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BB7BEDD" w14:textId="77777777" w:rsidR="00445A59" w:rsidRPr="008B7D16" w:rsidRDefault="00445A59">
      <w:pPr>
        <w:rPr>
          <w:rFonts w:ascii="思源黑体 CN Normal" w:eastAsia="思源黑体 CN Normal" w:hAnsi="思源黑体 CN Normal"/>
          <w:spacing w:val="14"/>
          <w:kern w:val="0"/>
          <w:sz w:val="52"/>
          <w:szCs w:val="52"/>
        </w:rPr>
      </w:pPr>
    </w:p>
    <w:p w14:paraId="53222696" w14:textId="77777777" w:rsidR="00445A59" w:rsidRPr="008B7D16" w:rsidRDefault="006B5C89">
      <w:pPr>
        <w:jc w:val="center"/>
        <w:rPr>
          <w:rFonts w:ascii="思源黑体 CN Normal" w:eastAsia="思源黑体 CN Normal" w:hAnsi="思源黑体 CN Normal"/>
          <w:spacing w:val="14"/>
          <w:kern w:val="0"/>
          <w:sz w:val="52"/>
          <w:szCs w:val="52"/>
        </w:rPr>
      </w:pPr>
      <w:r w:rsidRPr="008B7D16">
        <w:rPr>
          <w:rFonts w:ascii="思源黑体 CN Normal" w:eastAsia="思源黑体 CN Normal" w:hAnsi="思源黑体 CN Normal" w:hint="eastAsia"/>
          <w:spacing w:val="14"/>
          <w:kern w:val="0"/>
          <w:sz w:val="52"/>
          <w:szCs w:val="52"/>
        </w:rPr>
        <w:t>肿瘤遗传风险基因检测报告</w:t>
      </w:r>
    </w:p>
    <w:p w14:paraId="602F1D89" w14:textId="77777777" w:rsidR="00445A59" w:rsidRPr="008B7D16" w:rsidRDefault="006B5C89">
      <w:pPr>
        <w:pStyle w:val="af3"/>
        <w:jc w:val="center"/>
        <w:rPr>
          <w:rFonts w:ascii="思源黑体 CN Normal" w:eastAsia="思源黑体 CN Normal" w:hAnsi="思源黑体 CN Normal" w:cs="Times New Roman"/>
          <w:color w:val="4CCB00"/>
          <w:spacing w:val="14"/>
          <w:sz w:val="22"/>
          <w:szCs w:val="22"/>
          <w:lang w:val="en-US"/>
        </w:rPr>
      </w:pPr>
      <w:r w:rsidRPr="008B7D16">
        <w:rPr>
          <w:rFonts w:ascii="思源黑体 CN Normal" w:eastAsia="思源黑体 CN Normal" w:hAnsi="思源黑体 CN Normal" w:cs="Times New Roman" w:hint="eastAsia"/>
          <w:color w:val="4CCB00"/>
          <w:spacing w:val="14"/>
          <w:sz w:val="36"/>
          <w:szCs w:val="36"/>
          <w:lang w:val="en-US"/>
        </w:rPr>
        <w:t>Tumor</w:t>
      </w:r>
      <w:r w:rsidRPr="008B7D16">
        <w:rPr>
          <w:rFonts w:ascii="思源黑体 CN Normal" w:eastAsia="思源黑体 CN Normal" w:hAnsi="思源黑体 CN Normal" w:cs="Times New Roman"/>
          <w:color w:val="4CCB00"/>
          <w:spacing w:val="14"/>
          <w:sz w:val="36"/>
          <w:szCs w:val="36"/>
          <w:lang w:val="en-US"/>
        </w:rPr>
        <w:t xml:space="preserve"> </w:t>
      </w:r>
      <w:r w:rsidRPr="008B7D16">
        <w:rPr>
          <w:rFonts w:ascii="思源黑体 CN Normal" w:eastAsia="思源黑体 CN Normal" w:hAnsi="思源黑体 CN Normal" w:cs="Times New Roman" w:hint="eastAsia"/>
          <w:color w:val="4CCB00"/>
          <w:spacing w:val="14"/>
          <w:sz w:val="36"/>
          <w:szCs w:val="36"/>
          <w:lang w:val="en-US"/>
        </w:rPr>
        <w:t>Genetic Testing for Cancer Risk</w:t>
      </w:r>
      <w:r w:rsidRPr="008B7D16">
        <w:rPr>
          <w:rFonts w:ascii="思源黑体 CN Normal" w:eastAsia="思源黑体 CN Normal" w:hAnsi="思源黑体 CN Normal" w:cs="Times New Roman"/>
          <w:color w:val="4CCB00"/>
          <w:spacing w:val="14"/>
          <w:sz w:val="36"/>
          <w:szCs w:val="36"/>
          <w:lang w:val="en-US"/>
        </w:rPr>
        <w:t xml:space="preserve"> </w:t>
      </w:r>
    </w:p>
    <w:p w14:paraId="0A8CF0D5" w14:textId="77777777" w:rsidR="00445A59" w:rsidRPr="008B7D16" w:rsidRDefault="00445A59">
      <w:pPr>
        <w:pStyle w:val="af3"/>
        <w:spacing w:line="240" w:lineRule="auto"/>
        <w:rPr>
          <w:rFonts w:ascii="思源黑体 CN Normal" w:eastAsia="思源黑体 CN Normal" w:hAnsi="思源黑体 CN Normal" w:cs="Times New Roman"/>
          <w:color w:val="auto"/>
          <w:spacing w:val="14"/>
          <w:sz w:val="20"/>
          <w:szCs w:val="20"/>
          <w:lang w:val="en-US"/>
        </w:rPr>
      </w:pPr>
    </w:p>
    <w:p w14:paraId="5BFFC99C" w14:textId="77777777" w:rsidR="00445A59" w:rsidRPr="008B7D16" w:rsidRDefault="000710F1">
      <w:pPr>
        <w:pStyle w:val="af3"/>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spacing w:val="14"/>
          <w:sz w:val="28"/>
          <w:szCs w:val="28"/>
          <w:lang w:val="en-US"/>
        </w:rPr>
        <w:pict w14:anchorId="3114EE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 o:spid="_x0000_s1033" type="#_x0000_t75" style="position:absolute;left:0;text-align:left;margin-left:-6pt;margin-top:7.4pt;width:28.55pt;height:14.3pt;z-index:251664384;mso-width-relative:page;mso-height-relative:page">
            <v:imagedata r:id="rId8" o:title=""/>
          </v:shape>
        </w:pict>
      </w:r>
      <w:r w:rsidR="006B5C89" w:rsidRPr="008B7D16">
        <w:rPr>
          <w:rFonts w:ascii="思源黑体 CN Normal" w:eastAsia="思源黑体 CN Normal" w:hAnsi="思源黑体 CN Normal" w:cs="微软雅黑" w:hint="eastAsia"/>
          <w:bCs/>
          <w:spacing w:val="14"/>
          <w:sz w:val="28"/>
          <w:szCs w:val="28"/>
        </w:rPr>
        <w:t>您的基本信息</w:t>
      </w:r>
      <w:r w:rsidR="006B5C89" w:rsidRPr="008B7D16">
        <w:rPr>
          <w:rFonts w:ascii="思源黑体 CN Normal" w:eastAsia="思源黑体 CN Normal" w:hAnsi="思源黑体 CN Normal" w:cs="微软雅黑" w:hint="eastAsia"/>
          <w:bCs/>
          <w:spacing w:val="14"/>
          <w:sz w:val="28"/>
          <w:szCs w:val="28"/>
          <w:lang w:val="en-US"/>
        </w:rPr>
        <w:t xml:space="preserve">    </w:t>
      </w:r>
    </w:p>
    <w:p w14:paraId="7EE64248" w14:textId="77777777" w:rsidR="00445A59" w:rsidRPr="008B7D16" w:rsidRDefault="00445A59">
      <w:pPr>
        <w:pStyle w:val="af3"/>
        <w:ind w:firstLineChars="200" w:firstLine="616"/>
        <w:rPr>
          <w:rFonts w:ascii="思源黑体 CN Normal" w:eastAsia="思源黑体 CN Normal" w:hAnsi="思源黑体 CN Normal" w:cs="微软雅黑"/>
          <w:bCs/>
          <w:spacing w:val="14"/>
          <w:sz w:val="28"/>
          <w:szCs w:val="28"/>
          <w:lang w:val="en-US"/>
        </w:rPr>
      </w:pPr>
    </w:p>
    <w:tbl>
      <w:tblPr>
        <w:tblW w:w="8747" w:type="dxa"/>
        <w:jc w:val="center"/>
        <w:tblLayout w:type="fixed"/>
        <w:tblLook w:val="04A0" w:firstRow="1" w:lastRow="0" w:firstColumn="1" w:lastColumn="0" w:noHBand="0" w:noVBand="1"/>
      </w:tblPr>
      <w:tblGrid>
        <w:gridCol w:w="1560"/>
        <w:gridCol w:w="1755"/>
        <w:gridCol w:w="1505"/>
        <w:gridCol w:w="1735"/>
        <w:gridCol w:w="2192"/>
      </w:tblGrid>
      <w:tr w:rsidR="00445A59" w:rsidRPr="008B7D16" w14:paraId="2E971137" w14:textId="77777777" w:rsidTr="00B40D23">
        <w:trPr>
          <w:trHeight w:val="618"/>
          <w:jc w:val="center"/>
        </w:trPr>
        <w:tc>
          <w:tcPr>
            <w:tcW w:w="1560" w:type="dxa"/>
            <w:shd w:val="clear" w:color="auto" w:fill="auto"/>
            <w:vAlign w:val="center"/>
          </w:tcPr>
          <w:p w14:paraId="6289B17A"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bookmarkStart w:id="0" w:name="OLE_LINK1"/>
            <w:r w:rsidRPr="008B7D16">
              <w:rPr>
                <w:rFonts w:ascii="思源黑体 CN Normal" w:eastAsia="思源黑体 CN Normal" w:hAnsi="思源黑体 CN Normal" w:cs="微软雅黑" w:hint="eastAsia"/>
                <w:spacing w:val="14"/>
              </w:rPr>
              <w:t xml:space="preserve">姓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7EC17993" w14:textId="74631F40"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sample.patient_name</w:t>
            </w:r>
            <w:proofErr w:type="spellEnd"/>
            <w:r w:rsidRPr="008B7D16">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5746F106" w14:textId="59E10DA8" w:rsidR="00445A59" w:rsidRPr="008B7D16" w:rsidRDefault="00CE30C7" w:rsidP="00970251">
            <w:pPr>
              <w:pStyle w:val="af3"/>
              <w:spacing w:line="240" w:lineRule="auto"/>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sidR="00FF223E">
              <w:rPr>
                <w:rFonts w:ascii="思源黑体 CN Normal" w:eastAsia="思源黑体 CN Normal" w:hAnsi="思源黑体 CN Normal" w:cs="微软雅黑"/>
                <w:spacing w:val="14"/>
                <w:lang w:val="en-US"/>
              </w:rPr>
              <w:t xml:space="preserve">{{ </w:t>
            </w:r>
            <w:proofErr w:type="spellStart"/>
            <w:r w:rsidR="00FF223E">
              <w:rPr>
                <w:rFonts w:ascii="思源黑体 CN Normal" w:eastAsia="思源黑体 CN Normal" w:hAnsi="思源黑体 CN Normal" w:cs="微软雅黑"/>
                <w:spacing w:val="14"/>
                <w:lang w:val="en-US"/>
              </w:rPr>
              <w:t>image.</w:t>
            </w:r>
            <w:r w:rsidR="009D07D0" w:rsidRPr="009D07D0">
              <w:rPr>
                <w:rFonts w:ascii="思源黑体 CN Normal" w:eastAsia="思源黑体 CN Normal" w:hAnsi="思源黑体 CN Normal" w:cs="微软雅黑"/>
                <w:spacing w:val="14"/>
                <w:lang w:val="en-US"/>
              </w:rPr>
              <w:t>barcode_photo</w:t>
            </w:r>
            <w:proofErr w:type="spellEnd"/>
            <w:r w:rsidR="00FF223E">
              <w:rPr>
                <w:rFonts w:ascii="思源黑体 CN Normal" w:eastAsia="思源黑体 CN Normal" w:hAnsi="思源黑体 CN Normal" w:cs="微软雅黑"/>
                <w:spacing w:val="14"/>
                <w:lang w:val="en-US"/>
              </w:rPr>
              <w:t xml:space="preserve"> }}</w:t>
            </w:r>
            <w:r>
              <w:rPr>
                <w:rFonts w:ascii="思源黑体 CN Normal" w:eastAsia="思源黑体 CN Normal" w:hAnsi="思源黑体 CN Normal" w:cs="微软雅黑"/>
                <w:spacing w:val="14"/>
                <w:lang w:val="en-US"/>
              </w:rPr>
              <w:t>{%else%}</w:t>
            </w:r>
            <w:r w:rsidR="00185EA6">
              <w:rPr>
                <w:rFonts w:ascii="思源黑体 CN Normal" w:eastAsia="思源黑体 CN Normal" w:hAnsi="思源黑体 CN Normal" w:cs="微软雅黑" w:hint="eastAsia"/>
                <w:spacing w:val="14"/>
                <w:lang w:val="en-US"/>
              </w:rPr>
              <w:t>{{</w:t>
            </w:r>
            <w:proofErr w:type="spellStart"/>
            <w:r w:rsidR="00185EA6">
              <w:rPr>
                <w:rFonts w:ascii="思源黑体 CN Normal" w:eastAsia="思源黑体 CN Normal" w:hAnsi="思源黑体 CN Normal" w:cs="微软雅黑"/>
                <w:spacing w:val="14"/>
                <w:lang w:val="en-US"/>
              </w:rPr>
              <w:t>image.</w:t>
            </w:r>
            <w:r w:rsidR="00185EA6" w:rsidRPr="00185EA6">
              <w:rPr>
                <w:rFonts w:ascii="思源黑体 CN Normal" w:eastAsia="思源黑体 CN Normal" w:hAnsi="思源黑体 CN Normal" w:cs="微软雅黑"/>
                <w:spacing w:val="14"/>
                <w:lang w:val="en-US"/>
              </w:rPr>
              <w:t>barcode_photo_raw</w:t>
            </w:r>
            <w:proofErr w:type="spellEnd"/>
            <w:r w:rsidR="00185EA6">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5799491F" w14:textId="1F618977" w:rsidR="00445A59" w:rsidRPr="008B7D16" w:rsidRDefault="00D2742B" w:rsidP="00970251">
            <w:pPr>
              <w:pStyle w:val="af3"/>
              <w:spacing w:line="240" w:lineRule="auto"/>
              <w:jc w:val="center"/>
              <w:rPr>
                <w:rFonts w:ascii="思源黑体 CN Normal" w:eastAsia="思源黑体 CN Normal" w:hAnsi="思源黑体 CN Normal"/>
                <w:lang w:val="en-US"/>
              </w:rPr>
            </w:pP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if</w:t>
            </w:r>
            <w:r>
              <w:rPr>
                <w:rFonts w:ascii="思源黑体 CN Normal" w:eastAsia="思源黑体 CN Normal" w:hAnsi="思源黑体 CN Normal" w:cs="微软雅黑"/>
                <w:spacing w:val="14"/>
                <w:lang w:val="en-US"/>
              </w:rPr>
              <w:t xml:space="preserve"> </w:t>
            </w:r>
            <w:proofErr w:type="spellStart"/>
            <w:r>
              <w:rPr>
                <w:rFonts w:ascii="思源黑体 CN Normal" w:eastAsia="思源黑体 CN Normal" w:hAnsi="思源黑体 CN Normal" w:cs="微软雅黑"/>
                <w:spacing w:val="14"/>
                <w:lang w:val="en-US"/>
              </w:rPr>
              <w:t>image.</w:t>
            </w:r>
            <w:r w:rsidRPr="00D2742B">
              <w:rPr>
                <w:rFonts w:ascii="思源黑体 CN Normal" w:eastAsia="思源黑体 CN Normal" w:hAnsi="思源黑体 CN Normal" w:cs="微软雅黑"/>
                <w:spacing w:val="14"/>
                <w:lang w:val="en-US"/>
              </w:rPr>
              <w:t>patient_photo</w:t>
            </w:r>
            <w:proofErr w:type="spellEnd"/>
            <w:r>
              <w:rPr>
                <w:rFonts w:ascii="思源黑体 CN Normal" w:eastAsia="思源黑体 CN Normal" w:hAnsi="思源黑体 CN Normal" w:cs="微软雅黑"/>
                <w:spacing w:val="14"/>
                <w:lang w:val="en-US"/>
              </w:rPr>
              <w:t>%</w:t>
            </w:r>
            <w:r>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 image.</w:t>
            </w:r>
            <w:r w:rsidRPr="00D2742B">
              <w:rPr>
                <w:rFonts w:ascii="思源黑体 CN Normal" w:eastAsia="思源黑体 CN Normal" w:hAnsi="思源黑体 CN Normal" w:cs="微软雅黑"/>
                <w:spacing w:val="14"/>
                <w:lang w:val="en-US"/>
              </w:rPr>
              <w:t>patient_photo</w:t>
            </w:r>
            <w:r>
              <w:rPr>
                <w:rFonts w:ascii="思源黑体 CN Normal" w:eastAsia="思源黑体 CN Normal" w:hAnsi="思源黑体 CN Normal" w:cs="微软雅黑"/>
                <w:spacing w:val="14"/>
                <w:lang w:val="en-US"/>
              </w:rPr>
              <w:t>}}{%else%}</w:t>
            </w:r>
            <w:r w:rsidR="003E26CD">
              <w:rPr>
                <w:rFonts w:ascii="思源黑体 CN Normal" w:eastAsia="思源黑体 CN Normal" w:hAnsi="思源黑体 CN Normal" w:cs="微软雅黑" w:hint="eastAsia"/>
                <w:spacing w:val="14"/>
                <w:lang w:val="en-US"/>
              </w:rPr>
              <w:t>{{</w:t>
            </w:r>
            <w:r w:rsidR="003E26CD">
              <w:rPr>
                <w:rFonts w:ascii="思源黑体 CN Normal" w:eastAsia="思源黑体 CN Normal" w:hAnsi="思源黑体 CN Normal" w:cs="微软雅黑"/>
                <w:spacing w:val="14"/>
                <w:lang w:val="en-US"/>
              </w:rPr>
              <w:t>image.</w:t>
            </w:r>
            <w:r w:rsidR="003E26CD" w:rsidRPr="003E26CD">
              <w:rPr>
                <w:rFonts w:ascii="思源黑体 CN Normal" w:eastAsia="思源黑体 CN Normal" w:hAnsi="思源黑体 CN Normal" w:cs="微软雅黑"/>
                <w:spacing w:val="14"/>
                <w:lang w:val="en-US"/>
              </w:rPr>
              <w:t>patient_photo_raw</w:t>
            </w:r>
            <w:r w:rsidR="003E26CD">
              <w:rPr>
                <w:rFonts w:ascii="思源黑体 CN Normal" w:eastAsia="思源黑体 CN Normal" w:hAnsi="思源黑体 CN Normal" w:cs="微软雅黑" w:hint="eastAsia"/>
                <w:spacing w:val="14"/>
                <w:lang w:val="en-US"/>
              </w:rPr>
              <w:t>}}</w:t>
            </w:r>
            <w:r>
              <w:rPr>
                <w:rFonts w:ascii="思源黑体 CN Normal" w:eastAsia="思源黑体 CN Normal" w:hAnsi="思源黑体 CN Normal" w:cs="微软雅黑"/>
                <w:spacing w:val="14"/>
                <w:lang w:val="en-US"/>
              </w:rPr>
              <w:t>{%endif%}</w:t>
            </w:r>
          </w:p>
        </w:tc>
      </w:tr>
      <w:tr w:rsidR="00445A59" w:rsidRPr="008B7D16" w14:paraId="47C195B4" w14:textId="77777777" w:rsidTr="00B40D23">
        <w:trPr>
          <w:trHeight w:val="618"/>
          <w:jc w:val="center"/>
        </w:trPr>
        <w:tc>
          <w:tcPr>
            <w:tcW w:w="1560" w:type="dxa"/>
            <w:shd w:val="clear" w:color="auto" w:fill="auto"/>
            <w:vAlign w:val="center"/>
          </w:tcPr>
          <w:p w14:paraId="747C347B"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rPr>
              <w:t xml:space="preserve">性 </w:t>
            </w:r>
            <w:r w:rsidRPr="008B7D16">
              <w:rPr>
                <w:rFonts w:ascii="思源黑体 CN Normal" w:eastAsia="思源黑体 CN Normal" w:hAnsi="思源黑体 CN Normal" w:cs="微软雅黑" w:hint="eastAsia"/>
                <w:spacing w:val="14"/>
                <w:lang w:val="en-US"/>
              </w:rPr>
              <w:t xml:space="preserve"> </w:t>
            </w:r>
            <w:r w:rsidRPr="008B7D16">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2B235C1A" w14:textId="52CF641F" w:rsidR="00445A59" w:rsidRPr="008B7D16" w:rsidRDefault="001176F4">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sample.gender</w:t>
            </w:r>
            <w:proofErr w:type="spellEnd"/>
            <w:r w:rsidRPr="008B7D16">
              <w:rPr>
                <w:rFonts w:ascii="思源黑体 CN Normal" w:eastAsia="思源黑体 CN Normal" w:hAnsi="思源黑体 CN Normal"/>
                <w:sz w:val="24"/>
                <w:szCs w:val="24"/>
              </w:rPr>
              <w:t>}}</w:t>
            </w:r>
          </w:p>
        </w:tc>
        <w:tc>
          <w:tcPr>
            <w:tcW w:w="3240" w:type="dxa"/>
            <w:gridSpan w:val="2"/>
            <w:vMerge/>
            <w:shd w:val="clear" w:color="auto" w:fill="auto"/>
            <w:vAlign w:val="center"/>
          </w:tcPr>
          <w:p w14:paraId="14ED7398" w14:textId="77777777" w:rsidR="00445A59" w:rsidRPr="008B7D16" w:rsidRDefault="00445A59">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7478577F"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7A4B5289" w14:textId="77777777" w:rsidTr="00B40D23">
        <w:trPr>
          <w:trHeight w:val="618"/>
          <w:jc w:val="center"/>
        </w:trPr>
        <w:tc>
          <w:tcPr>
            <w:tcW w:w="1560" w:type="dxa"/>
            <w:shd w:val="clear" w:color="auto" w:fill="auto"/>
            <w:vAlign w:val="center"/>
          </w:tcPr>
          <w:p w14:paraId="6898E9E3"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81BFA6C" w14:textId="609E20EE"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proofErr w:type="spellStart"/>
            <w:r w:rsidRPr="008B7D16">
              <w:rPr>
                <w:rFonts w:ascii="思源黑体 CN Normal" w:eastAsia="思源黑体 CN Normal" w:hAnsi="思源黑体 CN Normal"/>
                <w:sz w:val="24"/>
                <w:szCs w:val="24"/>
              </w:rPr>
              <w:t>sample.physical_examination_number</w:t>
            </w:r>
            <w:proofErr w:type="spellEnd"/>
            <w:r w:rsidRPr="008B7D16">
              <w:rPr>
                <w:rFonts w:ascii="思源黑体 CN Normal" w:eastAsia="思源黑体 CN Normal" w:hAnsi="思源黑体 CN Normal" w:hint="eastAsia"/>
                <w:sz w:val="24"/>
                <w:szCs w:val="24"/>
              </w:rPr>
              <w:t>}}</w:t>
            </w:r>
          </w:p>
        </w:tc>
        <w:tc>
          <w:tcPr>
            <w:tcW w:w="1505" w:type="dxa"/>
            <w:shd w:val="clear" w:color="auto" w:fill="auto"/>
            <w:vAlign w:val="center"/>
          </w:tcPr>
          <w:p w14:paraId="4F4BC949" w14:textId="77777777" w:rsidR="00445A59" w:rsidRPr="008B7D16" w:rsidRDefault="006B5C89">
            <w:pPr>
              <w:pStyle w:val="af3"/>
              <w:spacing w:line="520" w:lineRule="exact"/>
              <w:jc w:val="center"/>
              <w:rPr>
                <w:rFonts w:ascii="思源黑体 CN Normal" w:eastAsia="思源黑体 CN Normal" w:hAnsi="思源黑体 CN Normal" w:cs="微软雅黑"/>
                <w:spacing w:val="14"/>
              </w:rPr>
            </w:pPr>
            <w:r w:rsidRPr="008B7D16">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4D3151D5" w14:textId="7D203889"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sample.sample_id</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29A356F2" w14:textId="77777777" w:rsidR="00445A59" w:rsidRPr="008B7D16" w:rsidRDefault="00445A59">
            <w:pPr>
              <w:pStyle w:val="af3"/>
              <w:spacing w:line="520" w:lineRule="exact"/>
              <w:rPr>
                <w:rFonts w:ascii="思源黑体 CN Normal" w:eastAsia="思源黑体 CN Normal" w:hAnsi="思源黑体 CN Normal" w:cs="微软雅黑"/>
              </w:rPr>
            </w:pPr>
          </w:p>
        </w:tc>
      </w:tr>
      <w:tr w:rsidR="00445A59" w:rsidRPr="008B7D16" w14:paraId="32A95277" w14:textId="77777777" w:rsidTr="00B40D23">
        <w:trPr>
          <w:trHeight w:val="618"/>
          <w:jc w:val="center"/>
        </w:trPr>
        <w:tc>
          <w:tcPr>
            <w:tcW w:w="1560" w:type="dxa"/>
            <w:shd w:val="clear" w:color="auto" w:fill="auto"/>
            <w:vAlign w:val="center"/>
          </w:tcPr>
          <w:p w14:paraId="36AA3CB1" w14:textId="77777777" w:rsidR="00445A59" w:rsidRPr="008B7D16" w:rsidRDefault="006B5C89">
            <w:pPr>
              <w:pStyle w:val="af3"/>
              <w:spacing w:line="520" w:lineRule="exact"/>
              <w:jc w:val="center"/>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72ADCB5E" w14:textId="4F040152"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sample.blood_collection_date</w:t>
            </w:r>
            <w:r w:rsidR="00574862">
              <w:rPr>
                <w:rFonts w:ascii="思源黑体 CN Normal" w:eastAsia="思源黑体 CN Normal" w:hAnsi="思源黑体 CN Normal"/>
                <w:sz w:val="24"/>
                <w:szCs w:val="24"/>
              </w:rPr>
              <w:t>|</w:t>
            </w:r>
            <w:r w:rsidR="007C0797" w:rsidRPr="007C0797">
              <w:rPr>
                <w:rFonts w:ascii="思源黑体 CN Normal" w:eastAsia="思源黑体 CN Normal" w:hAnsi="思源黑体 CN Normal"/>
                <w:sz w:val="24"/>
                <w:szCs w:val="24"/>
              </w:rPr>
              <w:t>schx_date</w:t>
            </w:r>
            <w:proofErr w:type="spellEnd"/>
            <w:r w:rsidRPr="008B7D16">
              <w:rPr>
                <w:rFonts w:ascii="思源黑体 CN Normal" w:eastAsia="思源黑体 CN Normal" w:hAnsi="思源黑体 CN Normal"/>
                <w:sz w:val="24"/>
                <w:szCs w:val="24"/>
              </w:rPr>
              <w:t>}}</w:t>
            </w:r>
          </w:p>
        </w:tc>
        <w:tc>
          <w:tcPr>
            <w:tcW w:w="1505" w:type="dxa"/>
            <w:shd w:val="clear" w:color="auto" w:fill="auto"/>
            <w:vAlign w:val="center"/>
          </w:tcPr>
          <w:p w14:paraId="2FC0254D" w14:textId="77777777" w:rsidR="00445A59" w:rsidRPr="008B7D16" w:rsidRDefault="006B5C89">
            <w:pPr>
              <w:pStyle w:val="af3"/>
              <w:spacing w:line="520" w:lineRule="exact"/>
              <w:ind w:right="105"/>
              <w:jc w:val="center"/>
              <w:rPr>
                <w:rFonts w:ascii="思源黑体 CN Normal" w:eastAsia="思源黑体 CN Normal" w:hAnsi="思源黑体 CN Normal" w:cs="微软雅黑"/>
                <w:color w:val="auto"/>
                <w:spacing w:val="14"/>
                <w:lang w:val="en-US"/>
              </w:rPr>
            </w:pPr>
            <w:r w:rsidRPr="008B7D16">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2957F526" w14:textId="12D853C3" w:rsidR="00445A59" w:rsidRPr="008B7D16" w:rsidRDefault="00B40D23">
            <w:pPr>
              <w:spacing w:line="520" w:lineRule="exact"/>
              <w:jc w:val="center"/>
              <w:rPr>
                <w:rFonts w:ascii="思源黑体 CN Normal" w:eastAsia="思源黑体 CN Normal" w:hAnsi="思源黑体 CN Normal"/>
                <w:sz w:val="24"/>
                <w:szCs w:val="24"/>
              </w:rPr>
            </w:pPr>
            <w:r w:rsidRPr="008B7D16">
              <w:rPr>
                <w:rFonts w:ascii="思源黑体 CN Normal" w:eastAsia="思源黑体 CN Normal" w:hAnsi="思源黑体 CN Normal" w:hint="eastAsia"/>
                <w:sz w:val="24"/>
                <w:szCs w:val="24"/>
              </w:rPr>
              <w:t>{</w:t>
            </w:r>
            <w:r w:rsidRPr="008B7D16">
              <w:rPr>
                <w:rFonts w:ascii="思源黑体 CN Normal" w:eastAsia="思源黑体 CN Normal" w:hAnsi="思源黑体 CN Normal"/>
                <w:sz w:val="24"/>
                <w:szCs w:val="24"/>
              </w:rPr>
              <w:t>{</w:t>
            </w:r>
            <w:proofErr w:type="spellStart"/>
            <w:r w:rsidRPr="008B7D16">
              <w:rPr>
                <w:rFonts w:ascii="思源黑体 CN Normal" w:eastAsia="思源黑体 CN Normal" w:hAnsi="思源黑体 CN Normal"/>
                <w:sz w:val="24"/>
                <w:szCs w:val="24"/>
              </w:rPr>
              <w:t>sample.report_date</w:t>
            </w:r>
            <w:proofErr w:type="spellEnd"/>
            <w:r w:rsidRPr="008B7D16">
              <w:rPr>
                <w:rFonts w:ascii="思源黑体 CN Normal" w:eastAsia="思源黑体 CN Normal" w:hAnsi="思源黑体 CN Normal"/>
                <w:sz w:val="24"/>
                <w:szCs w:val="24"/>
              </w:rPr>
              <w:t>}}</w:t>
            </w:r>
          </w:p>
        </w:tc>
        <w:tc>
          <w:tcPr>
            <w:tcW w:w="2192" w:type="dxa"/>
            <w:vMerge/>
            <w:shd w:val="clear" w:color="auto" w:fill="auto"/>
            <w:vAlign w:val="center"/>
          </w:tcPr>
          <w:p w14:paraId="04D9CD65" w14:textId="77777777" w:rsidR="00445A59" w:rsidRPr="008B7D16" w:rsidRDefault="00445A59">
            <w:pPr>
              <w:pStyle w:val="af3"/>
              <w:spacing w:line="520" w:lineRule="exact"/>
              <w:rPr>
                <w:rFonts w:ascii="思源黑体 CN Normal" w:eastAsia="思源黑体 CN Normal" w:hAnsi="思源黑体 CN Normal" w:cs="微软雅黑"/>
                <w:lang w:val="en-US"/>
              </w:rPr>
            </w:pPr>
          </w:p>
        </w:tc>
      </w:tr>
    </w:tbl>
    <w:bookmarkEnd w:id="0"/>
    <w:p w14:paraId="24CD709B" w14:textId="77777777" w:rsidR="00445A59" w:rsidRPr="008B7D16" w:rsidRDefault="006B5C89">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sidRPr="008B7D16">
        <w:rPr>
          <w:rFonts w:ascii="思源黑体 CN Normal" w:eastAsia="思源黑体 CN Normal" w:hAnsi="思源黑体 CN Normal" w:cs="微软雅黑" w:hint="eastAsia"/>
          <w:spacing w:val="14"/>
          <w:sz w:val="28"/>
          <w:szCs w:val="28"/>
        </w:rPr>
        <w:t>本 报 告 仅 限 本 人 拆 阅</w:t>
      </w:r>
    </w:p>
    <w:p w14:paraId="7865A7D2" w14:textId="77777777" w:rsidR="00445A59" w:rsidRPr="008B7D16" w:rsidRDefault="006B5C89">
      <w:pPr>
        <w:pStyle w:val="af3"/>
        <w:rPr>
          <w:rFonts w:ascii="思源黑体 CN Normal" w:eastAsia="思源黑体 CN Normal" w:hAnsi="思源黑体 CN Normal" w:cs="微软雅黑"/>
          <w:spacing w:val="14"/>
          <w:sz w:val="21"/>
          <w:szCs w:val="21"/>
        </w:rPr>
      </w:pPr>
      <w:r w:rsidRPr="008B7D16">
        <w:rPr>
          <w:rFonts w:ascii="思源黑体 CN Normal" w:eastAsia="思源黑体 CN Normal" w:hAnsi="思源黑体 CN Normal" w:cs="微软雅黑"/>
          <w:spacing w:val="14"/>
          <w:sz w:val="21"/>
          <w:szCs w:val="21"/>
        </w:rPr>
        <w:lastRenderedPageBreak/>
        <w:t xml:space="preserve">          </w:t>
      </w:r>
    </w:p>
    <w:p w14:paraId="6EE4285C" w14:textId="77777777" w:rsidR="00445A59" w:rsidRPr="008B7D16" w:rsidRDefault="00445A59">
      <w:pPr>
        <w:pStyle w:val="af3"/>
        <w:rPr>
          <w:rFonts w:ascii="思源黑体 CN Normal" w:eastAsia="思源黑体 CN Normal" w:hAnsi="思源黑体 CN Normal" w:cs="微软雅黑"/>
          <w:spacing w:val="14"/>
          <w:sz w:val="21"/>
          <w:szCs w:val="21"/>
        </w:rPr>
      </w:pPr>
    </w:p>
    <w:p w14:paraId="41ED420A" w14:textId="77777777" w:rsidR="00445A59" w:rsidRPr="008B7D16" w:rsidRDefault="00445A59">
      <w:pPr>
        <w:pStyle w:val="af3"/>
        <w:rPr>
          <w:rFonts w:ascii="思源黑体 CN Normal" w:eastAsia="思源黑体 CN Normal" w:hAnsi="思源黑体 CN Normal" w:cs="微软雅黑"/>
          <w:spacing w:val="14"/>
          <w:sz w:val="21"/>
          <w:szCs w:val="21"/>
        </w:rPr>
      </w:pPr>
    </w:p>
    <w:p w14:paraId="460B53C6" w14:textId="77777777" w:rsidR="00445A59" w:rsidRPr="008B7D16" w:rsidRDefault="00445A59">
      <w:pPr>
        <w:pStyle w:val="af3"/>
        <w:rPr>
          <w:rFonts w:ascii="思源黑体 CN Normal" w:eastAsia="思源黑体 CN Normal" w:hAnsi="思源黑体 CN Normal" w:cs="微软雅黑"/>
          <w:spacing w:val="14"/>
          <w:sz w:val="21"/>
          <w:szCs w:val="21"/>
        </w:rPr>
      </w:pPr>
    </w:p>
    <w:p w14:paraId="2D8CB42E" w14:textId="77777777" w:rsidR="00445A59" w:rsidRPr="008B7D16" w:rsidRDefault="00445A59">
      <w:pPr>
        <w:pStyle w:val="af3"/>
        <w:spacing w:line="520" w:lineRule="exact"/>
        <w:rPr>
          <w:rFonts w:ascii="思源黑体 CN Normal" w:eastAsia="思源黑体 CN Normal" w:hAnsi="思源黑体 CN Normal" w:cs="微软雅黑"/>
          <w:spacing w:val="14"/>
          <w:sz w:val="21"/>
          <w:szCs w:val="21"/>
        </w:rPr>
      </w:pPr>
    </w:p>
    <w:p w14:paraId="0EBA137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p>
    <w:p w14:paraId="1388A5C7" w14:textId="77777777"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color w:val="4CCB00"/>
          <w:spacing w:val="14"/>
          <w:sz w:val="28"/>
          <w:szCs w:val="28"/>
          <w:lang w:val="en-US"/>
        </w:rPr>
        <w:br w:type="page"/>
      </w: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致病性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个体的基因信息属于个人隐私，我们郑重承诺按照国家规定妥善保管您的相关数据，未经您的授权不用于其他目的。个人原因的信息外泄，其后果将由您本人承担。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华西医院全体员工恭祝您身体健康、工作顺利、家庭幸福！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1"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1"/>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9"/>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62"/>
        <w:gridCol w:w="2235"/>
        <w:gridCol w:w="851"/>
        <w:gridCol w:w="1417"/>
        <w:gridCol w:w="1470"/>
        <w:gridCol w:w="1161"/>
      </w:tblGrid>
      <w:tr w:rsidR="00445A59" w:rsidRPr="008B7D16" w14:paraId="10EC8083" w14:textId="77777777" w:rsidTr="00E53BCC">
        <w:trPr>
          <w:trHeight w:val="510"/>
        </w:trPr>
        <w:tc>
          <w:tcPr>
            <w:tcW w:w="1162"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2235" w:type="dxa"/>
            <w:shd w:val="clear" w:color="auto" w:fill="4CCB00"/>
            <w:vAlign w:val="center"/>
          </w:tcPr>
          <w:p w14:paraId="037B1C05"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851" w:type="dxa"/>
            <w:shd w:val="clear" w:color="auto" w:fill="4CCB00"/>
            <w:vAlign w:val="center"/>
          </w:tcPr>
          <w:p w14:paraId="2DC1AB9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417" w:type="dxa"/>
            <w:shd w:val="clear" w:color="auto" w:fill="4CCB00"/>
            <w:vAlign w:val="center"/>
          </w:tcPr>
          <w:p w14:paraId="355C8B40"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470" w:type="dxa"/>
            <w:shd w:val="clear" w:color="auto" w:fill="4CCB00"/>
            <w:vAlign w:val="center"/>
          </w:tcPr>
          <w:p w14:paraId="6139CC93"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1161"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2A3AE7">
        <w:trPr>
          <w:trHeight w:val="510"/>
        </w:trPr>
        <w:tc>
          <w:tcPr>
            <w:tcW w:w="8296"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2A3AE7">
        <w:trPr>
          <w:trHeight w:val="510"/>
        </w:trPr>
        <w:tc>
          <w:tcPr>
            <w:tcW w:w="8296"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var.var_germline.level_5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600F40" w:rsidRPr="008B7D16" w14:paraId="2EB0E5B2" w14:textId="77777777" w:rsidTr="00E53BCC">
        <w:trPr>
          <w:trHeight w:val="510"/>
        </w:trPr>
        <w:tc>
          <w:tcPr>
            <w:tcW w:w="1162" w:type="dxa"/>
            <w:shd w:val="clear" w:color="auto" w:fill="auto"/>
            <w:vAlign w:val="center"/>
          </w:tcPr>
          <w:p w14:paraId="28A96063" w14:textId="13F7142B" w:rsidR="00600F40" w:rsidRPr="008B7D16" w:rsidRDefault="00600F40" w:rsidP="00600F40">
            <w:pPr>
              <w:spacing w:line="400" w:lineRule="exact"/>
              <w:jc w:val="center"/>
              <w:rPr>
                <w:rFonts w:ascii="思源黑体 CN Normal" w:eastAsia="思源黑体 CN Normal" w:hAnsi="思源黑体 CN Normal" w:cs="宋体"/>
                <w:i/>
                <w:iCs/>
                <w:color w:val="000000"/>
                <w:szCs w:val="21"/>
              </w:rPr>
            </w:pPr>
            <w:r w:rsidRPr="008B7D16">
              <w:rPr>
                <w:rFonts w:ascii="思源黑体 CN Normal" w:eastAsia="思源黑体 CN Normal" w:hAnsi="思源黑体 CN Normal" w:cs="宋体"/>
                <w:i/>
                <w:iCs/>
                <w:color w:val="000000"/>
                <w:szCs w:val="21"/>
              </w:rPr>
              <w:t>{{</w:t>
            </w:r>
            <w:proofErr w:type="spellStart"/>
            <w:r w:rsidRPr="008B7D16">
              <w:rPr>
                <w:rFonts w:ascii="思源黑体 CN Normal" w:eastAsia="思源黑体 CN Normal" w:hAnsi="思源黑体 CN Normal" w:cs="宋体"/>
                <w:i/>
                <w:iCs/>
                <w:color w:val="000000"/>
                <w:szCs w:val="21"/>
              </w:rPr>
              <w:t>a.gene_symbol</w:t>
            </w:r>
            <w:proofErr w:type="spellEnd"/>
            <w:r w:rsidRPr="008B7D16">
              <w:rPr>
                <w:rFonts w:ascii="思源黑体 CN Normal" w:eastAsia="思源黑体 CN Normal" w:hAnsi="思源黑体 CN Normal" w:cs="宋体"/>
                <w:i/>
                <w:iCs/>
                <w:color w:val="000000"/>
                <w:szCs w:val="21"/>
              </w:rPr>
              <w:t>}}</w:t>
            </w:r>
          </w:p>
        </w:tc>
        <w:tc>
          <w:tcPr>
            <w:tcW w:w="2235" w:type="dxa"/>
            <w:shd w:val="clear" w:color="auto" w:fill="auto"/>
            <w:vAlign w:val="center"/>
          </w:tcPr>
          <w:p w14:paraId="7A2DEB1B"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4EA16AC7"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218A284A"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4C386A1C"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2B4B9C19"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46DD1A6E"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a.transcript_primary</w:t>
            </w:r>
            <w:proofErr w:type="spellEnd"/>
            <w:r w:rsidRPr="008B7D16">
              <w:rPr>
                <w:rFonts w:ascii="思源黑体 CN Normal" w:eastAsia="思源黑体 CN Normal" w:hAnsi="思源黑体 CN Normal" w:cs="宋体"/>
                <w:color w:val="000000"/>
                <w:szCs w:val="21"/>
              </w:rPr>
              <w:t xml:space="preserve"> }}</w:t>
            </w:r>
          </w:p>
          <w:p w14:paraId="6F3206F5"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a.hgvs_c</w:t>
            </w:r>
            <w:proofErr w:type="spellEnd"/>
            <w:r w:rsidRPr="008B7D16">
              <w:rPr>
                <w:rFonts w:ascii="思源黑体 CN Normal" w:eastAsia="思源黑体 CN Normal" w:hAnsi="思源黑体 CN Normal" w:cs="宋体"/>
                <w:color w:val="000000"/>
                <w:szCs w:val="21"/>
              </w:rPr>
              <w:t>}}</w:t>
            </w:r>
          </w:p>
          <w:p w14:paraId="53EA1BA7" w14:textId="31211E75"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r w:rsidRPr="008B7D16">
              <w:rPr>
                <w:rFonts w:ascii="思源黑体 CN Normal" w:eastAsia="思源黑体 CN Normal" w:hAnsi="思源黑体 CN Normal" w:cs="宋体"/>
                <w:color w:val="000000"/>
                <w:szCs w:val="21"/>
              </w:rPr>
              <w:t>a.hgvs_p</w:t>
            </w:r>
            <w:r w:rsidR="00434DFB">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78B513CC" w14:textId="3A5BBD55"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a.hgvs_p</w:t>
            </w:r>
            <w:r w:rsidR="00434DFB">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0EB04274" w14:textId="101A0E70"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04E36EFD" w14:textId="521D3FC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851" w:type="dxa"/>
            <w:shd w:val="clear" w:color="auto" w:fill="auto"/>
            <w:vAlign w:val="center"/>
          </w:tcPr>
          <w:p w14:paraId="7F4746E9"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C7846B6"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
          <w:p w14:paraId="5D3DADE0"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22444AA9"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w:t>
            </w:r>
            <w:r w:rsidRPr="008B7D16">
              <w:rPr>
                <w:rFonts w:ascii="思源黑体 CN Normal" w:eastAsia="思源黑体 CN Normal" w:hAnsi="思源黑体 CN Normal" w:cs="Times New Roman"/>
                <w:color w:val="000000"/>
                <w:szCs w:val="21"/>
              </w:rPr>
              <w:lastRenderedPageBreak/>
              <w:t>type</w:t>
            </w:r>
            <w:proofErr w:type="spellEnd"/>
            <w:r w:rsidRPr="008B7D16">
              <w:rPr>
                <w:rFonts w:ascii="思源黑体 CN Normal" w:eastAsia="思源黑体 CN Normal" w:hAnsi="思源黑体 CN Normal" w:cs="Times New Roman"/>
                <w:color w:val="000000"/>
                <w:szCs w:val="21"/>
              </w:rPr>
              <w:t xml:space="preserve"> == “</w:t>
            </w:r>
            <w:proofErr w:type="spell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
          <w:p w14:paraId="30F0F888"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77B49A8"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3FC57A1D"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15EA7A56"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p w14:paraId="5F63F9E0"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1975EEE7" w14:textId="77777777"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24259C28" w14:textId="5C5AD64E"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417" w:type="dxa"/>
            <w:shd w:val="clear" w:color="auto" w:fill="auto"/>
            <w:vAlign w:val="center"/>
          </w:tcPr>
          <w:p w14:paraId="6C853C9A"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4E72D00A" w14:textId="0D698A00"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25A3DF49"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1AB9AA38" w14:textId="1AE51679"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5FC3F0BF"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30E137AE" w14:textId="7052D1D6"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008C7B31" w:rsidRPr="008B7D16">
              <w:rPr>
                <w:rFonts w:ascii="思源黑体 CN Normal" w:eastAsia="思源黑体 CN Normal" w:hAnsi="思源黑体 CN Normal" w:cs="宋体"/>
                <w:color w:val="000000"/>
                <w:szCs w:val="21"/>
              </w:rPr>
              <w:t>%</w:t>
            </w:r>
            <w:r w:rsidR="007208B1" w:rsidRPr="008B7D16">
              <w:rPr>
                <w:rFonts w:ascii="思源黑体 CN Normal" w:eastAsia="思源黑体 CN Normal" w:hAnsi="思源黑体 CN Normal" w:cs="宋体"/>
                <w:color w:val="000000"/>
                <w:szCs w:val="21"/>
              </w:rPr>
              <w:t xml:space="preserve">p </w:t>
            </w:r>
            <w:r w:rsidR="008C7B31" w:rsidRPr="008B7D16">
              <w:rPr>
                <w:rFonts w:ascii="思源黑体 CN Normal" w:eastAsia="思源黑体 CN Normal" w:hAnsi="思源黑体 CN Normal" w:cs="宋体"/>
                <w:color w:val="000000"/>
                <w:szCs w:val="21"/>
              </w:rPr>
              <w:t xml:space="preserve">if </w:t>
            </w:r>
            <w:proofErr w:type="spellStart"/>
            <w:r w:rsidR="004364BB" w:rsidRPr="008B7D16">
              <w:rPr>
                <w:rFonts w:ascii="思源黑体 CN Normal" w:eastAsia="思源黑体 CN Normal" w:hAnsi="思源黑体 CN Normal" w:cs="宋体"/>
                <w:color w:val="000000"/>
                <w:szCs w:val="21"/>
              </w:rPr>
              <w:t>a.type_cn</w:t>
            </w:r>
            <w:proofErr w:type="spellEnd"/>
            <w:r w:rsidR="004364BB"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008C7B31"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17087A6A" w14:textId="20BE789E"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w:t>
            </w:r>
          </w:p>
          <w:p w14:paraId="764494C0" w14:textId="02D26280"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366B6581" w14:textId="0E50D6FB" w:rsidR="006E5D77" w:rsidRPr="008B7D16" w:rsidRDefault="006E5D77"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w:t>
            </w:r>
            <w:r w:rsidRPr="008B7D16">
              <w:rPr>
                <w:rFonts w:ascii="思源黑体 CN Normal" w:eastAsia="思源黑体 CN Normal" w:hAnsi="思源黑体 CN Normal" w:cs="宋体" w:hint="eastAsia"/>
                <w:color w:val="000000"/>
                <w:szCs w:val="21"/>
              </w:rPr>
              <w:lastRenderedPageBreak/>
              <w:t>区突变”)|replace(“5'UTR”, “5'UTR区突变”)|replace(“Intronic”,”内含子区突变”)|replace(“FlankingRegion3”,”</w:t>
            </w:r>
            <w:r w:rsidR="00265C75" w:rsidRPr="008B7D16">
              <w:rPr>
                <w:rFonts w:ascii="思源黑体 CN Normal" w:eastAsia="思源黑体 CN Normal" w:hAnsi="思源黑体 CN Normal" w:cs="宋体" w:hint="eastAsia"/>
                <w:color w:val="000000"/>
                <w:szCs w:val="21"/>
              </w:rPr>
              <w:t>基因下游区突变</w:t>
            </w:r>
            <w:r w:rsidRPr="008B7D16">
              <w:rPr>
                <w:rFonts w:ascii="思源黑体 CN Normal" w:eastAsia="思源黑体 CN Normal" w:hAnsi="思源黑体 CN Normal" w:cs="宋体" w:hint="eastAsia"/>
                <w:color w:val="000000"/>
                <w:szCs w:val="21"/>
              </w:rPr>
              <w:t>”)|replace(“FlankingRegion5”,”</w:t>
            </w:r>
            <w:r w:rsidR="00265C75" w:rsidRPr="008B7D16">
              <w:rPr>
                <w:rFonts w:ascii="思源黑体 CN Normal" w:eastAsia="思源黑体 CN Normal" w:hAnsi="思源黑体 CN Normal" w:cs="宋体" w:hint="eastAsia"/>
                <w:color w:val="000000"/>
                <w:szCs w:val="21"/>
              </w:rPr>
              <w:t>基因上游区突变</w:t>
            </w:r>
            <w:r w:rsidRPr="008B7D16">
              <w:rPr>
                <w:rFonts w:ascii="思源黑体 CN Normal" w:eastAsia="思源黑体 CN Normal" w:hAnsi="思源黑体 CN Normal" w:cs="宋体" w:hint="eastAsia"/>
                <w:color w:val="000000"/>
                <w:szCs w:val="21"/>
              </w:rPr>
              <w:t>”)}}</w:t>
            </w:r>
          </w:p>
          <w:p w14:paraId="7C8A4A10" w14:textId="760EF21E" w:rsidR="008C7B31" w:rsidRPr="008B7D16" w:rsidRDefault="008C7B31"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51E45F81" w14:textId="4B21ED38"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470" w:type="dxa"/>
            <w:shd w:val="clear" w:color="auto" w:fill="auto"/>
            <w:vAlign w:val="center"/>
          </w:tcPr>
          <w:p w14:paraId="1CD4B1AD"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“Loss”%}</w:t>
            </w:r>
          </w:p>
          <w:p w14:paraId="26B1053A" w14:textId="0E4B76C8"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70225191"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r w:rsidRPr="008B7D16">
              <w:rPr>
                <w:rFonts w:ascii="思源黑体 CN Normal" w:eastAsia="思源黑体 CN Normal" w:hAnsi="思源黑体 CN Normal" w:cs="宋体"/>
                <w:color w:val="000000"/>
                <w:szCs w:val="21"/>
                <w:highlight w:val="yellow"/>
              </w:rPr>
              <w:t>a.type</w:t>
            </w:r>
            <w:proofErr w:type="spellEnd"/>
            <w:r w:rsidRPr="008B7D16">
              <w:rPr>
                <w:rFonts w:ascii="思源黑体 CN Normal" w:eastAsia="思源黑体 CN Normal" w:hAnsi="思源黑体 CN Normal" w:cs="宋体"/>
                <w:color w:val="000000"/>
                <w:szCs w:val="21"/>
                <w:highlight w:val="yellow"/>
              </w:rPr>
              <w:t xml:space="preserve"> == “Gain”%}</w:t>
            </w:r>
          </w:p>
          <w:p w14:paraId="6FA01D29" w14:textId="492A4401"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6C8BA6E7" w14:textId="77777777"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448ED33E" w14:textId="1AE5BD66" w:rsidR="00600F40" w:rsidRPr="008B7D16" w:rsidRDefault="00600F40"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a.start</w:t>
            </w:r>
            <w:proofErr w:type="spell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4130C1D0" w14:textId="364ADDF2" w:rsidR="00600F40" w:rsidRPr="008B7D16" w:rsidRDefault="00600F40"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61" w:type="dxa"/>
            <w:shd w:val="clear" w:color="auto" w:fill="auto"/>
            <w:vAlign w:val="center"/>
          </w:tcPr>
          <w:p w14:paraId="04CC5F34"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a.clinic_num_g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B1EB9"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600F40" w:rsidRPr="008B7D16" w:rsidRDefault="00BB1EB9" w:rsidP="00BB1EB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6BE4" w:rsidRPr="008B7D16" w14:paraId="251486A0" w14:textId="77777777" w:rsidTr="00EA05FA">
        <w:trPr>
          <w:trHeight w:val="510"/>
        </w:trPr>
        <w:tc>
          <w:tcPr>
            <w:tcW w:w="8296" w:type="dxa"/>
            <w:gridSpan w:val="6"/>
            <w:shd w:val="clear" w:color="auto" w:fill="auto"/>
            <w:vAlign w:val="center"/>
          </w:tcPr>
          <w:p w14:paraId="41884D91" w14:textId="06C0FAA6"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6BE4" w:rsidRPr="008B7D16" w14:paraId="4719EA99" w14:textId="77777777" w:rsidTr="00EA05FA">
        <w:trPr>
          <w:trHeight w:val="510"/>
        </w:trPr>
        <w:tc>
          <w:tcPr>
            <w:tcW w:w="8296" w:type="dxa"/>
            <w:gridSpan w:val="6"/>
            <w:shd w:val="clear" w:color="auto" w:fill="auto"/>
            <w:vAlign w:val="center"/>
          </w:tcPr>
          <w:p w14:paraId="5515F9B8" w14:textId="4119BF0D"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600F40" w:rsidRPr="008B7D16" w14:paraId="65485DB7" w14:textId="77777777" w:rsidTr="00E53BCC">
        <w:trPr>
          <w:trHeight w:val="510"/>
        </w:trPr>
        <w:tc>
          <w:tcPr>
            <w:tcW w:w="1162" w:type="dxa"/>
            <w:shd w:val="clear" w:color="auto" w:fill="auto"/>
            <w:vAlign w:val="center"/>
          </w:tcPr>
          <w:p w14:paraId="272B3901" w14:textId="13C32D9E" w:rsidR="00600F40" w:rsidRPr="008B7D16" w:rsidRDefault="00BE6BE4"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235" w:type="dxa"/>
            <w:shd w:val="clear" w:color="auto" w:fill="auto"/>
            <w:vAlign w:val="center"/>
          </w:tcPr>
          <w:p w14:paraId="4036ACBC" w14:textId="41B9BC59" w:rsidR="00600F40" w:rsidRPr="008B7D16" w:rsidRDefault="00BE6BE4" w:rsidP="00600F40">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851" w:type="dxa"/>
            <w:shd w:val="clear" w:color="auto" w:fill="auto"/>
            <w:vAlign w:val="center"/>
          </w:tcPr>
          <w:p w14:paraId="0C8D8C2E" w14:textId="0D7B73C8"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417" w:type="dxa"/>
            <w:shd w:val="clear" w:color="auto" w:fill="auto"/>
            <w:vAlign w:val="center"/>
          </w:tcPr>
          <w:p w14:paraId="2D47790F" w14:textId="54158424"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470" w:type="dxa"/>
            <w:shd w:val="clear" w:color="auto" w:fill="auto"/>
            <w:vAlign w:val="center"/>
          </w:tcPr>
          <w:p w14:paraId="29FBFEB4" w14:textId="587B33AA"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61" w:type="dxa"/>
            <w:shd w:val="clear" w:color="auto" w:fill="auto"/>
            <w:vAlign w:val="center"/>
          </w:tcPr>
          <w:p w14:paraId="43671974" w14:textId="0979F1C1" w:rsidR="00600F40"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6BE4" w:rsidRPr="008B7D16" w14:paraId="701776D8" w14:textId="77777777" w:rsidTr="009616DE">
        <w:trPr>
          <w:trHeight w:val="510"/>
        </w:trPr>
        <w:tc>
          <w:tcPr>
            <w:tcW w:w="8296" w:type="dxa"/>
            <w:gridSpan w:val="6"/>
            <w:shd w:val="clear" w:color="auto" w:fill="auto"/>
            <w:vAlign w:val="center"/>
          </w:tcPr>
          <w:p w14:paraId="505F38EB" w14:textId="12F55BD3" w:rsidR="00BE6BE4" w:rsidRPr="008B7D16" w:rsidRDefault="00BE6BE4" w:rsidP="00600F4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lastRenderedPageBreak/>
              <w:t>{</w:t>
            </w:r>
            <w:r w:rsidRPr="008B7D16">
              <w:rPr>
                <w:rFonts w:ascii="思源黑体 CN Normal" w:eastAsia="思源黑体 CN Normal" w:hAnsi="思源黑体 CN Normal" w:cs="Times New Roman"/>
                <w:color w:val="000000"/>
                <w:szCs w:val="21"/>
              </w:rPr>
              <w:t>%tr endif%}</w:t>
            </w:r>
          </w:p>
        </w:tc>
      </w:tr>
    </w:tbl>
    <w:p w14:paraId="2087D8F5" w14:textId="77777777"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77777777"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编码区、外显子-内含子连接区的碱基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2"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2"/>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3"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3"/>
      <w:r w:rsidRPr="008B7D16">
        <w:rPr>
          <w:rFonts w:ascii="思源黑体 CN Normal" w:eastAsia="思源黑体 CN Normal" w:hAnsi="思源黑体 CN Normal" w:cs="微软雅黑 Bold" w:hint="eastAsia"/>
          <w:b/>
          <w:bCs/>
          <w:spacing w:val="14"/>
          <w:sz w:val="18"/>
          <w:szCs w:val="18"/>
        </w:rPr>
        <w:t>假如您携带有多种类型变异，则请参考患病风险最高的变异对应的风险管理措施。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该类生殖源性变异有90%以上的确定性属于高风险变异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1B880860"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杂合</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指同一位点上的两个等位基因有不相同的基因型。</w:t>
      </w:r>
    </w:p>
    <w:p w14:paraId="4CB6198D"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纯合</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指同一位点上的两个等位基因有相同的基因型。</w:t>
      </w:r>
    </w:p>
    <w:p w14:paraId="00FF056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无义突变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指由于某个碱基的改变使代表某种氨基酸的密码子变异为终止密码子，从而使肽链合成提前终止。</w:t>
      </w:r>
    </w:p>
    <w:p w14:paraId="527FD9D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错义突变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指编码某种氨基酸的密码子经碱基替换后，变成编码另一种氨基酸的密码子，从而使多肽链的氨基酸种类和序列发生改变。</w:t>
      </w:r>
    </w:p>
    <w:p w14:paraId="0DD53CF7"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同义突变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发生在蛋白编码区但不导致氨基酸改变的核苷酸变异。</w:t>
      </w:r>
    </w:p>
    <w:p w14:paraId="48909A95"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移码突变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指在正常的DNA分子中，1对或少数几对邻接的核苷酸的增加或减少，造成这一位置之后的一系列编码发生移位错误的改变。</w:t>
      </w:r>
    </w:p>
    <w:p w14:paraId="6E873193"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插入突变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指在正常的DNA分子中，插入3的整数倍核苷酸，造成1个或数个氨基酸增加的改变</w:t>
      </w:r>
      <w:r w:rsidRPr="008B7D16">
        <w:rPr>
          <w:rFonts w:ascii="思源黑体 CN Normal" w:eastAsia="思源黑体 CN Normal" w:hAnsi="思源黑体 CN Normal" w:cs="微软雅黑" w:hint="eastAsia"/>
          <w:color w:val="auto"/>
          <w:spacing w:val="14"/>
          <w:sz w:val="18"/>
          <w:szCs w:val="18"/>
        </w:rPr>
        <w:t>，并不会造成阅读框的移码。</w:t>
      </w:r>
    </w:p>
    <w:p w14:paraId="5385C060" w14:textId="77777777" w:rsidR="00445A59" w:rsidRPr="008B7D16" w:rsidRDefault="006B5C89" w:rsidP="00353610">
      <w:pPr>
        <w:pStyle w:val="af3"/>
        <w:spacing w:line="400" w:lineRule="exact"/>
        <w:rPr>
          <w:rFonts w:ascii="思源黑体 CN Normal" w:eastAsia="思源黑体 CN Normal" w:hAnsi="思源黑体 CN Normal" w:cs="微软雅黑"/>
          <w:color w:val="auto"/>
          <w:spacing w:val="14"/>
          <w:sz w:val="18"/>
          <w:szCs w:val="18"/>
        </w:rPr>
      </w:pPr>
      <w:r w:rsidRPr="008B7D16">
        <w:rPr>
          <w:rFonts w:ascii="思源黑体 CN Normal" w:eastAsia="思源黑体 CN Normal" w:hAnsi="思源黑体 CN Normal" w:cs="微软雅黑 Bold" w:hint="eastAsia"/>
          <w:b/>
          <w:bCs/>
          <w:color w:val="auto"/>
          <w:spacing w:val="14"/>
          <w:sz w:val="18"/>
          <w:szCs w:val="18"/>
        </w:rPr>
        <w:t>重复突变</w:t>
      </w:r>
      <w:r w:rsidRPr="008B7D16">
        <w:rPr>
          <w:rFonts w:ascii="思源黑体 CN Normal" w:eastAsia="思源黑体 CN Normal" w:hAnsi="思源黑体 CN Normal" w:cs="微软雅黑" w:hint="eastAsia"/>
          <w:b/>
          <w:bCs/>
          <w:color w:val="auto"/>
          <w:spacing w:val="14"/>
          <w:sz w:val="18"/>
          <w:szCs w:val="18"/>
        </w:rPr>
        <w:t>：</w:t>
      </w:r>
      <w:r w:rsidRPr="008B7D16">
        <w:rPr>
          <w:rFonts w:ascii="思源黑体 CN Normal" w:eastAsia="思源黑体 CN Normal" w:hAnsi="思源黑体 CN Normal" w:cs="微软雅黑" w:hint="eastAsia"/>
          <w:color w:val="auto"/>
          <w:spacing w:val="14"/>
          <w:sz w:val="18"/>
          <w:szCs w:val="18"/>
        </w:rPr>
        <w:t>指DNA序列的串联重复，重复单元为3的整数倍，并不会造成阅读框的移码。</w:t>
      </w:r>
    </w:p>
    <w:p w14:paraId="4D31F2F9"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缺失突变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指在正常的DNA分子中，缺失3的整数倍核苷酸，造成1个或数个氨基酸缺失的改变</w:t>
      </w:r>
      <w:r w:rsidRPr="008B7D16">
        <w:rPr>
          <w:rFonts w:ascii="思源黑体 CN Normal" w:eastAsia="思源黑体 CN Normal" w:hAnsi="思源黑体 CN Normal" w:cs="微软雅黑" w:hint="eastAsia"/>
          <w:color w:val="auto"/>
          <w:spacing w:val="14"/>
          <w:sz w:val="18"/>
          <w:szCs w:val="18"/>
        </w:rPr>
        <w:t>，并不会造成阅读框的移码。</w:t>
      </w:r>
    </w:p>
    <w:p w14:paraId="10431AF8"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起始密码子突变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指编码起始密码子的核苷酸发生替换，造成起始密码子丢失的改变。</w:t>
      </w:r>
    </w:p>
    <w:p w14:paraId="796E4DC5"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延伸突变</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造成氨基酸C端延伸的改变。</w:t>
      </w:r>
    </w:p>
    <w:p w14:paraId="17AA68D1"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3'UTR区突变/5'UTR区突变</w:t>
      </w:r>
      <w:r w:rsidRPr="008B7D16">
        <w:rPr>
          <w:rFonts w:ascii="思源黑体 CN Normal" w:eastAsia="思源黑体 CN Normal" w:hAnsi="思源黑体 CN Normal" w:cs="微软雅黑" w:hint="eastAsia"/>
          <w:spacing w:val="14"/>
          <w:sz w:val="18"/>
          <w:szCs w:val="18"/>
        </w:rPr>
        <w:t>：发生在3</w:t>
      </w:r>
      <w:r w:rsidRPr="008B7D16">
        <w:rPr>
          <w:rFonts w:ascii="思源黑体 CN Normal" w:eastAsia="思源黑体 CN Normal" w:hAnsi="思源黑体 CN Normal" w:cs="微软雅黑"/>
          <w:spacing w:val="14"/>
          <w:sz w:val="18"/>
          <w:szCs w:val="18"/>
        </w:rPr>
        <w:t>’UTR</w:t>
      </w:r>
      <w:r w:rsidRPr="008B7D16">
        <w:rPr>
          <w:rFonts w:ascii="思源黑体 CN Normal" w:eastAsia="思源黑体 CN Normal" w:hAnsi="思源黑体 CN Normal" w:cs="微软雅黑" w:hint="eastAsia"/>
          <w:spacing w:val="14"/>
          <w:sz w:val="18"/>
          <w:szCs w:val="18"/>
        </w:rPr>
        <w:t>区或</w:t>
      </w:r>
      <w:r w:rsidRPr="008B7D16">
        <w:rPr>
          <w:rFonts w:ascii="思源黑体 CN Normal" w:eastAsia="思源黑体 CN Normal" w:hAnsi="思源黑体 CN Normal" w:cs="微软雅黑"/>
          <w:spacing w:val="14"/>
          <w:sz w:val="18"/>
          <w:szCs w:val="18"/>
        </w:rPr>
        <w:t>5’UTR</w:t>
      </w:r>
      <w:r w:rsidRPr="008B7D16">
        <w:rPr>
          <w:rFonts w:ascii="思源黑体 CN Normal" w:eastAsia="思源黑体 CN Normal" w:hAnsi="思源黑体 CN Normal" w:cs="微软雅黑" w:hint="eastAsia"/>
          <w:spacing w:val="14"/>
          <w:sz w:val="18"/>
          <w:szCs w:val="18"/>
        </w:rPr>
        <w:t>区的核苷酸改变。</w:t>
      </w:r>
    </w:p>
    <w:p w14:paraId="7F83E347"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基因上游区/下游区突变</w:t>
      </w:r>
      <w:r w:rsidRPr="008B7D16">
        <w:rPr>
          <w:rFonts w:ascii="思源黑体 CN Normal" w:eastAsia="思源黑体 CN Normal" w:hAnsi="思源黑体 CN Normal" w:cs="微软雅黑" w:hint="eastAsia"/>
          <w:spacing w:val="14"/>
          <w:sz w:val="18"/>
          <w:szCs w:val="18"/>
        </w:rPr>
        <w:t>：发生在基因上游区或基因下游区的核苷酸该变。</w:t>
      </w:r>
    </w:p>
    <w:p w14:paraId="01B31455"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lastRenderedPageBreak/>
        <w:t>经典剪接位点突变</w:t>
      </w:r>
      <w:r w:rsidRPr="008B7D16">
        <w:rPr>
          <w:rFonts w:ascii="思源黑体 CN Normal" w:eastAsia="思源黑体 CN Normal" w:hAnsi="思源黑体 CN Normal" w:cs="微软雅黑" w:hint="eastAsia"/>
          <w:spacing w:val="14"/>
          <w:sz w:val="18"/>
          <w:szCs w:val="18"/>
        </w:rPr>
        <w:t>：发生在经典剪接位置（±1或±</w:t>
      </w:r>
      <w:r w:rsidRPr="008B7D16">
        <w:rPr>
          <w:rFonts w:ascii="思源黑体 CN Normal" w:eastAsia="思源黑体 CN Normal" w:hAnsi="思源黑体 CN Normal" w:cs="微软雅黑"/>
          <w:spacing w:val="14"/>
          <w:sz w:val="18"/>
          <w:szCs w:val="18"/>
        </w:rPr>
        <w:t>2</w:t>
      </w:r>
      <w:r w:rsidRPr="008B7D16">
        <w:rPr>
          <w:rFonts w:ascii="思源黑体 CN Normal" w:eastAsia="思源黑体 CN Normal" w:hAnsi="思源黑体 CN Normal" w:cs="微软雅黑" w:hint="eastAsia"/>
          <w:spacing w:val="14"/>
          <w:sz w:val="18"/>
          <w:szCs w:val="18"/>
        </w:rPr>
        <w:t>）的核苷酸该变。</w:t>
      </w:r>
    </w:p>
    <w:p w14:paraId="4E1FA5F8"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rPr>
      </w:pPr>
      <w:r w:rsidRPr="008B7D16">
        <w:rPr>
          <w:rFonts w:ascii="思源黑体 CN Normal" w:eastAsia="思源黑体 CN Normal" w:hAnsi="思源黑体 CN Normal" w:cs="微软雅黑 Bold" w:hint="eastAsia"/>
          <w:b/>
          <w:bCs/>
          <w:spacing w:val="14"/>
          <w:sz w:val="18"/>
          <w:szCs w:val="18"/>
        </w:rPr>
        <w:t>内含子区突变</w:t>
      </w:r>
      <w:r w:rsidRPr="008B7D16">
        <w:rPr>
          <w:rFonts w:ascii="思源黑体 CN Normal" w:eastAsia="思源黑体 CN Normal" w:hAnsi="思源黑体 CN Normal" w:cs="微软雅黑" w:hint="eastAsia"/>
          <w:spacing w:val="14"/>
          <w:sz w:val="18"/>
          <w:szCs w:val="18"/>
        </w:rPr>
        <w:t>：发生在内含子区（除经典剪接位置）的核苷酸改变。</w:t>
      </w:r>
    </w:p>
    <w:p w14:paraId="2F2EF191"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spacing w:val="14"/>
          <w:sz w:val="18"/>
          <w:szCs w:val="18"/>
          <w:lang w:val="en-US"/>
        </w:rPr>
        <w:t>1000G</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千人基因组数据库。</w:t>
      </w:r>
    </w:p>
    <w:p w14:paraId="36F60352"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ExAC</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全外数据库。</w:t>
      </w:r>
    </w:p>
    <w:p w14:paraId="16EA2ABF"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gnomAD</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基因组整合数据库。</w:t>
      </w:r>
    </w:p>
    <w:p w14:paraId="30769F94"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iJGVD</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综合日本基因组变异数据库。</w:t>
      </w:r>
    </w:p>
    <w:p w14:paraId="51D4C176"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Flossies</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健康老年女性胚系基因组变异数据库。</w:t>
      </w:r>
    </w:p>
    <w:p w14:paraId="6A0EBDC2"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lang w:val="en-US"/>
        </w:rPr>
      </w:pPr>
      <w:proofErr w:type="spellStart"/>
      <w:r w:rsidRPr="008B7D16">
        <w:rPr>
          <w:rFonts w:ascii="思源黑体 CN Normal" w:eastAsia="思源黑体 CN Normal" w:hAnsi="思源黑体 CN Normal" w:cs="微软雅黑 Bold" w:hint="eastAsia"/>
          <w:b/>
          <w:bCs/>
          <w:spacing w:val="14"/>
          <w:sz w:val="18"/>
          <w:szCs w:val="18"/>
          <w:lang w:val="en-US"/>
        </w:rPr>
        <w:t>BRCAExchange</w:t>
      </w:r>
      <w:proofErr w:type="spellEnd"/>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lang w:val="en-US"/>
        </w:rPr>
        <w:t>遗传性BRCA1和BRCA2基因变异信息的数据库。</w:t>
      </w:r>
    </w:p>
    <w:p w14:paraId="529298E9" w14:textId="77777777" w:rsidR="00445A59" w:rsidRPr="008B7D16" w:rsidRDefault="006B5C89" w:rsidP="00353610">
      <w:pPr>
        <w:pStyle w:val="af3"/>
        <w:spacing w:line="400" w:lineRule="exact"/>
        <w:rPr>
          <w:rFonts w:ascii="思源黑体 CN Normal" w:eastAsia="思源黑体 CN Normal" w:hAnsi="思源黑体 CN Normal" w:cs="微软雅黑"/>
          <w:b/>
          <w:bCs/>
          <w:spacing w:val="14"/>
          <w:sz w:val="18"/>
          <w:szCs w:val="18"/>
        </w:rPr>
      </w:pPr>
      <w:r w:rsidRPr="008B7D16">
        <w:rPr>
          <w:rFonts w:ascii="思源黑体 CN Normal" w:eastAsia="思源黑体 CN Normal" w:hAnsi="思源黑体 CN Normal" w:cs="微软雅黑 Bold" w:hint="eastAsia"/>
          <w:b/>
          <w:bCs/>
          <w:spacing w:val="14"/>
          <w:sz w:val="18"/>
          <w:szCs w:val="18"/>
        </w:rPr>
        <w:t>CancerHotspot</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肿瘤中具有统计学意义的突变的信息。</w:t>
      </w:r>
    </w:p>
    <w:p w14:paraId="0504B046" w14:textId="347DE0E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sidRPr="008B7D16">
        <w:rPr>
          <w:rFonts w:ascii="思源黑体 CN Normal" w:eastAsia="思源黑体 CN Normal" w:hAnsi="思源黑体 CN Normal" w:cs="微软雅黑 Bold" w:hint="eastAsia"/>
          <w:b/>
          <w:bCs/>
          <w:spacing w:val="14"/>
          <w:sz w:val="18"/>
          <w:szCs w:val="18"/>
        </w:rPr>
        <w:t>ClinVar</w:t>
      </w:r>
      <w:proofErr w:type="spellEnd"/>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var.var_germline.level_5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9"/>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var.var_germline.level_5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r w:rsidRPr="008B7D16">
              <w:rPr>
                <w:rFonts w:ascii="思源黑体 CN Normal" w:eastAsia="思源黑体 CN Normal" w:hAnsi="思源黑体 CN Normal" w:cs="微软雅黑"/>
                <w:color w:val="000000"/>
                <w:spacing w:val="14"/>
                <w:kern w:val="0"/>
                <w:szCs w:val="21"/>
              </w:rPr>
              <w:t>a.gene_function|e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lastRenderedPageBreak/>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lastRenderedPageBreak/>
              <w:t xml:space="preserve">{%p for b in </w:t>
            </w:r>
            <w:proofErr w:type="spell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lastRenderedPageBreak/>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134B3235"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 xml:space="preserve">{% if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“Loss” or </w:t>
            </w:r>
            <w:proofErr w:type="spellStart"/>
            <w:r w:rsidRPr="008B7D16">
              <w:rPr>
                <w:rFonts w:ascii="思源黑体 CN Normal" w:eastAsia="思源黑体 CN Normal" w:hAnsi="思源黑体 CN Normal" w:cs="微软雅黑"/>
                <w:color w:val="000000"/>
                <w:spacing w:val="14"/>
                <w:kern w:val="0"/>
                <w:szCs w:val="21"/>
              </w:rPr>
              <w:t>a.type</w:t>
            </w:r>
            <w:proofErr w:type="spellEnd"/>
            <w:r w:rsidRPr="008B7D16">
              <w:rPr>
                <w:rFonts w:ascii="思源黑体 CN Normal" w:eastAsia="思源黑体 CN Normal" w:hAnsi="思源黑体 CN Normal" w:cs="微软雅黑"/>
                <w:color w:val="000000"/>
                <w:spacing w:val="14"/>
                <w:kern w:val="0"/>
                <w:szCs w:val="21"/>
              </w:rPr>
              <w:t xml:space="preserve"> == “Gain”%}</w:t>
            </w:r>
            <w:r w:rsidRPr="008B7D16">
              <w:rPr>
                <w:rFonts w:ascii="思源黑体 CN Normal" w:eastAsia="思源黑体 CN Normal" w:hAnsi="思源黑体 CN Normal" w:cs="微软雅黑" w:hint="eastAsia"/>
                <w:color w:val="000000"/>
                <w:spacing w:val="14"/>
                <w:kern w:val="0"/>
                <w:szCs w:val="21"/>
              </w:rPr>
              <w:t xml:space="preserve">{% if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HeteDel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”%}该变异在受检者体内为杂合型，{% </w:t>
            </w:r>
            <w:proofErr w:type="spellStart"/>
            <w:r w:rsidRPr="008B7D16">
              <w:rPr>
                <w:rFonts w:ascii="思源黑体 CN Normal" w:eastAsia="思源黑体 CN Normal" w:hAnsi="思源黑体 CN Normal" w:cs="微软雅黑" w:hint="eastAsia"/>
                <w:color w:val="000000"/>
                <w:spacing w:val="14"/>
                <w:kern w:val="0"/>
                <w:szCs w:val="21"/>
              </w:rPr>
              <w:t>elif</w:t>
            </w:r>
            <w:proofErr w:type="spellEnd"/>
            <w:r w:rsidRPr="008B7D16">
              <w:rPr>
                <w:rFonts w:ascii="思源黑体 CN Normal" w:eastAsia="思源黑体 CN Normal" w:hAnsi="思源黑体 CN Normal" w:cs="微软雅黑" w:hint="eastAsia"/>
                <w:color w:val="000000"/>
                <w:spacing w:val="14"/>
                <w:kern w:val="0"/>
                <w:szCs w:val="21"/>
              </w:rPr>
              <w:t xml:space="preserve"> </w:t>
            </w:r>
            <w:proofErr w:type="spellStart"/>
            <w:r w:rsidRPr="008B7D16">
              <w:rPr>
                <w:rFonts w:ascii="思源黑体 CN Normal" w:eastAsia="思源黑体 CN Normal" w:hAnsi="思源黑体 CN Normal" w:cs="微软雅黑" w:hint="eastAsia"/>
                <w:color w:val="000000"/>
                <w:spacing w:val="14"/>
                <w:kern w:val="0"/>
                <w:szCs w:val="21"/>
              </w:rPr>
              <w:t>a.cnv_type</w:t>
            </w:r>
            <w:proofErr w:type="spellEnd"/>
            <w:r w:rsidRPr="008B7D16">
              <w:rPr>
                <w:rFonts w:ascii="思源黑体 CN Normal" w:eastAsia="思源黑体 CN Normal" w:hAnsi="思源黑体 CN Normal" w:cs="微软雅黑" w:hint="eastAsia"/>
                <w:color w:val="000000"/>
                <w:spacing w:val="14"/>
                <w:kern w:val="0"/>
                <w:szCs w:val="21"/>
              </w:rPr>
              <w:t xml:space="preserve"> == “</w:t>
            </w:r>
            <w:proofErr w:type="spellStart"/>
            <w:r w:rsidRPr="008B7D16">
              <w:rPr>
                <w:rFonts w:ascii="思源黑体 CN Normal" w:eastAsia="思源黑体 CN Normal" w:hAnsi="思源黑体 CN Normal" w:cs="微软雅黑" w:hint="eastAsia"/>
                <w:color w:val="000000"/>
                <w:spacing w:val="14"/>
                <w:kern w:val="0"/>
                <w:szCs w:val="21"/>
              </w:rPr>
              <w:t>HomoDel</w:t>
            </w:r>
            <w:proofErr w:type="spellEnd"/>
            <w:r w:rsidRPr="008B7D16">
              <w:rPr>
                <w:rFonts w:ascii="思源黑体 CN Normal" w:eastAsia="思源黑体 CN Normal" w:hAnsi="思源黑体 CN Normal" w:cs="微软雅黑" w:hint="eastAsia"/>
                <w:color w:val="000000"/>
                <w:spacing w:val="14"/>
                <w:kern w:val="0"/>
                <w:szCs w:val="21"/>
              </w:rPr>
              <w:t xml:space="preserve">”%}该变异在受检者体内为纯合型，{% else%}{% endif%}{% else%}{%if </w:t>
            </w:r>
            <w:proofErr w:type="spellStart"/>
            <w:r w:rsidRPr="008B7D16">
              <w:rPr>
                <w:rFonts w:ascii="思源黑体 CN Normal" w:eastAsia="思源黑体 CN Normal" w:hAnsi="思源黑体 CN Normal" w:cs="微软雅黑" w:hint="eastAsia"/>
                <w:color w:val="000000"/>
                <w:spacing w:val="14"/>
                <w:kern w:val="0"/>
                <w:szCs w:val="21"/>
              </w:rPr>
              <w:t>a.freq</w:t>
            </w:r>
            <w:proofErr w:type="spellEnd"/>
            <w:r w:rsidRPr="008B7D16">
              <w:rPr>
                <w:rFonts w:ascii="思源黑体 CN Normal" w:eastAsia="思源黑体 CN Normal" w:hAnsi="思源黑体 CN Normal" w:cs="微软雅黑" w:hint="eastAsia"/>
                <w:color w:val="000000"/>
                <w:spacing w:val="14"/>
                <w:kern w:val="0"/>
                <w:szCs w:val="21"/>
              </w:rPr>
              <w:t xml:space="preserve"> &gt;=0.85%}该变异在受检者体内为纯合型，{%else%}该变异在受检者体内为杂合型，{%endif%}{% endif%}可导致受检者癌症风险略高于普通人群。</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4" w:name="_Hlk197442672"/>
      <w:r w:rsidRPr="008B7D16">
        <w:rPr>
          <w:rFonts w:ascii="思源黑体 CN Normal" w:eastAsia="思源黑体 CN Normal" w:hAnsi="思源黑体 CN Normal"/>
          <w:highlight w:val="magenta"/>
        </w:rPr>
        <w:t>var.var_germline.level_5 + var.germline_cnv.level_5</w:t>
      </w:r>
      <w:bookmarkEnd w:id="4"/>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%if var.var_germline.level_5 + var.germline_cnv.level_5 and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 var.var_germline.level_4 + var.germline_cnv.level_4)|count}}</w:t>
      </w:r>
      <w:r w:rsidRPr="008B7D16">
        <w:rPr>
          <w:rFonts w:ascii="思源黑体 CN Normal" w:eastAsia="思源黑体 CN Normal" w:hAnsi="思源黑体 CN Normal" w:cs="微软雅黑" w:hint="eastAsia"/>
          <w:spacing w:val="14"/>
          <w:kern w:val="0"/>
          <w:sz w:val="24"/>
          <w:szCs w:val="24"/>
        </w:rPr>
        <w:t>个可能的高风险变异：{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r w:rsidRPr="008B7D16">
        <w:rPr>
          <w:rFonts w:ascii="思源黑体 CN Normal" w:eastAsia="思源黑体 CN Normal" w:hAnsi="思源黑体 CN Normal" w:cs="微软雅黑" w:hint="eastAsia"/>
          <w:spacing w:val="14"/>
          <w:kern w:val="0"/>
          <w:sz w:val="24"/>
          <w:szCs w:val="24"/>
        </w:rPr>
        <w:t>个高风险变异：{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 var.var_germline.level_4 + </w:t>
      </w:r>
      <w:r w:rsidRPr="008B7D16">
        <w:rPr>
          <w:rFonts w:ascii="思源黑体 CN Normal" w:eastAsia="思源黑体 CN Normal" w:hAnsi="思源黑体 CN Normal" w:cs="微软雅黑" w:hint="eastAsia"/>
          <w:spacing w:val="14"/>
          <w:kern w:val="0"/>
          <w:sz w:val="24"/>
          <w:szCs w:val="24"/>
        </w:rPr>
        <w:lastRenderedPageBreak/>
        <w:t>var.germline_cnv.level_4)|count}}个可能的高风险变异：{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556248D8"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var.var_germline.level_5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(var.var_germline.level_5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&gt;=0.85%}，且呈纯合状态{%else%}，且呈杂合状态{%endif%}{%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”%}，且呈纯合状态{%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&gt;=0.85%}，且呈纯合状态{%else%}，且</w:t>
      </w:r>
      <w:r w:rsidR="00D352D6" w:rsidRPr="008B7D16">
        <w:rPr>
          <w:rFonts w:ascii="思源黑体 CN Normal" w:eastAsia="思源黑体 CN Normal" w:hAnsi="思源黑体 CN Normal" w:cs="微软雅黑" w:hint="eastAsia"/>
          <w:spacing w:val="14"/>
          <w:kern w:val="0"/>
          <w:sz w:val="24"/>
          <w:szCs w:val="24"/>
        </w:rPr>
        <w:lastRenderedPageBreak/>
        <w:t>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r w:rsidRPr="008B7D16">
        <w:rPr>
          <w:rFonts w:ascii="思源黑体 CN Normal" w:eastAsia="思源黑体 CN Normal" w:hAnsi="思源黑体 CN Normal" w:cs="微软雅黑"/>
          <w:color w:val="000000"/>
          <w:spacing w:val="14"/>
          <w:kern w:val="0"/>
          <w:sz w:val="18"/>
          <w:szCs w:val="18"/>
          <w:highlight w:val="cyan"/>
        </w:rPr>
        <w:t>a.risk_table_list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c.carrier|replace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c.general_population|replace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c.absolute_risk|replace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c.correlation_with_diseases|replace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r w:rsidRPr="008B7D16">
        <w:rPr>
          <w:rFonts w:ascii="思源黑体 CN Normal" w:eastAsia="思源黑体 CN Normal" w:hAnsi="思源黑体 CN Normal"/>
        </w:rPr>
        <w:t>a.reference</w:t>
      </w:r>
      <w:proofErr w:type="spell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r w:rsidRPr="008B7D16">
        <w:rPr>
          <w:rFonts w:ascii="思源黑体 CN Normal" w:eastAsia="思源黑体 CN Normal" w:hAnsi="思源黑体 CN Normal" w:cs="微软雅黑"/>
          <w:spacing w:val="14"/>
          <w:sz w:val="18"/>
          <w:szCs w:val="18"/>
        </w:rPr>
        <w:t>a.reference</w:t>
      </w:r>
      <w:proofErr w:type="spell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if a.hx_150_gene_risk_inter_site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a.hx_150_gene_risk_inter_site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在所检测的肿瘤遗传风险基因中，未发现高风险变异或可能的高风险变异，故而目前缺乏基因组水平上的证据提示存在高于普通人群的罹患肿瘤的风险。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var.var_germline.level_3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r w:rsidRPr="008B7D16">
        <w:rPr>
          <w:rFonts w:ascii="思源黑体 CN Normal" w:eastAsia="思源黑体 CN Normal" w:hAnsi="思源黑体 CN Normal" w:cs="微软雅黑" w:hint="eastAsia"/>
          <w:spacing w:val="14"/>
          <w:kern w:val="0"/>
          <w:sz w:val="24"/>
          <w:szCs w:val="24"/>
        </w:rPr>
        <w:t>个不确定风险变异，受目前科学研究进展所限，暂无法明确其性质。目前研究发现，多数健康人基因组中都会存在数目不等的不确定风险变异，因此请您无需过度担忧。如有疑</w:t>
      </w:r>
      <w:r w:rsidRPr="008B7D16">
        <w:rPr>
          <w:rFonts w:ascii="思源黑体 CN Normal" w:eastAsia="思源黑体 CN Normal" w:hAnsi="思源黑体 CN Normal" w:cs="微软雅黑" w:hint="eastAsia"/>
          <w:spacing w:val="14"/>
          <w:kern w:val="0"/>
          <w:sz w:val="24"/>
          <w:szCs w:val="24"/>
        </w:rPr>
        <w:lastRenderedPageBreak/>
        <w:t>问，建议您去遗传咨询门诊，结合您的家族史，做进一步排查。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var.var_germline.level_5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结合您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34ACE2CC"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[var.var_germline.level_5 + var.germline_cnv.level_5 + var.var_germline.level_4 + var.germline_cnv.level_4, hx_150_gene_risk_inter, hx_150_gene_risk_table, hx_150_gene_risk_management]|hx_1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t>您的风险管理建议：</w:t>
      </w:r>
    </w:p>
    <w:p w14:paraId="78429050" w14:textId="7F4C3466"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[var.var_germline.level_5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hx_150_gene_risk_management]|hx_150_risk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11498D04"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 xml:space="preserve">{%p if [var.var_germline.level_5 + var.germline_cnv.level_5 + var.var_germline.level_4 </w:t>
      </w:r>
      <w:r w:rsidRPr="00582A4B">
        <w:rPr>
          <w:rFonts w:ascii="思源黑体 CN Normal" w:eastAsia="思源黑体 CN Normal" w:hAnsi="思源黑体 CN Normal"/>
        </w:rPr>
        <w:lastRenderedPageBreak/>
        <w:t>+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：适合于符合以下任一条件的携带者：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存在可能与晚期SRCC相关的持续性症状或体征（且无法用其他疾病解释），包括：体重下降、早饱、贫血、腹痛。目前缺乏基于症状推荐胃切除术的明确证据，该建议主要基于专家共识。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活检仅检出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lastRenderedPageBreak/>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主要并发症发生率达19.2%，最常见包括吻合口瘘和肺部并发症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其他术后并发症可能包括：内出血、胆汁反流性食管炎（可能导致瘢痕狭窄）、溃疡/疝形成、胃肠动力障碍、倾倒综合征、支气管炎/肺炎、恶心/呕吐、腹泻、营养缺乏（如多种维生素缺乏）、非预期体重下降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lastRenderedPageBreak/>
        <w:t>{</w:t>
      </w:r>
      <w:r w:rsidRPr="00C738CB">
        <w:rPr>
          <w:rFonts w:ascii="思源黑体 CN Normal" w:eastAsia="思源黑体 CN Normal" w:hAnsi="思源黑体 CN Normal"/>
          <w:highlight w:val="darkGray"/>
        </w:rPr>
        <w:t xml:space="preserve">%p if </w:t>
      </w:r>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hx_150_gene_risk_management_list %}</w:t>
      </w:r>
    </w:p>
    <w:p w14:paraId="6C96AB60" w14:textId="0DF7E304"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[var.var_germline.level_5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r w:rsidRPr="008B7D16">
        <w:rPr>
          <w:rFonts w:ascii="思源黑体 CN Normal" w:eastAsia="思源黑体 CN Normal" w:hAnsi="思源黑体 CN Normal"/>
        </w:rPr>
        <w:t>a.agetype</w:t>
      </w:r>
      <w:proofErr w:type="spell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r w:rsidRPr="009C6E50">
        <w:rPr>
          <w:rFonts w:ascii="思源黑体 CN Normal" w:eastAsia="思源黑体 CN Normal" w:hAnsi="思源黑体 CN Normal" w:cs="微软雅黑"/>
          <w:spacing w:val="14"/>
          <w:kern w:val="0"/>
          <w:sz w:val="24"/>
          <w:szCs w:val="24"/>
        </w:rPr>
        <w:t>a.agetype</w:t>
      </w:r>
      <w:proofErr w:type="spell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r>
        <w:rPr>
          <w:rFonts w:ascii="思源黑体 CN Normal" w:eastAsia="思源黑体 CN Normal" w:hAnsi="思源黑体 CN Normal"/>
        </w:rPr>
        <w:t>a.</w:t>
      </w:r>
      <w:r w:rsidRPr="00380C8B">
        <w:rPr>
          <w:rFonts w:ascii="思源黑体 CN Normal" w:eastAsia="思源黑体 CN Normal" w:hAnsi="思源黑体 CN Normal"/>
        </w:rPr>
        <w:t>management_type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r w:rsidRPr="008B7D16">
              <w:rPr>
                <w:rFonts w:ascii="思源黑体 CN Normal" w:eastAsia="思源黑体 CN Normal" w:hAnsi="思源黑体 CN Normal" w:cs="黑体"/>
                <w:kern w:val="0"/>
                <w:szCs w:val="21"/>
              </w:rPr>
              <w:t>a.management_list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c.suggestion|replace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c.frequency|replace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{c.note1|replace("\n",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lastRenderedPageBreak/>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r w:rsidRPr="00756CE2">
        <w:rPr>
          <w:rFonts w:ascii="思源黑体 CN Normal" w:eastAsia="思源黑体 CN Normal" w:hAnsi="思源黑体 CN Normal"/>
          <w:highlight w:val="yellow"/>
        </w:rPr>
        <w:t>a.management_list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r w:rsidR="004F0C57">
        <w:rPr>
          <w:rFonts w:ascii="思源黑体 CN Normal" w:eastAsia="思源黑体 CN Normal" w:hAnsi="思源黑体 CN Normal"/>
        </w:rPr>
        <w:t>i</w:t>
      </w:r>
      <w:r w:rsidRPr="008B7D16">
        <w:rPr>
          <w:rFonts w:ascii="思源黑体 CN Normal" w:eastAsia="思源黑体 CN Normal" w:hAnsi="思源黑体 CN Normal"/>
        </w:rPr>
        <w:t>.hx_150_gene_risk_inter_site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50517AAA" w14:textId="77777777" w:rsidR="00941B6F" w:rsidRPr="008B7D16" w:rsidRDefault="00941B6F"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w:t>
      </w:r>
      <w:r w:rsidRPr="008B7D16">
        <w:rPr>
          <w:rFonts w:ascii="思源黑体 CN Normal" w:eastAsia="思源黑体 CN Normal" w:hAnsi="思源黑体 CN Normal" w:cs="微软雅黑" w:hint="eastAsia"/>
          <w:color w:val="000000"/>
          <w:spacing w:val="14"/>
          <w:kern w:val="0"/>
          <w:sz w:val="24"/>
          <w:szCs w:val="24"/>
          <w:lang w:val="zh-CN"/>
        </w:rPr>
        <w:lastRenderedPageBreak/>
        <w:t>有相同的高风险变异。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5AA83F66"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检测到该</w:t>
      </w:r>
      <w:r w:rsidR="003C27C3" w:rsidRPr="008B7D16">
        <w:rPr>
          <w:rFonts w:ascii="思源黑体 CN Normal" w:eastAsia="思源黑体 CN Normal" w:hAnsi="思源黑体 CN Normal" w:cs="微软雅黑" w:hint="eastAsia"/>
          <w:color w:val="000000"/>
          <w:spacing w:val="14"/>
          <w:kern w:val="0"/>
          <w:sz w:val="24"/>
          <w:szCs w:val="24"/>
          <w:lang w:val="zh-CN"/>
        </w:rPr>
        <w:t>高风险变异，可能的高风险变异</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02070D19"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没有检测到该</w:t>
      </w:r>
      <w:r w:rsidR="003C27C3" w:rsidRPr="008B7D16">
        <w:rPr>
          <w:rFonts w:ascii="思源黑体 CN Normal" w:eastAsia="思源黑体 CN Normal" w:hAnsi="思源黑体 CN Normal" w:cs="微软雅黑" w:hint="eastAsia"/>
          <w:color w:val="000000"/>
          <w:spacing w:val="14"/>
          <w:kern w:val="0"/>
          <w:sz w:val="24"/>
          <w:szCs w:val="24"/>
          <w:lang w:val="zh-CN"/>
        </w:rPr>
        <w:t>高风险变异，可能的高风险变异</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77777777" w:rsidR="000D2175" w:rsidRPr="008B7D16"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鉴于本次检测未发现高风险变异或可能的高风险变异，一般来说，您不需要采取特殊的预防手段和措施。但是建议您基于您的家族史和病情来管理您的患病风险。</w:t>
      </w:r>
    </w:p>
    <w:p w14:paraId="55971612" w14:textId="77777777"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2036813D" w14:textId="77777777" w:rsidR="000D2175" w:rsidRPr="008B7D16" w:rsidRDefault="000D2175" w:rsidP="00C45EAC">
      <w:pPr>
        <w:rPr>
          <w:rFonts w:ascii="思源黑体 CN Normal" w:eastAsia="思源黑体 CN Normal" w:hAnsi="思源黑体 CN Normal"/>
          <w:lang w:val="zh-CN"/>
        </w:rPr>
      </w:pPr>
    </w:p>
    <w:p w14:paraId="6608CCB0" w14:textId="29D156F2"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您的家族其他成员风险管理</w:t>
      </w:r>
      <w:r w:rsidR="005D28A6" w:rsidRPr="008B7D16">
        <w:rPr>
          <w:rFonts w:ascii="思源黑体 CN Normal" w:eastAsia="思源黑体 CN Normal" w:hAnsi="思源黑体 CN Normal" w:cs="微软雅黑 Bold" w:hint="eastAsia"/>
          <w:color w:val="32B200"/>
          <w:spacing w:val="18"/>
        </w:rPr>
        <w:t>：</w:t>
      </w:r>
    </w:p>
    <w:p w14:paraId="7AA1595F"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鉴于本次检测未发现高风险变异或可能的高风险变异，通常情况下，您的亲属不需要进行肿瘤基因检测。</w:t>
      </w:r>
    </w:p>
    <w:p w14:paraId="1AEE7EC3"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rPr>
        <w:lastRenderedPageBreak/>
        <w:t>● 对于本次检测发现的风险不确定的变异，如您有亲属已确诊为肿瘤患者，建议接受遗传咨询与基因检测，以提供您家族更多的遗传风险信息，更好地预防肿瘤发生。</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5"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lib_quality_control.lib_dna_qc.library_qty%}{{lib_quality_control.lib_dna_qc.library_qty|replace(“.00”,””)}}{%else%}{%endif%}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lastRenderedPageBreak/>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{{qc.dna_data_qc.cleandata_q30}}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qc.dna_data_qc.cover_ratio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5"/>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r w:rsidR="00474D77" w:rsidRPr="00B04C79">
        <w:rPr>
          <w:rFonts w:ascii="思源黑体 CN Normal" w:eastAsia="思源黑体 CN Normal" w:hAnsi="思源黑体 CN Normal" w:cs="微软雅黑 Bold"/>
          <w:bCs/>
          <w:spacing w:val="14"/>
          <w:kern w:val="0"/>
          <w:szCs w:val="21"/>
        </w:rPr>
        <w:t>sample.tester</w:t>
      </w:r>
      <w:proofErr w:type="spellEnd"/>
      <w:r w:rsidR="00474D77" w:rsidRPr="00B04C79">
        <w:rPr>
          <w:rFonts w:ascii="思源黑体 CN Normal" w:eastAsia="思源黑体 CN Normal" w:hAnsi="思源黑体 CN Normal" w:cs="微软雅黑 Bold" w:hint="eastAsia"/>
          <w:bCs/>
          <w:spacing w:val="14"/>
          <w:kern w:val="0"/>
          <w:szCs w:val="21"/>
        </w:rPr>
        <w:t>}}</w:t>
      </w:r>
    </w:p>
    <w:p w14:paraId="160C0604" w14:textId="09EB7722"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.write_uid_full_name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478AB" w:rsidRPr="00CD7836">
        <w:rPr>
          <w:rFonts w:ascii="思源黑体 CN Normal" w:eastAsia="思源黑体 CN Normal" w:hAnsi="思源黑体 CN Normal" w:cstheme="minorBidi"/>
          <w:color w:val="FF0000"/>
          <w:sz w:val="18"/>
          <w:szCs w:val="18"/>
        </w:rPr>
        <w:t>sample.write_uid_full_name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30C043D8" w14:textId="5937947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2"/>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4"/>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478AB" w:rsidRPr="00CD7836">
        <w:rPr>
          <w:rFonts w:ascii="思源黑体 CN Normal" w:eastAsia="思源黑体 CN Normal" w:hAnsi="思源黑体 CN Normal" w:cstheme="minorBidi"/>
          <w:color w:val="FF0000"/>
          <w:sz w:val="18"/>
          <w:szCs w:val="18"/>
        </w:rPr>
        <w:t>sample.audit_full_name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0710F1">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pict w14:anchorId="17B42665">
          <v:shape id="_x0000_s1043" type="#_x0000_t75" style="position:absolute;left:0;text-align:left;margin-left:1.85pt;margin-top:1.6pt;width:28.55pt;height:14.3pt;z-index:251663360;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70CE416A" w14:textId="58A99A62"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lastRenderedPageBreak/>
        <w:t>针对遗传性肿瘤遗传风险检测，使用新一代测序技术对目前已知与遗传性肿瘤患病风险相关的基因进行深度测序，精确定位基因变异，结合最新研究进展对检测到的变异进行注释，综合评估您患遗传性肿瘤的风险，并提供生活及体检建议。本技术方法的检测范围包括</w:t>
      </w:r>
      <w:r w:rsidR="00DD5A2F">
        <w:rPr>
          <w:rFonts w:ascii="思源黑体 CN Normal" w:eastAsia="思源黑体 CN Normal" w:hAnsi="思源黑体 CN Normal" w:cs="微软雅黑"/>
          <w:spacing w:val="14"/>
          <w:kern w:val="0"/>
          <w:sz w:val="24"/>
          <w:szCs w:val="24"/>
        </w:rPr>
        <w:t>113</w:t>
      </w:r>
      <w:r w:rsidRPr="008B7D16">
        <w:rPr>
          <w:rFonts w:ascii="思源黑体 CN Normal" w:eastAsia="思源黑体 CN Normal" w:hAnsi="思源黑体 CN Normal" w:cs="微软雅黑"/>
          <w:spacing w:val="14"/>
          <w:kern w:val="0"/>
          <w:sz w:val="24"/>
          <w:szCs w:val="24"/>
        </w:rPr>
        <w:t>个</w:t>
      </w:r>
      <w:r w:rsidRPr="008B7D16">
        <w:rPr>
          <w:rFonts w:ascii="思源黑体 CN Normal" w:eastAsia="思源黑体 CN Normal" w:hAnsi="思源黑体 CN Normal" w:cs="微软雅黑" w:hint="eastAsia"/>
          <w:spacing w:val="14"/>
          <w:kern w:val="0"/>
          <w:sz w:val="24"/>
          <w:szCs w:val="24"/>
        </w:rPr>
        <w:t>肿瘤遗传风险基因的编码区、外显子</w:t>
      </w:r>
      <w:r w:rsidRPr="008B7D16">
        <w:rPr>
          <w:rFonts w:ascii="思源黑体 CN Normal" w:eastAsia="思源黑体 CN Normal" w:hAnsi="思源黑体 CN Normal" w:cs="微软雅黑"/>
          <w:spacing w:val="14"/>
          <w:kern w:val="0"/>
          <w:sz w:val="24"/>
          <w:szCs w:val="24"/>
        </w:rPr>
        <w:t>-内含子连接区（</w:t>
      </w:r>
      <w:bookmarkStart w:id="6" w:name="_Hlk196386214"/>
      <w:r w:rsidRPr="008B7D16">
        <w:rPr>
          <w:rFonts w:ascii="思源黑体 CN Normal" w:eastAsia="思源黑体 CN Normal" w:hAnsi="思源黑体 CN Normal" w:cs="微软雅黑" w:hint="eastAsia"/>
          <w:spacing w:val="14"/>
          <w:kern w:val="0"/>
          <w:sz w:val="24"/>
          <w:szCs w:val="24"/>
        </w:rPr>
        <w:t>详见“基因列表”、“基因检测范围说明”</w:t>
      </w:r>
      <w:bookmarkEnd w:id="6"/>
      <w:r w:rsidRPr="008B7D16">
        <w:rPr>
          <w:rFonts w:ascii="思源黑体 CN Normal" w:eastAsia="思源黑体 CN Normal" w:hAnsi="思源黑体 CN Normal" w:cs="微软雅黑" w:hint="eastAsia"/>
          <w:spacing w:val="14"/>
          <w:kern w:val="0"/>
          <w:sz w:val="24"/>
          <w:szCs w:val="24"/>
        </w:rPr>
        <w:t>）</w:t>
      </w:r>
      <w:bookmarkStart w:id="7" w:name="_Hlk196386220"/>
      <w:r w:rsidRPr="008B7D16">
        <w:rPr>
          <w:rFonts w:ascii="思源黑体 CN Normal" w:eastAsia="思源黑体 CN Normal" w:hAnsi="思源黑体 CN Normal" w:cs="微软雅黑" w:hint="eastAsia"/>
          <w:spacing w:val="14"/>
          <w:kern w:val="0"/>
          <w:sz w:val="24"/>
          <w:szCs w:val="24"/>
        </w:rPr>
        <w:t>，可检测突变类型包括单核苷酸变异（</w:t>
      </w:r>
      <w:r w:rsidRPr="008B7D16">
        <w:rPr>
          <w:rFonts w:ascii="思源黑体 CN Normal" w:eastAsia="思源黑体 CN Normal" w:hAnsi="思源黑体 CN Normal" w:cs="微软雅黑"/>
          <w:spacing w:val="14"/>
          <w:kern w:val="0"/>
          <w:sz w:val="24"/>
          <w:szCs w:val="24"/>
        </w:rPr>
        <w:t>SNV）、小片段插入/缺失（</w:t>
      </w:r>
      <w:proofErr w:type="spellStart"/>
      <w:r w:rsidRPr="008B7D16">
        <w:rPr>
          <w:rFonts w:ascii="思源黑体 CN Normal" w:eastAsia="思源黑体 CN Normal" w:hAnsi="思源黑体 CN Normal" w:cs="微软雅黑"/>
          <w:spacing w:val="14"/>
          <w:kern w:val="0"/>
          <w:sz w:val="24"/>
          <w:szCs w:val="24"/>
        </w:rPr>
        <w:t>InDel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8个基因（BRCA1、BRCA2、MLH1、MSH2、MSH6、PMS2、EPCAM、VHL）的大片段重排缺失（LGR deletion）</w:t>
      </w:r>
      <w:r w:rsidRPr="008B7D16">
        <w:rPr>
          <w:rFonts w:ascii="思源黑体 CN Normal" w:eastAsia="思源黑体 CN Normal" w:hAnsi="思源黑体 CN Normal" w:cs="微软雅黑" w:hint="eastAsia"/>
          <w:spacing w:val="14"/>
          <w:kern w:val="0"/>
          <w:sz w:val="24"/>
          <w:szCs w:val="24"/>
        </w:rPr>
        <w:t>。</w:t>
      </w:r>
      <w:bookmarkStart w:id="8" w:name="_Hlk196386248"/>
      <w:bookmarkEnd w:id="7"/>
      <w:r w:rsidRPr="008B7D16">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sidRPr="008B7D16">
        <w:rPr>
          <w:rFonts w:ascii="思源黑体 CN Normal" w:eastAsia="思源黑体 CN Normal" w:hAnsi="思源黑体 CN Normal" w:cs="微软雅黑"/>
          <w:spacing w:val="14"/>
          <w:kern w:val="0"/>
          <w:sz w:val="24"/>
          <w:szCs w:val="24"/>
        </w:rPr>
        <w:t>MLPA）技术验证，结合NGS结果和MLPA验证结果出具报告。</w:t>
      </w:r>
      <w:bookmarkEnd w:id="8"/>
    </w:p>
    <w:p w14:paraId="50A85866" w14:textId="2059C8AE"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检测优势：利用扩增子建库的方法不仅可以检测已知高风险变异还可以发现新发高风险变异，新一代检测技术可以一次性检测</w:t>
      </w:r>
      <w:r w:rsidR="00DD5A2F">
        <w:rPr>
          <w:rFonts w:ascii="思源黑体 CN Normal" w:eastAsia="思源黑体 CN Normal" w:hAnsi="思源黑体 CN Normal" w:cs="微软雅黑"/>
          <w:spacing w:val="14"/>
          <w:kern w:val="0"/>
          <w:sz w:val="24"/>
          <w:szCs w:val="24"/>
        </w:rPr>
        <w:t>113</w:t>
      </w:r>
      <w:r w:rsidRPr="008B7D16">
        <w:rPr>
          <w:rFonts w:ascii="思源黑体 CN Normal" w:eastAsia="思源黑体 CN Normal" w:hAnsi="思源黑体 CN Normal" w:cs="微软雅黑" w:hint="eastAsia"/>
          <w:spacing w:val="14"/>
          <w:kern w:val="0"/>
          <w:sz w:val="24"/>
          <w:szCs w:val="24"/>
        </w:rPr>
        <w:t>个肿瘤遗传风险基因，全面扫描相关基因编码区、外显子-内含子连接区的变异位点信息。</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E9818AF" w14:textId="77777777" w:rsidR="00445A59" w:rsidRPr="008B7D16" w:rsidRDefault="006B5C89">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8B7D16">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sidRPr="008B7D16">
        <w:rPr>
          <w:rFonts w:ascii="思源黑体 CN Normal" w:eastAsia="思源黑体 CN Normal" w:hAnsi="思源黑体 CN Normal" w:cs="微软雅黑" w:hint="eastAsia"/>
          <w:color w:val="000000"/>
          <w:spacing w:val="14"/>
          <w:kern w:val="0"/>
          <w:sz w:val="24"/>
          <w:szCs w:val="24"/>
        </w:rPr>
        <w:t>、临床基因组资源中心（Clinical</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Genome</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Resource，</w:t>
      </w:r>
      <w:proofErr w:type="spellStart"/>
      <w:r w:rsidRPr="008B7D16">
        <w:rPr>
          <w:rFonts w:ascii="思源黑体 CN Normal" w:eastAsia="思源黑体 CN Normal" w:hAnsi="思源黑体 CN Normal" w:cs="微软雅黑" w:hint="eastAsia"/>
          <w:color w:val="000000"/>
          <w:spacing w:val="14"/>
          <w:kern w:val="0"/>
          <w:sz w:val="24"/>
          <w:szCs w:val="24"/>
        </w:rPr>
        <w:t>ClinGen</w:t>
      </w:r>
      <w:proofErr w:type="spellEnd"/>
      <w:r w:rsidRPr="008B7D16">
        <w:rPr>
          <w:rFonts w:ascii="思源黑体 CN Normal" w:eastAsia="思源黑体 CN Normal" w:hAnsi="思源黑体 CN Normal" w:cs="微软雅黑" w:hint="eastAsia"/>
          <w:color w:val="000000"/>
          <w:spacing w:val="14"/>
          <w:kern w:val="0"/>
          <w:sz w:val="24"/>
          <w:szCs w:val="24"/>
        </w:rPr>
        <w:t>）序列变异解读工作组（</w:t>
      </w:r>
      <w:r w:rsidRPr="008B7D16">
        <w:rPr>
          <w:rFonts w:ascii="思源黑体 CN Normal" w:eastAsia="思源黑体 CN Normal" w:hAnsi="思源黑体 CN Normal" w:cs="微软雅黑"/>
          <w:color w:val="000000"/>
          <w:spacing w:val="14"/>
          <w:kern w:val="0"/>
          <w:sz w:val="24"/>
          <w:szCs w:val="24"/>
        </w:rPr>
        <w:t>Sequence Variant Interpretation</w:t>
      </w:r>
      <w:r w:rsidRPr="008B7D16">
        <w:rPr>
          <w:rFonts w:ascii="思源黑体 CN Normal" w:eastAsia="思源黑体 CN Normal" w:hAnsi="思源黑体 CN Normal" w:cs="微软雅黑" w:hint="eastAsia"/>
          <w:color w:val="000000"/>
          <w:spacing w:val="14"/>
          <w:kern w:val="0"/>
          <w:sz w:val="24"/>
          <w:szCs w:val="24"/>
        </w:rPr>
        <w:t>）发布的证据使用建议（General</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Recommendations</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for</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Using</w:t>
      </w:r>
      <w:r w:rsidRPr="008B7D16">
        <w:rPr>
          <w:rFonts w:ascii="思源黑体 CN Normal" w:eastAsia="思源黑体 CN Normal" w:hAnsi="思源黑体 CN Normal" w:cs="微软雅黑"/>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rPr>
        <w:t>ACMG</w:t>
      </w:r>
      <w:r w:rsidRPr="008B7D16">
        <w:rPr>
          <w:rFonts w:ascii="思源黑体 CN Normal" w:eastAsia="思源黑体 CN Normal" w:hAnsi="思源黑体 CN Normal" w:cs="微软雅黑"/>
          <w:color w:val="000000"/>
          <w:spacing w:val="14"/>
          <w:kern w:val="0"/>
          <w:sz w:val="24"/>
          <w:szCs w:val="24"/>
        </w:rPr>
        <w:t>/AMP Criteria</w:t>
      </w:r>
      <w:r w:rsidRPr="008B7D16">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color w:val="000000"/>
          <w:spacing w:val="14"/>
          <w:kern w:val="0"/>
          <w:sz w:val="24"/>
          <w:szCs w:val="24"/>
        </w:rPr>
        <w:t>https://clinicalgenome.org/working-groups/sequence-variant-interpretation/</w:t>
      </w:r>
      <w:r w:rsidRPr="008B7D16">
        <w:rPr>
          <w:rFonts w:ascii="思源黑体 CN Normal" w:eastAsia="思源黑体 CN Normal" w:hAnsi="思源黑体 CN Normal" w:cs="微软雅黑" w:hint="eastAsia"/>
          <w:color w:val="000000"/>
          <w:spacing w:val="14"/>
          <w:kern w:val="0"/>
          <w:sz w:val="24"/>
          <w:szCs w:val="24"/>
        </w:rPr>
        <w:t>）和变异策展专家组（</w:t>
      </w:r>
      <w:r w:rsidRPr="008B7D16">
        <w:rPr>
          <w:rFonts w:ascii="思源黑体 CN Normal" w:eastAsia="思源黑体 CN Normal" w:hAnsi="思源黑体 CN Normal" w:cs="微软雅黑"/>
          <w:color w:val="000000"/>
          <w:spacing w:val="14"/>
          <w:kern w:val="0"/>
          <w:sz w:val="24"/>
          <w:szCs w:val="24"/>
        </w:rPr>
        <w:t>Variant Curation Expert Panels</w:t>
      </w:r>
      <w:r w:rsidRPr="008B7D16">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color w:val="000000"/>
          <w:spacing w:val="14"/>
          <w:kern w:val="0"/>
          <w:sz w:val="24"/>
          <w:szCs w:val="24"/>
        </w:rPr>
        <w:t>https://clinicalgenome.org/affiliation/vcep/#ep_table_heading</w:t>
      </w:r>
      <w:r w:rsidRPr="008B7D16">
        <w:rPr>
          <w:rFonts w:ascii="思源黑体 CN Normal" w:eastAsia="思源黑体 CN Normal" w:hAnsi="思源黑体 CN Normal" w:cs="微软雅黑" w:hint="eastAsia"/>
          <w:color w:val="000000"/>
          <w:spacing w:val="14"/>
          <w:kern w:val="0"/>
          <w:sz w:val="24"/>
          <w:szCs w:val="24"/>
        </w:rPr>
        <w:t>）发</w:t>
      </w:r>
      <w:r w:rsidRPr="008B7D16">
        <w:rPr>
          <w:rFonts w:ascii="思源黑体 CN Normal" w:eastAsia="思源黑体 CN Normal" w:hAnsi="思源黑体 CN Normal" w:cs="微软雅黑" w:hint="eastAsia"/>
          <w:color w:val="000000"/>
          <w:spacing w:val="14"/>
          <w:kern w:val="0"/>
          <w:sz w:val="24"/>
          <w:szCs w:val="24"/>
        </w:rPr>
        <w:lastRenderedPageBreak/>
        <w:t>布的特定基因解读规则书</w:t>
      </w:r>
      <w:bookmarkEnd w:id="9"/>
      <w:r w:rsidRPr="008B7D16">
        <w:rPr>
          <w:rFonts w:ascii="思源黑体 CN Normal" w:eastAsia="思源黑体 CN Normal" w:hAnsi="思源黑体 CN Normal" w:cs="微软雅黑" w:hint="eastAsia"/>
          <w:color w:val="000000"/>
          <w:spacing w:val="14"/>
          <w:kern w:val="0"/>
          <w:sz w:val="24"/>
          <w:szCs w:val="24"/>
        </w:rPr>
        <w:t>。报告主要针对目前明确与疾病相关或可能与疾病相关的变异位点。所有数据的解读基于我们目前对疾病与致病基因的了解认识。变异的注释参考</w:t>
      </w:r>
      <w:bookmarkStart w:id="10" w:name="_Hlk196386334"/>
      <w:r w:rsidRPr="008B7D16">
        <w:rPr>
          <w:rFonts w:ascii="思源黑体 CN Normal" w:eastAsia="思源黑体 CN Normal" w:hAnsi="思源黑体 CN Normal" w:cs="微软雅黑" w:hint="eastAsia"/>
          <w:color w:val="000000"/>
          <w:spacing w:val="14"/>
          <w:kern w:val="0"/>
          <w:sz w:val="24"/>
          <w:szCs w:val="24"/>
        </w:rPr>
        <w:t>的数据库包括人群数据库（1</w:t>
      </w:r>
      <w:r w:rsidRPr="008B7D16">
        <w:rPr>
          <w:rFonts w:ascii="思源黑体 CN Normal" w:eastAsia="思源黑体 CN Normal" w:hAnsi="思源黑体 CN Normal" w:cs="微软雅黑"/>
          <w:color w:val="000000"/>
          <w:spacing w:val="14"/>
          <w:kern w:val="0"/>
          <w:sz w:val="24"/>
          <w:szCs w:val="24"/>
        </w:rPr>
        <w:t>000</w:t>
      </w:r>
      <w:r w:rsidRPr="008B7D16">
        <w:rPr>
          <w:rFonts w:ascii="思源黑体 CN Normal" w:eastAsia="思源黑体 CN Normal" w:hAnsi="思源黑体 CN Normal" w:cs="微软雅黑" w:hint="eastAsia"/>
          <w:color w:val="000000"/>
          <w:spacing w:val="14"/>
          <w:kern w:val="0"/>
          <w:sz w:val="24"/>
          <w:szCs w:val="24"/>
        </w:rPr>
        <w:t>Genomes、</w:t>
      </w:r>
      <w:proofErr w:type="spellStart"/>
      <w:r w:rsidRPr="008B7D16">
        <w:rPr>
          <w:rFonts w:ascii="思源黑体 CN Normal" w:eastAsia="思源黑体 CN Normal" w:hAnsi="思源黑体 CN Normal" w:cs="微软雅黑" w:hint="eastAsia"/>
          <w:color w:val="000000"/>
          <w:spacing w:val="14"/>
          <w:kern w:val="0"/>
          <w:sz w:val="24"/>
          <w:szCs w:val="24"/>
        </w:rPr>
        <w:t>ExAC</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gnomAD</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iJGVD</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Flossies</w:t>
      </w:r>
      <w:proofErr w:type="spellEnd"/>
      <w:r w:rsidRPr="008B7D16">
        <w:rPr>
          <w:rFonts w:ascii="思源黑体 CN Normal" w:eastAsia="思源黑体 CN Normal" w:hAnsi="思源黑体 CN Normal" w:cs="微软雅黑" w:hint="eastAsia"/>
          <w:color w:val="000000"/>
          <w:spacing w:val="14"/>
          <w:kern w:val="0"/>
          <w:sz w:val="24"/>
          <w:szCs w:val="24"/>
        </w:rPr>
        <w:t>等）和公共数据库（</w:t>
      </w:r>
      <w:proofErr w:type="spellStart"/>
      <w:r w:rsidRPr="008B7D16">
        <w:rPr>
          <w:rFonts w:ascii="思源黑体 CN Normal" w:eastAsia="思源黑体 CN Normal" w:hAnsi="思源黑体 CN Normal" w:cs="微软雅黑" w:hint="eastAsia"/>
          <w:color w:val="000000"/>
          <w:spacing w:val="14"/>
          <w:kern w:val="0"/>
          <w:sz w:val="24"/>
          <w:szCs w:val="24"/>
        </w:rPr>
        <w:t>BRCAExchange</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CancerHotspot</w:t>
      </w:r>
      <w:proofErr w:type="spellEnd"/>
      <w:r w:rsidRPr="008B7D16">
        <w:rPr>
          <w:rFonts w:ascii="思源黑体 CN Normal" w:eastAsia="思源黑体 CN Normal" w:hAnsi="思源黑体 CN Normal" w:cs="微软雅黑" w:hint="eastAsia"/>
          <w:color w:val="000000"/>
          <w:spacing w:val="14"/>
          <w:kern w:val="0"/>
          <w:sz w:val="24"/>
          <w:szCs w:val="24"/>
        </w:rPr>
        <w:t>、</w:t>
      </w:r>
      <w:proofErr w:type="spellStart"/>
      <w:r w:rsidRPr="008B7D16">
        <w:rPr>
          <w:rFonts w:ascii="思源黑体 CN Normal" w:eastAsia="思源黑体 CN Normal" w:hAnsi="思源黑体 CN Normal" w:cs="微软雅黑" w:hint="eastAsia"/>
          <w:color w:val="000000"/>
          <w:spacing w:val="14"/>
          <w:kern w:val="0"/>
          <w:sz w:val="24"/>
          <w:szCs w:val="24"/>
        </w:rPr>
        <w:t>ClinVar</w:t>
      </w:r>
      <w:proofErr w:type="spellEnd"/>
      <w:r w:rsidRPr="008B7D16">
        <w:rPr>
          <w:rFonts w:ascii="思源黑体 CN Normal" w:eastAsia="思源黑体 CN Normal" w:hAnsi="思源黑体 CN Normal" w:cs="微软雅黑" w:hint="eastAsia"/>
          <w:color w:val="000000"/>
          <w:spacing w:val="14"/>
          <w:kern w:val="0"/>
          <w:sz w:val="24"/>
          <w:szCs w:val="24"/>
        </w:rPr>
        <w:t>等）</w:t>
      </w:r>
      <w:bookmarkEnd w:id="10"/>
      <w:r w:rsidRPr="008B7D16">
        <w:rPr>
          <w:rFonts w:ascii="思源黑体 CN Normal" w:eastAsia="思源黑体 CN Normal" w:hAnsi="思源黑体 CN Normal" w:cs="微软雅黑" w:hint="eastAsia"/>
          <w:color w:val="000000"/>
          <w:spacing w:val="14"/>
          <w:kern w:val="0"/>
          <w:sz w:val="24"/>
          <w:szCs w:val="24"/>
        </w:rPr>
        <w:t>。</w:t>
      </w:r>
    </w:p>
    <w:p w14:paraId="0BF7EAF6" w14:textId="77777777" w:rsidR="00445A59" w:rsidRPr="008B7D16" w:rsidRDefault="00445A59" w:rsidP="00C45EAC">
      <w:pPr>
        <w:rPr>
          <w:rFonts w:ascii="思源黑体 CN Normal" w:eastAsia="思源黑体 CN Normal" w:hAnsi="思源黑体 CN Normal"/>
        </w:rPr>
      </w:pPr>
    </w:p>
    <w:p w14:paraId="40FD9CBC" w14:textId="77777777" w:rsidR="00445A59" w:rsidRPr="008B7D16" w:rsidRDefault="000710F1">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该检测仅限于试剂明确包含的基因区域范围和突变检测类型，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23C6CAD1" w14:textId="77777777" w:rsidR="00445A59" w:rsidRPr="008B7D16" w:rsidRDefault="006B5C89">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8B7D16">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之目的，不代表最终诊断结果，仅供临床参考。</w:t>
      </w:r>
    </w:p>
    <w:p w14:paraId="3B7E06A0" w14:textId="78771A9C" w:rsidR="00445A59" w:rsidRPr="008B7D16" w:rsidRDefault="006B5C89" w:rsidP="00353610">
      <w:pPr>
        <w:spacing w:line="520" w:lineRule="exact"/>
        <w:ind w:firstLineChars="200" w:firstLine="536"/>
        <w:rPr>
          <w:rFonts w:ascii="思源黑体 CN Normal" w:eastAsia="思源黑体 CN Normal" w:hAnsi="思源黑体 CN Normal" w:cs="Times New Roman"/>
          <w:spacing w:val="14"/>
          <w:sz w:val="18"/>
          <w:szCs w:val="18"/>
        </w:rPr>
      </w:pPr>
      <w:r w:rsidRPr="008B7D16">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w:t>
      </w:r>
      <w:r w:rsidRPr="008B7D16">
        <w:rPr>
          <w:rFonts w:ascii="思源黑体 CN Normal" w:eastAsia="思源黑体 CN Normal" w:hAnsi="思源黑体 CN Normal" w:cs="微软雅黑" w:hint="eastAsia"/>
          <w:spacing w:val="14"/>
          <w:sz w:val="24"/>
          <w:szCs w:val="24"/>
        </w:rPr>
        <w:lastRenderedPageBreak/>
        <w:t>结合受检者的临床表现、家族史、中国人群特有大数据来解释。若公共数据库中提交的变异信息不精确或不匹配，不排除判读结果出现错误的可能性。遗传性肿瘤是一种复杂的多基因病，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0710F1">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2"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3" w:name="_Hlk196387176"/>
      <w:bookmarkEnd w:id="12"/>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9083"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4"/>
        <w:gridCol w:w="3146"/>
        <w:gridCol w:w="243"/>
        <w:gridCol w:w="1286"/>
        <w:gridCol w:w="3134"/>
      </w:tblGrid>
      <w:tr w:rsidR="000A5BD1" w:rsidRPr="008B7D16" w14:paraId="096FE84A" w14:textId="77777777" w:rsidTr="00D33007">
        <w:trPr>
          <w:trHeight w:val="510"/>
          <w:tblHeader/>
          <w:jc w:val="center"/>
        </w:trPr>
        <w:tc>
          <w:tcPr>
            <w:tcW w:w="701" w:type="pct"/>
            <w:shd w:val="clear" w:color="auto" w:fill="4CCB00"/>
            <w:vAlign w:val="center"/>
          </w:tcPr>
          <w:p w14:paraId="5AD1B71B"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32" w:type="pct"/>
            <w:shd w:val="clear" w:color="auto" w:fill="4CCB00"/>
            <w:vAlign w:val="center"/>
          </w:tcPr>
          <w:p w14:paraId="3A6A6931"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34" w:type="pct"/>
            <w:shd w:val="clear" w:color="auto" w:fill="4CCB00"/>
            <w:noWrap/>
            <w:vAlign w:val="center"/>
          </w:tcPr>
          <w:p w14:paraId="1F52433C" w14:textId="77777777" w:rsidR="000A5BD1" w:rsidRPr="0063605A" w:rsidRDefault="000A5BD1" w:rsidP="00D33007">
            <w:pPr>
              <w:widowControl/>
              <w:spacing w:line="400" w:lineRule="exact"/>
              <w:jc w:val="center"/>
              <w:rPr>
                <w:rFonts w:ascii="思源黑体 CN Normal" w:eastAsia="思源黑体 CN Normal" w:hAnsi="思源黑体 CN Normal" w:cs="宋体"/>
                <w:b/>
                <w:bCs/>
                <w:color w:val="FFFFFF"/>
                <w:kern w:val="0"/>
                <w:sz w:val="16"/>
                <w:szCs w:val="16"/>
              </w:rPr>
            </w:pPr>
          </w:p>
        </w:tc>
        <w:tc>
          <w:tcPr>
            <w:tcW w:w="708" w:type="pct"/>
            <w:shd w:val="clear" w:color="auto" w:fill="4CCB00"/>
            <w:noWrap/>
            <w:vAlign w:val="center"/>
          </w:tcPr>
          <w:p w14:paraId="31EA24BF"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725" w:type="pct"/>
            <w:shd w:val="clear" w:color="auto" w:fill="4CCB00"/>
            <w:noWrap/>
            <w:vAlign w:val="center"/>
          </w:tcPr>
          <w:p w14:paraId="7E9085F4" w14:textId="77777777" w:rsidR="000A5BD1" w:rsidRPr="008B7D16" w:rsidRDefault="000A5BD1" w:rsidP="00D33007">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0A5BD1" w:rsidRPr="008B7D16" w14:paraId="15D6669B" w14:textId="77777777" w:rsidTr="00D33007">
        <w:trPr>
          <w:trHeight w:val="510"/>
          <w:jc w:val="center"/>
        </w:trPr>
        <w:tc>
          <w:tcPr>
            <w:tcW w:w="701" w:type="pct"/>
            <w:shd w:val="clear" w:color="auto" w:fill="auto"/>
            <w:vAlign w:val="center"/>
          </w:tcPr>
          <w:p w14:paraId="252F22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732" w:type="pct"/>
            <w:shd w:val="clear" w:color="auto" w:fill="auto"/>
            <w:vAlign w:val="center"/>
          </w:tcPr>
          <w:p w14:paraId="1C3BC9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34" w:type="pct"/>
            <w:shd w:val="clear" w:color="auto" w:fill="auto"/>
            <w:noWrap/>
            <w:vAlign w:val="center"/>
          </w:tcPr>
          <w:p w14:paraId="3CBEC02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CDE41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725" w:type="pct"/>
            <w:shd w:val="clear" w:color="auto" w:fill="auto"/>
            <w:noWrap/>
            <w:vAlign w:val="center"/>
          </w:tcPr>
          <w:p w14:paraId="7595FB4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0A5BD1" w:rsidRPr="008B7D16" w14:paraId="49B98613" w14:textId="77777777" w:rsidTr="00D33007">
        <w:trPr>
          <w:trHeight w:val="510"/>
          <w:jc w:val="center"/>
        </w:trPr>
        <w:tc>
          <w:tcPr>
            <w:tcW w:w="701" w:type="pct"/>
            <w:vMerge w:val="restart"/>
            <w:shd w:val="clear" w:color="auto" w:fill="auto"/>
            <w:vAlign w:val="center"/>
          </w:tcPr>
          <w:p w14:paraId="5D2B13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732" w:type="pct"/>
            <w:shd w:val="clear" w:color="auto" w:fill="auto"/>
            <w:vAlign w:val="center"/>
          </w:tcPr>
          <w:p w14:paraId="589C36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34" w:type="pct"/>
            <w:shd w:val="clear" w:color="auto" w:fill="auto"/>
            <w:noWrap/>
            <w:vAlign w:val="center"/>
          </w:tcPr>
          <w:p w14:paraId="7BE62BE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2FCF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725" w:type="pct"/>
            <w:shd w:val="clear" w:color="auto" w:fill="auto"/>
            <w:noWrap/>
            <w:vAlign w:val="center"/>
          </w:tcPr>
          <w:p w14:paraId="6D2544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2825955C" w14:textId="77777777" w:rsidTr="00D33007">
        <w:trPr>
          <w:trHeight w:val="510"/>
          <w:jc w:val="center"/>
        </w:trPr>
        <w:tc>
          <w:tcPr>
            <w:tcW w:w="701" w:type="pct"/>
            <w:vMerge/>
            <w:shd w:val="clear" w:color="auto" w:fill="auto"/>
            <w:vAlign w:val="center"/>
          </w:tcPr>
          <w:p w14:paraId="6D5973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C109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34" w:type="pct"/>
            <w:shd w:val="clear" w:color="auto" w:fill="auto"/>
            <w:noWrap/>
            <w:vAlign w:val="center"/>
          </w:tcPr>
          <w:p w14:paraId="5799AC3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D7082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05CEE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76ECF2FB" w14:textId="77777777" w:rsidTr="00D33007">
        <w:trPr>
          <w:trHeight w:val="510"/>
          <w:jc w:val="center"/>
        </w:trPr>
        <w:tc>
          <w:tcPr>
            <w:tcW w:w="701" w:type="pct"/>
            <w:shd w:val="clear" w:color="auto" w:fill="auto"/>
            <w:vAlign w:val="center"/>
          </w:tcPr>
          <w:p w14:paraId="44DFB11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732" w:type="pct"/>
            <w:shd w:val="clear" w:color="auto" w:fill="auto"/>
            <w:vAlign w:val="center"/>
          </w:tcPr>
          <w:p w14:paraId="5499311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34" w:type="pct"/>
            <w:shd w:val="clear" w:color="auto" w:fill="auto"/>
            <w:noWrap/>
            <w:vAlign w:val="center"/>
          </w:tcPr>
          <w:p w14:paraId="13FE38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AC9350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725" w:type="pct"/>
            <w:shd w:val="clear" w:color="auto" w:fill="auto"/>
            <w:noWrap/>
            <w:vAlign w:val="center"/>
          </w:tcPr>
          <w:p w14:paraId="34031FE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0A5BD1" w:rsidRPr="008B7D16" w14:paraId="6810D062" w14:textId="77777777" w:rsidTr="00D33007">
        <w:trPr>
          <w:trHeight w:val="510"/>
          <w:jc w:val="center"/>
        </w:trPr>
        <w:tc>
          <w:tcPr>
            <w:tcW w:w="701" w:type="pct"/>
            <w:vMerge w:val="restart"/>
            <w:shd w:val="clear" w:color="auto" w:fill="auto"/>
            <w:vAlign w:val="center"/>
          </w:tcPr>
          <w:p w14:paraId="7B327B3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732" w:type="pct"/>
            <w:shd w:val="clear" w:color="auto" w:fill="auto"/>
            <w:vAlign w:val="center"/>
          </w:tcPr>
          <w:p w14:paraId="5AAF07A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34" w:type="pct"/>
            <w:shd w:val="clear" w:color="auto" w:fill="auto"/>
            <w:noWrap/>
            <w:vAlign w:val="center"/>
          </w:tcPr>
          <w:p w14:paraId="07C5C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A86C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725" w:type="pct"/>
            <w:shd w:val="clear" w:color="auto" w:fill="auto"/>
            <w:noWrap/>
            <w:vAlign w:val="center"/>
          </w:tcPr>
          <w:p w14:paraId="2EB81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01137D90" w14:textId="77777777" w:rsidTr="00D33007">
        <w:trPr>
          <w:trHeight w:val="510"/>
          <w:jc w:val="center"/>
        </w:trPr>
        <w:tc>
          <w:tcPr>
            <w:tcW w:w="701" w:type="pct"/>
            <w:vMerge/>
            <w:shd w:val="clear" w:color="auto" w:fill="auto"/>
            <w:vAlign w:val="center"/>
          </w:tcPr>
          <w:p w14:paraId="681732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CEC6B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34" w:type="pct"/>
            <w:shd w:val="clear" w:color="auto" w:fill="auto"/>
            <w:noWrap/>
            <w:vAlign w:val="center"/>
          </w:tcPr>
          <w:p w14:paraId="74D3738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F0365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622AD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0A5BD1" w:rsidRPr="008B7D16" w14:paraId="0E837251" w14:textId="77777777" w:rsidTr="00D33007">
        <w:trPr>
          <w:trHeight w:val="510"/>
          <w:jc w:val="center"/>
        </w:trPr>
        <w:tc>
          <w:tcPr>
            <w:tcW w:w="701" w:type="pct"/>
            <w:shd w:val="clear" w:color="auto" w:fill="auto"/>
            <w:vAlign w:val="center"/>
          </w:tcPr>
          <w:p w14:paraId="63C4BAF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732" w:type="pct"/>
            <w:shd w:val="clear" w:color="auto" w:fill="auto"/>
            <w:vAlign w:val="center"/>
          </w:tcPr>
          <w:p w14:paraId="0D45F57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少牙-癌症易感综合征（AD）</w:t>
            </w:r>
          </w:p>
        </w:tc>
        <w:tc>
          <w:tcPr>
            <w:tcW w:w="134" w:type="pct"/>
            <w:shd w:val="clear" w:color="auto" w:fill="auto"/>
            <w:noWrap/>
            <w:vAlign w:val="center"/>
          </w:tcPr>
          <w:p w14:paraId="4FE6CA1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E2E7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725" w:type="pct"/>
            <w:shd w:val="clear" w:color="auto" w:fill="auto"/>
            <w:noWrap/>
            <w:vAlign w:val="center"/>
          </w:tcPr>
          <w:p w14:paraId="12D19D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0A5BD1" w:rsidRPr="008B7D16" w14:paraId="6581266E" w14:textId="77777777" w:rsidTr="00D33007">
        <w:trPr>
          <w:trHeight w:val="510"/>
          <w:jc w:val="center"/>
        </w:trPr>
        <w:tc>
          <w:tcPr>
            <w:tcW w:w="701" w:type="pct"/>
            <w:shd w:val="clear" w:color="auto" w:fill="auto"/>
            <w:vAlign w:val="center"/>
          </w:tcPr>
          <w:p w14:paraId="63C5386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732" w:type="pct"/>
            <w:shd w:val="clear" w:color="auto" w:fill="auto"/>
            <w:vAlign w:val="center"/>
          </w:tcPr>
          <w:p w14:paraId="2012DE3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34" w:type="pct"/>
            <w:shd w:val="clear" w:color="auto" w:fill="auto"/>
            <w:noWrap/>
            <w:vAlign w:val="center"/>
          </w:tcPr>
          <w:p w14:paraId="0EE34F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171913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725" w:type="pct"/>
            <w:shd w:val="clear" w:color="auto" w:fill="auto"/>
            <w:noWrap/>
            <w:vAlign w:val="center"/>
          </w:tcPr>
          <w:p w14:paraId="3CDC2B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0A5BD1" w:rsidRPr="008B7D16" w14:paraId="6790C4E2" w14:textId="77777777" w:rsidTr="00D33007">
        <w:trPr>
          <w:trHeight w:val="510"/>
          <w:jc w:val="center"/>
        </w:trPr>
        <w:tc>
          <w:tcPr>
            <w:tcW w:w="701" w:type="pct"/>
            <w:shd w:val="clear" w:color="auto" w:fill="auto"/>
            <w:vAlign w:val="center"/>
          </w:tcPr>
          <w:p w14:paraId="26AC3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732" w:type="pct"/>
            <w:shd w:val="clear" w:color="auto" w:fill="auto"/>
            <w:vAlign w:val="center"/>
          </w:tcPr>
          <w:p w14:paraId="38BA75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34" w:type="pct"/>
            <w:shd w:val="clear" w:color="auto" w:fill="auto"/>
            <w:noWrap/>
            <w:vAlign w:val="center"/>
          </w:tcPr>
          <w:p w14:paraId="64290E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1FEBC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725" w:type="pct"/>
            <w:shd w:val="clear" w:color="auto" w:fill="auto"/>
            <w:noWrap/>
            <w:vAlign w:val="center"/>
          </w:tcPr>
          <w:p w14:paraId="61A3E4E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0A5BD1" w:rsidRPr="008B7D16" w14:paraId="6073F82B" w14:textId="77777777" w:rsidTr="00D33007">
        <w:trPr>
          <w:trHeight w:val="510"/>
          <w:jc w:val="center"/>
        </w:trPr>
        <w:tc>
          <w:tcPr>
            <w:tcW w:w="701" w:type="pct"/>
            <w:vMerge w:val="restart"/>
            <w:shd w:val="clear" w:color="auto" w:fill="auto"/>
            <w:vAlign w:val="center"/>
          </w:tcPr>
          <w:p w14:paraId="37DE0B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732" w:type="pct"/>
            <w:shd w:val="clear" w:color="auto" w:fill="auto"/>
            <w:vAlign w:val="center"/>
          </w:tcPr>
          <w:p w14:paraId="5C7CB7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785596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1C3E5E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725" w:type="pct"/>
            <w:shd w:val="clear" w:color="auto" w:fill="auto"/>
            <w:noWrap/>
            <w:vAlign w:val="center"/>
          </w:tcPr>
          <w:p w14:paraId="2357200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0A5BD1" w:rsidRPr="008B7D16" w14:paraId="257522A9" w14:textId="77777777" w:rsidTr="00D33007">
        <w:trPr>
          <w:trHeight w:val="510"/>
          <w:jc w:val="center"/>
        </w:trPr>
        <w:tc>
          <w:tcPr>
            <w:tcW w:w="701" w:type="pct"/>
            <w:vMerge/>
            <w:shd w:val="clear" w:color="auto" w:fill="auto"/>
            <w:vAlign w:val="center"/>
          </w:tcPr>
          <w:p w14:paraId="5C0464B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F99555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34" w:type="pct"/>
            <w:shd w:val="clear" w:color="auto" w:fill="auto"/>
            <w:noWrap/>
            <w:vAlign w:val="center"/>
          </w:tcPr>
          <w:p w14:paraId="286BC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A4AB0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E5C494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00D1BAC" w14:textId="77777777" w:rsidTr="00D33007">
        <w:trPr>
          <w:trHeight w:val="510"/>
          <w:jc w:val="center"/>
        </w:trPr>
        <w:tc>
          <w:tcPr>
            <w:tcW w:w="701" w:type="pct"/>
            <w:shd w:val="clear" w:color="auto" w:fill="auto"/>
            <w:vAlign w:val="center"/>
          </w:tcPr>
          <w:p w14:paraId="19BF61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732" w:type="pct"/>
            <w:shd w:val="clear" w:color="auto" w:fill="auto"/>
            <w:vAlign w:val="center"/>
          </w:tcPr>
          <w:p w14:paraId="5E083BC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34" w:type="pct"/>
            <w:shd w:val="clear" w:color="auto" w:fill="auto"/>
            <w:noWrap/>
            <w:vAlign w:val="center"/>
          </w:tcPr>
          <w:p w14:paraId="7CEA24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D7B896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725" w:type="pct"/>
            <w:shd w:val="clear" w:color="auto" w:fill="auto"/>
            <w:noWrap/>
            <w:vAlign w:val="center"/>
          </w:tcPr>
          <w:p w14:paraId="4752016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0A5BD1" w:rsidRPr="008B7D16" w14:paraId="3EE6F308" w14:textId="77777777" w:rsidTr="00D33007">
        <w:trPr>
          <w:trHeight w:val="510"/>
          <w:jc w:val="center"/>
        </w:trPr>
        <w:tc>
          <w:tcPr>
            <w:tcW w:w="701" w:type="pct"/>
            <w:vMerge w:val="restart"/>
            <w:shd w:val="clear" w:color="auto" w:fill="auto"/>
            <w:vAlign w:val="center"/>
          </w:tcPr>
          <w:p w14:paraId="01EB59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732" w:type="pct"/>
            <w:shd w:val="clear" w:color="auto" w:fill="auto"/>
            <w:vAlign w:val="center"/>
          </w:tcPr>
          <w:p w14:paraId="3CC1FB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34" w:type="pct"/>
            <w:shd w:val="clear" w:color="auto" w:fill="auto"/>
            <w:noWrap/>
            <w:vAlign w:val="center"/>
          </w:tcPr>
          <w:p w14:paraId="78D4F8A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D52FA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725" w:type="pct"/>
            <w:shd w:val="clear" w:color="auto" w:fill="auto"/>
            <w:noWrap/>
            <w:vAlign w:val="center"/>
          </w:tcPr>
          <w:p w14:paraId="136C5AE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0A5BD1" w:rsidRPr="008B7D16" w14:paraId="6B11FBA8" w14:textId="77777777" w:rsidTr="00D33007">
        <w:trPr>
          <w:trHeight w:val="510"/>
          <w:jc w:val="center"/>
        </w:trPr>
        <w:tc>
          <w:tcPr>
            <w:tcW w:w="701" w:type="pct"/>
            <w:vMerge/>
            <w:shd w:val="clear" w:color="auto" w:fill="auto"/>
            <w:vAlign w:val="center"/>
          </w:tcPr>
          <w:p w14:paraId="3D0641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340A379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704638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E6AA4D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C43409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0A5BD1" w:rsidRPr="008B7D16" w14:paraId="4D6D06B9" w14:textId="77777777" w:rsidTr="00D33007">
        <w:trPr>
          <w:trHeight w:val="510"/>
          <w:jc w:val="center"/>
        </w:trPr>
        <w:tc>
          <w:tcPr>
            <w:tcW w:w="701" w:type="pct"/>
            <w:vMerge w:val="restart"/>
            <w:shd w:val="clear" w:color="auto" w:fill="auto"/>
            <w:vAlign w:val="center"/>
          </w:tcPr>
          <w:p w14:paraId="2BF0405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732" w:type="pct"/>
            <w:shd w:val="clear" w:color="auto" w:fill="auto"/>
            <w:vAlign w:val="center"/>
          </w:tcPr>
          <w:p w14:paraId="3AE1EB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34" w:type="pct"/>
            <w:shd w:val="clear" w:color="auto" w:fill="auto"/>
            <w:noWrap/>
            <w:vAlign w:val="center"/>
          </w:tcPr>
          <w:p w14:paraId="081A448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72C3C7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725" w:type="pct"/>
            <w:shd w:val="clear" w:color="auto" w:fill="auto"/>
            <w:noWrap/>
            <w:vAlign w:val="center"/>
          </w:tcPr>
          <w:p w14:paraId="5BBF1A9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0A5BD1" w:rsidRPr="008B7D16" w14:paraId="69410B01" w14:textId="77777777" w:rsidTr="00D33007">
        <w:trPr>
          <w:trHeight w:val="510"/>
          <w:jc w:val="center"/>
        </w:trPr>
        <w:tc>
          <w:tcPr>
            <w:tcW w:w="701" w:type="pct"/>
            <w:vMerge/>
            <w:shd w:val="clear" w:color="auto" w:fill="auto"/>
            <w:vAlign w:val="center"/>
          </w:tcPr>
          <w:p w14:paraId="6AA7D38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36BBB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16F5264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55CAC2E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5EA489A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0A5BD1" w:rsidRPr="008B7D16" w14:paraId="006863A8" w14:textId="77777777" w:rsidTr="00D33007">
        <w:trPr>
          <w:trHeight w:val="510"/>
          <w:jc w:val="center"/>
        </w:trPr>
        <w:tc>
          <w:tcPr>
            <w:tcW w:w="701" w:type="pct"/>
            <w:vMerge w:val="restart"/>
            <w:shd w:val="clear" w:color="auto" w:fill="auto"/>
            <w:vAlign w:val="center"/>
          </w:tcPr>
          <w:p w14:paraId="7F50089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732" w:type="pct"/>
            <w:shd w:val="clear" w:color="auto" w:fill="auto"/>
            <w:vAlign w:val="center"/>
          </w:tcPr>
          <w:p w14:paraId="3C658F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34" w:type="pct"/>
            <w:shd w:val="clear" w:color="auto" w:fill="auto"/>
            <w:noWrap/>
            <w:vAlign w:val="center"/>
          </w:tcPr>
          <w:p w14:paraId="1F3B051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363FE0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725" w:type="pct"/>
            <w:shd w:val="clear" w:color="auto" w:fill="auto"/>
            <w:noWrap/>
            <w:vAlign w:val="center"/>
          </w:tcPr>
          <w:p w14:paraId="4BA1272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0A5BD1" w:rsidRPr="008B7D16" w14:paraId="757839EE" w14:textId="77777777" w:rsidTr="00D33007">
        <w:trPr>
          <w:trHeight w:val="510"/>
          <w:jc w:val="center"/>
        </w:trPr>
        <w:tc>
          <w:tcPr>
            <w:tcW w:w="701" w:type="pct"/>
            <w:vMerge/>
            <w:shd w:val="clear" w:color="auto" w:fill="auto"/>
            <w:vAlign w:val="center"/>
          </w:tcPr>
          <w:p w14:paraId="3FC3DF0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84EDA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433276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97B3C9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D019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0A5BD1" w:rsidRPr="008B7D16" w14:paraId="58BA7583" w14:textId="77777777" w:rsidTr="00D33007">
        <w:trPr>
          <w:trHeight w:val="510"/>
          <w:jc w:val="center"/>
        </w:trPr>
        <w:tc>
          <w:tcPr>
            <w:tcW w:w="701" w:type="pct"/>
            <w:shd w:val="clear" w:color="auto" w:fill="auto"/>
            <w:vAlign w:val="center"/>
          </w:tcPr>
          <w:p w14:paraId="20534A3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732" w:type="pct"/>
            <w:shd w:val="clear" w:color="auto" w:fill="auto"/>
            <w:vAlign w:val="center"/>
          </w:tcPr>
          <w:p w14:paraId="3653B37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34" w:type="pct"/>
            <w:shd w:val="clear" w:color="auto" w:fill="auto"/>
            <w:noWrap/>
            <w:vAlign w:val="center"/>
          </w:tcPr>
          <w:p w14:paraId="4419B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ADB9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725" w:type="pct"/>
            <w:shd w:val="clear" w:color="auto" w:fill="auto"/>
            <w:noWrap/>
            <w:vAlign w:val="center"/>
          </w:tcPr>
          <w:p w14:paraId="65BE83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D85A530" w14:textId="77777777" w:rsidTr="00D33007">
        <w:trPr>
          <w:trHeight w:val="510"/>
          <w:jc w:val="center"/>
        </w:trPr>
        <w:tc>
          <w:tcPr>
            <w:tcW w:w="701" w:type="pct"/>
            <w:shd w:val="clear" w:color="auto" w:fill="auto"/>
            <w:vAlign w:val="center"/>
          </w:tcPr>
          <w:p w14:paraId="043B16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732" w:type="pct"/>
            <w:shd w:val="clear" w:color="auto" w:fill="auto"/>
            <w:vAlign w:val="center"/>
          </w:tcPr>
          <w:p w14:paraId="69DE0C7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34" w:type="pct"/>
            <w:shd w:val="clear" w:color="auto" w:fill="auto"/>
            <w:noWrap/>
            <w:vAlign w:val="center"/>
          </w:tcPr>
          <w:p w14:paraId="0692511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63D708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725" w:type="pct"/>
            <w:shd w:val="clear" w:color="auto" w:fill="auto"/>
            <w:noWrap/>
            <w:vAlign w:val="center"/>
          </w:tcPr>
          <w:p w14:paraId="6E1242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0A5BD1" w:rsidRPr="008B7D16" w14:paraId="07E7F7E3" w14:textId="77777777" w:rsidTr="00D33007">
        <w:trPr>
          <w:trHeight w:val="510"/>
          <w:jc w:val="center"/>
        </w:trPr>
        <w:tc>
          <w:tcPr>
            <w:tcW w:w="701" w:type="pct"/>
            <w:shd w:val="clear" w:color="auto" w:fill="auto"/>
            <w:vAlign w:val="center"/>
          </w:tcPr>
          <w:p w14:paraId="1B1F04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732" w:type="pct"/>
            <w:shd w:val="clear" w:color="auto" w:fill="auto"/>
            <w:vAlign w:val="center"/>
          </w:tcPr>
          <w:p w14:paraId="100E727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34" w:type="pct"/>
            <w:shd w:val="clear" w:color="auto" w:fill="auto"/>
            <w:noWrap/>
            <w:vAlign w:val="center"/>
          </w:tcPr>
          <w:p w14:paraId="154A06F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3F8F8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725" w:type="pct"/>
            <w:shd w:val="clear" w:color="auto" w:fill="auto"/>
            <w:noWrap/>
            <w:vAlign w:val="center"/>
          </w:tcPr>
          <w:p w14:paraId="11626C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0A5BD1" w:rsidRPr="008B7D16" w14:paraId="0FB3B73C" w14:textId="77777777" w:rsidTr="00D33007">
        <w:trPr>
          <w:trHeight w:val="510"/>
          <w:jc w:val="center"/>
        </w:trPr>
        <w:tc>
          <w:tcPr>
            <w:tcW w:w="701" w:type="pct"/>
            <w:shd w:val="clear" w:color="auto" w:fill="auto"/>
            <w:vAlign w:val="center"/>
          </w:tcPr>
          <w:p w14:paraId="691D6D1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CDKN1B</w:t>
            </w:r>
          </w:p>
        </w:tc>
        <w:tc>
          <w:tcPr>
            <w:tcW w:w="1732" w:type="pct"/>
            <w:shd w:val="clear" w:color="auto" w:fill="auto"/>
            <w:vAlign w:val="center"/>
          </w:tcPr>
          <w:p w14:paraId="28EF23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34" w:type="pct"/>
            <w:shd w:val="clear" w:color="auto" w:fill="auto"/>
            <w:noWrap/>
            <w:vAlign w:val="center"/>
          </w:tcPr>
          <w:p w14:paraId="792A759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CEF52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725" w:type="pct"/>
            <w:shd w:val="clear" w:color="auto" w:fill="auto"/>
            <w:noWrap/>
            <w:vAlign w:val="center"/>
          </w:tcPr>
          <w:p w14:paraId="343C7D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痣样基底细胞癌综合征（AD）</w:t>
            </w:r>
          </w:p>
        </w:tc>
      </w:tr>
      <w:tr w:rsidR="000A5BD1" w:rsidRPr="008B7D16" w14:paraId="43A566B7" w14:textId="77777777" w:rsidTr="00D33007">
        <w:trPr>
          <w:trHeight w:val="510"/>
          <w:jc w:val="center"/>
        </w:trPr>
        <w:tc>
          <w:tcPr>
            <w:tcW w:w="701" w:type="pct"/>
            <w:vMerge w:val="restart"/>
            <w:shd w:val="clear" w:color="auto" w:fill="auto"/>
            <w:vAlign w:val="center"/>
          </w:tcPr>
          <w:p w14:paraId="7C8939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732" w:type="pct"/>
            <w:shd w:val="clear" w:color="auto" w:fill="auto"/>
            <w:vAlign w:val="center"/>
          </w:tcPr>
          <w:p w14:paraId="376B547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34" w:type="pct"/>
            <w:shd w:val="clear" w:color="auto" w:fill="auto"/>
            <w:noWrap/>
            <w:vAlign w:val="center"/>
          </w:tcPr>
          <w:p w14:paraId="2B9460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517C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725" w:type="pct"/>
            <w:shd w:val="clear" w:color="auto" w:fill="auto"/>
            <w:noWrap/>
            <w:vAlign w:val="center"/>
          </w:tcPr>
          <w:p w14:paraId="2F1B41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0A5BD1" w:rsidRPr="008B7D16" w14:paraId="61E605B2" w14:textId="77777777" w:rsidTr="00D33007">
        <w:trPr>
          <w:trHeight w:val="510"/>
          <w:jc w:val="center"/>
        </w:trPr>
        <w:tc>
          <w:tcPr>
            <w:tcW w:w="701" w:type="pct"/>
            <w:vMerge/>
            <w:shd w:val="clear" w:color="auto" w:fill="auto"/>
            <w:vAlign w:val="center"/>
          </w:tcPr>
          <w:p w14:paraId="3B624D5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53E4B7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34" w:type="pct"/>
            <w:shd w:val="clear" w:color="auto" w:fill="auto"/>
            <w:noWrap/>
            <w:vAlign w:val="center"/>
          </w:tcPr>
          <w:p w14:paraId="01E2D36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5D5CE5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725" w:type="pct"/>
            <w:shd w:val="clear" w:color="auto" w:fill="auto"/>
            <w:noWrap/>
            <w:vAlign w:val="center"/>
          </w:tcPr>
          <w:p w14:paraId="2659E6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0A5BD1" w:rsidRPr="008B7D16" w14:paraId="612B5E44" w14:textId="77777777" w:rsidTr="00D33007">
        <w:trPr>
          <w:trHeight w:val="510"/>
          <w:jc w:val="center"/>
        </w:trPr>
        <w:tc>
          <w:tcPr>
            <w:tcW w:w="701" w:type="pct"/>
            <w:shd w:val="clear" w:color="auto" w:fill="auto"/>
            <w:vAlign w:val="center"/>
          </w:tcPr>
          <w:p w14:paraId="50756E0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732" w:type="pct"/>
            <w:shd w:val="clear" w:color="auto" w:fill="auto"/>
            <w:vAlign w:val="center"/>
          </w:tcPr>
          <w:p w14:paraId="440BFA9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34" w:type="pct"/>
            <w:shd w:val="clear" w:color="auto" w:fill="auto"/>
            <w:noWrap/>
            <w:vAlign w:val="center"/>
          </w:tcPr>
          <w:p w14:paraId="1A99FF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0E206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725" w:type="pct"/>
            <w:shd w:val="clear" w:color="auto" w:fill="auto"/>
            <w:noWrap/>
            <w:vAlign w:val="center"/>
          </w:tcPr>
          <w:p w14:paraId="1A12E01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0A5BD1" w:rsidRPr="008B7D16" w14:paraId="6EACD87E" w14:textId="77777777" w:rsidTr="00D33007">
        <w:trPr>
          <w:trHeight w:val="510"/>
          <w:jc w:val="center"/>
        </w:trPr>
        <w:tc>
          <w:tcPr>
            <w:tcW w:w="701" w:type="pct"/>
            <w:shd w:val="clear" w:color="auto" w:fill="auto"/>
            <w:vAlign w:val="center"/>
          </w:tcPr>
          <w:p w14:paraId="57CC525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732" w:type="pct"/>
            <w:shd w:val="clear" w:color="auto" w:fill="auto"/>
            <w:vAlign w:val="center"/>
          </w:tcPr>
          <w:p w14:paraId="547F7BD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34" w:type="pct"/>
            <w:shd w:val="clear" w:color="auto" w:fill="auto"/>
            <w:noWrap/>
            <w:vAlign w:val="center"/>
          </w:tcPr>
          <w:p w14:paraId="39BED5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691911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01CB48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0A5BD1" w:rsidRPr="008B7D16" w14:paraId="4E5BE862" w14:textId="77777777" w:rsidTr="00D33007">
        <w:trPr>
          <w:trHeight w:val="510"/>
          <w:jc w:val="center"/>
        </w:trPr>
        <w:tc>
          <w:tcPr>
            <w:tcW w:w="701" w:type="pct"/>
            <w:shd w:val="clear" w:color="auto" w:fill="auto"/>
            <w:vAlign w:val="center"/>
          </w:tcPr>
          <w:p w14:paraId="77FA3B7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732" w:type="pct"/>
            <w:shd w:val="clear" w:color="auto" w:fill="auto"/>
            <w:vAlign w:val="center"/>
          </w:tcPr>
          <w:p w14:paraId="55C8C93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34" w:type="pct"/>
            <w:shd w:val="clear" w:color="auto" w:fill="auto"/>
            <w:noWrap/>
            <w:vAlign w:val="center"/>
          </w:tcPr>
          <w:p w14:paraId="12DBC2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3D1112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725" w:type="pct"/>
            <w:shd w:val="clear" w:color="auto" w:fill="auto"/>
            <w:noWrap/>
            <w:vAlign w:val="center"/>
          </w:tcPr>
          <w:p w14:paraId="568BDAF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0A5BD1" w:rsidRPr="008B7D16" w14:paraId="1E5F1506" w14:textId="77777777" w:rsidTr="00D33007">
        <w:trPr>
          <w:trHeight w:val="510"/>
          <w:jc w:val="center"/>
        </w:trPr>
        <w:tc>
          <w:tcPr>
            <w:tcW w:w="701" w:type="pct"/>
            <w:shd w:val="clear" w:color="auto" w:fill="auto"/>
            <w:vAlign w:val="center"/>
          </w:tcPr>
          <w:p w14:paraId="36EEC95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732" w:type="pct"/>
            <w:shd w:val="clear" w:color="auto" w:fill="auto"/>
            <w:vAlign w:val="center"/>
          </w:tcPr>
          <w:p w14:paraId="01AF3B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A91BF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468C4E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725" w:type="pct"/>
            <w:shd w:val="clear" w:color="auto" w:fill="auto"/>
            <w:noWrap/>
            <w:vAlign w:val="center"/>
          </w:tcPr>
          <w:p w14:paraId="4256FE1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0A5BD1" w:rsidRPr="008B7D16" w14:paraId="39587CD0" w14:textId="77777777" w:rsidTr="00D33007">
        <w:trPr>
          <w:trHeight w:val="510"/>
          <w:jc w:val="center"/>
        </w:trPr>
        <w:tc>
          <w:tcPr>
            <w:tcW w:w="701" w:type="pct"/>
            <w:shd w:val="clear" w:color="auto" w:fill="auto"/>
            <w:vAlign w:val="center"/>
          </w:tcPr>
          <w:p w14:paraId="40B6380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732" w:type="pct"/>
            <w:shd w:val="clear" w:color="auto" w:fill="auto"/>
            <w:vAlign w:val="center"/>
          </w:tcPr>
          <w:p w14:paraId="2990753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34" w:type="pct"/>
            <w:shd w:val="clear" w:color="auto" w:fill="auto"/>
            <w:noWrap/>
            <w:vAlign w:val="center"/>
          </w:tcPr>
          <w:p w14:paraId="25EE289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3C98A9C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7B657F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030667AE" w14:textId="77777777" w:rsidTr="00D33007">
        <w:trPr>
          <w:trHeight w:val="510"/>
          <w:jc w:val="center"/>
        </w:trPr>
        <w:tc>
          <w:tcPr>
            <w:tcW w:w="701" w:type="pct"/>
            <w:shd w:val="clear" w:color="auto" w:fill="auto"/>
            <w:vAlign w:val="center"/>
          </w:tcPr>
          <w:p w14:paraId="12B8FD4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732" w:type="pct"/>
            <w:shd w:val="clear" w:color="auto" w:fill="auto"/>
            <w:vAlign w:val="center"/>
          </w:tcPr>
          <w:p w14:paraId="5DD830E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34" w:type="pct"/>
            <w:shd w:val="clear" w:color="auto" w:fill="auto"/>
            <w:noWrap/>
            <w:vAlign w:val="center"/>
          </w:tcPr>
          <w:p w14:paraId="49D7FD2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E17C4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725" w:type="pct"/>
            <w:shd w:val="clear" w:color="auto" w:fill="auto"/>
            <w:noWrap/>
            <w:vAlign w:val="center"/>
          </w:tcPr>
          <w:p w14:paraId="70C9A68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0A5BD1" w:rsidRPr="008B7D16" w14:paraId="214ECB5C" w14:textId="77777777" w:rsidTr="00D33007">
        <w:trPr>
          <w:trHeight w:val="510"/>
          <w:jc w:val="center"/>
        </w:trPr>
        <w:tc>
          <w:tcPr>
            <w:tcW w:w="701" w:type="pct"/>
            <w:shd w:val="clear" w:color="auto" w:fill="auto"/>
            <w:vAlign w:val="center"/>
          </w:tcPr>
          <w:p w14:paraId="27C4419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732" w:type="pct"/>
            <w:shd w:val="clear" w:color="auto" w:fill="auto"/>
            <w:vAlign w:val="center"/>
          </w:tcPr>
          <w:p w14:paraId="2F1463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34" w:type="pct"/>
            <w:shd w:val="clear" w:color="auto" w:fill="auto"/>
            <w:noWrap/>
            <w:vAlign w:val="center"/>
          </w:tcPr>
          <w:p w14:paraId="3C2E47E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688975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725" w:type="pct"/>
            <w:shd w:val="clear" w:color="auto" w:fill="auto"/>
            <w:noWrap/>
            <w:vAlign w:val="center"/>
          </w:tcPr>
          <w:p w14:paraId="512206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0A5BD1" w:rsidRPr="008B7D16" w14:paraId="1FDD9F01" w14:textId="77777777" w:rsidTr="00D33007">
        <w:trPr>
          <w:trHeight w:val="510"/>
          <w:jc w:val="center"/>
        </w:trPr>
        <w:tc>
          <w:tcPr>
            <w:tcW w:w="701" w:type="pct"/>
            <w:shd w:val="clear" w:color="auto" w:fill="auto"/>
            <w:vAlign w:val="center"/>
          </w:tcPr>
          <w:p w14:paraId="66DC497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732" w:type="pct"/>
            <w:shd w:val="clear" w:color="auto" w:fill="auto"/>
            <w:vAlign w:val="center"/>
          </w:tcPr>
          <w:p w14:paraId="2BFB00D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34" w:type="pct"/>
            <w:shd w:val="clear" w:color="auto" w:fill="auto"/>
            <w:noWrap/>
            <w:vAlign w:val="center"/>
          </w:tcPr>
          <w:p w14:paraId="575B4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2CCCBC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725" w:type="pct"/>
            <w:shd w:val="clear" w:color="auto" w:fill="auto"/>
            <w:noWrap/>
            <w:vAlign w:val="center"/>
          </w:tcPr>
          <w:p w14:paraId="65B305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0A5BD1" w:rsidRPr="008B7D16" w14:paraId="6496EC04" w14:textId="77777777" w:rsidTr="00D33007">
        <w:trPr>
          <w:trHeight w:val="510"/>
          <w:jc w:val="center"/>
        </w:trPr>
        <w:tc>
          <w:tcPr>
            <w:tcW w:w="701" w:type="pct"/>
            <w:vMerge w:val="restart"/>
            <w:shd w:val="clear" w:color="auto" w:fill="auto"/>
            <w:vAlign w:val="center"/>
          </w:tcPr>
          <w:p w14:paraId="14299DA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732" w:type="pct"/>
            <w:shd w:val="clear" w:color="auto" w:fill="auto"/>
            <w:vAlign w:val="center"/>
          </w:tcPr>
          <w:p w14:paraId="1B92545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先天性腹泻5型伴簇绒状肠病（AR）</w:t>
            </w:r>
          </w:p>
        </w:tc>
        <w:tc>
          <w:tcPr>
            <w:tcW w:w="134" w:type="pct"/>
            <w:shd w:val="clear" w:color="auto" w:fill="auto"/>
            <w:noWrap/>
            <w:vAlign w:val="center"/>
          </w:tcPr>
          <w:p w14:paraId="57BAF9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01B6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725" w:type="pct"/>
            <w:shd w:val="clear" w:color="auto" w:fill="auto"/>
            <w:noWrap/>
            <w:vAlign w:val="center"/>
          </w:tcPr>
          <w:p w14:paraId="4BB11C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0A5BD1" w:rsidRPr="008B7D16" w14:paraId="77E515B1" w14:textId="77777777" w:rsidTr="00D33007">
        <w:trPr>
          <w:trHeight w:val="510"/>
          <w:jc w:val="center"/>
        </w:trPr>
        <w:tc>
          <w:tcPr>
            <w:tcW w:w="701" w:type="pct"/>
            <w:vMerge/>
            <w:shd w:val="clear" w:color="auto" w:fill="auto"/>
            <w:vAlign w:val="center"/>
          </w:tcPr>
          <w:p w14:paraId="0CE94A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6CECD23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5448AF6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37E5B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725" w:type="pct"/>
            <w:shd w:val="clear" w:color="auto" w:fill="auto"/>
            <w:noWrap/>
            <w:vAlign w:val="center"/>
          </w:tcPr>
          <w:p w14:paraId="217746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掌跖角化病-食管癌综合征（AD）</w:t>
            </w:r>
          </w:p>
        </w:tc>
      </w:tr>
      <w:tr w:rsidR="000A5BD1" w:rsidRPr="008B7D16" w14:paraId="68FAD752" w14:textId="77777777" w:rsidTr="00D33007">
        <w:trPr>
          <w:trHeight w:val="510"/>
          <w:jc w:val="center"/>
        </w:trPr>
        <w:tc>
          <w:tcPr>
            <w:tcW w:w="701" w:type="pct"/>
            <w:shd w:val="clear" w:color="auto" w:fill="auto"/>
            <w:vAlign w:val="center"/>
          </w:tcPr>
          <w:p w14:paraId="2A7E2FF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ERCC2</w:t>
            </w:r>
          </w:p>
        </w:tc>
        <w:tc>
          <w:tcPr>
            <w:tcW w:w="1732" w:type="pct"/>
            <w:shd w:val="clear" w:color="auto" w:fill="auto"/>
            <w:vAlign w:val="center"/>
          </w:tcPr>
          <w:p w14:paraId="46032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015F8B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983300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725" w:type="pct"/>
            <w:shd w:val="clear" w:color="auto" w:fill="auto"/>
            <w:noWrap/>
            <w:vAlign w:val="center"/>
          </w:tcPr>
          <w:p w14:paraId="48D686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0A5BD1" w:rsidRPr="008B7D16" w14:paraId="0FABA8E3" w14:textId="77777777" w:rsidTr="00D33007">
        <w:trPr>
          <w:trHeight w:val="510"/>
          <w:jc w:val="center"/>
        </w:trPr>
        <w:tc>
          <w:tcPr>
            <w:tcW w:w="701" w:type="pct"/>
            <w:shd w:val="clear" w:color="auto" w:fill="auto"/>
            <w:vAlign w:val="center"/>
          </w:tcPr>
          <w:p w14:paraId="7A2351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732" w:type="pct"/>
            <w:shd w:val="clear" w:color="auto" w:fill="auto"/>
            <w:vAlign w:val="center"/>
          </w:tcPr>
          <w:p w14:paraId="37FAD79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2D2CD2E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BA2EF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4CE0BE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0A5BD1" w:rsidRPr="008B7D16" w14:paraId="74136885" w14:textId="77777777" w:rsidTr="00D33007">
        <w:trPr>
          <w:trHeight w:val="510"/>
          <w:jc w:val="center"/>
        </w:trPr>
        <w:tc>
          <w:tcPr>
            <w:tcW w:w="701" w:type="pct"/>
            <w:shd w:val="clear" w:color="auto" w:fill="auto"/>
            <w:vAlign w:val="center"/>
          </w:tcPr>
          <w:p w14:paraId="477ACBA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732" w:type="pct"/>
            <w:shd w:val="clear" w:color="auto" w:fill="auto"/>
            <w:vAlign w:val="center"/>
          </w:tcPr>
          <w:p w14:paraId="4CE2BE0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31A1B50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23AB22F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76837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0A5BD1" w:rsidRPr="008B7D16" w14:paraId="6E7C4EDB" w14:textId="77777777" w:rsidTr="00D33007">
        <w:trPr>
          <w:trHeight w:val="510"/>
          <w:jc w:val="center"/>
        </w:trPr>
        <w:tc>
          <w:tcPr>
            <w:tcW w:w="701" w:type="pct"/>
            <w:shd w:val="clear" w:color="auto" w:fill="auto"/>
            <w:vAlign w:val="center"/>
          </w:tcPr>
          <w:p w14:paraId="279DAF0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732" w:type="pct"/>
            <w:shd w:val="clear" w:color="auto" w:fill="auto"/>
            <w:vAlign w:val="center"/>
          </w:tcPr>
          <w:p w14:paraId="67506AF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34" w:type="pct"/>
            <w:shd w:val="clear" w:color="auto" w:fill="auto"/>
            <w:noWrap/>
            <w:vAlign w:val="center"/>
          </w:tcPr>
          <w:p w14:paraId="13258F1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2EFC9D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725" w:type="pct"/>
            <w:shd w:val="clear" w:color="auto" w:fill="auto"/>
            <w:noWrap/>
            <w:vAlign w:val="center"/>
          </w:tcPr>
          <w:p w14:paraId="641E03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0A5BD1" w:rsidRPr="008B7D16" w14:paraId="4358DB86" w14:textId="77777777" w:rsidTr="00D33007">
        <w:trPr>
          <w:trHeight w:val="510"/>
          <w:jc w:val="center"/>
        </w:trPr>
        <w:tc>
          <w:tcPr>
            <w:tcW w:w="701" w:type="pct"/>
            <w:shd w:val="clear" w:color="auto" w:fill="auto"/>
            <w:vAlign w:val="center"/>
          </w:tcPr>
          <w:p w14:paraId="31EA1E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732" w:type="pct"/>
            <w:shd w:val="clear" w:color="auto" w:fill="auto"/>
            <w:vAlign w:val="center"/>
          </w:tcPr>
          <w:p w14:paraId="7DA8654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34" w:type="pct"/>
            <w:shd w:val="clear" w:color="auto" w:fill="auto"/>
            <w:noWrap/>
            <w:vAlign w:val="center"/>
          </w:tcPr>
          <w:p w14:paraId="40436E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60445C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725" w:type="pct"/>
            <w:shd w:val="clear" w:color="auto" w:fill="auto"/>
            <w:noWrap/>
            <w:vAlign w:val="center"/>
          </w:tcPr>
          <w:p w14:paraId="1CF6CE6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0A5BD1" w:rsidRPr="008B7D16" w14:paraId="5CF309EE" w14:textId="77777777" w:rsidTr="00D33007">
        <w:trPr>
          <w:trHeight w:val="510"/>
          <w:jc w:val="center"/>
        </w:trPr>
        <w:tc>
          <w:tcPr>
            <w:tcW w:w="701" w:type="pct"/>
            <w:shd w:val="clear" w:color="auto" w:fill="auto"/>
            <w:vAlign w:val="center"/>
          </w:tcPr>
          <w:p w14:paraId="42EA6D8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732" w:type="pct"/>
            <w:shd w:val="clear" w:color="auto" w:fill="auto"/>
            <w:vAlign w:val="center"/>
          </w:tcPr>
          <w:p w14:paraId="3679E48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34" w:type="pct"/>
            <w:shd w:val="clear" w:color="auto" w:fill="auto"/>
            <w:noWrap/>
            <w:vAlign w:val="center"/>
          </w:tcPr>
          <w:p w14:paraId="7D4130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48F1DC0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725" w:type="pct"/>
            <w:shd w:val="clear" w:color="auto" w:fill="auto"/>
            <w:noWrap/>
            <w:vAlign w:val="center"/>
          </w:tcPr>
          <w:p w14:paraId="019219C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2F745294" w14:textId="77777777" w:rsidTr="00D33007">
        <w:trPr>
          <w:trHeight w:val="510"/>
          <w:jc w:val="center"/>
        </w:trPr>
        <w:tc>
          <w:tcPr>
            <w:tcW w:w="701" w:type="pct"/>
            <w:shd w:val="clear" w:color="auto" w:fill="auto"/>
            <w:vAlign w:val="center"/>
          </w:tcPr>
          <w:p w14:paraId="72D0E33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732" w:type="pct"/>
            <w:shd w:val="clear" w:color="auto" w:fill="auto"/>
            <w:vAlign w:val="center"/>
          </w:tcPr>
          <w:p w14:paraId="52A9FF5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EB65D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538E16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422C102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0A5BD1" w:rsidRPr="008B7D16" w14:paraId="32D6A290" w14:textId="77777777" w:rsidTr="00D33007">
        <w:trPr>
          <w:trHeight w:val="510"/>
          <w:jc w:val="center"/>
        </w:trPr>
        <w:tc>
          <w:tcPr>
            <w:tcW w:w="701" w:type="pct"/>
            <w:shd w:val="clear" w:color="auto" w:fill="auto"/>
            <w:vAlign w:val="center"/>
          </w:tcPr>
          <w:p w14:paraId="1C90CA4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732" w:type="pct"/>
            <w:shd w:val="clear" w:color="auto" w:fill="auto"/>
            <w:vAlign w:val="center"/>
          </w:tcPr>
          <w:p w14:paraId="79AC45A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34" w:type="pct"/>
            <w:shd w:val="clear" w:color="auto" w:fill="auto"/>
            <w:noWrap/>
            <w:vAlign w:val="center"/>
          </w:tcPr>
          <w:p w14:paraId="60F9054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C4CB7D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725" w:type="pct"/>
            <w:shd w:val="clear" w:color="auto" w:fill="auto"/>
            <w:noWrap/>
            <w:vAlign w:val="center"/>
          </w:tcPr>
          <w:p w14:paraId="363538F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17B84A9" w14:textId="77777777" w:rsidTr="00D33007">
        <w:trPr>
          <w:trHeight w:val="510"/>
          <w:jc w:val="center"/>
        </w:trPr>
        <w:tc>
          <w:tcPr>
            <w:tcW w:w="701" w:type="pct"/>
            <w:shd w:val="clear" w:color="auto" w:fill="auto"/>
            <w:vAlign w:val="center"/>
          </w:tcPr>
          <w:p w14:paraId="6F27317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732" w:type="pct"/>
            <w:shd w:val="clear" w:color="auto" w:fill="auto"/>
            <w:vAlign w:val="center"/>
          </w:tcPr>
          <w:p w14:paraId="4DA0D90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B2A9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17250EC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725" w:type="pct"/>
            <w:shd w:val="clear" w:color="auto" w:fill="auto"/>
            <w:noWrap/>
            <w:vAlign w:val="center"/>
          </w:tcPr>
          <w:p w14:paraId="03B568A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4BB8354" w14:textId="77777777" w:rsidTr="00D33007">
        <w:trPr>
          <w:trHeight w:val="510"/>
          <w:jc w:val="center"/>
        </w:trPr>
        <w:tc>
          <w:tcPr>
            <w:tcW w:w="701" w:type="pct"/>
            <w:shd w:val="clear" w:color="auto" w:fill="auto"/>
            <w:vAlign w:val="center"/>
          </w:tcPr>
          <w:p w14:paraId="5A9D2C9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FANCD2</w:t>
            </w:r>
          </w:p>
        </w:tc>
        <w:tc>
          <w:tcPr>
            <w:tcW w:w="1732" w:type="pct"/>
            <w:shd w:val="clear" w:color="auto" w:fill="auto"/>
            <w:vAlign w:val="center"/>
          </w:tcPr>
          <w:p w14:paraId="5AC5B8C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6E4FD05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6F9609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7FB74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0A5BD1" w:rsidRPr="008B7D16" w14:paraId="1D7B749E" w14:textId="77777777" w:rsidTr="00D33007">
        <w:trPr>
          <w:trHeight w:val="510"/>
          <w:jc w:val="center"/>
        </w:trPr>
        <w:tc>
          <w:tcPr>
            <w:tcW w:w="701" w:type="pct"/>
            <w:shd w:val="clear" w:color="auto" w:fill="auto"/>
            <w:vAlign w:val="center"/>
          </w:tcPr>
          <w:p w14:paraId="58AA1E9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732" w:type="pct"/>
            <w:shd w:val="clear" w:color="auto" w:fill="auto"/>
            <w:vAlign w:val="center"/>
          </w:tcPr>
          <w:p w14:paraId="116417B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47EE9C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7EF012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725" w:type="pct"/>
            <w:shd w:val="clear" w:color="auto" w:fill="auto"/>
            <w:noWrap/>
            <w:vAlign w:val="center"/>
          </w:tcPr>
          <w:p w14:paraId="170B099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48EB45DD" w14:textId="77777777" w:rsidTr="00D33007">
        <w:trPr>
          <w:trHeight w:val="510"/>
          <w:jc w:val="center"/>
        </w:trPr>
        <w:tc>
          <w:tcPr>
            <w:tcW w:w="701" w:type="pct"/>
            <w:shd w:val="clear" w:color="auto" w:fill="auto"/>
            <w:vAlign w:val="center"/>
          </w:tcPr>
          <w:p w14:paraId="2435A2E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732" w:type="pct"/>
            <w:shd w:val="clear" w:color="auto" w:fill="auto"/>
            <w:vAlign w:val="center"/>
          </w:tcPr>
          <w:p w14:paraId="38B8033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065F1EE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A31754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725" w:type="pct"/>
            <w:shd w:val="clear" w:color="auto" w:fill="auto"/>
            <w:noWrap/>
            <w:vAlign w:val="center"/>
          </w:tcPr>
          <w:p w14:paraId="266D448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769647F3" w14:textId="77777777" w:rsidTr="00D33007">
        <w:trPr>
          <w:trHeight w:val="510"/>
          <w:jc w:val="center"/>
        </w:trPr>
        <w:tc>
          <w:tcPr>
            <w:tcW w:w="701" w:type="pct"/>
            <w:shd w:val="clear" w:color="auto" w:fill="auto"/>
            <w:vAlign w:val="center"/>
          </w:tcPr>
          <w:p w14:paraId="04E4001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732" w:type="pct"/>
            <w:shd w:val="clear" w:color="auto" w:fill="auto"/>
            <w:vAlign w:val="center"/>
          </w:tcPr>
          <w:p w14:paraId="39E311F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7344A3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C1080B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725" w:type="pct"/>
            <w:shd w:val="clear" w:color="auto" w:fill="auto"/>
            <w:noWrap/>
            <w:vAlign w:val="center"/>
          </w:tcPr>
          <w:p w14:paraId="7025D62C"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66654010" w14:textId="77777777" w:rsidTr="00D33007">
        <w:trPr>
          <w:trHeight w:val="510"/>
          <w:jc w:val="center"/>
        </w:trPr>
        <w:tc>
          <w:tcPr>
            <w:tcW w:w="701" w:type="pct"/>
            <w:shd w:val="clear" w:color="auto" w:fill="auto"/>
            <w:vAlign w:val="center"/>
          </w:tcPr>
          <w:p w14:paraId="7E5319C1"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732" w:type="pct"/>
            <w:shd w:val="clear" w:color="auto" w:fill="auto"/>
            <w:vAlign w:val="center"/>
          </w:tcPr>
          <w:p w14:paraId="550FF148"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5FA82D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1F3BDB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725" w:type="pct"/>
            <w:shd w:val="clear" w:color="auto" w:fill="auto"/>
            <w:noWrap/>
            <w:vAlign w:val="center"/>
          </w:tcPr>
          <w:p w14:paraId="0EC2E8AF"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0A5BD1" w:rsidRPr="008B7D16" w14:paraId="7F7B1D37" w14:textId="77777777" w:rsidTr="00D33007">
        <w:trPr>
          <w:trHeight w:val="510"/>
          <w:jc w:val="center"/>
        </w:trPr>
        <w:tc>
          <w:tcPr>
            <w:tcW w:w="701" w:type="pct"/>
            <w:shd w:val="clear" w:color="auto" w:fill="auto"/>
            <w:vAlign w:val="center"/>
          </w:tcPr>
          <w:p w14:paraId="5557926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732" w:type="pct"/>
            <w:shd w:val="clear" w:color="auto" w:fill="auto"/>
            <w:vAlign w:val="center"/>
          </w:tcPr>
          <w:p w14:paraId="1B979B03"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2227AA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1FC884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6A920949"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0A5BD1" w:rsidRPr="008B7D16" w14:paraId="5EBDFC2C" w14:textId="77777777" w:rsidTr="00D33007">
        <w:trPr>
          <w:trHeight w:val="510"/>
          <w:jc w:val="center"/>
        </w:trPr>
        <w:tc>
          <w:tcPr>
            <w:tcW w:w="701" w:type="pct"/>
            <w:shd w:val="clear" w:color="auto" w:fill="auto"/>
            <w:vAlign w:val="center"/>
          </w:tcPr>
          <w:p w14:paraId="311CD62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732" w:type="pct"/>
            <w:shd w:val="clear" w:color="auto" w:fill="auto"/>
            <w:vAlign w:val="center"/>
          </w:tcPr>
          <w:p w14:paraId="3A510DF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34" w:type="pct"/>
            <w:shd w:val="clear" w:color="auto" w:fill="auto"/>
            <w:noWrap/>
            <w:vAlign w:val="center"/>
          </w:tcPr>
          <w:p w14:paraId="52913DC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28FBE9F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725" w:type="pct"/>
            <w:shd w:val="clear" w:color="auto" w:fill="auto"/>
            <w:noWrap/>
            <w:vAlign w:val="center"/>
          </w:tcPr>
          <w:p w14:paraId="634B671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0A5BD1" w:rsidRPr="008B7D16" w14:paraId="5DABD6D1" w14:textId="77777777" w:rsidTr="00D33007">
        <w:trPr>
          <w:trHeight w:val="510"/>
          <w:jc w:val="center"/>
        </w:trPr>
        <w:tc>
          <w:tcPr>
            <w:tcW w:w="701" w:type="pct"/>
            <w:vMerge w:val="restart"/>
            <w:shd w:val="clear" w:color="auto" w:fill="auto"/>
            <w:vAlign w:val="center"/>
          </w:tcPr>
          <w:p w14:paraId="39800DA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732" w:type="pct"/>
            <w:shd w:val="clear" w:color="auto" w:fill="auto"/>
            <w:vAlign w:val="center"/>
          </w:tcPr>
          <w:p w14:paraId="0097DE0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34" w:type="pct"/>
            <w:shd w:val="clear" w:color="auto" w:fill="auto"/>
            <w:noWrap/>
            <w:vAlign w:val="center"/>
          </w:tcPr>
          <w:p w14:paraId="5D2DE57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4C9238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363FB47"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5573A0D6" w14:textId="77777777" w:rsidTr="00D33007">
        <w:trPr>
          <w:trHeight w:val="510"/>
          <w:jc w:val="center"/>
        </w:trPr>
        <w:tc>
          <w:tcPr>
            <w:tcW w:w="701" w:type="pct"/>
            <w:vMerge/>
            <w:shd w:val="clear" w:color="auto" w:fill="auto"/>
            <w:vAlign w:val="center"/>
          </w:tcPr>
          <w:p w14:paraId="245CEBDD"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1BD15242"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34" w:type="pct"/>
            <w:shd w:val="clear" w:color="auto" w:fill="auto"/>
            <w:noWrap/>
            <w:vAlign w:val="center"/>
          </w:tcPr>
          <w:p w14:paraId="484D60B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5B83B21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725" w:type="pct"/>
            <w:shd w:val="clear" w:color="auto" w:fill="auto"/>
            <w:noWrap/>
            <w:vAlign w:val="center"/>
          </w:tcPr>
          <w:p w14:paraId="6654920B"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0A5BD1" w:rsidRPr="008B7D16" w14:paraId="10703775" w14:textId="77777777" w:rsidTr="00D33007">
        <w:trPr>
          <w:trHeight w:val="510"/>
          <w:jc w:val="center"/>
        </w:trPr>
        <w:tc>
          <w:tcPr>
            <w:tcW w:w="701" w:type="pct"/>
            <w:shd w:val="clear" w:color="auto" w:fill="auto"/>
            <w:vAlign w:val="center"/>
          </w:tcPr>
          <w:p w14:paraId="4FEE20B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732" w:type="pct"/>
            <w:shd w:val="clear" w:color="auto" w:fill="auto"/>
            <w:vAlign w:val="center"/>
          </w:tcPr>
          <w:p w14:paraId="7D69C054"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34" w:type="pct"/>
            <w:shd w:val="clear" w:color="auto" w:fill="auto"/>
            <w:noWrap/>
            <w:vAlign w:val="center"/>
          </w:tcPr>
          <w:p w14:paraId="5D044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08BF36C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2AA4D445"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0A5BD1" w:rsidRPr="008B7D16" w14:paraId="270E3828" w14:textId="77777777" w:rsidTr="00D33007">
        <w:trPr>
          <w:trHeight w:val="510"/>
          <w:jc w:val="center"/>
        </w:trPr>
        <w:tc>
          <w:tcPr>
            <w:tcW w:w="701" w:type="pct"/>
            <w:shd w:val="clear" w:color="auto" w:fill="auto"/>
            <w:vAlign w:val="center"/>
          </w:tcPr>
          <w:p w14:paraId="3C0C358E"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732" w:type="pct"/>
            <w:shd w:val="clear" w:color="auto" w:fill="auto"/>
            <w:vAlign w:val="center"/>
          </w:tcPr>
          <w:p w14:paraId="3B6F6F50"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34" w:type="pct"/>
            <w:shd w:val="clear" w:color="auto" w:fill="auto"/>
            <w:noWrap/>
            <w:vAlign w:val="center"/>
          </w:tcPr>
          <w:p w14:paraId="3D0E2B0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39572A6"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725" w:type="pct"/>
            <w:shd w:val="clear" w:color="auto" w:fill="auto"/>
            <w:noWrap/>
            <w:vAlign w:val="center"/>
          </w:tcPr>
          <w:p w14:paraId="775C329A" w14:textId="77777777" w:rsidR="000A5BD1" w:rsidRPr="008B7D16"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0A5BD1" w:rsidRPr="008B7D16" w14:paraId="725E3081" w14:textId="77777777" w:rsidTr="00D33007">
        <w:trPr>
          <w:trHeight w:val="510"/>
          <w:jc w:val="center"/>
        </w:trPr>
        <w:tc>
          <w:tcPr>
            <w:tcW w:w="701" w:type="pct"/>
            <w:shd w:val="clear" w:color="auto" w:fill="auto"/>
            <w:vAlign w:val="center"/>
          </w:tcPr>
          <w:p w14:paraId="678D13E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732" w:type="pct"/>
            <w:shd w:val="clear" w:color="auto" w:fill="auto"/>
            <w:vAlign w:val="center"/>
          </w:tcPr>
          <w:p w14:paraId="2A412F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34" w:type="pct"/>
            <w:shd w:val="clear" w:color="auto" w:fill="auto"/>
            <w:noWrap/>
            <w:vAlign w:val="center"/>
          </w:tcPr>
          <w:p w14:paraId="21C17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6BF586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725" w:type="pct"/>
            <w:shd w:val="clear" w:color="auto" w:fill="auto"/>
            <w:noWrap/>
            <w:vAlign w:val="center"/>
          </w:tcPr>
          <w:p w14:paraId="45AF550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0A5BD1" w:rsidRPr="008B7D16" w14:paraId="483F10E3" w14:textId="77777777" w:rsidTr="00D33007">
        <w:trPr>
          <w:trHeight w:val="510"/>
          <w:jc w:val="center"/>
        </w:trPr>
        <w:tc>
          <w:tcPr>
            <w:tcW w:w="701" w:type="pct"/>
            <w:shd w:val="clear" w:color="auto" w:fill="auto"/>
            <w:vAlign w:val="center"/>
          </w:tcPr>
          <w:p w14:paraId="2277B6D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732" w:type="pct"/>
            <w:shd w:val="clear" w:color="auto" w:fill="auto"/>
            <w:vAlign w:val="center"/>
          </w:tcPr>
          <w:p w14:paraId="65ADC7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34" w:type="pct"/>
            <w:shd w:val="clear" w:color="auto" w:fill="auto"/>
            <w:noWrap/>
            <w:vAlign w:val="center"/>
          </w:tcPr>
          <w:p w14:paraId="56CB1C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91F404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725" w:type="pct"/>
            <w:shd w:val="clear" w:color="auto" w:fill="auto"/>
            <w:noWrap/>
            <w:vAlign w:val="center"/>
          </w:tcPr>
          <w:p w14:paraId="4EF280A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0A5BD1" w:rsidRPr="008B7D16" w14:paraId="68AFE067" w14:textId="77777777" w:rsidTr="00D33007">
        <w:trPr>
          <w:trHeight w:val="510"/>
          <w:jc w:val="center"/>
        </w:trPr>
        <w:tc>
          <w:tcPr>
            <w:tcW w:w="701" w:type="pct"/>
            <w:vMerge w:val="restart"/>
            <w:shd w:val="clear" w:color="auto" w:fill="auto"/>
            <w:vAlign w:val="center"/>
          </w:tcPr>
          <w:p w14:paraId="3677BC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732" w:type="pct"/>
            <w:shd w:val="clear" w:color="auto" w:fill="auto"/>
            <w:vAlign w:val="center"/>
          </w:tcPr>
          <w:p w14:paraId="2A85FF9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34" w:type="pct"/>
            <w:shd w:val="clear" w:color="auto" w:fill="auto"/>
            <w:noWrap/>
            <w:vAlign w:val="center"/>
          </w:tcPr>
          <w:p w14:paraId="71AA2B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851C97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725" w:type="pct"/>
            <w:shd w:val="clear" w:color="auto" w:fill="auto"/>
            <w:noWrap/>
            <w:vAlign w:val="center"/>
          </w:tcPr>
          <w:p w14:paraId="64A9FF3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0A5BD1" w:rsidRPr="008B7D16" w14:paraId="66B1E482" w14:textId="77777777" w:rsidTr="00D33007">
        <w:trPr>
          <w:trHeight w:val="510"/>
          <w:jc w:val="center"/>
        </w:trPr>
        <w:tc>
          <w:tcPr>
            <w:tcW w:w="701" w:type="pct"/>
            <w:vMerge/>
            <w:shd w:val="clear" w:color="auto" w:fill="auto"/>
            <w:vAlign w:val="center"/>
          </w:tcPr>
          <w:p w14:paraId="3E40B4F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536A86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34" w:type="pct"/>
            <w:shd w:val="clear" w:color="auto" w:fill="auto"/>
            <w:noWrap/>
            <w:vAlign w:val="center"/>
          </w:tcPr>
          <w:p w14:paraId="38B5B2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D92F98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725" w:type="pct"/>
            <w:shd w:val="clear" w:color="auto" w:fill="auto"/>
            <w:noWrap/>
            <w:vAlign w:val="center"/>
          </w:tcPr>
          <w:p w14:paraId="7A7B492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0A5BD1" w:rsidRPr="008B7D16" w14:paraId="64842332" w14:textId="77777777" w:rsidTr="00D33007">
        <w:trPr>
          <w:trHeight w:val="510"/>
          <w:jc w:val="center"/>
        </w:trPr>
        <w:tc>
          <w:tcPr>
            <w:tcW w:w="701" w:type="pct"/>
            <w:shd w:val="clear" w:color="auto" w:fill="auto"/>
            <w:vAlign w:val="center"/>
          </w:tcPr>
          <w:p w14:paraId="519847E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732" w:type="pct"/>
            <w:shd w:val="clear" w:color="auto" w:fill="auto"/>
            <w:vAlign w:val="center"/>
          </w:tcPr>
          <w:p w14:paraId="5A0C8D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34" w:type="pct"/>
            <w:shd w:val="clear" w:color="auto" w:fill="auto"/>
            <w:noWrap/>
            <w:vAlign w:val="center"/>
          </w:tcPr>
          <w:p w14:paraId="2E9FC32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420F647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725" w:type="pct"/>
            <w:shd w:val="clear" w:color="auto" w:fill="auto"/>
            <w:noWrap/>
            <w:vAlign w:val="center"/>
          </w:tcPr>
          <w:p w14:paraId="638E489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0A5BD1" w:rsidRPr="008B7D16" w14:paraId="5B5BD499" w14:textId="77777777" w:rsidTr="00D33007">
        <w:trPr>
          <w:trHeight w:val="510"/>
          <w:jc w:val="center"/>
        </w:trPr>
        <w:tc>
          <w:tcPr>
            <w:tcW w:w="701" w:type="pct"/>
            <w:shd w:val="clear" w:color="auto" w:fill="auto"/>
            <w:vAlign w:val="center"/>
          </w:tcPr>
          <w:p w14:paraId="3C471A8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732" w:type="pct"/>
            <w:shd w:val="clear" w:color="auto" w:fill="auto"/>
            <w:vAlign w:val="center"/>
          </w:tcPr>
          <w:p w14:paraId="0ED217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34" w:type="pct"/>
            <w:shd w:val="clear" w:color="auto" w:fill="auto"/>
            <w:noWrap/>
            <w:vAlign w:val="center"/>
          </w:tcPr>
          <w:p w14:paraId="2CCDC4D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D048DD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725" w:type="pct"/>
            <w:shd w:val="clear" w:color="auto" w:fill="auto"/>
            <w:noWrap/>
            <w:vAlign w:val="center"/>
          </w:tcPr>
          <w:p w14:paraId="62C2845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0A5BD1" w:rsidRPr="008B7D16" w14:paraId="298FE69B" w14:textId="77777777" w:rsidTr="00D33007">
        <w:trPr>
          <w:trHeight w:val="510"/>
          <w:jc w:val="center"/>
        </w:trPr>
        <w:tc>
          <w:tcPr>
            <w:tcW w:w="701" w:type="pct"/>
            <w:shd w:val="clear" w:color="auto" w:fill="auto"/>
            <w:vAlign w:val="center"/>
          </w:tcPr>
          <w:p w14:paraId="6CF7C6F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732" w:type="pct"/>
            <w:shd w:val="clear" w:color="auto" w:fill="auto"/>
            <w:vAlign w:val="center"/>
          </w:tcPr>
          <w:p w14:paraId="789A278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34" w:type="pct"/>
            <w:shd w:val="clear" w:color="auto" w:fill="auto"/>
            <w:noWrap/>
            <w:vAlign w:val="center"/>
          </w:tcPr>
          <w:p w14:paraId="4CEB99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0560F8B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725" w:type="pct"/>
            <w:shd w:val="clear" w:color="auto" w:fill="auto"/>
            <w:noWrap/>
            <w:vAlign w:val="center"/>
          </w:tcPr>
          <w:p w14:paraId="74317CD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0A5BD1" w:rsidRPr="008B7D16" w14:paraId="3D53F56C" w14:textId="77777777" w:rsidTr="00D33007">
        <w:trPr>
          <w:trHeight w:val="510"/>
          <w:jc w:val="center"/>
        </w:trPr>
        <w:tc>
          <w:tcPr>
            <w:tcW w:w="701" w:type="pct"/>
            <w:shd w:val="clear" w:color="auto" w:fill="auto"/>
            <w:vAlign w:val="center"/>
          </w:tcPr>
          <w:p w14:paraId="108E845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732" w:type="pct"/>
            <w:shd w:val="clear" w:color="auto" w:fill="auto"/>
            <w:vAlign w:val="center"/>
          </w:tcPr>
          <w:p w14:paraId="467750F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34" w:type="pct"/>
            <w:shd w:val="clear" w:color="auto" w:fill="auto"/>
            <w:noWrap/>
            <w:vAlign w:val="center"/>
          </w:tcPr>
          <w:p w14:paraId="6A694A3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645165A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725" w:type="pct"/>
            <w:shd w:val="clear" w:color="auto" w:fill="auto"/>
            <w:noWrap/>
            <w:vAlign w:val="center"/>
          </w:tcPr>
          <w:p w14:paraId="21B524D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11F2C893" w14:textId="77777777" w:rsidTr="00D33007">
        <w:trPr>
          <w:trHeight w:val="510"/>
          <w:jc w:val="center"/>
        </w:trPr>
        <w:tc>
          <w:tcPr>
            <w:tcW w:w="701" w:type="pct"/>
            <w:shd w:val="clear" w:color="auto" w:fill="auto"/>
            <w:vAlign w:val="center"/>
          </w:tcPr>
          <w:p w14:paraId="58FB007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732" w:type="pct"/>
            <w:shd w:val="clear" w:color="auto" w:fill="auto"/>
            <w:vAlign w:val="center"/>
          </w:tcPr>
          <w:p w14:paraId="304E5D21"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34" w:type="pct"/>
            <w:shd w:val="clear" w:color="auto" w:fill="auto"/>
            <w:noWrap/>
            <w:vAlign w:val="center"/>
          </w:tcPr>
          <w:p w14:paraId="49578AC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E742C0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725" w:type="pct"/>
            <w:shd w:val="clear" w:color="auto" w:fill="auto"/>
            <w:noWrap/>
            <w:vAlign w:val="center"/>
          </w:tcPr>
          <w:p w14:paraId="09C97DF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0A5BD1" w:rsidRPr="008B7D16" w14:paraId="714ED88F" w14:textId="77777777" w:rsidTr="00D33007">
        <w:trPr>
          <w:trHeight w:val="510"/>
          <w:jc w:val="center"/>
        </w:trPr>
        <w:tc>
          <w:tcPr>
            <w:tcW w:w="701" w:type="pct"/>
            <w:shd w:val="clear" w:color="auto" w:fill="auto"/>
            <w:vAlign w:val="center"/>
          </w:tcPr>
          <w:p w14:paraId="2A05605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732" w:type="pct"/>
            <w:shd w:val="clear" w:color="auto" w:fill="auto"/>
            <w:vAlign w:val="center"/>
          </w:tcPr>
          <w:p w14:paraId="2B4D67C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34" w:type="pct"/>
            <w:shd w:val="clear" w:color="auto" w:fill="auto"/>
            <w:noWrap/>
            <w:vAlign w:val="center"/>
          </w:tcPr>
          <w:p w14:paraId="53943C4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8D84B1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725" w:type="pct"/>
            <w:shd w:val="clear" w:color="auto" w:fill="auto"/>
            <w:noWrap/>
            <w:vAlign w:val="center"/>
          </w:tcPr>
          <w:p w14:paraId="1CC5F4D9"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31D08471" w14:textId="77777777" w:rsidTr="00D33007">
        <w:trPr>
          <w:trHeight w:val="510"/>
          <w:jc w:val="center"/>
        </w:trPr>
        <w:tc>
          <w:tcPr>
            <w:tcW w:w="701" w:type="pct"/>
            <w:shd w:val="clear" w:color="auto" w:fill="auto"/>
            <w:vAlign w:val="center"/>
          </w:tcPr>
          <w:p w14:paraId="78D6DAD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MITF</w:t>
            </w:r>
          </w:p>
        </w:tc>
        <w:tc>
          <w:tcPr>
            <w:tcW w:w="1732" w:type="pct"/>
            <w:shd w:val="clear" w:color="auto" w:fill="auto"/>
            <w:vAlign w:val="center"/>
          </w:tcPr>
          <w:p w14:paraId="65962B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34" w:type="pct"/>
            <w:shd w:val="clear" w:color="auto" w:fill="auto"/>
            <w:noWrap/>
            <w:vAlign w:val="center"/>
          </w:tcPr>
          <w:p w14:paraId="4D0A971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2A52C39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725" w:type="pct"/>
            <w:shd w:val="clear" w:color="auto" w:fill="auto"/>
            <w:noWrap/>
            <w:vAlign w:val="center"/>
          </w:tcPr>
          <w:p w14:paraId="442746B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0A5BD1" w:rsidRPr="008B7D16" w14:paraId="6985A18E" w14:textId="77777777" w:rsidTr="00D33007">
        <w:trPr>
          <w:trHeight w:val="510"/>
          <w:jc w:val="center"/>
        </w:trPr>
        <w:tc>
          <w:tcPr>
            <w:tcW w:w="701" w:type="pct"/>
            <w:vMerge w:val="restart"/>
            <w:shd w:val="clear" w:color="auto" w:fill="auto"/>
            <w:vAlign w:val="center"/>
          </w:tcPr>
          <w:p w14:paraId="2775B21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732" w:type="pct"/>
            <w:shd w:val="clear" w:color="auto" w:fill="auto"/>
            <w:vAlign w:val="center"/>
          </w:tcPr>
          <w:p w14:paraId="693E5B1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183A9FA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0AEED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725" w:type="pct"/>
            <w:shd w:val="clear" w:color="auto" w:fill="auto"/>
            <w:noWrap/>
            <w:vAlign w:val="center"/>
          </w:tcPr>
          <w:p w14:paraId="6A7A1BB3"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0A5BD1" w:rsidRPr="008B7D16" w14:paraId="069C0E9F" w14:textId="77777777" w:rsidTr="00D33007">
        <w:trPr>
          <w:trHeight w:val="510"/>
          <w:jc w:val="center"/>
        </w:trPr>
        <w:tc>
          <w:tcPr>
            <w:tcW w:w="701" w:type="pct"/>
            <w:vMerge/>
            <w:shd w:val="clear" w:color="auto" w:fill="auto"/>
            <w:vAlign w:val="center"/>
          </w:tcPr>
          <w:p w14:paraId="4693A44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2911C32F"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2979ACE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3BEBEB8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725" w:type="pct"/>
            <w:shd w:val="clear" w:color="auto" w:fill="auto"/>
            <w:noWrap/>
            <w:vAlign w:val="center"/>
          </w:tcPr>
          <w:p w14:paraId="64B81F77"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EF846DA" w14:textId="77777777" w:rsidTr="00D33007">
        <w:trPr>
          <w:trHeight w:val="510"/>
          <w:jc w:val="center"/>
        </w:trPr>
        <w:tc>
          <w:tcPr>
            <w:tcW w:w="701" w:type="pct"/>
            <w:vMerge w:val="restart"/>
            <w:shd w:val="clear" w:color="auto" w:fill="auto"/>
            <w:vAlign w:val="center"/>
          </w:tcPr>
          <w:p w14:paraId="2BE99CF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732" w:type="pct"/>
            <w:shd w:val="clear" w:color="auto" w:fill="auto"/>
            <w:vAlign w:val="center"/>
          </w:tcPr>
          <w:p w14:paraId="3C367F5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34" w:type="pct"/>
            <w:shd w:val="clear" w:color="auto" w:fill="auto"/>
            <w:noWrap/>
            <w:vAlign w:val="center"/>
          </w:tcPr>
          <w:p w14:paraId="11C0633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1CAAB4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725" w:type="pct"/>
            <w:shd w:val="clear" w:color="auto" w:fill="auto"/>
            <w:noWrap/>
            <w:vAlign w:val="center"/>
          </w:tcPr>
          <w:p w14:paraId="5BEDDB05"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0A5BD1" w:rsidRPr="008B7D16" w14:paraId="4409FEE6" w14:textId="77777777" w:rsidTr="00D33007">
        <w:trPr>
          <w:trHeight w:val="510"/>
          <w:jc w:val="center"/>
        </w:trPr>
        <w:tc>
          <w:tcPr>
            <w:tcW w:w="701" w:type="pct"/>
            <w:vMerge/>
            <w:shd w:val="clear" w:color="auto" w:fill="auto"/>
            <w:vAlign w:val="center"/>
          </w:tcPr>
          <w:p w14:paraId="25C2F29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42E132B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34" w:type="pct"/>
            <w:shd w:val="clear" w:color="auto" w:fill="auto"/>
            <w:noWrap/>
            <w:vAlign w:val="center"/>
          </w:tcPr>
          <w:p w14:paraId="5463889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val="restart"/>
            <w:shd w:val="clear" w:color="auto" w:fill="auto"/>
            <w:noWrap/>
            <w:vAlign w:val="center"/>
          </w:tcPr>
          <w:p w14:paraId="097C219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725" w:type="pct"/>
            <w:shd w:val="clear" w:color="auto" w:fill="auto"/>
            <w:noWrap/>
            <w:vAlign w:val="center"/>
          </w:tcPr>
          <w:p w14:paraId="7A204BD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0A5BD1" w:rsidRPr="008B7D16" w14:paraId="2291A6C0" w14:textId="77777777" w:rsidTr="00D33007">
        <w:trPr>
          <w:trHeight w:val="510"/>
          <w:jc w:val="center"/>
        </w:trPr>
        <w:tc>
          <w:tcPr>
            <w:tcW w:w="701" w:type="pct"/>
            <w:shd w:val="clear" w:color="auto" w:fill="auto"/>
            <w:vAlign w:val="center"/>
          </w:tcPr>
          <w:p w14:paraId="4E84933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732" w:type="pct"/>
            <w:shd w:val="clear" w:color="auto" w:fill="auto"/>
            <w:vAlign w:val="center"/>
          </w:tcPr>
          <w:p w14:paraId="4F0FD69B"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34" w:type="pct"/>
            <w:shd w:val="clear" w:color="auto" w:fill="auto"/>
            <w:noWrap/>
            <w:vAlign w:val="center"/>
          </w:tcPr>
          <w:p w14:paraId="2DA8D24D"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vMerge/>
            <w:shd w:val="clear" w:color="auto" w:fill="auto"/>
            <w:noWrap/>
            <w:vAlign w:val="center"/>
          </w:tcPr>
          <w:p w14:paraId="40988D38"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376E6E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0A5BD1" w:rsidRPr="008B7D16" w14:paraId="182D1A42" w14:textId="77777777" w:rsidTr="00D33007">
        <w:trPr>
          <w:trHeight w:val="510"/>
          <w:jc w:val="center"/>
        </w:trPr>
        <w:tc>
          <w:tcPr>
            <w:tcW w:w="701" w:type="pct"/>
            <w:vMerge w:val="restart"/>
            <w:shd w:val="clear" w:color="auto" w:fill="auto"/>
            <w:vAlign w:val="center"/>
          </w:tcPr>
          <w:p w14:paraId="48B6D876"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732" w:type="pct"/>
            <w:shd w:val="clear" w:color="auto" w:fill="auto"/>
            <w:vAlign w:val="center"/>
          </w:tcPr>
          <w:p w14:paraId="299AF000"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34" w:type="pct"/>
            <w:shd w:val="clear" w:color="auto" w:fill="auto"/>
            <w:noWrap/>
            <w:vAlign w:val="center"/>
          </w:tcPr>
          <w:p w14:paraId="37F5EE44"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70C27E5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076C9EA"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r w:rsidR="000A5BD1" w:rsidRPr="008B7D16" w14:paraId="69642886" w14:textId="77777777" w:rsidTr="00D33007">
        <w:trPr>
          <w:trHeight w:val="510"/>
          <w:jc w:val="center"/>
        </w:trPr>
        <w:tc>
          <w:tcPr>
            <w:tcW w:w="701" w:type="pct"/>
            <w:vMerge/>
            <w:shd w:val="clear" w:color="auto" w:fill="auto"/>
            <w:vAlign w:val="center"/>
          </w:tcPr>
          <w:p w14:paraId="1555206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32" w:type="pct"/>
            <w:shd w:val="clear" w:color="auto" w:fill="auto"/>
            <w:vAlign w:val="center"/>
          </w:tcPr>
          <w:p w14:paraId="7DC8113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34" w:type="pct"/>
            <w:shd w:val="clear" w:color="auto" w:fill="auto"/>
            <w:noWrap/>
            <w:vAlign w:val="center"/>
          </w:tcPr>
          <w:p w14:paraId="7F4A2F7E"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 w:val="16"/>
                <w:szCs w:val="16"/>
              </w:rPr>
            </w:pPr>
          </w:p>
        </w:tc>
        <w:tc>
          <w:tcPr>
            <w:tcW w:w="708" w:type="pct"/>
            <w:shd w:val="clear" w:color="auto" w:fill="auto"/>
            <w:noWrap/>
            <w:vAlign w:val="center"/>
          </w:tcPr>
          <w:p w14:paraId="5C0CE8FC"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c>
          <w:tcPr>
            <w:tcW w:w="1725" w:type="pct"/>
            <w:shd w:val="clear" w:color="auto" w:fill="auto"/>
            <w:noWrap/>
            <w:vAlign w:val="center"/>
          </w:tcPr>
          <w:p w14:paraId="76530142" w14:textId="77777777" w:rsidR="000A5BD1" w:rsidRPr="0063605A" w:rsidRDefault="000A5BD1" w:rsidP="00D33007">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lastRenderedPageBreak/>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1B239376" w14:textId="2DBB3446" w:rsidR="00445A59" w:rsidRPr="008B7D16" w:rsidRDefault="006B5C89" w:rsidP="00B33642">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3"/>
      <w:r w:rsidRPr="008B7D16">
        <w:rPr>
          <w:rFonts w:ascii="思源黑体 CN Normal" w:eastAsia="思源黑体 CN Normal" w:hAnsi="思源黑体 CN Normal" w:cs="微软雅黑 Bold"/>
          <w:b/>
          <w:bCs/>
          <w:color w:val="32B200"/>
          <w:spacing w:val="14"/>
          <w:sz w:val="28"/>
          <w:szCs w:val="28"/>
        </w:rPr>
        <w:br w:type="page"/>
      </w:r>
    </w:p>
    <w:p w14:paraId="3EDCC752" w14:textId="77777777" w:rsidR="00445A59" w:rsidRPr="008B7D16" w:rsidRDefault="000710F1">
      <w:pPr>
        <w:pStyle w:val="af3"/>
        <w:spacing w:line="720" w:lineRule="auto"/>
        <w:ind w:firstLineChars="350" w:firstLine="1006"/>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lastRenderedPageBreak/>
        <w:pict w14:anchorId="448699B6">
          <v:shape id="对象 20" o:spid="_x0000_s1066" type="#_x0000_t75" style="position:absolute;left:0;text-align:left;margin-left:6.5pt;margin-top:18pt;width:28.55pt;height:14.3pt;z-index:251659264;mso-width-relative:page;mso-height-relative:page">
            <v:imagedata r:id="rId8" o:title=""/>
          </v:shape>
        </w:pict>
      </w:r>
      <w:r w:rsidR="006B5C89" w:rsidRPr="008B7D16">
        <w:rPr>
          <w:rFonts w:ascii="思源黑体 CN Normal" w:eastAsia="思源黑体 CN Normal" w:hAnsi="思源黑体 CN Normal" w:cs="微软雅黑 Bold" w:hint="eastAsia"/>
          <w:b/>
          <w:bCs/>
          <w:color w:val="32B200"/>
          <w:spacing w:val="14"/>
          <w:sz w:val="28"/>
          <w:szCs w:val="28"/>
        </w:rPr>
        <w:t>常见问题</w:t>
      </w:r>
    </w:p>
    <w:p w14:paraId="36D76A22"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1、什么是基因？</w:t>
      </w:r>
    </w:p>
    <w:p w14:paraId="010F6FED"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基因是携带有一定遗传信息的DNA序列，它控制着人类生命活动，与人类的生、老、病、死息息相关；它决定了人类的相貌、肤色、体质、疾病遗传风险等个体差异，被誉为人类的生命之书。基因通过复制把遗传信息传递给下一代，使后代出现与亲代相似的性状，它也是决定生命健康的内在因素。</w:t>
      </w:r>
    </w:p>
    <w:p w14:paraId="484574D8"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2、基因与人类疾病的关系？</w:t>
      </w:r>
    </w:p>
    <w:p w14:paraId="2BA06095"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42A5F877"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3、什么是遗传病？</w:t>
      </w:r>
    </w:p>
    <w:p w14:paraId="7439B9E1"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遗传性疾病与一般性疾病根本的不同之处在于，遗传病是由于遗传物质发生变异而造成的疾病。因此，它们可以在上、下代之间按一定的遗传方式垂直传递，在有血缘关系的家族中常有一定的发病比例。</w:t>
      </w:r>
    </w:p>
    <w:p w14:paraId="659CE5F8"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4、基因检测的起源？</w:t>
      </w:r>
    </w:p>
    <w:p w14:paraId="4F2F5766"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基因检测起源于1990年启动的国际“人类基因组计划（Human Genome Project，HGP）”，由美国组织联合英国、法国、德国、日本、中国共6个国家共同完成，该计划与曼哈顿原子弹计划和阿波罗计划并称为三大科学计划。</w:t>
      </w:r>
    </w:p>
    <w:p w14:paraId="6638CB01"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5、如果检测到高风险变异，一定会患癌吗？</w:t>
      </w:r>
    </w:p>
    <w:p w14:paraId="2BD0D53C"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如果检测到您有高风险变异，表示您患癌的几率比普通人要高，具有发病的潜在可能性，但是否一定发病、什么时候发病，还依赖于环境因素、个人生活习惯等。</w:t>
      </w:r>
    </w:p>
    <w:p w14:paraId="0591198B"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lastRenderedPageBreak/>
        <w:t>6、检测到高风险变异，您需要做什么？</w:t>
      </w:r>
    </w:p>
    <w:p w14:paraId="2A8DAC8F"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该检测并非临床诊断，检测出高风险变异也不必过于紧张，可以从以下几方面着手，避免疾病的发生：</w:t>
      </w:r>
    </w:p>
    <w:p w14:paraId="1821B33B"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1）养成良好的生活习惯，例如注意饮食习惯、不吸烟、不喝酒、减少熬夜，避免接触化学物质或其他的污染源等等；</w:t>
      </w:r>
    </w:p>
    <w:p w14:paraId="5FE5AAA2"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2）进行有针对性的定期体检，以便及早诊断，及时治疗；</w:t>
      </w:r>
    </w:p>
    <w:p w14:paraId="08CFFEA4"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3）适当搭配一些营养保健食品或药品来保养；</w:t>
      </w:r>
    </w:p>
    <w:p w14:paraId="2E68A1BC"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4）当出现疾病相关的早期症状时，请及时就医。</w:t>
      </w:r>
    </w:p>
    <w:p w14:paraId="7F11800F"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7、我是癌症患者，需要做基因检测吗？</w:t>
      </w:r>
    </w:p>
    <w:p w14:paraId="5D6ACCB0" w14:textId="77777777" w:rsidR="00445A59" w:rsidRPr="008B7D16" w:rsidRDefault="006B5C89">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需要，癌症患者接受基因检测对于整个家庭来说是非常重要的，检测结果不仅可以解释患癌的原因、将来的患癌风险，辅助完善现行的医疗管理方案，而且有助于其他家庭成员了解自身患癌风险。</w:t>
      </w:r>
    </w:p>
    <w:p w14:paraId="653B64E9" w14:textId="77777777" w:rsidR="00445A59" w:rsidRPr="008B7D16" w:rsidRDefault="006B5C89">
      <w:pPr>
        <w:spacing w:line="520" w:lineRule="exact"/>
        <w:ind w:firstLineChars="150" w:firstLine="412"/>
        <w:rPr>
          <w:rFonts w:ascii="思源黑体 CN Normal" w:eastAsia="思源黑体 CN Normal" w:hAnsi="思源黑体 CN Normal"/>
          <w:b/>
          <w:spacing w:val="14"/>
          <w:kern w:val="0"/>
          <w:sz w:val="24"/>
          <w:szCs w:val="24"/>
        </w:rPr>
      </w:pPr>
      <w:r w:rsidRPr="008B7D16">
        <w:rPr>
          <w:rFonts w:ascii="思源黑体 CN Normal" w:eastAsia="思源黑体 CN Normal" w:hAnsi="思源黑体 CN Normal" w:hint="eastAsia"/>
          <w:b/>
          <w:spacing w:val="14"/>
          <w:kern w:val="0"/>
          <w:sz w:val="24"/>
          <w:szCs w:val="24"/>
        </w:rPr>
        <w:t>8、如需遗传咨询该去哪里？</w:t>
      </w:r>
    </w:p>
    <w:p w14:paraId="4A51F2D5" w14:textId="39A1F4DB" w:rsidR="00445A59" w:rsidRPr="008B7D16" w:rsidRDefault="006B5C89" w:rsidP="00C45EAC">
      <w:pPr>
        <w:spacing w:line="520" w:lineRule="exact"/>
        <w:ind w:firstLineChars="150" w:firstLine="402"/>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华西医院遗传咨询门诊的时间为每周二、三、四上午，地址为华西医院门诊二楼D区29诊室。</w:t>
      </w:r>
    </w:p>
    <w:sectPr w:rsidR="00445A59" w:rsidRPr="008B7D16">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2845B" w14:textId="77777777" w:rsidR="000710F1" w:rsidRDefault="000710F1">
      <w:r>
        <w:separator/>
      </w:r>
    </w:p>
  </w:endnote>
  <w:endnote w:type="continuationSeparator" w:id="0">
    <w:p w14:paraId="53756A1C" w14:textId="77777777" w:rsidR="000710F1" w:rsidRDefault="00071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8AD0D" w14:textId="77777777" w:rsidR="000710F1" w:rsidRDefault="000710F1">
      <w:r>
        <w:separator/>
      </w:r>
    </w:p>
  </w:footnote>
  <w:footnote w:type="continuationSeparator" w:id="0">
    <w:p w14:paraId="3FB52324" w14:textId="77777777" w:rsidR="000710F1" w:rsidRDefault="00071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7980B020"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4" w:name="_Hlk196728545"/>
    <w:r>
      <w:rPr>
        <w:rFonts w:hint="eastAsia"/>
      </w:rPr>
      <w:t xml:space="preserve"> </w:t>
    </w:r>
    <w:bookmarkEnd w:id="14"/>
    <w:r w:rsidR="000E5298" w:rsidRPr="000E5298">
      <w:t>{{</w:t>
    </w:r>
    <w:proofErr w:type="spellStart"/>
    <w:r w:rsidR="000E5298" w:rsidRPr="000E5298">
      <w:t>sample.sample_id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424A"/>
    <w:rsid w:val="000A5BD1"/>
    <w:rsid w:val="000B1781"/>
    <w:rsid w:val="000C6FD4"/>
    <w:rsid w:val="000D2175"/>
    <w:rsid w:val="000D2E5F"/>
    <w:rsid w:val="000D46EC"/>
    <w:rsid w:val="000E5298"/>
    <w:rsid w:val="000E6B51"/>
    <w:rsid w:val="000F1D17"/>
    <w:rsid w:val="000F37F5"/>
    <w:rsid w:val="000F6C91"/>
    <w:rsid w:val="0011170D"/>
    <w:rsid w:val="001147D6"/>
    <w:rsid w:val="001161BE"/>
    <w:rsid w:val="001176F4"/>
    <w:rsid w:val="00122B3E"/>
    <w:rsid w:val="0012683B"/>
    <w:rsid w:val="00137F30"/>
    <w:rsid w:val="0014160F"/>
    <w:rsid w:val="00157093"/>
    <w:rsid w:val="0017708F"/>
    <w:rsid w:val="00182164"/>
    <w:rsid w:val="00185EA6"/>
    <w:rsid w:val="00195361"/>
    <w:rsid w:val="00196C2B"/>
    <w:rsid w:val="0019704B"/>
    <w:rsid w:val="001A2E96"/>
    <w:rsid w:val="001B100F"/>
    <w:rsid w:val="001D175D"/>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505D"/>
    <w:rsid w:val="00265591"/>
    <w:rsid w:val="00265C75"/>
    <w:rsid w:val="0026647C"/>
    <w:rsid w:val="002736EF"/>
    <w:rsid w:val="00287039"/>
    <w:rsid w:val="0029427C"/>
    <w:rsid w:val="002C09D3"/>
    <w:rsid w:val="002C5C13"/>
    <w:rsid w:val="002C7A8C"/>
    <w:rsid w:val="002D19E3"/>
    <w:rsid w:val="002D2F23"/>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711C5"/>
    <w:rsid w:val="003776F1"/>
    <w:rsid w:val="00377A06"/>
    <w:rsid w:val="00380C8B"/>
    <w:rsid w:val="00380F6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B27A6"/>
    <w:rsid w:val="004B3DCD"/>
    <w:rsid w:val="004B4BAF"/>
    <w:rsid w:val="004B5EFB"/>
    <w:rsid w:val="004C0241"/>
    <w:rsid w:val="004D57EA"/>
    <w:rsid w:val="004E33DE"/>
    <w:rsid w:val="004F0C57"/>
    <w:rsid w:val="00502626"/>
    <w:rsid w:val="00505AB3"/>
    <w:rsid w:val="005071DC"/>
    <w:rsid w:val="00507209"/>
    <w:rsid w:val="005157F3"/>
    <w:rsid w:val="005202C9"/>
    <w:rsid w:val="00523DFB"/>
    <w:rsid w:val="00535472"/>
    <w:rsid w:val="00540E9E"/>
    <w:rsid w:val="005473AF"/>
    <w:rsid w:val="00553925"/>
    <w:rsid w:val="00560869"/>
    <w:rsid w:val="00565C96"/>
    <w:rsid w:val="00574862"/>
    <w:rsid w:val="0058009A"/>
    <w:rsid w:val="00582A4B"/>
    <w:rsid w:val="005870ED"/>
    <w:rsid w:val="00591D16"/>
    <w:rsid w:val="00595939"/>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7F91"/>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83D"/>
    <w:rsid w:val="00756CE2"/>
    <w:rsid w:val="00762C2D"/>
    <w:rsid w:val="007651BF"/>
    <w:rsid w:val="00765C53"/>
    <w:rsid w:val="00773695"/>
    <w:rsid w:val="007746E5"/>
    <w:rsid w:val="00775E92"/>
    <w:rsid w:val="00776B6D"/>
    <w:rsid w:val="00781336"/>
    <w:rsid w:val="00783C23"/>
    <w:rsid w:val="00790F04"/>
    <w:rsid w:val="007B298E"/>
    <w:rsid w:val="007C0797"/>
    <w:rsid w:val="007C31AA"/>
    <w:rsid w:val="007C31AC"/>
    <w:rsid w:val="007C7C0C"/>
    <w:rsid w:val="007F48C5"/>
    <w:rsid w:val="00806949"/>
    <w:rsid w:val="00817265"/>
    <w:rsid w:val="008224BD"/>
    <w:rsid w:val="0083348D"/>
    <w:rsid w:val="00835D62"/>
    <w:rsid w:val="0084570E"/>
    <w:rsid w:val="008478AB"/>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5301"/>
    <w:rsid w:val="008F0CF6"/>
    <w:rsid w:val="008F1698"/>
    <w:rsid w:val="008F4F76"/>
    <w:rsid w:val="009016BC"/>
    <w:rsid w:val="00921AF0"/>
    <w:rsid w:val="00923E9F"/>
    <w:rsid w:val="00927F6A"/>
    <w:rsid w:val="00934327"/>
    <w:rsid w:val="00941B6F"/>
    <w:rsid w:val="009476DA"/>
    <w:rsid w:val="00957328"/>
    <w:rsid w:val="009576B6"/>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23D48"/>
    <w:rsid w:val="00A24346"/>
    <w:rsid w:val="00A2679C"/>
    <w:rsid w:val="00A31191"/>
    <w:rsid w:val="00A31AFD"/>
    <w:rsid w:val="00A462F5"/>
    <w:rsid w:val="00A52975"/>
    <w:rsid w:val="00A715B7"/>
    <w:rsid w:val="00A9349B"/>
    <w:rsid w:val="00AA26E2"/>
    <w:rsid w:val="00AA7E96"/>
    <w:rsid w:val="00AB12ED"/>
    <w:rsid w:val="00AC44F4"/>
    <w:rsid w:val="00AC5A0A"/>
    <w:rsid w:val="00AD3710"/>
    <w:rsid w:val="00AD4CF1"/>
    <w:rsid w:val="00AD63EA"/>
    <w:rsid w:val="00AE0EFB"/>
    <w:rsid w:val="00AE3ED2"/>
    <w:rsid w:val="00AF1100"/>
    <w:rsid w:val="00AF1A3E"/>
    <w:rsid w:val="00AF5639"/>
    <w:rsid w:val="00B06730"/>
    <w:rsid w:val="00B076F9"/>
    <w:rsid w:val="00B253AC"/>
    <w:rsid w:val="00B33642"/>
    <w:rsid w:val="00B4003A"/>
    <w:rsid w:val="00B40D23"/>
    <w:rsid w:val="00B42849"/>
    <w:rsid w:val="00B42F5E"/>
    <w:rsid w:val="00B5133F"/>
    <w:rsid w:val="00B65ED9"/>
    <w:rsid w:val="00B76BBD"/>
    <w:rsid w:val="00B81FF7"/>
    <w:rsid w:val="00B94878"/>
    <w:rsid w:val="00B957EB"/>
    <w:rsid w:val="00BA0B0C"/>
    <w:rsid w:val="00BA3961"/>
    <w:rsid w:val="00BB1EB9"/>
    <w:rsid w:val="00BB532A"/>
    <w:rsid w:val="00BB7D97"/>
    <w:rsid w:val="00BC5544"/>
    <w:rsid w:val="00BC6502"/>
    <w:rsid w:val="00BE1440"/>
    <w:rsid w:val="00BE6BE4"/>
    <w:rsid w:val="00BF0AF5"/>
    <w:rsid w:val="00C02C95"/>
    <w:rsid w:val="00C139BE"/>
    <w:rsid w:val="00C16907"/>
    <w:rsid w:val="00C368C1"/>
    <w:rsid w:val="00C45EAC"/>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73ED"/>
    <w:rsid w:val="00CC1B79"/>
    <w:rsid w:val="00CC5EE3"/>
    <w:rsid w:val="00CD09CD"/>
    <w:rsid w:val="00CE07C2"/>
    <w:rsid w:val="00CE30C7"/>
    <w:rsid w:val="00CF368E"/>
    <w:rsid w:val="00D06282"/>
    <w:rsid w:val="00D07DD3"/>
    <w:rsid w:val="00D22762"/>
    <w:rsid w:val="00D26D6E"/>
    <w:rsid w:val="00D2742B"/>
    <w:rsid w:val="00D352D6"/>
    <w:rsid w:val="00D36865"/>
    <w:rsid w:val="00D4049D"/>
    <w:rsid w:val="00D41FED"/>
    <w:rsid w:val="00D63F0F"/>
    <w:rsid w:val="00D652E0"/>
    <w:rsid w:val="00D70D9B"/>
    <w:rsid w:val="00D8112A"/>
    <w:rsid w:val="00D91B9B"/>
    <w:rsid w:val="00DA4A5E"/>
    <w:rsid w:val="00DA62CA"/>
    <w:rsid w:val="00DA6D6B"/>
    <w:rsid w:val="00DC1F13"/>
    <w:rsid w:val="00DD31C2"/>
    <w:rsid w:val="00DD5A2F"/>
    <w:rsid w:val="00DE47AE"/>
    <w:rsid w:val="00DF49AE"/>
    <w:rsid w:val="00E11D91"/>
    <w:rsid w:val="00E12A6C"/>
    <w:rsid w:val="00E253E6"/>
    <w:rsid w:val="00E25497"/>
    <w:rsid w:val="00E30102"/>
    <w:rsid w:val="00E44D19"/>
    <w:rsid w:val="00E46B41"/>
    <w:rsid w:val="00E50D78"/>
    <w:rsid w:val="00E53BCC"/>
    <w:rsid w:val="00E65DFB"/>
    <w:rsid w:val="00E6690E"/>
    <w:rsid w:val="00E86D53"/>
    <w:rsid w:val="00E93281"/>
    <w:rsid w:val="00E93681"/>
    <w:rsid w:val="00E96057"/>
    <w:rsid w:val="00EB19EC"/>
    <w:rsid w:val="00EB3BD3"/>
    <w:rsid w:val="00EB712C"/>
    <w:rsid w:val="00EC501A"/>
    <w:rsid w:val="00EC6DCB"/>
    <w:rsid w:val="00ED1891"/>
    <w:rsid w:val="00ED1D24"/>
    <w:rsid w:val="00ED36DD"/>
    <w:rsid w:val="00EF1978"/>
    <w:rsid w:val="00EF23A4"/>
    <w:rsid w:val="00EF3987"/>
    <w:rsid w:val="00EF745F"/>
    <w:rsid w:val="00EF7F6A"/>
    <w:rsid w:val="00F10A47"/>
    <w:rsid w:val="00F13ED5"/>
    <w:rsid w:val="00F145D3"/>
    <w:rsid w:val="00F15B42"/>
    <w:rsid w:val="00F169F8"/>
    <w:rsid w:val="00F22614"/>
    <w:rsid w:val="00F41577"/>
    <w:rsid w:val="00F4210A"/>
    <w:rsid w:val="00F5743B"/>
    <w:rsid w:val="00F6698B"/>
    <w:rsid w:val="00F72B14"/>
    <w:rsid w:val="00F95507"/>
    <w:rsid w:val="00F96046"/>
    <w:rsid w:val="00FA09F2"/>
    <w:rsid w:val="00FA1BE3"/>
    <w:rsid w:val="00FA3D0F"/>
    <w:rsid w:val="00FA7FDD"/>
    <w:rsid w:val="00FC7311"/>
    <w:rsid w:val="00FD5C6D"/>
    <w:rsid w:val="00FE3E39"/>
    <w:rsid w:val="00FE4115"/>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31</Pages>
  <Words>3275</Words>
  <Characters>18671</Characters>
  <Application>Microsoft Office Word</Application>
  <DocSecurity>0</DocSecurity>
  <Lines>155</Lines>
  <Paragraphs>43</Paragraphs>
  <ScaleCrop>false</ScaleCrop>
  <Company>Sky123.Org</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328</cp:revision>
  <cp:lastPrinted>2025-04-24T07:13:00Z</cp:lastPrinted>
  <dcterms:created xsi:type="dcterms:W3CDTF">2025-04-30T02:40:00Z</dcterms:created>
  <dcterms:modified xsi:type="dcterms:W3CDTF">2025-06-16T03:17:00Z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