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sample.patient</w:t>
            </w:r>
            <w:proofErr w:type="gramEnd"/>
            <w:r w:rsidR="00C57E5C" w:rsidRPr="002551B0">
              <w:rPr>
                <w:rFonts w:ascii="Times New Roman" w:hAnsi="Times New Roman"/>
                <w:sz w:val="24"/>
                <w:szCs w:val="24"/>
              </w:rPr>
              <w: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sample.gender</w:t>
            </w:r>
            <w:proofErr w:type="spellEnd"/>
            <w:proofErr w:type="gram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proofErr w:type="gramStart"/>
            <w:r w:rsidR="00F16722" w:rsidRPr="00F66D46">
              <w:rPr>
                <w:rFonts w:ascii="Times New Roman" w:hAnsi="Times New Roman"/>
                <w:sz w:val="24"/>
                <w:szCs w:val="24"/>
                <w:highlight w:val="yellow"/>
                <w:lang w:val="en-CA"/>
              </w:rPr>
              <w:t>sample.report</w:t>
            </w:r>
            <w:proofErr w:type="gramEnd"/>
            <w:r w:rsidR="00F16722" w:rsidRPr="00F66D46">
              <w:rPr>
                <w:rFonts w:ascii="Times New Roman" w:hAnsi="Times New Roman"/>
                <w:sz w:val="24"/>
                <w:szCs w:val="24"/>
                <w:highlight w:val="yellow"/>
                <w:lang w:val="en-CA"/>
              </w:rPr>
              <w: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sample.hosp</w:t>
            </w:r>
            <w:proofErr w:type="gramEnd"/>
            <w:r w:rsidR="00C57E5C" w:rsidRPr="002551B0">
              <w:rPr>
                <w:rFonts w:ascii="Times New Roman" w:hAnsi="Times New Roman"/>
                <w:sz w:val="24"/>
                <w:szCs w:val="24"/>
                <w:lang w:val="en-CA"/>
              </w:rPr>
              <w:t>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49F6F5E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364CEC68"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C57E5C" w:rsidRPr="002551B0">
              <w:rPr>
                <w:rFonts w:ascii="Times New Roman" w:hAnsi="Times New Roman"/>
                <w:sz w:val="24"/>
                <w:szCs w:val="24"/>
              </w:rPr>
              <w:t>{{</w:t>
            </w:r>
            <w:proofErr w:type="spellStart"/>
            <w:r w:rsidR="00C57E5C" w:rsidRPr="002551B0">
              <w:rPr>
                <w:rFonts w:ascii="Times New Roman" w:hAnsi="Times New Roman"/>
                <w:sz w:val="24"/>
                <w:szCs w:val="24"/>
              </w:rPr>
              <w:t>sample.report_date</w:t>
            </w:r>
            <w:proofErr w:type="spellEnd"/>
            <w:r w:rsidR="00C57E5C" w:rsidRPr="002551B0">
              <w:rPr>
                <w:rFonts w:ascii="Times New Roman" w:hAnsi="Times New Roman"/>
                <w:sz w:val="24"/>
                <w:szCs w:val="24"/>
              </w:rPr>
              <w:t>}}</w:t>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sidR="00F93231">
              <w:rPr>
                <w:rFonts w:ascii="Times New Roman" w:hAnsi="Times New Roman"/>
                <w:bCs/>
                <w:sz w:val="21"/>
                <w:szCs w:val="21"/>
              </w:rPr>
              <w:t>(</w:t>
            </w:r>
            <w:r w:rsidRPr="00341E97">
              <w:rPr>
                <w:rFonts w:ascii="Times New Roman" w:hAnsi="Times New Roman" w:hint="eastAsia"/>
                <w:bCs/>
                <w:sz w:val="21"/>
                <w:szCs w:val="21"/>
              </w:rPr>
              <w:t>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lastRenderedPageBreak/>
              <w:t>var.germline_cnv.level_5</w:t>
            </w:r>
            <w:r w:rsidR="00F93231">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68E725F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1E32424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2034BA3B" w14:textId="278DE5E7" w:rsidR="00F93231" w:rsidRDefault="00F93231" w:rsidP="00523962">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4B099ACD"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58FFF7CC"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C57E5C"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31DAE05" w14:textId="71C87FD7" w:rsidR="002B373D" w:rsidRPr="00341E97" w:rsidRDefault="002B373D" w:rsidP="00523962">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_sum.regimen_S|xajdy_filter_regimen_level|xajdy_regimen_add_deng|rep</w:t>
            </w:r>
            <w:r w:rsidRPr="002B373D">
              <w:rPr>
                <w:rFonts w:ascii="Times New Roman" w:hAnsi="Times New Roman"/>
                <w:bCs/>
                <w:sz w:val="21"/>
                <w:szCs w:val="21"/>
              </w:rPr>
              <w:lastRenderedPageBreak/>
              <w:t>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002F4CD" w14:textId="4D59D46A" w:rsidR="002B373D" w:rsidRPr="00341E97" w:rsidRDefault="002B373D" w:rsidP="00523962">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_sum.regimen_R|xajdy_filter_regimen</w:t>
            </w:r>
            <w:r w:rsidRPr="002B373D">
              <w:rPr>
                <w:rFonts w:ascii="Times New Roman" w:hAnsi="Times New Roman"/>
                <w:bCs/>
                <w:sz w:val="21"/>
                <w:szCs w:val="21"/>
              </w:rPr>
              <w:lastRenderedPageBreak/>
              <w:t>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2B373D"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63DBBFA1"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1C550CFB"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583C2C3"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0AD3A4A9"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460977F"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2B373D"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6C2663C" w14:textId="0D052BF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14ED6898"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094C81B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8ADF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E9A0020" w14:textId="77777777" w:rsidR="002B373D" w:rsidRPr="00341E97" w:rsidRDefault="002B373D" w:rsidP="002B373D">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_sum.regimen_S|xajdy_filter_regimen_level|xajdy_regimen_add_deng|replace(“\t”,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503D8D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FA37F4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2E55F340"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66D51F1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915F991" w14:textId="77777777" w:rsidR="002B373D" w:rsidRPr="00341E97" w:rsidRDefault="002B373D" w:rsidP="002B373D">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_sum.regimen_R|xajdy_filter_regimen_level|xajdy_regimen_add_deng|replace(“\t”,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B13E51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548DD7A"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76572A8"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B26FED2"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20A95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A9762F0"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CBB734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w:t>
            </w:r>
            <w:proofErr w:type="gramStart"/>
            <w:r w:rsidR="00F93231" w:rsidRPr="00F93231">
              <w:rPr>
                <w:rFonts w:ascii="Times New Roman" w:hAnsi="Times New Roman"/>
                <w:bCs/>
                <w:sz w:val="21"/>
                <w:szCs w:val="21"/>
              </w:rPr>
              <w:t>germline.level</w:t>
            </w:r>
            <w:proofErr w:type="gramEnd"/>
            <w:r w:rsidR="00F93231" w:rsidRPr="00F93231">
              <w:rPr>
                <w:rFonts w:ascii="Times New Roman" w:hAnsi="Times New Roman"/>
                <w:bCs/>
                <w:sz w:val="21"/>
                <w:szCs w:val="21"/>
              </w:rPr>
              <w:t>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w:t>
            </w:r>
            <w:proofErr w:type="gramStart"/>
            <w:r w:rsidR="00F93231" w:rsidRPr="00F93231">
              <w:rPr>
                <w:rFonts w:ascii="Times New Roman" w:hAnsi="Times New Roman"/>
                <w:bCs/>
                <w:sz w:val="21"/>
                <w:szCs w:val="21"/>
              </w:rPr>
              <w:t>germline.level</w:t>
            </w:r>
            <w:proofErr w:type="gramEnd"/>
            <w:r w:rsidR="00F93231" w:rsidRPr="00F93231">
              <w:rPr>
                <w:rFonts w:ascii="Times New Roman" w:hAnsi="Times New Roman"/>
                <w:bCs/>
                <w:sz w:val="21"/>
                <w:szCs w:val="21"/>
              </w:rPr>
              <w:t>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proofErr w:type="gramStart"/>
            <w:r w:rsidRPr="00F93231">
              <w:rPr>
                <w:rFonts w:ascii="Times New Roman" w:hAnsi="Times New Roman"/>
                <w:bCs/>
                <w:sz w:val="21"/>
                <w:szCs w:val="21"/>
              </w:rPr>
              <w:t>a.gene</w:t>
            </w:r>
            <w:proofErr w:type="gramEnd"/>
            <w:r w:rsidRPr="00F93231">
              <w:rPr>
                <w:rFonts w:ascii="Times New Roman" w:hAnsi="Times New Roman"/>
                <w:bCs/>
                <w:sz w:val="21"/>
                <w:szCs w:val="21"/>
              </w:rPr>
              <w:t>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proofErr w:type="gramStart"/>
            <w:r w:rsidRPr="00F93231">
              <w:rPr>
                <w:rFonts w:ascii="Times New Roman" w:hAnsi="Times New Roman"/>
                <w:bCs/>
                <w:sz w:val="21"/>
                <w:szCs w:val="21"/>
              </w:rPr>
              <w:t>a.gene</w:t>
            </w:r>
            <w:proofErr w:type="gramEnd"/>
            <w:r w:rsidRPr="00F93231">
              <w:rPr>
                <w:rFonts w:ascii="Times New Roman" w:hAnsi="Times New Roman"/>
                <w:bCs/>
                <w:sz w:val="21"/>
                <w:szCs w:val="21"/>
              </w:rPr>
              <w:t>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w:t>
            </w:r>
            <w:proofErr w:type="gramStart"/>
            <w:r w:rsidR="002B373D" w:rsidRPr="002B373D">
              <w:rPr>
                <w:rFonts w:ascii="Times New Roman" w:hAnsi="Times New Roman"/>
                <w:bCs/>
                <w:sz w:val="21"/>
                <w:szCs w:val="21"/>
              </w:rPr>
              <w:t>split.Predictive</w:t>
            </w:r>
            <w:proofErr w:type="spellEnd"/>
            <w:proofErr w:type="gram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2839F59" w14:textId="7AC6E281"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）技术验证，结合</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结果和</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验证结果出具报告。</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02716D4"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F60C37">
        <w:rPr>
          <w:rFonts w:ascii="Times New Roman" w:hAnsi="Times New Roman" w:hint="eastAsia"/>
          <w:bCs/>
          <w:color w:val="3B383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09BA7DCB"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52787B2F"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4744" w:rsidRPr="00FA4744">
              <w:rPr>
                <w:rFonts w:ascii="Times New Roman" w:hAnsi="Times New Roman"/>
                <w:color w:val="3B3838"/>
              </w:rPr>
              <w:t>report</w:t>
            </w:r>
            <w:proofErr w:type="gramEnd"/>
            <w:r w:rsidR="00FA4744" w:rsidRPr="00FA4744">
              <w:rPr>
                <w:rFonts w:ascii="Times New Roman" w:hAnsi="Times New Roman"/>
                <w:color w:val="3B3838"/>
              </w:rPr>
              <w: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lastRenderedPageBreak/>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FE2D06">
              <w:rPr>
                <w:rFonts w:ascii="Times New Roman" w:hAnsi="Times New Roman"/>
                <w:color w:val="3B3838"/>
                <w:lang w:eastAsia="en-US"/>
              </w:rPr>
              <w:t>library</w:t>
            </w:r>
            <w:proofErr w:type="gramEnd"/>
            <w:r w:rsidR="00FE2D06">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sidR="00FE2D06">
              <w:rPr>
                <w:rFonts w:ascii="Times New Roman" w:hAnsi="Times New Roman"/>
                <w:color w:val="3B3838"/>
              </w:rPr>
              <w:t>library</w:t>
            </w:r>
            <w:proofErr w:type="gramEnd"/>
            <w:r w:rsidR="00FE2D06">
              <w:rPr>
                <w:rFonts w:ascii="Times New Roman" w:hAnsi="Times New Roman"/>
                <w:color w:val="3B3838"/>
              </w:rPr>
              <w:t>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br w:type="page"/>
      </w:r>
    </w:p>
    <w:p w14:paraId="19EA31B0" w14:textId="77777777" w:rsidR="002B373D" w:rsidRPr="0032293E" w:rsidRDefault="002B373D" w:rsidP="002B373D">
      <w:pPr>
        <w:spacing w:after="0" w:line="240" w:lineRule="auto"/>
        <w:rPr>
          <w:rFonts w:ascii="Times New Roman" w:hAnsi="Times New Roman"/>
          <w:b/>
          <w:bCs/>
          <w:sz w:val="24"/>
          <w:szCs w:val="24"/>
        </w:rPr>
      </w:pPr>
      <w:r w:rsidRPr="0032293E">
        <w:rPr>
          <w:rFonts w:ascii="Times New Roman" w:hAnsi="Times New Roman" w:hint="eastAsia"/>
          <w:b/>
          <w:bCs/>
          <w:sz w:val="24"/>
          <w:szCs w:val="24"/>
        </w:rPr>
        <w:lastRenderedPageBreak/>
        <w:t>附件</w:t>
      </w:r>
      <w:r w:rsidRPr="0032293E">
        <w:rPr>
          <w:rFonts w:ascii="Times New Roman" w:hAnsi="Times New Roman" w:hint="eastAsia"/>
          <w:b/>
          <w:bCs/>
          <w:sz w:val="24"/>
          <w:szCs w:val="24"/>
        </w:rPr>
        <w:t>1</w:t>
      </w:r>
      <w:r w:rsidRPr="0032293E">
        <w:rPr>
          <w:rFonts w:ascii="Times New Roman" w:hAnsi="Times New Roman" w:hint="eastAsia"/>
          <w:b/>
          <w:bCs/>
          <w:sz w:val="24"/>
          <w:szCs w:val="24"/>
        </w:rPr>
        <w:t>：</w:t>
      </w:r>
      <w:r w:rsidRPr="0032293E">
        <w:rPr>
          <w:rFonts w:ascii="Times New Roman" w:hAnsi="Times New Roman" w:hint="eastAsia"/>
          <w:b/>
          <w:bCs/>
          <w:sz w:val="24"/>
          <w:szCs w:val="24"/>
        </w:rPr>
        <w:t>NCCN</w:t>
      </w:r>
      <w:r w:rsidRPr="0032293E">
        <w:rPr>
          <w:rFonts w:ascii="Times New Roman" w:hAnsi="Times New Roman" w:hint="eastAsia"/>
          <w:b/>
          <w:bCs/>
          <w:sz w:val="24"/>
          <w:szCs w:val="24"/>
        </w:rPr>
        <w:t>指南建议检测基因结果汇总</w:t>
      </w:r>
    </w:p>
    <w:p w14:paraId="4880F6AB" w14:textId="77777777" w:rsidR="002B373D" w:rsidRPr="0032293E" w:rsidRDefault="002B373D" w:rsidP="002B373D">
      <w:pPr>
        <w:spacing w:after="0" w:line="240" w:lineRule="auto"/>
        <w:jc w:val="left"/>
        <w:rPr>
          <w:sz w:val="18"/>
          <w:szCs w:val="18"/>
        </w:rPr>
      </w:pPr>
    </w:p>
    <w:p w14:paraId="1683DB6E" w14:textId="77777777" w:rsidR="002B373D" w:rsidRPr="0075651C" w:rsidRDefault="002B373D" w:rsidP="002B373D">
      <w:pPr>
        <w:spacing w:after="0" w:line="240" w:lineRule="auto"/>
        <w:jc w:val="left"/>
        <w:rPr>
          <w:sz w:val="24"/>
          <w:szCs w:val="24"/>
        </w:rPr>
      </w:pPr>
      <w:r w:rsidRPr="0075651C">
        <w:rPr>
          <w:rFonts w:hint="eastAsia"/>
          <w:sz w:val="24"/>
          <w:szCs w:val="24"/>
        </w:rPr>
        <w:t>肿瘤类型：</w:t>
      </w:r>
      <w:r w:rsidRPr="00755465">
        <w:rPr>
          <w:rFonts w:hint="eastAsia"/>
          <w:sz w:val="24"/>
          <w:szCs w:val="24"/>
        </w:rPr>
        <w:t xml:space="preserve">{%if </w:t>
      </w:r>
      <w:proofErr w:type="spellStart"/>
      <w:r w:rsidRPr="00755465">
        <w:rPr>
          <w:rFonts w:hint="eastAsia"/>
          <w:sz w:val="24"/>
          <w:szCs w:val="24"/>
        </w:rPr>
        <w:t>sample.tumor_type</w:t>
      </w:r>
      <w:proofErr w:type="spellEnd"/>
      <w:r w:rsidRPr="00755465">
        <w:rPr>
          <w:rFonts w:hint="eastAsia"/>
          <w:sz w:val="24"/>
          <w:szCs w:val="24"/>
        </w:rPr>
        <w:t xml:space="preserve"> == </w:t>
      </w:r>
      <w:r w:rsidRPr="00755465">
        <w:rPr>
          <w:rFonts w:hint="eastAsia"/>
          <w:sz w:val="24"/>
          <w:szCs w:val="24"/>
        </w:rPr>
        <w:t>“其他”</w:t>
      </w:r>
      <w:r w:rsidRPr="00755465">
        <w:rPr>
          <w:rFonts w:hint="eastAsia"/>
          <w:sz w:val="24"/>
          <w:szCs w:val="24"/>
        </w:rPr>
        <w:t>%}</w:t>
      </w:r>
      <w:r w:rsidRPr="00755465">
        <w:rPr>
          <w:rFonts w:hint="eastAsia"/>
          <w:sz w:val="24"/>
          <w:szCs w:val="24"/>
        </w:rPr>
        <w:t>实体瘤</w:t>
      </w:r>
      <w:r w:rsidRPr="00755465">
        <w:rPr>
          <w:rFonts w:hint="eastAsia"/>
          <w:sz w:val="24"/>
          <w:szCs w:val="24"/>
        </w:rPr>
        <w:t>{%else%}{{</w:t>
      </w:r>
      <w:proofErr w:type="spellStart"/>
      <w:r w:rsidRPr="00755465">
        <w:rPr>
          <w:rFonts w:hint="eastAsia"/>
          <w:sz w:val="24"/>
          <w:szCs w:val="24"/>
        </w:rPr>
        <w:t>sample.tumor_type</w:t>
      </w:r>
      <w:proofErr w:type="spellEnd"/>
      <w:r w:rsidRPr="00755465">
        <w:rPr>
          <w:rFonts w:hint="eastAsia"/>
          <w:sz w:val="24"/>
          <w:szCs w:val="24"/>
        </w:rPr>
        <w:t>}}{%endif%}</w:t>
      </w:r>
    </w:p>
    <w:tbl>
      <w:tblPr>
        <w:tblW w:w="0" w:type="auto"/>
        <w:jc w:val="center"/>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647"/>
        <w:gridCol w:w="1795"/>
        <w:gridCol w:w="1687"/>
        <w:gridCol w:w="1674"/>
        <w:gridCol w:w="1589"/>
        <w:gridCol w:w="1813"/>
      </w:tblGrid>
      <w:tr w:rsidR="002B373D" w:rsidRPr="00DF1A7C" w14:paraId="14359C3E" w14:textId="77777777" w:rsidTr="005B4CF4">
        <w:trPr>
          <w:trHeight w:val="312"/>
          <w:jc w:val="center"/>
        </w:trPr>
        <w:tc>
          <w:tcPr>
            <w:tcW w:w="1647" w:type="dxa"/>
            <w:tcBorders>
              <w:top w:val="single" w:sz="4" w:space="0" w:color="4472C4"/>
              <w:bottom w:val="dotted" w:sz="4" w:space="0" w:color="4472C4"/>
              <w:right w:val="dotted" w:sz="4" w:space="0" w:color="4472C4"/>
            </w:tcBorders>
            <w:shd w:val="clear" w:color="auto" w:fill="D9D9D9"/>
            <w:vAlign w:val="center"/>
          </w:tcPr>
          <w:p w14:paraId="5B85BC0A"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79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48BA48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68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C32864F"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c>
          <w:tcPr>
            <w:tcW w:w="1674"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9576D4C"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589"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A08EC54"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813" w:type="dxa"/>
            <w:tcBorders>
              <w:top w:val="single" w:sz="4" w:space="0" w:color="4472C4"/>
              <w:left w:val="dotted" w:sz="4" w:space="0" w:color="4472C4"/>
              <w:bottom w:val="dotted" w:sz="4" w:space="0" w:color="4472C4"/>
            </w:tcBorders>
            <w:shd w:val="clear" w:color="auto" w:fill="D9D9D9"/>
            <w:vAlign w:val="center"/>
          </w:tcPr>
          <w:p w14:paraId="235F25B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r>
      <w:tr w:rsidR="002B373D" w:rsidRPr="00DF1A7C" w14:paraId="0F294F56"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67B7BF0D" w14:textId="74F32A2E" w:rsidR="002B373D" w:rsidRPr="00DF1A7C" w:rsidRDefault="002B373D" w:rsidP="005B4CF4">
            <w:pPr>
              <w:spacing w:after="0" w:line="240" w:lineRule="auto"/>
              <w:jc w:val="left"/>
              <w:textAlignment w:val="bottom"/>
              <w:rPr>
                <w:rFonts w:ascii="Times New Roman" w:hAnsi="Times New Roman"/>
                <w:sz w:val="22"/>
                <w:szCs w:val="22"/>
                <w:lang w:val="en-CA"/>
              </w:rPr>
            </w:pPr>
            <w:r w:rsidRPr="00755465">
              <w:rPr>
                <w:rFonts w:ascii="Times New Roman" w:hAnsi="Times New Roman"/>
                <w:sz w:val="22"/>
                <w:szCs w:val="22"/>
                <w:lang w:val="en-CA"/>
              </w:rPr>
              <w:t>{%tr for a in [var.var_</w:t>
            </w:r>
            <w:proofErr w:type="gramStart"/>
            <w:r w:rsidRPr="00755465">
              <w:rPr>
                <w:rFonts w:ascii="Times New Roman" w:hAnsi="Times New Roman"/>
                <w:sz w:val="22"/>
                <w:szCs w:val="22"/>
                <w:lang w:val="en-CA"/>
              </w:rPr>
              <w:t>germline.level</w:t>
            </w:r>
            <w:proofErr w:type="gramEnd"/>
            <w:r w:rsidRPr="00755465">
              <w:rPr>
                <w:rFonts w:ascii="Times New Roman" w:hAnsi="Times New Roman"/>
                <w:sz w:val="22"/>
                <w:szCs w:val="22"/>
                <w:lang w:val="en-CA"/>
              </w:rPr>
              <w:t>_5</w:t>
            </w:r>
            <w:r>
              <w:rPr>
                <w:rFonts w:ascii="Times New Roman" w:hAnsi="Times New Roman"/>
                <w:sz w:val="22"/>
                <w:szCs w:val="22"/>
                <w:lang w:val="en-CA"/>
              </w:rPr>
              <w:t xml:space="preserve"> </w:t>
            </w:r>
            <w:r w:rsidR="008210A8" w:rsidRPr="008210A8">
              <w:rPr>
                <w:rFonts w:ascii="Times New Roman" w:hAnsi="Times New Roman"/>
                <w:sz w:val="22"/>
                <w:szCs w:val="22"/>
                <w:lang w:val="en-CA"/>
              </w:rPr>
              <w:t>+ var.germline_cnv.level_5</w:t>
            </w:r>
            <w:r w:rsidR="008210A8">
              <w:rPr>
                <w:rFonts w:ascii="Times New Roman" w:hAnsi="Times New Roman"/>
                <w:sz w:val="22"/>
                <w:szCs w:val="22"/>
                <w:lang w:val="en-CA"/>
              </w:rPr>
              <w:t xml:space="preserve"> </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 xml:space="preserve">4 </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4</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3</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3</w:t>
            </w:r>
            <w:r w:rsidRPr="00755465">
              <w:rPr>
                <w:rFonts w:ascii="Times New Roman" w:hAnsi="Times New Roman"/>
                <w:sz w:val="22"/>
                <w:szCs w:val="22"/>
                <w:lang w:val="en-CA"/>
              </w:rPr>
              <w:t xml:space="preserve">, </w:t>
            </w:r>
            <w:proofErr w:type="spellStart"/>
            <w:r w:rsidRPr="00755465">
              <w:rPr>
                <w:rFonts w:ascii="Times New Roman" w:hAnsi="Times New Roman"/>
                <w:sz w:val="22"/>
                <w:szCs w:val="22"/>
                <w:lang w:val="en-CA"/>
              </w:rPr>
              <w:t>sample.prod_names</w:t>
            </w:r>
            <w:proofErr w:type="spellEnd"/>
            <w:r w:rsidRPr="00755465">
              <w:rPr>
                <w:rFonts w:ascii="Times New Roman" w:hAnsi="Times New Roman"/>
                <w:sz w:val="22"/>
                <w:szCs w:val="22"/>
                <w:lang w:val="en-CA"/>
              </w:rPr>
              <w:t>]|</w:t>
            </w:r>
            <w:proofErr w:type="spellStart"/>
            <w:r w:rsidRPr="00755465">
              <w:rPr>
                <w:rFonts w:ascii="Times New Roman" w:hAnsi="Times New Roman"/>
                <w:sz w:val="22"/>
                <w:szCs w:val="22"/>
                <w:lang w:val="en-CA"/>
              </w:rPr>
              <w:t>xajdy_nccn_result_germline</w:t>
            </w:r>
            <w:proofErr w:type="spellEnd"/>
            <w:r w:rsidRPr="00755465">
              <w:rPr>
                <w:rFonts w:ascii="Times New Roman" w:hAnsi="Times New Roman"/>
                <w:sz w:val="22"/>
                <w:szCs w:val="22"/>
                <w:lang w:val="en-CA"/>
              </w:rPr>
              <w:t xml:space="preserve"> %}</w:t>
            </w:r>
          </w:p>
        </w:tc>
      </w:tr>
      <w:tr w:rsidR="002B373D" w:rsidRPr="00DF1A7C" w14:paraId="62DDCC30" w14:textId="77777777" w:rsidTr="005B4CF4">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center"/>
          </w:tcPr>
          <w:p w14:paraId="3ED5422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1657969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39387F63"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477BC7B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72A98DA5"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BEECC"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77F4EBB0" w14:textId="37BB0A18"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1DBABDB" w14:textId="21CEDF0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if </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“Loss”%}</w:t>
            </w:r>
          </w:p>
          <w:p w14:paraId="735CC73F" w14:textId="37712AEB"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del</w:t>
            </w:r>
          </w:p>
          <w:p w14:paraId="4954C228" w14:textId="113FEC11"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“Gain”%}</w:t>
            </w:r>
          </w:p>
          <w:p w14:paraId="53A9658D" w14:textId="11F0DF18"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dup</w:t>
            </w:r>
          </w:p>
          <w:p w14:paraId="1D7F189B" w14:textId="24A9B714"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0A02A837" w14:textId="1DE1407A"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6573435D" w14:textId="61BF7E4C" w:rsidR="008210A8" w:rsidRDefault="008210A8"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22FC0167"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8CE8178"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6549A32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504B861"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3122375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08B18668"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7E050C"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069458DB"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0421859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150E4533"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F81857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06EA6BE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6A39EA1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4AD71DA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399A1FB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8C03760"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119540A" w14:textId="77777777" w:rsidR="002B373D" w:rsidRDefault="002B373D" w:rsidP="005B4CF4">
            <w:pPr>
              <w:spacing w:after="0" w:line="240" w:lineRule="auto"/>
              <w:jc w:val="left"/>
              <w:textAlignment w:val="bottom"/>
              <w:rPr>
                <w:rFonts w:ascii="Times New Roman" w:hAnsi="Times New Roman"/>
                <w:sz w:val="22"/>
                <w:szCs w:val="22"/>
                <w:lang w:val="en-CA"/>
              </w:rPr>
            </w:pPr>
          </w:p>
          <w:p w14:paraId="33B9C8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944C13A"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DB5B6D2"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F336DBC"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D200D4">
              <w:rPr>
                <w:rFonts w:ascii="Times New Roman" w:hAnsi="Times New Roman"/>
                <w:sz w:val="22"/>
                <w:szCs w:val="22"/>
                <w:highlight w:val="yellow"/>
                <w:lang w:val="en-CA"/>
              </w:rPr>
              <w:t>{%p endif%}</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577CD"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53D1B748"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F712DC2"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3F534D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10F8A28D"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0C687"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404CF193" w14:textId="12A583D5"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1D2C6F19" w14:textId="1683C21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if </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“Loss”%}</w:t>
            </w:r>
          </w:p>
          <w:p w14:paraId="4CAEC230" w14:textId="258982BE"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del</w:t>
            </w:r>
          </w:p>
          <w:p w14:paraId="675C7670" w14:textId="1664F66F"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“Gain”%}</w:t>
            </w:r>
          </w:p>
          <w:p w14:paraId="6138A012" w14:textId="7C4B437D"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dup</w:t>
            </w:r>
          </w:p>
          <w:p w14:paraId="5461B645" w14:textId="77777777"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62DC67A5" w14:textId="10761B9B"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0FFC1D9A" w14:textId="77777777" w:rsidR="008210A8" w:rsidRDefault="008210A8" w:rsidP="008210A8">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3C811D94"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0587B2D"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D7A40F8"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61B38D7"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0D608CA4"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4C001EDC"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813" w:type="dxa"/>
            <w:tcBorders>
              <w:top w:val="dotted" w:sz="4" w:space="0" w:color="4472C4"/>
              <w:left w:val="dotted" w:sz="4" w:space="0" w:color="4472C4"/>
              <w:bottom w:val="dotted" w:sz="4" w:space="0" w:color="4472C4"/>
            </w:tcBorders>
            <w:shd w:val="clear" w:color="auto" w:fill="FFFFFF" w:themeFill="background1"/>
            <w:vAlign w:val="center"/>
          </w:tcPr>
          <w:p w14:paraId="3BACA900"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9DC3EFD"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41694F8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_num_g == 5%}</w:t>
            </w:r>
          </w:p>
          <w:p w14:paraId="001C727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E600E34"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260DCBF7"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7A569A3E"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676842B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5D472F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24B8409"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06153559" w14:textId="77777777" w:rsidR="002B373D" w:rsidRDefault="002B373D" w:rsidP="005B4CF4">
            <w:pPr>
              <w:spacing w:after="0" w:line="240" w:lineRule="auto"/>
              <w:jc w:val="left"/>
              <w:textAlignment w:val="bottom"/>
              <w:rPr>
                <w:rFonts w:ascii="Times New Roman" w:hAnsi="Times New Roman"/>
                <w:sz w:val="22"/>
                <w:szCs w:val="22"/>
                <w:lang w:val="en-CA"/>
              </w:rPr>
            </w:pPr>
          </w:p>
          <w:p w14:paraId="76AC56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C76851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9DC65BF"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738388A"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2B373D" w:rsidRPr="00DF1A7C" w14:paraId="038E093F"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71EF4745"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7B056E01" w14:textId="77777777" w:rsidR="002B373D" w:rsidRDefault="002B373D" w:rsidP="002B373D">
      <w:pPr>
        <w:spacing w:after="0" w:line="240" w:lineRule="auto"/>
        <w:jc w:val="left"/>
        <w:rPr>
          <w:b/>
          <w:bCs/>
          <w:sz w:val="24"/>
          <w:szCs w:val="24"/>
        </w:rPr>
      </w:pPr>
      <w:r>
        <w:rPr>
          <w:b/>
          <w:bCs/>
          <w:sz w:val="24"/>
          <w:szCs w:val="24"/>
        </w:rPr>
        <w:br w:type="page"/>
      </w:r>
    </w:p>
    <w:p w14:paraId="22F863F3" w14:textId="392D2CA8" w:rsidR="002A4EF5" w:rsidRPr="002A4EF5" w:rsidRDefault="002A4EF5" w:rsidP="002A4EF5">
      <w:pPr>
        <w:rPr>
          <w:b/>
          <w:bCs/>
          <w:sz w:val="24"/>
          <w:szCs w:val="24"/>
        </w:rPr>
      </w:pPr>
      <w:r w:rsidRPr="00631D00">
        <w:rPr>
          <w:rFonts w:hint="eastAsia"/>
          <w:b/>
          <w:bCs/>
          <w:sz w:val="24"/>
          <w:szCs w:val="24"/>
        </w:rPr>
        <w:lastRenderedPageBreak/>
        <w:t>附件</w:t>
      </w:r>
      <w:r w:rsidR="002B373D">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3E6581A3" w14:textId="77777777" w:rsidR="008751AE" w:rsidRDefault="008751AE" w:rsidP="008751AE">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lang w:bidi="ar"/>
        </w:rPr>
        <w:t>P</w:t>
      </w:r>
      <w:r>
        <w:rPr>
          <w:rFonts w:ascii="Times New Roman" w:hAnsi="Times New Roman"/>
          <w:color w:val="000000"/>
          <w:sz w:val="18"/>
          <w:szCs w:val="18"/>
          <w:lang w:bidi="ar"/>
        </w:rPr>
        <w:t>OLD1</w:t>
      </w:r>
      <w:r>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Exon4-12</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Exon15</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PO</w:t>
      </w:r>
      <w:r>
        <w:rPr>
          <w:rFonts w:ascii="Times New Roman" w:hAnsi="Times New Roman"/>
          <w:color w:val="000000"/>
          <w:sz w:val="18"/>
          <w:szCs w:val="18"/>
          <w:lang w:bidi="ar"/>
        </w:rPr>
        <w:t>LE</w:t>
      </w:r>
      <w:r w:rsidRPr="00A23B82">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Exon3-14</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Exon19</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w:t>
      </w:r>
      <w:r>
        <w:rPr>
          <w:rFonts w:ascii="Times New Roman" w:hAnsi="Times New Roman" w:hint="eastAsia"/>
          <w:sz w:val="18"/>
          <w:szCs w:val="18"/>
        </w:rPr>
        <w:t>1</w:t>
      </w:r>
      <w:r>
        <w:rPr>
          <w:rFonts w:ascii="Times New Roman" w:hAnsi="Times New Roman"/>
          <w:sz w:val="18"/>
          <w:szCs w:val="18"/>
        </w:rPr>
        <w:t>50</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Pr>
          <w:rFonts w:ascii="Times New Roman" w:hAnsi="Times New Roman" w:hint="eastAsia"/>
          <w:sz w:val="18"/>
          <w:szCs w:val="18"/>
        </w:rPr>
        <w:t>8</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BRCA1</w:t>
      </w:r>
      <w:r w:rsidRPr="0083486E">
        <w:rPr>
          <w:rFonts w:ascii="Times New Roman" w:hAnsi="Times New Roman" w:hint="eastAsia"/>
          <w:sz w:val="18"/>
          <w:szCs w:val="18"/>
        </w:rPr>
        <w:t>、</w:t>
      </w:r>
      <w:r w:rsidRPr="0083486E">
        <w:rPr>
          <w:rFonts w:ascii="Times New Roman" w:hAnsi="Times New Roman" w:hint="eastAsia"/>
          <w:sz w:val="18"/>
          <w:szCs w:val="18"/>
        </w:rPr>
        <w:t>BRCA2</w:t>
      </w:r>
      <w:r w:rsidRPr="0083486E">
        <w:rPr>
          <w:rFonts w:ascii="Times New Roman" w:hAnsi="Times New Roman" w:hint="eastAsia"/>
          <w:sz w:val="18"/>
          <w:szCs w:val="18"/>
        </w:rPr>
        <w:t>、</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p w14:paraId="768AB2AC" w14:textId="77777777" w:rsidR="00165655" w:rsidRPr="008751AE" w:rsidRDefault="00165655" w:rsidP="00631D00">
      <w:pPr>
        <w:widowControl w:val="0"/>
        <w:autoSpaceDE w:val="0"/>
        <w:autoSpaceDN w:val="0"/>
        <w:adjustRightInd w:val="0"/>
        <w:spacing w:after="0" w:line="240" w:lineRule="auto"/>
        <w:rPr>
          <w:rFonts w:ascii="Times New Roman" w:hAnsi="Times New Roman"/>
          <w:b/>
          <w:bCs/>
          <w:sz w:val="24"/>
          <w:szCs w:val="24"/>
        </w:rPr>
      </w:pPr>
    </w:p>
    <w:p w14:paraId="478A9C74" w14:textId="2DE4818C"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2B373D">
        <w:rPr>
          <w:rFonts w:ascii="Times New Roman" w:hAnsi="Times New Roman"/>
          <w:b/>
          <w:bCs/>
          <w:sz w:val="24"/>
          <w:szCs w:val="24"/>
        </w:rPr>
        <w:t>3</w:t>
      </w:r>
      <w:r w:rsidR="002A4EF5">
        <w:rPr>
          <w:rFonts w:ascii="Times New Roman" w:hAnsi="Times New Roman" w:hint="eastAsia"/>
          <w:b/>
          <w:bCs/>
          <w:sz w:val="24"/>
          <w:szCs w:val="24"/>
        </w:rPr>
        <w:t>：参考文献</w:t>
      </w:r>
    </w:p>
    <w:p w14:paraId="74C885DF"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1</w:t>
      </w:r>
      <w:r w:rsidRPr="00C13DBE">
        <w:rPr>
          <w:rFonts w:ascii="Times New Roman" w:eastAsia="宋体" w:hAnsi="Times New Roman" w:hint="eastAsia"/>
          <w:b w:val="0"/>
          <w:bCs/>
          <w:color w:val="000000" w:themeColor="text1"/>
          <w:sz w:val="18"/>
          <w:szCs w:val="18"/>
          <w:shd w:val="clear" w:color="auto" w:fill="FFFFFF"/>
        </w:rPr>
        <w:t>）—家族遗传性乳腺癌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48(23): 1189-1195.</w:t>
      </w:r>
    </w:p>
    <w:p w14:paraId="4BC4AA15"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2</w:t>
      </w:r>
      <w:r w:rsidRPr="00C13DBE">
        <w:rPr>
          <w:rFonts w:ascii="Times New Roman" w:eastAsia="宋体" w:hAnsi="Times New Roman" w:hint="eastAsia"/>
          <w:b w:val="0"/>
          <w:bCs/>
          <w:color w:val="000000" w:themeColor="text1"/>
          <w:sz w:val="18"/>
          <w:szCs w:val="18"/>
          <w:shd w:val="clear" w:color="auto" w:fill="FFFFFF"/>
        </w:rPr>
        <w:t>）—家族遗传性卵巢癌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48(24): 1243-1247.</w:t>
      </w:r>
    </w:p>
    <w:p w14:paraId="52BDBB06"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3</w:t>
      </w:r>
      <w:r w:rsidRPr="00C13DBE">
        <w:rPr>
          <w:rFonts w:ascii="Times New Roman" w:eastAsia="宋体" w:hAnsi="Times New Roman" w:hint="eastAsia"/>
          <w:b w:val="0"/>
          <w:bCs/>
          <w:color w:val="000000" w:themeColor="text1"/>
          <w:sz w:val="18"/>
          <w:szCs w:val="18"/>
          <w:shd w:val="clear" w:color="auto" w:fill="FFFFFF"/>
        </w:rPr>
        <w:t>）—家族遗传性胃癌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48(24): 1248-1252.</w:t>
      </w:r>
    </w:p>
    <w:p w14:paraId="53BCB563"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4</w:t>
      </w:r>
      <w:r w:rsidRPr="00C13DBE">
        <w:rPr>
          <w:rFonts w:ascii="Times New Roman" w:eastAsia="宋体" w:hAnsi="Times New Roman" w:hint="eastAsia"/>
          <w:b w:val="0"/>
          <w:bCs/>
          <w:color w:val="000000" w:themeColor="text1"/>
          <w:sz w:val="18"/>
          <w:szCs w:val="18"/>
          <w:shd w:val="clear" w:color="auto" w:fill="FFFFFF"/>
        </w:rPr>
        <w:t>）—家族遗传性结直肠癌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49(1): 1-5.</w:t>
      </w:r>
    </w:p>
    <w:p w14:paraId="09877980"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lastRenderedPageBreak/>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5</w:t>
      </w:r>
      <w:r w:rsidRPr="00C13DBE">
        <w:rPr>
          <w:rFonts w:ascii="Times New Roman" w:eastAsia="宋体" w:hAnsi="Times New Roman" w:hint="eastAsia"/>
          <w:b w:val="0"/>
          <w:bCs/>
          <w:color w:val="000000" w:themeColor="text1"/>
          <w:sz w:val="18"/>
          <w:szCs w:val="18"/>
          <w:shd w:val="clear" w:color="auto" w:fill="FFFFFF"/>
        </w:rPr>
        <w:t>）—家族遗传性甲状腺癌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49(1): 6-11.</w:t>
      </w:r>
    </w:p>
    <w:p w14:paraId="2D4CD182"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6</w:t>
      </w:r>
      <w:r w:rsidRPr="00C13DBE">
        <w:rPr>
          <w:rFonts w:ascii="Times New Roman" w:eastAsia="宋体" w:hAnsi="Times New Roman" w:hint="eastAsia"/>
          <w:b w:val="0"/>
          <w:bCs/>
          <w:color w:val="000000" w:themeColor="text1"/>
          <w:sz w:val="18"/>
          <w:szCs w:val="18"/>
          <w:shd w:val="clear" w:color="auto" w:fill="FFFFFF"/>
        </w:rPr>
        <w:t>）—家族遗传性肾癌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49(2): 55-58.</w:t>
      </w:r>
    </w:p>
    <w:p w14:paraId="770E2FEE"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中国抗癌协会家族遗传性肿瘤专业委员会</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中国家族遗传性肿瘤临床诊疗专家共识（</w:t>
      </w:r>
      <w:r w:rsidRPr="00C13DBE">
        <w:rPr>
          <w:rFonts w:ascii="Times New Roman" w:eastAsia="宋体" w:hAnsi="Times New Roman" w:hint="eastAsia"/>
          <w:b w:val="0"/>
          <w:bCs/>
          <w:color w:val="000000" w:themeColor="text1"/>
          <w:sz w:val="18"/>
          <w:szCs w:val="18"/>
          <w:shd w:val="clear" w:color="auto" w:fill="FFFFFF"/>
        </w:rPr>
        <w:t>2021</w:t>
      </w:r>
      <w:r w:rsidRPr="00C13DBE">
        <w:rPr>
          <w:rFonts w:ascii="Times New Roman" w:eastAsia="宋体" w:hAnsi="Times New Roman" w:hint="eastAsia"/>
          <w:b w:val="0"/>
          <w:bCs/>
          <w:color w:val="000000" w:themeColor="text1"/>
          <w:sz w:val="18"/>
          <w:szCs w:val="18"/>
          <w:shd w:val="clear" w:color="auto" w:fill="FFFFFF"/>
        </w:rPr>
        <w:t>年版）（</w:t>
      </w:r>
      <w:r w:rsidRPr="00C13DBE">
        <w:rPr>
          <w:rFonts w:ascii="Times New Roman" w:eastAsia="宋体" w:hAnsi="Times New Roman" w:hint="eastAsia"/>
          <w:b w:val="0"/>
          <w:bCs/>
          <w:color w:val="000000" w:themeColor="text1"/>
          <w:sz w:val="18"/>
          <w:szCs w:val="18"/>
          <w:shd w:val="clear" w:color="auto" w:fill="FFFFFF"/>
        </w:rPr>
        <w:t>7</w:t>
      </w:r>
      <w:r w:rsidRPr="00C13DBE">
        <w:rPr>
          <w:rFonts w:ascii="Times New Roman" w:eastAsia="宋体" w:hAnsi="Times New Roman" w:hint="eastAsia"/>
          <w:b w:val="0"/>
          <w:bCs/>
          <w:color w:val="000000" w:themeColor="text1"/>
          <w:sz w:val="18"/>
          <w:szCs w:val="18"/>
          <w:shd w:val="clear" w:color="auto" w:fill="FFFFFF"/>
        </w:rPr>
        <w:t>）—家族遗传性前列腺癌</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中国肿瘤临床</w:t>
      </w:r>
      <w:r w:rsidRPr="00C13DBE">
        <w:rPr>
          <w:rFonts w:ascii="Times New Roman" w:eastAsia="宋体" w:hAnsi="Times New Roman" w:hint="eastAsia"/>
          <w:b w:val="0"/>
          <w:bCs/>
          <w:color w:val="000000" w:themeColor="text1"/>
          <w:sz w:val="18"/>
          <w:szCs w:val="18"/>
          <w:shd w:val="clear" w:color="auto" w:fill="FFFFFF"/>
        </w:rPr>
        <w:t>, 2022, 49(2): 59-63.</w:t>
      </w:r>
    </w:p>
    <w:p w14:paraId="7651B724"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C13DBE">
        <w:rPr>
          <w:rFonts w:ascii="Times New Roman" w:eastAsia="宋体" w:hAnsi="Times New Roman"/>
          <w:b w:val="0"/>
          <w:bCs/>
          <w:color w:val="000000" w:themeColor="text1"/>
          <w:sz w:val="18"/>
          <w:szCs w:val="18"/>
          <w:shd w:val="clear" w:color="auto" w:fill="FFFFFF"/>
        </w:rPr>
        <w:t>2.2024)[</w:t>
      </w:r>
      <w:proofErr w:type="gramEnd"/>
      <w:r w:rsidRPr="00C13DBE">
        <w:rPr>
          <w:rFonts w:ascii="Times New Roman" w:eastAsia="宋体" w:hAnsi="Times New Roman"/>
          <w:b w:val="0"/>
          <w:bCs/>
          <w:color w:val="000000" w:themeColor="text1"/>
          <w:sz w:val="18"/>
          <w:szCs w:val="18"/>
          <w:shd w:val="clear" w:color="auto" w:fill="FFFFFF"/>
        </w:rPr>
        <w:t>EB/OL]. http://www.nccn.org</w:t>
      </w:r>
    </w:p>
    <w:p w14:paraId="37EBDFAF"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NCCN Genetic/Familial High-Risk Assessment: Colorectal (version 2.2023) [EB/OL]. http://www.nccn.org</w:t>
      </w:r>
    </w:p>
    <w:p w14:paraId="6EF0FCEF" w14:textId="77777777"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 xml:space="preserve">Richards S, Aziz N, Bale S, Bick D, Das S, </w:t>
      </w:r>
      <w:proofErr w:type="spellStart"/>
      <w:r w:rsidRPr="00C13DBE">
        <w:rPr>
          <w:rFonts w:ascii="Times New Roman" w:eastAsia="宋体" w:hAnsi="Times New Roman"/>
          <w:b w:val="0"/>
          <w:bCs/>
          <w:color w:val="000000" w:themeColor="text1"/>
          <w:sz w:val="18"/>
          <w:szCs w:val="18"/>
          <w:shd w:val="clear" w:color="auto" w:fill="FFFFFF"/>
        </w:rPr>
        <w:t>Gastier</w:t>
      </w:r>
      <w:proofErr w:type="spellEnd"/>
      <w:r w:rsidRPr="00C13DBE">
        <w:rPr>
          <w:rFonts w:ascii="Times New Roman" w:eastAsia="宋体" w:hAnsi="Times New Roman"/>
          <w:b w:val="0"/>
          <w:bCs/>
          <w:color w:val="000000" w:themeColor="text1"/>
          <w:sz w:val="18"/>
          <w:szCs w:val="18"/>
          <w:shd w:val="clear" w:color="auto" w:fill="FFFFFF"/>
        </w:rPr>
        <w:t xml:space="preserve">-Foster J, Grody WW, Hegde M, Lyon E, Spector E, </w:t>
      </w:r>
      <w:proofErr w:type="spellStart"/>
      <w:r w:rsidRPr="00C13DBE">
        <w:rPr>
          <w:rFonts w:ascii="Times New Roman" w:eastAsia="宋体" w:hAnsi="Times New Roman"/>
          <w:b w:val="0"/>
          <w:bCs/>
          <w:color w:val="000000" w:themeColor="text1"/>
          <w:sz w:val="18"/>
          <w:szCs w:val="18"/>
          <w:shd w:val="clear" w:color="auto" w:fill="FFFFFF"/>
        </w:rPr>
        <w:t>Voelkerding</w:t>
      </w:r>
      <w:proofErr w:type="spellEnd"/>
      <w:r w:rsidRPr="00C13DBE">
        <w:rPr>
          <w:rFonts w:ascii="Times New Roman" w:eastAsia="宋体" w:hAnsi="Times New Roman"/>
          <w:b w:val="0"/>
          <w:bCs/>
          <w:color w:val="000000" w:themeColor="text1"/>
          <w:sz w:val="18"/>
          <w:szCs w:val="18"/>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6D53F99" w14:textId="1066E1A6" w:rsidR="003F79D2" w:rsidRPr="00C13DBE" w:rsidRDefault="003F79D2"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hint="eastAsia"/>
          <w:b w:val="0"/>
          <w:bCs/>
          <w:color w:val="000000" w:themeColor="text1"/>
          <w:sz w:val="18"/>
          <w:szCs w:val="18"/>
          <w:shd w:val="clear" w:color="auto" w:fill="FFFFFF"/>
        </w:rPr>
        <w:t>王秋菊</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沈亦平</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邬玲仟</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陈少科</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陈子江</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方向东</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傅松滨</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龚瑶琴</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黄国英</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黄国宁</w:t>
      </w:r>
      <w:proofErr w:type="gramEnd"/>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黄荷凤</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黄山</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郝晓柯</w:t>
      </w:r>
      <w:r w:rsidRPr="00C13DBE">
        <w:rPr>
          <w:rFonts w:ascii="Times New Roman" w:eastAsia="宋体" w:hAnsi="Times New Roman" w:hint="eastAsia"/>
          <w:b w:val="0"/>
          <w:bCs/>
          <w:color w:val="000000" w:themeColor="text1"/>
          <w:sz w:val="18"/>
          <w:szCs w:val="18"/>
          <w:shd w:val="clear" w:color="auto" w:fill="FFFFFF"/>
        </w:rPr>
        <w:t xml:space="preserve"> 12, </w:t>
      </w:r>
      <w:r w:rsidRPr="00C13DBE">
        <w:rPr>
          <w:rFonts w:ascii="Times New Roman" w:eastAsia="宋体" w:hAnsi="Times New Roman" w:hint="eastAsia"/>
          <w:b w:val="0"/>
          <w:bCs/>
          <w:color w:val="000000" w:themeColor="text1"/>
          <w:sz w:val="18"/>
          <w:szCs w:val="18"/>
          <w:shd w:val="clear" w:color="auto" w:fill="FFFFFF"/>
        </w:rPr>
        <w:t>冀小平</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李红</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梁波</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廖灿</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乔杰</w:t>
      </w:r>
      <w:proofErr w:type="gramEnd"/>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苏海翔</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魏军</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王磊</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王树玉</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王晓红</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邢清和</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徐湘民</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袁慧军</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杨正林</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周从容</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周文</w:t>
      </w:r>
      <w:proofErr w:type="gramStart"/>
      <w:r w:rsidRPr="00C13DBE">
        <w:rPr>
          <w:rFonts w:ascii="Times New Roman" w:eastAsia="宋体" w:hAnsi="Times New Roman" w:hint="eastAsia"/>
          <w:b w:val="0"/>
          <w:bCs/>
          <w:color w:val="000000" w:themeColor="text1"/>
          <w:sz w:val="18"/>
          <w:szCs w:val="18"/>
          <w:shd w:val="clear" w:color="auto" w:fill="FFFFFF"/>
        </w:rPr>
        <w:t>浩</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曾勇</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张学军</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黄涛生</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郑茜</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秦胜营</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于</w:t>
      </w:r>
      <w:proofErr w:type="gramStart"/>
      <w:r w:rsidRPr="00C13DBE">
        <w:rPr>
          <w:rFonts w:ascii="Times New Roman" w:eastAsia="宋体" w:hAnsi="Times New Roman" w:hint="eastAsia"/>
          <w:b w:val="0"/>
          <w:bCs/>
          <w:color w:val="000000" w:themeColor="text1"/>
          <w:sz w:val="18"/>
          <w:szCs w:val="18"/>
          <w:shd w:val="clear" w:color="auto" w:fill="FFFFFF"/>
        </w:rPr>
        <w:t>世</w:t>
      </w:r>
      <w:proofErr w:type="gramEnd"/>
      <w:r w:rsidRPr="00C13DBE">
        <w:rPr>
          <w:rFonts w:ascii="Times New Roman" w:eastAsia="宋体" w:hAnsi="Times New Roman" w:hint="eastAsia"/>
          <w:b w:val="0"/>
          <w:bCs/>
          <w:color w:val="000000" w:themeColor="text1"/>
          <w:sz w:val="18"/>
          <w:szCs w:val="18"/>
          <w:shd w:val="clear" w:color="auto" w:fill="FFFFFF"/>
        </w:rPr>
        <w:t>辉</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关静</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王洪阳</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王大勇</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赵立东</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王慧君</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孔令印</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宣黎明</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冒燕</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祝轶君</w:t>
      </w:r>
      <w:r w:rsidRPr="00C13DBE">
        <w:rPr>
          <w:rFonts w:ascii="Times New Roman" w:eastAsia="宋体" w:hAnsi="Times New Roman" w:hint="eastAsia"/>
          <w:b w:val="0"/>
          <w:bCs/>
          <w:color w:val="000000" w:themeColor="text1"/>
          <w:sz w:val="18"/>
          <w:szCs w:val="18"/>
          <w:shd w:val="clear" w:color="auto" w:fill="FFFFFF"/>
        </w:rPr>
        <w:t xml:space="preserve">, </w:t>
      </w:r>
      <w:proofErr w:type="gramStart"/>
      <w:r w:rsidRPr="00C13DBE">
        <w:rPr>
          <w:rFonts w:ascii="Times New Roman" w:eastAsia="宋体" w:hAnsi="Times New Roman" w:hint="eastAsia"/>
          <w:b w:val="0"/>
          <w:bCs/>
          <w:color w:val="000000" w:themeColor="text1"/>
          <w:sz w:val="18"/>
          <w:szCs w:val="18"/>
          <w:shd w:val="clear" w:color="auto" w:fill="FFFFFF"/>
        </w:rPr>
        <w:t>徐君玲</w:t>
      </w:r>
      <w:proofErr w:type="gramEnd"/>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王剑青</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王莉</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赵婷</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秦</w:t>
      </w:r>
      <w:proofErr w:type="gramStart"/>
      <w:r w:rsidRPr="00C13DBE">
        <w:rPr>
          <w:rFonts w:ascii="Times New Roman" w:eastAsia="宋体" w:hAnsi="Times New Roman" w:hint="eastAsia"/>
          <w:b w:val="0"/>
          <w:bCs/>
          <w:color w:val="000000" w:themeColor="text1"/>
          <w:sz w:val="18"/>
          <w:szCs w:val="18"/>
          <w:shd w:val="clear" w:color="auto" w:fill="FFFFFF"/>
        </w:rPr>
        <w:t>一</w:t>
      </w:r>
      <w:proofErr w:type="gramEnd"/>
      <w:r w:rsidRPr="00C13DBE">
        <w:rPr>
          <w:rFonts w:ascii="Times New Roman" w:eastAsia="宋体" w:hAnsi="Times New Roman" w:hint="eastAsia"/>
          <w:b w:val="0"/>
          <w:bCs/>
          <w:color w:val="000000" w:themeColor="text1"/>
          <w:sz w:val="18"/>
          <w:szCs w:val="18"/>
          <w:shd w:val="clear" w:color="auto" w:fill="FFFFFF"/>
        </w:rPr>
        <w:t>丁</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夏滢颖</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樊丽霞</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赵丁丁</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邱浩</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贺林</w:t>
      </w:r>
      <w:r w:rsidRPr="00C13DBE">
        <w:rPr>
          <w:rFonts w:ascii="Times New Roman" w:eastAsia="宋体" w:hAnsi="Times New Roman" w:hint="eastAsia"/>
          <w:b w:val="0"/>
          <w:bCs/>
          <w:color w:val="000000" w:themeColor="text1"/>
          <w:sz w:val="18"/>
          <w:szCs w:val="18"/>
          <w:shd w:val="clear" w:color="auto" w:fill="FFFFFF"/>
        </w:rPr>
        <w:t xml:space="preserve">.  </w:t>
      </w:r>
      <w:r w:rsidRPr="00C13DBE">
        <w:rPr>
          <w:rFonts w:ascii="Times New Roman" w:eastAsia="宋体" w:hAnsi="Times New Roman" w:hint="eastAsia"/>
          <w:b w:val="0"/>
          <w:bCs/>
          <w:color w:val="000000" w:themeColor="text1"/>
          <w:sz w:val="18"/>
          <w:szCs w:val="18"/>
          <w:shd w:val="clear" w:color="auto" w:fill="FFFFFF"/>
        </w:rPr>
        <w:t>遗传变异分类标准与指南</w:t>
      </w:r>
      <w:r w:rsidRPr="00C13DBE">
        <w:rPr>
          <w:rFonts w:ascii="Times New Roman" w:eastAsia="宋体" w:hAnsi="Times New Roman" w:hint="eastAsia"/>
          <w:b w:val="0"/>
          <w:bCs/>
          <w:color w:val="000000" w:themeColor="text1"/>
          <w:sz w:val="18"/>
          <w:szCs w:val="18"/>
          <w:shd w:val="clear" w:color="auto" w:fill="FFFFFF"/>
        </w:rPr>
        <w:t xml:space="preserve">[J]. </w:t>
      </w:r>
      <w:r w:rsidRPr="00C13DBE">
        <w:rPr>
          <w:rFonts w:ascii="Times New Roman" w:eastAsia="宋体" w:hAnsi="Times New Roman" w:hint="eastAsia"/>
          <w:b w:val="0"/>
          <w:bCs/>
          <w:color w:val="000000" w:themeColor="text1"/>
          <w:sz w:val="18"/>
          <w:szCs w:val="18"/>
          <w:shd w:val="clear" w:color="auto" w:fill="FFFFFF"/>
        </w:rPr>
        <w:t>中国科学：生命科学</w:t>
      </w:r>
      <w:r w:rsidRPr="00C13DBE">
        <w:rPr>
          <w:rFonts w:ascii="Times New Roman" w:eastAsia="宋体" w:hAnsi="Times New Roman" w:hint="eastAsia"/>
          <w:b w:val="0"/>
          <w:bCs/>
          <w:color w:val="000000" w:themeColor="text1"/>
          <w:sz w:val="18"/>
          <w:szCs w:val="18"/>
          <w:shd w:val="clear" w:color="auto" w:fill="FFFFFF"/>
        </w:rPr>
        <w:t>, 2017, 47(6): 668-688.</w:t>
      </w:r>
    </w:p>
    <w:p w14:paraId="2E776938" w14:textId="24F60291" w:rsidR="00EC22D9" w:rsidRPr="00C13DBE" w:rsidRDefault="00EC22D9"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{%p for a in (</w:t>
      </w:r>
      <w:proofErr w:type="gramStart"/>
      <w:r w:rsidRPr="00C13DBE">
        <w:rPr>
          <w:rFonts w:ascii="Times New Roman" w:eastAsia="宋体" w:hAnsi="Times New Roman"/>
          <w:b w:val="0"/>
          <w:bCs/>
          <w:color w:val="000000" w:themeColor="text1"/>
          <w:sz w:val="18"/>
          <w:szCs w:val="18"/>
          <w:shd w:val="clear" w:color="auto" w:fill="FFFFFF"/>
        </w:rPr>
        <w:t>refer.dynamic</w:t>
      </w:r>
      <w:proofErr w:type="gramEnd"/>
      <w:r w:rsidRPr="00C13DBE">
        <w:rPr>
          <w:rFonts w:ascii="Times New Roman" w:eastAsia="宋体" w:hAnsi="Times New Roman"/>
          <w:b w:val="0"/>
          <w:bCs/>
          <w:color w:val="000000" w:themeColor="text1"/>
          <w:sz w:val="18"/>
          <w:szCs w:val="18"/>
          <w:shd w:val="clear" w:color="auto" w:fill="FFFFFF"/>
        </w:rPr>
        <w:t>.g_var45_gene + refer.dynamic.g_var45_inter</w:t>
      </w:r>
      <w:r w:rsidR="005E37F1" w:rsidRPr="00C13DBE">
        <w:rPr>
          <w:rFonts w:ascii="Times New Roman" w:eastAsia="宋体" w:hAnsi="Times New Roman"/>
          <w:b w:val="0"/>
          <w:bCs/>
          <w:color w:val="000000" w:themeColor="text1"/>
          <w:sz w:val="18"/>
          <w:szCs w:val="18"/>
          <w:shd w:val="clear" w:color="auto" w:fill="FFFFFF"/>
        </w:rPr>
        <w:t xml:space="preserve"> + refer.dynamic.germline_allcnv_var45_gene + refer.dynamic.germline_allcnv_var45_inter</w:t>
      </w:r>
      <w:r w:rsidRPr="00C13DBE">
        <w:rPr>
          <w:rFonts w:ascii="Times New Roman" w:eastAsia="宋体" w:hAnsi="Times New Roman"/>
          <w:b w:val="0"/>
          <w:bCs/>
          <w:color w:val="000000" w:themeColor="text1"/>
          <w:sz w:val="18"/>
          <w:szCs w:val="18"/>
          <w:shd w:val="clear" w:color="auto" w:fill="FFFFFF"/>
        </w:rPr>
        <w:t>)|unique %}</w:t>
      </w:r>
    </w:p>
    <w:p w14:paraId="360C4716" w14:textId="77777777" w:rsidR="00EC22D9" w:rsidRPr="00C13DBE" w:rsidRDefault="00EC22D9"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{{a}}</w:t>
      </w:r>
    </w:p>
    <w:p w14:paraId="491B6FDA" w14:textId="7892E0CB" w:rsidR="00C13DBE" w:rsidRPr="00C13DBE" w:rsidRDefault="00EC22D9" w:rsidP="00C13DBE">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13DBE">
        <w:rPr>
          <w:rFonts w:ascii="Times New Roman" w:eastAsia="宋体" w:hAnsi="Times New Roman"/>
          <w:b w:val="0"/>
          <w:bCs/>
          <w:color w:val="000000" w:themeColor="text1"/>
          <w:sz w:val="18"/>
          <w:szCs w:val="18"/>
          <w:shd w:val="clear" w:color="auto" w:fill="FFFFFF"/>
        </w:rPr>
        <w:t xml:space="preserve">{%p </w:t>
      </w:r>
      <w:proofErr w:type="spellStart"/>
      <w:r w:rsidRPr="00C13DBE">
        <w:rPr>
          <w:rFonts w:ascii="Times New Roman" w:eastAsia="宋体" w:hAnsi="Times New Roman"/>
          <w:b w:val="0"/>
          <w:bCs/>
          <w:color w:val="000000" w:themeColor="text1"/>
          <w:sz w:val="18"/>
          <w:szCs w:val="18"/>
          <w:shd w:val="clear" w:color="auto" w:fill="FFFFFF"/>
        </w:rPr>
        <w:t>endfor</w:t>
      </w:r>
      <w:proofErr w:type="spellEnd"/>
      <w:r w:rsidRPr="00C13DBE">
        <w:rPr>
          <w:rFonts w:ascii="Times New Roman" w:eastAsia="宋体" w:hAnsi="Times New Roman"/>
          <w:b w:val="0"/>
          <w:bCs/>
          <w:color w:val="000000" w:themeColor="text1"/>
          <w:sz w:val="18"/>
          <w:szCs w:val="18"/>
          <w:shd w:val="clear" w:color="auto" w:fill="FFFFFF"/>
        </w:rPr>
        <w:t>%}</w:t>
      </w:r>
    </w:p>
    <w:sectPr w:rsidR="00C13DBE" w:rsidRPr="00C13DBE"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598D3" w14:textId="77777777" w:rsidR="00B13646" w:rsidRDefault="00B13646">
      <w:pPr>
        <w:spacing w:after="0" w:line="240" w:lineRule="auto"/>
      </w:pPr>
      <w:r>
        <w:separator/>
      </w:r>
    </w:p>
  </w:endnote>
  <w:endnote w:type="continuationSeparator" w:id="0">
    <w:p w14:paraId="2E29828C" w14:textId="77777777" w:rsidR="00B13646" w:rsidRDefault="00B13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1A457" w14:textId="77777777" w:rsidR="00B13646" w:rsidRDefault="00B13646">
      <w:pPr>
        <w:spacing w:after="0" w:line="240" w:lineRule="auto"/>
      </w:pPr>
      <w:r>
        <w:separator/>
      </w:r>
    </w:p>
  </w:footnote>
  <w:footnote w:type="continuationSeparator" w:id="0">
    <w:p w14:paraId="6E6852D3" w14:textId="77777777" w:rsidR="00B13646" w:rsidRDefault="00B13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167</TotalTime>
  <Pages>10</Pages>
  <Words>1956</Words>
  <Characters>11154</Characters>
  <Application>Microsoft Office Word</Application>
  <DocSecurity>0</DocSecurity>
  <Lines>92</Lines>
  <Paragraphs>26</Paragraphs>
  <ScaleCrop>false</ScaleCrop>
  <Company>P R C</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109</cp:revision>
  <cp:lastPrinted>2024-05-24T10:36:00Z</cp:lastPrinted>
  <dcterms:created xsi:type="dcterms:W3CDTF">2024-06-18T06:56:00Z</dcterms:created>
  <dcterms:modified xsi:type="dcterms:W3CDTF">2025-06-11T09:08:00Z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