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33C54CC1" w14:textId="77777777" w:rsidTr="00E95EF6">
        <w:tc>
          <w:tcPr>
            <w:tcW w:w="5166" w:type="dxa"/>
          </w:tcPr>
          <w:bookmarkStart w:id="0" w:name="_Toc42102363"/>
          <w:p w14:paraId="36CEB640" w14:textId="77777777" w:rsidR="00E95EF6"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CADFDCF" wp14:editId="59EEA22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216.6pt;margin-top:3.25pt;height:25.15pt;width:24.65pt;z-index:-2516561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328281" w14:textId="77777777" w:rsidR="00E95EF6"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CE7ABF" wp14:editId="3647B20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331E634D" w14:textId="77777777" w:rsidR="00E95EF6"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E95EF6" w14:paraId="01000B7D" w14:textId="77777777" w:rsidTr="006874EA">
        <w:trPr>
          <w:trHeight w:hRule="exact" w:val="397"/>
          <w:jc w:val="center"/>
        </w:trPr>
        <w:tc>
          <w:tcPr>
            <w:tcW w:w="10342" w:type="dxa"/>
            <w:gridSpan w:val="5"/>
            <w:shd w:val="clear" w:color="auto" w:fill="1E7648"/>
            <w:vAlign w:val="center"/>
          </w:tcPr>
          <w:p w14:paraId="2FD45CFC" w14:textId="77777777" w:rsidR="00E95EF6" w:rsidRDefault="0000000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E95EF6" w14:paraId="1F7493D4" w14:textId="77777777" w:rsidTr="006874EA">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C56903" w14:textId="77777777" w:rsidR="00E95EF6" w:rsidRPr="00E63502"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sidRPr="00E63502">
              <w:rPr>
                <w:rFonts w:ascii="思源黑体 CN Bold" w:eastAsia="思源黑体 CN Bold" w:hAnsi="思源黑体 CN Bold" w:hint="eastAsia"/>
                <w:b/>
                <w:bCs/>
                <w:color w:val="262626" w:themeColor="text1" w:themeTint="D9"/>
                <w:sz w:val="17"/>
                <w:szCs w:val="17"/>
              </w:rPr>
              <w:t xml:space="preserve">送 检 </w:t>
            </w:r>
            <w:proofErr w:type="gramStart"/>
            <w:r w:rsidRPr="00E63502">
              <w:rPr>
                <w:rFonts w:ascii="思源黑体 CN Bold" w:eastAsia="思源黑体 CN Bold" w:hAnsi="思源黑体 CN Bold" w:hint="eastAsia"/>
                <w:b/>
                <w:bCs/>
                <w:color w:val="262626" w:themeColor="text1" w:themeTint="D9"/>
                <w:sz w:val="17"/>
                <w:szCs w:val="17"/>
              </w:rPr>
              <w:t>医</w:t>
            </w:r>
            <w:proofErr w:type="gramEnd"/>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5A978C" w14:textId="2AD7670E" w:rsidR="00E95EF6" w:rsidRPr="00E63502" w:rsidRDefault="006874E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gramStart"/>
            <w:r w:rsidRPr="00CC009C">
              <w:rPr>
                <w:rFonts w:ascii="思源黑体 CN Normal" w:eastAsia="思源黑体 CN Normal" w:hAnsi="思源黑体 CN Normal"/>
                <w:sz w:val="17"/>
                <w:szCs w:val="17"/>
              </w:rPr>
              <w:t>sample.company</w:t>
            </w:r>
            <w:proofErr w:type="gramEnd"/>
            <w:r w:rsidRPr="00CC009C">
              <w:rPr>
                <w:rFonts w:ascii="思源黑体 CN Normal" w:eastAsia="思源黑体 CN Normal" w:hAnsi="思源黑体 CN Normal"/>
                <w:sz w:val="17"/>
                <w:szCs w:val="17"/>
              </w:rPr>
              <w:t xml:space="preserve"> %}{{sample.company}}{%else%}-{%endif%}</w:t>
            </w:r>
          </w:p>
        </w:tc>
      </w:tr>
      <w:bookmarkEnd w:id="2"/>
      <w:tr w:rsidR="007B5F0A" w14:paraId="1ED1674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7E7CF" w14:textId="25ECE650"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4C818" w14:textId="0C4C5698"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65CF6AC" w14:textId="77777777"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6FCF92" w14:textId="67A2BC4A"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7AD886" w14:textId="4AF4D562" w:rsidR="007B5F0A" w:rsidRPr="00E63502" w:rsidRDefault="007B5F0A" w:rsidP="007B5F0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7B5F0A" w14:paraId="3B7D2DD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3E19AA" w14:textId="2B8E7BD6"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B569C" w14:textId="1431798A" w:rsidR="007B5F0A" w:rsidRPr="00CC009C"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6A64B" w14:textId="77777777"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65C65" w14:textId="491070D5"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935DAB" w14:textId="16C58315" w:rsidR="007B5F0A" w:rsidRPr="00CC009C"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gramStart"/>
            <w:r w:rsidRPr="00CC009C">
              <w:rPr>
                <w:rFonts w:ascii="思源黑体 CN Normal" w:eastAsia="思源黑体 CN Normal" w:hAnsi="思源黑体 CN Normal"/>
                <w:sz w:val="17"/>
                <w:szCs w:val="17"/>
              </w:rPr>
              <w:t>sample.gender</w:t>
            </w:r>
            <w:proofErr w:type="gramEnd"/>
            <w:r w:rsidRPr="00CC009C">
              <w:rPr>
                <w:rFonts w:ascii="思源黑体 CN Normal" w:eastAsia="思源黑体 CN Normal" w:hAnsi="思源黑体 CN Normal"/>
                <w:sz w:val="17"/>
                <w:szCs w:val="17"/>
              </w:rPr>
              <w:t xml:space="preserve"> %}{{sample.gender}}{%else%}-{%endif%}</w:t>
            </w:r>
          </w:p>
        </w:tc>
      </w:tr>
      <w:tr w:rsidR="007B5F0A" w14:paraId="5F7A9CC7"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738CB1" w14:textId="77777777"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95F36" w14:textId="141E5D28" w:rsidR="007B5F0A" w:rsidRPr="00E63502"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sample.age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{sample.age}}{%else%}-{%endif%}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F64639" w14:textId="77777777"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F0EDF8" w14:textId="77777777"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62732" w14:textId="636500A7" w:rsidR="007B5F0A" w:rsidRPr="00E63502"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sample.sample_parent_id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{sample.sample_parent_id}}{%else%}-{%endif%}</w:t>
            </w:r>
          </w:p>
        </w:tc>
      </w:tr>
      <w:tr w:rsidR="00274201" w14:paraId="17A0BBCB" w14:textId="77777777" w:rsidTr="0027420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DD629E" w14:textId="3A2E7314" w:rsidR="00274201" w:rsidRPr="00E63502" w:rsidRDefault="00274201" w:rsidP="00274201">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D4FEB" w14:textId="10E957AA" w:rsidR="00274201" w:rsidRPr="00E63502" w:rsidRDefault="00274201" w:rsidP="00274201">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r w:rsidRPr="00CC009C">
              <w:rPr>
                <w:rFonts w:ascii="思源黑体 CN Normal" w:eastAsia="思源黑体 CN Normal" w:hAnsi="思源黑体 CN Normal"/>
                <w:sz w:val="17"/>
                <w:szCs w:val="17"/>
              </w:rPr>
              <w:t xml:space="preserve"> %}{{sample.</w:t>
            </w:r>
            <w:r w:rsidRPr="001E16AE">
              <w:rPr>
                <w:rFonts w:ascii="思源黑体 CN Normal" w:eastAsia="思源黑体 CN Normal" w:hAnsi="思源黑体 CN Normal"/>
                <w:sz w:val="17"/>
                <w:szCs w:val="17"/>
              </w:rPr>
              <w:t xml:space="preserve">family_history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8FC269" w14:textId="77777777" w:rsidR="00274201" w:rsidRPr="00E63502" w:rsidRDefault="00274201" w:rsidP="0027420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22065" w14:textId="5F111A37" w:rsidR="00274201" w:rsidRPr="00E63502" w:rsidRDefault="00274201" w:rsidP="0027420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418BE6" w14:textId="08BD3E71" w:rsidR="00274201" w:rsidRPr="00E63502" w:rsidRDefault="00274201" w:rsidP="00274201">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4201" w14:paraId="1BA9FD3F" w14:textId="77777777" w:rsidTr="00274201">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0C5107EE" w14:textId="77777777" w:rsidR="00274201" w:rsidRDefault="00274201" w:rsidP="0027420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274201" w14:paraId="7C55318A" w14:textId="77777777" w:rsidTr="0027420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650DCF"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CFB9AF" w14:textId="4A4B3BBC" w:rsidR="00274201" w:rsidRPr="00E63502" w:rsidRDefault="00274201" w:rsidP="0027420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sample.sample_type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{sample.sample_type}}{%else%}-{%endif%}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132F3C" w14:textId="77777777" w:rsidR="00274201" w:rsidRPr="00E63502" w:rsidRDefault="00274201" w:rsidP="00274201">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0807A2"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19AED7" w14:textId="637F37BF" w:rsidR="00274201" w:rsidRPr="00E63502" w:rsidRDefault="00274201" w:rsidP="0027420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sample.sample_amount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{sample.sample_amount}}{%else%}-{%endif%}</w:t>
            </w:r>
          </w:p>
        </w:tc>
      </w:tr>
      <w:tr w:rsidR="00274201" w14:paraId="1C066845"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A6741"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06A7" w14:textId="75EAA0F6"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sample.sample_id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E6A6" w14:textId="77777777"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9427B3"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C3DD1C" w14:textId="228A871C" w:rsidR="00274201" w:rsidRPr="00E63502" w:rsidRDefault="00274201" w:rsidP="0027420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 %}{{sample.pathological_id}}{%else%}-{%endif%}</w:t>
            </w:r>
          </w:p>
        </w:tc>
      </w:tr>
      <w:tr w:rsidR="00274201" w14:paraId="2BE7AD3C"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AE487"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105FFD">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DD121" w14:textId="6BB004B1" w:rsidR="00274201" w:rsidRPr="00E63502" w:rsidRDefault="00DF71F8" w:rsidP="00274201">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CC0C5" w14:textId="77777777"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0C20FB"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A07BD" w14:textId="12EEDCDD" w:rsidR="00274201" w:rsidRPr="00E63502" w:rsidRDefault="00274201" w:rsidP="00274201">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 xml:space="preserve">{%if </w:t>
            </w:r>
            <w:proofErr w:type="gramStart"/>
            <w:r w:rsidRPr="000A272C">
              <w:rPr>
                <w:rFonts w:ascii="思源黑体 CN Normal" w:eastAsia="思源黑体 CN Normal" w:hAnsi="思源黑体 CN Normal" w:cs="思源黑体 CN Light"/>
                <w:bCs/>
                <w:color w:val="000000" w:themeColor="text1"/>
                <w:sz w:val="17"/>
                <w:szCs w:val="17"/>
              </w:rPr>
              <w:t>sample.blood</w:t>
            </w:r>
            <w:proofErr w:type="gramEnd"/>
            <w:r w:rsidRPr="000A272C">
              <w:rPr>
                <w:rFonts w:ascii="思源黑体 CN Normal" w:eastAsia="思源黑体 CN Normal" w:hAnsi="思源黑体 CN Normal" w:cs="思源黑体 CN Light"/>
                <w:bCs/>
                <w:color w:val="000000" w:themeColor="text1"/>
                <w:sz w:val="17"/>
                <w:szCs w:val="17"/>
              </w:rPr>
              <w:t>_collection_date %}{{sample.blood_collection_date}}{%else%}-{%endif%}</w:t>
            </w:r>
          </w:p>
        </w:tc>
      </w:tr>
      <w:tr w:rsidR="00274201" w14:paraId="31F11E96" w14:textId="77777777" w:rsidTr="006874EA">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1EDACE3"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0E755A" w14:textId="56EEDD22"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 %}{{sample.pathol_diagn}}{%else%}-{%endif%}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3B8E552" w14:textId="77777777"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425CA5"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7E90853" w14:textId="22B4890A" w:rsidR="00274201" w:rsidRPr="00E63502" w:rsidRDefault="00274201" w:rsidP="00274201">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 %}{{sample.receive_data}}{%else%}-{%endif%}</w:t>
            </w:r>
          </w:p>
        </w:tc>
      </w:tr>
    </w:tbl>
    <w:p w14:paraId="0A2F3072" w14:textId="77777777" w:rsidR="00E95EF6"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95EF6" w14:paraId="4B616C7F" w14:textId="77777777" w:rsidTr="00E95EF6">
        <w:trPr>
          <w:trHeight w:val="397"/>
        </w:trPr>
        <w:tc>
          <w:tcPr>
            <w:tcW w:w="548" w:type="pct"/>
            <w:shd w:val="clear" w:color="auto" w:fill="1E7648"/>
            <w:vAlign w:val="center"/>
          </w:tcPr>
          <w:p w14:paraId="4F62319F" w14:textId="77777777" w:rsidR="00E95EF6" w:rsidRDefault="00000000">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0516810C" w14:textId="77777777" w:rsidR="00E95EF6" w:rsidRPr="00E93AD4" w:rsidRDefault="00000000">
            <w:pPr>
              <w:rPr>
                <w:rFonts w:ascii="思源黑体 CN Normal" w:eastAsia="思源黑体 CN Normal" w:hAnsi="思源黑体 CN Normal"/>
                <w:sz w:val="17"/>
                <w:szCs w:val="17"/>
              </w:rPr>
            </w:pPr>
            <w:r w:rsidRPr="00E93AD4">
              <w:rPr>
                <w:rFonts w:ascii="思源黑体 CN Normal" w:eastAsia="思源黑体 CN Normal" w:hAnsi="思源黑体 CN Normal"/>
                <w:sz w:val="17"/>
                <w:szCs w:val="17"/>
              </w:rPr>
              <w:t>建库方法为</w:t>
            </w:r>
            <w:r w:rsidRPr="00E93AD4">
              <w:rPr>
                <w:rFonts w:ascii="思源黑体 CN Normal" w:eastAsia="思源黑体 CN Normal" w:hAnsi="思源黑体 CN Normal" w:hint="eastAsia"/>
                <w:sz w:val="17"/>
                <w:szCs w:val="17"/>
              </w:rPr>
              <w:t>杂交捕获法</w:t>
            </w:r>
            <w:r w:rsidRPr="00E93AD4">
              <w:rPr>
                <w:rFonts w:ascii="思源黑体 CN Normal" w:eastAsia="思源黑体 CN Normal" w:hAnsi="思源黑体 CN Normal"/>
                <w:sz w:val="17"/>
                <w:szCs w:val="17"/>
              </w:rPr>
              <w:t>，建库试剂为</w:t>
            </w:r>
            <w:r w:rsidRPr="00E93AD4">
              <w:rPr>
                <w:rFonts w:ascii="思源黑体 CN Normal" w:eastAsia="思源黑体 CN Normal" w:hAnsi="思源黑体 CN Normal" w:hint="eastAsia"/>
                <w:sz w:val="17"/>
                <w:szCs w:val="17"/>
              </w:rPr>
              <w:t>人类6</w:t>
            </w:r>
            <w:r w:rsidRPr="00E93AD4">
              <w:rPr>
                <w:rFonts w:ascii="思源黑体 CN Normal" w:eastAsia="思源黑体 CN Normal" w:hAnsi="思源黑体 CN Normal"/>
                <w:sz w:val="17"/>
                <w:szCs w:val="17"/>
              </w:rPr>
              <w:t>1</w:t>
            </w:r>
            <w:r w:rsidRPr="00E93AD4">
              <w:rPr>
                <w:rFonts w:ascii="思源黑体 CN Normal" w:eastAsia="思源黑体 CN Normal" w:hAnsi="思源黑体 CN Normal" w:hint="eastAsia"/>
                <w:sz w:val="17"/>
                <w:szCs w:val="17"/>
              </w:rPr>
              <w:t>基因突变联合检测试剂盒</w:t>
            </w:r>
          </w:p>
        </w:tc>
      </w:tr>
      <w:tr w:rsidR="00E95EF6" w14:paraId="1D4AB64F" w14:textId="77777777" w:rsidTr="00E95EF6">
        <w:trPr>
          <w:trHeight w:val="388"/>
        </w:trPr>
        <w:tc>
          <w:tcPr>
            <w:tcW w:w="548" w:type="pct"/>
            <w:shd w:val="clear" w:color="auto" w:fill="1E7648"/>
            <w:vAlign w:val="center"/>
          </w:tcPr>
          <w:p w14:paraId="738C1462" w14:textId="77777777" w:rsidR="00E95EF6" w:rsidRDefault="00000000">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FF6E20B" w14:textId="293CC0B9" w:rsidR="00E95EF6" w:rsidRPr="00E93AD4" w:rsidRDefault="004B64C9">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Illumina/贝瑞基因测序平台、ADx-SEQ200 Plus测序仪</w:t>
            </w:r>
          </w:p>
        </w:tc>
      </w:tr>
      <w:tr w:rsidR="00E95EF6" w14:paraId="1AA0B0A1" w14:textId="77777777" w:rsidTr="00E95EF6">
        <w:trPr>
          <w:trHeight w:val="397"/>
        </w:trPr>
        <w:tc>
          <w:tcPr>
            <w:tcW w:w="548" w:type="pct"/>
            <w:shd w:val="clear" w:color="auto" w:fill="1E7648"/>
            <w:vAlign w:val="center"/>
          </w:tcPr>
          <w:p w14:paraId="5640C745" w14:textId="77777777" w:rsidR="00E95EF6"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0E29825A" w14:textId="77777777" w:rsidR="00E95EF6" w:rsidRPr="00E93AD4" w:rsidRDefault="00000000">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本产品检测范围包括</w:t>
            </w:r>
            <w:r w:rsidRPr="00E93AD4">
              <w:rPr>
                <w:rFonts w:ascii="思源黑体 CN Normal" w:eastAsia="思源黑体 CN Normal" w:hAnsi="思源黑体 CN Normal"/>
                <w:sz w:val="17"/>
                <w:szCs w:val="17"/>
              </w:rPr>
              <w:t>61个与实体肿瘤遗传易感性密切相关的基因的全部外显子区域（详细的基因列表参见</w:t>
            </w:r>
            <w:r w:rsidRPr="00E93AD4">
              <w:rPr>
                <w:rFonts w:ascii="思源黑体 CN Normal" w:eastAsia="思源黑体 CN Normal" w:hAnsi="思源黑体 CN Normal" w:hint="eastAsia"/>
                <w:sz w:val="17"/>
                <w:szCs w:val="17"/>
              </w:rPr>
              <w:t>附录1</w:t>
            </w:r>
            <w:r w:rsidRPr="00E93AD4">
              <w:rPr>
                <w:rFonts w:ascii="思源黑体 CN Normal" w:eastAsia="思源黑体 CN Normal" w:hAnsi="思源黑体 CN Normal"/>
                <w:sz w:val="17"/>
                <w:szCs w:val="17"/>
              </w:rPr>
              <w:t>）。</w:t>
            </w:r>
          </w:p>
          <w:p w14:paraId="697A79D4" w14:textId="77777777" w:rsidR="00E95EF6" w:rsidRPr="00E93AD4" w:rsidRDefault="00000000">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可检测突变类型包括单核苷酸变异（</w:t>
            </w:r>
            <w:r w:rsidRPr="00E93AD4">
              <w:rPr>
                <w:rFonts w:ascii="思源黑体 CN Normal" w:eastAsia="思源黑体 CN Normal" w:hAnsi="思源黑体 CN Normal"/>
                <w:sz w:val="17"/>
                <w:szCs w:val="17"/>
              </w:rPr>
              <w:t>SNV）、小片段插入/缺失（InDel）。</w:t>
            </w:r>
          </w:p>
        </w:tc>
      </w:tr>
      <w:tr w:rsidR="00E95EF6" w14:paraId="62CC84BD" w14:textId="77777777" w:rsidTr="00E95EF6">
        <w:trPr>
          <w:trHeight w:val="397"/>
        </w:trPr>
        <w:tc>
          <w:tcPr>
            <w:tcW w:w="548" w:type="pct"/>
            <w:shd w:val="clear" w:color="auto" w:fill="1E7648"/>
            <w:vAlign w:val="center"/>
          </w:tcPr>
          <w:p w14:paraId="21A4D892" w14:textId="77777777" w:rsidR="00E95EF6"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4C1528D6" w14:textId="77777777" w:rsidR="00E95EF6" w:rsidRPr="00E93AD4" w:rsidRDefault="00000000">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3D806D3" w14:textId="77777777" w:rsidR="00E95EF6" w:rsidRDefault="00000000">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18AA3F2" w14:textId="77777777" w:rsidR="00E95EF6" w:rsidRDefault="0000000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E95EF6" w14:paraId="3858254D" w14:textId="77777777" w:rsidTr="006874EA">
        <w:trPr>
          <w:trHeight w:val="397"/>
          <w:jc w:val="center"/>
        </w:trPr>
        <w:tc>
          <w:tcPr>
            <w:tcW w:w="2128" w:type="dxa"/>
            <w:shd w:val="clear" w:color="auto" w:fill="1E7648"/>
          </w:tcPr>
          <w:p w14:paraId="2EC045D8" w14:textId="77777777" w:rsidR="00E95EF6" w:rsidRDefault="00E95EF6">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21443B86" w14:textId="77777777" w:rsidR="00E95EF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51AC452B" w14:textId="77777777" w:rsidR="00E95EF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58E65305" w14:textId="77777777" w:rsidR="00E95EF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170BBCD6" w14:textId="77777777" w:rsidR="00E95EF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6874EA" w14:paraId="525530AE" w14:textId="77777777" w:rsidTr="006874EA">
        <w:trPr>
          <w:trHeight w:val="397"/>
          <w:jc w:val="center"/>
        </w:trPr>
        <w:tc>
          <w:tcPr>
            <w:tcW w:w="10342" w:type="dxa"/>
            <w:gridSpan w:val="5"/>
            <w:shd w:val="clear" w:color="auto" w:fill="FFFFFF" w:themeFill="background1"/>
            <w:vAlign w:val="center"/>
          </w:tcPr>
          <w:p w14:paraId="263B771C" w14:textId="5CC3E8C2" w:rsidR="006874EA" w:rsidRDefault="006874EA">
            <w:pPr>
              <w:jc w:val="center"/>
              <w:rPr>
                <w:rFonts w:ascii="思源黑体 CN Normal" w:eastAsia="思源黑体 CN Normal" w:hAnsi="思源黑体 CN Normal"/>
                <w:sz w:val="17"/>
                <w:szCs w:val="17"/>
              </w:rPr>
            </w:pPr>
            <w:r w:rsidRPr="006874EA">
              <w:rPr>
                <w:rFonts w:ascii="思源黑体 CN Normal" w:eastAsia="思源黑体 CN Normal" w:hAnsi="思源黑体 CN Normal"/>
                <w:sz w:val="17"/>
                <w:szCs w:val="17"/>
              </w:rPr>
              <w:t>{%tr if var.var_</w:t>
            </w:r>
            <w:proofErr w:type="gramStart"/>
            <w:r w:rsidRPr="006874EA">
              <w:rPr>
                <w:rFonts w:ascii="思源黑体 CN Normal" w:eastAsia="思源黑体 CN Normal" w:hAnsi="思源黑体 CN Normal"/>
                <w:sz w:val="17"/>
                <w:szCs w:val="17"/>
              </w:rPr>
              <w:t>germline.level</w:t>
            </w:r>
            <w:proofErr w:type="gramEnd"/>
            <w:r w:rsidRPr="006874EA">
              <w:rPr>
                <w:rFonts w:ascii="思源黑体 CN Normal" w:eastAsia="思源黑体 CN Normal" w:hAnsi="思源黑体 CN Normal"/>
                <w:sz w:val="17"/>
                <w:szCs w:val="17"/>
              </w:rPr>
              <w:t>_5+var.var_germline.level_4+ var.var_germline.level_3%}</w:t>
            </w:r>
          </w:p>
        </w:tc>
      </w:tr>
      <w:tr w:rsidR="006874EA" w14:paraId="6CA8BBB4" w14:textId="77777777" w:rsidTr="006874EA">
        <w:trPr>
          <w:trHeight w:val="397"/>
          <w:jc w:val="center"/>
        </w:trPr>
        <w:tc>
          <w:tcPr>
            <w:tcW w:w="10342" w:type="dxa"/>
            <w:gridSpan w:val="5"/>
            <w:shd w:val="clear" w:color="auto" w:fill="FFFFFF" w:themeFill="background1"/>
            <w:vAlign w:val="center"/>
          </w:tcPr>
          <w:p w14:paraId="7695D211" w14:textId="09208FCC" w:rsidR="006874EA" w:rsidRPr="006874EA" w:rsidRDefault="006874EA">
            <w:pPr>
              <w:jc w:val="center"/>
              <w:rPr>
                <w:rFonts w:ascii="思源黑体 CN Normal" w:eastAsia="思源黑体 CN Normal" w:hAnsi="思源黑体 CN Normal"/>
                <w:sz w:val="17"/>
                <w:szCs w:val="17"/>
              </w:rPr>
            </w:pPr>
            <w:r w:rsidRPr="006874EA">
              <w:rPr>
                <w:rFonts w:ascii="思源黑体 CN Normal" w:eastAsia="思源黑体 CN Normal" w:hAnsi="思源黑体 CN Normal"/>
                <w:sz w:val="17"/>
                <w:szCs w:val="17"/>
              </w:rPr>
              <w:t>{%tr for a in var.var_</w:t>
            </w:r>
            <w:proofErr w:type="gramStart"/>
            <w:r w:rsidRPr="006874EA">
              <w:rPr>
                <w:rFonts w:ascii="思源黑体 CN Normal" w:eastAsia="思源黑体 CN Normal" w:hAnsi="思源黑体 CN Normal"/>
                <w:sz w:val="17"/>
                <w:szCs w:val="17"/>
              </w:rPr>
              <w:t>germline.level</w:t>
            </w:r>
            <w:proofErr w:type="gramEnd"/>
            <w:r w:rsidRPr="006874EA">
              <w:rPr>
                <w:rFonts w:ascii="思源黑体 CN Normal" w:eastAsia="思源黑体 CN Normal" w:hAnsi="思源黑体 CN Normal"/>
                <w:sz w:val="17"/>
                <w:szCs w:val="17"/>
              </w:rPr>
              <w:t>_5+var.var_germline.level_4+ var.var_germline.level_3%}</w:t>
            </w:r>
          </w:p>
        </w:tc>
      </w:tr>
      <w:tr w:rsidR="006874EA" w14:paraId="64E39596" w14:textId="77777777" w:rsidTr="006874EA">
        <w:trPr>
          <w:trHeight w:val="397"/>
          <w:jc w:val="center"/>
        </w:trPr>
        <w:tc>
          <w:tcPr>
            <w:tcW w:w="2128" w:type="dxa"/>
            <w:shd w:val="clear" w:color="auto" w:fill="FFFFFF" w:themeFill="background1"/>
            <w:vAlign w:val="center"/>
          </w:tcPr>
          <w:p w14:paraId="725236C6" w14:textId="02A37139" w:rsidR="006874EA" w:rsidRDefault="006874EA" w:rsidP="006874E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{%vm%}胚系变异检测结果</w:t>
            </w:r>
          </w:p>
        </w:tc>
        <w:tc>
          <w:tcPr>
            <w:tcW w:w="1417" w:type="dxa"/>
            <w:shd w:val="clear" w:color="auto" w:fill="FFFFFF" w:themeFill="background1"/>
            <w:vAlign w:val="center"/>
          </w:tcPr>
          <w:p w14:paraId="72F743FC" w14:textId="77777777" w:rsidR="006874EA" w:rsidRPr="00AD7960"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 in [5,4]%}</w:t>
            </w:r>
          </w:p>
          <w:p w14:paraId="12F81D86" w14:textId="77777777" w:rsidR="006874EA" w:rsidRPr="00AD7960" w:rsidRDefault="006874EA" w:rsidP="006874EA">
            <w:pPr>
              <w:jc w:val="center"/>
              <w:rPr>
                <w:rFonts w:ascii="思源黑体 CN Normal" w:eastAsia="思源黑体 CN Normal" w:hAnsi="思源黑体 CN Normal" w:cs="思源黑体 CN Light"/>
                <w:bCs/>
                <w:i/>
                <w:color w:val="FF0000"/>
                <w:sz w:val="17"/>
                <w:szCs w:val="17"/>
              </w:rPr>
            </w:pPr>
            <w:r w:rsidRPr="00AD7960">
              <w:rPr>
                <w:rFonts w:ascii="思源黑体 CN Normal" w:eastAsia="思源黑体 CN Normal" w:hAnsi="思源黑体 CN Normal" w:cs="思源黑体 CN Light"/>
                <w:bCs/>
                <w:i/>
                <w:color w:val="FF0000"/>
                <w:sz w:val="17"/>
                <w:szCs w:val="17"/>
              </w:rPr>
              <w:t>{{</w:t>
            </w:r>
            <w:proofErr w:type="gramStart"/>
            <w:r w:rsidRPr="00AD7960">
              <w:rPr>
                <w:rFonts w:ascii="思源黑体 CN Normal" w:eastAsia="思源黑体 CN Normal" w:hAnsi="思源黑体 CN Normal" w:cs="思源黑体 CN Light"/>
                <w:bCs/>
                <w:i/>
                <w:color w:val="FF0000"/>
                <w:sz w:val="17"/>
                <w:szCs w:val="17"/>
              </w:rPr>
              <w:t>a.gene</w:t>
            </w:r>
            <w:proofErr w:type="gramEnd"/>
            <w:r w:rsidRPr="00AD7960">
              <w:rPr>
                <w:rFonts w:ascii="思源黑体 CN Normal" w:eastAsia="思源黑体 CN Normal" w:hAnsi="思源黑体 CN Normal" w:cs="思源黑体 CN Light"/>
                <w:bCs/>
                <w:i/>
                <w:color w:val="FF0000"/>
                <w:sz w:val="17"/>
                <w:szCs w:val="17"/>
              </w:rPr>
              <w:t>_symbol}}</w:t>
            </w:r>
          </w:p>
          <w:p w14:paraId="539164A3" w14:textId="77777777" w:rsidR="006874EA" w:rsidRPr="00AD7960"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0BCE9B95" w14:textId="77777777" w:rsidR="006874EA" w:rsidRPr="00AD7960" w:rsidRDefault="006874EA" w:rsidP="006874EA">
            <w:pPr>
              <w:jc w:val="center"/>
              <w:rPr>
                <w:rFonts w:ascii="思源黑体 CN Normal" w:eastAsia="思源黑体 CN Normal" w:hAnsi="思源黑体 CN Normal" w:cs="思源黑体 CN Light"/>
                <w:bCs/>
                <w:i/>
                <w:color w:val="000000" w:themeColor="text1"/>
                <w:sz w:val="17"/>
                <w:szCs w:val="17"/>
              </w:rPr>
            </w:pPr>
            <w:r w:rsidRPr="00AD7960">
              <w:rPr>
                <w:rFonts w:ascii="思源黑体 CN Normal" w:eastAsia="思源黑体 CN Normal" w:hAnsi="思源黑体 CN Normal" w:cs="思源黑体 CN Light"/>
                <w:bCs/>
                <w:i/>
                <w:color w:val="000000" w:themeColor="text1"/>
                <w:sz w:val="17"/>
                <w:szCs w:val="17"/>
              </w:rPr>
              <w:t>{{</w:t>
            </w:r>
            <w:proofErr w:type="gramStart"/>
            <w:r w:rsidRPr="00AD7960">
              <w:rPr>
                <w:rFonts w:ascii="思源黑体 CN Normal" w:eastAsia="思源黑体 CN Normal" w:hAnsi="思源黑体 CN Normal" w:cs="思源黑体 CN Light"/>
                <w:bCs/>
                <w:i/>
                <w:color w:val="000000" w:themeColor="text1"/>
                <w:sz w:val="17"/>
                <w:szCs w:val="17"/>
              </w:rPr>
              <w:t>a.gene</w:t>
            </w:r>
            <w:proofErr w:type="gramEnd"/>
            <w:r w:rsidRPr="00AD7960">
              <w:rPr>
                <w:rFonts w:ascii="思源黑体 CN Normal" w:eastAsia="思源黑体 CN Normal" w:hAnsi="思源黑体 CN Normal" w:cs="思源黑体 CN Light"/>
                <w:bCs/>
                <w:i/>
                <w:color w:val="000000" w:themeColor="text1"/>
                <w:sz w:val="17"/>
                <w:szCs w:val="17"/>
              </w:rPr>
              <w:t>_symbol}}</w:t>
            </w:r>
          </w:p>
          <w:p w14:paraId="570C47E2" w14:textId="103358DB" w:rsidR="006874EA" w:rsidRDefault="006874EA" w:rsidP="006874EA">
            <w:pPr>
              <w:jc w:val="center"/>
              <w:rPr>
                <w:rFonts w:ascii="思源黑体 CN Normal" w:eastAsia="思源黑体 CN Normal" w:hAnsi="思源黑体 CN Normal" w:cs="思源黑体 CN Light"/>
                <w:bCs/>
                <w:i/>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50892589" w14:textId="77777777" w:rsidR="006874EA" w:rsidRPr="00AD7960"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 in [5,4]%</w:t>
            </w:r>
            <w:r>
              <w:rPr>
                <w:rFonts w:ascii="思源黑体 CN Normal" w:eastAsia="思源黑体 CN Normal" w:hAnsi="思源黑体 CN Normal" w:cs="思源黑体 CN Light"/>
                <w:bCs/>
                <w:iCs/>
                <w:color w:val="000000" w:themeColor="text1"/>
                <w:sz w:val="17"/>
                <w:szCs w:val="17"/>
              </w:rPr>
              <w:t>}</w:t>
            </w:r>
          </w:p>
          <w:p w14:paraId="3871EC4F" w14:textId="77777777" w:rsidR="006874EA" w:rsidRPr="00DF674A" w:rsidRDefault="006874EA" w:rsidP="006874EA">
            <w:pPr>
              <w:jc w:val="center"/>
              <w:rPr>
                <w:rFonts w:ascii="思源黑体 CN Normal" w:eastAsia="思源黑体 CN Normal" w:hAnsi="思源黑体 CN Normal"/>
                <w:color w:val="FF0000"/>
                <w:sz w:val="17"/>
                <w:szCs w:val="17"/>
              </w:rPr>
            </w:pPr>
            <w:r w:rsidRPr="00DF674A">
              <w:rPr>
                <w:rFonts w:ascii="思源黑体 CN Normal" w:eastAsia="思源黑体 CN Normal" w:hAnsi="思源黑体 CN Normal" w:hint="eastAsia"/>
                <w:color w:val="FF0000"/>
                <w:sz w:val="17"/>
                <w:szCs w:val="17"/>
              </w:rPr>
              <w:t>{</w:t>
            </w:r>
            <w:r w:rsidRPr="00DF674A">
              <w:rPr>
                <w:rFonts w:ascii="思源黑体 CN Normal" w:eastAsia="思源黑体 CN Normal" w:hAnsi="思源黑体 CN Normal"/>
                <w:color w:val="FF0000"/>
                <w:sz w:val="17"/>
                <w:szCs w:val="17"/>
              </w:rPr>
              <w:t>{</w:t>
            </w:r>
            <w:proofErr w:type="gramStart"/>
            <w:r w:rsidRPr="00DF674A">
              <w:rPr>
                <w:rFonts w:ascii="思源黑体 CN Normal" w:eastAsia="思源黑体 CN Normal" w:hAnsi="思源黑体 CN Normal"/>
                <w:color w:val="FF0000"/>
                <w:sz w:val="17"/>
                <w:szCs w:val="17"/>
              </w:rPr>
              <w:t>a.gene</w:t>
            </w:r>
            <w:proofErr w:type="gramEnd"/>
            <w:r w:rsidRPr="00DF674A">
              <w:rPr>
                <w:rFonts w:ascii="思源黑体 CN Normal" w:eastAsia="思源黑体 CN Normal" w:hAnsi="思源黑体 CN Normal"/>
                <w:color w:val="FF0000"/>
                <w:sz w:val="17"/>
                <w:szCs w:val="17"/>
              </w:rPr>
              <w:t>_region}} {{a.hgvs_c}}{%if a.hgvs_p!=”p.?”%} {{a.hgvs_p}}{%endif%}</w:t>
            </w:r>
          </w:p>
          <w:p w14:paraId="05836FFD" w14:textId="77777777" w:rsidR="006874EA" w:rsidRPr="00DF674A" w:rsidRDefault="006874EA" w:rsidP="006874EA">
            <w:pPr>
              <w:jc w:val="center"/>
              <w:rPr>
                <w:rFonts w:ascii="思源黑体 CN Normal" w:eastAsia="思源黑体 CN Normal" w:hAnsi="思源黑体 CN Normal"/>
                <w:color w:val="FF0000"/>
                <w:sz w:val="17"/>
                <w:szCs w:val="17"/>
              </w:rPr>
            </w:pPr>
            <w:r w:rsidRPr="00DF674A">
              <w:rPr>
                <w:rFonts w:ascii="思源黑体 CN Normal" w:eastAsia="思源黑体 CN Normal" w:hAnsi="思源黑体 CN Normal"/>
                <w:color w:val="FF0000"/>
                <w:sz w:val="17"/>
                <w:szCs w:val="17"/>
              </w:rPr>
              <w:t>{{</w:t>
            </w:r>
            <w:proofErr w:type="gramStart"/>
            <w:r w:rsidRPr="00DF674A">
              <w:rPr>
                <w:rFonts w:ascii="思源黑体 CN Normal" w:eastAsia="思源黑体 CN Normal" w:hAnsi="思源黑体 CN Normal"/>
                <w:color w:val="FF0000"/>
                <w:sz w:val="17"/>
                <w:szCs w:val="17"/>
              </w:rPr>
              <w:t>a.transcript</w:t>
            </w:r>
            <w:proofErr w:type="gramEnd"/>
            <w:r w:rsidRPr="00DF674A">
              <w:rPr>
                <w:rFonts w:ascii="思源黑体 CN Normal" w:eastAsia="思源黑体 CN Normal" w:hAnsi="思源黑体 CN Normal"/>
                <w:color w:val="FF0000"/>
                <w:sz w:val="17"/>
                <w:szCs w:val="17"/>
              </w:rPr>
              <w:t>_primary }}</w:t>
            </w:r>
          </w:p>
          <w:p w14:paraId="1E6BF5DC" w14:textId="77777777" w:rsidR="006874EA"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2EC3AE33" w14:textId="77777777" w:rsidR="006874EA"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 {{a.hgvs_c}}{%if a.hgvs_p!=”p.?”%} {{a.hgvs_p}}{%endif%}</w:t>
            </w:r>
          </w:p>
          <w:p w14:paraId="23FE93A0" w14:textId="77777777" w:rsidR="006874EA" w:rsidRPr="0025268B"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 }}</w:t>
            </w:r>
          </w:p>
          <w:p w14:paraId="0D2E8FFB" w14:textId="78722455" w:rsidR="006874EA" w:rsidRDefault="006874EA" w:rsidP="006874EA">
            <w:pPr>
              <w:jc w:val="center"/>
              <w:rPr>
                <w:rFonts w:ascii="思源黑体 CN Normal" w:eastAsia="思源黑体 CN Normal" w:hAnsi="思源黑体 CN Normal" w:cs="思源黑体 CN Light"/>
                <w:b/>
                <w:iCs/>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813" w:type="dxa"/>
            <w:shd w:val="clear" w:color="auto" w:fill="FFFFFF" w:themeFill="background1"/>
            <w:vAlign w:val="center"/>
          </w:tcPr>
          <w:p w14:paraId="20B50C52" w14:textId="77777777" w:rsidR="006874EA" w:rsidRPr="00482E4B"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 in [5,4]%</w:t>
            </w:r>
            <w:r>
              <w:rPr>
                <w:rFonts w:ascii="思源黑体 CN Normal" w:eastAsia="思源黑体 CN Normal" w:hAnsi="思源黑体 CN Normal" w:cs="思源黑体 CN Light"/>
                <w:bCs/>
                <w:iCs/>
                <w:color w:val="000000" w:themeColor="text1"/>
                <w:sz w:val="17"/>
                <w:szCs w:val="17"/>
              </w:rPr>
              <w:t>}</w:t>
            </w:r>
          </w:p>
          <w:p w14:paraId="5CA67390" w14:textId="77777777" w:rsidR="006874EA" w:rsidRDefault="006874EA" w:rsidP="006874EA">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{%if a.freq &gt;0.75%}纯合{%elif a.freq &gt;= 0.15 and a.freq &lt;= 0.75%}杂合{%else%}</w:t>
            </w:r>
            <w:r w:rsidRPr="00482E4B">
              <w:rPr>
                <w:rFonts w:ascii="思源黑体 CN Normal" w:eastAsia="思源黑体 CN Normal" w:hAnsi="思源黑体 CN Normal"/>
                <w:color w:val="FF0000"/>
                <w:sz w:val="17"/>
                <w:szCs w:val="17"/>
                <w:highlight w:val="yellow"/>
              </w:rPr>
              <w:t>异常</w:t>
            </w:r>
            <w:r w:rsidRPr="00482E4B">
              <w:rPr>
                <w:rFonts w:ascii="思源黑体 CN Normal" w:eastAsia="思源黑体 CN Normal" w:hAnsi="思源黑体 CN Normal"/>
                <w:color w:val="FF0000"/>
                <w:sz w:val="17"/>
                <w:szCs w:val="17"/>
              </w:rPr>
              <w:t>{%endif%}</w:t>
            </w:r>
          </w:p>
          <w:p w14:paraId="78AC49FA" w14:textId="77777777" w:rsidR="006874EA"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049F06E4" w14:textId="77777777" w:rsidR="006874EA" w:rsidRPr="00482E4B" w:rsidRDefault="006874EA" w:rsidP="006874EA">
            <w:pPr>
              <w:jc w:val="center"/>
              <w:rPr>
                <w:rFonts w:ascii="思源黑体 CN Normal" w:eastAsia="思源黑体 CN Normal" w:hAnsi="思源黑体 CN Normal"/>
                <w:color w:val="000000" w:themeColor="text1"/>
                <w:sz w:val="17"/>
                <w:szCs w:val="17"/>
              </w:rPr>
            </w:pPr>
            <w:r w:rsidRPr="00482E4B">
              <w:rPr>
                <w:rFonts w:ascii="思源黑体 CN Normal" w:eastAsia="思源黑体 CN Normal" w:hAnsi="思源黑体 CN Normal"/>
                <w:color w:val="000000" w:themeColor="text1"/>
                <w:sz w:val="17"/>
                <w:szCs w:val="17"/>
              </w:rPr>
              <w:t>{%if a.freq &gt;0.75%}纯合{%elif a.freq &gt;= 0.15 and a.freq &lt;= 0.75%}杂合{%else%}</w:t>
            </w:r>
            <w:r w:rsidRPr="00482E4B">
              <w:rPr>
                <w:rFonts w:ascii="思源黑体 CN Normal" w:eastAsia="思源黑体 CN Normal" w:hAnsi="思源黑体 CN Normal"/>
                <w:color w:val="000000" w:themeColor="text1"/>
                <w:sz w:val="17"/>
                <w:szCs w:val="17"/>
                <w:highlight w:val="yellow"/>
              </w:rPr>
              <w:t>异常</w:t>
            </w:r>
            <w:r w:rsidRPr="00482E4B">
              <w:rPr>
                <w:rFonts w:ascii="思源黑体 CN Normal" w:eastAsia="思源黑体 CN Normal" w:hAnsi="思源黑体 CN Normal"/>
                <w:color w:val="000000" w:themeColor="text1"/>
                <w:sz w:val="17"/>
                <w:szCs w:val="17"/>
              </w:rPr>
              <w:t>{%endif%}</w:t>
            </w:r>
          </w:p>
          <w:p w14:paraId="4E5652B8" w14:textId="63D81119" w:rsidR="006874EA" w:rsidRDefault="006874EA" w:rsidP="006874EA">
            <w:pPr>
              <w:jc w:val="center"/>
              <w:rPr>
                <w:rFonts w:ascii="思源黑体 CN Normal" w:eastAsia="思源黑体 CN Normal" w:hAnsi="思源黑体 CN Normal" w:cs="思源黑体 CN Light"/>
                <w:b/>
                <w:iCs/>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w:t>
            </w:r>
            <w:r w:rsidRPr="00AD7960">
              <w:rPr>
                <w:rFonts w:ascii="思源黑体 CN Normal" w:eastAsia="思源黑体 CN Normal" w:hAnsi="思源黑体 CN Normal" w:cs="思源黑体 CN Light"/>
                <w:bCs/>
                <w:iCs/>
                <w:color w:val="000000" w:themeColor="text1"/>
                <w:sz w:val="17"/>
                <w:szCs w:val="17"/>
              </w:rPr>
              <w:lastRenderedPageBreak/>
              <w:t>endif%}</w:t>
            </w:r>
          </w:p>
        </w:tc>
        <w:tc>
          <w:tcPr>
            <w:tcW w:w="1620" w:type="dxa"/>
            <w:shd w:val="clear" w:color="auto" w:fill="FFFFFF" w:themeFill="background1"/>
            <w:vAlign w:val="center"/>
          </w:tcPr>
          <w:p w14:paraId="140D851D" w14:textId="77777777" w:rsidR="006874EA"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 == 5%}</w:t>
            </w:r>
          </w:p>
          <w:p w14:paraId="65B8664D" w14:textId="77777777" w:rsidR="006874EA" w:rsidRPr="00007224" w:rsidRDefault="006874EA" w:rsidP="006874EA">
            <w:pPr>
              <w:jc w:val="center"/>
              <w:rPr>
                <w:rFonts w:ascii="思源黑体 CN Normal" w:eastAsia="思源黑体 CN Normal" w:hAnsi="思源黑体 CN Normal"/>
                <w:color w:val="FF0000"/>
                <w:sz w:val="17"/>
                <w:szCs w:val="17"/>
              </w:rPr>
            </w:pPr>
            <w:r w:rsidRPr="00007224">
              <w:rPr>
                <w:rFonts w:ascii="思源黑体 CN Normal" w:eastAsia="思源黑体 CN Normal" w:hAnsi="思源黑体 CN Normal" w:hint="eastAsia"/>
                <w:color w:val="FF0000"/>
                <w:sz w:val="17"/>
                <w:szCs w:val="17"/>
              </w:rPr>
              <w:t>致病性</w:t>
            </w:r>
          </w:p>
          <w:p w14:paraId="6E397DB9" w14:textId="77777777" w:rsidR="006874EA"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elif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 == 4</w:t>
            </w:r>
            <w:r>
              <w:rPr>
                <w:rFonts w:ascii="思源黑体 CN Normal" w:eastAsia="思源黑体 CN Normal" w:hAnsi="思源黑体 CN Normal" w:hint="eastAsia"/>
                <w:sz w:val="17"/>
                <w:szCs w:val="17"/>
              </w:rPr>
              <w:t>%}</w:t>
            </w:r>
          </w:p>
          <w:p w14:paraId="2E9915AC" w14:textId="77777777" w:rsidR="006874EA" w:rsidRPr="00007224" w:rsidRDefault="006874EA" w:rsidP="006874EA">
            <w:pPr>
              <w:jc w:val="center"/>
              <w:rPr>
                <w:rFonts w:ascii="思源黑体 CN Normal" w:eastAsia="思源黑体 CN Normal" w:hAnsi="思源黑体 CN Normal"/>
                <w:color w:val="FF0000"/>
                <w:sz w:val="17"/>
                <w:szCs w:val="17"/>
              </w:rPr>
            </w:pPr>
            <w:r w:rsidRPr="00007224">
              <w:rPr>
                <w:rFonts w:ascii="思源黑体 CN Normal" w:eastAsia="思源黑体 CN Normal" w:hAnsi="思源黑体 CN Normal" w:hint="eastAsia"/>
                <w:color w:val="FF0000"/>
                <w:sz w:val="17"/>
                <w:szCs w:val="17"/>
              </w:rPr>
              <w:t>疑似致病性</w:t>
            </w:r>
          </w:p>
          <w:p w14:paraId="41E13DE0" w14:textId="77777777" w:rsidR="006874EA" w:rsidRDefault="006874EA" w:rsidP="006874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790FA4C5" w14:textId="77777777" w:rsidR="006874EA" w:rsidRDefault="006874EA" w:rsidP="006874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0B04212" w14:textId="68311712" w:rsidR="006874EA" w:rsidRDefault="006874EA" w:rsidP="006874EA">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r>
      <w:tr w:rsidR="00B43CEA" w14:paraId="25B05B34" w14:textId="77777777" w:rsidTr="00A56D46">
        <w:trPr>
          <w:trHeight w:val="397"/>
          <w:jc w:val="center"/>
        </w:trPr>
        <w:tc>
          <w:tcPr>
            <w:tcW w:w="10342" w:type="dxa"/>
            <w:gridSpan w:val="5"/>
            <w:shd w:val="clear" w:color="auto" w:fill="FFFFFF" w:themeFill="background1"/>
            <w:vAlign w:val="center"/>
          </w:tcPr>
          <w:p w14:paraId="12B0DA38" w14:textId="345BF905" w:rsidR="00B43CEA" w:rsidRPr="004C4322" w:rsidRDefault="00B43CEA" w:rsidP="00B43CEA">
            <w:pPr>
              <w:jc w:val="center"/>
              <w:rPr>
                <w:rFonts w:ascii="思源黑体 CN Normal" w:eastAsia="思源黑体 CN Normal" w:hAnsi="思源黑体 CN Normal"/>
                <w:bCs/>
                <w:sz w:val="17"/>
                <w:szCs w:val="17"/>
              </w:rPr>
            </w:pPr>
            <w:r w:rsidRPr="004C4322">
              <w:rPr>
                <w:rFonts w:ascii="思源黑体 CN Normal" w:eastAsia="思源黑体 CN Normal" w:hAnsi="思源黑体 CN Normal" w:cs="思源黑体 CN Light" w:hint="eastAsia"/>
                <w:bCs/>
                <w:iCs/>
                <w:color w:val="000000" w:themeColor="text1"/>
                <w:sz w:val="17"/>
                <w:szCs w:val="17"/>
              </w:rPr>
              <w:t>{</w:t>
            </w:r>
            <w:r w:rsidRPr="004C4322">
              <w:rPr>
                <w:rFonts w:ascii="思源黑体 CN Normal" w:eastAsia="思源黑体 CN Normal" w:hAnsi="思源黑体 CN Normal" w:cs="思源黑体 CN Light"/>
                <w:bCs/>
                <w:iCs/>
                <w:color w:val="000000" w:themeColor="text1"/>
                <w:sz w:val="17"/>
                <w:szCs w:val="17"/>
              </w:rPr>
              <w:t>%tr endfor%}</w:t>
            </w:r>
          </w:p>
        </w:tc>
      </w:tr>
      <w:tr w:rsidR="00B43CEA" w14:paraId="1D2979E1" w14:textId="77777777" w:rsidTr="00A56D46">
        <w:trPr>
          <w:trHeight w:val="397"/>
          <w:jc w:val="center"/>
        </w:trPr>
        <w:tc>
          <w:tcPr>
            <w:tcW w:w="10342" w:type="dxa"/>
            <w:gridSpan w:val="5"/>
            <w:shd w:val="clear" w:color="auto" w:fill="FFFFFF" w:themeFill="background1"/>
            <w:vAlign w:val="center"/>
          </w:tcPr>
          <w:p w14:paraId="0384EA9F" w14:textId="476D007E" w:rsidR="00B43CEA" w:rsidRDefault="00B43CEA" w:rsidP="00B43CEA">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B43CEA" w14:paraId="450DDDDD" w14:textId="77777777" w:rsidTr="00665219">
        <w:trPr>
          <w:trHeight w:val="397"/>
          <w:jc w:val="center"/>
        </w:trPr>
        <w:tc>
          <w:tcPr>
            <w:tcW w:w="2128" w:type="dxa"/>
            <w:shd w:val="clear" w:color="auto" w:fill="FFFFFF" w:themeFill="background1"/>
            <w:vAlign w:val="center"/>
          </w:tcPr>
          <w:p w14:paraId="3E53F7D7" w14:textId="07F85F32" w:rsidR="00B43CEA" w:rsidRDefault="00B43CEA" w:rsidP="006874E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1737719A" w14:textId="3E3FFB40" w:rsidR="00B43CEA" w:rsidRPr="00B43CEA" w:rsidRDefault="00B43CEA" w:rsidP="006874EA">
            <w:pPr>
              <w:jc w:val="center"/>
              <w:rPr>
                <w:rFonts w:ascii="思源黑体 CN Normal" w:eastAsia="思源黑体 CN Normal" w:hAnsi="思源黑体 CN Normal" w:cs="思源黑体 CN Light"/>
                <w:bCs/>
                <w:iCs/>
                <w:color w:val="FF0000"/>
                <w:sz w:val="17"/>
                <w:szCs w:val="17"/>
              </w:rPr>
            </w:pPr>
            <w:r w:rsidRPr="00B43CEA">
              <w:rPr>
                <w:rFonts w:ascii="思源黑体 CN Normal" w:eastAsia="思源黑体 CN Normal" w:hAnsi="思源黑体 CN Normal" w:cs="思源黑体 CN Light" w:hint="eastAsia"/>
                <w:bCs/>
                <w:iCs/>
                <w:color w:val="000000" w:themeColor="text1"/>
                <w:sz w:val="17"/>
                <w:szCs w:val="17"/>
              </w:rPr>
              <w:t>未检测到致病性、疑似致病性、意义不明确的胚系变异</w:t>
            </w:r>
          </w:p>
        </w:tc>
      </w:tr>
      <w:tr w:rsidR="00E50BA4" w14:paraId="03728180" w14:textId="77777777" w:rsidTr="00300DE7">
        <w:trPr>
          <w:trHeight w:val="397"/>
          <w:jc w:val="center"/>
        </w:trPr>
        <w:tc>
          <w:tcPr>
            <w:tcW w:w="10342" w:type="dxa"/>
            <w:gridSpan w:val="5"/>
            <w:shd w:val="clear" w:color="auto" w:fill="FFFFFF" w:themeFill="background1"/>
            <w:vAlign w:val="center"/>
          </w:tcPr>
          <w:p w14:paraId="018FC483" w14:textId="04EA8672" w:rsidR="00E50BA4" w:rsidRPr="00B43CEA" w:rsidRDefault="00E50BA4" w:rsidP="006874EA">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{%t</w:t>
            </w:r>
            <w:r>
              <w:rPr>
                <w:rFonts w:ascii="思源黑体 CN Normal" w:eastAsia="思源黑体 CN Normal" w:hAnsi="思源黑体 CN Normal" w:cs="思源黑体 CN Light"/>
                <w:bCs/>
                <w:iCs/>
                <w:color w:val="000000" w:themeColor="text1"/>
                <w:sz w:val="17"/>
                <w:szCs w:val="17"/>
              </w:rPr>
              <w:t>r endif</w:t>
            </w:r>
            <w:r>
              <w:rPr>
                <w:rFonts w:ascii="思源黑体 CN Normal" w:eastAsia="思源黑体 CN Normal" w:hAnsi="思源黑体 CN Normal" w:cs="思源黑体 CN Light" w:hint="eastAsia"/>
                <w:bCs/>
                <w:iCs/>
                <w:color w:val="000000" w:themeColor="text1"/>
                <w:sz w:val="17"/>
                <w:szCs w:val="17"/>
              </w:rPr>
              <w:t>%}</w:t>
            </w:r>
          </w:p>
        </w:tc>
      </w:tr>
    </w:tbl>
    <w:p w14:paraId="1A2AC930" w14:textId="77777777" w:rsidR="00E95EF6"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7504A9" w14:textId="77777777" w:rsidR="00E95EF6" w:rsidRDefault="00000000">
      <w:pPr>
        <w:pStyle w:val="ad"/>
        <w:numPr>
          <w:ilvl w:val="0"/>
          <w:numId w:val="1"/>
        </w:numPr>
        <w:ind w:firstLineChars="0"/>
        <w:rPr>
          <w:rFonts w:ascii="思源黑体 CN Normal" w:eastAsia="思源黑体 CN Normal" w:hAnsi="思源黑体 CN Normal"/>
          <w:sz w:val="16"/>
          <w:szCs w:val="16"/>
        </w:rPr>
      </w:pPr>
      <w:bookmarkStart w:id="3"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p>
    <w:p w14:paraId="0240B984" w14:textId="77777777" w:rsidR="00E95EF6"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819A2A5" w14:textId="77777777" w:rsidR="00E95EF6" w:rsidRDefault="00000000">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7C614B9" w14:textId="3090F0AC" w:rsidR="00E95EF6" w:rsidRPr="005C6296" w:rsidRDefault="00000000" w:rsidP="005C6296">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3"/>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E95EF6" w14:paraId="50BC13DA" w14:textId="77777777" w:rsidTr="00E95EF6">
        <w:tc>
          <w:tcPr>
            <w:tcW w:w="4253" w:type="dxa"/>
          </w:tcPr>
          <w:p w14:paraId="1515E9DB" w14:textId="77777777" w:rsidR="00E95EF6"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77866D31" wp14:editId="7B17F426">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1.6pt;margin-top:3.25pt;height:25.15pt;width:24.65pt;z-index:-251654144;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CvRX2S2wIAAJk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xdgojXAAAACAEAAA8AAAAAAAAAAQAgAAAAIgAAAGRycy9kb3ducmV2LnhtbFBL&#10;AQIUABQAAAAIAIdO4kCvRX2S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4B93893" w14:textId="77777777" w:rsidR="00E95EF6"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60FE3FAD" wp14:editId="14DDC304">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5A5271BA" w14:textId="2DAAAE19" w:rsidR="00E95EF6" w:rsidRDefault="00E95EF6">
      <w:pPr>
        <w:rPr>
          <w:rFonts w:ascii="思源黑体 CN Normal" w:eastAsia="思源黑体 CN Normal" w:hAnsi="思源黑体 CN Normal"/>
          <w:sz w:val="16"/>
          <w:szCs w:val="16"/>
        </w:rPr>
      </w:pPr>
    </w:p>
    <w:p w14:paraId="6ACDA978" w14:textId="77777777" w:rsidR="00ED6BCA" w:rsidRDefault="00ED6BCA" w:rsidP="00ED6BCA">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_5+var.var_germline.level_4+ var.var_germline.level_</w:t>
      </w:r>
      <w:r>
        <w:rPr>
          <w:rFonts w:ascii="思源黑体 CN Normal" w:eastAsia="思源黑体 CN Normal" w:hAnsi="思源黑体 CN Normal"/>
          <w:sz w:val="16"/>
          <w:szCs w:val="16"/>
        </w:rPr>
        <w:t>3</w:t>
      </w:r>
      <w:r w:rsidRPr="00A1013A">
        <w:rPr>
          <w:rFonts w:ascii="思源黑体 CN Normal" w:eastAsia="思源黑体 CN Normal" w:hAnsi="思源黑体 CN Normal"/>
          <w:sz w:val="16"/>
          <w:szCs w:val="16"/>
        </w:rPr>
        <w:t>%}</w:t>
      </w:r>
    </w:p>
    <w:p w14:paraId="6EEB47C4" w14:textId="77777777" w:rsidR="00ED6BCA" w:rsidRPr="00A1013A" w:rsidRDefault="00ED6BCA" w:rsidP="00ED6BCA">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_5+var.var_germline.level_4+ var.var_germline.level_</w:t>
      </w:r>
      <w:r>
        <w:rPr>
          <w:rFonts w:ascii="思源黑体 CN Normal" w:eastAsia="思源黑体 CN Normal" w:hAnsi="思源黑体 CN Normal"/>
          <w:sz w:val="16"/>
          <w:szCs w:val="16"/>
        </w:rPr>
        <w:t>3</w:t>
      </w:r>
      <w:r w:rsidRPr="00A1013A">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E95EF6" w14:paraId="1EEC74A2" w14:textId="77777777" w:rsidTr="005C6296">
        <w:trPr>
          <w:trHeight w:val="397"/>
          <w:jc w:val="center"/>
        </w:trPr>
        <w:tc>
          <w:tcPr>
            <w:tcW w:w="10332" w:type="dxa"/>
            <w:gridSpan w:val="2"/>
            <w:tcBorders>
              <w:top w:val="single" w:sz="4" w:space="0" w:color="1E7648"/>
              <w:left w:val="nil"/>
              <w:bottom w:val="nil"/>
              <w:right w:val="nil"/>
            </w:tcBorders>
            <w:shd w:val="clear" w:color="auto" w:fill="1E7648"/>
            <w:vAlign w:val="center"/>
          </w:tcPr>
          <w:p w14:paraId="27E1DD1D" w14:textId="61AB5220" w:rsidR="00E95EF6" w:rsidRDefault="00ED6BC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{{a.gene_region}} {{a.hgvs_c}}{%if a.hgvs_p!=”p.?”%} {{a.hgvs_p}}{%endif%}</w:t>
            </w:r>
          </w:p>
        </w:tc>
      </w:tr>
      <w:tr w:rsidR="006E10BD" w14:paraId="387A724D" w14:textId="77777777" w:rsidTr="005C62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0432F2F"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C761116" w14:textId="779F2FD4" w:rsidR="006E10BD" w:rsidRDefault="006E10BD" w:rsidP="006E10BD">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
        </w:tc>
      </w:tr>
      <w:tr w:rsidR="006E10BD" w14:paraId="2C09D6EC" w14:textId="77777777" w:rsidTr="005C629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7FD0BC"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E779130" w14:textId="20A4E0EC" w:rsidR="006E10BD" w:rsidRDefault="006E10BD" w:rsidP="006E10BD">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r w:rsidR="00E95EF6" w14:paraId="38529778" w14:textId="77777777" w:rsidTr="005C629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086F893" w14:textId="77777777" w:rsidR="00E95EF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BEAFBE2"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 in [4,5]</w:t>
            </w:r>
            <w:r>
              <w:rPr>
                <w:rFonts w:ascii="思源黑体 CN Normal" w:eastAsia="思源黑体 CN Normal" w:hAnsi="思源黑体 CN Normal" w:hint="eastAsia"/>
                <w:sz w:val="17"/>
                <w:szCs w:val="17"/>
              </w:rPr>
              <w:t>%}</w:t>
            </w:r>
          </w:p>
          <w:p w14:paraId="10CDEBE4"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w:t>
            </w:r>
            <w:proofErr w:type="gramStart"/>
            <w:r>
              <w:rPr>
                <w:rFonts w:ascii="思源黑体 CN Normal" w:eastAsia="思源黑体 CN Normal" w:hAnsi="思源黑体 CN Normal"/>
                <w:sz w:val="17"/>
                <w:szCs w:val="17"/>
              </w:rPr>
              <w:t>split.Predisposing</w:t>
            </w:r>
            <w:proofErr w:type="gramEnd"/>
            <w:r>
              <w:rPr>
                <w:rFonts w:ascii="思源黑体 CN Normal" w:eastAsia="思源黑体 CN Normal" w:hAnsi="思源黑体 CN Normal"/>
                <w:sz w:val="17"/>
                <w:szCs w:val="17"/>
              </w:rPr>
              <w:t>%}</w:t>
            </w:r>
          </w:p>
          <w:p w14:paraId="46DF34B0"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split.Predisposing</w:t>
            </w:r>
            <w:proofErr w:type="gramEnd"/>
            <w:r>
              <w:rPr>
                <w:rFonts w:ascii="思源黑体 CN Normal" w:eastAsia="思源黑体 CN Normal" w:hAnsi="思源黑体 CN Normal"/>
                <w:sz w:val="17"/>
                <w:szCs w:val="17"/>
              </w:rPr>
              <w:t>%}</w:t>
            </w:r>
          </w:p>
          <w:p w14:paraId="7BF519E0"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4EEB3B2"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47056F4"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4C4BDAE"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AADC3C2"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3BB395"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C06794" w14:textId="08652743" w:rsidR="00E95EF6"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2E53B33" w14:textId="77777777" w:rsidR="006E10BD" w:rsidRDefault="006E10BD" w:rsidP="006E10BD">
      <w:pPr>
        <w:rPr>
          <w:rFonts w:ascii="思源黑体 CN Normal" w:eastAsia="思源黑体 CN Normal" w:hAnsi="思源黑体 CN Normal"/>
          <w:sz w:val="16"/>
          <w:szCs w:val="16"/>
        </w:rPr>
      </w:pPr>
    </w:p>
    <w:p w14:paraId="0F1CFE74" w14:textId="77777777" w:rsidR="006E10BD" w:rsidRDefault="006E10BD" w:rsidP="006E10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65A6355" w14:textId="77777777" w:rsidR="006E10BD" w:rsidRDefault="006E10BD" w:rsidP="006E10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E95EF6" w14:paraId="69BDB463" w14:textId="77777777" w:rsidTr="005C6296">
        <w:trPr>
          <w:trHeight w:val="397"/>
          <w:jc w:val="center"/>
        </w:trPr>
        <w:tc>
          <w:tcPr>
            <w:tcW w:w="10332" w:type="dxa"/>
            <w:gridSpan w:val="2"/>
            <w:tcBorders>
              <w:top w:val="single" w:sz="4" w:space="0" w:color="1E7648"/>
              <w:left w:val="nil"/>
              <w:bottom w:val="nil"/>
              <w:right w:val="nil"/>
            </w:tcBorders>
            <w:shd w:val="clear" w:color="auto" w:fill="1E7648"/>
            <w:vAlign w:val="center"/>
          </w:tcPr>
          <w:p w14:paraId="652579C7" w14:textId="7B8697E6" w:rsidR="00E95EF6" w:rsidRDefault="006E10B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6E10BD" w14:paraId="43667560" w14:textId="77777777" w:rsidTr="005C62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DBE25CA"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2BC7878" w14:textId="438E90E7" w:rsidR="006E10BD" w:rsidRDefault="006E10BD" w:rsidP="006E10B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E10BD" w14:paraId="5F08B627" w14:textId="77777777" w:rsidTr="005C629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B1BF5D"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07244E" w14:textId="44C0F316" w:rsidR="006E10BD" w:rsidRDefault="006E10BD" w:rsidP="006E10BD">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6E10BD" w14:paraId="0766BB71" w14:textId="77777777" w:rsidTr="005C629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C40CCA2"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CF75439" w14:textId="0F93AE65" w:rsidR="006E10BD" w:rsidRDefault="006E10BD" w:rsidP="006E10BD">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1210B73D" w14:textId="77777777" w:rsidR="006E10BD" w:rsidRDefault="006E10BD" w:rsidP="006E10BD">
      <w:pPr>
        <w:rPr>
          <w:rFonts w:ascii="思源黑体 CN Normal" w:eastAsia="思源黑体 CN Normal" w:hAnsi="思源黑体 CN Normal"/>
          <w:sz w:val="16"/>
          <w:szCs w:val="16"/>
        </w:rPr>
      </w:pPr>
    </w:p>
    <w:p w14:paraId="26525BEE" w14:textId="77777777" w:rsidR="006E10BD" w:rsidRPr="008312CE" w:rsidRDefault="006E10BD" w:rsidP="006E10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2F7C9F" w14:textId="77777777" w:rsidR="00E95EF6"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2E08DB" w14:textId="4A611DAE" w:rsidR="00E95EF6" w:rsidRPr="005C6296" w:rsidRDefault="00000000" w:rsidP="005C6296">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6647D12E" w14:textId="77777777" w:rsidTr="00E95EF6">
        <w:tc>
          <w:tcPr>
            <w:tcW w:w="5166" w:type="dxa"/>
          </w:tcPr>
          <w:p w14:paraId="2516B8F0" w14:textId="77777777" w:rsidR="00E95EF6" w:rsidRDefault="00000000">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A8F2AE6" wp14:editId="016D871C">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16.6pt;margin-top:3.25pt;height:25.15pt;width:24.65pt;z-index:-25165209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TjT80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TjT80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3C1A0EE" w14:textId="77777777" w:rsidR="00E95EF6"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1E4F092" wp14:editId="26EE021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C30C253" w14:textId="77777777" w:rsidR="00E95EF6" w:rsidRDefault="00E95EF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E95EF6" w14:paraId="34C2ABC5" w14:textId="77777777" w:rsidTr="00BA223D">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259BEA95" w14:textId="77777777" w:rsidR="00E95EF6"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983167D" w14:textId="561F6DBE"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6502BABC" w14:textId="709592C3"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E95EF6" w14:paraId="3068CFEA"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446681" w14:textId="77777777" w:rsidR="00E95EF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1D36B4" w14:textId="0B84B04D" w:rsidR="00E95EF6"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sidR="000861F0">
              <w:rPr>
                <w:rFonts w:ascii="思源黑体 CN Normal" w:eastAsia="思源黑体 CN Normal" w:hAnsi="思源黑体 CN Normal" w:cs="思源黑体 CN Light" w:hint="eastAsia"/>
                <w:kern w:val="0"/>
                <w:sz w:val="17"/>
                <w:szCs w:val="17"/>
                <w:lang w:bidi="ar"/>
              </w:rPr>
              <w:t>（ng）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8A168" w14:textId="26F380F3" w:rsidR="00E95EF6" w:rsidRDefault="00BA223D" w:rsidP="009D2B18">
            <w:pPr>
              <w:pStyle w:val="ad"/>
              <w:ind w:firstLineChars="0" w:firstLine="0"/>
              <w:jc w:val="center"/>
              <w:rPr>
                <w:rFonts w:ascii="思源黑体 CN Normal" w:eastAsia="思源黑体 CN Normal" w:hAnsi="思源黑体 CN Normal" w:cs="思源黑体 CN Light"/>
                <w:kern w:val="0"/>
                <w:sz w:val="17"/>
                <w:szCs w:val="17"/>
                <w:lang w:bidi="ar"/>
              </w:rPr>
            </w:pPr>
            <w:r w:rsidRPr="00BA223D">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w:t>
            </w:r>
            <w:proofErr w:type="gramStart"/>
            <w:r w:rsidRPr="00BA223D">
              <w:rPr>
                <w:rFonts w:ascii="思源黑体 CN Normal" w:eastAsia="思源黑体 CN Normal" w:hAnsi="思源黑体 CN Normal" w:cs="思源黑体 CN Light"/>
                <w:kern w:val="0"/>
                <w:sz w:val="17"/>
                <w:szCs w:val="17"/>
                <w:lang w:bidi="ar"/>
              </w:rPr>
              <w:t>%}{</w:t>
            </w:r>
            <w:proofErr w:type="gramEnd"/>
            <w:r w:rsidRPr="00BA223D">
              <w:rPr>
                <w:rFonts w:ascii="思源黑体 CN Normal" w:eastAsia="思源黑体 CN Normal" w:hAnsi="思源黑体 CN Normal" w:cs="思源黑体 CN Light"/>
                <w:kern w:val="0"/>
                <w:sz w:val="17"/>
                <w:szCs w:val="17"/>
                <w:lang w:bidi="ar"/>
              </w:rPr>
              <w:t>{lib_quality_control.lib_dna_qc.dna_qty|replace(“.00”,””)}}{%else%}{%endif%}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B4BAA4" w14:textId="47394E13" w:rsidR="00E95EF6" w:rsidRDefault="00000000" w:rsidP="00D063E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w:t>
            </w:r>
          </w:p>
        </w:tc>
      </w:tr>
      <w:tr w:rsidR="00E95EF6" w14:paraId="34009873"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3FFD0F89" w14:textId="77777777" w:rsidR="00E95EF6" w:rsidRDefault="00E95EF6">
            <w:pPr>
              <w:pStyle w:val="ad"/>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49E3B4" w14:textId="127F5489" w:rsidR="00E95EF6"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预文库总量</w:t>
            </w:r>
            <w:r w:rsidR="000861F0">
              <w:rPr>
                <w:rFonts w:ascii="思源黑体 CN Normal" w:eastAsia="思源黑体 CN Normal" w:hAnsi="思源黑体 CN Normal" w:cs="思源黑体 CN Light" w:hint="eastAsia"/>
                <w:kern w:val="0"/>
                <w:sz w:val="17"/>
                <w:szCs w:val="17"/>
                <w:lang w:bidi="ar"/>
              </w:rPr>
              <w:t>（ng）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B16C53" w14:textId="50FA4181" w:rsidR="00E95EF6" w:rsidRDefault="00720931" w:rsidP="009D2B18">
            <w:pPr>
              <w:pStyle w:val="ad"/>
              <w:ind w:firstLineChars="0" w:firstLine="0"/>
              <w:jc w:val="center"/>
              <w:rPr>
                <w:rFonts w:ascii="思源黑体 CN Normal" w:eastAsia="思源黑体 CN Normal" w:hAnsi="思源黑体 CN Normal" w:cs="思源黑体 CN Light"/>
                <w:kern w:val="0"/>
                <w:sz w:val="17"/>
                <w:szCs w:val="17"/>
                <w:lang w:bidi="ar"/>
              </w:rPr>
            </w:pPr>
            <w:r w:rsidRPr="00720931">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proofErr w:type="gramStart"/>
            <w:r w:rsidRPr="00720931">
              <w:rPr>
                <w:rFonts w:ascii="思源黑体 CN Normal" w:eastAsia="思源黑体 CN Normal" w:hAnsi="思源黑体 CN Normal" w:cs="思源黑体 CN Light"/>
                <w:kern w:val="0"/>
                <w:sz w:val="17"/>
                <w:szCs w:val="17"/>
                <w:lang w:bidi="ar"/>
              </w:rPr>
              <w:t>qc.library</w:t>
            </w:r>
            <w:proofErr w:type="gramEnd"/>
            <w:r w:rsidRPr="00720931">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4957043" w14:textId="138B86D1" w:rsidR="00E95EF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00</w:t>
            </w:r>
          </w:p>
        </w:tc>
      </w:tr>
      <w:tr w:rsidR="00E95EF6" w14:paraId="72BFD141"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E55304" w14:textId="77777777" w:rsidR="00E95EF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AE6EC3" w14:textId="77777777" w:rsidR="00E95EF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DBEC0E" w14:textId="54E0BCF4"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w:t>
            </w:r>
            <w:proofErr w:type="gramStart"/>
            <w:r w:rsidRPr="00BA223D">
              <w:rPr>
                <w:rFonts w:ascii="思源黑体 CN Normal" w:eastAsia="思源黑体 CN Normal" w:hAnsi="思源黑体 CN Normal"/>
                <w:sz w:val="17"/>
                <w:szCs w:val="17"/>
              </w:rPr>
              <w:t>qc.cleandata</w:t>
            </w:r>
            <w:proofErr w:type="gramEnd"/>
            <w:r w:rsidRPr="00BA223D">
              <w:rPr>
                <w:rFonts w:ascii="思源黑体 CN Normal" w:eastAsia="思源黑体 CN Normal" w:hAnsi="思源黑体 CN Normal"/>
                <w:sz w:val="17"/>
                <w:szCs w:val="17"/>
              </w:rPr>
              <w:t>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FBBE49" w14:textId="77777777" w:rsidR="00E95EF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E95EF6" w14:paraId="5BE4ED33" w14:textId="77777777" w:rsidTr="00BA223D">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43CBA98B" w14:textId="77777777" w:rsidR="00E95EF6" w:rsidRDefault="00E95EF6">
            <w:pPr>
              <w:pStyle w:val="ad"/>
              <w:ind w:firstLine="34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3407F1" w14:textId="77777777" w:rsidR="00E95EF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21AF93" w14:textId="6E718269"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w:t>
            </w:r>
            <w:proofErr w:type="gramStart"/>
            <w:r w:rsidRPr="00BA223D">
              <w:rPr>
                <w:rFonts w:ascii="思源黑体 CN Normal" w:eastAsia="思源黑体 CN Normal" w:hAnsi="思源黑体 CN Normal"/>
                <w:sz w:val="17"/>
                <w:szCs w:val="17"/>
              </w:rPr>
              <w:t>qc.mapping</w:t>
            </w:r>
            <w:proofErr w:type="gramEnd"/>
            <w:r w:rsidRPr="00BA223D">
              <w:rPr>
                <w:rFonts w:ascii="思源黑体 CN Normal" w:eastAsia="思源黑体 CN Normal" w:hAnsi="思源黑体 CN Normal"/>
                <w:sz w:val="17"/>
                <w:szCs w:val="17"/>
              </w:rPr>
              <w:t>_ratio}}</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595A2C" w14:textId="2EAD2F46" w:rsidR="00E95EF6" w:rsidRDefault="0027420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E95EF6" w14:paraId="5EE7C555" w14:textId="77777777" w:rsidTr="00BA223D">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786CA59A" w14:textId="77777777" w:rsidR="00E95EF6" w:rsidRDefault="00E95EF6">
            <w:pPr>
              <w:pStyle w:val="ad"/>
              <w:ind w:firstLine="34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19F5B6" w14:textId="77777777" w:rsidR="00E95EF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F6AADC" w14:textId="77777777" w:rsidR="00BA223D" w:rsidRPr="00BA223D"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if qc.dna_data_</w:t>
            </w:r>
            <w:proofErr w:type="gramStart"/>
            <w:r w:rsidRPr="00BA223D">
              <w:rPr>
                <w:rFonts w:ascii="思源黑体 CN Normal" w:eastAsia="思源黑体 CN Normal" w:hAnsi="思源黑体 CN Normal"/>
                <w:sz w:val="17"/>
                <w:szCs w:val="17"/>
              </w:rPr>
              <w:t>qc.cover</w:t>
            </w:r>
            <w:proofErr w:type="gramEnd"/>
            <w:r w:rsidRPr="00BA223D">
              <w:rPr>
                <w:rFonts w:ascii="思源黑体 CN Normal" w:eastAsia="思源黑体 CN Normal" w:hAnsi="思源黑体 CN Normal"/>
                <w:sz w:val="17"/>
                <w:szCs w:val="17"/>
              </w:rPr>
              <w:t>_uni20_ratio %}</w:t>
            </w:r>
          </w:p>
          <w:p w14:paraId="1A05792A" w14:textId="77777777" w:rsidR="00BA223D" w:rsidRPr="00BA223D"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w:t>
            </w:r>
            <w:proofErr w:type="gramStart"/>
            <w:r w:rsidRPr="00BA223D">
              <w:rPr>
                <w:rFonts w:ascii="思源黑体 CN Normal" w:eastAsia="思源黑体 CN Normal" w:hAnsi="思源黑体 CN Normal"/>
                <w:sz w:val="17"/>
                <w:szCs w:val="17"/>
              </w:rPr>
              <w:t>qc.cover</w:t>
            </w:r>
            <w:proofErr w:type="gramEnd"/>
            <w:r w:rsidRPr="00BA223D">
              <w:rPr>
                <w:rFonts w:ascii="思源黑体 CN Normal" w:eastAsia="思源黑体 CN Normal" w:hAnsi="思源黑体 CN Normal"/>
                <w:sz w:val="17"/>
                <w:szCs w:val="17"/>
              </w:rPr>
              <w:t>_uni20_ratio}}</w:t>
            </w:r>
          </w:p>
          <w:p w14:paraId="5F05FF6C" w14:textId="77777777" w:rsidR="00BA223D" w:rsidRPr="00BA223D"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else%}</w:t>
            </w:r>
          </w:p>
          <w:p w14:paraId="0424B0CC" w14:textId="77777777" w:rsidR="00BA223D" w:rsidRPr="004C4322" w:rsidRDefault="00BA223D" w:rsidP="009D2B18">
            <w:pPr>
              <w:pStyle w:val="ad"/>
              <w:ind w:firstLineChars="0" w:firstLine="0"/>
              <w:jc w:val="center"/>
              <w:rPr>
                <w:rFonts w:ascii="思源黑体 CN Normal" w:eastAsia="思源黑体 CN Normal" w:hAnsi="思源黑体 CN Normal"/>
                <w:color w:val="FF0000"/>
                <w:sz w:val="17"/>
                <w:szCs w:val="17"/>
              </w:rPr>
            </w:pPr>
            <w:r w:rsidRPr="004C4322">
              <w:rPr>
                <w:rFonts w:ascii="思源黑体 CN Normal" w:eastAsia="思源黑体 CN Normal" w:hAnsi="思源黑体 CN Normal" w:hint="eastAsia"/>
                <w:color w:val="FF0000"/>
                <w:sz w:val="17"/>
                <w:szCs w:val="17"/>
              </w:rPr>
              <w:t>数据未返回，请手动添加！</w:t>
            </w:r>
          </w:p>
          <w:p w14:paraId="2DF42F32" w14:textId="0E9F3E6E"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endif%}</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C3502F" w14:textId="77777777" w:rsidR="00E95EF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Pr>
                <w:rFonts w:ascii="思源黑体 CN Normal" w:eastAsia="思源黑体 CN Normal" w:hAnsi="思源黑体 CN Normal" w:cs="思源黑体 CN Light" w:hint="eastAsia"/>
                <w:kern w:val="0"/>
                <w:sz w:val="17"/>
                <w:szCs w:val="17"/>
                <w:lang w:bidi="ar"/>
              </w:rPr>
              <w:t>%</w:t>
            </w:r>
          </w:p>
        </w:tc>
      </w:tr>
      <w:tr w:rsidR="00E95EF6" w14:paraId="39E667D4" w14:textId="77777777" w:rsidTr="00BA223D">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7C8A38CC" w14:textId="77777777" w:rsidR="00E95EF6" w:rsidRDefault="00E95EF6">
            <w:pPr>
              <w:pStyle w:val="ad"/>
              <w:ind w:firstLine="34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B1F207" w14:textId="77777777" w:rsidR="00E95EF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6</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9EE391" w14:textId="10CAF470"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w:t>
            </w:r>
            <w:proofErr w:type="gramStart"/>
            <w:r w:rsidRPr="00BA223D">
              <w:rPr>
                <w:rFonts w:ascii="思源黑体 CN Normal" w:eastAsia="思源黑体 CN Normal" w:hAnsi="思源黑体 CN Normal"/>
                <w:sz w:val="17"/>
                <w:szCs w:val="17"/>
              </w:rPr>
              <w:t>qc.uni</w:t>
            </w:r>
            <w:proofErr w:type="gramEnd"/>
            <w:r w:rsidRPr="00BA223D">
              <w:rPr>
                <w:rFonts w:ascii="思源黑体 CN Normal" w:eastAsia="思源黑体 CN Normal" w:hAnsi="思源黑体 CN Normal"/>
                <w:sz w:val="17"/>
                <w:szCs w:val="17"/>
              </w:rPr>
              <w:t>20_uniq}}</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8CF02C" w14:textId="77777777" w:rsidR="00E95EF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r>
              <w:rPr>
                <w:rFonts w:ascii="思源黑体 CN Normal" w:eastAsia="思源黑体 CN Normal" w:hAnsi="思源黑体 CN Normal" w:cs="思源黑体 CN Light" w:hint="eastAsia"/>
                <w:kern w:val="0"/>
                <w:sz w:val="17"/>
                <w:szCs w:val="17"/>
                <w:lang w:bidi="ar"/>
              </w:rPr>
              <w:t>%</w:t>
            </w:r>
          </w:p>
        </w:tc>
      </w:tr>
      <w:tr w:rsidR="00E95EF6" w14:paraId="7A8E5EEE"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572A116C" w14:textId="77777777" w:rsidR="00E95EF6" w:rsidRDefault="00E95EF6">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EB46A3" w14:textId="77777777" w:rsidR="00E95EF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7</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018BFE" w14:textId="6B2AC172"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w:t>
            </w:r>
            <w:proofErr w:type="gramStart"/>
            <w:r w:rsidRPr="00BA223D">
              <w:rPr>
                <w:rFonts w:ascii="思源黑体 CN Normal" w:eastAsia="思源黑体 CN Normal" w:hAnsi="思源黑体 CN Normal"/>
                <w:sz w:val="17"/>
                <w:szCs w:val="17"/>
              </w:rPr>
              <w:t>qc.depth</w:t>
            </w:r>
            <w:proofErr w:type="gramEnd"/>
            <w:r w:rsidRPr="00BA223D">
              <w:rPr>
                <w:rFonts w:ascii="思源黑体 CN Normal" w:eastAsia="思源黑体 CN Normal" w:hAnsi="思源黑体 CN Normal"/>
                <w:sz w:val="17"/>
                <w:szCs w:val="17"/>
              </w:rPr>
              <w:t>_mean_uniq|replace(“.00”,””)}}</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A6472A0" w14:textId="77777777" w:rsidR="00E95EF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w:t>
            </w:r>
          </w:p>
        </w:tc>
      </w:tr>
    </w:tbl>
    <w:p w14:paraId="21C82ACE" w14:textId="77777777" w:rsidR="00E95EF6" w:rsidRPr="005113D4" w:rsidRDefault="00000000">
      <w:pPr>
        <w:rPr>
          <w:rFonts w:ascii="思源黑体 CN Normal" w:eastAsia="思源黑体 CN Normal" w:hAnsi="思源黑体 CN Normal"/>
          <w:sz w:val="16"/>
          <w:szCs w:val="16"/>
        </w:rPr>
      </w:pPr>
      <w:r w:rsidRPr="005113D4">
        <w:rPr>
          <w:rFonts w:ascii="思源黑体 CN Normal" w:eastAsia="思源黑体 CN Normal" w:hAnsi="思源黑体 CN Normal" w:hint="eastAsia"/>
          <w:sz w:val="16"/>
          <w:szCs w:val="16"/>
        </w:rPr>
        <w:t>注：</w:t>
      </w:r>
    </w:p>
    <w:p w14:paraId="171EDD15" w14:textId="77777777" w:rsidR="00E95EF6" w:rsidRPr="005113D4" w:rsidRDefault="00000000">
      <w:pPr>
        <w:pStyle w:val="ad"/>
        <w:numPr>
          <w:ilvl w:val="0"/>
          <w:numId w:val="3"/>
        </w:numPr>
        <w:ind w:firstLineChars="0"/>
        <w:rPr>
          <w:rFonts w:ascii="思源黑体 CN Normal" w:eastAsia="思源黑体 CN Normal" w:hAnsi="思源黑体 CN Normal"/>
          <w:sz w:val="16"/>
          <w:szCs w:val="16"/>
        </w:rPr>
      </w:pPr>
      <w:r w:rsidRPr="005113D4">
        <w:rPr>
          <w:rFonts w:ascii="思源黑体 CN Normal" w:eastAsia="思源黑体 CN Normal" w:hAnsi="思源黑体 CN Normal"/>
          <w:sz w:val="16"/>
          <w:szCs w:val="16"/>
        </w:rPr>
        <w:t>DNA总量：送检样本提取的DNA总量</w:t>
      </w:r>
      <w:r w:rsidRPr="005113D4">
        <w:rPr>
          <w:rFonts w:ascii="思源黑体 CN Normal" w:eastAsia="思源黑体 CN Normal" w:hAnsi="思源黑体 CN Normal" w:hint="eastAsia"/>
          <w:sz w:val="16"/>
          <w:szCs w:val="16"/>
        </w:rPr>
        <w:t>；</w:t>
      </w:r>
    </w:p>
    <w:p w14:paraId="1614239B" w14:textId="34E58A67" w:rsidR="00E95EF6" w:rsidRPr="005113D4" w:rsidRDefault="00000000">
      <w:pPr>
        <w:pStyle w:val="ad"/>
        <w:numPr>
          <w:ilvl w:val="0"/>
          <w:numId w:val="3"/>
        </w:numPr>
        <w:ind w:firstLineChars="0"/>
        <w:rPr>
          <w:rFonts w:ascii="思源黑体 CN Normal" w:eastAsia="思源黑体 CN Normal" w:hAnsi="思源黑体 CN Normal"/>
          <w:sz w:val="16"/>
          <w:szCs w:val="16"/>
        </w:rPr>
      </w:pPr>
      <w:r w:rsidRPr="005113D4">
        <w:rPr>
          <w:rFonts w:ascii="思源黑体 CN Normal" w:eastAsia="思源黑体 CN Normal" w:hAnsi="思源黑体 CN Normal" w:hint="eastAsia"/>
          <w:sz w:val="16"/>
          <w:szCs w:val="16"/>
        </w:rPr>
        <w:t>预文库</w:t>
      </w:r>
      <w:r w:rsidR="004C4322" w:rsidRPr="005113D4">
        <w:rPr>
          <w:rFonts w:ascii="思源黑体 CN Normal" w:eastAsia="思源黑体 CN Normal" w:hAnsi="思源黑体 CN Normal" w:hint="eastAsia"/>
          <w:sz w:val="16"/>
          <w:szCs w:val="16"/>
        </w:rPr>
        <w:t>总量</w:t>
      </w:r>
      <w:r w:rsidRPr="005113D4">
        <w:rPr>
          <w:rFonts w:ascii="思源黑体 CN Normal" w:eastAsia="思源黑体 CN Normal" w:hAnsi="思源黑体 CN Normal" w:hint="eastAsia"/>
          <w:sz w:val="16"/>
          <w:szCs w:val="16"/>
        </w:rPr>
        <w:t>：文库构建时所扩增的全基因组文库的总量；</w:t>
      </w:r>
    </w:p>
    <w:p w14:paraId="1DA6B4E5" w14:textId="77777777" w:rsidR="00E95EF6" w:rsidRPr="005113D4" w:rsidRDefault="00000000">
      <w:pPr>
        <w:pStyle w:val="ad"/>
        <w:numPr>
          <w:ilvl w:val="0"/>
          <w:numId w:val="3"/>
        </w:numPr>
        <w:ind w:firstLineChars="0"/>
        <w:rPr>
          <w:rFonts w:ascii="思源黑体 CN Normal" w:eastAsia="思源黑体 CN Normal" w:hAnsi="思源黑体 CN Normal"/>
          <w:sz w:val="16"/>
          <w:szCs w:val="16"/>
        </w:rPr>
      </w:pPr>
      <w:r w:rsidRPr="005113D4">
        <w:rPr>
          <w:rFonts w:ascii="思源黑体 CN Normal" w:eastAsia="思源黑体 CN Normal" w:hAnsi="思源黑体 CN Normal" w:hint="eastAsia"/>
          <w:sz w:val="16"/>
          <w:szCs w:val="16"/>
        </w:rPr>
        <w:t>Q30：碱基质量Q</w:t>
      </w:r>
      <w:r w:rsidRPr="005113D4">
        <w:rPr>
          <w:rFonts w:ascii="思源黑体 CN Normal" w:eastAsia="思源黑体 CN Normal" w:hAnsi="思源黑体 CN Normal"/>
          <w:sz w:val="16"/>
          <w:szCs w:val="16"/>
        </w:rPr>
        <w:t>30占比，</w:t>
      </w:r>
      <w:r w:rsidRPr="005113D4">
        <w:rPr>
          <w:rFonts w:ascii="思源黑体 CN Normal" w:eastAsia="思源黑体 CN Normal" w:hAnsi="思源黑体 CN Normal" w:hint="eastAsia"/>
          <w:sz w:val="16"/>
          <w:szCs w:val="16"/>
        </w:rPr>
        <w:t>测序的准确率高于99.9%的碱基的比例；</w:t>
      </w:r>
    </w:p>
    <w:p w14:paraId="1F7688E3" w14:textId="77777777" w:rsidR="00E95EF6" w:rsidRPr="005113D4" w:rsidRDefault="00000000">
      <w:pPr>
        <w:pStyle w:val="ad"/>
        <w:numPr>
          <w:ilvl w:val="0"/>
          <w:numId w:val="3"/>
        </w:numPr>
        <w:ind w:firstLineChars="0"/>
        <w:rPr>
          <w:rFonts w:ascii="思源黑体 CN Normal" w:eastAsia="思源黑体 CN Normal" w:hAnsi="思源黑体 CN Normal"/>
          <w:sz w:val="16"/>
          <w:szCs w:val="16"/>
        </w:rPr>
      </w:pPr>
      <w:r w:rsidRPr="005113D4">
        <w:rPr>
          <w:rFonts w:ascii="思源黑体 CN Normal" w:eastAsia="思源黑体 CN Normal" w:hAnsi="思源黑体 CN Normal" w:hint="eastAsia"/>
          <w:sz w:val="16"/>
          <w:szCs w:val="16"/>
        </w:rPr>
        <w:t>比对率：序列回帖比率，可以比对至参考序列上的reads的比例；</w:t>
      </w:r>
    </w:p>
    <w:p w14:paraId="216E422F" w14:textId="77777777" w:rsidR="00E95EF6" w:rsidRPr="005113D4" w:rsidRDefault="00000000">
      <w:pPr>
        <w:pStyle w:val="ad"/>
        <w:numPr>
          <w:ilvl w:val="0"/>
          <w:numId w:val="3"/>
        </w:numPr>
        <w:ind w:firstLineChars="0"/>
        <w:rPr>
          <w:rFonts w:ascii="思源黑体 CN Normal" w:eastAsia="思源黑体 CN Normal" w:hAnsi="思源黑体 CN Normal"/>
          <w:sz w:val="16"/>
          <w:szCs w:val="16"/>
        </w:rPr>
      </w:pPr>
      <w:r w:rsidRPr="005113D4">
        <w:rPr>
          <w:rFonts w:ascii="思源黑体 CN Normal" w:eastAsia="思源黑体 CN Normal" w:hAnsi="思源黑体 CN Normal" w:hint="eastAsia"/>
          <w:sz w:val="16"/>
          <w:szCs w:val="16"/>
        </w:rPr>
        <w:t>覆盖度：检测到的区域</w:t>
      </w:r>
      <w:proofErr w:type="gramStart"/>
      <w:r w:rsidRPr="005113D4">
        <w:rPr>
          <w:rFonts w:ascii="思源黑体 CN Normal" w:eastAsia="思源黑体 CN Normal" w:hAnsi="思源黑体 CN Normal" w:hint="eastAsia"/>
          <w:sz w:val="16"/>
          <w:szCs w:val="16"/>
        </w:rPr>
        <w:t>占目标</w:t>
      </w:r>
      <w:proofErr w:type="gramEnd"/>
      <w:r w:rsidRPr="005113D4">
        <w:rPr>
          <w:rFonts w:ascii="思源黑体 CN Normal" w:eastAsia="思源黑体 CN Normal" w:hAnsi="思源黑体 CN Normal" w:hint="eastAsia"/>
          <w:sz w:val="16"/>
          <w:szCs w:val="16"/>
        </w:rPr>
        <w:t>区域的比例；</w:t>
      </w:r>
    </w:p>
    <w:p w14:paraId="1DEDD720" w14:textId="1568EF57" w:rsidR="00E95EF6" w:rsidRPr="005113D4" w:rsidRDefault="007F04A4">
      <w:pPr>
        <w:pStyle w:val="ad"/>
        <w:numPr>
          <w:ilvl w:val="0"/>
          <w:numId w:val="3"/>
        </w:numPr>
        <w:ind w:firstLineChars="0"/>
        <w:rPr>
          <w:rFonts w:ascii="思源黑体 CN Normal" w:eastAsia="思源黑体 CN Normal" w:hAnsi="思源黑体 CN Normal"/>
          <w:sz w:val="16"/>
          <w:szCs w:val="16"/>
        </w:rPr>
      </w:pPr>
      <w:r w:rsidRPr="007F04A4">
        <w:rPr>
          <w:rFonts w:ascii="思源黑体 CN Normal" w:eastAsia="思源黑体 CN Normal" w:hAnsi="思源黑体 CN Normal" w:hint="eastAsia"/>
          <w:sz w:val="16"/>
          <w:szCs w:val="16"/>
        </w:rPr>
        <w:t>均</w:t>
      </w:r>
      <w:proofErr w:type="gramStart"/>
      <w:r w:rsidRPr="007F04A4">
        <w:rPr>
          <w:rFonts w:ascii="思源黑体 CN Normal" w:eastAsia="思源黑体 CN Normal" w:hAnsi="思源黑体 CN Normal" w:hint="eastAsia"/>
          <w:sz w:val="16"/>
          <w:szCs w:val="16"/>
        </w:rPr>
        <w:t>一</w:t>
      </w:r>
      <w:proofErr w:type="gramEnd"/>
      <w:r w:rsidRPr="007F04A4">
        <w:rPr>
          <w:rFonts w:ascii="思源黑体 CN Normal" w:eastAsia="思源黑体 CN Normal" w:hAnsi="思源黑体 CN Normal" w:hint="eastAsia"/>
          <w:sz w:val="16"/>
          <w:szCs w:val="16"/>
        </w:rPr>
        <w:t>性：整体目标区域中，测序深度超过平均深度</w:t>
      </w:r>
      <w:r w:rsidRPr="007F04A4">
        <w:rPr>
          <w:rFonts w:ascii="思源黑体 CN Normal" w:eastAsia="思源黑体 CN Normal" w:hAnsi="思源黑体 CN Normal"/>
          <w:sz w:val="16"/>
          <w:szCs w:val="16"/>
        </w:rPr>
        <w:t>*20%的区域的占比</w:t>
      </w:r>
      <w:r w:rsidRPr="005113D4">
        <w:rPr>
          <w:rFonts w:ascii="思源黑体 CN Normal" w:eastAsia="思源黑体 CN Normal" w:hAnsi="思源黑体 CN Normal" w:hint="eastAsia"/>
          <w:sz w:val="16"/>
          <w:szCs w:val="16"/>
        </w:rPr>
        <w:t>；</w:t>
      </w:r>
    </w:p>
    <w:p w14:paraId="48629621" w14:textId="68428659" w:rsidR="00E95EF6" w:rsidRPr="005113D4" w:rsidRDefault="007F04A4">
      <w:pPr>
        <w:pStyle w:val="ad"/>
        <w:numPr>
          <w:ilvl w:val="0"/>
          <w:numId w:val="3"/>
        </w:numPr>
        <w:ind w:firstLineChars="0"/>
        <w:rPr>
          <w:rFonts w:ascii="思源黑体 CN Normal" w:eastAsia="思源黑体 CN Normal" w:hAnsi="思源黑体 CN Normal" w:cs="思源黑体 CN Light"/>
          <w:kern w:val="0"/>
          <w:sz w:val="16"/>
          <w:szCs w:val="16"/>
          <w:lang w:bidi="ar"/>
        </w:rPr>
      </w:pPr>
      <w:bookmarkStart w:id="4" w:name="_Hlk106004817"/>
      <w:r w:rsidRPr="007F04A4">
        <w:rPr>
          <w:rFonts w:ascii="思源黑体 CN Normal" w:eastAsia="思源黑体 CN Normal" w:hAnsi="思源黑体 CN Normal" w:cs="思源黑体 CN Light" w:hint="eastAsia"/>
          <w:kern w:val="0"/>
          <w:sz w:val="16"/>
          <w:szCs w:val="16"/>
          <w:lang w:bidi="ar"/>
        </w:rPr>
        <w:t>平均有效深度：目标区域每个碱基被覆盖到的次数的平均值，去除</w:t>
      </w:r>
      <w:r w:rsidRPr="007F04A4">
        <w:rPr>
          <w:rFonts w:ascii="思源黑体 CN Normal" w:eastAsia="思源黑体 CN Normal" w:hAnsi="思源黑体 CN Normal" w:cs="思源黑体 CN Light"/>
          <w:kern w:val="0"/>
          <w:sz w:val="16"/>
          <w:szCs w:val="16"/>
          <w:lang w:bidi="ar"/>
        </w:rPr>
        <w:t>PCR重复后测到的读数</w:t>
      </w:r>
      <w:r w:rsidRPr="005113D4">
        <w:rPr>
          <w:rFonts w:ascii="思源黑体 CN Normal" w:eastAsia="思源黑体 CN Normal" w:hAnsi="思源黑体 CN Normal" w:cs="思源黑体 CN Light" w:hint="eastAsia"/>
          <w:kern w:val="0"/>
          <w:sz w:val="16"/>
          <w:szCs w:val="16"/>
          <w:lang w:bidi="ar"/>
        </w:rPr>
        <w:t>；</w:t>
      </w:r>
    </w:p>
    <w:bookmarkEnd w:id="4"/>
    <w:p w14:paraId="383D1D59" w14:textId="26F67E5E" w:rsidR="009A5E48" w:rsidRPr="005113D4" w:rsidRDefault="00274201" w:rsidP="005C6296">
      <w:pPr>
        <w:pStyle w:val="ad"/>
        <w:numPr>
          <w:ilvl w:val="0"/>
          <w:numId w:val="3"/>
        </w:numPr>
        <w:ind w:firstLineChars="0"/>
        <w:rPr>
          <w:rFonts w:ascii="思源黑体 CN Normal" w:eastAsia="思源黑体 CN Normal" w:hAnsi="思源黑体 CN Normal"/>
          <w:sz w:val="16"/>
          <w:szCs w:val="16"/>
        </w:rPr>
      </w:pPr>
      <w:r w:rsidRPr="005113D4">
        <w:rPr>
          <w:rFonts w:ascii="思源黑体 CN Normal" w:eastAsia="思源黑体 CN Normal" w:hAnsi="思源黑体 CN Normal" w:hint="eastAsia"/>
          <w:sz w:val="16"/>
          <w:szCs w:val="16"/>
        </w:rPr>
        <w:t>如果“质控数值”超出“参考值”，可能会影响检测结果的准确性。</w:t>
      </w:r>
    </w:p>
    <w:p w14:paraId="595A9F35" w14:textId="69A81FAE" w:rsidR="009A5E48" w:rsidRDefault="009A5E48" w:rsidP="009A5E48">
      <w:pPr>
        <w:rPr>
          <w:rFonts w:ascii="思源黑体 CN Normal" w:eastAsia="思源黑体 CN Normal" w:hAnsi="思源黑体 CN Normal"/>
          <w:sz w:val="16"/>
          <w:szCs w:val="16"/>
        </w:rPr>
      </w:pPr>
    </w:p>
    <w:p w14:paraId="71D448D9" w14:textId="083DF21A" w:rsidR="009A5E48" w:rsidRDefault="009A5E48" w:rsidP="009A5E48">
      <w:pPr>
        <w:rPr>
          <w:rFonts w:ascii="思源黑体 CN Normal" w:eastAsia="思源黑体 CN Normal" w:hAnsi="思源黑体 CN Normal"/>
          <w:sz w:val="16"/>
          <w:szCs w:val="16"/>
        </w:rPr>
      </w:pPr>
    </w:p>
    <w:p w14:paraId="4B7D82EC" w14:textId="1729601A" w:rsidR="009A5E48" w:rsidRDefault="009A5E48" w:rsidP="009A5E48">
      <w:pPr>
        <w:rPr>
          <w:rFonts w:ascii="思源黑体 CN Normal" w:eastAsia="思源黑体 CN Normal" w:hAnsi="思源黑体 CN Normal"/>
          <w:sz w:val="16"/>
          <w:szCs w:val="16"/>
        </w:rPr>
      </w:pPr>
    </w:p>
    <w:p w14:paraId="29588EF4" w14:textId="0636060C" w:rsidR="009A5E48" w:rsidRDefault="009A5E48" w:rsidP="009A5E48">
      <w:pPr>
        <w:rPr>
          <w:rFonts w:ascii="思源黑体 CN Normal" w:eastAsia="思源黑体 CN Normal" w:hAnsi="思源黑体 CN Normal"/>
          <w:sz w:val="16"/>
          <w:szCs w:val="16"/>
        </w:rPr>
      </w:pPr>
    </w:p>
    <w:p w14:paraId="6192A3A5" w14:textId="0BF68D69" w:rsidR="009A5E48" w:rsidRDefault="009A5E48" w:rsidP="009A5E48">
      <w:pPr>
        <w:rPr>
          <w:rFonts w:ascii="思源黑体 CN Normal" w:eastAsia="思源黑体 CN Normal" w:hAnsi="思源黑体 CN Normal"/>
          <w:sz w:val="16"/>
          <w:szCs w:val="16"/>
        </w:rPr>
      </w:pPr>
    </w:p>
    <w:p w14:paraId="0C9B9A76" w14:textId="6AB98EEF" w:rsidR="009A5E48" w:rsidRDefault="009A5E48" w:rsidP="009A5E48">
      <w:pPr>
        <w:rPr>
          <w:rFonts w:ascii="思源黑体 CN Normal" w:eastAsia="思源黑体 CN Normal" w:hAnsi="思源黑体 CN Normal"/>
          <w:sz w:val="16"/>
          <w:szCs w:val="16"/>
        </w:rPr>
      </w:pPr>
    </w:p>
    <w:p w14:paraId="6BAD51BF" w14:textId="09D995B2" w:rsidR="009A5E48" w:rsidRDefault="009A5E48" w:rsidP="009A5E48">
      <w:pPr>
        <w:rPr>
          <w:rFonts w:ascii="思源黑体 CN Normal" w:eastAsia="思源黑体 CN Normal" w:hAnsi="思源黑体 CN Normal"/>
          <w:sz w:val="16"/>
          <w:szCs w:val="16"/>
        </w:rPr>
      </w:pPr>
    </w:p>
    <w:p w14:paraId="7B507D64" w14:textId="6359F72C" w:rsidR="009A5E48" w:rsidRDefault="009A5E48" w:rsidP="009A5E48">
      <w:pPr>
        <w:rPr>
          <w:rFonts w:ascii="思源黑体 CN Normal" w:eastAsia="思源黑体 CN Normal" w:hAnsi="思源黑体 CN Normal"/>
          <w:sz w:val="16"/>
          <w:szCs w:val="16"/>
        </w:rPr>
      </w:pPr>
    </w:p>
    <w:p w14:paraId="0D6C46D4" w14:textId="07525185" w:rsidR="009A5E48" w:rsidRDefault="009A5E48" w:rsidP="009A5E48">
      <w:pPr>
        <w:rPr>
          <w:rFonts w:ascii="思源黑体 CN Normal" w:eastAsia="思源黑体 CN Normal" w:hAnsi="思源黑体 CN Normal"/>
          <w:sz w:val="16"/>
          <w:szCs w:val="16"/>
        </w:rPr>
      </w:pPr>
    </w:p>
    <w:p w14:paraId="7C0E1F93" w14:textId="5D8ECFFB" w:rsidR="009A5E48" w:rsidRDefault="009A5E48" w:rsidP="009A5E48">
      <w:pPr>
        <w:rPr>
          <w:rFonts w:ascii="思源黑体 CN Normal" w:eastAsia="思源黑体 CN Normal" w:hAnsi="思源黑体 CN Normal"/>
          <w:sz w:val="16"/>
          <w:szCs w:val="16"/>
        </w:rPr>
      </w:pPr>
    </w:p>
    <w:p w14:paraId="4ACDB33D" w14:textId="72A3E01E" w:rsidR="009A5E48" w:rsidRDefault="009A5E48" w:rsidP="009A5E48">
      <w:pPr>
        <w:rPr>
          <w:rFonts w:ascii="思源黑体 CN Normal" w:eastAsia="思源黑体 CN Normal" w:hAnsi="思源黑体 CN Normal"/>
          <w:sz w:val="16"/>
          <w:szCs w:val="16"/>
        </w:rPr>
      </w:pPr>
    </w:p>
    <w:p w14:paraId="13D9E34D" w14:textId="2F942394" w:rsidR="009A5E48" w:rsidRDefault="009A5E48" w:rsidP="009A5E48">
      <w:pPr>
        <w:rPr>
          <w:rFonts w:ascii="思源黑体 CN Normal" w:eastAsia="思源黑体 CN Normal" w:hAnsi="思源黑体 CN Normal"/>
          <w:sz w:val="16"/>
          <w:szCs w:val="16"/>
        </w:rPr>
      </w:pPr>
    </w:p>
    <w:p w14:paraId="6125B2D7" w14:textId="1E71EA13" w:rsidR="009A5E48" w:rsidRDefault="009A5E48" w:rsidP="009A5E48">
      <w:pPr>
        <w:rPr>
          <w:rFonts w:ascii="思源黑体 CN Normal" w:eastAsia="思源黑体 CN Normal" w:hAnsi="思源黑体 CN Normal"/>
          <w:sz w:val="16"/>
          <w:szCs w:val="16"/>
        </w:rPr>
      </w:pPr>
    </w:p>
    <w:p w14:paraId="132D96D9" w14:textId="69C72408" w:rsidR="009A5E48" w:rsidRDefault="009A5E48" w:rsidP="009A5E48">
      <w:pPr>
        <w:rPr>
          <w:rFonts w:ascii="思源黑体 CN Normal" w:eastAsia="思源黑体 CN Normal" w:hAnsi="思源黑体 CN Normal"/>
          <w:sz w:val="16"/>
          <w:szCs w:val="16"/>
        </w:rPr>
      </w:pPr>
    </w:p>
    <w:p w14:paraId="17BE27DE" w14:textId="579DC109" w:rsidR="009A5E48" w:rsidRDefault="009A5E48" w:rsidP="009A5E48">
      <w:pPr>
        <w:rPr>
          <w:rFonts w:ascii="思源黑体 CN Normal" w:eastAsia="思源黑体 CN Normal" w:hAnsi="思源黑体 CN Normal"/>
          <w:sz w:val="16"/>
          <w:szCs w:val="16"/>
        </w:rPr>
      </w:pPr>
    </w:p>
    <w:p w14:paraId="5A036CCE" w14:textId="77777777" w:rsidR="00867DD5" w:rsidRPr="00867DD5" w:rsidRDefault="00867DD5" w:rsidP="009A5E48">
      <w:pPr>
        <w:rPr>
          <w:rFonts w:ascii="思源黑体 CN Normal" w:eastAsia="思源黑体 CN Normal" w:hAnsi="思源黑体 CN Normal"/>
          <w:sz w:val="16"/>
          <w:szCs w:val="16"/>
        </w:rPr>
      </w:pPr>
    </w:p>
    <w:p w14:paraId="2C8841B5" w14:textId="1CE99720" w:rsidR="009A5E48" w:rsidRDefault="009A5E48" w:rsidP="009A5E48">
      <w:pPr>
        <w:rPr>
          <w:rFonts w:ascii="思源黑体 CN Normal" w:eastAsia="思源黑体 CN Normal" w:hAnsi="思源黑体 CN Normal"/>
          <w:sz w:val="16"/>
          <w:szCs w:val="16"/>
        </w:rPr>
      </w:pPr>
    </w:p>
    <w:p w14:paraId="48575F7F" w14:textId="78455A61" w:rsidR="009A5E48" w:rsidRDefault="009A5E48" w:rsidP="009A5E48">
      <w:pPr>
        <w:rPr>
          <w:rFonts w:ascii="思源黑体 CN Normal" w:eastAsia="思源黑体 CN Normal" w:hAnsi="思源黑体 CN Normal"/>
          <w:sz w:val="16"/>
          <w:szCs w:val="16"/>
        </w:rPr>
      </w:pPr>
    </w:p>
    <w:p w14:paraId="17A94303" w14:textId="6515C80B" w:rsidR="009A5E48" w:rsidRDefault="009A5E48" w:rsidP="009A5E48">
      <w:pPr>
        <w:rPr>
          <w:rFonts w:ascii="思源黑体 CN Normal" w:eastAsia="思源黑体 CN Normal" w:hAnsi="思源黑体 CN Normal"/>
          <w:sz w:val="16"/>
          <w:szCs w:val="16"/>
        </w:rPr>
      </w:pPr>
    </w:p>
    <w:p w14:paraId="0FA839D2" w14:textId="2DF673D9" w:rsidR="009A5E48" w:rsidRDefault="009A5E48" w:rsidP="009A5E48">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74975" w14:paraId="5D14813F" w14:textId="77777777" w:rsidTr="00E74975">
        <w:trPr>
          <w:trHeight w:val="680"/>
        </w:trPr>
        <w:tc>
          <w:tcPr>
            <w:tcW w:w="3444" w:type="dxa"/>
            <w:shd w:val="clear" w:color="auto" w:fill="F2F2F2" w:themeFill="background1" w:themeFillShade="F2"/>
            <w:vAlign w:val="center"/>
            <w:hideMark/>
          </w:tcPr>
          <w:p w14:paraId="4E203ACE" w14:textId="77777777" w:rsidR="00E74975" w:rsidRPr="00CE1B36" w:rsidRDefault="00E74975">
            <w:pPr>
              <w:adjustRightInd w:val="0"/>
              <w:snapToGrid w:val="0"/>
              <w:rPr>
                <w:rFonts w:ascii="宋体" w:eastAsia="宋体" w:hAnsi="宋体"/>
                <w:color w:val="595959" w:themeColor="text1" w:themeTint="A6"/>
                <w:sz w:val="24"/>
                <w:szCs w:val="24"/>
              </w:rPr>
            </w:pPr>
            <w:r w:rsidRPr="00CE1B36">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457CDCCF" w14:textId="77777777" w:rsidR="00E74975" w:rsidRPr="00CE1B36" w:rsidRDefault="00E74975">
            <w:pPr>
              <w:adjustRightInd w:val="0"/>
              <w:snapToGrid w:val="0"/>
              <w:rPr>
                <w:rFonts w:ascii="宋体" w:eastAsia="宋体" w:hAnsi="宋体"/>
                <w:color w:val="595959" w:themeColor="text1" w:themeTint="A6"/>
                <w:sz w:val="24"/>
                <w:szCs w:val="24"/>
              </w:rPr>
            </w:pPr>
            <w:r w:rsidRPr="00CE1B36">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622FC139" w14:textId="77777777" w:rsidR="00E74975" w:rsidRPr="00CE1B36" w:rsidRDefault="00E74975">
            <w:pPr>
              <w:adjustRightInd w:val="0"/>
              <w:snapToGrid w:val="0"/>
              <w:rPr>
                <w:rFonts w:ascii="宋体" w:eastAsia="宋体" w:hAnsi="宋体"/>
                <w:color w:val="595959" w:themeColor="text1" w:themeTint="A6"/>
                <w:sz w:val="24"/>
                <w:szCs w:val="24"/>
              </w:rPr>
            </w:pPr>
            <w:r w:rsidRPr="00CE1B36">
              <w:rPr>
                <w:rFonts w:ascii="宋体" w:eastAsia="宋体" w:hAnsi="宋体" w:hint="eastAsia"/>
                <w:color w:val="595959" w:themeColor="text1" w:themeTint="A6"/>
                <w:sz w:val="24"/>
                <w:szCs w:val="24"/>
              </w:rPr>
              <w:t>审批人：</w:t>
            </w:r>
          </w:p>
        </w:tc>
      </w:tr>
    </w:tbl>
    <w:p w14:paraId="551FF35C" w14:textId="28525959" w:rsidR="00E95EF6" w:rsidRPr="009A5E48" w:rsidRDefault="00274201" w:rsidP="009A5E48">
      <w:pPr>
        <w:rPr>
          <w:rFonts w:ascii="思源黑体 CN Normal" w:eastAsia="思源黑体 CN Normal" w:hAnsi="思源黑体 CN Normal"/>
          <w:sz w:val="16"/>
          <w:szCs w:val="16"/>
        </w:rPr>
      </w:pPr>
      <w:r w:rsidRPr="009A5E48">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26DF6C9A" w14:textId="77777777" w:rsidTr="00E95EF6">
        <w:tc>
          <w:tcPr>
            <w:tcW w:w="5166" w:type="dxa"/>
          </w:tcPr>
          <w:p w14:paraId="45C7FD5E" w14:textId="77777777" w:rsidR="00E95EF6"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2440221" wp14:editId="061252C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4" o:spid="_x0000_s1026" o:spt="120" type="#_x0000_t120" style="position:absolute;left:0pt;margin-left:216.6pt;margin-top:3.25pt;height:25.15pt;width:24.65pt;z-index:-25165004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NbFQK3A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DWxUC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244FDD09" w14:textId="77777777" w:rsidR="00E95EF6"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7FF5FC4" wp14:editId="6B098BC7">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5"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KuINGHh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KuINGH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4560A9D" w14:textId="77777777" w:rsidR="00E95EF6"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3E20B7D" w14:textId="77777777" w:rsidR="00E95EF6"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21DFAE2D" w14:textId="77777777" w:rsidR="00E95EF6"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本报告仅针对本次送检标本，主要检测“检测内容”所列的基因的单核苷酸改变（</w:t>
      </w:r>
      <w:r>
        <w:rPr>
          <w:rFonts w:ascii="思源黑体 CN Normal" w:eastAsia="思源黑体 CN Normal" w:hAnsi="思源黑体 CN Normal"/>
          <w:sz w:val="18"/>
          <w:szCs w:val="18"/>
        </w:rPr>
        <w:t>SNV）和小片段插入/缺失（Indel）变异情况，对变异的解读遵循相关指南和规范。报告给出的这些变异信息（和无变异信息）可为临床医生的决策提供参考，受检者请在临床医生的指导下阅读本报告。</w:t>
      </w:r>
    </w:p>
    <w:p w14:paraId="1D29C02D" w14:textId="77777777" w:rsidR="00E95EF6"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5BE514B" w14:textId="77777777" w:rsidR="00E95EF6"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418702" w14:textId="77777777" w:rsidR="00E95EF6"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9E52C9E" w14:textId="77777777" w:rsidR="00E95EF6"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7EDA1E2" w14:textId="0C989A3C" w:rsidR="00E95EF6"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sidR="00783FC3">
        <w:rPr>
          <w:rFonts w:ascii="思源黑体 CN Normal" w:eastAsia="思源黑体 CN Normal" w:hAnsi="思源黑体 CN Normal" w:hint="eastAsia"/>
          <w:sz w:val="18"/>
          <w:szCs w:val="18"/>
        </w:rPr>
        <w:t>二代</w:t>
      </w:r>
      <w:r>
        <w:rPr>
          <w:rFonts w:ascii="思源黑体 CN Normal" w:eastAsia="思源黑体 CN Normal" w:hAnsi="思源黑体 CN Normal" w:hint="eastAsia"/>
          <w:sz w:val="18"/>
          <w:szCs w:val="18"/>
        </w:rPr>
        <w:t>测序技术（NGS）进行检测。本产品可同时检测目标基因的单核苷酸变异、小片段插入/缺失变异。产品的检测性能与样本质量密切相关，样本质控等级以及某些变异特征会降低检测敏感度。当插入/缺失区域发生在探针的引物臂上时，可能导致假阴性结果。</w:t>
      </w:r>
    </w:p>
    <w:p w14:paraId="026837F1" w14:textId="77777777" w:rsidR="00E95EF6"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7336CE0C" w14:textId="77777777" w:rsidR="00E95EF6"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为临床诊断及治疗决策提供参考和辅助。临床诊断及治疗决策应由临床医生结合受检者的全面临床信息进行综合判断。</w:t>
      </w:r>
    </w:p>
    <w:p w14:paraId="188B96BA" w14:textId="77777777" w:rsidR="00E95EF6"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3E222B6C" w14:textId="77777777" w:rsidR="00E95EF6"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检测上述检测范围中的SNV和InDel，不涉及其他范围或者范围内的其他变异类型，并且本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在DNA水平上进行，不涉及RNA或蛋白质水平。</w:t>
      </w:r>
    </w:p>
    <w:p w14:paraId="3FE89D82" w14:textId="77777777" w:rsidR="00E95EF6"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4、肿瘤易感基因变异不是罹患肿瘤的唯一因素，因此不同受检者最终的患病风险可能不同，需结合家族史、生活习惯、生活环境、用药史等方面进行综合评估。</w:t>
      </w:r>
    </w:p>
    <w:p w14:paraId="59EF64CF" w14:textId="77777777" w:rsidR="00E95EF6"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5、本检测中仅对变异的致病性进行判定，对于具体的遗传风险及疾病管理，受检者应进行详细的遗传咨询。</w:t>
      </w:r>
    </w:p>
    <w:p w14:paraId="4FFB3835" w14:textId="77777777" w:rsidR="00E95EF6"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A82F61" w14:textId="77777777" w:rsidR="00E95EF6"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2E8C2F" w14:textId="77777777" w:rsidR="00E95EF6"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1D91CC11" w14:textId="5D88695B" w:rsidR="00E95EF6" w:rsidRDefault="005113D4" w:rsidP="005C6296">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55C6BDA8" w14:textId="77777777" w:rsidTr="00E95EF6">
        <w:tc>
          <w:tcPr>
            <w:tcW w:w="5166" w:type="dxa"/>
          </w:tcPr>
          <w:bookmarkStart w:id="5" w:name="_Hlk103257869"/>
          <w:p w14:paraId="7D4E6996" w14:textId="77777777" w:rsidR="00E95EF6"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8443AF8" wp14:editId="1C9721C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6" o:spid="_x0000_s1026" o:spt="120" type="#_x0000_t120" style="position:absolute;left:0pt;margin-left:216.6pt;margin-top:3.25pt;height:25.15pt;width:24.65pt;z-index:-25164595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CnGEV3AIAAJs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wpxhFd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4358F49" w14:textId="77777777" w:rsidR="00E95EF6"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CF76F0F" wp14:editId="6B6C9340">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7"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J8gU0j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466C394" w14:textId="77777777" w:rsidR="00E95EF6" w:rsidRDefault="00E95EF6">
      <w:pPr>
        <w:rPr>
          <w:rFonts w:ascii="思源黑体 CN Normal" w:eastAsia="思源黑体 CN Normal" w:hAnsi="思源黑体 CN Normal"/>
          <w:sz w:val="16"/>
          <w:szCs w:val="16"/>
        </w:rPr>
      </w:pPr>
    </w:p>
    <w:p w14:paraId="45BFFC37" w14:textId="77777777" w:rsidR="00425F4E" w:rsidRPr="00425F4E" w:rsidRDefault="00425F4E" w:rsidP="00425F4E">
      <w:pPr>
        <w:pStyle w:val="ad"/>
        <w:numPr>
          <w:ilvl w:val="0"/>
          <w:numId w:val="4"/>
        </w:numPr>
        <w:ind w:firstLineChars="0"/>
        <w:rPr>
          <w:rFonts w:ascii="思源黑体 CN Normal" w:eastAsia="思源黑体 CN Normal" w:hAnsi="思源黑体 CN Normal"/>
          <w:sz w:val="15"/>
          <w:szCs w:val="15"/>
        </w:rPr>
      </w:pPr>
      <w:r w:rsidRPr="00425F4E">
        <w:rPr>
          <w:rFonts w:ascii="思源黑体 CN Normal" w:eastAsia="思源黑体 CN Normal" w:hAnsi="思源黑体 CN Normal" w:hint="eastAsia"/>
          <w:sz w:val="15"/>
          <w:szCs w:val="15"/>
        </w:rPr>
        <w:t>中国抗癌协会家族遗传性肿瘤专业委员会</w:t>
      </w:r>
      <w:r w:rsidRPr="00425F4E">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713B9CB3" w14:textId="77777777" w:rsidR="00425F4E" w:rsidRPr="00425F4E" w:rsidRDefault="00425F4E" w:rsidP="00425F4E">
      <w:pPr>
        <w:pStyle w:val="ad"/>
        <w:numPr>
          <w:ilvl w:val="0"/>
          <w:numId w:val="4"/>
        </w:numPr>
        <w:ind w:firstLineChars="0"/>
        <w:rPr>
          <w:rFonts w:ascii="思源黑体 CN Normal" w:eastAsia="思源黑体 CN Normal" w:hAnsi="思源黑体 CN Normal"/>
          <w:sz w:val="15"/>
          <w:szCs w:val="15"/>
        </w:rPr>
      </w:pPr>
      <w:r w:rsidRPr="00425F4E">
        <w:rPr>
          <w:rFonts w:ascii="思源黑体 CN Normal" w:eastAsia="思源黑体 CN Normal" w:hAnsi="思源黑体 CN Normal" w:hint="eastAsia"/>
          <w:sz w:val="15"/>
          <w:szCs w:val="15"/>
        </w:rPr>
        <w:t>中国抗癌协会家族遗传性肿瘤专业委员会</w:t>
      </w:r>
      <w:r w:rsidRPr="00425F4E">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16F76D40" w14:textId="77777777" w:rsidR="00425F4E" w:rsidRPr="00425F4E" w:rsidRDefault="00425F4E" w:rsidP="00425F4E">
      <w:pPr>
        <w:pStyle w:val="ad"/>
        <w:numPr>
          <w:ilvl w:val="0"/>
          <w:numId w:val="4"/>
        </w:numPr>
        <w:ind w:firstLineChars="0"/>
        <w:rPr>
          <w:rFonts w:ascii="思源黑体 CN Normal" w:eastAsia="思源黑体 CN Normal" w:hAnsi="思源黑体 CN Normal"/>
          <w:sz w:val="15"/>
          <w:szCs w:val="15"/>
        </w:rPr>
      </w:pPr>
      <w:r w:rsidRPr="00425F4E">
        <w:rPr>
          <w:rFonts w:ascii="思源黑体 CN Normal" w:eastAsia="思源黑体 CN Normal" w:hAnsi="思源黑体 CN Normal" w:hint="eastAsia"/>
          <w:sz w:val="15"/>
          <w:szCs w:val="15"/>
        </w:rPr>
        <w:t>中国抗癌协会家族遗传性肿瘤专业委员会</w:t>
      </w:r>
      <w:r w:rsidRPr="00425F4E">
        <w:rPr>
          <w:rFonts w:ascii="思源黑体 CN Normal" w:eastAsia="思源黑体 CN Normal" w:hAnsi="思源黑体 CN Normal"/>
          <w:sz w:val="15"/>
          <w:szCs w:val="15"/>
        </w:rPr>
        <w:t>. 中国家族遗传性肿瘤临床诊疗专家共识（2021年版）（3）—家族遗传性胃癌[J]. 中国肿瘤临床, 2022, 48(24): 1248-1252.</w:t>
      </w:r>
    </w:p>
    <w:p w14:paraId="2D26EB38" w14:textId="77777777" w:rsidR="00425F4E" w:rsidRPr="00425F4E" w:rsidRDefault="00425F4E" w:rsidP="00425F4E">
      <w:pPr>
        <w:pStyle w:val="ad"/>
        <w:numPr>
          <w:ilvl w:val="0"/>
          <w:numId w:val="4"/>
        </w:numPr>
        <w:ind w:firstLineChars="0"/>
        <w:rPr>
          <w:rFonts w:ascii="思源黑体 CN Normal" w:eastAsia="思源黑体 CN Normal" w:hAnsi="思源黑体 CN Normal"/>
          <w:sz w:val="15"/>
          <w:szCs w:val="15"/>
        </w:rPr>
      </w:pPr>
      <w:r w:rsidRPr="00425F4E">
        <w:rPr>
          <w:rFonts w:ascii="思源黑体 CN Normal" w:eastAsia="思源黑体 CN Normal" w:hAnsi="思源黑体 CN Normal" w:hint="eastAsia"/>
          <w:sz w:val="15"/>
          <w:szCs w:val="15"/>
        </w:rPr>
        <w:t>中国抗癌协会家族遗传性肿瘤专业委员会</w:t>
      </w:r>
      <w:r w:rsidRPr="00425F4E">
        <w:rPr>
          <w:rFonts w:ascii="思源黑体 CN Normal" w:eastAsia="思源黑体 CN Normal" w:hAnsi="思源黑体 CN Normal"/>
          <w:sz w:val="15"/>
          <w:szCs w:val="15"/>
        </w:rPr>
        <w:t>. 中国家族遗传性肿瘤临床诊疗专家共识（2021年版）（4）—家族遗传性结直肠癌[J]. 中国肿瘤临床, 2022, 49(1): 1-5.</w:t>
      </w:r>
    </w:p>
    <w:p w14:paraId="491A9B4F" w14:textId="77777777" w:rsidR="00425F4E" w:rsidRPr="00425F4E" w:rsidRDefault="00425F4E" w:rsidP="00425F4E">
      <w:pPr>
        <w:pStyle w:val="ad"/>
        <w:numPr>
          <w:ilvl w:val="0"/>
          <w:numId w:val="4"/>
        </w:numPr>
        <w:ind w:firstLineChars="0"/>
        <w:rPr>
          <w:rFonts w:ascii="思源黑体 CN Normal" w:eastAsia="思源黑体 CN Normal" w:hAnsi="思源黑体 CN Normal"/>
          <w:sz w:val="15"/>
          <w:szCs w:val="15"/>
        </w:rPr>
      </w:pPr>
      <w:r w:rsidRPr="00425F4E">
        <w:rPr>
          <w:rFonts w:ascii="思源黑体 CN Normal" w:eastAsia="思源黑体 CN Normal" w:hAnsi="思源黑体 CN Normal" w:hint="eastAsia"/>
          <w:sz w:val="15"/>
          <w:szCs w:val="15"/>
        </w:rPr>
        <w:t>中国抗癌协会家族遗传性肿瘤专业委员会</w:t>
      </w:r>
      <w:r w:rsidRPr="00425F4E">
        <w:rPr>
          <w:rFonts w:ascii="思源黑体 CN Normal" w:eastAsia="思源黑体 CN Normal" w:hAnsi="思源黑体 CN Normal"/>
          <w:sz w:val="15"/>
          <w:szCs w:val="15"/>
        </w:rPr>
        <w:t>. 中国家族遗传性肿瘤临床诊疗专家共识（2021年版）（5）—家族遗传性甲状腺癌[J]. 中国肿瘤临床, 2022, 49(1): 6-11.</w:t>
      </w:r>
    </w:p>
    <w:p w14:paraId="1CC508FB" w14:textId="77777777" w:rsidR="00425F4E" w:rsidRPr="00425F4E" w:rsidRDefault="00425F4E" w:rsidP="00425F4E">
      <w:pPr>
        <w:pStyle w:val="ad"/>
        <w:numPr>
          <w:ilvl w:val="0"/>
          <w:numId w:val="4"/>
        </w:numPr>
        <w:ind w:firstLineChars="0"/>
        <w:rPr>
          <w:rFonts w:ascii="思源黑体 CN Normal" w:eastAsia="思源黑体 CN Normal" w:hAnsi="思源黑体 CN Normal"/>
          <w:sz w:val="15"/>
          <w:szCs w:val="15"/>
        </w:rPr>
      </w:pPr>
      <w:r w:rsidRPr="00425F4E">
        <w:rPr>
          <w:rFonts w:ascii="思源黑体 CN Normal" w:eastAsia="思源黑体 CN Normal" w:hAnsi="思源黑体 CN Normal" w:hint="eastAsia"/>
          <w:sz w:val="15"/>
          <w:szCs w:val="15"/>
        </w:rPr>
        <w:t>中国抗癌协会家族遗传性肿瘤专业委员会</w:t>
      </w:r>
      <w:r w:rsidRPr="00425F4E">
        <w:rPr>
          <w:rFonts w:ascii="思源黑体 CN Normal" w:eastAsia="思源黑体 CN Normal" w:hAnsi="思源黑体 CN Normal"/>
          <w:sz w:val="15"/>
          <w:szCs w:val="15"/>
        </w:rPr>
        <w:t>. 中国家族遗传性肿瘤临床诊疗专家共识（2021年版）（6）—家族遗传性肾癌[J]. 中国肿瘤临床, 2022, 49(2): 55-58.</w:t>
      </w:r>
    </w:p>
    <w:p w14:paraId="4DF65282" w14:textId="77777777" w:rsidR="00425F4E" w:rsidRPr="00425F4E" w:rsidRDefault="00425F4E" w:rsidP="00425F4E">
      <w:pPr>
        <w:pStyle w:val="ad"/>
        <w:numPr>
          <w:ilvl w:val="0"/>
          <w:numId w:val="4"/>
        </w:numPr>
        <w:ind w:firstLineChars="0"/>
        <w:rPr>
          <w:rFonts w:ascii="思源黑体 CN Normal" w:eastAsia="思源黑体 CN Normal" w:hAnsi="思源黑体 CN Normal"/>
          <w:sz w:val="15"/>
          <w:szCs w:val="15"/>
        </w:rPr>
      </w:pPr>
      <w:r w:rsidRPr="00425F4E">
        <w:rPr>
          <w:rFonts w:ascii="思源黑体 CN Normal" w:eastAsia="思源黑体 CN Normal" w:hAnsi="思源黑体 CN Normal" w:hint="eastAsia"/>
          <w:sz w:val="15"/>
          <w:szCs w:val="15"/>
        </w:rPr>
        <w:t>中国抗癌协会家族遗传性肿瘤专业委员会</w:t>
      </w:r>
      <w:r w:rsidRPr="00425F4E">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7DC83072" w14:textId="77777777" w:rsidR="00425F4E" w:rsidRPr="00425F4E" w:rsidRDefault="00425F4E" w:rsidP="00425F4E">
      <w:pPr>
        <w:pStyle w:val="ad"/>
        <w:numPr>
          <w:ilvl w:val="0"/>
          <w:numId w:val="4"/>
        </w:numPr>
        <w:ind w:firstLineChars="0"/>
        <w:rPr>
          <w:rFonts w:ascii="思源黑体 CN Normal" w:eastAsia="思源黑体 CN Normal" w:hAnsi="思源黑体 CN Normal"/>
          <w:sz w:val="15"/>
          <w:szCs w:val="15"/>
        </w:rPr>
      </w:pPr>
      <w:r w:rsidRPr="00425F4E">
        <w:rPr>
          <w:rFonts w:ascii="思源黑体 CN Normal" w:eastAsia="思源黑体 CN Normal" w:hAnsi="思源黑体 CN Normal"/>
          <w:sz w:val="15"/>
          <w:szCs w:val="15"/>
        </w:rPr>
        <w:t xml:space="preserve">NCCN Clinical Practice Guidelines in Oncology-Genetic/Familial High-Risk Assessment: Breast, Ovarian, and Pancreatic. (version </w:t>
      </w:r>
      <w:proofErr w:type="gramStart"/>
      <w:r w:rsidRPr="00425F4E">
        <w:rPr>
          <w:rFonts w:ascii="思源黑体 CN Normal" w:eastAsia="思源黑体 CN Normal" w:hAnsi="思源黑体 CN Normal"/>
          <w:sz w:val="15"/>
          <w:szCs w:val="15"/>
        </w:rPr>
        <w:t>2.2024)[</w:t>
      </w:r>
      <w:proofErr w:type="gramEnd"/>
      <w:r w:rsidRPr="00425F4E">
        <w:rPr>
          <w:rFonts w:ascii="思源黑体 CN Normal" w:eastAsia="思源黑体 CN Normal" w:hAnsi="思源黑体 CN Normal"/>
          <w:sz w:val="15"/>
          <w:szCs w:val="15"/>
        </w:rPr>
        <w:t>EB/OL]. http://www.nccn.org</w:t>
      </w:r>
    </w:p>
    <w:p w14:paraId="03F782D9" w14:textId="77777777" w:rsidR="00425F4E" w:rsidRPr="00425F4E" w:rsidRDefault="00425F4E" w:rsidP="00425F4E">
      <w:pPr>
        <w:pStyle w:val="ad"/>
        <w:numPr>
          <w:ilvl w:val="0"/>
          <w:numId w:val="4"/>
        </w:numPr>
        <w:ind w:firstLineChars="0"/>
        <w:rPr>
          <w:rFonts w:ascii="思源黑体 CN Normal" w:eastAsia="思源黑体 CN Normal" w:hAnsi="思源黑体 CN Normal"/>
          <w:sz w:val="15"/>
          <w:szCs w:val="15"/>
        </w:rPr>
      </w:pPr>
      <w:r w:rsidRPr="00425F4E">
        <w:rPr>
          <w:rFonts w:ascii="思源黑体 CN Normal" w:eastAsia="思源黑体 CN Normal" w:hAnsi="思源黑体 CN Normal"/>
          <w:sz w:val="15"/>
          <w:szCs w:val="15"/>
        </w:rPr>
        <w:t>NCCN Genetic/Familial High-Risk Assessment: Colorectal (version 2.2023) [EB/OL]. http://www.nccn.org</w:t>
      </w:r>
    </w:p>
    <w:p w14:paraId="49637501" w14:textId="77777777" w:rsidR="00425F4E" w:rsidRPr="00425F4E" w:rsidRDefault="00425F4E" w:rsidP="00425F4E">
      <w:pPr>
        <w:pStyle w:val="ad"/>
        <w:numPr>
          <w:ilvl w:val="0"/>
          <w:numId w:val="4"/>
        </w:numPr>
        <w:ind w:firstLineChars="0"/>
        <w:rPr>
          <w:rFonts w:ascii="思源黑体 CN Normal" w:eastAsia="思源黑体 CN Normal" w:hAnsi="思源黑体 CN Normal"/>
          <w:sz w:val="15"/>
          <w:szCs w:val="15"/>
        </w:rPr>
      </w:pPr>
      <w:r w:rsidRPr="00425F4E">
        <w:rPr>
          <w:rFonts w:ascii="思源黑体 CN Normal" w:eastAsia="思源黑体 CN Normal" w:hAnsi="思源黑体 CN Normal"/>
          <w:sz w:val="15"/>
          <w:szCs w:val="15"/>
        </w:rPr>
        <w:t>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5035B212" w14:textId="77777777" w:rsidR="00425F4E" w:rsidRPr="00425F4E" w:rsidRDefault="00425F4E" w:rsidP="00425F4E">
      <w:pPr>
        <w:pStyle w:val="ad"/>
        <w:numPr>
          <w:ilvl w:val="0"/>
          <w:numId w:val="4"/>
        </w:numPr>
        <w:ind w:firstLineChars="0"/>
        <w:rPr>
          <w:rFonts w:ascii="思源黑体 CN Normal" w:eastAsia="思源黑体 CN Normal" w:hAnsi="思源黑体 CN Normal"/>
          <w:sz w:val="16"/>
          <w:szCs w:val="16"/>
        </w:rPr>
      </w:pPr>
      <w:r w:rsidRPr="00425F4E">
        <w:rPr>
          <w:rFonts w:ascii="思源黑体 CN Normal" w:eastAsia="思源黑体 CN Normal" w:hAnsi="思源黑体 CN Normal" w:hint="eastAsia"/>
          <w:sz w:val="15"/>
          <w:szCs w:val="15"/>
        </w:rPr>
        <w:t>王秋菊</w:t>
      </w:r>
      <w:r w:rsidRPr="00425F4E">
        <w:rPr>
          <w:rFonts w:ascii="思源黑体 CN Normal" w:eastAsia="思源黑体 CN Normal" w:hAnsi="思源黑体 CN Normal"/>
          <w:sz w:val="15"/>
          <w:szCs w:val="15"/>
        </w:rPr>
        <w:t xml:space="preserve">, 沈亦平, 邬玲仟, 陈少科, 陈子江, 方向东, </w:t>
      </w:r>
      <w:proofErr w:type="gramStart"/>
      <w:r w:rsidRPr="00425F4E">
        <w:rPr>
          <w:rFonts w:ascii="思源黑体 CN Normal" w:eastAsia="思源黑体 CN Normal" w:hAnsi="思源黑体 CN Normal"/>
          <w:sz w:val="15"/>
          <w:szCs w:val="15"/>
        </w:rPr>
        <w:t>傅松滨</w:t>
      </w:r>
      <w:proofErr w:type="gramEnd"/>
      <w:r w:rsidRPr="00425F4E">
        <w:rPr>
          <w:rFonts w:ascii="思源黑体 CN Normal" w:eastAsia="思源黑体 CN Normal" w:hAnsi="思源黑体 CN Normal"/>
          <w:sz w:val="15"/>
          <w:szCs w:val="15"/>
        </w:rPr>
        <w:t xml:space="preserve">, 龚瑶琴, 黄国英, </w:t>
      </w:r>
      <w:proofErr w:type="gramStart"/>
      <w:r w:rsidRPr="00425F4E">
        <w:rPr>
          <w:rFonts w:ascii="思源黑体 CN Normal" w:eastAsia="思源黑体 CN Normal" w:hAnsi="思源黑体 CN Normal"/>
          <w:sz w:val="15"/>
          <w:szCs w:val="15"/>
        </w:rPr>
        <w:t>黄国宁</w:t>
      </w:r>
      <w:proofErr w:type="gramEnd"/>
      <w:r w:rsidRPr="00425F4E">
        <w:rPr>
          <w:rFonts w:ascii="思源黑体 CN Normal" w:eastAsia="思源黑体 CN Normal" w:hAnsi="思源黑体 CN Normal"/>
          <w:sz w:val="15"/>
          <w:szCs w:val="15"/>
        </w:rPr>
        <w:t xml:space="preserve">, </w:t>
      </w:r>
      <w:proofErr w:type="gramStart"/>
      <w:r w:rsidRPr="00425F4E">
        <w:rPr>
          <w:rFonts w:ascii="思源黑体 CN Normal" w:eastAsia="思源黑体 CN Normal" w:hAnsi="思源黑体 CN Normal"/>
          <w:sz w:val="15"/>
          <w:szCs w:val="15"/>
        </w:rPr>
        <w:t>黄荷凤</w:t>
      </w:r>
      <w:proofErr w:type="gramEnd"/>
      <w:r w:rsidRPr="00425F4E">
        <w:rPr>
          <w:rFonts w:ascii="思源黑体 CN Normal" w:eastAsia="思源黑体 CN Normal" w:hAnsi="思源黑体 CN Normal"/>
          <w:sz w:val="15"/>
          <w:szCs w:val="15"/>
        </w:rPr>
        <w:t xml:space="preserve">, 黄山, 郝晓柯 12, 冀小平, 李红, 梁波, 廖灿, </w:t>
      </w:r>
      <w:proofErr w:type="gramStart"/>
      <w:r w:rsidRPr="00425F4E">
        <w:rPr>
          <w:rFonts w:ascii="思源黑体 CN Normal" w:eastAsia="思源黑体 CN Normal" w:hAnsi="思源黑体 CN Normal"/>
          <w:sz w:val="15"/>
          <w:szCs w:val="15"/>
        </w:rPr>
        <w:t>乔杰</w:t>
      </w:r>
      <w:proofErr w:type="gramEnd"/>
      <w:r w:rsidRPr="00425F4E">
        <w:rPr>
          <w:rFonts w:ascii="思源黑体 CN Normal" w:eastAsia="思源黑体 CN Normal" w:hAnsi="思源黑体 CN Normal"/>
          <w:sz w:val="15"/>
          <w:szCs w:val="15"/>
        </w:rPr>
        <w:t xml:space="preserve">, </w:t>
      </w:r>
      <w:proofErr w:type="gramStart"/>
      <w:r w:rsidRPr="00425F4E">
        <w:rPr>
          <w:rFonts w:ascii="思源黑体 CN Normal" w:eastAsia="思源黑体 CN Normal" w:hAnsi="思源黑体 CN Normal"/>
          <w:sz w:val="15"/>
          <w:szCs w:val="15"/>
        </w:rPr>
        <w:t>苏海翔</w:t>
      </w:r>
      <w:proofErr w:type="gramEnd"/>
      <w:r w:rsidRPr="00425F4E">
        <w:rPr>
          <w:rFonts w:ascii="思源黑体 CN Normal" w:eastAsia="思源黑体 CN Normal" w:hAnsi="思源黑体 CN Normal"/>
          <w:sz w:val="15"/>
          <w:szCs w:val="15"/>
        </w:rPr>
        <w:t>, 魏军, 王磊, 王树玉, 王晓红, 邢清和, 徐湘民, 袁慧军, 杨正林, 周从容, 周文</w:t>
      </w:r>
      <w:proofErr w:type="gramStart"/>
      <w:r w:rsidRPr="00425F4E">
        <w:rPr>
          <w:rFonts w:ascii="思源黑体 CN Normal" w:eastAsia="思源黑体 CN Normal" w:hAnsi="思源黑体 CN Normal"/>
          <w:sz w:val="15"/>
          <w:szCs w:val="15"/>
        </w:rPr>
        <w:t>浩</w:t>
      </w:r>
      <w:proofErr w:type="gramEnd"/>
      <w:r w:rsidRPr="00425F4E">
        <w:rPr>
          <w:rFonts w:ascii="思源黑体 CN Normal" w:eastAsia="思源黑体 CN Normal" w:hAnsi="思源黑体 CN Normal"/>
          <w:sz w:val="15"/>
          <w:szCs w:val="15"/>
        </w:rPr>
        <w:t xml:space="preserve">, 曾勇, 张学军, </w:t>
      </w:r>
      <w:proofErr w:type="gramStart"/>
      <w:r w:rsidRPr="00425F4E">
        <w:rPr>
          <w:rFonts w:ascii="思源黑体 CN Normal" w:eastAsia="思源黑体 CN Normal" w:hAnsi="思源黑体 CN Normal"/>
          <w:sz w:val="15"/>
          <w:szCs w:val="15"/>
        </w:rPr>
        <w:t>黄涛生</w:t>
      </w:r>
      <w:proofErr w:type="gramEnd"/>
      <w:r w:rsidRPr="00425F4E">
        <w:rPr>
          <w:rFonts w:ascii="思源黑体 CN Normal" w:eastAsia="思源黑体 CN Normal" w:hAnsi="思源黑体 CN Normal"/>
          <w:sz w:val="15"/>
          <w:szCs w:val="15"/>
        </w:rPr>
        <w:t xml:space="preserve">, 郑茜, </w:t>
      </w:r>
      <w:proofErr w:type="gramStart"/>
      <w:r w:rsidRPr="00425F4E">
        <w:rPr>
          <w:rFonts w:ascii="思源黑体 CN Normal" w:eastAsia="思源黑体 CN Normal" w:hAnsi="思源黑体 CN Normal"/>
          <w:sz w:val="15"/>
          <w:szCs w:val="15"/>
        </w:rPr>
        <w:t>秦胜营</w:t>
      </w:r>
      <w:proofErr w:type="gramEnd"/>
      <w:r w:rsidRPr="00425F4E">
        <w:rPr>
          <w:rFonts w:ascii="思源黑体 CN Normal" w:eastAsia="思源黑体 CN Normal" w:hAnsi="思源黑体 CN Normal"/>
          <w:sz w:val="15"/>
          <w:szCs w:val="15"/>
        </w:rPr>
        <w:t>, 于</w:t>
      </w:r>
      <w:proofErr w:type="gramStart"/>
      <w:r w:rsidRPr="00425F4E">
        <w:rPr>
          <w:rFonts w:ascii="思源黑体 CN Normal" w:eastAsia="思源黑体 CN Normal" w:hAnsi="思源黑体 CN Normal"/>
          <w:sz w:val="15"/>
          <w:szCs w:val="15"/>
        </w:rPr>
        <w:t>世</w:t>
      </w:r>
      <w:proofErr w:type="gramEnd"/>
      <w:r w:rsidRPr="00425F4E">
        <w:rPr>
          <w:rFonts w:ascii="思源黑体 CN Normal" w:eastAsia="思源黑体 CN Normal" w:hAnsi="思源黑体 CN Normal"/>
          <w:sz w:val="15"/>
          <w:szCs w:val="15"/>
        </w:rPr>
        <w:t xml:space="preserve">辉, 关静, 王洪阳, 王大勇, 赵立东, 王慧君, </w:t>
      </w:r>
      <w:proofErr w:type="gramStart"/>
      <w:r w:rsidRPr="00425F4E">
        <w:rPr>
          <w:rFonts w:ascii="思源黑体 CN Normal" w:eastAsia="思源黑体 CN Normal" w:hAnsi="思源黑体 CN Normal"/>
          <w:sz w:val="15"/>
          <w:szCs w:val="15"/>
        </w:rPr>
        <w:t>孔令印</w:t>
      </w:r>
      <w:proofErr w:type="gramEnd"/>
      <w:r w:rsidRPr="00425F4E">
        <w:rPr>
          <w:rFonts w:ascii="思源黑体 CN Normal" w:eastAsia="思源黑体 CN Normal" w:hAnsi="思源黑体 CN Normal"/>
          <w:sz w:val="15"/>
          <w:szCs w:val="15"/>
        </w:rPr>
        <w:t xml:space="preserve">, 宣黎明, </w:t>
      </w:r>
      <w:proofErr w:type="gramStart"/>
      <w:r w:rsidRPr="00425F4E">
        <w:rPr>
          <w:rFonts w:ascii="思源黑体 CN Normal" w:eastAsia="思源黑体 CN Normal" w:hAnsi="思源黑体 CN Normal"/>
          <w:sz w:val="15"/>
          <w:szCs w:val="15"/>
        </w:rPr>
        <w:t>冒燕</w:t>
      </w:r>
      <w:proofErr w:type="gramEnd"/>
      <w:r w:rsidRPr="00425F4E">
        <w:rPr>
          <w:rFonts w:ascii="思源黑体 CN Normal" w:eastAsia="思源黑体 CN Normal" w:hAnsi="思源黑体 CN Normal"/>
          <w:sz w:val="15"/>
          <w:szCs w:val="15"/>
        </w:rPr>
        <w:t xml:space="preserve">, 祝轶君, </w:t>
      </w:r>
      <w:proofErr w:type="gramStart"/>
      <w:r w:rsidRPr="00425F4E">
        <w:rPr>
          <w:rFonts w:ascii="思源黑体 CN Normal" w:eastAsia="思源黑体 CN Normal" w:hAnsi="思源黑体 CN Normal"/>
          <w:sz w:val="15"/>
          <w:szCs w:val="15"/>
        </w:rPr>
        <w:t>徐君玲</w:t>
      </w:r>
      <w:proofErr w:type="gramEnd"/>
      <w:r w:rsidRPr="00425F4E">
        <w:rPr>
          <w:rFonts w:ascii="思源黑体 CN Normal" w:eastAsia="思源黑体 CN Normal" w:hAnsi="思源黑体 CN Normal"/>
          <w:sz w:val="15"/>
          <w:szCs w:val="15"/>
        </w:rPr>
        <w:t>, 王剑青, 王莉, 赵婷, 秦</w:t>
      </w:r>
      <w:proofErr w:type="gramStart"/>
      <w:r w:rsidRPr="00425F4E">
        <w:rPr>
          <w:rFonts w:ascii="思源黑体 CN Normal" w:eastAsia="思源黑体 CN Normal" w:hAnsi="思源黑体 CN Normal"/>
          <w:sz w:val="15"/>
          <w:szCs w:val="15"/>
        </w:rPr>
        <w:t>一</w:t>
      </w:r>
      <w:proofErr w:type="gramEnd"/>
      <w:r w:rsidRPr="00425F4E">
        <w:rPr>
          <w:rFonts w:ascii="思源黑体 CN Normal" w:eastAsia="思源黑体 CN Normal" w:hAnsi="思源黑体 CN Normal"/>
          <w:sz w:val="15"/>
          <w:szCs w:val="15"/>
        </w:rPr>
        <w:t>丁, 夏滢颖, 樊丽霞, 赵丁丁, 邱浩, 贺林.  遗传变异分类标准与指南[J]. 中国科学：生命科学, 2017, 47(6): 668-688.</w:t>
      </w:r>
    </w:p>
    <w:p w14:paraId="43DDC3F9" w14:textId="7F3FDE07" w:rsidR="0015309B" w:rsidRPr="0015309B" w:rsidRDefault="0015309B" w:rsidP="00425F4E">
      <w:pPr>
        <w:pStyle w:val="ad"/>
        <w:numPr>
          <w:ilvl w:val="0"/>
          <w:numId w:val="4"/>
        </w:numPr>
        <w:ind w:firstLineChars="0"/>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{%p for a in (</w:t>
      </w:r>
      <w:proofErr w:type="gramStart"/>
      <w:r w:rsidRPr="0015309B">
        <w:rPr>
          <w:rFonts w:ascii="思源黑体 CN Normal" w:eastAsia="思源黑体 CN Normal" w:hAnsi="思源黑体 CN Normal"/>
          <w:sz w:val="16"/>
          <w:szCs w:val="16"/>
        </w:rPr>
        <w:t>refer.dynamic</w:t>
      </w:r>
      <w:proofErr w:type="gramEnd"/>
      <w:r w:rsidRPr="0015309B">
        <w:rPr>
          <w:rFonts w:ascii="思源黑体 CN Normal" w:eastAsia="思源黑体 CN Normal" w:hAnsi="思源黑体 CN Normal"/>
          <w:sz w:val="16"/>
          <w:szCs w:val="16"/>
        </w:rPr>
        <w:t>.g_var45_gene + refer.dynamic.g_var45_inter + refer.dynamic.g_var45_risk  + refer.dynamic.g_var3_gene + refer.dynamic.g_var3_inter)|unique%}</w:t>
      </w:r>
    </w:p>
    <w:p w14:paraId="2DB410E2" w14:textId="77777777" w:rsidR="0015309B" w:rsidRPr="0015309B" w:rsidRDefault="0015309B" w:rsidP="0015309B">
      <w:pPr>
        <w:pStyle w:val="ad"/>
        <w:numPr>
          <w:ilvl w:val="0"/>
          <w:numId w:val="4"/>
        </w:numPr>
        <w:ind w:firstLineChars="0"/>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{{a}}</w:t>
      </w:r>
    </w:p>
    <w:p w14:paraId="799D3BA4" w14:textId="4F7471CC" w:rsidR="0015309B" w:rsidRPr="0015309B" w:rsidRDefault="0015309B" w:rsidP="0015309B">
      <w:pPr>
        <w:pStyle w:val="ad"/>
        <w:numPr>
          <w:ilvl w:val="0"/>
          <w:numId w:val="4"/>
        </w:numPr>
        <w:ind w:firstLineChars="0"/>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{%p endfor%}</w:t>
      </w:r>
    </w:p>
    <w:p w14:paraId="6A3FF258" w14:textId="77777777" w:rsidR="00E95EF6"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057B624A" w14:textId="77777777" w:rsidTr="00E95EF6">
        <w:tc>
          <w:tcPr>
            <w:tcW w:w="5166" w:type="dxa"/>
          </w:tcPr>
          <w:p w14:paraId="32410664" w14:textId="77777777" w:rsidR="00E95EF6"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F59E161" wp14:editId="76282C10">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8" o:spid="_x0000_s1026" o:spt="120" type="#_x0000_t120" style="position:absolute;left:0pt;margin-left:216.6pt;margin-top:3.25pt;height:25.15pt;width:24.65pt;z-index:-25164185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BOPKom1wAAAAgBAAAPAAAAAAAAAAEAIAAAACIAAABkcnMvZG93bnJldi54bWxQSwEC&#10;FAAUAAAACACHTuJA/bnFTtkCAACZ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39EFDCD" w14:textId="77777777" w:rsidR="00E95EF6"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E2F5C3E" wp14:editId="79F2AF3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9"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RzDU1+ACAACu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97668ED" w14:textId="77777777" w:rsidR="00E95EF6" w:rsidRDefault="000000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24"/>
        <w:gridCol w:w="1178"/>
        <w:gridCol w:w="1145"/>
        <w:gridCol w:w="1152"/>
        <w:gridCol w:w="1125"/>
        <w:gridCol w:w="1119"/>
        <w:gridCol w:w="1142"/>
        <w:gridCol w:w="1177"/>
        <w:gridCol w:w="1180"/>
      </w:tblGrid>
      <w:tr w:rsidR="00E95EF6" w14:paraId="428617F2" w14:textId="77777777">
        <w:trPr>
          <w:trHeight w:val="454"/>
        </w:trPr>
        <w:tc>
          <w:tcPr>
            <w:tcW w:w="1186" w:type="dxa"/>
            <w:shd w:val="clear" w:color="auto" w:fill="auto"/>
            <w:vAlign w:val="center"/>
          </w:tcPr>
          <w:p w14:paraId="7EA44734" w14:textId="77777777" w:rsidR="00E95EF6" w:rsidRDefault="00000000">
            <w:pPr>
              <w:widowControl/>
              <w:adjustRightInd w:val="0"/>
              <w:snapToGrid w:val="0"/>
              <w:rPr>
                <w:rFonts w:ascii="思源黑体 CN Normal" w:eastAsia="思源黑体 CN Normal" w:hAnsi="思源黑体 CN Normal"/>
                <w:i/>
                <w:iCs/>
                <w:color w:val="000000"/>
                <w:kern w:val="0"/>
                <w:szCs w:val="21"/>
              </w:rPr>
            </w:pPr>
            <w:r>
              <w:rPr>
                <w:rFonts w:ascii="思源黑体 CN Normal" w:eastAsia="思源黑体 CN Normal" w:hAnsi="思源黑体 CN Normal"/>
                <w:i/>
                <w:iCs/>
                <w:color w:val="000000"/>
                <w:szCs w:val="21"/>
              </w:rPr>
              <w:t>APC</w:t>
            </w:r>
          </w:p>
        </w:tc>
        <w:tc>
          <w:tcPr>
            <w:tcW w:w="1187" w:type="dxa"/>
            <w:shd w:val="clear" w:color="auto" w:fill="auto"/>
            <w:vAlign w:val="center"/>
          </w:tcPr>
          <w:p w14:paraId="7F4C806F"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ATM</w:t>
            </w:r>
          </w:p>
        </w:tc>
        <w:tc>
          <w:tcPr>
            <w:tcW w:w="1187" w:type="dxa"/>
            <w:shd w:val="clear" w:color="auto" w:fill="auto"/>
            <w:vAlign w:val="center"/>
          </w:tcPr>
          <w:p w14:paraId="34E82DEB"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BARD1</w:t>
            </w:r>
          </w:p>
        </w:tc>
        <w:tc>
          <w:tcPr>
            <w:tcW w:w="1187" w:type="dxa"/>
            <w:shd w:val="clear" w:color="auto" w:fill="auto"/>
            <w:vAlign w:val="center"/>
          </w:tcPr>
          <w:p w14:paraId="4A365322"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BMPR1A</w:t>
            </w:r>
          </w:p>
        </w:tc>
        <w:tc>
          <w:tcPr>
            <w:tcW w:w="1187" w:type="dxa"/>
            <w:shd w:val="clear" w:color="auto" w:fill="auto"/>
            <w:vAlign w:val="center"/>
          </w:tcPr>
          <w:p w14:paraId="21201320"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BRAF</w:t>
            </w:r>
          </w:p>
        </w:tc>
        <w:tc>
          <w:tcPr>
            <w:tcW w:w="1187" w:type="dxa"/>
            <w:shd w:val="clear" w:color="auto" w:fill="auto"/>
            <w:vAlign w:val="center"/>
          </w:tcPr>
          <w:p w14:paraId="668A68F2"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BRCA1</w:t>
            </w:r>
          </w:p>
        </w:tc>
        <w:tc>
          <w:tcPr>
            <w:tcW w:w="1187" w:type="dxa"/>
            <w:shd w:val="clear" w:color="auto" w:fill="auto"/>
            <w:vAlign w:val="center"/>
          </w:tcPr>
          <w:p w14:paraId="66E90033"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BRCA2</w:t>
            </w:r>
          </w:p>
        </w:tc>
        <w:tc>
          <w:tcPr>
            <w:tcW w:w="1187" w:type="dxa"/>
            <w:shd w:val="clear" w:color="auto" w:fill="auto"/>
            <w:vAlign w:val="center"/>
          </w:tcPr>
          <w:p w14:paraId="13B9A123"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BRIP1</w:t>
            </w:r>
          </w:p>
        </w:tc>
        <w:tc>
          <w:tcPr>
            <w:tcW w:w="1187" w:type="dxa"/>
            <w:shd w:val="clear" w:color="auto" w:fill="auto"/>
            <w:vAlign w:val="center"/>
          </w:tcPr>
          <w:p w14:paraId="536771D0"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CDH1</w:t>
            </w:r>
          </w:p>
        </w:tc>
      </w:tr>
      <w:tr w:rsidR="00E95EF6" w14:paraId="4F64A6BD" w14:textId="77777777">
        <w:trPr>
          <w:trHeight w:val="454"/>
        </w:trPr>
        <w:tc>
          <w:tcPr>
            <w:tcW w:w="1186" w:type="dxa"/>
            <w:shd w:val="clear" w:color="auto" w:fill="auto"/>
            <w:vAlign w:val="center"/>
          </w:tcPr>
          <w:p w14:paraId="2D518185"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CDK4</w:t>
            </w:r>
          </w:p>
        </w:tc>
        <w:tc>
          <w:tcPr>
            <w:tcW w:w="1187" w:type="dxa"/>
            <w:shd w:val="clear" w:color="auto" w:fill="auto"/>
            <w:vAlign w:val="center"/>
          </w:tcPr>
          <w:p w14:paraId="2AE2A6A8"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CDKN2A</w:t>
            </w:r>
          </w:p>
        </w:tc>
        <w:tc>
          <w:tcPr>
            <w:tcW w:w="1187" w:type="dxa"/>
            <w:shd w:val="clear" w:color="auto" w:fill="auto"/>
            <w:vAlign w:val="center"/>
          </w:tcPr>
          <w:p w14:paraId="54203E9E"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CHEK2</w:t>
            </w:r>
          </w:p>
        </w:tc>
        <w:tc>
          <w:tcPr>
            <w:tcW w:w="1187" w:type="dxa"/>
            <w:shd w:val="clear" w:color="auto" w:fill="auto"/>
            <w:vAlign w:val="center"/>
          </w:tcPr>
          <w:p w14:paraId="740F0717"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ELAC2</w:t>
            </w:r>
          </w:p>
        </w:tc>
        <w:tc>
          <w:tcPr>
            <w:tcW w:w="1187" w:type="dxa"/>
            <w:shd w:val="clear" w:color="auto" w:fill="auto"/>
            <w:vAlign w:val="center"/>
          </w:tcPr>
          <w:p w14:paraId="7F8FF96F"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EPCAM</w:t>
            </w:r>
          </w:p>
        </w:tc>
        <w:tc>
          <w:tcPr>
            <w:tcW w:w="1187" w:type="dxa"/>
            <w:shd w:val="clear" w:color="auto" w:fill="auto"/>
            <w:vAlign w:val="center"/>
          </w:tcPr>
          <w:p w14:paraId="51610FBC"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FANCC</w:t>
            </w:r>
          </w:p>
        </w:tc>
        <w:tc>
          <w:tcPr>
            <w:tcW w:w="1187" w:type="dxa"/>
            <w:shd w:val="clear" w:color="auto" w:fill="auto"/>
            <w:vAlign w:val="center"/>
          </w:tcPr>
          <w:p w14:paraId="13A5753E"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FH</w:t>
            </w:r>
          </w:p>
        </w:tc>
        <w:tc>
          <w:tcPr>
            <w:tcW w:w="1187" w:type="dxa"/>
            <w:shd w:val="clear" w:color="auto" w:fill="auto"/>
            <w:vAlign w:val="center"/>
          </w:tcPr>
          <w:p w14:paraId="4D8F8C1C"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FLCN</w:t>
            </w:r>
          </w:p>
        </w:tc>
        <w:tc>
          <w:tcPr>
            <w:tcW w:w="1187" w:type="dxa"/>
            <w:shd w:val="clear" w:color="auto" w:fill="auto"/>
            <w:vAlign w:val="center"/>
          </w:tcPr>
          <w:p w14:paraId="16FEFE0B"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GNAS</w:t>
            </w:r>
          </w:p>
        </w:tc>
      </w:tr>
      <w:tr w:rsidR="00E95EF6" w14:paraId="0038FF4E" w14:textId="77777777">
        <w:trPr>
          <w:trHeight w:val="454"/>
        </w:trPr>
        <w:tc>
          <w:tcPr>
            <w:tcW w:w="1186" w:type="dxa"/>
            <w:shd w:val="clear" w:color="auto" w:fill="auto"/>
            <w:vAlign w:val="center"/>
          </w:tcPr>
          <w:p w14:paraId="635D8A15"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GREM1</w:t>
            </w:r>
          </w:p>
        </w:tc>
        <w:tc>
          <w:tcPr>
            <w:tcW w:w="1187" w:type="dxa"/>
            <w:shd w:val="clear" w:color="auto" w:fill="auto"/>
            <w:vAlign w:val="center"/>
          </w:tcPr>
          <w:p w14:paraId="16873746"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HOXB13</w:t>
            </w:r>
          </w:p>
        </w:tc>
        <w:tc>
          <w:tcPr>
            <w:tcW w:w="1187" w:type="dxa"/>
            <w:shd w:val="clear" w:color="auto" w:fill="auto"/>
            <w:vAlign w:val="center"/>
          </w:tcPr>
          <w:p w14:paraId="5C6044A1"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HRAS</w:t>
            </w:r>
          </w:p>
        </w:tc>
        <w:tc>
          <w:tcPr>
            <w:tcW w:w="1187" w:type="dxa"/>
            <w:shd w:val="clear" w:color="auto" w:fill="auto"/>
            <w:vAlign w:val="center"/>
          </w:tcPr>
          <w:p w14:paraId="7435CA46"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KIT</w:t>
            </w:r>
          </w:p>
        </w:tc>
        <w:tc>
          <w:tcPr>
            <w:tcW w:w="1187" w:type="dxa"/>
            <w:shd w:val="clear" w:color="auto" w:fill="auto"/>
            <w:vAlign w:val="center"/>
          </w:tcPr>
          <w:p w14:paraId="4E9DCDF3"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MAX</w:t>
            </w:r>
          </w:p>
        </w:tc>
        <w:tc>
          <w:tcPr>
            <w:tcW w:w="1187" w:type="dxa"/>
            <w:shd w:val="clear" w:color="auto" w:fill="auto"/>
            <w:vAlign w:val="center"/>
          </w:tcPr>
          <w:p w14:paraId="16F2BA1F"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MEN1</w:t>
            </w:r>
          </w:p>
        </w:tc>
        <w:tc>
          <w:tcPr>
            <w:tcW w:w="1187" w:type="dxa"/>
            <w:shd w:val="clear" w:color="auto" w:fill="auto"/>
            <w:vAlign w:val="center"/>
          </w:tcPr>
          <w:p w14:paraId="78DAFEBD"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MET</w:t>
            </w:r>
          </w:p>
        </w:tc>
        <w:tc>
          <w:tcPr>
            <w:tcW w:w="1187" w:type="dxa"/>
            <w:shd w:val="clear" w:color="auto" w:fill="auto"/>
            <w:vAlign w:val="center"/>
          </w:tcPr>
          <w:p w14:paraId="046BA3CE"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MLH1</w:t>
            </w:r>
          </w:p>
        </w:tc>
        <w:tc>
          <w:tcPr>
            <w:tcW w:w="1187" w:type="dxa"/>
            <w:shd w:val="clear" w:color="auto" w:fill="auto"/>
            <w:vAlign w:val="center"/>
          </w:tcPr>
          <w:p w14:paraId="3077D527"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MRE11</w:t>
            </w:r>
          </w:p>
        </w:tc>
      </w:tr>
      <w:tr w:rsidR="00E95EF6" w14:paraId="5E483D47" w14:textId="77777777">
        <w:trPr>
          <w:trHeight w:val="454"/>
        </w:trPr>
        <w:tc>
          <w:tcPr>
            <w:tcW w:w="1186" w:type="dxa"/>
            <w:shd w:val="clear" w:color="auto" w:fill="auto"/>
            <w:vAlign w:val="center"/>
          </w:tcPr>
          <w:p w14:paraId="25A7076A"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MSH2</w:t>
            </w:r>
          </w:p>
        </w:tc>
        <w:tc>
          <w:tcPr>
            <w:tcW w:w="1187" w:type="dxa"/>
            <w:shd w:val="clear" w:color="auto" w:fill="auto"/>
            <w:vAlign w:val="center"/>
          </w:tcPr>
          <w:p w14:paraId="13D42A34"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MSH6</w:t>
            </w:r>
          </w:p>
        </w:tc>
        <w:tc>
          <w:tcPr>
            <w:tcW w:w="1187" w:type="dxa"/>
            <w:shd w:val="clear" w:color="auto" w:fill="auto"/>
            <w:vAlign w:val="center"/>
          </w:tcPr>
          <w:p w14:paraId="4D63D3B3"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MUTYH</w:t>
            </w:r>
          </w:p>
        </w:tc>
        <w:tc>
          <w:tcPr>
            <w:tcW w:w="1187" w:type="dxa"/>
            <w:shd w:val="clear" w:color="auto" w:fill="auto"/>
            <w:vAlign w:val="center"/>
          </w:tcPr>
          <w:p w14:paraId="09BD4675"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NBN</w:t>
            </w:r>
          </w:p>
        </w:tc>
        <w:tc>
          <w:tcPr>
            <w:tcW w:w="1187" w:type="dxa"/>
            <w:shd w:val="clear" w:color="auto" w:fill="auto"/>
            <w:vAlign w:val="center"/>
          </w:tcPr>
          <w:p w14:paraId="3D44B478"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NF1</w:t>
            </w:r>
          </w:p>
        </w:tc>
        <w:tc>
          <w:tcPr>
            <w:tcW w:w="1187" w:type="dxa"/>
            <w:shd w:val="clear" w:color="auto" w:fill="auto"/>
            <w:vAlign w:val="center"/>
          </w:tcPr>
          <w:p w14:paraId="0FCC41C1"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NTRK1</w:t>
            </w:r>
          </w:p>
        </w:tc>
        <w:tc>
          <w:tcPr>
            <w:tcW w:w="1187" w:type="dxa"/>
            <w:shd w:val="clear" w:color="auto" w:fill="auto"/>
            <w:vAlign w:val="center"/>
          </w:tcPr>
          <w:p w14:paraId="2A033AA4"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PALB2</w:t>
            </w:r>
          </w:p>
        </w:tc>
        <w:tc>
          <w:tcPr>
            <w:tcW w:w="1187" w:type="dxa"/>
            <w:shd w:val="clear" w:color="auto" w:fill="auto"/>
            <w:vAlign w:val="center"/>
          </w:tcPr>
          <w:p w14:paraId="58ED81E3"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PALLD</w:t>
            </w:r>
          </w:p>
        </w:tc>
        <w:tc>
          <w:tcPr>
            <w:tcW w:w="1187" w:type="dxa"/>
            <w:shd w:val="clear" w:color="auto" w:fill="auto"/>
            <w:vAlign w:val="center"/>
          </w:tcPr>
          <w:p w14:paraId="2A9CD947"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PDGFRA</w:t>
            </w:r>
          </w:p>
        </w:tc>
      </w:tr>
      <w:tr w:rsidR="00E95EF6" w14:paraId="68C2DE9B" w14:textId="77777777">
        <w:trPr>
          <w:trHeight w:val="454"/>
        </w:trPr>
        <w:tc>
          <w:tcPr>
            <w:tcW w:w="1186" w:type="dxa"/>
            <w:shd w:val="clear" w:color="auto" w:fill="auto"/>
            <w:vAlign w:val="center"/>
          </w:tcPr>
          <w:p w14:paraId="1463A762"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PMS2</w:t>
            </w:r>
          </w:p>
        </w:tc>
        <w:tc>
          <w:tcPr>
            <w:tcW w:w="1187" w:type="dxa"/>
            <w:shd w:val="clear" w:color="auto" w:fill="auto"/>
            <w:vAlign w:val="center"/>
          </w:tcPr>
          <w:p w14:paraId="4E19253B"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PRKAR1A</w:t>
            </w:r>
          </w:p>
        </w:tc>
        <w:tc>
          <w:tcPr>
            <w:tcW w:w="1187" w:type="dxa"/>
            <w:shd w:val="clear" w:color="auto" w:fill="auto"/>
            <w:vAlign w:val="center"/>
          </w:tcPr>
          <w:p w14:paraId="35B61EFA"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PTCH1</w:t>
            </w:r>
          </w:p>
        </w:tc>
        <w:tc>
          <w:tcPr>
            <w:tcW w:w="1187" w:type="dxa"/>
            <w:shd w:val="clear" w:color="auto" w:fill="auto"/>
            <w:vAlign w:val="center"/>
          </w:tcPr>
          <w:p w14:paraId="26CF2ECB"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PTEN</w:t>
            </w:r>
          </w:p>
        </w:tc>
        <w:tc>
          <w:tcPr>
            <w:tcW w:w="1187" w:type="dxa"/>
            <w:shd w:val="clear" w:color="auto" w:fill="auto"/>
            <w:vAlign w:val="center"/>
          </w:tcPr>
          <w:p w14:paraId="7542F0A5"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RAD50</w:t>
            </w:r>
          </w:p>
        </w:tc>
        <w:tc>
          <w:tcPr>
            <w:tcW w:w="1187" w:type="dxa"/>
            <w:shd w:val="clear" w:color="auto" w:fill="auto"/>
            <w:vAlign w:val="center"/>
          </w:tcPr>
          <w:p w14:paraId="2416CE0C"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w:t>
            </w:r>
          </w:p>
        </w:tc>
        <w:tc>
          <w:tcPr>
            <w:tcW w:w="1187" w:type="dxa"/>
            <w:shd w:val="clear" w:color="auto" w:fill="auto"/>
            <w:vAlign w:val="center"/>
          </w:tcPr>
          <w:p w14:paraId="19EB6F9D"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RAD51C</w:t>
            </w:r>
          </w:p>
        </w:tc>
        <w:tc>
          <w:tcPr>
            <w:tcW w:w="1187" w:type="dxa"/>
            <w:shd w:val="clear" w:color="auto" w:fill="auto"/>
            <w:vAlign w:val="center"/>
          </w:tcPr>
          <w:p w14:paraId="782597EC"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RAD51D</w:t>
            </w:r>
          </w:p>
        </w:tc>
        <w:tc>
          <w:tcPr>
            <w:tcW w:w="1187" w:type="dxa"/>
            <w:shd w:val="clear" w:color="auto" w:fill="auto"/>
            <w:vAlign w:val="center"/>
          </w:tcPr>
          <w:p w14:paraId="55423A49"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RB1</w:t>
            </w:r>
          </w:p>
        </w:tc>
      </w:tr>
      <w:tr w:rsidR="00E95EF6" w14:paraId="350C1B8E" w14:textId="77777777">
        <w:trPr>
          <w:trHeight w:val="454"/>
        </w:trPr>
        <w:tc>
          <w:tcPr>
            <w:tcW w:w="1186" w:type="dxa"/>
            <w:shd w:val="clear" w:color="auto" w:fill="auto"/>
            <w:vAlign w:val="center"/>
          </w:tcPr>
          <w:p w14:paraId="16E2C337"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RET</w:t>
            </w:r>
          </w:p>
        </w:tc>
        <w:tc>
          <w:tcPr>
            <w:tcW w:w="1187" w:type="dxa"/>
            <w:shd w:val="clear" w:color="auto" w:fill="auto"/>
            <w:vAlign w:val="center"/>
          </w:tcPr>
          <w:p w14:paraId="1467E5D5"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SDHA</w:t>
            </w:r>
          </w:p>
        </w:tc>
        <w:tc>
          <w:tcPr>
            <w:tcW w:w="1187" w:type="dxa"/>
            <w:shd w:val="clear" w:color="auto" w:fill="auto"/>
            <w:vAlign w:val="center"/>
          </w:tcPr>
          <w:p w14:paraId="70E8CF7A"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SDHAF2</w:t>
            </w:r>
          </w:p>
        </w:tc>
        <w:tc>
          <w:tcPr>
            <w:tcW w:w="1187" w:type="dxa"/>
            <w:shd w:val="clear" w:color="auto" w:fill="auto"/>
            <w:vAlign w:val="center"/>
          </w:tcPr>
          <w:p w14:paraId="2E6C76E1"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SDHB</w:t>
            </w:r>
          </w:p>
        </w:tc>
        <w:tc>
          <w:tcPr>
            <w:tcW w:w="1187" w:type="dxa"/>
            <w:shd w:val="clear" w:color="auto" w:fill="auto"/>
            <w:vAlign w:val="center"/>
          </w:tcPr>
          <w:p w14:paraId="12195D73"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SDHC</w:t>
            </w:r>
          </w:p>
        </w:tc>
        <w:tc>
          <w:tcPr>
            <w:tcW w:w="1187" w:type="dxa"/>
            <w:shd w:val="clear" w:color="auto" w:fill="auto"/>
            <w:vAlign w:val="center"/>
          </w:tcPr>
          <w:p w14:paraId="7222B1BB"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SDHD</w:t>
            </w:r>
          </w:p>
        </w:tc>
        <w:tc>
          <w:tcPr>
            <w:tcW w:w="1187" w:type="dxa"/>
            <w:shd w:val="clear" w:color="auto" w:fill="auto"/>
            <w:vAlign w:val="center"/>
          </w:tcPr>
          <w:p w14:paraId="3809528A"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SMAD4</w:t>
            </w:r>
          </w:p>
        </w:tc>
        <w:tc>
          <w:tcPr>
            <w:tcW w:w="1187" w:type="dxa"/>
            <w:shd w:val="clear" w:color="auto" w:fill="auto"/>
            <w:vAlign w:val="center"/>
          </w:tcPr>
          <w:p w14:paraId="58B0387F"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SMARCA4</w:t>
            </w:r>
          </w:p>
        </w:tc>
        <w:tc>
          <w:tcPr>
            <w:tcW w:w="1187" w:type="dxa"/>
            <w:shd w:val="clear" w:color="auto" w:fill="auto"/>
            <w:vAlign w:val="center"/>
          </w:tcPr>
          <w:p w14:paraId="7B743B19"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SMARCB1</w:t>
            </w:r>
          </w:p>
        </w:tc>
      </w:tr>
      <w:tr w:rsidR="00E95EF6" w14:paraId="34A63276" w14:textId="77777777">
        <w:trPr>
          <w:trHeight w:val="454"/>
        </w:trPr>
        <w:tc>
          <w:tcPr>
            <w:tcW w:w="1186" w:type="dxa"/>
            <w:shd w:val="clear" w:color="auto" w:fill="auto"/>
            <w:vAlign w:val="center"/>
          </w:tcPr>
          <w:p w14:paraId="2C89D899"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STK11</w:t>
            </w:r>
          </w:p>
        </w:tc>
        <w:tc>
          <w:tcPr>
            <w:tcW w:w="1187" w:type="dxa"/>
            <w:shd w:val="clear" w:color="auto" w:fill="auto"/>
            <w:vAlign w:val="center"/>
          </w:tcPr>
          <w:p w14:paraId="3F474065"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TMEM127</w:t>
            </w:r>
          </w:p>
        </w:tc>
        <w:tc>
          <w:tcPr>
            <w:tcW w:w="1187" w:type="dxa"/>
            <w:shd w:val="clear" w:color="auto" w:fill="auto"/>
            <w:vAlign w:val="center"/>
          </w:tcPr>
          <w:p w14:paraId="2B7E423A"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TP53</w:t>
            </w:r>
          </w:p>
        </w:tc>
        <w:tc>
          <w:tcPr>
            <w:tcW w:w="1187" w:type="dxa"/>
            <w:shd w:val="clear" w:color="auto" w:fill="auto"/>
            <w:vAlign w:val="center"/>
          </w:tcPr>
          <w:p w14:paraId="25BF7540"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TSC1</w:t>
            </w:r>
          </w:p>
        </w:tc>
        <w:tc>
          <w:tcPr>
            <w:tcW w:w="1187" w:type="dxa"/>
            <w:shd w:val="clear" w:color="auto" w:fill="auto"/>
            <w:vAlign w:val="center"/>
          </w:tcPr>
          <w:p w14:paraId="3D01EB59"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TSC2</w:t>
            </w:r>
          </w:p>
        </w:tc>
        <w:tc>
          <w:tcPr>
            <w:tcW w:w="1187" w:type="dxa"/>
            <w:shd w:val="clear" w:color="auto" w:fill="auto"/>
            <w:vAlign w:val="center"/>
          </w:tcPr>
          <w:p w14:paraId="0DAE79AC"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VHL</w:t>
            </w:r>
          </w:p>
        </w:tc>
        <w:tc>
          <w:tcPr>
            <w:tcW w:w="1187" w:type="dxa"/>
            <w:shd w:val="clear" w:color="auto" w:fill="auto"/>
            <w:vAlign w:val="center"/>
          </w:tcPr>
          <w:p w14:paraId="797E61C5"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WRN</w:t>
            </w:r>
          </w:p>
        </w:tc>
        <w:tc>
          <w:tcPr>
            <w:tcW w:w="1187" w:type="dxa"/>
            <w:shd w:val="clear" w:color="auto" w:fill="auto"/>
            <w:vAlign w:val="center"/>
          </w:tcPr>
          <w:p w14:paraId="0079BBCE" w14:textId="77777777" w:rsidR="00E95EF6" w:rsidRDefault="00E95EF6">
            <w:pPr>
              <w:adjustRightInd w:val="0"/>
              <w:snapToGrid w:val="0"/>
              <w:rPr>
                <w:rFonts w:ascii="思源黑体 CN Normal" w:eastAsia="思源黑体 CN Normal" w:hAnsi="思源黑体 CN Normal"/>
                <w:i/>
                <w:iCs/>
                <w:color w:val="000000"/>
                <w:szCs w:val="21"/>
              </w:rPr>
            </w:pPr>
          </w:p>
        </w:tc>
        <w:tc>
          <w:tcPr>
            <w:tcW w:w="1187" w:type="dxa"/>
            <w:shd w:val="clear" w:color="auto" w:fill="auto"/>
            <w:vAlign w:val="center"/>
          </w:tcPr>
          <w:p w14:paraId="59267D6A" w14:textId="77777777" w:rsidR="00E95EF6" w:rsidRDefault="00E95EF6">
            <w:pPr>
              <w:adjustRightInd w:val="0"/>
              <w:snapToGrid w:val="0"/>
              <w:rPr>
                <w:rFonts w:ascii="思源黑体 CN Normal" w:eastAsia="思源黑体 CN Normal" w:hAnsi="思源黑体 CN Normal"/>
                <w:i/>
                <w:iCs/>
                <w:szCs w:val="21"/>
              </w:rPr>
            </w:pPr>
          </w:p>
        </w:tc>
      </w:tr>
    </w:tbl>
    <w:p w14:paraId="66EAADD5" w14:textId="16523B99" w:rsidR="00E95EF6" w:rsidRDefault="000000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sidR="00BF7C30" w:rsidRPr="00BF7C30">
        <w:rPr>
          <w:rFonts w:ascii="思源黑体 CN Bold" w:eastAsia="思源黑体 CN Bold" w:hAnsi="思源黑体 CN Bold" w:hint="eastAsia"/>
          <w:b/>
          <w:bCs/>
          <w:color w:val="D45704"/>
          <w:szCs w:val="21"/>
        </w:rPr>
        <w:t>基因及相关遗传病</w:t>
      </w:r>
    </w:p>
    <w:tbl>
      <w:tblPr>
        <w:tblW w:w="0" w:type="auto"/>
        <w:tblLayout w:type="fixed"/>
        <w:tblLook w:val="04A0" w:firstRow="1" w:lastRow="0" w:firstColumn="1" w:lastColumn="0" w:noHBand="0" w:noVBand="1"/>
      </w:tblPr>
      <w:tblGrid>
        <w:gridCol w:w="1083"/>
        <w:gridCol w:w="4220"/>
        <w:gridCol w:w="243"/>
        <w:gridCol w:w="1232"/>
        <w:gridCol w:w="3564"/>
      </w:tblGrid>
      <w:tr w:rsidR="00BF7C30" w:rsidRPr="00B71AE6" w14:paraId="4B1F7F77" w14:textId="77777777" w:rsidTr="0032112B">
        <w:trPr>
          <w:trHeight w:val="567"/>
          <w:tblHeader/>
        </w:trPr>
        <w:tc>
          <w:tcPr>
            <w:tcW w:w="1083" w:type="dxa"/>
            <w:tcBorders>
              <w:left w:val="nil"/>
              <w:bottom w:val="nil"/>
              <w:right w:val="single" w:sz="8" w:space="0" w:color="FFFFFF" w:themeColor="background1"/>
            </w:tcBorders>
            <w:shd w:val="clear" w:color="auto" w:fill="1E7648"/>
            <w:vAlign w:val="center"/>
            <w:hideMark/>
          </w:tcPr>
          <w:bookmarkEnd w:id="5"/>
          <w:p w14:paraId="0BF97C68" w14:textId="77777777" w:rsidR="00BF7C30" w:rsidRPr="00B71AE6" w:rsidRDefault="00BF7C30"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检测基因</w:t>
            </w:r>
          </w:p>
        </w:tc>
        <w:tc>
          <w:tcPr>
            <w:tcW w:w="4220" w:type="dxa"/>
            <w:tcBorders>
              <w:left w:val="single" w:sz="8" w:space="0" w:color="FFFFFF" w:themeColor="background1"/>
              <w:bottom w:val="nil"/>
              <w:right w:val="single" w:sz="8" w:space="0" w:color="FFFFFF" w:themeColor="background1"/>
            </w:tcBorders>
            <w:shd w:val="clear" w:color="auto" w:fill="1E7648"/>
            <w:noWrap/>
            <w:vAlign w:val="center"/>
            <w:hideMark/>
          </w:tcPr>
          <w:p w14:paraId="7D264777" w14:textId="77777777" w:rsidR="00BF7C30" w:rsidRPr="00B71AE6" w:rsidRDefault="00BF7C30"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相关遗传病</w:t>
            </w:r>
          </w:p>
        </w:tc>
        <w:tc>
          <w:tcPr>
            <w:tcW w:w="243" w:type="dxa"/>
            <w:tcBorders>
              <w:left w:val="single" w:sz="8" w:space="0" w:color="FFFFFF" w:themeColor="background1"/>
              <w:bottom w:val="nil"/>
              <w:right w:val="single" w:sz="8" w:space="0" w:color="FFFFFF" w:themeColor="background1"/>
            </w:tcBorders>
            <w:shd w:val="clear" w:color="auto" w:fill="1E7648"/>
            <w:noWrap/>
            <w:vAlign w:val="center"/>
            <w:hideMark/>
          </w:tcPr>
          <w:p w14:paraId="4090AE72" w14:textId="77777777" w:rsidR="00BF7C30" w:rsidRPr="00B71AE6" w:rsidRDefault="00BF7C30" w:rsidP="0032112B">
            <w:pPr>
              <w:widowControl/>
              <w:spacing w:line="240" w:lineRule="atLeast"/>
              <w:jc w:val="center"/>
              <w:rPr>
                <w:rFonts w:ascii="思源黑体 CN Bold" w:eastAsia="思源黑体 CN Bold" w:hAnsi="思源黑体 CN Bold" w:cs="宋体"/>
                <w:b/>
                <w:bCs/>
                <w:color w:val="FFFFFF"/>
                <w:kern w:val="0"/>
                <w:sz w:val="18"/>
                <w:szCs w:val="18"/>
              </w:rPr>
            </w:pPr>
          </w:p>
        </w:tc>
        <w:tc>
          <w:tcPr>
            <w:tcW w:w="1232" w:type="dxa"/>
            <w:tcBorders>
              <w:left w:val="single" w:sz="8" w:space="0" w:color="FFFFFF" w:themeColor="background1"/>
              <w:bottom w:val="nil"/>
              <w:right w:val="single" w:sz="8" w:space="0" w:color="FFFFFF" w:themeColor="background1"/>
            </w:tcBorders>
            <w:shd w:val="clear" w:color="auto" w:fill="1E7648"/>
            <w:vAlign w:val="center"/>
            <w:hideMark/>
          </w:tcPr>
          <w:p w14:paraId="09811BF7" w14:textId="77777777" w:rsidR="00BF7C30" w:rsidRPr="00B71AE6" w:rsidRDefault="00BF7C30"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检测基因</w:t>
            </w:r>
          </w:p>
        </w:tc>
        <w:tc>
          <w:tcPr>
            <w:tcW w:w="3564" w:type="dxa"/>
            <w:tcBorders>
              <w:left w:val="single" w:sz="8" w:space="0" w:color="FFFFFF" w:themeColor="background1"/>
              <w:bottom w:val="nil"/>
              <w:right w:val="nil"/>
            </w:tcBorders>
            <w:shd w:val="clear" w:color="auto" w:fill="1E7648"/>
            <w:noWrap/>
            <w:vAlign w:val="center"/>
            <w:hideMark/>
          </w:tcPr>
          <w:p w14:paraId="391A9053" w14:textId="77777777" w:rsidR="00BF7C30" w:rsidRPr="00B71AE6" w:rsidRDefault="00BF7C30"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相关遗传病</w:t>
            </w:r>
          </w:p>
        </w:tc>
      </w:tr>
      <w:tr w:rsidR="00BF7C30" w:rsidRPr="00B71AE6" w14:paraId="654BBB5F"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1269E4BB"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APC</w:t>
            </w:r>
          </w:p>
        </w:tc>
        <w:tc>
          <w:tcPr>
            <w:tcW w:w="4220" w:type="dxa"/>
            <w:tcBorders>
              <w:top w:val="nil"/>
              <w:left w:val="nil"/>
              <w:bottom w:val="nil"/>
              <w:right w:val="dashed" w:sz="4" w:space="0" w:color="BFBFBF" w:themeColor="background1" w:themeShade="BF"/>
            </w:tcBorders>
            <w:shd w:val="clear" w:color="auto" w:fill="auto"/>
            <w:vAlign w:val="center"/>
            <w:hideMark/>
          </w:tcPr>
          <w:p w14:paraId="03788E03"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经典或减毒家族性腺瘤性息肉病（AD）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2ECC5C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106C6872"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MUTYH</w:t>
            </w:r>
          </w:p>
        </w:tc>
        <w:tc>
          <w:tcPr>
            <w:tcW w:w="3564" w:type="dxa"/>
            <w:tcBorders>
              <w:top w:val="nil"/>
              <w:left w:val="nil"/>
              <w:bottom w:val="nil"/>
              <w:right w:val="nil"/>
            </w:tcBorders>
            <w:shd w:val="clear" w:color="auto" w:fill="auto"/>
            <w:vAlign w:val="center"/>
            <w:hideMark/>
          </w:tcPr>
          <w:p w14:paraId="29EF8846"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家族性腺瘤性息肉病2（AR）</w:t>
            </w:r>
          </w:p>
        </w:tc>
      </w:tr>
      <w:tr w:rsidR="00BF7C30" w:rsidRPr="00B71AE6" w14:paraId="7642BE19"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25601277"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71B128BB"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胃腺癌伴近端多发息肉（AD）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474956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779479D7"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16131CC0"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家族性腺瘤性息肉病2（AD）</w:t>
            </w:r>
          </w:p>
        </w:tc>
      </w:tr>
      <w:tr w:rsidR="00BF7C30" w:rsidRPr="00B71AE6" w14:paraId="1D2D7D22"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7983C8CE"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ATM</w:t>
            </w:r>
          </w:p>
        </w:tc>
        <w:tc>
          <w:tcPr>
            <w:tcW w:w="4220" w:type="dxa"/>
            <w:tcBorders>
              <w:top w:val="nil"/>
              <w:left w:val="nil"/>
              <w:bottom w:val="nil"/>
              <w:right w:val="dashed" w:sz="4" w:space="0" w:color="BFBFBF" w:themeColor="background1" w:themeShade="BF"/>
            </w:tcBorders>
            <w:shd w:val="clear" w:color="auto" w:fill="auto"/>
            <w:vAlign w:val="center"/>
            <w:hideMark/>
          </w:tcPr>
          <w:p w14:paraId="4FBB6D43"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645B88DE"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69E8B36"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NBN</w:t>
            </w:r>
          </w:p>
        </w:tc>
        <w:tc>
          <w:tcPr>
            <w:tcW w:w="3564" w:type="dxa"/>
            <w:tcBorders>
              <w:top w:val="nil"/>
              <w:left w:val="nil"/>
              <w:bottom w:val="dashed" w:sz="8" w:space="0" w:color="BFBFBF"/>
              <w:right w:val="nil"/>
            </w:tcBorders>
            <w:shd w:val="clear" w:color="auto" w:fill="auto"/>
            <w:vAlign w:val="center"/>
            <w:hideMark/>
          </w:tcPr>
          <w:p w14:paraId="2B4F52F0"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Nijmegen断裂综合征（AR）</w:t>
            </w:r>
          </w:p>
        </w:tc>
      </w:tr>
      <w:tr w:rsidR="00BF7C30" w:rsidRPr="00B71AE6" w14:paraId="63210C8A"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752640D0"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nil"/>
              <w:right w:val="dashed" w:sz="4" w:space="0" w:color="BFBFBF" w:themeColor="background1" w:themeShade="BF"/>
            </w:tcBorders>
            <w:shd w:val="clear" w:color="auto" w:fill="auto"/>
            <w:vAlign w:val="center"/>
            <w:hideMark/>
          </w:tcPr>
          <w:p w14:paraId="579165FF"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共济失调毛细血管扩张症（AR）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0002B9FD"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03A5C3EE"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NF1</w:t>
            </w:r>
          </w:p>
        </w:tc>
        <w:tc>
          <w:tcPr>
            <w:tcW w:w="3564" w:type="dxa"/>
            <w:tcBorders>
              <w:top w:val="nil"/>
              <w:left w:val="nil"/>
              <w:bottom w:val="dashed" w:sz="8" w:space="0" w:color="BFBFBF"/>
              <w:right w:val="nil"/>
            </w:tcBorders>
            <w:shd w:val="clear" w:color="auto" w:fill="auto"/>
            <w:vAlign w:val="center"/>
            <w:hideMark/>
          </w:tcPr>
          <w:p w14:paraId="095A2A9A"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1型神经纤维瘤（AD）</w:t>
            </w:r>
          </w:p>
        </w:tc>
      </w:tr>
      <w:tr w:rsidR="00BF7C30" w:rsidRPr="00B71AE6" w14:paraId="0C8CD9FE"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5EAEC87"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080A666"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27C691B"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9D8E04F"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NTRK1</w:t>
            </w:r>
          </w:p>
        </w:tc>
        <w:tc>
          <w:tcPr>
            <w:tcW w:w="3564" w:type="dxa"/>
            <w:tcBorders>
              <w:top w:val="nil"/>
              <w:left w:val="nil"/>
              <w:bottom w:val="dashed" w:sz="8" w:space="0" w:color="BFBFBF"/>
              <w:right w:val="nil"/>
            </w:tcBorders>
            <w:shd w:val="clear" w:color="auto" w:fill="auto"/>
            <w:vAlign w:val="center"/>
            <w:hideMark/>
          </w:tcPr>
          <w:p w14:paraId="10223D0D"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遗传性感觉和自主神经病变4型（AR）</w:t>
            </w:r>
          </w:p>
        </w:tc>
      </w:tr>
      <w:tr w:rsidR="00BF7C30" w:rsidRPr="00B71AE6" w14:paraId="5317CA78"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12939694"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BARD1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4304732C"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CC33CCC"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09002179"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PALB2</w:t>
            </w:r>
          </w:p>
        </w:tc>
        <w:tc>
          <w:tcPr>
            <w:tcW w:w="3564" w:type="dxa"/>
            <w:tcBorders>
              <w:top w:val="nil"/>
              <w:left w:val="nil"/>
              <w:bottom w:val="nil"/>
              <w:right w:val="nil"/>
            </w:tcBorders>
            <w:shd w:val="clear" w:color="auto" w:fill="auto"/>
            <w:vAlign w:val="center"/>
            <w:hideMark/>
          </w:tcPr>
          <w:p w14:paraId="6510DDBF"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r>
      <w:tr w:rsidR="00BF7C30" w:rsidRPr="00B71AE6" w14:paraId="1A00B0E7"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52BF2E84"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BMPR1A</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B685E64"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幼年性息肉病综合征（AD）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DF9CD0A"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333BC0A4"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nil"/>
              <w:right w:val="nil"/>
            </w:tcBorders>
            <w:shd w:val="clear" w:color="auto" w:fill="auto"/>
            <w:vAlign w:val="center"/>
            <w:hideMark/>
          </w:tcPr>
          <w:p w14:paraId="165A1C69"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r>
      <w:tr w:rsidR="00BF7C30" w:rsidRPr="00B71AE6" w14:paraId="4CF396A3"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278F4FB5"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BRAF</w:t>
            </w:r>
          </w:p>
        </w:tc>
        <w:tc>
          <w:tcPr>
            <w:tcW w:w="4220" w:type="dxa"/>
            <w:tcBorders>
              <w:top w:val="nil"/>
              <w:left w:val="nil"/>
              <w:bottom w:val="nil"/>
              <w:right w:val="dashed" w:sz="4" w:space="0" w:color="BFBFBF" w:themeColor="background1" w:themeShade="BF"/>
            </w:tcBorders>
            <w:shd w:val="clear" w:color="auto" w:fill="auto"/>
            <w:vAlign w:val="center"/>
            <w:hideMark/>
          </w:tcPr>
          <w:p w14:paraId="3FF198AA"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心-面-皮肤综合征（AD）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327A774B"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1F3F414E"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58B904A2"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r>
      <w:tr w:rsidR="00BF7C30" w:rsidRPr="00B71AE6" w14:paraId="647CE18B"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37E6D89C"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E10BA0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B71AE6">
              <w:rPr>
                <w:rFonts w:ascii="思源黑体 CN Normal" w:eastAsia="思源黑体 CN Normal" w:hAnsi="思源黑体 CN Normal" w:cs="宋体" w:hint="eastAsia"/>
                <w:color w:val="000000"/>
                <w:kern w:val="0"/>
                <w:sz w:val="16"/>
                <w:szCs w:val="16"/>
              </w:rPr>
              <w:t>努南综合征</w:t>
            </w:r>
            <w:proofErr w:type="gramEnd"/>
            <w:r w:rsidRPr="00B71AE6">
              <w:rPr>
                <w:rFonts w:ascii="思源黑体 CN Normal" w:eastAsia="思源黑体 CN Normal" w:hAnsi="思源黑体 CN Normal" w:cs="宋体" w:hint="eastAsia"/>
                <w:color w:val="000000"/>
                <w:kern w:val="0"/>
                <w:sz w:val="16"/>
                <w:szCs w:val="16"/>
              </w:rPr>
              <w:t>（AD）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52BC9054"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6F9C9CC"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PALLD</w:t>
            </w:r>
          </w:p>
        </w:tc>
        <w:tc>
          <w:tcPr>
            <w:tcW w:w="3564" w:type="dxa"/>
            <w:tcBorders>
              <w:top w:val="nil"/>
              <w:left w:val="nil"/>
              <w:bottom w:val="dashed" w:sz="8" w:space="0" w:color="BFBFBF"/>
              <w:right w:val="nil"/>
            </w:tcBorders>
            <w:shd w:val="clear" w:color="auto" w:fill="auto"/>
            <w:vAlign w:val="center"/>
            <w:hideMark/>
          </w:tcPr>
          <w:p w14:paraId="57BF646F"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家族性胰腺癌（AD）</w:t>
            </w:r>
          </w:p>
        </w:tc>
      </w:tr>
      <w:tr w:rsidR="00BF7C30" w:rsidRPr="00B71AE6" w14:paraId="0DC5A056"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25E58EEE"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BRCA1</w:t>
            </w:r>
          </w:p>
        </w:tc>
        <w:tc>
          <w:tcPr>
            <w:tcW w:w="4220" w:type="dxa"/>
            <w:tcBorders>
              <w:top w:val="nil"/>
              <w:left w:val="nil"/>
              <w:bottom w:val="nil"/>
              <w:right w:val="dashed" w:sz="4" w:space="0" w:color="BFBFBF" w:themeColor="background1" w:themeShade="BF"/>
            </w:tcBorders>
            <w:shd w:val="clear" w:color="auto" w:fill="auto"/>
            <w:vAlign w:val="center"/>
            <w:hideMark/>
          </w:tcPr>
          <w:p w14:paraId="72A8F67B"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704CB76"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DFE5497"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PDGFRA</w:t>
            </w:r>
          </w:p>
        </w:tc>
        <w:tc>
          <w:tcPr>
            <w:tcW w:w="3564" w:type="dxa"/>
            <w:tcBorders>
              <w:top w:val="nil"/>
              <w:left w:val="nil"/>
              <w:bottom w:val="dashed" w:sz="8" w:space="0" w:color="BFBFBF"/>
              <w:right w:val="nil"/>
            </w:tcBorders>
            <w:shd w:val="clear" w:color="auto" w:fill="auto"/>
            <w:vAlign w:val="center"/>
            <w:hideMark/>
          </w:tcPr>
          <w:p w14:paraId="5100262E"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胃肠道间质瘤（AD）</w:t>
            </w:r>
          </w:p>
        </w:tc>
      </w:tr>
      <w:tr w:rsidR="00BF7C30" w:rsidRPr="00B71AE6" w14:paraId="5843CAFE"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71A4ACC0"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58433B7"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家族性乳腺卵巢癌（AD）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4BC0D7F5"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029C219"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PMS2</w:t>
            </w:r>
          </w:p>
        </w:tc>
        <w:tc>
          <w:tcPr>
            <w:tcW w:w="3564" w:type="dxa"/>
            <w:tcBorders>
              <w:top w:val="nil"/>
              <w:left w:val="nil"/>
              <w:bottom w:val="nil"/>
              <w:right w:val="nil"/>
            </w:tcBorders>
            <w:shd w:val="clear" w:color="auto" w:fill="auto"/>
            <w:vAlign w:val="center"/>
            <w:hideMark/>
          </w:tcPr>
          <w:p w14:paraId="1D0808BC"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r>
      <w:tr w:rsidR="00BF7C30" w:rsidRPr="00B71AE6" w14:paraId="1B1CBCD7"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3BCF630B"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BRCA2</w:t>
            </w:r>
          </w:p>
        </w:tc>
        <w:tc>
          <w:tcPr>
            <w:tcW w:w="4220" w:type="dxa"/>
            <w:tcBorders>
              <w:top w:val="nil"/>
              <w:left w:val="nil"/>
              <w:bottom w:val="nil"/>
              <w:right w:val="dashed" w:sz="4" w:space="0" w:color="BFBFBF" w:themeColor="background1" w:themeShade="BF"/>
            </w:tcBorders>
            <w:shd w:val="clear" w:color="auto" w:fill="auto"/>
            <w:vAlign w:val="center"/>
            <w:hideMark/>
          </w:tcPr>
          <w:p w14:paraId="1E175EA3"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01964B3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7DCF3E36"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12928C4A"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r>
      <w:tr w:rsidR="00BF7C30" w:rsidRPr="00B71AE6" w14:paraId="12E73592"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3885424C"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B4D2E4E"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家族性乳腺卵巢癌（AD）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AF6583B"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7A38682"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PRKAR1A</w:t>
            </w:r>
          </w:p>
        </w:tc>
        <w:tc>
          <w:tcPr>
            <w:tcW w:w="3564" w:type="dxa"/>
            <w:tcBorders>
              <w:top w:val="nil"/>
              <w:left w:val="nil"/>
              <w:bottom w:val="dashed" w:sz="8" w:space="0" w:color="BFBFBF"/>
              <w:right w:val="nil"/>
            </w:tcBorders>
            <w:shd w:val="clear" w:color="auto" w:fill="auto"/>
            <w:vAlign w:val="center"/>
            <w:hideMark/>
          </w:tcPr>
          <w:p w14:paraId="476BF01C"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Carney综合征1型（AD）</w:t>
            </w:r>
          </w:p>
        </w:tc>
      </w:tr>
      <w:tr w:rsidR="00BF7C30" w:rsidRPr="00B71AE6" w14:paraId="1DC0C742"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4AFEDBE2"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BRIP1</w:t>
            </w:r>
          </w:p>
        </w:tc>
        <w:tc>
          <w:tcPr>
            <w:tcW w:w="4220" w:type="dxa"/>
            <w:tcBorders>
              <w:top w:val="nil"/>
              <w:left w:val="nil"/>
              <w:bottom w:val="nil"/>
              <w:right w:val="dashed" w:sz="4" w:space="0" w:color="BFBFBF" w:themeColor="background1" w:themeShade="BF"/>
            </w:tcBorders>
            <w:shd w:val="clear" w:color="auto" w:fill="auto"/>
            <w:vAlign w:val="center"/>
            <w:hideMark/>
          </w:tcPr>
          <w:p w14:paraId="2E464FA2"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A69CE3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819286A"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PTCH1</w:t>
            </w:r>
          </w:p>
        </w:tc>
        <w:tc>
          <w:tcPr>
            <w:tcW w:w="3564" w:type="dxa"/>
            <w:tcBorders>
              <w:top w:val="nil"/>
              <w:left w:val="nil"/>
              <w:bottom w:val="dashed" w:sz="8" w:space="0" w:color="BFBFBF"/>
              <w:right w:val="nil"/>
            </w:tcBorders>
            <w:shd w:val="clear" w:color="auto" w:fill="auto"/>
            <w:vAlign w:val="center"/>
            <w:hideMark/>
          </w:tcPr>
          <w:p w14:paraId="68303DD3"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B71AE6">
              <w:rPr>
                <w:rFonts w:ascii="思源黑体 CN Normal" w:eastAsia="思源黑体 CN Normal" w:hAnsi="思源黑体 CN Normal" w:cs="宋体" w:hint="eastAsia"/>
                <w:color w:val="000000"/>
                <w:kern w:val="0"/>
                <w:sz w:val="16"/>
                <w:szCs w:val="16"/>
              </w:rPr>
              <w:t>痣样基底细胞癌</w:t>
            </w:r>
            <w:proofErr w:type="gramEnd"/>
            <w:r w:rsidRPr="00B71AE6">
              <w:rPr>
                <w:rFonts w:ascii="思源黑体 CN Normal" w:eastAsia="思源黑体 CN Normal" w:hAnsi="思源黑体 CN Normal" w:cs="宋体" w:hint="eastAsia"/>
                <w:color w:val="000000"/>
                <w:kern w:val="0"/>
                <w:sz w:val="16"/>
                <w:szCs w:val="16"/>
              </w:rPr>
              <w:t>综合征（AD）</w:t>
            </w:r>
          </w:p>
        </w:tc>
      </w:tr>
      <w:tr w:rsidR="00BF7C30" w:rsidRPr="00B71AE6" w14:paraId="36297B66"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7A8EF45"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76EFD7B2"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A32B94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6F9DA8A"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PTEN</w:t>
            </w:r>
          </w:p>
        </w:tc>
        <w:tc>
          <w:tcPr>
            <w:tcW w:w="3564" w:type="dxa"/>
            <w:tcBorders>
              <w:top w:val="nil"/>
              <w:left w:val="nil"/>
              <w:bottom w:val="dashed" w:sz="8" w:space="0" w:color="BFBFBF"/>
              <w:right w:val="nil"/>
            </w:tcBorders>
            <w:shd w:val="clear" w:color="auto" w:fill="auto"/>
            <w:vAlign w:val="center"/>
            <w:hideMark/>
          </w:tcPr>
          <w:p w14:paraId="2A41B780"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PTEN错构瘤综合征（AR）</w:t>
            </w:r>
          </w:p>
        </w:tc>
      </w:tr>
      <w:tr w:rsidR="00BF7C30" w:rsidRPr="00B71AE6" w14:paraId="4D7F4B92"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706FBFFC"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CDH1</w:t>
            </w:r>
          </w:p>
        </w:tc>
        <w:tc>
          <w:tcPr>
            <w:tcW w:w="4220" w:type="dxa"/>
            <w:tcBorders>
              <w:top w:val="nil"/>
              <w:left w:val="nil"/>
              <w:bottom w:val="nil"/>
              <w:right w:val="dashed" w:sz="4" w:space="0" w:color="BFBFBF" w:themeColor="background1" w:themeShade="BF"/>
            </w:tcBorders>
            <w:shd w:val="clear" w:color="auto" w:fill="auto"/>
            <w:vAlign w:val="center"/>
            <w:hideMark/>
          </w:tcPr>
          <w:p w14:paraId="0A250EC7"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遗传性弥漫性胃癌（AD）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AB48EE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0BDA3C7C"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RAD50</w:t>
            </w:r>
          </w:p>
        </w:tc>
        <w:tc>
          <w:tcPr>
            <w:tcW w:w="3564" w:type="dxa"/>
            <w:tcBorders>
              <w:top w:val="nil"/>
              <w:left w:val="nil"/>
              <w:bottom w:val="dashed" w:sz="8" w:space="0" w:color="BFBFBF"/>
              <w:right w:val="nil"/>
            </w:tcBorders>
            <w:shd w:val="clear" w:color="auto" w:fill="auto"/>
            <w:vAlign w:val="center"/>
            <w:hideMark/>
          </w:tcPr>
          <w:p w14:paraId="4E4F265B"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Nijmegen断裂综合征样紊乱（AR）</w:t>
            </w:r>
          </w:p>
        </w:tc>
      </w:tr>
      <w:tr w:rsidR="00BF7C30" w:rsidRPr="00B71AE6" w14:paraId="2F54FA19"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27830A10"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925E279"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D6E33EA"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7CA90CB"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RAD51</w:t>
            </w:r>
          </w:p>
        </w:tc>
        <w:tc>
          <w:tcPr>
            <w:tcW w:w="3564" w:type="dxa"/>
            <w:tcBorders>
              <w:top w:val="nil"/>
              <w:left w:val="nil"/>
              <w:bottom w:val="nil"/>
              <w:right w:val="nil"/>
            </w:tcBorders>
            <w:shd w:val="clear" w:color="auto" w:fill="auto"/>
            <w:vAlign w:val="center"/>
            <w:hideMark/>
          </w:tcPr>
          <w:p w14:paraId="71218E17"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r>
      <w:tr w:rsidR="00BF7C30" w:rsidRPr="00B71AE6" w14:paraId="0E87B637"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6A0B60BB"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CDK4</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18AC2FE"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皮肤恶性黑色素瘤（AD）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53677B0A"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43E816A2"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39B92330"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镜像运动疾病（AD）</w:t>
            </w:r>
          </w:p>
        </w:tc>
      </w:tr>
      <w:tr w:rsidR="00BF7C30" w:rsidRPr="00B71AE6" w14:paraId="6E0B4233"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0766244A"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CDKN2A</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748AE93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黑色素瘤-胰腺癌综合征（AD）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0220E5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058D0955"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RAD51C</w:t>
            </w:r>
          </w:p>
        </w:tc>
        <w:tc>
          <w:tcPr>
            <w:tcW w:w="3564" w:type="dxa"/>
            <w:tcBorders>
              <w:top w:val="nil"/>
              <w:left w:val="nil"/>
              <w:bottom w:val="nil"/>
              <w:right w:val="nil"/>
            </w:tcBorders>
            <w:shd w:val="clear" w:color="auto" w:fill="auto"/>
            <w:vAlign w:val="center"/>
            <w:hideMark/>
          </w:tcPr>
          <w:p w14:paraId="0EABC0AC"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r>
      <w:tr w:rsidR="00BF7C30" w:rsidRPr="00B71AE6" w14:paraId="6E4BD5E9"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40F795D0"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CHEK2</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753B2CFE"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A3A03B5"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1EAD2547"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737BC545"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r>
      <w:tr w:rsidR="00BF7C30" w:rsidRPr="00B71AE6" w14:paraId="15AB8E9B"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6E5A3092"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ELAC2</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50644A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结合性氧化磷酸化缺陷17（AR）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C849F00"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6D47ECA"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RAD51D</w:t>
            </w:r>
          </w:p>
        </w:tc>
        <w:tc>
          <w:tcPr>
            <w:tcW w:w="3564" w:type="dxa"/>
            <w:tcBorders>
              <w:top w:val="nil"/>
              <w:left w:val="nil"/>
              <w:bottom w:val="dashed" w:sz="8" w:space="0" w:color="BFBFBF"/>
              <w:right w:val="nil"/>
            </w:tcBorders>
            <w:shd w:val="clear" w:color="auto" w:fill="auto"/>
            <w:vAlign w:val="center"/>
            <w:hideMark/>
          </w:tcPr>
          <w:p w14:paraId="511109A3"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r>
      <w:tr w:rsidR="00BF7C30" w:rsidRPr="00B71AE6" w14:paraId="72B2EB10"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18A825C"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EPCAM</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9B7EA25"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4F9E8ED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10DAC28C"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RB1</w:t>
            </w:r>
          </w:p>
        </w:tc>
        <w:tc>
          <w:tcPr>
            <w:tcW w:w="3564" w:type="dxa"/>
            <w:tcBorders>
              <w:top w:val="nil"/>
              <w:left w:val="nil"/>
              <w:bottom w:val="dashed" w:sz="8" w:space="0" w:color="BFBFBF"/>
              <w:right w:val="nil"/>
            </w:tcBorders>
            <w:shd w:val="clear" w:color="auto" w:fill="auto"/>
            <w:vAlign w:val="center"/>
            <w:hideMark/>
          </w:tcPr>
          <w:p w14:paraId="336632AD"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视网膜母细胞瘤（AD）</w:t>
            </w:r>
          </w:p>
        </w:tc>
      </w:tr>
      <w:tr w:rsidR="00BF7C30" w:rsidRPr="00B71AE6" w14:paraId="05D81539"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54F0CB4F"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FANCC</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34B47156"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96CCFB4"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E68EF9A"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RET</w:t>
            </w:r>
          </w:p>
        </w:tc>
        <w:tc>
          <w:tcPr>
            <w:tcW w:w="3564" w:type="dxa"/>
            <w:tcBorders>
              <w:top w:val="nil"/>
              <w:left w:val="nil"/>
              <w:bottom w:val="nil"/>
              <w:right w:val="nil"/>
            </w:tcBorders>
            <w:shd w:val="clear" w:color="auto" w:fill="auto"/>
            <w:vAlign w:val="center"/>
            <w:hideMark/>
          </w:tcPr>
          <w:p w14:paraId="0ABCBE2A"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多发性内分泌肿瘤2A型（AD）</w:t>
            </w:r>
          </w:p>
        </w:tc>
      </w:tr>
      <w:tr w:rsidR="00BF7C30" w:rsidRPr="00B71AE6" w14:paraId="4D456096"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4DB2D584"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FH</w:t>
            </w:r>
          </w:p>
        </w:tc>
        <w:tc>
          <w:tcPr>
            <w:tcW w:w="4220" w:type="dxa"/>
            <w:tcBorders>
              <w:top w:val="nil"/>
              <w:left w:val="nil"/>
              <w:bottom w:val="nil"/>
              <w:right w:val="dashed" w:sz="4" w:space="0" w:color="BFBFBF" w:themeColor="background1" w:themeShade="BF"/>
            </w:tcBorders>
            <w:shd w:val="clear" w:color="auto" w:fill="auto"/>
            <w:vAlign w:val="center"/>
            <w:hideMark/>
          </w:tcPr>
          <w:p w14:paraId="60B6106D"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遗传性平滑肌瘤病和肾细胞癌（AD）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3A11FE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1750E55D"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157BE679"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多发性内分泌肿瘤2B型（AD）</w:t>
            </w:r>
          </w:p>
        </w:tc>
      </w:tr>
      <w:tr w:rsidR="00BF7C30" w:rsidRPr="00B71AE6" w14:paraId="7346B86A"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79972FE8"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3815DA2F"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延胡索酸酶缺乏症（AR）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95FFD23"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27F0D2B"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SDHA</w:t>
            </w:r>
          </w:p>
        </w:tc>
        <w:tc>
          <w:tcPr>
            <w:tcW w:w="3564" w:type="dxa"/>
            <w:tcBorders>
              <w:top w:val="nil"/>
              <w:left w:val="nil"/>
              <w:bottom w:val="nil"/>
              <w:right w:val="nil"/>
            </w:tcBorders>
            <w:shd w:val="clear" w:color="auto" w:fill="auto"/>
            <w:vAlign w:val="center"/>
            <w:hideMark/>
          </w:tcPr>
          <w:p w14:paraId="4F290236"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BF7C30" w:rsidRPr="00B71AE6" w14:paraId="5FC4D8F6"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7B1DC2CD"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FLCN</w:t>
            </w:r>
          </w:p>
        </w:tc>
        <w:tc>
          <w:tcPr>
            <w:tcW w:w="4220" w:type="dxa"/>
            <w:tcBorders>
              <w:top w:val="nil"/>
              <w:left w:val="nil"/>
              <w:bottom w:val="nil"/>
              <w:right w:val="dashed" w:sz="4" w:space="0" w:color="BFBFBF" w:themeColor="background1" w:themeShade="BF"/>
            </w:tcBorders>
            <w:shd w:val="clear" w:color="auto" w:fill="auto"/>
            <w:vAlign w:val="center"/>
            <w:hideMark/>
          </w:tcPr>
          <w:p w14:paraId="3FC71BE6"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Birt-Hogg-Dube综合征（AD）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4860FE9"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361D30D1"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18E68D3B"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Leigh综合征（AR）</w:t>
            </w:r>
          </w:p>
        </w:tc>
      </w:tr>
      <w:tr w:rsidR="00BF7C30" w:rsidRPr="00B71AE6" w14:paraId="730B6566"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DC44EFA"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F169F1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原发性气胸（AD）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1E22020"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0AF7659D"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SDHAF2</w:t>
            </w:r>
          </w:p>
        </w:tc>
        <w:tc>
          <w:tcPr>
            <w:tcW w:w="3564" w:type="dxa"/>
            <w:tcBorders>
              <w:top w:val="nil"/>
              <w:left w:val="nil"/>
              <w:bottom w:val="dashed" w:sz="8" w:space="0" w:color="BFBFBF"/>
              <w:right w:val="nil"/>
            </w:tcBorders>
            <w:shd w:val="clear" w:color="auto" w:fill="auto"/>
            <w:vAlign w:val="center"/>
            <w:hideMark/>
          </w:tcPr>
          <w:p w14:paraId="5001E06C"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BF7C30" w:rsidRPr="00B71AE6" w14:paraId="5FD6CAE6"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173DF5EA"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lastRenderedPageBreak/>
              <w:t>GNAS</w:t>
            </w:r>
          </w:p>
        </w:tc>
        <w:tc>
          <w:tcPr>
            <w:tcW w:w="4220" w:type="dxa"/>
            <w:tcBorders>
              <w:top w:val="nil"/>
              <w:left w:val="nil"/>
              <w:bottom w:val="nil"/>
              <w:right w:val="dashed" w:sz="4" w:space="0" w:color="BFBFBF" w:themeColor="background1" w:themeShade="BF"/>
            </w:tcBorders>
            <w:shd w:val="clear" w:color="auto" w:fill="auto"/>
            <w:vAlign w:val="center"/>
            <w:hideMark/>
          </w:tcPr>
          <w:p w14:paraId="3F0FCF3A"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进行性骨发育不良（AD）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C8DA6E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148ED05"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SDHB</w:t>
            </w:r>
          </w:p>
        </w:tc>
        <w:tc>
          <w:tcPr>
            <w:tcW w:w="3564" w:type="dxa"/>
            <w:tcBorders>
              <w:top w:val="nil"/>
              <w:left w:val="nil"/>
              <w:bottom w:val="nil"/>
              <w:right w:val="nil"/>
            </w:tcBorders>
            <w:shd w:val="clear" w:color="auto" w:fill="auto"/>
            <w:vAlign w:val="center"/>
            <w:hideMark/>
          </w:tcPr>
          <w:p w14:paraId="25B9B162"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BF7C30" w:rsidRPr="00B71AE6" w14:paraId="00433180"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4E32D2A3"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nil"/>
              <w:right w:val="dashed" w:sz="4" w:space="0" w:color="BFBFBF" w:themeColor="background1" w:themeShade="BF"/>
            </w:tcBorders>
            <w:shd w:val="clear" w:color="auto" w:fill="auto"/>
            <w:vAlign w:val="center"/>
            <w:hideMark/>
          </w:tcPr>
          <w:p w14:paraId="0EC7A570"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假性甲状旁腺功能减退症（AD）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1C227495"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70DF4920"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41053807"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线粒体疾病（AR）</w:t>
            </w:r>
          </w:p>
        </w:tc>
      </w:tr>
      <w:tr w:rsidR="00BF7C30" w:rsidRPr="00B71AE6" w14:paraId="1D48CC2F"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2CCE9D85"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D7DBCA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假性假甲状旁腺功能减退症（AD）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BBA2F07"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0AADE69"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SDHC</w:t>
            </w:r>
          </w:p>
        </w:tc>
        <w:tc>
          <w:tcPr>
            <w:tcW w:w="3564" w:type="dxa"/>
            <w:tcBorders>
              <w:top w:val="nil"/>
              <w:left w:val="nil"/>
              <w:bottom w:val="dashed" w:sz="8" w:space="0" w:color="BFBFBF"/>
              <w:right w:val="nil"/>
            </w:tcBorders>
            <w:shd w:val="clear" w:color="auto" w:fill="auto"/>
            <w:vAlign w:val="center"/>
            <w:hideMark/>
          </w:tcPr>
          <w:p w14:paraId="562324D4"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BF7C30" w:rsidRPr="00B71AE6" w14:paraId="0A6B23D8"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0CCDE186"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GREM1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15178DE"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遗传性混合性息肉病综合征（AD）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D96B66A"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59E0CB36"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SDHD</w:t>
            </w:r>
          </w:p>
        </w:tc>
        <w:tc>
          <w:tcPr>
            <w:tcW w:w="3564" w:type="dxa"/>
            <w:tcBorders>
              <w:top w:val="nil"/>
              <w:left w:val="nil"/>
              <w:bottom w:val="dashed" w:sz="8" w:space="0" w:color="BFBFBF"/>
              <w:right w:val="nil"/>
            </w:tcBorders>
            <w:shd w:val="clear" w:color="auto" w:fill="auto"/>
            <w:vAlign w:val="center"/>
            <w:hideMark/>
          </w:tcPr>
          <w:p w14:paraId="1FE0B42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BF7C30" w:rsidRPr="00B71AE6" w14:paraId="2352DB3D"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4B4ABE61"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HOXB13</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D766FD3"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遗传性前列腺癌（AD）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3ACAA4D"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20E0BBC"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SMAD4</w:t>
            </w:r>
          </w:p>
        </w:tc>
        <w:tc>
          <w:tcPr>
            <w:tcW w:w="3564" w:type="dxa"/>
            <w:tcBorders>
              <w:top w:val="nil"/>
              <w:left w:val="nil"/>
              <w:bottom w:val="nil"/>
              <w:right w:val="nil"/>
            </w:tcBorders>
            <w:shd w:val="clear" w:color="auto" w:fill="auto"/>
            <w:vAlign w:val="center"/>
            <w:hideMark/>
          </w:tcPr>
          <w:p w14:paraId="4FE51B3D"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全身性幼年性息肉病/幼年性大肠息肉病（AD）</w:t>
            </w:r>
          </w:p>
        </w:tc>
      </w:tr>
      <w:tr w:rsidR="00BF7C30" w:rsidRPr="00B71AE6" w14:paraId="1C6C7E60"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3CB1721A"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HRAS</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7E731919"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科斯特洛综合征（AD）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096C32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52C883F5"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nil"/>
              <w:right w:val="nil"/>
            </w:tcBorders>
            <w:shd w:val="clear" w:color="auto" w:fill="auto"/>
            <w:vAlign w:val="center"/>
            <w:hideMark/>
          </w:tcPr>
          <w:p w14:paraId="717B25F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幼年性息肉病/遗传性出血性毛细血管扩张症（AD）</w:t>
            </w:r>
          </w:p>
        </w:tc>
      </w:tr>
      <w:tr w:rsidR="00BF7C30" w:rsidRPr="00B71AE6" w14:paraId="223479F5"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0938F648"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KIT</w:t>
            </w:r>
          </w:p>
        </w:tc>
        <w:tc>
          <w:tcPr>
            <w:tcW w:w="4220" w:type="dxa"/>
            <w:tcBorders>
              <w:top w:val="nil"/>
              <w:left w:val="nil"/>
              <w:bottom w:val="nil"/>
              <w:right w:val="dashed" w:sz="4" w:space="0" w:color="BFBFBF" w:themeColor="background1" w:themeShade="BF"/>
            </w:tcBorders>
            <w:shd w:val="clear" w:color="auto" w:fill="auto"/>
            <w:vAlign w:val="center"/>
            <w:hideMark/>
          </w:tcPr>
          <w:p w14:paraId="694CCD9E"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胃肠道间质瘤（AD）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2791FB5"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3BC23F84"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260B7FD9"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Myhre综合征（AD）</w:t>
            </w:r>
          </w:p>
        </w:tc>
      </w:tr>
      <w:tr w:rsidR="00BF7C30" w:rsidRPr="00B71AE6" w14:paraId="15522223"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237627A"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nil"/>
              <w:right w:val="dashed" w:sz="4" w:space="0" w:color="BFBFBF" w:themeColor="background1" w:themeShade="BF"/>
            </w:tcBorders>
            <w:shd w:val="clear" w:color="auto" w:fill="auto"/>
            <w:vAlign w:val="center"/>
            <w:hideMark/>
          </w:tcPr>
          <w:p w14:paraId="31C9BE2F"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皮肤肥大细胞增生症（AD）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2391DF14"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E27B91D"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SMARCA4</w:t>
            </w:r>
          </w:p>
        </w:tc>
        <w:tc>
          <w:tcPr>
            <w:tcW w:w="3564" w:type="dxa"/>
            <w:tcBorders>
              <w:top w:val="nil"/>
              <w:left w:val="nil"/>
              <w:bottom w:val="nil"/>
              <w:right w:val="nil"/>
            </w:tcBorders>
            <w:shd w:val="clear" w:color="auto" w:fill="auto"/>
            <w:vAlign w:val="center"/>
            <w:hideMark/>
          </w:tcPr>
          <w:p w14:paraId="44F565E0"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横纹肌样肿瘤易感综合征2型（AD）</w:t>
            </w:r>
          </w:p>
        </w:tc>
      </w:tr>
      <w:tr w:rsidR="00BF7C30" w:rsidRPr="00B71AE6" w14:paraId="6FBEC5D1"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AF45170"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9E4FC6B"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斑驳病（AD）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40B480B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67B9EEC0"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63091D8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Coffin-Siris综合征（AD）</w:t>
            </w:r>
          </w:p>
        </w:tc>
      </w:tr>
      <w:tr w:rsidR="00BF7C30" w:rsidRPr="00B71AE6" w14:paraId="5CF6FD02"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04B7D3D9"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MAX</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B46D51F"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76ABCF7"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4DFF3C6"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SMARCB1</w:t>
            </w:r>
          </w:p>
        </w:tc>
        <w:tc>
          <w:tcPr>
            <w:tcW w:w="3564" w:type="dxa"/>
            <w:tcBorders>
              <w:top w:val="nil"/>
              <w:left w:val="nil"/>
              <w:bottom w:val="dashed" w:sz="8" w:space="0" w:color="BFBFBF"/>
              <w:right w:val="nil"/>
            </w:tcBorders>
            <w:shd w:val="clear" w:color="auto" w:fill="auto"/>
            <w:vAlign w:val="center"/>
            <w:hideMark/>
          </w:tcPr>
          <w:p w14:paraId="3E97B49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横纹肌样肿瘤易感综合征1型（AD）</w:t>
            </w:r>
          </w:p>
        </w:tc>
      </w:tr>
      <w:tr w:rsidR="00BF7C30" w:rsidRPr="00B71AE6" w14:paraId="11757D94"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0A5529DE"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MEN1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033F1F5"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多发性内分泌肿瘤1型（AD）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3D6025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424C89B"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STK11</w:t>
            </w:r>
          </w:p>
        </w:tc>
        <w:tc>
          <w:tcPr>
            <w:tcW w:w="3564" w:type="dxa"/>
            <w:tcBorders>
              <w:top w:val="nil"/>
              <w:left w:val="nil"/>
              <w:bottom w:val="dashed" w:sz="8" w:space="0" w:color="BFBFBF"/>
              <w:right w:val="nil"/>
            </w:tcBorders>
            <w:shd w:val="clear" w:color="auto" w:fill="auto"/>
            <w:vAlign w:val="center"/>
            <w:hideMark/>
          </w:tcPr>
          <w:p w14:paraId="3230B3FB"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Peutz-Jeghers综合征（AD）</w:t>
            </w:r>
          </w:p>
        </w:tc>
      </w:tr>
      <w:tr w:rsidR="00BF7C30" w:rsidRPr="00B71AE6" w14:paraId="3552B5E8"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635F3EA0"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MET</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7F2723D"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乳头状肾细胞癌（AD）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B15808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52EF8F62"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TMEM127</w:t>
            </w:r>
          </w:p>
        </w:tc>
        <w:tc>
          <w:tcPr>
            <w:tcW w:w="3564" w:type="dxa"/>
            <w:tcBorders>
              <w:top w:val="nil"/>
              <w:left w:val="nil"/>
              <w:bottom w:val="dashed" w:sz="8" w:space="0" w:color="BFBFBF"/>
              <w:right w:val="nil"/>
            </w:tcBorders>
            <w:shd w:val="clear" w:color="auto" w:fill="auto"/>
            <w:vAlign w:val="center"/>
            <w:hideMark/>
          </w:tcPr>
          <w:p w14:paraId="4B5C771F"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遗传性嗜铬细胞瘤-副神经节瘤综合征（AD）</w:t>
            </w:r>
          </w:p>
        </w:tc>
      </w:tr>
      <w:tr w:rsidR="00BF7C30" w:rsidRPr="00B71AE6" w14:paraId="1686C46F"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4119505C"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MLH1</w:t>
            </w:r>
          </w:p>
        </w:tc>
        <w:tc>
          <w:tcPr>
            <w:tcW w:w="4220" w:type="dxa"/>
            <w:tcBorders>
              <w:top w:val="nil"/>
              <w:left w:val="nil"/>
              <w:bottom w:val="nil"/>
              <w:right w:val="dashed" w:sz="4" w:space="0" w:color="BFBFBF" w:themeColor="background1" w:themeShade="BF"/>
            </w:tcBorders>
            <w:shd w:val="clear" w:color="auto" w:fill="auto"/>
            <w:vAlign w:val="center"/>
            <w:hideMark/>
          </w:tcPr>
          <w:p w14:paraId="032CB36A"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64EBA2C0"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ECF9743"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TP53</w:t>
            </w:r>
          </w:p>
        </w:tc>
        <w:tc>
          <w:tcPr>
            <w:tcW w:w="3564" w:type="dxa"/>
            <w:tcBorders>
              <w:top w:val="nil"/>
              <w:left w:val="nil"/>
              <w:bottom w:val="dashed" w:sz="8" w:space="0" w:color="BFBFBF"/>
              <w:right w:val="nil"/>
            </w:tcBorders>
            <w:shd w:val="clear" w:color="auto" w:fill="auto"/>
            <w:vAlign w:val="center"/>
            <w:hideMark/>
          </w:tcPr>
          <w:p w14:paraId="3CEACB5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李法美尼综合征（AD）</w:t>
            </w:r>
          </w:p>
        </w:tc>
      </w:tr>
      <w:tr w:rsidR="00BF7C30" w:rsidRPr="00B71AE6" w14:paraId="3F1C7BB9"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4B2AA047"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3D53A859"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4D6E2F08"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170F1170"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TSC1</w:t>
            </w:r>
          </w:p>
        </w:tc>
        <w:tc>
          <w:tcPr>
            <w:tcW w:w="3564" w:type="dxa"/>
            <w:tcBorders>
              <w:top w:val="nil"/>
              <w:left w:val="nil"/>
              <w:bottom w:val="dashed" w:sz="8" w:space="0" w:color="BFBFBF"/>
              <w:right w:val="nil"/>
            </w:tcBorders>
            <w:shd w:val="clear" w:color="auto" w:fill="auto"/>
            <w:vAlign w:val="center"/>
            <w:hideMark/>
          </w:tcPr>
          <w:p w14:paraId="381CACC3"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结节性硬化症（AD）</w:t>
            </w:r>
          </w:p>
        </w:tc>
      </w:tr>
      <w:tr w:rsidR="00BF7C30" w:rsidRPr="00B71AE6" w14:paraId="2E6E7029"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42C33B9A"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MRE11</w:t>
            </w:r>
          </w:p>
        </w:tc>
        <w:tc>
          <w:tcPr>
            <w:tcW w:w="4220" w:type="dxa"/>
            <w:tcBorders>
              <w:top w:val="nil"/>
              <w:left w:val="nil"/>
              <w:bottom w:val="dashed" w:sz="8" w:space="0" w:color="BFBFBF"/>
              <w:right w:val="dashed" w:sz="4" w:space="0" w:color="BFBFBF" w:themeColor="background1" w:themeShade="BF"/>
            </w:tcBorders>
            <w:shd w:val="clear" w:color="auto" w:fill="auto"/>
            <w:noWrap/>
            <w:vAlign w:val="center"/>
            <w:hideMark/>
          </w:tcPr>
          <w:p w14:paraId="56D26327"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共济失调毛细血管扩张样紊乱（AR）</w:t>
            </w:r>
          </w:p>
        </w:tc>
        <w:tc>
          <w:tcPr>
            <w:tcW w:w="243" w:type="dxa"/>
            <w:tcBorders>
              <w:top w:val="nil"/>
              <w:left w:val="dashed" w:sz="4" w:space="0" w:color="BFBFBF" w:themeColor="background1" w:themeShade="BF"/>
              <w:right w:val="dashed" w:sz="4" w:space="0" w:color="BFBFBF" w:themeColor="background1" w:themeShade="BF"/>
            </w:tcBorders>
            <w:shd w:val="clear" w:color="auto" w:fill="auto"/>
            <w:noWrap/>
            <w:vAlign w:val="center"/>
            <w:hideMark/>
          </w:tcPr>
          <w:p w14:paraId="6032B1B2"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13D7F466"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TSC2</w:t>
            </w:r>
          </w:p>
        </w:tc>
        <w:tc>
          <w:tcPr>
            <w:tcW w:w="3564" w:type="dxa"/>
            <w:tcBorders>
              <w:top w:val="nil"/>
              <w:left w:val="nil"/>
              <w:bottom w:val="dashed" w:sz="8" w:space="0" w:color="BFBFBF"/>
              <w:right w:val="nil"/>
            </w:tcBorders>
            <w:shd w:val="clear" w:color="auto" w:fill="auto"/>
            <w:vAlign w:val="center"/>
            <w:hideMark/>
          </w:tcPr>
          <w:p w14:paraId="5EC7B4C2"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结节性硬化症（AD）</w:t>
            </w:r>
          </w:p>
        </w:tc>
      </w:tr>
      <w:tr w:rsidR="00BF7C30" w:rsidRPr="00B71AE6" w14:paraId="7162B1CC"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5DD1AE22"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MSH2</w:t>
            </w:r>
          </w:p>
        </w:tc>
        <w:tc>
          <w:tcPr>
            <w:tcW w:w="4220" w:type="dxa"/>
            <w:tcBorders>
              <w:top w:val="nil"/>
              <w:left w:val="nil"/>
              <w:bottom w:val="nil"/>
              <w:right w:val="dashed" w:sz="4" w:space="0" w:color="BFBFBF" w:themeColor="background1" w:themeShade="BF"/>
            </w:tcBorders>
            <w:shd w:val="clear" w:color="auto" w:fill="auto"/>
            <w:vAlign w:val="center"/>
            <w:hideMark/>
          </w:tcPr>
          <w:p w14:paraId="5012350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65883B5B"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65A03A7"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VHL</w:t>
            </w:r>
          </w:p>
        </w:tc>
        <w:tc>
          <w:tcPr>
            <w:tcW w:w="3564" w:type="dxa"/>
            <w:tcBorders>
              <w:top w:val="nil"/>
              <w:left w:val="nil"/>
              <w:bottom w:val="dashed" w:sz="8" w:space="0" w:color="BFBFBF"/>
              <w:right w:val="nil"/>
            </w:tcBorders>
            <w:shd w:val="clear" w:color="auto" w:fill="auto"/>
            <w:vAlign w:val="center"/>
            <w:hideMark/>
          </w:tcPr>
          <w:p w14:paraId="364ADF3B"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希佩尔·林道综合征（AD）</w:t>
            </w:r>
          </w:p>
        </w:tc>
      </w:tr>
      <w:tr w:rsidR="00BF7C30" w:rsidRPr="00B71AE6" w14:paraId="0D8DE58F" w14:textId="77777777" w:rsidTr="0032112B">
        <w:trPr>
          <w:trHeight w:val="284"/>
        </w:trPr>
        <w:tc>
          <w:tcPr>
            <w:tcW w:w="1083" w:type="dxa"/>
            <w:vMerge/>
            <w:tcBorders>
              <w:top w:val="nil"/>
              <w:left w:val="nil"/>
              <w:bottom w:val="dashed" w:sz="4" w:space="0" w:color="BFBFBF" w:themeColor="background1" w:themeShade="BF"/>
              <w:right w:val="dashed" w:sz="8" w:space="0" w:color="BFBFBF"/>
            </w:tcBorders>
            <w:vAlign w:val="center"/>
            <w:hideMark/>
          </w:tcPr>
          <w:p w14:paraId="724BD75E"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4" w:space="0" w:color="BFBFBF" w:themeColor="background1" w:themeShade="BF"/>
              <w:right w:val="dashed" w:sz="4" w:space="0" w:color="BFBFBF" w:themeColor="background1" w:themeShade="BF"/>
            </w:tcBorders>
            <w:shd w:val="clear" w:color="auto" w:fill="auto"/>
            <w:vAlign w:val="center"/>
            <w:hideMark/>
          </w:tcPr>
          <w:p w14:paraId="62921F84"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ACFFA39"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4" w:space="0" w:color="BFBFBF" w:themeColor="background1" w:themeShade="BF"/>
              <w:right w:val="dashed" w:sz="8" w:space="0" w:color="BFBFBF"/>
            </w:tcBorders>
            <w:shd w:val="clear" w:color="auto" w:fill="auto"/>
            <w:vAlign w:val="center"/>
            <w:hideMark/>
          </w:tcPr>
          <w:p w14:paraId="37BF2C6E"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WRN</w:t>
            </w:r>
          </w:p>
        </w:tc>
        <w:tc>
          <w:tcPr>
            <w:tcW w:w="3564" w:type="dxa"/>
            <w:tcBorders>
              <w:top w:val="nil"/>
              <w:left w:val="nil"/>
              <w:bottom w:val="dashed" w:sz="4" w:space="0" w:color="BFBFBF" w:themeColor="background1" w:themeShade="BF"/>
              <w:right w:val="nil"/>
            </w:tcBorders>
            <w:shd w:val="clear" w:color="auto" w:fill="auto"/>
            <w:vAlign w:val="center"/>
            <w:hideMark/>
          </w:tcPr>
          <w:p w14:paraId="3C185BFE"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沃纳综合征（AR）</w:t>
            </w:r>
          </w:p>
        </w:tc>
      </w:tr>
      <w:tr w:rsidR="00BF7C30" w:rsidRPr="00B71AE6" w14:paraId="650103D6" w14:textId="77777777" w:rsidTr="0032112B">
        <w:trPr>
          <w:trHeight w:val="284"/>
        </w:trPr>
        <w:tc>
          <w:tcPr>
            <w:tcW w:w="1083"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hideMark/>
          </w:tcPr>
          <w:p w14:paraId="17AC60F7" w14:textId="77777777" w:rsidR="00BF7C30" w:rsidRPr="00B71AE6" w:rsidRDefault="00BF7C30"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MSH6</w:t>
            </w:r>
          </w:p>
        </w:tc>
        <w:tc>
          <w:tcPr>
            <w:tcW w:w="42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hideMark/>
          </w:tcPr>
          <w:p w14:paraId="4B10982E"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c>
          <w:tcPr>
            <w:tcW w:w="243" w:type="dxa"/>
            <w:tcBorders>
              <w:left w:val="dashed" w:sz="4" w:space="0" w:color="BFBFBF" w:themeColor="background1" w:themeShade="BF"/>
              <w:right w:val="dashed" w:sz="4" w:space="0" w:color="BFBFBF" w:themeColor="background1" w:themeShade="BF"/>
            </w:tcBorders>
            <w:shd w:val="clear" w:color="auto" w:fill="auto"/>
            <w:vAlign w:val="center"/>
            <w:hideMark/>
          </w:tcPr>
          <w:p w14:paraId="56AAFC3E"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9BC710" w14:textId="77777777" w:rsidR="00BF7C30" w:rsidRPr="00B71AE6" w:rsidRDefault="00BF7C30" w:rsidP="0032112B">
            <w:pPr>
              <w:widowControl/>
              <w:spacing w:line="240" w:lineRule="atLeast"/>
              <w:jc w:val="left"/>
              <w:rPr>
                <w:rFonts w:ascii="Times New Roman" w:eastAsia="Times New Roman" w:hAnsi="Times New Roman" w:cs="Times New Roman"/>
                <w:kern w:val="0"/>
                <w:sz w:val="16"/>
                <w:szCs w:val="16"/>
              </w:rPr>
            </w:pPr>
          </w:p>
        </w:tc>
        <w:tc>
          <w:tcPr>
            <w:tcW w:w="35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hideMark/>
          </w:tcPr>
          <w:p w14:paraId="0B30AA46" w14:textId="77777777" w:rsidR="00BF7C30" w:rsidRPr="00B71AE6" w:rsidRDefault="00BF7C30" w:rsidP="0032112B">
            <w:pPr>
              <w:widowControl/>
              <w:spacing w:line="240" w:lineRule="atLeast"/>
              <w:jc w:val="left"/>
              <w:rPr>
                <w:rFonts w:ascii="Times New Roman" w:eastAsia="Times New Roman" w:hAnsi="Times New Roman" w:cs="Times New Roman"/>
                <w:kern w:val="0"/>
                <w:sz w:val="16"/>
                <w:szCs w:val="16"/>
              </w:rPr>
            </w:pPr>
          </w:p>
        </w:tc>
      </w:tr>
      <w:tr w:rsidR="00BF7C30" w:rsidRPr="00B71AE6" w14:paraId="7AB39DE6" w14:textId="77777777" w:rsidTr="0032112B">
        <w:trPr>
          <w:trHeight w:val="284"/>
        </w:trPr>
        <w:tc>
          <w:tcPr>
            <w:tcW w:w="1083" w:type="dxa"/>
            <w:vMerge/>
            <w:tcBorders>
              <w:top w:val="dashed" w:sz="4" w:space="0" w:color="BFBFBF" w:themeColor="background1" w:themeShade="BF"/>
              <w:left w:val="nil"/>
              <w:bottom w:val="single" w:sz="4" w:space="0" w:color="1E7648"/>
              <w:right w:val="dashed" w:sz="4" w:space="0" w:color="BFBFBF" w:themeColor="background1" w:themeShade="BF"/>
            </w:tcBorders>
            <w:vAlign w:val="center"/>
            <w:hideMark/>
          </w:tcPr>
          <w:p w14:paraId="72FD22B9" w14:textId="77777777" w:rsidR="00BF7C30" w:rsidRPr="00B71AE6" w:rsidRDefault="00BF7C30"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hideMark/>
          </w:tcPr>
          <w:p w14:paraId="742A0851"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left w:val="dashed" w:sz="4" w:space="0" w:color="BFBFBF" w:themeColor="background1" w:themeShade="BF"/>
              <w:bottom w:val="single" w:sz="4" w:space="0" w:color="1E7648"/>
              <w:right w:val="dashed" w:sz="4" w:space="0" w:color="BFBFBF" w:themeColor="background1" w:themeShade="BF"/>
            </w:tcBorders>
            <w:shd w:val="clear" w:color="auto" w:fill="auto"/>
            <w:vAlign w:val="center"/>
            <w:hideMark/>
          </w:tcPr>
          <w:p w14:paraId="0B8E0809" w14:textId="77777777" w:rsidR="00BF7C30" w:rsidRPr="00B71AE6" w:rsidRDefault="00BF7C30"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noWrap/>
            <w:vAlign w:val="center"/>
            <w:hideMark/>
          </w:tcPr>
          <w:p w14:paraId="62D6F771" w14:textId="77777777" w:rsidR="00BF7C30" w:rsidRPr="00B71AE6" w:rsidRDefault="00BF7C30" w:rsidP="0032112B">
            <w:pPr>
              <w:widowControl/>
              <w:spacing w:line="240" w:lineRule="atLeast"/>
              <w:jc w:val="left"/>
              <w:rPr>
                <w:rFonts w:ascii="Times New Roman" w:eastAsia="Times New Roman" w:hAnsi="Times New Roman" w:cs="Times New Roman"/>
                <w:kern w:val="0"/>
                <w:sz w:val="16"/>
                <w:szCs w:val="16"/>
              </w:rPr>
            </w:pPr>
          </w:p>
        </w:tc>
        <w:tc>
          <w:tcPr>
            <w:tcW w:w="356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noWrap/>
            <w:vAlign w:val="center"/>
            <w:hideMark/>
          </w:tcPr>
          <w:p w14:paraId="6BDF9067" w14:textId="77777777" w:rsidR="00BF7C30" w:rsidRPr="00B71AE6" w:rsidRDefault="00BF7C30" w:rsidP="0032112B">
            <w:pPr>
              <w:widowControl/>
              <w:spacing w:line="240" w:lineRule="atLeast"/>
              <w:jc w:val="left"/>
              <w:rPr>
                <w:rFonts w:ascii="Times New Roman" w:eastAsia="Times New Roman" w:hAnsi="Times New Roman" w:cs="Times New Roman"/>
                <w:kern w:val="0"/>
                <w:sz w:val="16"/>
                <w:szCs w:val="16"/>
              </w:rPr>
            </w:pPr>
          </w:p>
        </w:tc>
      </w:tr>
    </w:tbl>
    <w:p w14:paraId="7791E6CC" w14:textId="0B192AAA" w:rsidR="00E95EF6" w:rsidRPr="007108FC" w:rsidRDefault="00E95EF6" w:rsidP="007108FC">
      <w:pPr>
        <w:widowControl/>
        <w:jc w:val="left"/>
        <w:rPr>
          <w:rFonts w:ascii="微软雅黑" w:eastAsia="微软雅黑" w:hAnsi="微软雅黑"/>
          <w:szCs w:val="21"/>
        </w:rPr>
      </w:pPr>
    </w:p>
    <w:sectPr w:rsidR="00E95EF6" w:rsidRPr="007108FC">
      <w:headerReference w:type="default" r:id="rId9"/>
      <w:footerReference w:type="default" r:id="rId10"/>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CD45F" w14:textId="77777777" w:rsidR="00266EC4" w:rsidRDefault="00266EC4">
      <w:r>
        <w:separator/>
      </w:r>
    </w:p>
  </w:endnote>
  <w:endnote w:type="continuationSeparator" w:id="0">
    <w:p w14:paraId="1BA8897B" w14:textId="77777777" w:rsidR="00266EC4" w:rsidRDefault="00266E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p w14:paraId="3D82C6F1" w14:textId="5884714C" w:rsidR="00E95EF6" w:rsidRPr="0054697A" w:rsidRDefault="00000000" w:rsidP="007108FC">
        <w:pPr>
          <w:pStyle w:val="a5"/>
          <w:pBdr>
            <w:top w:val="single" w:sz="4" w:space="0" w:color="D9D9D9" w:themeColor="background1" w:themeShade="D9"/>
          </w:pBdr>
          <w:ind w:right="180"/>
          <w:jc w:val="right"/>
          <w:rPr>
            <w:rFonts w:ascii="思源黑体 CN Light" w:eastAsia="思源黑体 CN Light" w:hAnsi="思源黑体 CN Light"/>
          </w:rPr>
        </w:pPr>
        <w:sdt>
          <w:sdtPr>
            <w:id w:val="-1805848084"/>
          </w:sdtPr>
          <w:sdtEndPr>
            <w:rPr>
              <w:rFonts w:ascii="思源黑体 CN Light" w:eastAsia="思源黑体 CN Light" w:hAnsi="思源黑体 CN Light"/>
            </w:rPr>
          </w:sdtEndPr>
          <w:sdtContent>
            <w:r w:rsidR="007108FC">
              <w:rPr>
                <w:rFonts w:ascii="思源黑体 CN Normal" w:eastAsia="思源黑体 CN Normal" w:hAnsi="思源黑体 CN Normal"/>
                <w:sz w:val="15"/>
                <w:szCs w:val="15"/>
              </w:rPr>
              <w:tab/>
              <w:t xml:space="preserve">              </w:t>
            </w:r>
            <w:r w:rsidR="007108FC">
              <w:rPr>
                <w:rFonts w:ascii="思源黑体 CN Light" w:eastAsia="思源黑体 CN Light" w:hAnsi="思源黑体 CN Light"/>
                <w:b/>
                <w:bCs/>
              </w:rPr>
              <w:fldChar w:fldCharType="begin"/>
            </w:r>
            <w:r w:rsidR="007108FC">
              <w:rPr>
                <w:rFonts w:ascii="思源黑体 CN Light" w:eastAsia="思源黑体 CN Light" w:hAnsi="思源黑体 CN Light"/>
                <w:b/>
                <w:bCs/>
              </w:rPr>
              <w:instrText>PAGE</w:instrText>
            </w:r>
            <w:r w:rsidR="007108FC">
              <w:rPr>
                <w:rFonts w:ascii="思源黑体 CN Light" w:eastAsia="思源黑体 CN Light" w:hAnsi="思源黑体 CN Light"/>
                <w:b/>
                <w:bCs/>
              </w:rPr>
              <w:fldChar w:fldCharType="separate"/>
            </w:r>
            <w:r w:rsidR="007108FC">
              <w:rPr>
                <w:rFonts w:ascii="思源黑体 CN Light" w:eastAsia="思源黑体 CN Light" w:hAnsi="思源黑体 CN Light"/>
                <w:b/>
                <w:bCs/>
              </w:rPr>
              <w:t>1</w:t>
            </w:r>
            <w:r w:rsidR="007108FC">
              <w:rPr>
                <w:rFonts w:ascii="思源黑体 CN Light" w:eastAsia="思源黑体 CN Light" w:hAnsi="思源黑体 CN Light"/>
                <w:b/>
                <w:bCs/>
              </w:rPr>
              <w:fldChar w:fldCharType="end"/>
            </w:r>
            <w:r w:rsidR="007108FC">
              <w:rPr>
                <w:rFonts w:ascii="思源黑体 CN Light" w:eastAsia="思源黑体 CN Light" w:hAnsi="思源黑体 CN Light"/>
                <w:b/>
                <w:bCs/>
              </w:rPr>
              <w:t xml:space="preserve"> / </w:t>
            </w:r>
            <w:r w:rsidR="007108FC">
              <w:rPr>
                <w:rFonts w:ascii="思源黑体 CN Light" w:eastAsia="思源黑体 CN Light" w:hAnsi="思源黑体 CN Light"/>
                <w:b/>
                <w:bCs/>
              </w:rPr>
              <w:fldChar w:fldCharType="begin"/>
            </w:r>
            <w:r w:rsidR="007108FC">
              <w:rPr>
                <w:rFonts w:ascii="思源黑体 CN Light" w:eastAsia="思源黑体 CN Light" w:hAnsi="思源黑体 CN Light"/>
                <w:b/>
                <w:bCs/>
              </w:rPr>
              <w:instrText>=</w:instrText>
            </w:r>
            <w:r w:rsidR="007108FC">
              <w:rPr>
                <w:rFonts w:ascii="思源黑体 CN Light" w:eastAsia="思源黑体 CN Light" w:hAnsi="思源黑体 CN Light"/>
                <w:b/>
                <w:bCs/>
              </w:rPr>
              <w:fldChar w:fldCharType="begin"/>
            </w:r>
            <w:r w:rsidR="007108FC">
              <w:rPr>
                <w:rFonts w:ascii="思源黑体 CN Light" w:eastAsia="思源黑体 CN Light" w:hAnsi="思源黑体 CN Light" w:cs="Arial"/>
                <w:color w:val="191919"/>
                <w:shd w:val="clear" w:color="auto" w:fill="FFFFFF"/>
              </w:rPr>
              <w:instrText>NUMPAGES</w:instrText>
            </w:r>
            <w:r w:rsidR="007108FC">
              <w:rPr>
                <w:rFonts w:ascii="思源黑体 CN Light" w:eastAsia="思源黑体 CN Light" w:hAnsi="思源黑体 CN Light"/>
                <w:b/>
                <w:bCs/>
              </w:rPr>
              <w:fldChar w:fldCharType="separate"/>
            </w:r>
            <w:r w:rsidR="00783FC3">
              <w:rPr>
                <w:rFonts w:ascii="思源黑体 CN Light" w:eastAsia="思源黑体 CN Light" w:hAnsi="思源黑体 CN Light" w:cs="Arial"/>
                <w:noProof/>
                <w:color w:val="191919"/>
                <w:shd w:val="clear" w:color="auto" w:fill="FFFFFF"/>
              </w:rPr>
              <w:instrText>10</w:instrText>
            </w:r>
            <w:r w:rsidR="007108FC">
              <w:rPr>
                <w:rFonts w:ascii="思源黑体 CN Light" w:eastAsia="思源黑体 CN Light" w:hAnsi="思源黑体 CN Light"/>
                <w:b/>
                <w:bCs/>
              </w:rPr>
              <w:fldChar w:fldCharType="end"/>
            </w:r>
            <w:r w:rsidR="007108FC">
              <w:rPr>
                <w:rFonts w:ascii="思源黑体 CN Light" w:eastAsia="思源黑体 CN Light" w:hAnsi="思源黑体 CN Light"/>
                <w:b/>
                <w:bCs/>
              </w:rPr>
              <w:fldChar w:fldCharType="separate"/>
            </w:r>
            <w:r w:rsidR="00783FC3">
              <w:rPr>
                <w:rFonts w:ascii="思源黑体 CN Light" w:eastAsia="思源黑体 CN Light" w:hAnsi="思源黑体 CN Light"/>
                <w:b/>
                <w:bCs/>
                <w:noProof/>
              </w:rPr>
              <w:t>10</w:t>
            </w:r>
            <w:r w:rsidR="007108FC">
              <w:rPr>
                <w:rFonts w:ascii="思源黑体 CN Light" w:eastAsia="思源黑体 CN Light" w:hAnsi="思源黑体 CN Light"/>
                <w:b/>
                <w:bCs/>
              </w:rPr>
              <w:fldChar w:fldCharType="end"/>
            </w:r>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4A3972" w14:textId="77777777" w:rsidR="00266EC4" w:rsidRDefault="00266EC4">
      <w:r>
        <w:separator/>
      </w:r>
    </w:p>
  </w:footnote>
  <w:footnote w:type="continuationSeparator" w:id="0">
    <w:p w14:paraId="7C3A636D" w14:textId="77777777" w:rsidR="00266EC4" w:rsidRDefault="00266E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4A06D" w14:textId="1A99DC2F" w:rsidR="007108FC" w:rsidRPr="007108FC" w:rsidRDefault="007108FC" w:rsidP="007108FC">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{{sample.patient_name}}      报告日期：{{</w:t>
    </w:r>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 xml:space="preserve">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94580442">
    <w:abstractNumId w:val="2"/>
  </w:num>
  <w:num w:numId="2" w16cid:durableId="1272085488">
    <w:abstractNumId w:val="1"/>
  </w:num>
  <w:num w:numId="3" w16cid:durableId="931746449">
    <w:abstractNumId w:val="3"/>
  </w:num>
  <w:num w:numId="4" w16cid:durableId="1865434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221A7"/>
    <w:rsid w:val="000231A3"/>
    <w:rsid w:val="000343F2"/>
    <w:rsid w:val="00041E2C"/>
    <w:rsid w:val="0004421F"/>
    <w:rsid w:val="000503F7"/>
    <w:rsid w:val="00052590"/>
    <w:rsid w:val="00054FC1"/>
    <w:rsid w:val="00056553"/>
    <w:rsid w:val="000566AA"/>
    <w:rsid w:val="00071C70"/>
    <w:rsid w:val="00074F53"/>
    <w:rsid w:val="0007644F"/>
    <w:rsid w:val="00076DD9"/>
    <w:rsid w:val="000861F0"/>
    <w:rsid w:val="00086941"/>
    <w:rsid w:val="00091E55"/>
    <w:rsid w:val="000976F6"/>
    <w:rsid w:val="00097D8B"/>
    <w:rsid w:val="000A0443"/>
    <w:rsid w:val="000A0B00"/>
    <w:rsid w:val="000A34FF"/>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2226F"/>
    <w:rsid w:val="0012513E"/>
    <w:rsid w:val="00133F2E"/>
    <w:rsid w:val="001354DB"/>
    <w:rsid w:val="001412D0"/>
    <w:rsid w:val="00142446"/>
    <w:rsid w:val="00142D74"/>
    <w:rsid w:val="0015237F"/>
    <w:rsid w:val="001525A6"/>
    <w:rsid w:val="0015309B"/>
    <w:rsid w:val="001542A8"/>
    <w:rsid w:val="001621AF"/>
    <w:rsid w:val="001637AA"/>
    <w:rsid w:val="00167FDC"/>
    <w:rsid w:val="00170E9A"/>
    <w:rsid w:val="0017145E"/>
    <w:rsid w:val="00172C4A"/>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F243E"/>
    <w:rsid w:val="001F3DE4"/>
    <w:rsid w:val="00217EC0"/>
    <w:rsid w:val="0022744D"/>
    <w:rsid w:val="002339C3"/>
    <w:rsid w:val="002409EB"/>
    <w:rsid w:val="00245880"/>
    <w:rsid w:val="00256FD0"/>
    <w:rsid w:val="0026340F"/>
    <w:rsid w:val="00266EC4"/>
    <w:rsid w:val="0027185B"/>
    <w:rsid w:val="00274201"/>
    <w:rsid w:val="002850E9"/>
    <w:rsid w:val="00294368"/>
    <w:rsid w:val="002A0E19"/>
    <w:rsid w:val="002A1DF6"/>
    <w:rsid w:val="002A5095"/>
    <w:rsid w:val="002B39CC"/>
    <w:rsid w:val="002B586D"/>
    <w:rsid w:val="002C09A0"/>
    <w:rsid w:val="002C2A2A"/>
    <w:rsid w:val="002C3B79"/>
    <w:rsid w:val="002C605F"/>
    <w:rsid w:val="002D4C47"/>
    <w:rsid w:val="002D612E"/>
    <w:rsid w:val="002E0C93"/>
    <w:rsid w:val="002E25A8"/>
    <w:rsid w:val="002E49E3"/>
    <w:rsid w:val="002E4F35"/>
    <w:rsid w:val="002E67A7"/>
    <w:rsid w:val="002E6DD1"/>
    <w:rsid w:val="002F51BA"/>
    <w:rsid w:val="002F6B04"/>
    <w:rsid w:val="00307350"/>
    <w:rsid w:val="00311687"/>
    <w:rsid w:val="00311EAF"/>
    <w:rsid w:val="00325EC8"/>
    <w:rsid w:val="00326F99"/>
    <w:rsid w:val="003410B2"/>
    <w:rsid w:val="00342D93"/>
    <w:rsid w:val="00354065"/>
    <w:rsid w:val="00354271"/>
    <w:rsid w:val="003567B2"/>
    <w:rsid w:val="003614C1"/>
    <w:rsid w:val="00362513"/>
    <w:rsid w:val="0037412B"/>
    <w:rsid w:val="00374FB0"/>
    <w:rsid w:val="00375E3E"/>
    <w:rsid w:val="0037664D"/>
    <w:rsid w:val="0037685C"/>
    <w:rsid w:val="0038147D"/>
    <w:rsid w:val="00386DF6"/>
    <w:rsid w:val="00387582"/>
    <w:rsid w:val="00390FE2"/>
    <w:rsid w:val="003961A9"/>
    <w:rsid w:val="00396DFC"/>
    <w:rsid w:val="003A5160"/>
    <w:rsid w:val="003A777F"/>
    <w:rsid w:val="003B0C62"/>
    <w:rsid w:val="003B190F"/>
    <w:rsid w:val="003B3BE7"/>
    <w:rsid w:val="003C23EA"/>
    <w:rsid w:val="003C36AB"/>
    <w:rsid w:val="003C38FF"/>
    <w:rsid w:val="003C3FE7"/>
    <w:rsid w:val="003C7261"/>
    <w:rsid w:val="003D1A53"/>
    <w:rsid w:val="003D3594"/>
    <w:rsid w:val="003D5C24"/>
    <w:rsid w:val="003D601D"/>
    <w:rsid w:val="003D7BB4"/>
    <w:rsid w:val="003D7F22"/>
    <w:rsid w:val="003E2FBB"/>
    <w:rsid w:val="003E386D"/>
    <w:rsid w:val="003E77FE"/>
    <w:rsid w:val="003F1C1E"/>
    <w:rsid w:val="003F6E9F"/>
    <w:rsid w:val="0040351A"/>
    <w:rsid w:val="00420BD0"/>
    <w:rsid w:val="004250EC"/>
    <w:rsid w:val="00425799"/>
    <w:rsid w:val="00425DA9"/>
    <w:rsid w:val="00425F4E"/>
    <w:rsid w:val="004312F3"/>
    <w:rsid w:val="00433409"/>
    <w:rsid w:val="00433674"/>
    <w:rsid w:val="00435BE5"/>
    <w:rsid w:val="00441215"/>
    <w:rsid w:val="00443B6C"/>
    <w:rsid w:val="00453234"/>
    <w:rsid w:val="004553E2"/>
    <w:rsid w:val="00467227"/>
    <w:rsid w:val="0047142E"/>
    <w:rsid w:val="00471520"/>
    <w:rsid w:val="0047301B"/>
    <w:rsid w:val="00475D68"/>
    <w:rsid w:val="00485094"/>
    <w:rsid w:val="0048521D"/>
    <w:rsid w:val="004864BD"/>
    <w:rsid w:val="00486809"/>
    <w:rsid w:val="00491207"/>
    <w:rsid w:val="00493BF2"/>
    <w:rsid w:val="004971A8"/>
    <w:rsid w:val="00497462"/>
    <w:rsid w:val="004978DC"/>
    <w:rsid w:val="004A03EE"/>
    <w:rsid w:val="004A272E"/>
    <w:rsid w:val="004A5236"/>
    <w:rsid w:val="004B087B"/>
    <w:rsid w:val="004B2453"/>
    <w:rsid w:val="004B4412"/>
    <w:rsid w:val="004B64C9"/>
    <w:rsid w:val="004B75B3"/>
    <w:rsid w:val="004C24E0"/>
    <w:rsid w:val="004C4322"/>
    <w:rsid w:val="004E16B5"/>
    <w:rsid w:val="004E16B9"/>
    <w:rsid w:val="004E4582"/>
    <w:rsid w:val="004F1469"/>
    <w:rsid w:val="004F25FA"/>
    <w:rsid w:val="004F428A"/>
    <w:rsid w:val="00501F74"/>
    <w:rsid w:val="005051F7"/>
    <w:rsid w:val="005113D4"/>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A360D"/>
    <w:rsid w:val="005A53B5"/>
    <w:rsid w:val="005B0C5E"/>
    <w:rsid w:val="005B2EE3"/>
    <w:rsid w:val="005B3F52"/>
    <w:rsid w:val="005B4BD0"/>
    <w:rsid w:val="005B52BA"/>
    <w:rsid w:val="005C6296"/>
    <w:rsid w:val="005D2418"/>
    <w:rsid w:val="005D3F7A"/>
    <w:rsid w:val="005D42B4"/>
    <w:rsid w:val="005D5997"/>
    <w:rsid w:val="005D749D"/>
    <w:rsid w:val="005E3679"/>
    <w:rsid w:val="005E3B96"/>
    <w:rsid w:val="005E671E"/>
    <w:rsid w:val="005E7941"/>
    <w:rsid w:val="005F1260"/>
    <w:rsid w:val="005F224E"/>
    <w:rsid w:val="005F4724"/>
    <w:rsid w:val="005F571C"/>
    <w:rsid w:val="006042FA"/>
    <w:rsid w:val="006072DA"/>
    <w:rsid w:val="006075F5"/>
    <w:rsid w:val="0060774C"/>
    <w:rsid w:val="00613A04"/>
    <w:rsid w:val="00620F0A"/>
    <w:rsid w:val="006242A8"/>
    <w:rsid w:val="006307D6"/>
    <w:rsid w:val="00633180"/>
    <w:rsid w:val="00640385"/>
    <w:rsid w:val="0064122C"/>
    <w:rsid w:val="0064227E"/>
    <w:rsid w:val="006521C5"/>
    <w:rsid w:val="00653914"/>
    <w:rsid w:val="006546A8"/>
    <w:rsid w:val="00660396"/>
    <w:rsid w:val="00661384"/>
    <w:rsid w:val="00661E9E"/>
    <w:rsid w:val="0066241A"/>
    <w:rsid w:val="00671A0E"/>
    <w:rsid w:val="0067283F"/>
    <w:rsid w:val="00674B41"/>
    <w:rsid w:val="006755E5"/>
    <w:rsid w:val="00675B10"/>
    <w:rsid w:val="006769CB"/>
    <w:rsid w:val="0068130A"/>
    <w:rsid w:val="00685DFA"/>
    <w:rsid w:val="006874EA"/>
    <w:rsid w:val="006878A5"/>
    <w:rsid w:val="00694682"/>
    <w:rsid w:val="00697BC6"/>
    <w:rsid w:val="006A2BB3"/>
    <w:rsid w:val="006A71EC"/>
    <w:rsid w:val="006B3693"/>
    <w:rsid w:val="006B5738"/>
    <w:rsid w:val="006C0B33"/>
    <w:rsid w:val="006C34CF"/>
    <w:rsid w:val="006D2837"/>
    <w:rsid w:val="006E0DDD"/>
    <w:rsid w:val="006E10BD"/>
    <w:rsid w:val="006E2097"/>
    <w:rsid w:val="006E2597"/>
    <w:rsid w:val="006E7712"/>
    <w:rsid w:val="006F1406"/>
    <w:rsid w:val="006F4B55"/>
    <w:rsid w:val="006F5268"/>
    <w:rsid w:val="00701E23"/>
    <w:rsid w:val="0070550E"/>
    <w:rsid w:val="007108FC"/>
    <w:rsid w:val="00711870"/>
    <w:rsid w:val="0071526A"/>
    <w:rsid w:val="007159D8"/>
    <w:rsid w:val="00720931"/>
    <w:rsid w:val="007238BD"/>
    <w:rsid w:val="00725F4D"/>
    <w:rsid w:val="0072711A"/>
    <w:rsid w:val="00731ECF"/>
    <w:rsid w:val="00735DE8"/>
    <w:rsid w:val="0074028E"/>
    <w:rsid w:val="00741958"/>
    <w:rsid w:val="00746B9A"/>
    <w:rsid w:val="00750F23"/>
    <w:rsid w:val="00755B68"/>
    <w:rsid w:val="00757A6B"/>
    <w:rsid w:val="00757E82"/>
    <w:rsid w:val="00761AA7"/>
    <w:rsid w:val="0076246D"/>
    <w:rsid w:val="0077615F"/>
    <w:rsid w:val="007776E3"/>
    <w:rsid w:val="00783FC3"/>
    <w:rsid w:val="00787F60"/>
    <w:rsid w:val="007A2111"/>
    <w:rsid w:val="007A424A"/>
    <w:rsid w:val="007B51A0"/>
    <w:rsid w:val="007B5F0A"/>
    <w:rsid w:val="007C1FF4"/>
    <w:rsid w:val="007C44BE"/>
    <w:rsid w:val="007C4676"/>
    <w:rsid w:val="007C5130"/>
    <w:rsid w:val="007C71A0"/>
    <w:rsid w:val="007D15A9"/>
    <w:rsid w:val="007D16F9"/>
    <w:rsid w:val="007D2A9E"/>
    <w:rsid w:val="007D3B8B"/>
    <w:rsid w:val="007D66C6"/>
    <w:rsid w:val="007E28F4"/>
    <w:rsid w:val="007E2F1E"/>
    <w:rsid w:val="007E4A36"/>
    <w:rsid w:val="007E58C1"/>
    <w:rsid w:val="007E699A"/>
    <w:rsid w:val="007F04A4"/>
    <w:rsid w:val="007F29DB"/>
    <w:rsid w:val="007F7C72"/>
    <w:rsid w:val="00800805"/>
    <w:rsid w:val="008024DB"/>
    <w:rsid w:val="008058CD"/>
    <w:rsid w:val="00811B8A"/>
    <w:rsid w:val="00812294"/>
    <w:rsid w:val="008153A9"/>
    <w:rsid w:val="0082241E"/>
    <w:rsid w:val="008312CE"/>
    <w:rsid w:val="00831BCD"/>
    <w:rsid w:val="00835B5C"/>
    <w:rsid w:val="00836D2E"/>
    <w:rsid w:val="00851303"/>
    <w:rsid w:val="00853109"/>
    <w:rsid w:val="00860D4C"/>
    <w:rsid w:val="00867DD5"/>
    <w:rsid w:val="00867DF1"/>
    <w:rsid w:val="008810A7"/>
    <w:rsid w:val="00887C22"/>
    <w:rsid w:val="00897BE1"/>
    <w:rsid w:val="008A5A1B"/>
    <w:rsid w:val="008A6BF6"/>
    <w:rsid w:val="008B2A9A"/>
    <w:rsid w:val="008C0CDD"/>
    <w:rsid w:val="008C64BA"/>
    <w:rsid w:val="008C6E4E"/>
    <w:rsid w:val="008D1C11"/>
    <w:rsid w:val="008D6ECF"/>
    <w:rsid w:val="008E4FF4"/>
    <w:rsid w:val="008E5025"/>
    <w:rsid w:val="008E5F60"/>
    <w:rsid w:val="008F0F46"/>
    <w:rsid w:val="008F28DA"/>
    <w:rsid w:val="0091151E"/>
    <w:rsid w:val="0091695B"/>
    <w:rsid w:val="0091732A"/>
    <w:rsid w:val="00921AC1"/>
    <w:rsid w:val="00923A79"/>
    <w:rsid w:val="00923F5C"/>
    <w:rsid w:val="00926EF9"/>
    <w:rsid w:val="00935E1B"/>
    <w:rsid w:val="00935FE3"/>
    <w:rsid w:val="00936EB4"/>
    <w:rsid w:val="00940F1F"/>
    <w:rsid w:val="00952EA5"/>
    <w:rsid w:val="00955429"/>
    <w:rsid w:val="00956801"/>
    <w:rsid w:val="00960C4B"/>
    <w:rsid w:val="00974AA1"/>
    <w:rsid w:val="009756E2"/>
    <w:rsid w:val="00985323"/>
    <w:rsid w:val="00994FC3"/>
    <w:rsid w:val="009A0427"/>
    <w:rsid w:val="009A5E48"/>
    <w:rsid w:val="009B2EC6"/>
    <w:rsid w:val="009B4D59"/>
    <w:rsid w:val="009C133E"/>
    <w:rsid w:val="009C4748"/>
    <w:rsid w:val="009C4DFC"/>
    <w:rsid w:val="009C631D"/>
    <w:rsid w:val="009C686B"/>
    <w:rsid w:val="009C6B4D"/>
    <w:rsid w:val="009D2B18"/>
    <w:rsid w:val="009D3302"/>
    <w:rsid w:val="009D50F6"/>
    <w:rsid w:val="009E0EEE"/>
    <w:rsid w:val="009E174D"/>
    <w:rsid w:val="009E4A31"/>
    <w:rsid w:val="009E4A54"/>
    <w:rsid w:val="009E5B1C"/>
    <w:rsid w:val="009E5E64"/>
    <w:rsid w:val="009E6E44"/>
    <w:rsid w:val="009E74F1"/>
    <w:rsid w:val="009F037A"/>
    <w:rsid w:val="009F20E8"/>
    <w:rsid w:val="009F253E"/>
    <w:rsid w:val="009F78EA"/>
    <w:rsid w:val="00A12824"/>
    <w:rsid w:val="00A21058"/>
    <w:rsid w:val="00A226C9"/>
    <w:rsid w:val="00A2448E"/>
    <w:rsid w:val="00A321EF"/>
    <w:rsid w:val="00A33E92"/>
    <w:rsid w:val="00A34545"/>
    <w:rsid w:val="00A40790"/>
    <w:rsid w:val="00A429FA"/>
    <w:rsid w:val="00A66640"/>
    <w:rsid w:val="00A66A2F"/>
    <w:rsid w:val="00A76DDC"/>
    <w:rsid w:val="00A80AAC"/>
    <w:rsid w:val="00A90FA5"/>
    <w:rsid w:val="00A922D5"/>
    <w:rsid w:val="00A92BDA"/>
    <w:rsid w:val="00A93FDF"/>
    <w:rsid w:val="00AA0D3A"/>
    <w:rsid w:val="00AA1B04"/>
    <w:rsid w:val="00AA692A"/>
    <w:rsid w:val="00AB7A5E"/>
    <w:rsid w:val="00AC1C84"/>
    <w:rsid w:val="00AC35F2"/>
    <w:rsid w:val="00AC5281"/>
    <w:rsid w:val="00AC5391"/>
    <w:rsid w:val="00AD11EF"/>
    <w:rsid w:val="00AD489F"/>
    <w:rsid w:val="00AD4BA2"/>
    <w:rsid w:val="00AD6EF8"/>
    <w:rsid w:val="00AD7A19"/>
    <w:rsid w:val="00AE0901"/>
    <w:rsid w:val="00AE3410"/>
    <w:rsid w:val="00AE4CD6"/>
    <w:rsid w:val="00AE75AA"/>
    <w:rsid w:val="00AF0F6C"/>
    <w:rsid w:val="00AF18B3"/>
    <w:rsid w:val="00AF3033"/>
    <w:rsid w:val="00AF30D8"/>
    <w:rsid w:val="00B02B7F"/>
    <w:rsid w:val="00B03C6B"/>
    <w:rsid w:val="00B05956"/>
    <w:rsid w:val="00B13258"/>
    <w:rsid w:val="00B21BFD"/>
    <w:rsid w:val="00B21FB0"/>
    <w:rsid w:val="00B23304"/>
    <w:rsid w:val="00B235E5"/>
    <w:rsid w:val="00B34E69"/>
    <w:rsid w:val="00B43CEA"/>
    <w:rsid w:val="00B44134"/>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C094C"/>
    <w:rsid w:val="00BC5040"/>
    <w:rsid w:val="00BE1806"/>
    <w:rsid w:val="00BE7FED"/>
    <w:rsid w:val="00BF387F"/>
    <w:rsid w:val="00BF433A"/>
    <w:rsid w:val="00BF54CA"/>
    <w:rsid w:val="00BF5852"/>
    <w:rsid w:val="00BF7C30"/>
    <w:rsid w:val="00C050C6"/>
    <w:rsid w:val="00C05D81"/>
    <w:rsid w:val="00C07470"/>
    <w:rsid w:val="00C145F7"/>
    <w:rsid w:val="00C21FF8"/>
    <w:rsid w:val="00C2405C"/>
    <w:rsid w:val="00C24A06"/>
    <w:rsid w:val="00C30165"/>
    <w:rsid w:val="00C3111A"/>
    <w:rsid w:val="00C32B64"/>
    <w:rsid w:val="00C43EC1"/>
    <w:rsid w:val="00C445D1"/>
    <w:rsid w:val="00C56377"/>
    <w:rsid w:val="00C728EF"/>
    <w:rsid w:val="00C72BD4"/>
    <w:rsid w:val="00C81413"/>
    <w:rsid w:val="00C81769"/>
    <w:rsid w:val="00C92968"/>
    <w:rsid w:val="00CA2F83"/>
    <w:rsid w:val="00CA32BD"/>
    <w:rsid w:val="00CB11DB"/>
    <w:rsid w:val="00CB6B67"/>
    <w:rsid w:val="00CE1B36"/>
    <w:rsid w:val="00CF0127"/>
    <w:rsid w:val="00CF2BEE"/>
    <w:rsid w:val="00CF337E"/>
    <w:rsid w:val="00CF5839"/>
    <w:rsid w:val="00D063EA"/>
    <w:rsid w:val="00D170AC"/>
    <w:rsid w:val="00D324DB"/>
    <w:rsid w:val="00D41581"/>
    <w:rsid w:val="00D566E8"/>
    <w:rsid w:val="00D6169C"/>
    <w:rsid w:val="00D64A90"/>
    <w:rsid w:val="00D6766F"/>
    <w:rsid w:val="00D67F7F"/>
    <w:rsid w:val="00D77622"/>
    <w:rsid w:val="00D845B9"/>
    <w:rsid w:val="00D84BC4"/>
    <w:rsid w:val="00D9311B"/>
    <w:rsid w:val="00D96106"/>
    <w:rsid w:val="00D964F5"/>
    <w:rsid w:val="00D973AB"/>
    <w:rsid w:val="00DB015D"/>
    <w:rsid w:val="00DB0AB4"/>
    <w:rsid w:val="00DB463D"/>
    <w:rsid w:val="00DB7B25"/>
    <w:rsid w:val="00DC0761"/>
    <w:rsid w:val="00DC52F8"/>
    <w:rsid w:val="00DD2A83"/>
    <w:rsid w:val="00DE08E0"/>
    <w:rsid w:val="00DE1ABE"/>
    <w:rsid w:val="00DE2900"/>
    <w:rsid w:val="00DF1DBC"/>
    <w:rsid w:val="00DF2D74"/>
    <w:rsid w:val="00DF5434"/>
    <w:rsid w:val="00DF58A4"/>
    <w:rsid w:val="00DF71F8"/>
    <w:rsid w:val="00DF71FB"/>
    <w:rsid w:val="00E0151C"/>
    <w:rsid w:val="00E05A9B"/>
    <w:rsid w:val="00E05BC2"/>
    <w:rsid w:val="00E1604D"/>
    <w:rsid w:val="00E17FD9"/>
    <w:rsid w:val="00E27393"/>
    <w:rsid w:val="00E34F1C"/>
    <w:rsid w:val="00E50BA4"/>
    <w:rsid w:val="00E558CF"/>
    <w:rsid w:val="00E61C4A"/>
    <w:rsid w:val="00E63502"/>
    <w:rsid w:val="00E64654"/>
    <w:rsid w:val="00E646D1"/>
    <w:rsid w:val="00E74975"/>
    <w:rsid w:val="00E84909"/>
    <w:rsid w:val="00E875DF"/>
    <w:rsid w:val="00E93309"/>
    <w:rsid w:val="00E93AD4"/>
    <w:rsid w:val="00E945E0"/>
    <w:rsid w:val="00E946F5"/>
    <w:rsid w:val="00E95638"/>
    <w:rsid w:val="00E95EF6"/>
    <w:rsid w:val="00E96DE2"/>
    <w:rsid w:val="00EA3457"/>
    <w:rsid w:val="00EC4848"/>
    <w:rsid w:val="00EC52FF"/>
    <w:rsid w:val="00ED39CE"/>
    <w:rsid w:val="00ED69E5"/>
    <w:rsid w:val="00ED6BCA"/>
    <w:rsid w:val="00EE4C94"/>
    <w:rsid w:val="00EF6935"/>
    <w:rsid w:val="00EF797A"/>
    <w:rsid w:val="00F01FA3"/>
    <w:rsid w:val="00F10EB1"/>
    <w:rsid w:val="00F206AA"/>
    <w:rsid w:val="00F31DC5"/>
    <w:rsid w:val="00F41F29"/>
    <w:rsid w:val="00F46576"/>
    <w:rsid w:val="00F5034E"/>
    <w:rsid w:val="00F518E3"/>
    <w:rsid w:val="00F67576"/>
    <w:rsid w:val="00F67A4B"/>
    <w:rsid w:val="00F81EC0"/>
    <w:rsid w:val="00F8324F"/>
    <w:rsid w:val="00F84A44"/>
    <w:rsid w:val="00F84ACD"/>
    <w:rsid w:val="00F909E1"/>
    <w:rsid w:val="00F912BC"/>
    <w:rsid w:val="00F9639F"/>
    <w:rsid w:val="00F97E66"/>
    <w:rsid w:val="00F97FD5"/>
    <w:rsid w:val="00FA00F0"/>
    <w:rsid w:val="00FA0672"/>
    <w:rsid w:val="00FA6CA2"/>
    <w:rsid w:val="00FD013B"/>
    <w:rsid w:val="00FD20D0"/>
    <w:rsid w:val="00FD2591"/>
    <w:rsid w:val="00FE288B"/>
    <w:rsid w:val="00FE7857"/>
    <w:rsid w:val="00FF2448"/>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08890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10</Pages>
  <Words>1486</Words>
  <Characters>8473</Characters>
  <Application>Microsoft Office Word</Application>
  <DocSecurity>0</DocSecurity>
  <Lines>70</Lines>
  <Paragraphs>19</Paragraphs>
  <ScaleCrop>false</ScaleCrop>
  <Company/>
  <LinksUpToDate>false</LinksUpToDate>
  <CharactersWithSpaces>9940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liuweifen</cp:lastModifiedBy>
  <cp:revision>53</cp:revision>
  <dcterms:created xsi:type="dcterms:W3CDTF">2023-08-16T00:54:00Z</dcterms:created>
  <dcterms:modified xsi:type="dcterms:W3CDTF">2024-03-07T03:25:00Z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