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E8E37" w14:textId="77777777" w:rsidR="00F65A02" w:rsidRPr="0061690B" w:rsidRDefault="00025FC1">
      <w:pPr>
        <w:ind w:firstLineChars="250" w:firstLine="900"/>
        <w:jc w:val="center"/>
        <w:rPr>
          <w:rFonts w:ascii="Arial" w:eastAsia="微软雅黑" w:hAnsi="Arial" w:cs="Arial"/>
          <w:b/>
          <w:sz w:val="36"/>
          <w:szCs w:val="36"/>
        </w:rPr>
      </w:pPr>
      <w:r w:rsidRPr="0061690B">
        <w:rPr>
          <w:rFonts w:ascii="Arial" w:eastAsia="微软雅黑" w:hAnsi="Arial" w:cs="Arial"/>
          <w:b/>
          <w:noProof/>
          <w:sz w:val="36"/>
          <w:szCs w:val="36"/>
        </w:rPr>
        <w:drawing>
          <wp:anchor distT="0" distB="0" distL="114300" distR="114300" simplePos="0" relativeHeight="251659264" behindDoc="0" locked="0" layoutInCell="1" allowOverlap="1" wp14:anchorId="035354BE" wp14:editId="2EE6A7E2">
            <wp:simplePos x="0" y="0"/>
            <wp:positionH relativeFrom="column">
              <wp:posOffset>300990</wp:posOffset>
            </wp:positionH>
            <wp:positionV relativeFrom="paragraph">
              <wp:posOffset>354965</wp:posOffset>
            </wp:positionV>
            <wp:extent cx="787400" cy="725170"/>
            <wp:effectExtent l="0" t="0" r="0" b="17780"/>
            <wp:wrapSquare wrapText="bothSides"/>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p>
    <w:p w14:paraId="5282DB13" w14:textId="77777777" w:rsidR="00F65A02" w:rsidRPr="0061690B" w:rsidRDefault="00025FC1">
      <w:pPr>
        <w:ind w:firstLineChars="200" w:firstLine="880"/>
        <w:rPr>
          <w:rFonts w:ascii="Arial" w:eastAsia="微软雅黑" w:hAnsi="Arial" w:cs="Arial"/>
          <w:b/>
          <w:sz w:val="44"/>
          <w:szCs w:val="44"/>
        </w:rPr>
      </w:pPr>
      <w:r w:rsidRPr="0061690B">
        <w:rPr>
          <w:rFonts w:ascii="Arial" w:eastAsia="微软雅黑" w:hAnsi="Arial" w:cs="Arial"/>
          <w:b/>
          <w:sz w:val="44"/>
          <w:szCs w:val="44"/>
        </w:rPr>
        <w:t>北京大学人民医院病理科</w:t>
      </w:r>
    </w:p>
    <w:p w14:paraId="011B54ED" w14:textId="77777777" w:rsidR="00F65A02" w:rsidRPr="0061690B" w:rsidRDefault="00025FC1">
      <w:pPr>
        <w:ind w:firstLineChars="500" w:firstLine="1800"/>
        <w:rPr>
          <w:rFonts w:ascii="Arial" w:eastAsia="微软雅黑" w:hAnsi="Arial" w:cs="Arial"/>
          <w:b/>
          <w:sz w:val="36"/>
          <w:szCs w:val="36"/>
        </w:rPr>
      </w:pPr>
      <w:r w:rsidRPr="0061690B">
        <w:rPr>
          <w:rFonts w:ascii="Arial" w:eastAsia="微软雅黑" w:hAnsi="Arial" w:cs="Arial"/>
          <w:b/>
          <w:sz w:val="36"/>
          <w:szCs w:val="36"/>
        </w:rPr>
        <w:t>分子病理检测报告</w:t>
      </w:r>
    </w:p>
    <w:p w14:paraId="1095C697" w14:textId="4695698C" w:rsidR="00F65A02" w:rsidRPr="0061690B" w:rsidRDefault="00025FC1">
      <w:pPr>
        <w:ind w:firstLineChars="250" w:firstLine="450"/>
        <w:jc w:val="center"/>
        <w:rPr>
          <w:rFonts w:ascii="Arial" w:eastAsia="微软雅黑" w:hAnsi="Arial" w:cs="Arial"/>
          <w:b/>
          <w:sz w:val="18"/>
          <w:szCs w:val="36"/>
        </w:rPr>
      </w:pPr>
      <w:r w:rsidRPr="0061690B">
        <w:rPr>
          <w:rFonts w:ascii="Arial" w:eastAsia="微软雅黑" w:hAnsi="Arial" w:cs="Arial"/>
          <w:b/>
          <w:sz w:val="18"/>
          <w:szCs w:val="36"/>
        </w:rPr>
        <w:t xml:space="preserve">                                                       </w:t>
      </w:r>
      <w:r w:rsidRPr="0061690B">
        <w:rPr>
          <w:rFonts w:ascii="Arial" w:eastAsia="微软雅黑" w:hAnsi="Arial" w:cs="Arial"/>
          <w:b/>
          <w:sz w:val="18"/>
          <w:szCs w:val="36"/>
        </w:rPr>
        <w:t>分子病理号：</w:t>
      </w:r>
      <w:r w:rsidR="00663DFE">
        <w:rPr>
          <w:rFonts w:ascii="Arial" w:eastAsia="微软雅黑" w:hAnsi="Arial" w:cs="Arial" w:hint="eastAsia"/>
          <w:b/>
          <w:sz w:val="18"/>
          <w:szCs w:val="36"/>
        </w:rPr>
        <w:t>{</w:t>
      </w:r>
      <w:r w:rsidR="00663DFE">
        <w:rPr>
          <w:rFonts w:ascii="Arial" w:eastAsia="微软雅黑" w:hAnsi="Arial" w:cs="Arial"/>
          <w:b/>
          <w:sz w:val="18"/>
          <w:szCs w:val="36"/>
        </w:rPr>
        <w:t>{sample.</w:t>
      </w:r>
      <w:r w:rsidR="00663DFE" w:rsidRPr="00663DFE">
        <w:rPr>
          <w:rFonts w:ascii="Arial" w:eastAsia="微软雅黑" w:hAnsi="Arial" w:cs="Arial"/>
          <w:b/>
          <w:sz w:val="18"/>
          <w:szCs w:val="36"/>
        </w:rPr>
        <w:t>mol_pathological_id</w:t>
      </w:r>
      <w:r w:rsidR="00663DFE">
        <w:rPr>
          <w:rFonts w:ascii="Arial" w:eastAsia="微软雅黑" w:hAnsi="Arial" w:cs="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469"/>
        <w:gridCol w:w="2143"/>
        <w:gridCol w:w="1117"/>
        <w:gridCol w:w="2290"/>
        <w:gridCol w:w="970"/>
        <w:gridCol w:w="1722"/>
      </w:tblGrid>
      <w:tr w:rsidR="00F65A02" w:rsidRPr="0061690B" w14:paraId="3F9BEB9D" w14:textId="77777777" w:rsidTr="007F7D71">
        <w:trPr>
          <w:trHeight w:val="58"/>
          <w:jc w:val="center"/>
        </w:trPr>
        <w:tc>
          <w:tcPr>
            <w:tcW w:w="1469" w:type="dxa"/>
            <w:shd w:val="clear" w:color="000000" w:fill="FFFFFF"/>
            <w:vAlign w:val="center"/>
          </w:tcPr>
          <w:p w14:paraId="5CF05510"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姓</w:t>
            </w:r>
            <w:r w:rsidRPr="0061690B">
              <w:rPr>
                <w:rFonts w:ascii="Arial" w:eastAsia="微软雅黑" w:hAnsi="Arial" w:cs="Arial"/>
                <w:b/>
                <w:color w:val="000000"/>
                <w:kern w:val="0"/>
                <w:sz w:val="20"/>
                <w:szCs w:val="20"/>
              </w:rPr>
              <w:t xml:space="preserve"> </w:t>
            </w:r>
            <w:r w:rsidRPr="0061690B">
              <w:rPr>
                <w:rFonts w:ascii="Arial" w:eastAsia="微软雅黑" w:hAnsi="Arial" w:cs="Arial"/>
                <w:b/>
                <w:color w:val="000000"/>
                <w:kern w:val="0"/>
                <w:sz w:val="20"/>
                <w:szCs w:val="20"/>
              </w:rPr>
              <w:t>名</w:t>
            </w:r>
            <w:r w:rsidRPr="0061690B">
              <w:rPr>
                <w:rFonts w:ascii="Arial" w:eastAsia="微软雅黑" w:hAnsi="Arial" w:cs="Arial"/>
                <w:b/>
                <w:color w:val="000000"/>
                <w:kern w:val="0"/>
                <w:sz w:val="20"/>
                <w:szCs w:val="20"/>
              </w:rPr>
              <w:t>:</w:t>
            </w:r>
          </w:p>
        </w:tc>
        <w:tc>
          <w:tcPr>
            <w:tcW w:w="2143" w:type="dxa"/>
            <w:shd w:val="clear" w:color="000000" w:fill="FFFFFF"/>
            <w:vAlign w:val="center"/>
          </w:tcPr>
          <w:p w14:paraId="0AFC33B9" w14:textId="1E308BEE" w:rsidR="00F65A02" w:rsidRPr="0061690B" w:rsidRDefault="007F7D71">
            <w:pPr>
              <w:spacing w:line="340" w:lineRule="exact"/>
              <w:jc w:val="left"/>
              <w:rPr>
                <w:rFonts w:ascii="Arial" w:eastAsia="微软雅黑" w:hAnsi="Arial" w:cs="Arial"/>
                <w:sz w:val="20"/>
                <w:szCs w:val="20"/>
              </w:rPr>
            </w:pPr>
            <w:r w:rsidRPr="007F7D71">
              <w:rPr>
                <w:rFonts w:ascii="Arial" w:eastAsia="微软雅黑" w:hAnsi="Arial" w:cs="Arial"/>
                <w:sz w:val="20"/>
                <w:szCs w:val="20"/>
              </w:rPr>
              <w:t>{{sample.patient_name}}</w:t>
            </w:r>
          </w:p>
        </w:tc>
        <w:tc>
          <w:tcPr>
            <w:tcW w:w="1117" w:type="dxa"/>
            <w:shd w:val="clear" w:color="000000" w:fill="FFFFFF"/>
            <w:vAlign w:val="center"/>
          </w:tcPr>
          <w:p w14:paraId="08590765"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病区：</w:t>
            </w:r>
          </w:p>
        </w:tc>
        <w:tc>
          <w:tcPr>
            <w:tcW w:w="2290" w:type="dxa"/>
            <w:shd w:val="clear" w:color="000000" w:fill="FFFFFF"/>
            <w:vAlign w:val="center"/>
          </w:tcPr>
          <w:p w14:paraId="5A7D503B" w14:textId="19E1C23E" w:rsidR="00F65A02" w:rsidRPr="0061690B" w:rsidRDefault="00663DFE">
            <w:pPr>
              <w:spacing w:line="340" w:lineRule="exact"/>
              <w:jc w:val="left"/>
              <w:rPr>
                <w:rFonts w:ascii="Arial" w:eastAsia="微软雅黑" w:hAnsi="Arial" w:cs="Arial"/>
                <w:sz w:val="20"/>
                <w:szCs w:val="20"/>
              </w:rPr>
            </w:pPr>
            <w:r>
              <w:rPr>
                <w:rFonts w:ascii="Arial" w:eastAsia="微软雅黑" w:hAnsi="Arial" w:cs="Arial" w:hint="eastAsia"/>
                <w:sz w:val="20"/>
                <w:szCs w:val="20"/>
              </w:rPr>
              <w:t>{{</w:t>
            </w:r>
            <w:r>
              <w:rPr>
                <w:rFonts w:ascii="Arial" w:eastAsia="微软雅黑" w:hAnsi="Arial" w:cs="Arial"/>
                <w:sz w:val="20"/>
                <w:szCs w:val="20"/>
              </w:rPr>
              <w:t>sample.</w:t>
            </w:r>
            <w:r w:rsidRPr="00663DFE">
              <w:rPr>
                <w:rFonts w:ascii="Arial" w:eastAsia="微软雅黑" w:hAnsi="Arial" w:cs="Arial"/>
                <w:sz w:val="20"/>
                <w:szCs w:val="20"/>
              </w:rPr>
              <w:t>disease_area</w:t>
            </w:r>
            <w:r>
              <w:rPr>
                <w:rFonts w:ascii="Arial" w:eastAsia="微软雅黑" w:hAnsi="Arial" w:cs="Arial" w:hint="eastAsia"/>
                <w:sz w:val="20"/>
                <w:szCs w:val="20"/>
              </w:rPr>
              <w:t>}}</w:t>
            </w:r>
          </w:p>
        </w:tc>
        <w:tc>
          <w:tcPr>
            <w:tcW w:w="970" w:type="dxa"/>
            <w:shd w:val="clear" w:color="000000" w:fill="FFFFFF"/>
            <w:vAlign w:val="center"/>
          </w:tcPr>
          <w:p w14:paraId="147BDD86"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病理号</w:t>
            </w:r>
            <w:r w:rsidRPr="0061690B">
              <w:rPr>
                <w:rFonts w:ascii="Arial" w:eastAsia="微软雅黑" w:hAnsi="Arial" w:cs="Arial"/>
                <w:b/>
                <w:color w:val="000000"/>
                <w:kern w:val="0"/>
                <w:sz w:val="20"/>
                <w:szCs w:val="20"/>
              </w:rPr>
              <w:t>:</w:t>
            </w:r>
          </w:p>
        </w:tc>
        <w:tc>
          <w:tcPr>
            <w:tcW w:w="1722" w:type="dxa"/>
            <w:shd w:val="clear" w:color="auto" w:fill="auto"/>
            <w:noWrap/>
            <w:vAlign w:val="center"/>
          </w:tcPr>
          <w:p w14:paraId="6EEE1B58" w14:textId="38856855"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{{sample.pathological_id}}</w:t>
            </w:r>
          </w:p>
        </w:tc>
      </w:tr>
      <w:tr w:rsidR="00F65A02" w:rsidRPr="0061690B" w14:paraId="46A8E365" w14:textId="77777777" w:rsidTr="007F7D71">
        <w:trPr>
          <w:trHeight w:val="58"/>
          <w:jc w:val="center"/>
        </w:trPr>
        <w:tc>
          <w:tcPr>
            <w:tcW w:w="1469" w:type="dxa"/>
            <w:shd w:val="clear" w:color="000000" w:fill="FFFFFF"/>
            <w:vAlign w:val="center"/>
          </w:tcPr>
          <w:p w14:paraId="5BAACE8F"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性</w:t>
            </w:r>
            <w:r w:rsidRPr="0061690B">
              <w:rPr>
                <w:rFonts w:ascii="Arial" w:eastAsia="微软雅黑" w:hAnsi="Arial" w:cs="Arial"/>
                <w:b/>
                <w:color w:val="000000"/>
                <w:kern w:val="0"/>
                <w:sz w:val="20"/>
                <w:szCs w:val="20"/>
              </w:rPr>
              <w:t xml:space="preserve"> </w:t>
            </w:r>
            <w:r w:rsidRPr="0061690B">
              <w:rPr>
                <w:rFonts w:ascii="Arial" w:eastAsia="微软雅黑" w:hAnsi="Arial" w:cs="Arial"/>
                <w:b/>
                <w:color w:val="000000"/>
                <w:kern w:val="0"/>
                <w:sz w:val="20"/>
                <w:szCs w:val="20"/>
              </w:rPr>
              <w:t>别</w:t>
            </w:r>
            <w:r w:rsidRPr="0061690B">
              <w:rPr>
                <w:rFonts w:ascii="Arial" w:eastAsia="微软雅黑" w:hAnsi="Arial" w:cs="Arial"/>
                <w:b/>
                <w:color w:val="000000"/>
                <w:kern w:val="0"/>
                <w:sz w:val="20"/>
                <w:szCs w:val="20"/>
              </w:rPr>
              <w:t>:</w:t>
            </w:r>
          </w:p>
        </w:tc>
        <w:tc>
          <w:tcPr>
            <w:tcW w:w="2143" w:type="dxa"/>
            <w:shd w:val="clear" w:color="000000" w:fill="FFFFFF"/>
            <w:vAlign w:val="center"/>
          </w:tcPr>
          <w:p w14:paraId="42C32CB3" w14:textId="2A436B5D"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{{sample.gender}}</w:t>
            </w:r>
          </w:p>
        </w:tc>
        <w:tc>
          <w:tcPr>
            <w:tcW w:w="1117" w:type="dxa"/>
            <w:shd w:val="clear" w:color="000000" w:fill="FFFFFF"/>
            <w:vAlign w:val="center"/>
          </w:tcPr>
          <w:p w14:paraId="5496A651"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申请日期</w:t>
            </w:r>
            <w:r w:rsidRPr="0061690B">
              <w:rPr>
                <w:rFonts w:ascii="Arial" w:eastAsia="微软雅黑" w:hAnsi="Arial" w:cs="Arial"/>
                <w:b/>
                <w:color w:val="000000"/>
                <w:kern w:val="0"/>
                <w:sz w:val="20"/>
                <w:szCs w:val="20"/>
              </w:rPr>
              <w:t>:</w:t>
            </w:r>
          </w:p>
        </w:tc>
        <w:tc>
          <w:tcPr>
            <w:tcW w:w="2290" w:type="dxa"/>
            <w:shd w:val="clear" w:color="000000" w:fill="FFFFFF"/>
            <w:vAlign w:val="center"/>
          </w:tcPr>
          <w:p w14:paraId="327762B8" w14:textId="476E2024" w:rsidR="00F65A02" w:rsidRPr="0061690B" w:rsidRDefault="00F65A02">
            <w:pPr>
              <w:spacing w:line="340" w:lineRule="exact"/>
              <w:jc w:val="left"/>
              <w:rPr>
                <w:rFonts w:ascii="Arial" w:eastAsia="微软雅黑" w:hAnsi="Arial" w:cs="Arial"/>
                <w:sz w:val="20"/>
                <w:szCs w:val="20"/>
              </w:rPr>
            </w:pPr>
          </w:p>
        </w:tc>
        <w:tc>
          <w:tcPr>
            <w:tcW w:w="970" w:type="dxa"/>
            <w:shd w:val="clear" w:color="000000" w:fill="FFFFFF"/>
            <w:vAlign w:val="center"/>
          </w:tcPr>
          <w:p w14:paraId="2912F8E6"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门诊号</w:t>
            </w:r>
            <w:r w:rsidRPr="0061690B">
              <w:rPr>
                <w:rFonts w:ascii="Arial" w:eastAsia="微软雅黑" w:hAnsi="Arial" w:cs="Arial"/>
                <w:b/>
                <w:color w:val="000000"/>
                <w:kern w:val="0"/>
                <w:sz w:val="20"/>
                <w:szCs w:val="20"/>
              </w:rPr>
              <w:t>:</w:t>
            </w:r>
          </w:p>
        </w:tc>
        <w:tc>
          <w:tcPr>
            <w:tcW w:w="1722" w:type="dxa"/>
            <w:shd w:val="clear" w:color="auto" w:fill="auto"/>
            <w:noWrap/>
            <w:vAlign w:val="center"/>
          </w:tcPr>
          <w:p w14:paraId="57E3510A" w14:textId="51D150A2" w:rsidR="00F65A02" w:rsidRPr="0061690B" w:rsidRDefault="00663DFE">
            <w:pPr>
              <w:spacing w:line="340" w:lineRule="exact"/>
              <w:jc w:val="left"/>
              <w:rPr>
                <w:rFonts w:ascii="Arial" w:eastAsia="微软雅黑" w:hAnsi="Arial" w:cs="Arial"/>
                <w:sz w:val="20"/>
                <w:szCs w:val="20"/>
              </w:rPr>
            </w:pPr>
            <w:r>
              <w:rPr>
                <w:rFonts w:ascii="Arial" w:eastAsia="微软雅黑" w:hAnsi="Arial" w:cs="Arial" w:hint="eastAsia"/>
                <w:sz w:val="20"/>
                <w:szCs w:val="20"/>
              </w:rPr>
              <w:t>{</w:t>
            </w:r>
            <w:r>
              <w:rPr>
                <w:rFonts w:ascii="Arial" w:eastAsia="微软雅黑" w:hAnsi="Arial" w:cs="Arial"/>
                <w:sz w:val="20"/>
                <w:szCs w:val="20"/>
              </w:rPr>
              <w:t>{sample.</w:t>
            </w:r>
            <w:r w:rsidRPr="00663DFE">
              <w:rPr>
                <w:rFonts w:ascii="Arial" w:eastAsia="微软雅黑" w:hAnsi="Arial" w:cs="Arial"/>
                <w:sz w:val="20"/>
                <w:szCs w:val="20"/>
              </w:rPr>
              <w:t>outpatient_service_no</w:t>
            </w:r>
            <w:r>
              <w:rPr>
                <w:rFonts w:ascii="Arial" w:eastAsia="微软雅黑" w:hAnsi="Arial" w:cs="Arial"/>
                <w:sz w:val="20"/>
                <w:szCs w:val="20"/>
              </w:rPr>
              <w:t>}}</w:t>
            </w:r>
          </w:p>
        </w:tc>
      </w:tr>
      <w:tr w:rsidR="00F65A02" w:rsidRPr="0061690B" w14:paraId="062A88A8" w14:textId="77777777" w:rsidTr="007F7D71">
        <w:trPr>
          <w:trHeight w:val="58"/>
          <w:jc w:val="center"/>
        </w:trPr>
        <w:tc>
          <w:tcPr>
            <w:tcW w:w="1469" w:type="dxa"/>
            <w:shd w:val="clear" w:color="000000" w:fill="FFFFFF"/>
            <w:vAlign w:val="center"/>
          </w:tcPr>
          <w:p w14:paraId="58286FB5"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年</w:t>
            </w:r>
            <w:r w:rsidRPr="0061690B">
              <w:rPr>
                <w:rFonts w:ascii="Arial" w:eastAsia="微软雅黑" w:hAnsi="Arial" w:cs="Arial"/>
                <w:b/>
                <w:color w:val="000000"/>
                <w:kern w:val="0"/>
                <w:sz w:val="20"/>
                <w:szCs w:val="20"/>
              </w:rPr>
              <w:t xml:space="preserve"> </w:t>
            </w:r>
            <w:r w:rsidRPr="0061690B">
              <w:rPr>
                <w:rFonts w:ascii="Arial" w:eastAsia="微软雅黑" w:hAnsi="Arial" w:cs="Arial"/>
                <w:b/>
                <w:color w:val="000000"/>
                <w:kern w:val="0"/>
                <w:sz w:val="20"/>
                <w:szCs w:val="20"/>
              </w:rPr>
              <w:t>龄</w:t>
            </w:r>
            <w:r w:rsidRPr="0061690B">
              <w:rPr>
                <w:rFonts w:ascii="Arial" w:eastAsia="微软雅黑" w:hAnsi="Arial" w:cs="Arial"/>
                <w:b/>
                <w:color w:val="000000"/>
                <w:kern w:val="0"/>
                <w:sz w:val="20"/>
                <w:szCs w:val="20"/>
              </w:rPr>
              <w:t>:</w:t>
            </w:r>
          </w:p>
        </w:tc>
        <w:tc>
          <w:tcPr>
            <w:tcW w:w="2143" w:type="dxa"/>
            <w:shd w:val="clear" w:color="000000" w:fill="FFFFFF"/>
            <w:vAlign w:val="center"/>
          </w:tcPr>
          <w:p w14:paraId="225260AD" w14:textId="486A3881"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{{sample.age}}</w:t>
            </w:r>
          </w:p>
        </w:tc>
        <w:tc>
          <w:tcPr>
            <w:tcW w:w="1117" w:type="dxa"/>
            <w:shd w:val="clear" w:color="000000" w:fill="FFFFFF"/>
            <w:vAlign w:val="center"/>
          </w:tcPr>
          <w:p w14:paraId="4D53923B"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标本类型：</w:t>
            </w:r>
          </w:p>
        </w:tc>
        <w:tc>
          <w:tcPr>
            <w:tcW w:w="2290" w:type="dxa"/>
            <w:shd w:val="clear" w:color="000000" w:fill="FFFFFF"/>
            <w:vAlign w:val="center"/>
          </w:tcPr>
          <w:p w14:paraId="1A1DC2EB" w14:textId="23BA918A"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{{sample.sample_type}}</w:t>
            </w:r>
          </w:p>
        </w:tc>
        <w:tc>
          <w:tcPr>
            <w:tcW w:w="970" w:type="dxa"/>
            <w:shd w:val="clear" w:color="000000" w:fill="FFFFFF"/>
            <w:vAlign w:val="center"/>
          </w:tcPr>
          <w:p w14:paraId="02CB70EA"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住院号</w:t>
            </w:r>
            <w:r w:rsidRPr="0061690B">
              <w:rPr>
                <w:rFonts w:ascii="Arial" w:eastAsia="微软雅黑" w:hAnsi="Arial" w:cs="Arial"/>
                <w:b/>
                <w:color w:val="000000"/>
                <w:kern w:val="0"/>
                <w:sz w:val="20"/>
                <w:szCs w:val="20"/>
              </w:rPr>
              <w:t>:</w:t>
            </w:r>
          </w:p>
        </w:tc>
        <w:tc>
          <w:tcPr>
            <w:tcW w:w="1722" w:type="dxa"/>
            <w:shd w:val="clear" w:color="auto" w:fill="auto"/>
            <w:noWrap/>
            <w:vAlign w:val="center"/>
          </w:tcPr>
          <w:p w14:paraId="51B775AF" w14:textId="7ED8CB6B" w:rsidR="00F65A02" w:rsidRPr="0061690B" w:rsidRDefault="00663DFE">
            <w:pPr>
              <w:spacing w:line="340" w:lineRule="exact"/>
              <w:jc w:val="left"/>
              <w:rPr>
                <w:rFonts w:ascii="Arial" w:eastAsia="微软雅黑" w:hAnsi="Arial" w:cs="Arial"/>
                <w:sz w:val="20"/>
                <w:szCs w:val="20"/>
              </w:rPr>
            </w:pPr>
            <w:r>
              <w:rPr>
                <w:rFonts w:ascii="Arial" w:eastAsia="微软雅黑" w:hAnsi="Arial" w:cs="Arial" w:hint="eastAsia"/>
                <w:sz w:val="20"/>
                <w:szCs w:val="20"/>
              </w:rPr>
              <w:t>{</w:t>
            </w:r>
            <w:r>
              <w:rPr>
                <w:rFonts w:ascii="Arial" w:eastAsia="微软雅黑" w:hAnsi="Arial" w:cs="Arial"/>
                <w:sz w:val="20"/>
                <w:szCs w:val="20"/>
              </w:rPr>
              <w:t>{sample.</w:t>
            </w:r>
            <w:r w:rsidRPr="00663DFE">
              <w:rPr>
                <w:rFonts w:ascii="Arial" w:eastAsia="微软雅黑" w:hAnsi="Arial" w:cs="Arial"/>
                <w:sz w:val="20"/>
                <w:szCs w:val="20"/>
              </w:rPr>
              <w:t>hospitalization_no</w:t>
            </w:r>
            <w:r>
              <w:rPr>
                <w:rFonts w:ascii="Arial" w:eastAsia="微软雅黑" w:hAnsi="Arial" w:cs="Arial"/>
                <w:sz w:val="20"/>
                <w:szCs w:val="20"/>
              </w:rPr>
              <w:t>}}</w:t>
            </w:r>
          </w:p>
        </w:tc>
      </w:tr>
      <w:tr w:rsidR="00F65A02" w:rsidRPr="0061690B" w14:paraId="3CF6BE45" w14:textId="77777777" w:rsidTr="007F7D71">
        <w:trPr>
          <w:trHeight w:val="58"/>
          <w:jc w:val="center"/>
        </w:trPr>
        <w:tc>
          <w:tcPr>
            <w:tcW w:w="1469" w:type="dxa"/>
            <w:shd w:val="clear" w:color="000000" w:fill="FFFFFF"/>
            <w:vAlign w:val="center"/>
          </w:tcPr>
          <w:p w14:paraId="28C9437D" w14:textId="6DA0FC86"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病理诊断</w:t>
            </w:r>
            <w:r w:rsidRPr="0061690B">
              <w:rPr>
                <w:rFonts w:ascii="Arial" w:eastAsia="微软雅黑" w:hAnsi="Arial" w:cs="Arial"/>
                <w:b/>
                <w:color w:val="000000"/>
                <w:kern w:val="0"/>
                <w:sz w:val="20"/>
                <w:szCs w:val="20"/>
              </w:rPr>
              <w:t>:</w:t>
            </w:r>
          </w:p>
        </w:tc>
        <w:tc>
          <w:tcPr>
            <w:tcW w:w="8242" w:type="dxa"/>
            <w:gridSpan w:val="5"/>
            <w:shd w:val="clear" w:color="000000" w:fill="FFFFFF"/>
            <w:vAlign w:val="center"/>
          </w:tcPr>
          <w:p w14:paraId="4C2EDD90" w14:textId="01F3DE99" w:rsidR="00F65A02" w:rsidRPr="0061690B" w:rsidRDefault="000C22C9">
            <w:pPr>
              <w:widowControl/>
              <w:snapToGrid w:val="0"/>
              <w:spacing w:line="340" w:lineRule="exact"/>
              <w:jc w:val="left"/>
              <w:rPr>
                <w:rFonts w:ascii="Arial" w:eastAsia="微软雅黑" w:hAnsi="Arial" w:cs="Arial"/>
                <w:color w:val="000000"/>
                <w:kern w:val="0"/>
                <w:sz w:val="20"/>
                <w:szCs w:val="20"/>
              </w:rPr>
            </w:pPr>
            <w:r w:rsidRPr="000C22C9">
              <w:rPr>
                <w:rFonts w:ascii="Arial" w:eastAsia="微软雅黑" w:hAnsi="Arial" w:cs="Arial"/>
                <w:color w:val="000000"/>
                <w:kern w:val="0"/>
                <w:sz w:val="20"/>
                <w:szCs w:val="20"/>
              </w:rPr>
              <w:t>{{sample.pathol_diagn}}</w:t>
            </w:r>
          </w:p>
        </w:tc>
      </w:tr>
    </w:tbl>
    <w:p w14:paraId="60EE388D" w14:textId="77777777" w:rsidR="00F65A02" w:rsidRPr="0061690B" w:rsidRDefault="00F65A02">
      <w:pPr>
        <w:rPr>
          <w:rFonts w:ascii="Arial" w:eastAsia="微软雅黑" w:hAnsi="Arial" w:cs="Arial"/>
        </w:rPr>
      </w:pPr>
    </w:p>
    <w:p w14:paraId="488C0AA0" w14:textId="02C7E367" w:rsidR="00F65A02" w:rsidRPr="0061690B" w:rsidRDefault="00025FC1" w:rsidP="001A1179">
      <w:pPr>
        <w:adjustRightInd w:val="0"/>
        <w:snapToGrid w:val="0"/>
        <w:spacing w:line="340" w:lineRule="exact"/>
        <w:jc w:val="left"/>
        <w:rPr>
          <w:rFonts w:ascii="Arial" w:eastAsia="微软雅黑" w:hAnsi="Arial" w:cs="Arial"/>
          <w:b/>
          <w:szCs w:val="18"/>
        </w:rPr>
      </w:pPr>
      <w:r w:rsidRPr="0061690B">
        <w:rPr>
          <w:rFonts w:ascii="Arial" w:eastAsia="微软雅黑" w:hAnsi="Arial" w:cs="Arial"/>
          <w:b/>
          <w:szCs w:val="18"/>
        </w:rPr>
        <w:t>一</w:t>
      </w:r>
      <w:r w:rsidRPr="0061690B">
        <w:rPr>
          <w:rFonts w:ascii="Arial" w:eastAsia="微软雅黑" w:hAnsi="Arial" w:cs="Arial"/>
          <w:b/>
          <w:szCs w:val="18"/>
        </w:rPr>
        <w:t xml:space="preserve">  </w:t>
      </w:r>
      <w:r w:rsidRPr="0061690B">
        <w:rPr>
          <w:rFonts w:ascii="Arial" w:eastAsia="微软雅黑" w:hAnsi="Arial" w:cs="Arial"/>
          <w:b/>
          <w:szCs w:val="18"/>
        </w:rPr>
        <w:t>检测结果</w:t>
      </w:r>
    </w:p>
    <w:p w14:paraId="3F807298" w14:textId="77777777" w:rsidR="00F65A02" w:rsidRPr="0061690B" w:rsidRDefault="00025FC1">
      <w:pPr>
        <w:pStyle w:val="2"/>
        <w:spacing w:before="0" w:after="0" w:line="280" w:lineRule="exact"/>
        <w:jc w:val="left"/>
        <w:rPr>
          <w:rFonts w:eastAsia="微软雅黑" w:cs="Arial"/>
          <w:color w:val="1E7648"/>
          <w:sz w:val="21"/>
          <w:szCs w:val="21"/>
        </w:rPr>
      </w:pPr>
      <w:r w:rsidRPr="0061690B">
        <w:rPr>
          <w:rFonts w:eastAsia="微软雅黑" w:cs="Arial"/>
          <w:sz w:val="21"/>
          <w:szCs w:val="21"/>
        </w:rPr>
        <w:t xml:space="preserve">1.1 </w:t>
      </w:r>
      <w:bookmarkStart w:id="0" w:name="_Hlk71372045"/>
      <w:r w:rsidRPr="0061690B">
        <w:rPr>
          <w:rFonts w:eastAsia="微软雅黑" w:cs="Arial"/>
          <w:sz w:val="21"/>
          <w:szCs w:val="21"/>
        </w:rPr>
        <w:t>同源重组缺陷（</w:t>
      </w:r>
      <w:r w:rsidRPr="0061690B">
        <w:rPr>
          <w:rFonts w:eastAsia="微软雅黑" w:cs="Arial"/>
          <w:sz w:val="21"/>
          <w:szCs w:val="21"/>
        </w:rPr>
        <w:t>HRD</w:t>
      </w:r>
      <w:r w:rsidRPr="0061690B">
        <w:rPr>
          <w:rFonts w:eastAsia="微软雅黑" w:cs="Arial"/>
          <w:sz w:val="21"/>
          <w:szCs w:val="21"/>
        </w:rPr>
        <w:t>）检测结果</w:t>
      </w:r>
      <w:bookmarkEnd w:id="0"/>
    </w:p>
    <w:p w14:paraId="3DB8FC39" w14:textId="77777777" w:rsidR="00F65A02" w:rsidRPr="0061690B" w:rsidRDefault="00F65A02">
      <w:pPr>
        <w:adjustRightInd w:val="0"/>
        <w:snapToGrid w:val="0"/>
        <w:spacing w:line="340" w:lineRule="exact"/>
        <w:jc w:val="left"/>
        <w:rPr>
          <w:rFonts w:ascii="Arial" w:eastAsia="微软雅黑" w:hAnsi="Arial" w:cs="Arial"/>
          <w:b/>
          <w:szCs w:val="18"/>
          <w:lang w:val="zh-TW" w:eastAsia="zh-TW"/>
        </w:rPr>
      </w:pPr>
    </w:p>
    <w:tbl>
      <w:tblPr>
        <w:tblW w:w="0" w:type="auto"/>
        <w:tblInd w:w="108" w:type="dxa"/>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209"/>
        <w:gridCol w:w="1512"/>
        <w:gridCol w:w="1815"/>
        <w:gridCol w:w="2119"/>
        <w:gridCol w:w="3437"/>
      </w:tblGrid>
      <w:tr w:rsidR="00F65A02" w:rsidRPr="0061690B" w14:paraId="28D5ABC1" w14:textId="77777777" w:rsidTr="00C670C9">
        <w:trPr>
          <w:trHeight w:val="454"/>
        </w:trPr>
        <w:tc>
          <w:tcPr>
            <w:tcW w:w="6655" w:type="dxa"/>
            <w:gridSpan w:val="4"/>
            <w:tcBorders>
              <w:top w:val="single" w:sz="12" w:space="0" w:color="auto"/>
              <w:left w:val="nil"/>
              <w:bottom w:val="single" w:sz="4" w:space="0" w:color="FFFFFF"/>
              <w:right w:val="single" w:sz="4" w:space="0" w:color="FFFFFF"/>
              <w:tl2br w:val="nil"/>
              <w:tr2bl w:val="nil"/>
            </w:tcBorders>
            <w:shd w:val="clear" w:color="auto" w:fill="F2F2F2"/>
            <w:vAlign w:val="center"/>
          </w:tcPr>
          <w:p w14:paraId="7CB0E9B9" w14:textId="77777777" w:rsidR="00F65A02" w:rsidRPr="00BF690A" w:rsidRDefault="00025FC1" w:rsidP="00B005A2">
            <w:pPr>
              <w:jc w:val="center"/>
              <w:rPr>
                <w:rFonts w:ascii="Arial" w:eastAsia="微软雅黑" w:hAnsi="Arial" w:cs="Arial"/>
                <w:b/>
                <w:bCs/>
                <w:sz w:val="18"/>
                <w:szCs w:val="18"/>
              </w:rPr>
            </w:pPr>
            <w:r w:rsidRPr="00BF690A">
              <w:rPr>
                <w:rFonts w:ascii="Arial" w:eastAsia="微软雅黑" w:hAnsi="Arial" w:cs="Arial"/>
                <w:b/>
                <w:bCs/>
                <w:sz w:val="18"/>
                <w:szCs w:val="18"/>
              </w:rPr>
              <w:t>HRD</w:t>
            </w:r>
            <w:r w:rsidRPr="00BF690A">
              <w:rPr>
                <w:rFonts w:ascii="Arial" w:eastAsia="微软雅黑" w:hAnsi="Arial" w:cs="Arial"/>
                <w:b/>
                <w:bCs/>
                <w:sz w:val="18"/>
                <w:szCs w:val="18"/>
              </w:rPr>
              <w:t>检测结果</w:t>
            </w:r>
          </w:p>
        </w:tc>
        <w:tc>
          <w:tcPr>
            <w:tcW w:w="3437" w:type="dxa"/>
            <w:vMerge w:val="restart"/>
            <w:tcBorders>
              <w:top w:val="single" w:sz="12" w:space="0" w:color="auto"/>
              <w:left w:val="single" w:sz="4" w:space="0" w:color="FFFFFF"/>
              <w:bottom w:val="single" w:sz="12" w:space="0" w:color="000000" w:themeColor="text1"/>
              <w:right w:val="nil"/>
              <w:tl2br w:val="nil"/>
              <w:tr2bl w:val="nil"/>
            </w:tcBorders>
            <w:shd w:val="clear" w:color="auto" w:fill="F2F2F2"/>
            <w:vAlign w:val="center"/>
          </w:tcPr>
          <w:p w14:paraId="2A03684D" w14:textId="77777777" w:rsidR="00F65A02" w:rsidRPr="00BF690A" w:rsidRDefault="00025FC1" w:rsidP="00B005A2">
            <w:pPr>
              <w:jc w:val="center"/>
              <w:rPr>
                <w:rFonts w:ascii="Arial" w:eastAsia="微软雅黑" w:hAnsi="Arial" w:cs="Arial"/>
                <w:b/>
                <w:bCs/>
                <w:sz w:val="18"/>
                <w:szCs w:val="18"/>
              </w:rPr>
            </w:pPr>
            <w:r w:rsidRPr="00BF690A">
              <w:rPr>
                <w:rFonts w:ascii="Arial" w:eastAsia="微软雅黑" w:hAnsi="Arial" w:cs="Arial"/>
                <w:b/>
                <w:bCs/>
                <w:sz w:val="18"/>
                <w:szCs w:val="18"/>
              </w:rPr>
              <w:t>临床提示</w:t>
            </w:r>
          </w:p>
          <w:p w14:paraId="5FC522D2" w14:textId="77777777" w:rsidR="00F65A02" w:rsidRPr="0061690B" w:rsidRDefault="00025FC1" w:rsidP="00B005A2">
            <w:pPr>
              <w:jc w:val="center"/>
              <w:rPr>
                <w:rFonts w:ascii="Arial" w:eastAsia="微软雅黑" w:hAnsi="Arial" w:cs="Arial"/>
                <w:b/>
                <w:bCs/>
                <w:iCs/>
                <w:color w:val="000000"/>
                <w:sz w:val="18"/>
                <w:szCs w:val="18"/>
              </w:rPr>
            </w:pPr>
            <w:r w:rsidRPr="00BF690A">
              <w:rPr>
                <w:rFonts w:ascii="Arial" w:eastAsia="微软雅黑" w:hAnsi="Arial" w:cs="Arial"/>
                <w:b/>
                <w:bCs/>
                <w:sz w:val="18"/>
                <w:szCs w:val="18"/>
              </w:rPr>
              <w:t>（敏感</w:t>
            </w:r>
            <w:r w:rsidRPr="00BF690A">
              <w:rPr>
                <w:rFonts w:ascii="Arial" w:eastAsia="微软雅黑" w:hAnsi="Arial" w:cs="Arial"/>
                <w:b/>
                <w:bCs/>
                <w:sz w:val="18"/>
                <w:szCs w:val="18"/>
              </w:rPr>
              <w:t>/</w:t>
            </w:r>
            <w:r w:rsidRPr="00BF690A">
              <w:rPr>
                <w:rFonts w:ascii="Arial" w:eastAsia="微软雅黑" w:hAnsi="Arial" w:cs="Arial"/>
                <w:b/>
                <w:bCs/>
                <w:sz w:val="18"/>
                <w:szCs w:val="18"/>
              </w:rPr>
              <w:t>耐药，证据等级）</w:t>
            </w:r>
          </w:p>
        </w:tc>
      </w:tr>
      <w:tr w:rsidR="00F65A02" w:rsidRPr="0061690B" w14:paraId="7A82E7CA" w14:textId="77777777" w:rsidTr="00C670C9">
        <w:trPr>
          <w:trHeight w:val="454"/>
        </w:trPr>
        <w:tc>
          <w:tcPr>
            <w:tcW w:w="1209" w:type="dxa"/>
            <w:tcBorders>
              <w:top w:val="single" w:sz="4" w:space="0" w:color="FFFFFF"/>
              <w:left w:val="nil"/>
              <w:bottom w:val="single" w:sz="12" w:space="0" w:color="auto"/>
              <w:right w:val="single" w:sz="4" w:space="0" w:color="FFFFFF"/>
            </w:tcBorders>
            <w:shd w:val="clear" w:color="auto" w:fill="F2F2F2"/>
            <w:vAlign w:val="center"/>
          </w:tcPr>
          <w:p w14:paraId="282AE04F" w14:textId="77777777" w:rsidR="00F65A02" w:rsidRPr="00BF690A" w:rsidRDefault="00025FC1" w:rsidP="00B005A2">
            <w:pPr>
              <w:jc w:val="center"/>
              <w:rPr>
                <w:rFonts w:ascii="Arial" w:eastAsia="微软雅黑" w:hAnsi="Arial" w:cs="Arial"/>
                <w:b/>
                <w:bCs/>
                <w:iCs/>
                <w:sz w:val="18"/>
                <w:szCs w:val="18"/>
              </w:rPr>
            </w:pPr>
            <w:r w:rsidRPr="00BF690A">
              <w:rPr>
                <w:rFonts w:ascii="Arial" w:eastAsia="微软雅黑" w:hAnsi="Arial" w:cs="Arial"/>
                <w:b/>
                <w:bCs/>
                <w:sz w:val="18"/>
                <w:szCs w:val="18"/>
              </w:rPr>
              <w:t>HRD</w:t>
            </w:r>
            <w:r w:rsidRPr="00BF690A">
              <w:rPr>
                <w:rFonts w:ascii="Arial" w:eastAsia="微软雅黑" w:hAnsi="Arial" w:cs="Arial"/>
                <w:b/>
                <w:bCs/>
                <w:sz w:val="18"/>
                <w:szCs w:val="18"/>
              </w:rPr>
              <w:t>状态</w:t>
            </w:r>
          </w:p>
        </w:tc>
        <w:tc>
          <w:tcPr>
            <w:tcW w:w="5446" w:type="dxa"/>
            <w:gridSpan w:val="3"/>
            <w:tcBorders>
              <w:top w:val="single" w:sz="4" w:space="0" w:color="FFFFFF"/>
              <w:left w:val="single" w:sz="4" w:space="0" w:color="FFFFFF"/>
              <w:bottom w:val="single" w:sz="12" w:space="0" w:color="auto"/>
              <w:right w:val="single" w:sz="4" w:space="0" w:color="FFFFFF"/>
            </w:tcBorders>
            <w:shd w:val="clear" w:color="auto" w:fill="F2F2F2"/>
            <w:vAlign w:val="center"/>
          </w:tcPr>
          <w:p w14:paraId="0FEBFE55" w14:textId="77777777" w:rsidR="00F65A02" w:rsidRPr="00BF690A" w:rsidRDefault="00025FC1" w:rsidP="00B005A2">
            <w:pPr>
              <w:jc w:val="center"/>
              <w:rPr>
                <w:rFonts w:ascii="Arial" w:eastAsia="微软雅黑" w:hAnsi="Arial" w:cs="Arial"/>
                <w:b/>
                <w:bCs/>
                <w:sz w:val="18"/>
                <w:szCs w:val="18"/>
              </w:rPr>
            </w:pPr>
            <w:r w:rsidRPr="00BF690A">
              <w:rPr>
                <w:rFonts w:ascii="Arial" w:eastAsia="微软雅黑" w:hAnsi="Arial" w:cs="Arial"/>
                <w:b/>
                <w:bCs/>
                <w:sz w:val="18"/>
                <w:szCs w:val="18"/>
              </w:rPr>
              <w:t>检测项及结果</w:t>
            </w:r>
          </w:p>
        </w:tc>
        <w:tc>
          <w:tcPr>
            <w:tcW w:w="3437" w:type="dxa"/>
            <w:vMerge/>
            <w:tcBorders>
              <w:top w:val="single" w:sz="4" w:space="0" w:color="FFFFFF"/>
              <w:left w:val="single" w:sz="4" w:space="0" w:color="FFFFFF"/>
              <w:bottom w:val="single" w:sz="12" w:space="0" w:color="000000" w:themeColor="text1"/>
              <w:right w:val="nil"/>
            </w:tcBorders>
            <w:shd w:val="clear" w:color="auto" w:fill="F2F2F2"/>
            <w:vAlign w:val="center"/>
          </w:tcPr>
          <w:p w14:paraId="6B88CF3A" w14:textId="77777777" w:rsidR="00F65A02" w:rsidRPr="0061690B" w:rsidRDefault="00F65A02" w:rsidP="00B005A2">
            <w:pPr>
              <w:jc w:val="center"/>
              <w:rPr>
                <w:rFonts w:ascii="Arial" w:eastAsia="微软雅黑" w:hAnsi="Arial" w:cs="Arial"/>
                <w:b/>
                <w:bCs/>
                <w:iCs/>
                <w:color w:val="000000"/>
                <w:sz w:val="18"/>
                <w:szCs w:val="18"/>
              </w:rPr>
            </w:pPr>
          </w:p>
        </w:tc>
      </w:tr>
      <w:tr w:rsidR="00F65A02" w:rsidRPr="0061690B" w14:paraId="746245CD" w14:textId="77777777" w:rsidTr="00C670C9">
        <w:tc>
          <w:tcPr>
            <w:tcW w:w="1209" w:type="dxa"/>
            <w:vMerge w:val="restart"/>
            <w:tcBorders>
              <w:top w:val="single" w:sz="12" w:space="0" w:color="auto"/>
              <w:left w:val="nil"/>
              <w:bottom w:val="single" w:sz="12" w:space="0" w:color="auto"/>
              <w:right w:val="nil"/>
            </w:tcBorders>
            <w:shd w:val="clear" w:color="auto" w:fill="auto"/>
            <w:vAlign w:val="center"/>
          </w:tcPr>
          <w:p w14:paraId="381674D5"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{%p if “v1.1.0” in sample.json_batch_name%}</w:t>
            </w:r>
          </w:p>
          <w:p w14:paraId="056659C4" w14:textId="448832ED"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if hrd.var_id==”HRD+”%}</w:t>
            </w:r>
          </w:p>
          <w:p w14:paraId="428E758A"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HRD</w:t>
            </w:r>
            <w:r w:rsidRPr="00976E74">
              <w:rPr>
                <w:rFonts w:ascii="Arial" w:eastAsia="微软雅黑" w:hAnsi="Arial" w:cs="Arial" w:hint="eastAsia"/>
                <w:b/>
                <w:bCs/>
                <w:color w:val="FF0000"/>
                <w:sz w:val="17"/>
                <w:szCs w:val="17"/>
              </w:rPr>
              <w:t>阳性</w:t>
            </w:r>
          </w:p>
          <w:p w14:paraId="6E4017F4"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2BE3F044"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HRD</w:t>
            </w:r>
            <w:r w:rsidRPr="00976E74">
              <w:rPr>
                <w:rFonts w:ascii="Arial" w:eastAsia="微软雅黑" w:hAnsi="Arial" w:cs="Arial" w:hint="eastAsia"/>
                <w:color w:val="000000" w:themeColor="text1"/>
                <w:sz w:val="17"/>
                <w:szCs w:val="17"/>
              </w:rPr>
              <w:t>阴性</w:t>
            </w:r>
          </w:p>
          <w:p w14:paraId="628527A9" w14:textId="77777777" w:rsid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294F58C2" w14:textId="77777777" w:rsidR="00976E74" w:rsidRPr="00976E74" w:rsidRDefault="00976E74" w:rsidP="00B005A2">
            <w:pPr>
              <w:jc w:val="center"/>
              <w:rPr>
                <w:rFonts w:ascii="Arial" w:eastAsia="微软雅黑" w:hAnsi="Arial" w:cs="Arial"/>
                <w:color w:val="000000" w:themeColor="text1"/>
                <w:sz w:val="17"/>
                <w:szCs w:val="17"/>
              </w:rPr>
            </w:pPr>
            <w:r w:rsidRPr="00047465">
              <w:rPr>
                <w:rFonts w:ascii="Arial" w:eastAsia="微软雅黑" w:hAnsi="Arial" w:cs="Arial"/>
                <w:color w:val="000000" w:themeColor="text1"/>
                <w:sz w:val="17"/>
                <w:szCs w:val="17"/>
                <w:highlight w:val="yellow"/>
              </w:rPr>
              <w:t>{%p else%}</w:t>
            </w:r>
          </w:p>
          <w:p w14:paraId="640CE690"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if var.gss.gss.var_id==”HRD+”%}</w:t>
            </w:r>
          </w:p>
          <w:p w14:paraId="5DF60537"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HRD</w:t>
            </w:r>
            <w:r w:rsidRPr="00976E74">
              <w:rPr>
                <w:rFonts w:ascii="Arial" w:eastAsia="微软雅黑" w:hAnsi="Arial" w:cs="Arial" w:hint="eastAsia"/>
                <w:b/>
                <w:bCs/>
                <w:color w:val="FF0000"/>
                <w:sz w:val="17"/>
                <w:szCs w:val="17"/>
              </w:rPr>
              <w:t>阳性</w:t>
            </w:r>
          </w:p>
          <w:p w14:paraId="42330631"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3A815F44"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HRD</w:t>
            </w:r>
            <w:r w:rsidRPr="00976E74">
              <w:rPr>
                <w:rFonts w:ascii="Arial" w:eastAsia="微软雅黑" w:hAnsi="Arial" w:cs="Arial" w:hint="eastAsia"/>
                <w:color w:val="000000" w:themeColor="text1"/>
                <w:sz w:val="17"/>
                <w:szCs w:val="17"/>
              </w:rPr>
              <w:t>阴性</w:t>
            </w:r>
          </w:p>
          <w:p w14:paraId="103088E6" w14:textId="77777777" w:rsid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1D07700C" w14:textId="41291DF7" w:rsidR="00A93332" w:rsidRPr="00976E74" w:rsidRDefault="00976E74" w:rsidP="00555464">
            <w:pPr>
              <w:jc w:val="center"/>
              <w:rPr>
                <w:rFonts w:ascii="Arial" w:eastAsia="微软雅黑" w:hAnsi="Arial" w:cs="Arial"/>
                <w:color w:val="000000" w:themeColor="text1"/>
                <w:sz w:val="17"/>
                <w:szCs w:val="17"/>
              </w:rPr>
            </w:pPr>
            <w:r w:rsidRPr="00047465">
              <w:rPr>
                <w:rFonts w:ascii="Arial" w:eastAsia="微软雅黑" w:hAnsi="Arial" w:cs="Arial"/>
                <w:color w:val="000000" w:themeColor="text1"/>
                <w:sz w:val="17"/>
                <w:szCs w:val="17"/>
                <w:highlight w:val="yellow"/>
              </w:rPr>
              <w:t>{%p endif%}</w:t>
            </w:r>
          </w:p>
        </w:tc>
        <w:tc>
          <w:tcPr>
            <w:tcW w:w="1512" w:type="dxa"/>
            <w:tcBorders>
              <w:top w:val="single" w:sz="12" w:space="0" w:color="auto"/>
              <w:left w:val="nil"/>
              <w:bottom w:val="single" w:sz="12" w:space="0" w:color="auto"/>
              <w:right w:val="nil"/>
            </w:tcBorders>
            <w:shd w:val="clear" w:color="auto" w:fill="auto"/>
            <w:vAlign w:val="center"/>
          </w:tcPr>
          <w:p w14:paraId="164EA684" w14:textId="77777777" w:rsidR="00F65A02" w:rsidRPr="0061690B" w:rsidRDefault="00025FC1" w:rsidP="00B005A2">
            <w:pPr>
              <w:jc w:val="center"/>
              <w:rPr>
                <w:rFonts w:ascii="Arial" w:eastAsia="微软雅黑" w:hAnsi="Arial" w:cs="Arial"/>
                <w:b/>
                <w:iCs/>
                <w:sz w:val="17"/>
                <w:szCs w:val="17"/>
              </w:rPr>
            </w:pPr>
            <w:r w:rsidRPr="0061690B">
              <w:rPr>
                <w:rFonts w:ascii="Arial" w:eastAsia="微软雅黑" w:hAnsi="Arial" w:cs="Arial"/>
                <w:b/>
                <w:iCs/>
                <w:sz w:val="17"/>
                <w:szCs w:val="17"/>
              </w:rPr>
              <w:t>HRD</w:t>
            </w:r>
            <w:r w:rsidRPr="0061690B">
              <w:rPr>
                <w:rFonts w:ascii="Arial" w:eastAsia="微软雅黑" w:hAnsi="Arial" w:cs="Arial"/>
                <w:b/>
                <w:iCs/>
                <w:sz w:val="17"/>
                <w:szCs w:val="17"/>
              </w:rPr>
              <w:t>评分：</w:t>
            </w:r>
          </w:p>
          <w:p w14:paraId="0280894A"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{%p if “v1.1.0” in sample.json_batch_name%}</w:t>
            </w:r>
          </w:p>
          <w:p w14:paraId="74F0AD7C" w14:textId="7B4433B4"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if hrd.gs_score&lt;</w:t>
            </w:r>
            <w:r w:rsidR="007319EF">
              <w:rPr>
                <w:rFonts w:ascii="Arial" w:eastAsia="微软雅黑" w:hAnsi="Arial" w:cs="Arial" w:hint="eastAsia"/>
                <w:color w:val="000000" w:themeColor="text1"/>
                <w:sz w:val="17"/>
                <w:szCs w:val="17"/>
              </w:rPr>
              <w:t>45</w:t>
            </w:r>
            <w:r w:rsidRPr="00976E74">
              <w:rPr>
                <w:rFonts w:ascii="Arial" w:eastAsia="微软雅黑" w:hAnsi="Arial" w:cs="Arial"/>
                <w:color w:val="000000" w:themeColor="text1"/>
                <w:sz w:val="17"/>
                <w:szCs w:val="17"/>
              </w:rPr>
              <w:t>%}</w:t>
            </w:r>
          </w:p>
          <w:p w14:paraId="503C590B"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阴性</w:t>
            </w:r>
          </w:p>
          <w:p w14:paraId="3630E386"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0C954E12"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阳性</w:t>
            </w:r>
          </w:p>
          <w:p w14:paraId="56E0B977"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0637FB87" w14:textId="77777777" w:rsidR="00976E74" w:rsidRPr="00976E74" w:rsidRDefault="00976E74" w:rsidP="00B005A2">
            <w:pPr>
              <w:jc w:val="center"/>
              <w:rPr>
                <w:rFonts w:ascii="Arial" w:eastAsia="微软雅黑" w:hAnsi="Arial" w:cs="Arial"/>
                <w:color w:val="000000" w:themeColor="text1"/>
                <w:sz w:val="17"/>
                <w:szCs w:val="17"/>
              </w:rPr>
            </w:pPr>
            <w:r w:rsidRPr="00047465">
              <w:rPr>
                <w:rFonts w:ascii="Arial" w:eastAsia="微软雅黑" w:hAnsi="Arial" w:cs="Arial"/>
                <w:color w:val="000000" w:themeColor="text1"/>
                <w:sz w:val="17"/>
                <w:szCs w:val="17"/>
                <w:highlight w:val="yellow"/>
              </w:rPr>
              <w:t>{%p else%}</w:t>
            </w:r>
          </w:p>
          <w:p w14:paraId="2CB90FBC" w14:textId="1ECC8C1F"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if var.gss.gss.gsscore|float&lt;</w:t>
            </w:r>
            <w:r w:rsidR="007319EF">
              <w:rPr>
                <w:rFonts w:ascii="Arial" w:eastAsia="微软雅黑" w:hAnsi="Arial" w:cs="Arial" w:hint="eastAsia"/>
                <w:color w:val="000000" w:themeColor="text1"/>
                <w:sz w:val="17"/>
                <w:szCs w:val="17"/>
              </w:rPr>
              <w:t>45</w:t>
            </w:r>
            <w:r w:rsidRPr="00976E74">
              <w:rPr>
                <w:rFonts w:ascii="Arial" w:eastAsia="微软雅黑" w:hAnsi="Arial" w:cs="Arial"/>
                <w:color w:val="000000" w:themeColor="text1"/>
                <w:sz w:val="17"/>
                <w:szCs w:val="17"/>
              </w:rPr>
              <w:t>%}</w:t>
            </w:r>
          </w:p>
          <w:p w14:paraId="529D60C9"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阴性</w:t>
            </w:r>
          </w:p>
          <w:p w14:paraId="7A96CF6A"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06A011E5"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阳性</w:t>
            </w:r>
          </w:p>
          <w:p w14:paraId="45DB1F62"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74272055" w14:textId="024FDE5A" w:rsidR="000D16C0" w:rsidRPr="0061690B" w:rsidRDefault="00976E74" w:rsidP="00B005A2">
            <w:pPr>
              <w:jc w:val="center"/>
              <w:rPr>
                <w:rFonts w:ascii="Arial" w:eastAsia="微软雅黑" w:hAnsi="Arial" w:cs="Arial"/>
                <w:b/>
                <w:bCs/>
                <w:color w:val="FF0000"/>
                <w:sz w:val="17"/>
                <w:szCs w:val="17"/>
              </w:rPr>
            </w:pPr>
            <w:r w:rsidRPr="00047465">
              <w:rPr>
                <w:rFonts w:ascii="Arial" w:eastAsia="微软雅黑" w:hAnsi="Arial" w:cs="Arial"/>
                <w:color w:val="000000" w:themeColor="text1"/>
                <w:sz w:val="17"/>
                <w:szCs w:val="17"/>
                <w:highlight w:val="yellow"/>
              </w:rPr>
              <w:t>{%p endif%}</w:t>
            </w:r>
          </w:p>
        </w:tc>
        <w:tc>
          <w:tcPr>
            <w:tcW w:w="1815" w:type="dxa"/>
            <w:tcBorders>
              <w:top w:val="nil"/>
              <w:left w:val="nil"/>
              <w:bottom w:val="single" w:sz="12" w:space="0" w:color="auto"/>
              <w:right w:val="nil"/>
            </w:tcBorders>
            <w:shd w:val="clear" w:color="auto" w:fill="auto"/>
            <w:vAlign w:val="center"/>
          </w:tcPr>
          <w:p w14:paraId="372F6A7C" w14:textId="77777777" w:rsidR="00F65A02" w:rsidRPr="0061690B" w:rsidRDefault="00025FC1" w:rsidP="00B005A2">
            <w:pPr>
              <w:jc w:val="center"/>
              <w:rPr>
                <w:rFonts w:ascii="Arial" w:eastAsia="微软雅黑" w:hAnsi="Arial" w:cs="Arial"/>
                <w:bCs/>
                <w:iCs/>
                <w:sz w:val="17"/>
                <w:szCs w:val="17"/>
              </w:rPr>
            </w:pPr>
            <w:r w:rsidRPr="0061690B">
              <w:rPr>
                <w:rFonts w:ascii="Arial" w:eastAsia="微软雅黑" w:hAnsi="Arial" w:cs="Arial"/>
                <w:b/>
                <w:iCs/>
                <w:sz w:val="17"/>
                <w:szCs w:val="17"/>
              </w:rPr>
              <w:t>GSS</w:t>
            </w:r>
          </w:p>
        </w:tc>
        <w:tc>
          <w:tcPr>
            <w:tcW w:w="2119" w:type="dxa"/>
            <w:tcBorders>
              <w:top w:val="nil"/>
              <w:left w:val="nil"/>
              <w:bottom w:val="single" w:sz="12" w:space="0" w:color="auto"/>
              <w:right w:val="nil"/>
            </w:tcBorders>
            <w:shd w:val="clear" w:color="auto" w:fill="auto"/>
            <w:vAlign w:val="center"/>
          </w:tcPr>
          <w:p w14:paraId="4A3FF723"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{%p if “v1.1.0” in sample.json_batch_name%}</w:t>
            </w:r>
          </w:p>
          <w:p w14:paraId="6CAD0452" w14:textId="4A94D1C3"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{{hrd.gs_score}}</w:t>
            </w:r>
          </w:p>
          <w:p w14:paraId="448BBA18" w14:textId="77777777" w:rsidR="00976E74" w:rsidRPr="00976E74" w:rsidRDefault="00976E74" w:rsidP="00B005A2">
            <w:pPr>
              <w:jc w:val="center"/>
              <w:rPr>
                <w:rFonts w:ascii="Arial" w:eastAsia="微软雅黑" w:hAnsi="Arial" w:cs="Arial"/>
                <w:sz w:val="17"/>
                <w:szCs w:val="17"/>
              </w:rPr>
            </w:pPr>
            <w:r w:rsidRPr="00047465">
              <w:rPr>
                <w:rFonts w:ascii="Arial" w:eastAsia="微软雅黑" w:hAnsi="Arial" w:cs="Arial"/>
                <w:sz w:val="17"/>
                <w:szCs w:val="17"/>
                <w:highlight w:val="yellow"/>
              </w:rPr>
              <w:t>{%p else%}</w:t>
            </w:r>
          </w:p>
          <w:p w14:paraId="3F6F11BF"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{{var.gss.gss.gsscore}}</w:t>
            </w:r>
          </w:p>
          <w:p w14:paraId="79952039" w14:textId="23089CDD" w:rsidR="00F65A02" w:rsidRPr="0061690B" w:rsidRDefault="00976E74" w:rsidP="00B005A2">
            <w:pPr>
              <w:jc w:val="center"/>
              <w:rPr>
                <w:rFonts w:ascii="Arial" w:eastAsia="微软雅黑" w:hAnsi="Arial" w:cs="Arial"/>
                <w:sz w:val="17"/>
                <w:szCs w:val="17"/>
              </w:rPr>
            </w:pPr>
            <w:r w:rsidRPr="00047465">
              <w:rPr>
                <w:rFonts w:ascii="Arial" w:eastAsia="微软雅黑" w:hAnsi="Arial" w:cs="Arial"/>
                <w:sz w:val="17"/>
                <w:szCs w:val="17"/>
                <w:highlight w:val="yellow"/>
              </w:rPr>
              <w:t>{%p endif%}</w:t>
            </w:r>
          </w:p>
        </w:tc>
        <w:tc>
          <w:tcPr>
            <w:tcW w:w="3437" w:type="dxa"/>
            <w:vMerge w:val="restart"/>
            <w:tcBorders>
              <w:top w:val="single" w:sz="12" w:space="0" w:color="000000" w:themeColor="text1"/>
              <w:left w:val="nil"/>
              <w:bottom w:val="single" w:sz="12" w:space="0" w:color="auto"/>
              <w:right w:val="nil"/>
            </w:tcBorders>
            <w:shd w:val="clear" w:color="auto" w:fill="auto"/>
            <w:vAlign w:val="center"/>
          </w:tcPr>
          <w:p w14:paraId="3F70DF11"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{%p if “v1.1.0” in sample.json_batch_name%}</w:t>
            </w:r>
          </w:p>
          <w:p w14:paraId="31635AC8" w14:textId="433410AF"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if hrd.regimen and hrd.regimen.Predictive %}</w:t>
            </w:r>
          </w:p>
          <w:p w14:paraId="4B9E89E4"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for a in hrd.regimen.Predictive%}</w:t>
            </w:r>
          </w:p>
          <w:p w14:paraId="1C1CC480"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hint="eastAsia"/>
                <w:bCs/>
                <w:iCs/>
                <w:color w:val="000000"/>
                <w:sz w:val="17"/>
                <w:szCs w:val="17"/>
              </w:rPr>
              <w:t>{{a.regimen_name}}</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{{a.clinical_significance_cn}}</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{{a.evi_conclusion_simple}}</w:t>
            </w:r>
            <w:r w:rsidRPr="00976E74">
              <w:rPr>
                <w:rFonts w:ascii="Arial" w:eastAsia="微软雅黑" w:hAnsi="Arial" w:cs="Arial" w:hint="eastAsia"/>
                <w:bCs/>
                <w:iCs/>
                <w:color w:val="000000"/>
                <w:sz w:val="17"/>
                <w:szCs w:val="17"/>
              </w:rPr>
              <w:t>级）</w:t>
            </w:r>
          </w:p>
          <w:p w14:paraId="16AB1FB8"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endfor%}</w:t>
            </w:r>
          </w:p>
          <w:p w14:paraId="3DEC98AE"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else%}</w:t>
            </w:r>
          </w:p>
          <w:p w14:paraId="38AA25F3"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w:t>
            </w:r>
          </w:p>
          <w:p w14:paraId="727EB3D7"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endif%}</w:t>
            </w:r>
          </w:p>
          <w:p w14:paraId="01C633C6" w14:textId="77777777" w:rsidR="00976E74" w:rsidRPr="00976E74" w:rsidRDefault="00976E74" w:rsidP="00B005A2">
            <w:pPr>
              <w:jc w:val="center"/>
              <w:rPr>
                <w:rFonts w:ascii="Arial" w:eastAsia="微软雅黑" w:hAnsi="Arial" w:cs="Arial"/>
                <w:bCs/>
                <w:iCs/>
                <w:color w:val="000000"/>
                <w:sz w:val="17"/>
                <w:szCs w:val="17"/>
              </w:rPr>
            </w:pPr>
            <w:r w:rsidRPr="00047465">
              <w:rPr>
                <w:rFonts w:ascii="Arial" w:eastAsia="微软雅黑" w:hAnsi="Arial" w:cs="Arial"/>
                <w:bCs/>
                <w:iCs/>
                <w:color w:val="000000"/>
                <w:sz w:val="17"/>
                <w:szCs w:val="17"/>
                <w:highlight w:val="yellow"/>
              </w:rPr>
              <w:t>{%p else%}</w:t>
            </w:r>
          </w:p>
          <w:p w14:paraId="2BBCDF5D"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if var.gss.gss.regimen and var.gss.gss.regimen.Predictive %}</w:t>
            </w:r>
          </w:p>
          <w:p w14:paraId="07D1C19E"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for a in var.gss.gss.regimen.Predictive%}</w:t>
            </w:r>
          </w:p>
          <w:p w14:paraId="14FD71D0"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hint="eastAsia"/>
                <w:bCs/>
                <w:iCs/>
                <w:color w:val="000000"/>
                <w:sz w:val="17"/>
                <w:szCs w:val="17"/>
              </w:rPr>
              <w:t>{{a.regimen_name}}</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{{a.clinical_significance_cn}}</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{{a.evi_conclusion_simple}}</w:t>
            </w:r>
            <w:r w:rsidRPr="00976E74">
              <w:rPr>
                <w:rFonts w:ascii="Arial" w:eastAsia="微软雅黑" w:hAnsi="Arial" w:cs="Arial" w:hint="eastAsia"/>
                <w:bCs/>
                <w:iCs/>
                <w:color w:val="000000"/>
                <w:sz w:val="17"/>
                <w:szCs w:val="17"/>
              </w:rPr>
              <w:t>级）</w:t>
            </w:r>
          </w:p>
          <w:p w14:paraId="5A0400DE"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endfor%}</w:t>
            </w:r>
          </w:p>
          <w:p w14:paraId="66A2295A"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else%}</w:t>
            </w:r>
          </w:p>
          <w:p w14:paraId="76194054"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w:t>
            </w:r>
          </w:p>
          <w:p w14:paraId="41C5C02A"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endif%}</w:t>
            </w:r>
          </w:p>
          <w:p w14:paraId="5AD545BB" w14:textId="5A69E997" w:rsidR="00C05346" w:rsidRPr="0061690B" w:rsidRDefault="00976E74" w:rsidP="00B005A2">
            <w:pPr>
              <w:jc w:val="center"/>
              <w:rPr>
                <w:rFonts w:ascii="Arial" w:eastAsia="微软雅黑" w:hAnsi="Arial" w:cs="Arial"/>
                <w:bCs/>
                <w:iCs/>
                <w:color w:val="000000"/>
                <w:sz w:val="17"/>
                <w:szCs w:val="17"/>
              </w:rPr>
            </w:pPr>
            <w:r w:rsidRPr="00047465">
              <w:rPr>
                <w:rFonts w:ascii="Arial" w:eastAsia="微软雅黑" w:hAnsi="Arial" w:cs="Arial"/>
                <w:bCs/>
                <w:iCs/>
                <w:color w:val="000000"/>
                <w:sz w:val="17"/>
                <w:szCs w:val="17"/>
                <w:highlight w:val="yellow"/>
              </w:rPr>
              <w:t>{%p endif%}</w:t>
            </w:r>
          </w:p>
        </w:tc>
      </w:tr>
      <w:tr w:rsidR="00F65A02" w:rsidRPr="0061690B" w14:paraId="1BC5C0EB" w14:textId="77777777" w:rsidTr="000E11E7">
        <w:trPr>
          <w:trHeight w:val="617"/>
        </w:trPr>
        <w:tc>
          <w:tcPr>
            <w:tcW w:w="1209" w:type="dxa"/>
            <w:vMerge/>
            <w:tcBorders>
              <w:top w:val="nil"/>
              <w:left w:val="nil"/>
              <w:bottom w:val="single" w:sz="12" w:space="0" w:color="auto"/>
              <w:right w:val="nil"/>
            </w:tcBorders>
            <w:shd w:val="clear" w:color="auto" w:fill="ECECEC"/>
            <w:vAlign w:val="center"/>
          </w:tcPr>
          <w:p w14:paraId="791CC972" w14:textId="77777777" w:rsidR="00F65A02" w:rsidRPr="0061690B" w:rsidRDefault="00F65A02" w:rsidP="00B005A2">
            <w:pPr>
              <w:jc w:val="center"/>
              <w:rPr>
                <w:rFonts w:ascii="Arial" w:eastAsia="微软雅黑" w:hAnsi="Arial" w:cs="Arial"/>
                <w:b/>
                <w:iCs/>
                <w:color w:val="000000"/>
                <w:sz w:val="17"/>
                <w:szCs w:val="17"/>
              </w:rPr>
            </w:pPr>
          </w:p>
        </w:tc>
        <w:tc>
          <w:tcPr>
            <w:tcW w:w="1512" w:type="dxa"/>
            <w:vMerge w:val="restart"/>
            <w:tcBorders>
              <w:top w:val="single" w:sz="12" w:space="0" w:color="auto"/>
              <w:left w:val="nil"/>
              <w:bottom w:val="single" w:sz="12" w:space="0" w:color="auto"/>
              <w:right w:val="nil"/>
            </w:tcBorders>
            <w:shd w:val="clear" w:color="auto" w:fill="auto"/>
            <w:vAlign w:val="center"/>
          </w:tcPr>
          <w:p w14:paraId="606923E8" w14:textId="77777777" w:rsidR="00F65A02" w:rsidRPr="0061690B" w:rsidRDefault="00025FC1" w:rsidP="00B005A2">
            <w:pPr>
              <w:jc w:val="center"/>
              <w:rPr>
                <w:rFonts w:ascii="Arial" w:eastAsia="微软雅黑" w:hAnsi="Arial" w:cs="Arial"/>
                <w:b/>
                <w:iCs/>
                <w:sz w:val="17"/>
                <w:szCs w:val="17"/>
              </w:rPr>
            </w:pPr>
            <w:r w:rsidRPr="0061690B">
              <w:rPr>
                <w:rFonts w:ascii="Arial" w:eastAsia="微软雅黑" w:hAnsi="Arial" w:cs="Arial"/>
                <w:b/>
                <w:i/>
                <w:sz w:val="17"/>
                <w:szCs w:val="17"/>
              </w:rPr>
              <w:t>BRCA</w:t>
            </w:r>
            <w:r w:rsidRPr="0061690B">
              <w:rPr>
                <w:rFonts w:ascii="Arial" w:eastAsia="微软雅黑" w:hAnsi="Arial" w:cs="Arial"/>
                <w:b/>
                <w:iCs/>
                <w:sz w:val="17"/>
                <w:szCs w:val="17"/>
              </w:rPr>
              <w:t>突变：</w:t>
            </w:r>
          </w:p>
          <w:p w14:paraId="18D2C749" w14:textId="77777777" w:rsidR="000B33FD" w:rsidRPr="000B33FD" w:rsidRDefault="000B33FD" w:rsidP="000B33FD">
            <w:pPr>
              <w:jc w:val="center"/>
              <w:rPr>
                <w:rFonts w:ascii="Arial" w:eastAsia="微软雅黑" w:hAnsi="Arial" w:cs="Arial"/>
                <w:color w:val="000000" w:themeColor="text1"/>
                <w:sz w:val="17"/>
                <w:szCs w:val="17"/>
              </w:rPr>
            </w:pPr>
            <w:r w:rsidRPr="000B33FD">
              <w:rPr>
                <w:rFonts w:ascii="Arial" w:eastAsia="微软雅黑" w:hAnsi="Arial" w:cs="Arial"/>
                <w:color w:val="000000" w:themeColor="text1"/>
                <w:sz w:val="17"/>
                <w:szCs w:val="17"/>
              </w:rPr>
              <w:t>{%p if var.ec_type.BRCA1_level12+var.ec_type.BRCA2_level12%}</w:t>
            </w:r>
          </w:p>
          <w:p w14:paraId="69340805" w14:textId="77777777" w:rsidR="000B33FD" w:rsidRPr="000B33FD" w:rsidRDefault="000B33FD" w:rsidP="000B33FD">
            <w:pPr>
              <w:jc w:val="center"/>
              <w:rPr>
                <w:rFonts w:ascii="Arial" w:eastAsia="微软雅黑" w:hAnsi="Arial" w:cs="Arial"/>
                <w:b/>
                <w:bCs/>
                <w:color w:val="FF0000"/>
                <w:sz w:val="17"/>
                <w:szCs w:val="17"/>
              </w:rPr>
            </w:pPr>
            <w:r w:rsidRPr="000B33FD">
              <w:rPr>
                <w:rFonts w:ascii="Arial" w:eastAsia="微软雅黑" w:hAnsi="Arial" w:cs="Arial" w:hint="eastAsia"/>
                <w:b/>
                <w:bCs/>
                <w:color w:val="FF0000"/>
                <w:sz w:val="17"/>
                <w:szCs w:val="17"/>
              </w:rPr>
              <w:lastRenderedPageBreak/>
              <w:t>阳性</w:t>
            </w:r>
          </w:p>
          <w:p w14:paraId="0C24931E" w14:textId="77777777" w:rsidR="000B33FD" w:rsidRPr="000B33FD" w:rsidRDefault="000B33FD" w:rsidP="000B33FD">
            <w:pPr>
              <w:jc w:val="center"/>
              <w:rPr>
                <w:rFonts w:ascii="Arial" w:eastAsia="微软雅黑" w:hAnsi="Arial" w:cs="Arial"/>
                <w:color w:val="000000" w:themeColor="text1"/>
                <w:sz w:val="17"/>
                <w:szCs w:val="17"/>
              </w:rPr>
            </w:pPr>
            <w:r w:rsidRPr="000B33FD">
              <w:rPr>
                <w:rFonts w:ascii="Arial" w:eastAsia="微软雅黑" w:hAnsi="Arial" w:cs="Arial"/>
                <w:color w:val="000000" w:themeColor="text1"/>
                <w:sz w:val="17"/>
                <w:szCs w:val="17"/>
              </w:rPr>
              <w:t>{%p else%}</w:t>
            </w:r>
          </w:p>
          <w:p w14:paraId="722C9D91" w14:textId="77777777" w:rsidR="000B33FD" w:rsidRPr="000B33FD" w:rsidRDefault="000B33FD" w:rsidP="000B33FD">
            <w:pPr>
              <w:jc w:val="center"/>
              <w:rPr>
                <w:rFonts w:ascii="Arial" w:eastAsia="微软雅黑" w:hAnsi="Arial" w:cs="Arial"/>
                <w:color w:val="000000" w:themeColor="text1"/>
                <w:sz w:val="17"/>
                <w:szCs w:val="17"/>
              </w:rPr>
            </w:pPr>
            <w:r w:rsidRPr="000B33FD">
              <w:rPr>
                <w:rFonts w:ascii="Arial" w:eastAsia="微软雅黑" w:hAnsi="Arial" w:cs="Arial" w:hint="eastAsia"/>
                <w:color w:val="000000" w:themeColor="text1"/>
                <w:sz w:val="17"/>
                <w:szCs w:val="17"/>
              </w:rPr>
              <w:t>阴性</w:t>
            </w:r>
          </w:p>
          <w:p w14:paraId="3A1B988C" w14:textId="34A5C24E" w:rsidR="000D16C0" w:rsidRPr="000B33FD" w:rsidRDefault="000B33FD" w:rsidP="000B33FD">
            <w:pPr>
              <w:jc w:val="center"/>
              <w:rPr>
                <w:rFonts w:ascii="Arial" w:eastAsia="微软雅黑" w:hAnsi="Arial" w:cs="Arial"/>
                <w:color w:val="FF0000"/>
                <w:sz w:val="17"/>
                <w:szCs w:val="17"/>
              </w:rPr>
            </w:pPr>
            <w:r w:rsidRPr="000B33FD">
              <w:rPr>
                <w:rFonts w:ascii="Arial" w:eastAsia="微软雅黑" w:hAnsi="Arial" w:cs="Arial"/>
                <w:color w:val="000000" w:themeColor="text1"/>
                <w:sz w:val="17"/>
                <w:szCs w:val="17"/>
              </w:rPr>
              <w:t>{%p endif%}</w:t>
            </w:r>
          </w:p>
        </w:tc>
        <w:tc>
          <w:tcPr>
            <w:tcW w:w="1815" w:type="dxa"/>
            <w:tcBorders>
              <w:top w:val="single" w:sz="12" w:space="0" w:color="auto"/>
              <w:left w:val="nil"/>
              <w:bottom w:val="single" w:sz="4" w:space="0" w:color="auto"/>
              <w:right w:val="nil"/>
            </w:tcBorders>
            <w:shd w:val="clear" w:color="auto" w:fill="auto"/>
            <w:vAlign w:val="center"/>
          </w:tcPr>
          <w:p w14:paraId="7D01433D" w14:textId="77777777" w:rsidR="00F65A02" w:rsidRPr="0061690B" w:rsidRDefault="00025FC1" w:rsidP="00B005A2">
            <w:pPr>
              <w:jc w:val="center"/>
              <w:rPr>
                <w:rFonts w:ascii="Arial" w:eastAsia="微软雅黑" w:hAnsi="Arial" w:cs="Arial"/>
                <w:b/>
                <w:iCs/>
                <w:color w:val="000000"/>
                <w:sz w:val="17"/>
                <w:szCs w:val="17"/>
              </w:rPr>
            </w:pPr>
            <w:r w:rsidRPr="0061690B">
              <w:rPr>
                <w:rFonts w:ascii="Arial" w:eastAsia="微软雅黑" w:hAnsi="Arial" w:cs="Arial"/>
                <w:b/>
                <w:i/>
                <w:color w:val="000000"/>
                <w:sz w:val="17"/>
                <w:szCs w:val="17"/>
              </w:rPr>
              <w:lastRenderedPageBreak/>
              <w:t>BRCA1</w:t>
            </w:r>
            <w:r w:rsidRPr="0061690B">
              <w:rPr>
                <w:rFonts w:ascii="Arial" w:eastAsia="微软雅黑" w:hAnsi="Arial" w:cs="Arial"/>
                <w:b/>
                <w:iCs/>
                <w:color w:val="000000"/>
                <w:sz w:val="17"/>
                <w:szCs w:val="17"/>
              </w:rPr>
              <w:t>基因</w:t>
            </w:r>
          </w:p>
        </w:tc>
        <w:tc>
          <w:tcPr>
            <w:tcW w:w="2119" w:type="dxa"/>
            <w:tcBorders>
              <w:top w:val="single" w:sz="12" w:space="0" w:color="auto"/>
              <w:left w:val="nil"/>
              <w:bottom w:val="single" w:sz="4" w:space="0" w:color="auto"/>
              <w:right w:val="nil"/>
            </w:tcBorders>
            <w:shd w:val="clear" w:color="auto" w:fill="auto"/>
            <w:vAlign w:val="center"/>
          </w:tcPr>
          <w:p w14:paraId="26EDE8F6"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if var.ec_type.BRCA1_level12%}</w:t>
            </w:r>
          </w:p>
          <w:p w14:paraId="100EF47F"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for a in var.ec_type.BRCA1_level12%}</w:t>
            </w:r>
          </w:p>
          <w:p w14:paraId="28C6586C"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lastRenderedPageBreak/>
              <w:t>{{a.gene_region}} {{a.hgvs_c}}{%if a.hgvs_p!=”p.?”%} {{a.hgvs_p}}{%endif%}</w:t>
            </w:r>
          </w:p>
          <w:p w14:paraId="5C3AE81F"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endfor%}</w:t>
            </w:r>
          </w:p>
          <w:p w14:paraId="5AE7D2A3"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else%}</w:t>
            </w:r>
          </w:p>
          <w:p w14:paraId="0A88AE34"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hint="eastAsia"/>
                <w:sz w:val="17"/>
                <w:szCs w:val="17"/>
              </w:rPr>
              <w:t>未检出致病性或可能致病性变异</w:t>
            </w:r>
          </w:p>
          <w:p w14:paraId="28C1B910" w14:textId="388FC573" w:rsidR="000B004A" w:rsidRPr="0061690B"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endif%}</w:t>
            </w:r>
          </w:p>
        </w:tc>
        <w:tc>
          <w:tcPr>
            <w:tcW w:w="3437" w:type="dxa"/>
            <w:vMerge/>
            <w:tcBorders>
              <w:top w:val="nil"/>
              <w:left w:val="nil"/>
              <w:bottom w:val="single" w:sz="12" w:space="0" w:color="auto"/>
              <w:right w:val="nil"/>
            </w:tcBorders>
            <w:shd w:val="clear" w:color="auto" w:fill="ECECEC"/>
            <w:vAlign w:val="center"/>
          </w:tcPr>
          <w:p w14:paraId="4BCD3DB9" w14:textId="77777777" w:rsidR="00F65A02" w:rsidRPr="0061690B" w:rsidRDefault="00F65A02" w:rsidP="00B005A2">
            <w:pPr>
              <w:spacing w:line="240" w:lineRule="exact"/>
              <w:jc w:val="center"/>
              <w:rPr>
                <w:rFonts w:ascii="Arial" w:eastAsia="微软雅黑" w:hAnsi="Arial" w:cs="Arial"/>
                <w:bCs/>
                <w:iCs/>
                <w:color w:val="000000"/>
                <w:sz w:val="17"/>
                <w:szCs w:val="17"/>
              </w:rPr>
            </w:pPr>
          </w:p>
        </w:tc>
      </w:tr>
      <w:tr w:rsidR="00F65A02" w:rsidRPr="0061690B" w14:paraId="0D6CEF76" w14:textId="77777777" w:rsidTr="000E11E7">
        <w:trPr>
          <w:trHeight w:val="617"/>
        </w:trPr>
        <w:tc>
          <w:tcPr>
            <w:tcW w:w="1209" w:type="dxa"/>
            <w:vMerge/>
            <w:tcBorders>
              <w:top w:val="nil"/>
              <w:left w:val="nil"/>
              <w:bottom w:val="single" w:sz="12" w:space="0" w:color="auto"/>
              <w:right w:val="nil"/>
            </w:tcBorders>
            <w:shd w:val="clear" w:color="auto" w:fill="auto"/>
            <w:vAlign w:val="center"/>
          </w:tcPr>
          <w:p w14:paraId="0C86C1A1" w14:textId="77777777" w:rsidR="00F65A02" w:rsidRPr="0061690B" w:rsidRDefault="00F65A02" w:rsidP="00B005A2">
            <w:pPr>
              <w:jc w:val="center"/>
              <w:rPr>
                <w:rFonts w:ascii="Arial" w:eastAsia="微软雅黑" w:hAnsi="Arial" w:cs="Arial"/>
                <w:b/>
                <w:iCs/>
                <w:color w:val="000000"/>
                <w:sz w:val="17"/>
                <w:szCs w:val="17"/>
              </w:rPr>
            </w:pPr>
          </w:p>
        </w:tc>
        <w:tc>
          <w:tcPr>
            <w:tcW w:w="1512" w:type="dxa"/>
            <w:vMerge/>
            <w:tcBorders>
              <w:top w:val="nil"/>
              <w:left w:val="nil"/>
              <w:bottom w:val="single" w:sz="12" w:space="0" w:color="auto"/>
              <w:right w:val="nil"/>
            </w:tcBorders>
            <w:shd w:val="clear" w:color="auto" w:fill="auto"/>
            <w:vAlign w:val="center"/>
          </w:tcPr>
          <w:p w14:paraId="28BEF131" w14:textId="77777777" w:rsidR="00F65A02" w:rsidRPr="0061690B" w:rsidRDefault="00F65A02" w:rsidP="00B005A2">
            <w:pPr>
              <w:jc w:val="center"/>
              <w:rPr>
                <w:rFonts w:ascii="Arial" w:eastAsia="微软雅黑" w:hAnsi="Arial" w:cs="Arial"/>
                <w:b/>
                <w:i/>
                <w:color w:val="000000"/>
                <w:sz w:val="17"/>
                <w:szCs w:val="17"/>
              </w:rPr>
            </w:pPr>
          </w:p>
        </w:tc>
        <w:tc>
          <w:tcPr>
            <w:tcW w:w="1815" w:type="dxa"/>
            <w:tcBorders>
              <w:top w:val="single" w:sz="4" w:space="0" w:color="auto"/>
              <w:left w:val="nil"/>
              <w:bottom w:val="single" w:sz="12" w:space="0" w:color="auto"/>
              <w:right w:val="nil"/>
            </w:tcBorders>
            <w:shd w:val="clear" w:color="auto" w:fill="auto"/>
            <w:vAlign w:val="center"/>
          </w:tcPr>
          <w:p w14:paraId="4037A504" w14:textId="77777777" w:rsidR="00F65A02" w:rsidRPr="0061690B" w:rsidRDefault="00025FC1" w:rsidP="00B005A2">
            <w:pPr>
              <w:jc w:val="center"/>
              <w:rPr>
                <w:rFonts w:ascii="Arial" w:eastAsia="微软雅黑" w:hAnsi="Arial" w:cs="Arial"/>
                <w:b/>
                <w:i/>
                <w:color w:val="000000"/>
                <w:sz w:val="17"/>
                <w:szCs w:val="17"/>
              </w:rPr>
            </w:pPr>
            <w:r w:rsidRPr="0061690B">
              <w:rPr>
                <w:rFonts w:ascii="Arial" w:eastAsia="微软雅黑" w:hAnsi="Arial" w:cs="Arial"/>
                <w:b/>
                <w:i/>
                <w:color w:val="000000"/>
                <w:sz w:val="17"/>
                <w:szCs w:val="17"/>
              </w:rPr>
              <w:t>BRCA2</w:t>
            </w:r>
            <w:r w:rsidRPr="0061690B">
              <w:rPr>
                <w:rFonts w:ascii="Arial" w:eastAsia="微软雅黑" w:hAnsi="Arial" w:cs="Arial"/>
                <w:b/>
                <w:iCs/>
                <w:color w:val="000000"/>
                <w:sz w:val="17"/>
                <w:szCs w:val="17"/>
              </w:rPr>
              <w:t>基因</w:t>
            </w:r>
          </w:p>
        </w:tc>
        <w:tc>
          <w:tcPr>
            <w:tcW w:w="2119" w:type="dxa"/>
            <w:tcBorders>
              <w:top w:val="single" w:sz="4" w:space="0" w:color="auto"/>
              <w:left w:val="nil"/>
              <w:bottom w:val="single" w:sz="12" w:space="0" w:color="auto"/>
              <w:right w:val="nil"/>
            </w:tcBorders>
            <w:shd w:val="clear" w:color="auto" w:fill="auto"/>
            <w:vAlign w:val="center"/>
          </w:tcPr>
          <w:p w14:paraId="5C2EBD3C"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if var.ec_type.BRCA2_level12%}</w:t>
            </w:r>
          </w:p>
          <w:p w14:paraId="081E9FBC"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for a in var.ec_type.BRCA2_level12%}</w:t>
            </w:r>
          </w:p>
          <w:p w14:paraId="19E2A938"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{{a.gene_region}} {{a.hgvs_c}}{%if a.hgvs_p!=”p.?”%} {{a.hgvs_p}}{%endif%}</w:t>
            </w:r>
          </w:p>
          <w:p w14:paraId="27828C7B"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endfor%}</w:t>
            </w:r>
          </w:p>
          <w:p w14:paraId="56541AEE"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739A0AE7"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未检出致病性或可能致病性变异</w:t>
            </w:r>
          </w:p>
          <w:p w14:paraId="4F8E8845" w14:textId="77A13614" w:rsidR="000B004A" w:rsidRPr="0061690B"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tc>
        <w:tc>
          <w:tcPr>
            <w:tcW w:w="3437" w:type="dxa"/>
            <w:vMerge/>
            <w:tcBorders>
              <w:top w:val="nil"/>
              <w:left w:val="nil"/>
              <w:bottom w:val="single" w:sz="12" w:space="0" w:color="auto"/>
              <w:right w:val="nil"/>
            </w:tcBorders>
            <w:shd w:val="clear" w:color="auto" w:fill="auto"/>
            <w:vAlign w:val="center"/>
          </w:tcPr>
          <w:p w14:paraId="07A2D909" w14:textId="77777777" w:rsidR="00F65A02" w:rsidRPr="0061690B" w:rsidRDefault="00F65A02" w:rsidP="00B005A2">
            <w:pPr>
              <w:spacing w:line="240" w:lineRule="exact"/>
              <w:jc w:val="center"/>
              <w:rPr>
                <w:rFonts w:ascii="Arial" w:eastAsia="微软雅黑" w:hAnsi="Arial" w:cs="Arial"/>
                <w:bCs/>
                <w:iCs/>
                <w:color w:val="000000"/>
                <w:sz w:val="17"/>
                <w:szCs w:val="17"/>
              </w:rPr>
            </w:pPr>
          </w:p>
        </w:tc>
      </w:tr>
    </w:tbl>
    <w:p w14:paraId="272B3665" w14:textId="77777777" w:rsidR="00F65A02" w:rsidRPr="0061690B" w:rsidRDefault="00F65A02">
      <w:pPr>
        <w:adjustRightInd w:val="0"/>
        <w:snapToGrid w:val="0"/>
        <w:spacing w:line="340" w:lineRule="exact"/>
        <w:jc w:val="left"/>
        <w:rPr>
          <w:rFonts w:ascii="Arial" w:eastAsia="微软雅黑" w:hAnsi="Arial" w:cs="Arial"/>
          <w:b/>
          <w:sz w:val="32"/>
          <w:szCs w:val="21"/>
        </w:rPr>
      </w:pPr>
    </w:p>
    <w:p w14:paraId="09A53171" w14:textId="2FC14CF4" w:rsidR="00F65A02" w:rsidRPr="0061690B" w:rsidRDefault="00025FC1">
      <w:pPr>
        <w:adjustRightInd w:val="0"/>
        <w:snapToGrid w:val="0"/>
        <w:spacing w:line="340" w:lineRule="exact"/>
        <w:jc w:val="left"/>
        <w:rPr>
          <w:rFonts w:ascii="Arial" w:eastAsia="微软雅黑" w:hAnsi="Arial" w:cs="Arial"/>
          <w:b/>
          <w:sz w:val="21"/>
          <w:szCs w:val="21"/>
        </w:rPr>
      </w:pPr>
      <w:r w:rsidRPr="0061690B">
        <w:rPr>
          <w:rFonts w:ascii="Arial" w:eastAsia="微软雅黑" w:hAnsi="Arial" w:cs="Arial"/>
          <w:b/>
          <w:sz w:val="21"/>
          <w:szCs w:val="21"/>
        </w:rPr>
        <w:t xml:space="preserve">1.2 </w:t>
      </w:r>
      <w:r w:rsidR="00260814">
        <w:rPr>
          <w:rFonts w:ascii="Arial" w:eastAsia="微软雅黑" w:hAnsi="Arial" w:cs="Arial" w:hint="eastAsia"/>
          <w:b/>
          <w:sz w:val="21"/>
          <w:szCs w:val="21"/>
        </w:rPr>
        <w:t>具有临床意义的变异</w:t>
      </w:r>
      <w:r w:rsidRPr="0061690B">
        <w:rPr>
          <w:rFonts w:ascii="Arial" w:eastAsia="微软雅黑" w:hAnsi="Arial" w:cs="Arial"/>
          <w:b/>
          <w:sz w:val="21"/>
          <w:szCs w:val="21"/>
        </w:rPr>
        <w:t>检测结果</w:t>
      </w:r>
    </w:p>
    <w:p w14:paraId="42C22C38" w14:textId="570FF6BE" w:rsidR="00F65A02" w:rsidRPr="0061690B" w:rsidRDefault="00F65A02">
      <w:pPr>
        <w:widowControl/>
        <w:jc w:val="left"/>
        <w:rPr>
          <w:rFonts w:ascii="Arial" w:eastAsia="微软雅黑" w:hAnsi="Arial" w:cs="Arial"/>
          <w:sz w:val="18"/>
          <w:szCs w:val="18"/>
        </w:rPr>
      </w:pPr>
    </w:p>
    <w:tbl>
      <w:tblPr>
        <w:tblStyle w:val="-"/>
        <w:tblW w:w="0" w:type="auto"/>
        <w:tblLayout w:type="fixed"/>
        <w:tblLook w:val="04A0" w:firstRow="1" w:lastRow="0" w:firstColumn="1" w:lastColumn="0" w:noHBand="0" w:noVBand="1"/>
      </w:tblPr>
      <w:tblGrid>
        <w:gridCol w:w="1613"/>
        <w:gridCol w:w="3179"/>
        <w:gridCol w:w="979"/>
        <w:gridCol w:w="1023"/>
        <w:gridCol w:w="3298"/>
      </w:tblGrid>
      <w:tr w:rsidR="00157996" w:rsidRPr="0061690B" w14:paraId="6F6EBBDB" w14:textId="77777777" w:rsidTr="00802C34">
        <w:trPr>
          <w:trHeight w:val="454"/>
        </w:trPr>
        <w:tc>
          <w:tcPr>
            <w:tcW w:w="1613" w:type="dxa"/>
            <w:vMerge w:val="restart"/>
            <w:tcBorders>
              <w:top w:val="single" w:sz="12" w:space="0" w:color="000000" w:themeColor="text1"/>
              <w:bottom w:val="nil"/>
              <w:right w:val="single" w:sz="4" w:space="0" w:color="FFFFFF" w:themeColor="background1"/>
            </w:tcBorders>
            <w:shd w:val="clear" w:color="auto" w:fill="F2F2F2"/>
          </w:tcPr>
          <w:p w14:paraId="715E9F49" w14:textId="77777777" w:rsidR="00157996" w:rsidRPr="009B534E" w:rsidRDefault="00157996" w:rsidP="00157996">
            <w:pPr>
              <w:adjustRightInd w:val="0"/>
              <w:snapToGrid w:val="0"/>
              <w:jc w:val="center"/>
              <w:rPr>
                <w:rFonts w:ascii="微软雅黑" w:eastAsia="微软雅黑" w:hAnsi="微软雅黑" w:cs="Arial"/>
                <w:b/>
                <w:sz w:val="18"/>
                <w:szCs w:val="18"/>
              </w:rPr>
            </w:pPr>
            <w:r w:rsidRPr="009B534E">
              <w:rPr>
                <w:rFonts w:ascii="微软雅黑" w:eastAsia="微软雅黑" w:hAnsi="微软雅黑" w:cs="Arial"/>
                <w:b/>
                <w:sz w:val="18"/>
                <w:szCs w:val="18"/>
              </w:rPr>
              <w:t>基因</w:t>
            </w:r>
          </w:p>
        </w:tc>
        <w:tc>
          <w:tcPr>
            <w:tcW w:w="4158" w:type="dxa"/>
            <w:gridSpan w:val="2"/>
            <w:tcBorders>
              <w:top w:val="single" w:sz="12"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F2F2F2"/>
          </w:tcPr>
          <w:p w14:paraId="5611A5EF" w14:textId="77777777" w:rsidR="00157996" w:rsidRPr="009B534E" w:rsidRDefault="00157996" w:rsidP="00157996">
            <w:pPr>
              <w:adjustRightInd w:val="0"/>
              <w:snapToGrid w:val="0"/>
              <w:jc w:val="center"/>
              <w:rPr>
                <w:rFonts w:ascii="微软雅黑" w:eastAsia="微软雅黑" w:hAnsi="微软雅黑" w:cs="Arial"/>
                <w:b/>
                <w:sz w:val="18"/>
                <w:szCs w:val="18"/>
              </w:rPr>
            </w:pPr>
            <w:r w:rsidRPr="009B534E">
              <w:rPr>
                <w:rFonts w:ascii="微软雅黑" w:eastAsia="微软雅黑" w:hAnsi="微软雅黑" w:cs="Arial"/>
                <w:b/>
                <w:sz w:val="18"/>
                <w:szCs w:val="18"/>
              </w:rPr>
              <w:t>检测结果</w:t>
            </w:r>
          </w:p>
        </w:tc>
        <w:tc>
          <w:tcPr>
            <w:tcW w:w="1023" w:type="dxa"/>
            <w:vMerge w:val="restart"/>
            <w:tcBorders>
              <w:top w:val="single" w:sz="12" w:space="0" w:color="000000" w:themeColor="text1"/>
              <w:left w:val="single" w:sz="4" w:space="0" w:color="FFFFFF" w:themeColor="background1"/>
              <w:bottom w:val="single" w:sz="12" w:space="0" w:color="000000" w:themeColor="text1"/>
              <w:right w:val="single" w:sz="4" w:space="0" w:color="FFFFFF" w:themeColor="background1"/>
            </w:tcBorders>
            <w:shd w:val="clear" w:color="auto" w:fill="F2F2F2"/>
          </w:tcPr>
          <w:p w14:paraId="7E17A9BF" w14:textId="77777777" w:rsidR="00157996" w:rsidRPr="009B534E" w:rsidRDefault="00157996" w:rsidP="00157996">
            <w:pPr>
              <w:adjustRightInd w:val="0"/>
              <w:snapToGrid w:val="0"/>
              <w:jc w:val="center"/>
              <w:rPr>
                <w:rFonts w:ascii="微软雅黑" w:eastAsia="微软雅黑" w:hAnsi="微软雅黑" w:cs="Arial"/>
                <w:b/>
                <w:sz w:val="18"/>
                <w:szCs w:val="18"/>
              </w:rPr>
            </w:pPr>
            <w:r w:rsidRPr="009B534E">
              <w:rPr>
                <w:rFonts w:ascii="微软雅黑" w:eastAsia="微软雅黑" w:hAnsi="微软雅黑" w:cs="Arial"/>
                <w:b/>
                <w:sz w:val="18"/>
                <w:szCs w:val="18"/>
              </w:rPr>
              <w:t>变异等级</w:t>
            </w:r>
          </w:p>
        </w:tc>
        <w:tc>
          <w:tcPr>
            <w:tcW w:w="3298" w:type="dxa"/>
            <w:vMerge w:val="restart"/>
            <w:tcBorders>
              <w:top w:val="single" w:sz="12" w:space="0" w:color="000000" w:themeColor="text1"/>
              <w:left w:val="single" w:sz="4" w:space="0" w:color="FFFFFF" w:themeColor="background1"/>
              <w:bottom w:val="single" w:sz="12" w:space="0" w:color="000000" w:themeColor="text1"/>
            </w:tcBorders>
            <w:shd w:val="clear" w:color="auto" w:fill="F2F2F2"/>
          </w:tcPr>
          <w:p w14:paraId="6CD8021D" w14:textId="77777777" w:rsidR="00157996" w:rsidRPr="009B534E" w:rsidRDefault="00157996" w:rsidP="00157996">
            <w:pPr>
              <w:adjustRightInd w:val="0"/>
              <w:snapToGrid w:val="0"/>
              <w:jc w:val="center"/>
              <w:rPr>
                <w:rFonts w:ascii="微软雅黑" w:eastAsia="微软雅黑" w:hAnsi="微软雅黑" w:cs="Arial"/>
                <w:b/>
                <w:sz w:val="18"/>
                <w:szCs w:val="18"/>
              </w:rPr>
            </w:pPr>
            <w:r w:rsidRPr="009B534E">
              <w:rPr>
                <w:rFonts w:ascii="微软雅黑" w:eastAsia="微软雅黑" w:hAnsi="微软雅黑" w:cs="Arial"/>
                <w:b/>
                <w:sz w:val="18"/>
                <w:szCs w:val="18"/>
              </w:rPr>
              <w:t>临床提示</w:t>
            </w:r>
          </w:p>
          <w:p w14:paraId="35D60AF2" w14:textId="77777777" w:rsidR="00157996" w:rsidRPr="009B534E" w:rsidRDefault="00157996" w:rsidP="00157996">
            <w:pPr>
              <w:adjustRightInd w:val="0"/>
              <w:snapToGrid w:val="0"/>
              <w:jc w:val="center"/>
              <w:rPr>
                <w:rFonts w:ascii="微软雅黑" w:eastAsia="微软雅黑" w:hAnsi="微软雅黑" w:cs="Arial"/>
                <w:b/>
                <w:iCs/>
                <w:sz w:val="18"/>
                <w:szCs w:val="18"/>
              </w:rPr>
            </w:pPr>
            <w:r w:rsidRPr="009B534E">
              <w:rPr>
                <w:rFonts w:ascii="微软雅黑" w:eastAsia="微软雅黑" w:hAnsi="微软雅黑" w:cs="Arial"/>
                <w:b/>
                <w:sz w:val="18"/>
                <w:szCs w:val="18"/>
              </w:rPr>
              <w:t>（敏感/耐药，证据等级）</w:t>
            </w:r>
          </w:p>
        </w:tc>
      </w:tr>
      <w:tr w:rsidR="00157996" w:rsidRPr="0061690B" w14:paraId="01C318AD" w14:textId="77777777" w:rsidTr="00802C34">
        <w:trPr>
          <w:cnfStyle w:val="000000010000" w:firstRow="0" w:lastRow="0" w:firstColumn="0" w:lastColumn="0" w:oddVBand="0" w:evenVBand="0" w:oddHBand="0" w:evenHBand="1" w:firstRowFirstColumn="0" w:firstRowLastColumn="0" w:lastRowFirstColumn="0" w:lastRowLastColumn="0"/>
          <w:trHeight w:val="454"/>
        </w:trPr>
        <w:tc>
          <w:tcPr>
            <w:tcW w:w="1613" w:type="dxa"/>
            <w:vMerge/>
            <w:tcBorders>
              <w:top w:val="nil"/>
              <w:bottom w:val="single" w:sz="12" w:space="0" w:color="000000" w:themeColor="text1"/>
            </w:tcBorders>
          </w:tcPr>
          <w:p w14:paraId="0629A784" w14:textId="77777777" w:rsidR="00157996" w:rsidRPr="0061690B" w:rsidRDefault="00157996" w:rsidP="00157996">
            <w:pPr>
              <w:adjustRightInd w:val="0"/>
              <w:snapToGrid w:val="0"/>
              <w:jc w:val="center"/>
              <w:rPr>
                <w:rFonts w:ascii="Arial" w:eastAsia="微软雅黑" w:hAnsi="Arial" w:cs="Arial"/>
                <w:b/>
                <w:bCs/>
                <w:iCs/>
                <w:color w:val="FF0000"/>
                <w:sz w:val="18"/>
                <w:szCs w:val="18"/>
              </w:rPr>
            </w:pPr>
          </w:p>
        </w:tc>
        <w:tc>
          <w:tcPr>
            <w:tcW w:w="3179" w:type="dxa"/>
            <w:tcBorders>
              <w:top w:val="single" w:sz="4" w:space="0" w:color="FFFFFF" w:themeColor="background1"/>
              <w:bottom w:val="single" w:sz="12" w:space="0" w:color="000000" w:themeColor="text1"/>
              <w:right w:val="single" w:sz="4" w:space="0" w:color="FFFFFF" w:themeColor="background1"/>
            </w:tcBorders>
          </w:tcPr>
          <w:p w14:paraId="070C1640" w14:textId="77777777" w:rsidR="00157996" w:rsidRPr="00BF690A" w:rsidRDefault="00157996" w:rsidP="00157996">
            <w:pPr>
              <w:adjustRightInd w:val="0"/>
              <w:snapToGrid w:val="0"/>
              <w:jc w:val="center"/>
              <w:rPr>
                <w:rFonts w:ascii="Arial" w:eastAsia="微软雅黑" w:hAnsi="Arial" w:cs="Arial"/>
                <w:b/>
                <w:bCs/>
                <w:sz w:val="18"/>
                <w:szCs w:val="18"/>
              </w:rPr>
            </w:pPr>
            <w:r w:rsidRPr="00BF690A">
              <w:rPr>
                <w:rFonts w:ascii="Arial" w:eastAsia="微软雅黑" w:hAnsi="Arial" w:cs="Arial"/>
                <w:b/>
                <w:bCs/>
                <w:sz w:val="18"/>
                <w:szCs w:val="18"/>
              </w:rPr>
              <w:t>变异</w:t>
            </w:r>
          </w:p>
        </w:tc>
        <w:tc>
          <w:tcPr>
            <w:tcW w:w="979" w:type="dxa"/>
            <w:tcBorders>
              <w:top w:val="single" w:sz="4" w:space="0" w:color="FFFFFF" w:themeColor="background1"/>
              <w:left w:val="single" w:sz="4" w:space="0" w:color="FFFFFF" w:themeColor="background1"/>
              <w:bottom w:val="single" w:sz="12" w:space="0" w:color="000000" w:themeColor="text1"/>
              <w:right w:val="single" w:sz="4" w:space="0" w:color="FFFFFF" w:themeColor="background1"/>
            </w:tcBorders>
          </w:tcPr>
          <w:p w14:paraId="75BE3790" w14:textId="77777777" w:rsidR="00157996" w:rsidRPr="00BF690A" w:rsidRDefault="00157996" w:rsidP="00157996">
            <w:pPr>
              <w:adjustRightInd w:val="0"/>
              <w:snapToGrid w:val="0"/>
              <w:jc w:val="center"/>
              <w:rPr>
                <w:rFonts w:ascii="Arial" w:eastAsia="微软雅黑" w:hAnsi="Arial" w:cs="Arial"/>
                <w:b/>
                <w:bCs/>
                <w:sz w:val="18"/>
                <w:szCs w:val="18"/>
              </w:rPr>
            </w:pPr>
            <w:r w:rsidRPr="00BF690A">
              <w:rPr>
                <w:rFonts w:ascii="Arial" w:eastAsia="微软雅黑" w:hAnsi="Arial" w:cs="Arial"/>
                <w:b/>
                <w:bCs/>
                <w:sz w:val="18"/>
                <w:szCs w:val="18"/>
              </w:rPr>
              <w:t>丰度</w:t>
            </w:r>
          </w:p>
        </w:tc>
        <w:tc>
          <w:tcPr>
            <w:tcW w:w="1023" w:type="dxa"/>
            <w:vMerge/>
            <w:tcBorders>
              <w:top w:val="nil"/>
              <w:left w:val="single" w:sz="4" w:space="0" w:color="FFFFFF" w:themeColor="background1"/>
              <w:bottom w:val="single" w:sz="12" w:space="0" w:color="000000" w:themeColor="text1"/>
            </w:tcBorders>
          </w:tcPr>
          <w:p w14:paraId="1D6696DC" w14:textId="77777777" w:rsidR="00157996" w:rsidRPr="0061690B" w:rsidRDefault="00157996" w:rsidP="00157996">
            <w:pPr>
              <w:adjustRightInd w:val="0"/>
              <w:snapToGrid w:val="0"/>
              <w:jc w:val="center"/>
              <w:rPr>
                <w:rFonts w:ascii="Arial" w:eastAsia="微软雅黑" w:hAnsi="Arial" w:cs="Arial"/>
                <w:b/>
                <w:bCs/>
                <w:sz w:val="18"/>
                <w:szCs w:val="18"/>
              </w:rPr>
            </w:pPr>
          </w:p>
        </w:tc>
        <w:tc>
          <w:tcPr>
            <w:tcW w:w="3298" w:type="dxa"/>
            <w:vMerge/>
            <w:tcBorders>
              <w:top w:val="nil"/>
              <w:bottom w:val="single" w:sz="12" w:space="0" w:color="000000" w:themeColor="text1"/>
            </w:tcBorders>
          </w:tcPr>
          <w:p w14:paraId="03B64008" w14:textId="77777777" w:rsidR="00157996" w:rsidRPr="0061690B" w:rsidRDefault="00157996" w:rsidP="00157996">
            <w:pPr>
              <w:adjustRightInd w:val="0"/>
              <w:snapToGrid w:val="0"/>
              <w:jc w:val="center"/>
              <w:rPr>
                <w:rFonts w:ascii="Arial" w:eastAsia="微软雅黑" w:hAnsi="Arial" w:cs="Arial"/>
                <w:b/>
                <w:bCs/>
                <w:iCs/>
                <w:color w:val="000000"/>
                <w:sz w:val="18"/>
                <w:szCs w:val="18"/>
              </w:rPr>
            </w:pPr>
          </w:p>
        </w:tc>
      </w:tr>
      <w:tr w:rsidR="009B534E" w:rsidRPr="0061690B" w14:paraId="2B24DCAC" w14:textId="77777777" w:rsidTr="001818BA">
        <w:trPr>
          <w:trHeight w:val="680"/>
        </w:trPr>
        <w:tc>
          <w:tcPr>
            <w:tcW w:w="10092" w:type="dxa"/>
            <w:gridSpan w:val="5"/>
          </w:tcPr>
          <w:p w14:paraId="2A78B2E3" w14:textId="6D7C266E" w:rsidR="009B534E" w:rsidRPr="0061690B" w:rsidRDefault="009B534E" w:rsidP="00653F05">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{%tr if var.var_somatic.level_I + var.var_somatic.level_II %}</w:t>
            </w:r>
          </w:p>
        </w:tc>
      </w:tr>
      <w:tr w:rsidR="009B534E" w:rsidRPr="0061690B" w14:paraId="1275958C" w14:textId="77777777" w:rsidTr="001818BA">
        <w:trPr>
          <w:cnfStyle w:val="000000010000" w:firstRow="0" w:lastRow="0" w:firstColumn="0" w:lastColumn="0" w:oddVBand="0" w:evenVBand="0" w:oddHBand="0" w:evenHBand="1" w:firstRowFirstColumn="0" w:firstRowLastColumn="0" w:lastRowFirstColumn="0" w:lastRowLastColumn="0"/>
          <w:trHeight w:val="680"/>
        </w:trPr>
        <w:tc>
          <w:tcPr>
            <w:tcW w:w="10092" w:type="dxa"/>
            <w:gridSpan w:val="5"/>
          </w:tcPr>
          <w:p w14:paraId="4B157D52" w14:textId="6F240309" w:rsidR="009B534E" w:rsidRPr="009B534E" w:rsidRDefault="009B534E" w:rsidP="00653F05">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{%tr for a in var.var_somatic.level_I + var.var_somatic.level_II %}</w:t>
            </w:r>
          </w:p>
        </w:tc>
      </w:tr>
      <w:tr w:rsidR="009B534E" w:rsidRPr="0061690B" w14:paraId="4B911C69" w14:textId="77777777" w:rsidTr="001818BA">
        <w:trPr>
          <w:trHeight w:val="680"/>
        </w:trPr>
        <w:tc>
          <w:tcPr>
            <w:tcW w:w="1613" w:type="dxa"/>
          </w:tcPr>
          <w:p w14:paraId="51E26858" w14:textId="3C2917C2" w:rsidR="009B534E" w:rsidRPr="0061690B" w:rsidRDefault="009B534E" w:rsidP="00653F05">
            <w:pPr>
              <w:adjustRightInd w:val="0"/>
              <w:snapToGrid w:val="0"/>
              <w:jc w:val="center"/>
              <w:rPr>
                <w:rFonts w:ascii="Arial" w:eastAsia="微软雅黑" w:hAnsi="Arial" w:cs="Arial"/>
                <w:bCs/>
                <w:i/>
                <w:iCs/>
                <w:sz w:val="17"/>
                <w:szCs w:val="17"/>
              </w:rPr>
            </w:pPr>
            <w:r w:rsidRPr="009B534E">
              <w:rPr>
                <w:rFonts w:ascii="Arial" w:eastAsia="微软雅黑" w:hAnsi="Arial" w:cs="Arial"/>
                <w:bCs/>
                <w:i/>
                <w:iCs/>
                <w:sz w:val="17"/>
                <w:szCs w:val="17"/>
              </w:rPr>
              <w:t>{{a.gene_symbol}}</w:t>
            </w:r>
          </w:p>
        </w:tc>
        <w:tc>
          <w:tcPr>
            <w:tcW w:w="3179" w:type="dxa"/>
          </w:tcPr>
          <w:p w14:paraId="123B39BF"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{%p if a.hgvs_p!=”p.?”%}</w:t>
            </w:r>
          </w:p>
          <w:p w14:paraId="05231AD3"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{{a.gene_region}} {{a.hgvs_c}} {{a.hgvs_p}}</w:t>
            </w:r>
          </w:p>
          <w:p w14:paraId="2EC8C5BE"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{%p else%}</w:t>
            </w:r>
          </w:p>
          <w:p w14:paraId="6756C4E1"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{{a.gene_region}} {{a.hgvs_c}}</w:t>
            </w:r>
          </w:p>
          <w:p w14:paraId="75C9EB95" w14:textId="06CBCC70" w:rsidR="009B534E" w:rsidRPr="0061690B"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{%p endif%}</w:t>
            </w:r>
          </w:p>
        </w:tc>
        <w:tc>
          <w:tcPr>
            <w:tcW w:w="979" w:type="dxa"/>
          </w:tcPr>
          <w:p w14:paraId="5E5F9762" w14:textId="3BF23AC6" w:rsidR="009B534E" w:rsidRPr="0061690B" w:rsidRDefault="009B534E" w:rsidP="00653F05">
            <w:pPr>
              <w:adjustRightInd w:val="0"/>
              <w:snapToGrid w:val="0"/>
              <w:jc w:val="center"/>
              <w:rPr>
                <w:rFonts w:ascii="Arial" w:eastAsia="微软雅黑" w:hAnsi="Arial" w:cs="Arial"/>
                <w:bCs/>
                <w:sz w:val="17"/>
                <w:szCs w:val="17"/>
              </w:rPr>
            </w:pPr>
            <w:r w:rsidRPr="009B534E">
              <w:rPr>
                <w:rFonts w:ascii="Arial" w:eastAsia="微软雅黑" w:hAnsi="Arial" w:cs="Arial"/>
                <w:bCs/>
                <w:sz w:val="17"/>
                <w:szCs w:val="17"/>
              </w:rPr>
              <w:t>{{a.freq_str}}</w:t>
            </w:r>
          </w:p>
        </w:tc>
        <w:tc>
          <w:tcPr>
            <w:tcW w:w="1023" w:type="dxa"/>
          </w:tcPr>
          <w:p w14:paraId="1DF5FE51"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sz w:val="17"/>
                <w:szCs w:val="17"/>
              </w:rPr>
              <w:t>{%p if a.clinic_num_s==5%}</w:t>
            </w:r>
          </w:p>
          <w:p w14:paraId="012A24C6"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hint="eastAsia"/>
                <w:sz w:val="17"/>
                <w:szCs w:val="17"/>
              </w:rPr>
              <w:t>I</w:t>
            </w:r>
            <w:r w:rsidRPr="009B534E">
              <w:rPr>
                <w:rFonts w:ascii="Arial" w:eastAsia="微软雅黑" w:hAnsi="Arial" w:cs="Arial" w:hint="eastAsia"/>
                <w:sz w:val="17"/>
                <w:szCs w:val="17"/>
              </w:rPr>
              <w:t>类</w:t>
            </w:r>
          </w:p>
          <w:p w14:paraId="48D16E03"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sz w:val="17"/>
                <w:szCs w:val="17"/>
              </w:rPr>
              <w:t>{%p else%}</w:t>
            </w:r>
          </w:p>
          <w:p w14:paraId="257637C5"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hint="eastAsia"/>
                <w:sz w:val="17"/>
                <w:szCs w:val="17"/>
              </w:rPr>
              <w:t>II</w:t>
            </w:r>
            <w:r w:rsidRPr="009B534E">
              <w:rPr>
                <w:rFonts w:ascii="Arial" w:eastAsia="微软雅黑" w:hAnsi="Arial" w:cs="Arial" w:hint="eastAsia"/>
                <w:sz w:val="17"/>
                <w:szCs w:val="17"/>
              </w:rPr>
              <w:t>类</w:t>
            </w:r>
          </w:p>
          <w:p w14:paraId="143F65F1" w14:textId="434634DE" w:rsidR="009B534E" w:rsidRPr="0061690B" w:rsidRDefault="009B534E" w:rsidP="009B534E">
            <w:pPr>
              <w:jc w:val="center"/>
              <w:rPr>
                <w:rFonts w:ascii="Arial" w:eastAsia="微软雅黑" w:hAnsi="Arial" w:cs="Arial"/>
                <w:sz w:val="17"/>
                <w:szCs w:val="17"/>
              </w:rPr>
            </w:pPr>
            <w:r w:rsidRPr="009B534E">
              <w:rPr>
                <w:rFonts w:ascii="Arial" w:eastAsia="微软雅黑" w:hAnsi="Arial" w:cs="Arial"/>
                <w:sz w:val="17"/>
                <w:szCs w:val="17"/>
              </w:rPr>
              <w:t>{%p endif%}</w:t>
            </w:r>
          </w:p>
        </w:tc>
        <w:tc>
          <w:tcPr>
            <w:tcW w:w="3298" w:type="dxa"/>
          </w:tcPr>
          <w:p w14:paraId="066354CA"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if a.evi_sum.evi_split.Predictive%}</w:t>
            </w:r>
          </w:p>
          <w:p w14:paraId="2BB86E2D"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for b in a.evi_sum.evi_split.Predictive%}</w:t>
            </w:r>
          </w:p>
          <w:p w14:paraId="5D676EF1"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{{b.regimen_name}}</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{{b.clinical_significance_cn}}</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{{b.evi_conclusion_simple}}</w:t>
            </w:r>
            <w:r w:rsidRPr="009B534E">
              <w:rPr>
                <w:rFonts w:ascii="Arial" w:eastAsia="微软雅黑" w:hAnsi="Arial" w:cs="Arial" w:hint="eastAsia"/>
                <w:bCs/>
                <w:iCs/>
                <w:sz w:val="17"/>
                <w:szCs w:val="17"/>
              </w:rPr>
              <w:t>级）</w:t>
            </w:r>
          </w:p>
          <w:p w14:paraId="6417EF09"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endfor%}</w:t>
            </w:r>
          </w:p>
          <w:p w14:paraId="053A2429"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endif%}</w:t>
            </w:r>
          </w:p>
          <w:p w14:paraId="2289DDFC"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if a.evi_sum.evi_split.Prognostic%}</w:t>
            </w:r>
          </w:p>
          <w:p w14:paraId="1E15E304"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for b in a.evi_sum.evi_split.Prognostic %}</w:t>
            </w:r>
          </w:p>
          <w:p w14:paraId="48B2DB75"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预后</w:t>
            </w:r>
            <w:r w:rsidRPr="009B534E">
              <w:rPr>
                <w:rFonts w:ascii="Arial" w:eastAsia="微软雅黑" w:hAnsi="Arial" w:cs="Arial" w:hint="eastAsia"/>
                <w:bCs/>
                <w:iCs/>
                <w:sz w:val="17"/>
                <w:szCs w:val="17"/>
              </w:rPr>
              <w:t>{{b.clinical_significance_cn }}</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 xml:space="preserve"> / </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{{b.evi_conclusion_simple }}</w:t>
            </w:r>
            <w:r w:rsidRPr="009B534E">
              <w:rPr>
                <w:rFonts w:ascii="Arial" w:eastAsia="微软雅黑" w:hAnsi="Arial" w:cs="Arial" w:hint="eastAsia"/>
                <w:bCs/>
                <w:iCs/>
                <w:sz w:val="17"/>
                <w:szCs w:val="17"/>
              </w:rPr>
              <w:t>级）</w:t>
            </w:r>
          </w:p>
          <w:p w14:paraId="1099EA87"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endfor%}</w:t>
            </w:r>
          </w:p>
          <w:p w14:paraId="7BC6FA68"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endif%}</w:t>
            </w:r>
          </w:p>
          <w:p w14:paraId="1B815EEB"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if a.evi_sum.evi_split.Diagnostic%}</w:t>
            </w:r>
          </w:p>
          <w:p w14:paraId="4D233004"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for b in a.evi_sum.evi_split.Diagnostic %}</w:t>
            </w:r>
          </w:p>
          <w:p w14:paraId="59F5F0B4"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辅助诊断（</w:t>
            </w:r>
            <w:r w:rsidRPr="009B534E">
              <w:rPr>
                <w:rFonts w:ascii="Arial" w:eastAsia="微软雅黑" w:hAnsi="Arial" w:cs="Arial" w:hint="eastAsia"/>
                <w:bCs/>
                <w:iCs/>
                <w:sz w:val="17"/>
                <w:szCs w:val="17"/>
              </w:rPr>
              <w:t xml:space="preserve"> / </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lastRenderedPageBreak/>
              <w:t>{{b.evi_conclusion_simple }}</w:t>
            </w:r>
            <w:r w:rsidRPr="009B534E">
              <w:rPr>
                <w:rFonts w:ascii="Arial" w:eastAsia="微软雅黑" w:hAnsi="Arial" w:cs="Arial" w:hint="eastAsia"/>
                <w:bCs/>
                <w:iCs/>
                <w:sz w:val="17"/>
                <w:szCs w:val="17"/>
              </w:rPr>
              <w:t>级）</w:t>
            </w:r>
          </w:p>
          <w:p w14:paraId="4B200EC5"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endfor%}</w:t>
            </w:r>
          </w:p>
          <w:p w14:paraId="5F369222" w14:textId="27E36C31" w:rsidR="009B534E" w:rsidRPr="0061690B"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endif%}</w:t>
            </w:r>
          </w:p>
        </w:tc>
      </w:tr>
      <w:tr w:rsidR="009B534E" w:rsidRPr="0061690B" w14:paraId="6196315B" w14:textId="77777777" w:rsidTr="001818BA">
        <w:trPr>
          <w:cnfStyle w:val="000000010000" w:firstRow="0" w:lastRow="0" w:firstColumn="0" w:lastColumn="0" w:oddVBand="0" w:evenVBand="0" w:oddHBand="0" w:evenHBand="1" w:firstRowFirstColumn="0" w:firstRowLastColumn="0" w:lastRowFirstColumn="0" w:lastRowLastColumn="0"/>
          <w:trHeight w:val="680"/>
        </w:trPr>
        <w:tc>
          <w:tcPr>
            <w:tcW w:w="10092" w:type="dxa"/>
            <w:gridSpan w:val="5"/>
          </w:tcPr>
          <w:p w14:paraId="597466BC" w14:textId="30EC88F8"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lastRenderedPageBreak/>
              <w:t>{%tr endfor%}</w:t>
            </w:r>
          </w:p>
        </w:tc>
      </w:tr>
      <w:tr w:rsidR="009B534E" w:rsidRPr="0061690B" w14:paraId="4FB5ED52" w14:textId="77777777" w:rsidTr="001818BA">
        <w:trPr>
          <w:trHeight w:val="680"/>
        </w:trPr>
        <w:tc>
          <w:tcPr>
            <w:tcW w:w="10092" w:type="dxa"/>
            <w:gridSpan w:val="5"/>
          </w:tcPr>
          <w:p w14:paraId="3595D26A" w14:textId="6443D1A6"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{%tr else%}</w:t>
            </w:r>
          </w:p>
        </w:tc>
      </w:tr>
      <w:tr w:rsidR="009B534E" w:rsidRPr="0061690B" w14:paraId="4A86F458" w14:textId="77777777" w:rsidTr="001818BA">
        <w:trPr>
          <w:cnfStyle w:val="000000010000" w:firstRow="0" w:lastRow="0" w:firstColumn="0" w:lastColumn="0" w:oddVBand="0" w:evenVBand="0" w:oddHBand="0" w:evenHBand="1" w:firstRowFirstColumn="0" w:firstRowLastColumn="0" w:lastRowFirstColumn="0" w:lastRowLastColumn="0"/>
          <w:trHeight w:val="680"/>
        </w:trPr>
        <w:tc>
          <w:tcPr>
            <w:tcW w:w="10092" w:type="dxa"/>
            <w:gridSpan w:val="5"/>
          </w:tcPr>
          <w:p w14:paraId="0EE38C38" w14:textId="1B36D021"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未检测到具有临床意义的变异</w:t>
            </w:r>
          </w:p>
        </w:tc>
      </w:tr>
      <w:tr w:rsidR="009B534E" w:rsidRPr="0061690B" w14:paraId="4A5068F1" w14:textId="77777777" w:rsidTr="001818BA">
        <w:trPr>
          <w:trHeight w:val="680"/>
        </w:trPr>
        <w:tc>
          <w:tcPr>
            <w:tcW w:w="10092" w:type="dxa"/>
            <w:gridSpan w:val="5"/>
          </w:tcPr>
          <w:p w14:paraId="4FF6CE2D" w14:textId="7D3B623A"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{%tr endif%}</w:t>
            </w:r>
          </w:p>
        </w:tc>
      </w:tr>
    </w:tbl>
    <w:p w14:paraId="3E5435EB" w14:textId="77777777" w:rsidR="00F03FBC" w:rsidRPr="0061690B" w:rsidRDefault="00F03FBC">
      <w:pPr>
        <w:adjustRightInd w:val="0"/>
        <w:snapToGrid w:val="0"/>
        <w:spacing w:line="340" w:lineRule="exact"/>
        <w:jc w:val="left"/>
        <w:rPr>
          <w:rFonts w:ascii="Arial" w:eastAsia="微软雅黑" w:hAnsi="Arial" w:cs="Arial"/>
          <w:b/>
          <w:szCs w:val="18"/>
        </w:rPr>
      </w:pPr>
    </w:p>
    <w:p w14:paraId="5FD2F4A5" w14:textId="15C144FB" w:rsidR="00F65A02" w:rsidRPr="0061690B" w:rsidRDefault="00025FC1">
      <w:pPr>
        <w:adjustRightInd w:val="0"/>
        <w:snapToGrid w:val="0"/>
        <w:spacing w:line="340" w:lineRule="exact"/>
        <w:jc w:val="left"/>
        <w:rPr>
          <w:rFonts w:ascii="Arial" w:eastAsia="微软雅黑" w:hAnsi="Arial" w:cs="Arial"/>
          <w:b/>
          <w:sz w:val="21"/>
          <w:szCs w:val="21"/>
        </w:rPr>
      </w:pPr>
      <w:r w:rsidRPr="0061690B">
        <w:rPr>
          <w:rFonts w:ascii="Arial" w:eastAsia="微软雅黑" w:hAnsi="Arial" w:cs="Arial"/>
          <w:b/>
          <w:sz w:val="21"/>
          <w:szCs w:val="21"/>
        </w:rPr>
        <w:t xml:space="preserve">1.3 </w:t>
      </w:r>
      <w:r w:rsidRPr="0061690B">
        <w:rPr>
          <w:rFonts w:ascii="Arial" w:eastAsia="微软雅黑" w:hAnsi="Arial" w:cs="Arial"/>
          <w:b/>
          <w:sz w:val="21"/>
          <w:szCs w:val="21"/>
        </w:rPr>
        <w:t>已获批</w:t>
      </w:r>
      <w:r w:rsidRPr="0061690B">
        <w:rPr>
          <w:rFonts w:ascii="Arial" w:eastAsia="微软雅黑" w:hAnsi="Arial" w:cs="Arial"/>
          <w:b/>
          <w:sz w:val="21"/>
          <w:szCs w:val="21"/>
        </w:rPr>
        <w:t>PARP</w:t>
      </w:r>
      <w:r w:rsidRPr="0061690B">
        <w:rPr>
          <w:rFonts w:ascii="Arial" w:eastAsia="微软雅黑" w:hAnsi="Arial" w:cs="Arial"/>
          <w:b/>
          <w:sz w:val="21"/>
          <w:szCs w:val="21"/>
        </w:rPr>
        <w:t>抑制剂相关标志物检测结果汇总</w:t>
      </w:r>
    </w:p>
    <w:p w14:paraId="4F3A5113" w14:textId="77777777" w:rsidR="00E813DF" w:rsidRPr="0061690B" w:rsidRDefault="00E813DF">
      <w:pPr>
        <w:widowControl/>
        <w:jc w:val="left"/>
        <w:rPr>
          <w:rFonts w:ascii="Arial" w:eastAsia="微软雅黑" w:hAnsi="Arial" w:cs="Arial"/>
          <w:sz w:val="18"/>
          <w:szCs w:val="18"/>
        </w:rPr>
      </w:pPr>
    </w:p>
    <w:tbl>
      <w:tblPr>
        <w:tblStyle w:val="-PARP"/>
        <w:tblW w:w="10342" w:type="dxa"/>
        <w:tblLayout w:type="fixed"/>
        <w:tblLook w:val="04A0" w:firstRow="1" w:lastRow="0" w:firstColumn="1" w:lastColumn="0" w:noHBand="0" w:noVBand="1"/>
      </w:tblPr>
      <w:tblGrid>
        <w:gridCol w:w="1701"/>
        <w:gridCol w:w="4253"/>
        <w:gridCol w:w="1276"/>
        <w:gridCol w:w="1134"/>
        <w:gridCol w:w="1978"/>
      </w:tblGrid>
      <w:tr w:rsidR="00E813DF" w:rsidRPr="0061690B" w14:paraId="2879A069" w14:textId="77777777" w:rsidTr="0057634A">
        <w:trPr>
          <w:cnfStyle w:val="100000000000" w:firstRow="1" w:lastRow="0" w:firstColumn="0" w:lastColumn="0" w:oddVBand="0" w:evenVBand="0" w:oddHBand="0" w:evenHBand="0" w:firstRowFirstColumn="0" w:firstRowLastColumn="0" w:lastRowFirstColumn="0" w:lastRowLastColumn="0"/>
          <w:trHeight w:val="454"/>
        </w:trPr>
        <w:tc>
          <w:tcPr>
            <w:tcW w:w="1701" w:type="dxa"/>
            <w:tcBorders>
              <w:top w:val="single" w:sz="12" w:space="0" w:color="000000" w:themeColor="text1"/>
            </w:tcBorders>
            <w:shd w:val="clear" w:color="auto" w:fill="F2F2F2"/>
          </w:tcPr>
          <w:p w14:paraId="632FEB54"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检测内容</w:t>
            </w:r>
          </w:p>
        </w:tc>
        <w:tc>
          <w:tcPr>
            <w:tcW w:w="4253" w:type="dxa"/>
            <w:tcBorders>
              <w:top w:val="single" w:sz="12" w:space="0" w:color="000000" w:themeColor="text1"/>
            </w:tcBorders>
            <w:shd w:val="clear" w:color="auto" w:fill="F2F2F2"/>
          </w:tcPr>
          <w:p w14:paraId="4063F126"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检测结果</w:t>
            </w:r>
          </w:p>
        </w:tc>
        <w:tc>
          <w:tcPr>
            <w:tcW w:w="1276" w:type="dxa"/>
            <w:tcBorders>
              <w:top w:val="single" w:sz="12" w:space="0" w:color="000000" w:themeColor="text1"/>
            </w:tcBorders>
            <w:shd w:val="clear" w:color="auto" w:fill="F2F2F2"/>
          </w:tcPr>
          <w:p w14:paraId="55270D67"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变异来源</w:t>
            </w:r>
          </w:p>
        </w:tc>
        <w:tc>
          <w:tcPr>
            <w:tcW w:w="1134" w:type="dxa"/>
            <w:tcBorders>
              <w:top w:val="single" w:sz="12" w:space="0" w:color="000000" w:themeColor="text1"/>
            </w:tcBorders>
            <w:shd w:val="clear" w:color="auto" w:fill="F2F2F2"/>
          </w:tcPr>
          <w:p w14:paraId="563A1703"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丰度</w:t>
            </w:r>
          </w:p>
        </w:tc>
        <w:tc>
          <w:tcPr>
            <w:tcW w:w="1978" w:type="dxa"/>
            <w:tcBorders>
              <w:top w:val="single" w:sz="12" w:space="0" w:color="000000" w:themeColor="text1"/>
            </w:tcBorders>
            <w:shd w:val="clear" w:color="auto" w:fill="F2F2F2"/>
          </w:tcPr>
          <w:p w14:paraId="0D91ABD4"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临床意义</w:t>
            </w:r>
          </w:p>
        </w:tc>
      </w:tr>
      <w:tr w:rsidR="00E813DF" w:rsidRPr="0061690B" w14:paraId="3DEA45AC" w14:textId="77777777" w:rsidTr="0057634A">
        <w:trPr>
          <w:cnfStyle w:val="000000100000" w:firstRow="0" w:lastRow="0" w:firstColumn="0" w:lastColumn="0" w:oddVBand="0" w:evenVBand="0" w:oddHBand="1" w:evenHBand="0" w:firstRowFirstColumn="0" w:firstRowLastColumn="0" w:lastRowFirstColumn="0" w:lastRowLastColumn="0"/>
          <w:trHeight w:val="454"/>
        </w:trPr>
        <w:tc>
          <w:tcPr>
            <w:tcW w:w="1701" w:type="dxa"/>
          </w:tcPr>
          <w:p w14:paraId="5D0B9F0E" w14:textId="482DE9DD" w:rsidR="00E813DF" w:rsidRPr="0061690B" w:rsidRDefault="00FB7D8A" w:rsidP="00E813DF">
            <w:pPr>
              <w:adjustRightInd w:val="0"/>
              <w:snapToGrid w:val="0"/>
              <w:spacing w:line="200" w:lineRule="exact"/>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HRD</w:t>
            </w:r>
            <w:r w:rsidRPr="0061690B">
              <w:rPr>
                <w:rFonts w:ascii="Arial" w:eastAsia="微软雅黑" w:hAnsi="Arial" w:cs="Arial"/>
                <w:bCs/>
                <w:iCs/>
                <w:color w:val="000000"/>
                <w:sz w:val="17"/>
                <w:szCs w:val="17"/>
              </w:rPr>
              <w:t>状态</w:t>
            </w:r>
          </w:p>
        </w:tc>
        <w:tc>
          <w:tcPr>
            <w:tcW w:w="4253" w:type="dxa"/>
          </w:tcPr>
          <w:p w14:paraId="2B3CF35A" w14:textId="77777777" w:rsidR="006609A1" w:rsidRDefault="006609A1" w:rsidP="00CA33CB">
            <w:pPr>
              <w:adjustRightInd w:val="0"/>
              <w:snapToGrid w:val="0"/>
              <w:spacing w:line="200" w:lineRule="exact"/>
              <w:jc w:val="center"/>
              <w:rPr>
                <w:rFonts w:ascii="Arial" w:eastAsia="微软雅黑" w:hAnsi="Arial" w:cs="Arial"/>
                <w:color w:val="000000" w:themeColor="text1"/>
                <w:sz w:val="17"/>
                <w:szCs w:val="17"/>
              </w:rPr>
            </w:pPr>
            <w:r w:rsidRPr="006609A1">
              <w:rPr>
                <w:rFonts w:ascii="Arial" w:eastAsia="微软雅黑" w:hAnsi="Arial" w:cs="Arial"/>
                <w:color w:val="000000" w:themeColor="text1"/>
                <w:sz w:val="17"/>
                <w:szCs w:val="17"/>
                <w:highlight w:val="yellow"/>
              </w:rPr>
              <w:t>{%p if “v1.1.0” in sample.json_batch_name%}</w:t>
            </w:r>
          </w:p>
          <w:p w14:paraId="6BD516E6" w14:textId="36A9CD7D" w:rsid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{%if hrd.var_id==</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HRD+</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阳性</w:t>
            </w:r>
            <w:r w:rsidRPr="00CA33CB">
              <w:rPr>
                <w:rFonts w:ascii="Arial" w:eastAsia="微软雅黑" w:hAnsi="Arial" w:cs="Arial" w:hint="eastAsia"/>
                <w:bCs/>
                <w:iCs/>
                <w:color w:val="000000"/>
                <w:sz w:val="17"/>
                <w:szCs w:val="17"/>
              </w:rPr>
              <w:t>{%else%}</w:t>
            </w:r>
            <w:r w:rsidRPr="00CA33CB">
              <w:rPr>
                <w:rFonts w:ascii="Arial" w:eastAsia="微软雅黑" w:hAnsi="Arial" w:cs="Arial" w:hint="eastAsia"/>
                <w:bCs/>
                <w:iCs/>
                <w:color w:val="000000"/>
                <w:sz w:val="17"/>
                <w:szCs w:val="17"/>
              </w:rPr>
              <w:t>阴性</w:t>
            </w:r>
            <w:r w:rsidRPr="00CA33CB">
              <w:rPr>
                <w:rFonts w:ascii="Arial" w:eastAsia="微软雅黑" w:hAnsi="Arial" w:cs="Arial" w:hint="eastAsia"/>
                <w:bCs/>
                <w:iCs/>
                <w:color w:val="000000"/>
                <w:sz w:val="17"/>
                <w:szCs w:val="17"/>
              </w:rPr>
              <w:t>{%endif%}</w:t>
            </w:r>
          </w:p>
          <w:p w14:paraId="68DC6F76"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A16E53">
              <w:rPr>
                <w:rFonts w:ascii="Arial" w:eastAsia="微软雅黑" w:hAnsi="Arial" w:cs="Arial"/>
                <w:bCs/>
                <w:iCs/>
                <w:color w:val="000000"/>
                <w:sz w:val="17"/>
                <w:szCs w:val="17"/>
                <w:highlight w:val="yellow"/>
              </w:rPr>
              <w:t>{%p else%}</w:t>
            </w:r>
          </w:p>
          <w:p w14:paraId="6BACF016" w14:textId="77777777" w:rsid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{%if var.gss.gss.var_id==</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HRD+</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阳性</w:t>
            </w:r>
            <w:r w:rsidRPr="00CA33CB">
              <w:rPr>
                <w:rFonts w:ascii="Arial" w:eastAsia="微软雅黑" w:hAnsi="Arial" w:cs="Arial" w:hint="eastAsia"/>
                <w:bCs/>
                <w:iCs/>
                <w:color w:val="000000"/>
                <w:sz w:val="17"/>
                <w:szCs w:val="17"/>
              </w:rPr>
              <w:t>{%else%}</w:t>
            </w:r>
            <w:r w:rsidRPr="00CA33CB">
              <w:rPr>
                <w:rFonts w:ascii="Arial" w:eastAsia="微软雅黑" w:hAnsi="Arial" w:cs="Arial" w:hint="eastAsia"/>
                <w:bCs/>
                <w:iCs/>
                <w:color w:val="000000"/>
                <w:sz w:val="17"/>
                <w:szCs w:val="17"/>
              </w:rPr>
              <w:t>阴性</w:t>
            </w:r>
            <w:r w:rsidRPr="00CA33CB">
              <w:rPr>
                <w:rFonts w:ascii="Arial" w:eastAsia="微软雅黑" w:hAnsi="Arial" w:cs="Arial" w:hint="eastAsia"/>
                <w:bCs/>
                <w:iCs/>
                <w:color w:val="000000"/>
                <w:sz w:val="17"/>
                <w:szCs w:val="17"/>
              </w:rPr>
              <w:t>{%endif%}</w:t>
            </w:r>
          </w:p>
          <w:p w14:paraId="24D57255" w14:textId="64835D3F" w:rsidR="00E813DF" w:rsidRPr="0061690B" w:rsidRDefault="00CA33CB" w:rsidP="00CA33CB">
            <w:pPr>
              <w:adjustRightInd w:val="0"/>
              <w:snapToGrid w:val="0"/>
              <w:spacing w:line="200" w:lineRule="exact"/>
              <w:jc w:val="center"/>
              <w:rPr>
                <w:rFonts w:ascii="Arial" w:eastAsia="微软雅黑" w:hAnsi="Arial" w:cs="Arial"/>
                <w:bCs/>
                <w:iCs/>
                <w:color w:val="000000"/>
                <w:sz w:val="17"/>
                <w:szCs w:val="17"/>
              </w:rPr>
            </w:pPr>
            <w:r w:rsidRPr="00A16E53">
              <w:rPr>
                <w:rFonts w:ascii="Arial" w:eastAsia="微软雅黑" w:hAnsi="Arial" w:cs="Arial"/>
                <w:bCs/>
                <w:iCs/>
                <w:color w:val="000000"/>
                <w:sz w:val="17"/>
                <w:szCs w:val="17"/>
                <w:highlight w:val="yellow"/>
              </w:rPr>
              <w:t>{%p endif%}</w:t>
            </w:r>
          </w:p>
        </w:tc>
        <w:tc>
          <w:tcPr>
            <w:tcW w:w="1276" w:type="dxa"/>
          </w:tcPr>
          <w:p w14:paraId="6C3AE930" w14:textId="77777777" w:rsidR="00E813DF" w:rsidRPr="0061690B" w:rsidRDefault="00E813DF" w:rsidP="00E813DF">
            <w:pPr>
              <w:adjustRightInd w:val="0"/>
              <w:snapToGrid w:val="0"/>
              <w:spacing w:line="200" w:lineRule="exact"/>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w:t>
            </w:r>
          </w:p>
        </w:tc>
        <w:tc>
          <w:tcPr>
            <w:tcW w:w="1134" w:type="dxa"/>
          </w:tcPr>
          <w:p w14:paraId="2B10CB7A" w14:textId="77777777" w:rsidR="00E813DF" w:rsidRPr="0061690B" w:rsidRDefault="00E813DF" w:rsidP="00E813DF">
            <w:pPr>
              <w:adjustRightInd w:val="0"/>
              <w:snapToGrid w:val="0"/>
              <w:spacing w:line="200" w:lineRule="exact"/>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w:t>
            </w:r>
          </w:p>
        </w:tc>
        <w:tc>
          <w:tcPr>
            <w:tcW w:w="1978" w:type="dxa"/>
          </w:tcPr>
          <w:p w14:paraId="6082ACDA" w14:textId="77777777" w:rsidR="006609A1" w:rsidRDefault="006609A1" w:rsidP="00CA33CB">
            <w:pPr>
              <w:jc w:val="center"/>
              <w:rPr>
                <w:rFonts w:ascii="Arial" w:eastAsia="微软雅黑" w:hAnsi="Arial" w:cs="Arial"/>
                <w:color w:val="000000" w:themeColor="text1"/>
                <w:sz w:val="17"/>
                <w:szCs w:val="17"/>
              </w:rPr>
            </w:pPr>
            <w:r w:rsidRPr="006609A1">
              <w:rPr>
                <w:rFonts w:ascii="Arial" w:eastAsia="微软雅黑" w:hAnsi="Arial" w:cs="Arial"/>
                <w:color w:val="000000" w:themeColor="text1"/>
                <w:sz w:val="17"/>
                <w:szCs w:val="17"/>
                <w:highlight w:val="yellow"/>
              </w:rPr>
              <w:t>{%p if “v1.1.0” in sample.json_batch_name%}</w:t>
            </w:r>
          </w:p>
          <w:p w14:paraId="061F33EC" w14:textId="21FF76F0"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if hrd.level_num==5%}</w:t>
            </w:r>
          </w:p>
          <w:p w14:paraId="76178B05"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w:t>
            </w:r>
            <w:r w:rsidRPr="00CA33CB">
              <w:rPr>
                <w:rFonts w:ascii="Arial" w:eastAsia="微软雅黑" w:hAnsi="Arial" w:cs="Arial" w:hint="eastAsia"/>
                <w:sz w:val="17"/>
                <w:szCs w:val="17"/>
              </w:rPr>
              <w:t>类</w:t>
            </w:r>
          </w:p>
          <w:p w14:paraId="003D380E"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elif hrd.level_num==4%}</w:t>
            </w:r>
          </w:p>
          <w:p w14:paraId="479C20A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II</w:t>
            </w:r>
            <w:r w:rsidRPr="00CA33CB">
              <w:rPr>
                <w:rFonts w:ascii="Arial" w:eastAsia="微软雅黑" w:hAnsi="Arial" w:cs="Arial" w:hint="eastAsia"/>
                <w:sz w:val="17"/>
                <w:szCs w:val="17"/>
              </w:rPr>
              <w:t>类</w:t>
            </w:r>
          </w:p>
          <w:p w14:paraId="4B9E00B6"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078E1E03"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72220F09"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p w14:paraId="1FA7C415" w14:textId="77777777" w:rsidR="00CA33CB" w:rsidRPr="00CA33CB" w:rsidRDefault="00CA33CB" w:rsidP="00CA33CB">
            <w:pPr>
              <w:jc w:val="center"/>
              <w:rPr>
                <w:rFonts w:ascii="Arial" w:eastAsia="微软雅黑" w:hAnsi="Arial" w:cs="Arial"/>
                <w:sz w:val="17"/>
                <w:szCs w:val="17"/>
              </w:rPr>
            </w:pPr>
            <w:r w:rsidRPr="00A16E53">
              <w:rPr>
                <w:rFonts w:ascii="Arial" w:eastAsia="微软雅黑" w:hAnsi="Arial" w:cs="Arial"/>
                <w:sz w:val="17"/>
                <w:szCs w:val="17"/>
                <w:highlight w:val="yellow"/>
              </w:rPr>
              <w:t>{%p else%}</w:t>
            </w:r>
          </w:p>
          <w:p w14:paraId="021A1E31"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if var.gss.gss.level_num==5%}</w:t>
            </w:r>
          </w:p>
          <w:p w14:paraId="3F04F8F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w:t>
            </w:r>
            <w:r w:rsidRPr="00CA33CB">
              <w:rPr>
                <w:rFonts w:ascii="Arial" w:eastAsia="微软雅黑" w:hAnsi="Arial" w:cs="Arial" w:hint="eastAsia"/>
                <w:sz w:val="17"/>
                <w:szCs w:val="17"/>
              </w:rPr>
              <w:t>类</w:t>
            </w:r>
          </w:p>
          <w:p w14:paraId="3CD11526"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elif var.gss.gss.level_num==4%}</w:t>
            </w:r>
          </w:p>
          <w:p w14:paraId="3C251A5D"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II</w:t>
            </w:r>
            <w:r w:rsidRPr="00CA33CB">
              <w:rPr>
                <w:rFonts w:ascii="Arial" w:eastAsia="微软雅黑" w:hAnsi="Arial" w:cs="Arial" w:hint="eastAsia"/>
                <w:sz w:val="17"/>
                <w:szCs w:val="17"/>
              </w:rPr>
              <w:t>类</w:t>
            </w:r>
          </w:p>
          <w:p w14:paraId="7671272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6DF87E1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710A916C"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p w14:paraId="074AFD9A" w14:textId="3D79BE51" w:rsidR="00FB7D8A" w:rsidRPr="0061690B" w:rsidRDefault="00CA33CB" w:rsidP="00CA33CB">
            <w:pPr>
              <w:jc w:val="center"/>
              <w:rPr>
                <w:rFonts w:ascii="Arial" w:eastAsia="微软雅黑" w:hAnsi="Arial" w:cs="Arial"/>
                <w:sz w:val="17"/>
                <w:szCs w:val="17"/>
              </w:rPr>
            </w:pPr>
            <w:r w:rsidRPr="00A16E53">
              <w:rPr>
                <w:rFonts w:ascii="Arial" w:eastAsia="微软雅黑" w:hAnsi="Arial" w:cs="Arial"/>
                <w:sz w:val="17"/>
                <w:szCs w:val="17"/>
                <w:highlight w:val="yellow"/>
              </w:rPr>
              <w:t>{%p endif%}</w:t>
            </w:r>
          </w:p>
        </w:tc>
      </w:tr>
      <w:tr w:rsidR="00CA33CB" w:rsidRPr="0061690B" w14:paraId="3DD75FCA" w14:textId="77777777" w:rsidTr="0057634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4B793FFE" w14:textId="0C87D46C" w:rsidR="00CA33CB" w:rsidRPr="0061690B" w:rsidRDefault="00CA33CB" w:rsidP="00FB7D8A">
            <w:pPr>
              <w:jc w:val="center"/>
              <w:rPr>
                <w:rFonts w:ascii="Arial" w:eastAsia="微软雅黑" w:hAnsi="Arial" w:cs="Arial"/>
                <w:sz w:val="17"/>
                <w:szCs w:val="17"/>
              </w:rPr>
            </w:pPr>
            <w:r w:rsidRPr="00CA33CB">
              <w:rPr>
                <w:rFonts w:ascii="Arial" w:eastAsia="微软雅黑" w:hAnsi="Arial" w:cs="Arial"/>
                <w:sz w:val="17"/>
                <w:szCs w:val="17"/>
              </w:rPr>
              <w:t>{%tr for a in var.cdx.</w:t>
            </w:r>
            <w:r w:rsidR="007D32F4" w:rsidRPr="007D32F4">
              <w:rPr>
                <w:rFonts w:ascii="Arial" w:eastAsia="微软雅黑" w:hAnsi="Arial" w:cs="Arial"/>
                <w:sz w:val="17"/>
                <w:szCs w:val="17"/>
              </w:rPr>
              <w:t>format4_forHRDC_for_new_vesion</w:t>
            </w:r>
            <w:r w:rsidRPr="00CA33CB">
              <w:rPr>
                <w:rFonts w:ascii="Arial" w:eastAsia="微软雅黑" w:hAnsi="Arial" w:cs="Arial"/>
                <w:sz w:val="17"/>
                <w:szCs w:val="17"/>
              </w:rPr>
              <w:t>%}</w:t>
            </w:r>
          </w:p>
        </w:tc>
      </w:tr>
      <w:tr w:rsidR="00F03FBC" w:rsidRPr="0061690B" w14:paraId="5F8B4829" w14:textId="77777777" w:rsidTr="0057634A">
        <w:trPr>
          <w:cnfStyle w:val="000000100000" w:firstRow="0" w:lastRow="0" w:firstColumn="0" w:lastColumn="0" w:oddVBand="0" w:evenVBand="0" w:oddHBand="1" w:evenHBand="0" w:firstRowFirstColumn="0" w:firstRowLastColumn="0" w:lastRowFirstColumn="0" w:lastRowLastColumn="0"/>
          <w:trHeight w:val="454"/>
        </w:trPr>
        <w:tc>
          <w:tcPr>
            <w:tcW w:w="1701" w:type="dxa"/>
          </w:tcPr>
          <w:p w14:paraId="53520DBB" w14:textId="751E4345" w:rsidR="00F03FBC" w:rsidRPr="0061690B" w:rsidRDefault="00CA33CB" w:rsidP="00FB7D8A">
            <w:pPr>
              <w:adjustRightInd w:val="0"/>
              <w:snapToGrid w:val="0"/>
              <w:spacing w:line="200" w:lineRule="exact"/>
              <w:jc w:val="center"/>
              <w:rPr>
                <w:rFonts w:ascii="Arial" w:eastAsia="微软雅黑" w:hAnsi="Arial" w:cs="Arial"/>
                <w:bCs/>
                <w:i/>
                <w:color w:val="000000"/>
                <w:sz w:val="17"/>
                <w:szCs w:val="17"/>
              </w:rPr>
            </w:pPr>
            <w:r w:rsidRPr="00CA33CB">
              <w:rPr>
                <w:rFonts w:ascii="Arial" w:eastAsia="微软雅黑" w:hAnsi="Arial" w:cs="Arial"/>
                <w:bCs/>
                <w:i/>
                <w:color w:val="000000"/>
                <w:sz w:val="17"/>
                <w:szCs w:val="17"/>
              </w:rPr>
              <w:t>{{a.gene_symbol}}</w:t>
            </w:r>
          </w:p>
        </w:tc>
        <w:tc>
          <w:tcPr>
            <w:tcW w:w="4253" w:type="dxa"/>
          </w:tcPr>
          <w:p w14:paraId="64843767"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if a.hgvs_c%}</w:t>
            </w:r>
          </w:p>
          <w:p w14:paraId="3F4E67A0"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{{a.gene_region}} {{a.hgvs_c}}{%if a.hgvs_p!=”p.?”%} {{a.hgvs_p}}{%endif%}</w:t>
            </w:r>
          </w:p>
          <w:p w14:paraId="3DEA2C9B"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else%}</w:t>
            </w:r>
          </w:p>
          <w:p w14:paraId="5BBE1B16"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未检测到具有临床意义或者临床意义不明变异</w:t>
            </w:r>
          </w:p>
          <w:p w14:paraId="0DE58E96" w14:textId="27220099" w:rsidR="00F03FBC" w:rsidRPr="0061690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endif%}</w:t>
            </w:r>
          </w:p>
        </w:tc>
        <w:tc>
          <w:tcPr>
            <w:tcW w:w="1276" w:type="dxa"/>
          </w:tcPr>
          <w:p w14:paraId="12B6ADB4"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if a.hgvs_c%}</w:t>
            </w:r>
          </w:p>
          <w:p w14:paraId="053281AD"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待定</w:t>
            </w:r>
          </w:p>
          <w:p w14:paraId="7DA56E8F"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else%}</w:t>
            </w:r>
          </w:p>
          <w:p w14:paraId="4E8F644D"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w:t>
            </w:r>
          </w:p>
          <w:p w14:paraId="3A9BC731" w14:textId="6E07BDA7" w:rsidR="00F03FBC" w:rsidRPr="0061690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endif%}</w:t>
            </w:r>
          </w:p>
        </w:tc>
        <w:tc>
          <w:tcPr>
            <w:tcW w:w="1134" w:type="dxa"/>
          </w:tcPr>
          <w:p w14:paraId="2537DFB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if a.hgvs_c%}</w:t>
            </w:r>
          </w:p>
          <w:p w14:paraId="6B8F6811"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{{a.freq_str}}</w:t>
            </w:r>
          </w:p>
          <w:p w14:paraId="77985187"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297CA3E7"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05356D35" w14:textId="2DA89223" w:rsidR="00F03FBC" w:rsidRPr="0061690B" w:rsidRDefault="00CA33CB" w:rsidP="00CA33CB">
            <w:pPr>
              <w:jc w:val="center"/>
              <w:rPr>
                <w:rFonts w:ascii="Arial" w:eastAsia="微软雅黑" w:hAnsi="Arial" w:cs="Arial"/>
                <w:sz w:val="17"/>
                <w:szCs w:val="17"/>
              </w:rPr>
            </w:pPr>
            <w:r w:rsidRPr="00CA33CB">
              <w:rPr>
                <w:rFonts w:ascii="Arial" w:eastAsia="微软雅黑" w:hAnsi="Arial" w:cs="Arial"/>
                <w:sz w:val="17"/>
                <w:szCs w:val="17"/>
              </w:rPr>
              <w:lastRenderedPageBreak/>
              <w:t>{%p endif%}</w:t>
            </w:r>
          </w:p>
        </w:tc>
        <w:tc>
          <w:tcPr>
            <w:tcW w:w="1978" w:type="dxa"/>
          </w:tcPr>
          <w:p w14:paraId="1C32D4F8"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lastRenderedPageBreak/>
              <w:t>{%p if a.hgvs_c%}</w:t>
            </w:r>
          </w:p>
          <w:p w14:paraId="6520F7B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if a.clinic_num_s==5%}</w:t>
            </w:r>
          </w:p>
          <w:p w14:paraId="3CCD496E"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w:t>
            </w:r>
            <w:r w:rsidRPr="00CA33CB">
              <w:rPr>
                <w:rFonts w:ascii="Arial" w:eastAsia="微软雅黑" w:hAnsi="Arial" w:cs="Arial" w:hint="eastAsia"/>
                <w:sz w:val="17"/>
                <w:szCs w:val="17"/>
              </w:rPr>
              <w:t>类</w:t>
            </w:r>
          </w:p>
          <w:p w14:paraId="2A86E225"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elif a.clinic_num_s==4%}</w:t>
            </w:r>
          </w:p>
          <w:p w14:paraId="139E6F79"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lastRenderedPageBreak/>
              <w:t>II</w:t>
            </w:r>
            <w:r w:rsidRPr="00CA33CB">
              <w:rPr>
                <w:rFonts w:ascii="Arial" w:eastAsia="微软雅黑" w:hAnsi="Arial" w:cs="Arial" w:hint="eastAsia"/>
                <w:sz w:val="17"/>
                <w:szCs w:val="17"/>
              </w:rPr>
              <w:t>类</w:t>
            </w:r>
          </w:p>
          <w:p w14:paraId="40273A1E"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3BED5D7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III</w:t>
            </w:r>
            <w:r w:rsidRPr="00CA33CB">
              <w:rPr>
                <w:rFonts w:ascii="Arial" w:eastAsia="微软雅黑" w:hAnsi="Arial" w:cs="Arial" w:hint="eastAsia"/>
                <w:sz w:val="17"/>
                <w:szCs w:val="17"/>
              </w:rPr>
              <w:t>类</w:t>
            </w:r>
          </w:p>
          <w:p w14:paraId="1C27DD3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p w14:paraId="405EAD9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0B378568"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6DAB4BE3" w14:textId="6C0595AF" w:rsidR="00F03FBC" w:rsidRPr="0061690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tc>
      </w:tr>
      <w:tr w:rsidR="00CA33CB" w:rsidRPr="0061690B" w14:paraId="6CB66C16" w14:textId="77777777" w:rsidTr="0057634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5A7C46D6" w14:textId="10C925A0" w:rsidR="00CA33CB" w:rsidRPr="0061690B" w:rsidRDefault="00CA33CB" w:rsidP="00FB7D8A">
            <w:pPr>
              <w:jc w:val="center"/>
              <w:rPr>
                <w:rFonts w:ascii="Arial" w:eastAsia="微软雅黑" w:hAnsi="Arial" w:cs="Arial"/>
                <w:sz w:val="17"/>
                <w:szCs w:val="17"/>
              </w:rPr>
            </w:pPr>
            <w:r w:rsidRPr="00CA33CB">
              <w:rPr>
                <w:rFonts w:ascii="Arial" w:eastAsia="微软雅黑" w:hAnsi="Arial" w:cs="Arial"/>
                <w:sz w:val="17"/>
                <w:szCs w:val="17"/>
              </w:rPr>
              <w:lastRenderedPageBreak/>
              <w:t>{%tr endfor%}</w:t>
            </w:r>
          </w:p>
        </w:tc>
      </w:tr>
    </w:tbl>
    <w:p w14:paraId="0213F211" w14:textId="0B4518DA" w:rsidR="00F65A02" w:rsidRPr="0061690B" w:rsidRDefault="00025FC1">
      <w:pPr>
        <w:widowControl/>
        <w:jc w:val="left"/>
        <w:rPr>
          <w:rFonts w:ascii="Arial" w:eastAsia="微软雅黑" w:hAnsi="Arial" w:cs="Arial"/>
          <w:sz w:val="18"/>
          <w:szCs w:val="18"/>
        </w:rPr>
      </w:pPr>
      <w:r w:rsidRPr="0061690B">
        <w:rPr>
          <w:rFonts w:ascii="Arial" w:eastAsia="微软雅黑" w:hAnsi="Arial" w:cs="Arial"/>
          <w:sz w:val="18"/>
          <w:szCs w:val="18"/>
        </w:rPr>
        <w:br w:type="page"/>
      </w:r>
    </w:p>
    <w:p w14:paraId="523A19C4" w14:textId="77777777" w:rsidR="00F65A02" w:rsidRPr="0061690B" w:rsidRDefault="00F65A02">
      <w:pPr>
        <w:rPr>
          <w:rFonts w:ascii="Arial" w:eastAsia="微软雅黑" w:hAnsi="Arial" w:cs="Arial"/>
          <w:sz w:val="18"/>
          <w:szCs w:val="18"/>
        </w:rPr>
      </w:pPr>
    </w:p>
    <w:p w14:paraId="19FB58C3" w14:textId="77777777" w:rsidR="00F65A02" w:rsidRPr="0061690B" w:rsidRDefault="00025FC1">
      <w:pPr>
        <w:adjustRightInd w:val="0"/>
        <w:snapToGrid w:val="0"/>
        <w:spacing w:line="340" w:lineRule="exact"/>
        <w:jc w:val="left"/>
        <w:rPr>
          <w:rFonts w:ascii="Arial" w:eastAsia="微软雅黑" w:hAnsi="Arial" w:cs="Arial"/>
          <w:b/>
          <w:bCs/>
          <w:color w:val="1E7648"/>
        </w:rPr>
      </w:pPr>
      <w:bookmarkStart w:id="1" w:name="_Toc54186757"/>
      <w:r w:rsidRPr="0061690B">
        <w:rPr>
          <w:rFonts w:ascii="Arial" w:eastAsia="微软雅黑" w:hAnsi="Arial" w:cs="Arial"/>
          <w:b/>
          <w:szCs w:val="18"/>
        </w:rPr>
        <w:t>二</w:t>
      </w:r>
      <w:r w:rsidRPr="0061690B">
        <w:rPr>
          <w:rFonts w:ascii="Arial" w:eastAsia="微软雅黑" w:hAnsi="Arial" w:cs="Arial"/>
          <w:b/>
          <w:szCs w:val="18"/>
        </w:rPr>
        <w:t xml:space="preserve">  </w:t>
      </w:r>
      <w:bookmarkStart w:id="2" w:name="_Toc41567065"/>
      <w:bookmarkStart w:id="3" w:name="_Toc41567096"/>
      <w:bookmarkStart w:id="4" w:name="_Toc42102372"/>
      <w:bookmarkStart w:id="5" w:name="_Toc41565906"/>
      <w:bookmarkStart w:id="6" w:name="_Toc41566822"/>
      <w:bookmarkEnd w:id="1"/>
      <w:r w:rsidRPr="0061690B">
        <w:rPr>
          <w:rFonts w:ascii="Arial" w:eastAsia="微软雅黑" w:hAnsi="Arial" w:cs="Arial"/>
          <w:b/>
          <w:bCs/>
        </w:rPr>
        <w:t>检测结果解读</w:t>
      </w:r>
    </w:p>
    <w:p w14:paraId="58853EAA" w14:textId="693984B3" w:rsidR="00DD1AAB" w:rsidRPr="0061690B" w:rsidRDefault="00025FC1" w:rsidP="00DD1AAB">
      <w:pPr>
        <w:pStyle w:val="2"/>
        <w:spacing w:before="0" w:after="0" w:line="240" w:lineRule="auto"/>
        <w:rPr>
          <w:rFonts w:eastAsia="微软雅黑" w:cs="Arial"/>
          <w:sz w:val="21"/>
          <w:szCs w:val="21"/>
        </w:rPr>
      </w:pPr>
      <w:r w:rsidRPr="0061690B">
        <w:rPr>
          <w:rFonts w:eastAsia="微软雅黑" w:cs="Arial"/>
          <w:bCs/>
          <w:sz w:val="21"/>
          <w:szCs w:val="21"/>
        </w:rPr>
        <w:t xml:space="preserve">2.1 </w:t>
      </w:r>
      <w:r w:rsidRPr="0061690B">
        <w:rPr>
          <w:rFonts w:eastAsia="微软雅黑" w:cs="Arial"/>
          <w:sz w:val="21"/>
          <w:szCs w:val="21"/>
        </w:rPr>
        <w:t>同源重组缺陷（</w:t>
      </w:r>
      <w:r w:rsidRPr="0061690B">
        <w:rPr>
          <w:rFonts w:eastAsia="微软雅黑" w:cs="Arial"/>
          <w:sz w:val="21"/>
          <w:szCs w:val="21"/>
        </w:rPr>
        <w:t>HRD</w:t>
      </w:r>
      <w:r w:rsidRPr="0061690B">
        <w:rPr>
          <w:rFonts w:eastAsia="微软雅黑" w:cs="Arial"/>
          <w:sz w:val="21"/>
          <w:szCs w:val="21"/>
        </w:rPr>
        <w:t>）检测结果解读</w:t>
      </w:r>
    </w:p>
    <w:tbl>
      <w:tblPr>
        <w:tblStyle w:val="30"/>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65A02" w:rsidRPr="0061690B" w14:paraId="32CEEF18" w14:textId="77777777" w:rsidTr="00297B40">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Borders>
              <w:left w:val="nil"/>
              <w:bottom w:val="single" w:sz="12" w:space="0" w:color="auto"/>
              <w:right w:val="nil"/>
            </w:tcBorders>
            <w:shd w:val="clear" w:color="auto" w:fill="F2F2F2"/>
            <w:vAlign w:val="center"/>
          </w:tcPr>
          <w:bookmarkEnd w:id="2"/>
          <w:bookmarkEnd w:id="3"/>
          <w:bookmarkEnd w:id="4"/>
          <w:bookmarkEnd w:id="5"/>
          <w:bookmarkEnd w:id="6"/>
          <w:p w14:paraId="2966D511" w14:textId="77777777" w:rsidR="008834EF" w:rsidRDefault="008834EF" w:rsidP="00E72E63">
            <w:pPr>
              <w:adjustRightInd w:val="0"/>
              <w:snapToGrid w:val="0"/>
              <w:spacing w:line="400" w:lineRule="exact"/>
              <w:ind w:firstLineChars="30" w:firstLine="54"/>
              <w:jc w:val="center"/>
              <w:rPr>
                <w:rFonts w:ascii="微软雅黑" w:eastAsia="微软雅黑" w:hAnsi="微软雅黑" w:cs="Arial"/>
                <w:b/>
                <w:bCs/>
                <w:sz w:val="18"/>
                <w:szCs w:val="18"/>
              </w:rPr>
            </w:pPr>
            <w:r w:rsidRPr="008834EF">
              <w:rPr>
                <w:rFonts w:ascii="微软雅黑" w:eastAsia="微软雅黑" w:hAnsi="微软雅黑" w:cs="Arial"/>
                <w:b/>
                <w:bCs/>
                <w:sz w:val="18"/>
                <w:szCs w:val="18"/>
                <w:highlight w:val="yellow"/>
              </w:rPr>
              <w:t>{%p if “v1.1.0” in sample.json_batch_name%}</w:t>
            </w:r>
          </w:p>
          <w:p w14:paraId="3251EBDB" w14:textId="19F36498" w:rsidR="00E72E63" w:rsidRDefault="00E72E63" w:rsidP="00E72E63">
            <w:pPr>
              <w:adjustRightInd w:val="0"/>
              <w:snapToGrid w:val="0"/>
              <w:spacing w:line="400" w:lineRule="exact"/>
              <w:ind w:firstLineChars="30" w:firstLine="54"/>
              <w:jc w:val="center"/>
              <w:rPr>
                <w:rFonts w:ascii="微软雅黑" w:eastAsia="微软雅黑" w:hAnsi="微软雅黑" w:cs="Arial"/>
                <w:b/>
                <w:bCs/>
                <w:sz w:val="18"/>
                <w:szCs w:val="18"/>
              </w:rPr>
            </w:pPr>
            <w:r w:rsidRPr="00E72E63">
              <w:rPr>
                <w:rFonts w:ascii="微软雅黑" w:eastAsia="微软雅黑" w:hAnsi="微软雅黑" w:cs="Arial" w:hint="eastAsia"/>
                <w:b/>
                <w:bCs/>
                <w:sz w:val="18"/>
                <w:szCs w:val="18"/>
              </w:rPr>
              <w:t>HRD {%if hrd.var_id==”HRD+”%}阳性{%else%}阴性{%endif%}</w:t>
            </w:r>
          </w:p>
          <w:p w14:paraId="0BD1F4F9" w14:textId="77777777" w:rsidR="00E72E63" w:rsidRPr="00E72E63" w:rsidRDefault="00E72E63" w:rsidP="00E72E63">
            <w:pPr>
              <w:adjustRightInd w:val="0"/>
              <w:snapToGrid w:val="0"/>
              <w:spacing w:line="400" w:lineRule="exact"/>
              <w:ind w:firstLineChars="30" w:firstLine="54"/>
              <w:jc w:val="center"/>
              <w:rPr>
                <w:rFonts w:ascii="微软雅黑" w:eastAsia="微软雅黑" w:hAnsi="微软雅黑" w:cs="Arial"/>
                <w:b/>
                <w:bCs/>
                <w:sz w:val="18"/>
                <w:szCs w:val="18"/>
              </w:rPr>
            </w:pPr>
            <w:r w:rsidRPr="00DE76BE">
              <w:rPr>
                <w:rFonts w:ascii="微软雅黑" w:eastAsia="微软雅黑" w:hAnsi="微软雅黑" w:cs="Arial"/>
                <w:b/>
                <w:bCs/>
                <w:sz w:val="18"/>
                <w:szCs w:val="18"/>
                <w:highlight w:val="yellow"/>
              </w:rPr>
              <w:t>{%p else%}</w:t>
            </w:r>
          </w:p>
          <w:p w14:paraId="10AFA1B8" w14:textId="77777777" w:rsidR="00E72E63" w:rsidRDefault="00E72E63" w:rsidP="00E72E63">
            <w:pPr>
              <w:adjustRightInd w:val="0"/>
              <w:snapToGrid w:val="0"/>
              <w:spacing w:line="400" w:lineRule="exact"/>
              <w:ind w:firstLineChars="30" w:firstLine="54"/>
              <w:jc w:val="center"/>
              <w:rPr>
                <w:rFonts w:ascii="微软雅黑" w:eastAsia="微软雅黑" w:hAnsi="微软雅黑" w:cs="Arial"/>
                <w:b/>
                <w:bCs/>
                <w:sz w:val="18"/>
                <w:szCs w:val="18"/>
              </w:rPr>
            </w:pPr>
            <w:r w:rsidRPr="00E72E63">
              <w:rPr>
                <w:rFonts w:ascii="微软雅黑" w:eastAsia="微软雅黑" w:hAnsi="微软雅黑" w:cs="Arial" w:hint="eastAsia"/>
                <w:b/>
                <w:bCs/>
                <w:sz w:val="18"/>
                <w:szCs w:val="18"/>
              </w:rPr>
              <w:t>HRD {%if var.gss.gss.var_id==”HRD+”%}阳性{%else%}阴性{%endif%}</w:t>
            </w:r>
          </w:p>
          <w:p w14:paraId="0A63A9C3" w14:textId="3CDBB83B" w:rsidR="00E9358C" w:rsidRPr="000E11E7" w:rsidRDefault="00E72E63" w:rsidP="00E72E63">
            <w:pPr>
              <w:adjustRightInd w:val="0"/>
              <w:snapToGrid w:val="0"/>
              <w:spacing w:line="400" w:lineRule="exact"/>
              <w:ind w:firstLineChars="30" w:firstLine="54"/>
              <w:jc w:val="center"/>
              <w:rPr>
                <w:rFonts w:ascii="微软雅黑" w:eastAsia="微软雅黑" w:hAnsi="微软雅黑" w:cs="Arial"/>
                <w:b/>
                <w:bCs/>
                <w:color w:val="FFFFFF" w:themeColor="background1"/>
                <w:sz w:val="18"/>
                <w:szCs w:val="18"/>
              </w:rPr>
            </w:pPr>
            <w:r w:rsidRPr="00DE76BE">
              <w:rPr>
                <w:rFonts w:ascii="微软雅黑" w:eastAsia="微软雅黑" w:hAnsi="微软雅黑" w:cs="Arial"/>
                <w:b/>
                <w:bCs/>
                <w:sz w:val="18"/>
                <w:szCs w:val="18"/>
                <w:highlight w:val="yellow"/>
              </w:rPr>
              <w:t>{%p endif%}</w:t>
            </w:r>
          </w:p>
        </w:tc>
      </w:tr>
      <w:tr w:rsidR="00F65A02" w:rsidRPr="0061690B" w14:paraId="58C700BB" w14:textId="77777777" w:rsidTr="000E11E7">
        <w:trPr>
          <w:trHeight w:hRule="exact" w:val="28"/>
        </w:trPr>
        <w:tc>
          <w:tcPr>
            <w:tcW w:w="10259" w:type="dxa"/>
            <w:gridSpan w:val="2"/>
            <w:tcBorders>
              <w:top w:val="single" w:sz="12" w:space="0" w:color="auto"/>
              <w:left w:val="nil"/>
              <w:bottom w:val="nil"/>
              <w:right w:val="single" w:sz="6" w:space="0" w:color="FFFFFF" w:themeColor="background1"/>
            </w:tcBorders>
            <w:shd w:val="clear" w:color="auto" w:fill="auto"/>
            <w:vAlign w:val="center"/>
          </w:tcPr>
          <w:p w14:paraId="47B729AF" w14:textId="77777777" w:rsidR="00F65A02" w:rsidRPr="0061690B" w:rsidRDefault="00F65A02">
            <w:pPr>
              <w:adjustRightInd w:val="0"/>
              <w:snapToGrid w:val="0"/>
              <w:ind w:leftChars="50" w:left="120"/>
              <w:rPr>
                <w:rFonts w:ascii="Arial" w:eastAsia="微软雅黑" w:hAnsi="Arial" w:cs="Arial"/>
                <w:sz w:val="20"/>
                <w:szCs w:val="16"/>
              </w:rPr>
            </w:pPr>
          </w:p>
        </w:tc>
      </w:tr>
      <w:tr w:rsidR="00F65A02" w:rsidRPr="0061690B" w14:paraId="5260C9C0" w14:textId="77777777" w:rsidTr="000E11E7">
        <w:trPr>
          <w:trHeight w:val="1106"/>
        </w:trPr>
        <w:tc>
          <w:tcPr>
            <w:tcW w:w="1474" w:type="dxa"/>
            <w:tcBorders>
              <w:top w:val="nil"/>
              <w:left w:val="nil"/>
              <w:bottom w:val="single" w:sz="4" w:space="0" w:color="auto"/>
              <w:right w:val="nil"/>
            </w:tcBorders>
            <w:shd w:val="clear" w:color="auto" w:fill="F2F2F2"/>
            <w:vAlign w:val="center"/>
          </w:tcPr>
          <w:p w14:paraId="6573DDD3" w14:textId="77777777" w:rsidR="00F65A02" w:rsidRPr="0061690B" w:rsidRDefault="00025FC1">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背景介绍</w:t>
            </w:r>
          </w:p>
        </w:tc>
        <w:tc>
          <w:tcPr>
            <w:tcW w:w="8785" w:type="dxa"/>
            <w:tcBorders>
              <w:top w:val="nil"/>
              <w:left w:val="nil"/>
              <w:bottom w:val="single" w:sz="4" w:space="0" w:color="auto"/>
              <w:right w:val="nil"/>
            </w:tcBorders>
            <w:shd w:val="clear" w:color="auto" w:fill="auto"/>
            <w:vAlign w:val="center"/>
          </w:tcPr>
          <w:p w14:paraId="4BC13BD9" w14:textId="77777777" w:rsidR="002B324B" w:rsidRPr="0061690B" w:rsidRDefault="002B324B" w:rsidP="002B324B">
            <w:pPr>
              <w:adjustRightInd w:val="0"/>
              <w:snapToGrid w:val="0"/>
              <w:jc w:val="left"/>
              <w:rPr>
                <w:rFonts w:ascii="Arial" w:eastAsia="微软雅黑" w:hAnsi="Arial" w:cs="Arial"/>
                <w:color w:val="000000" w:themeColor="text1"/>
                <w:sz w:val="17"/>
                <w:szCs w:val="17"/>
              </w:rPr>
            </w:pP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损伤是通过相互关联的多种途径修复的，其中，同源重组修复（</w:t>
            </w:r>
            <w:r w:rsidRPr="0061690B">
              <w:rPr>
                <w:rFonts w:ascii="Arial" w:eastAsia="微软雅黑" w:hAnsi="Arial" w:cs="Arial"/>
                <w:color w:val="000000" w:themeColor="text1"/>
                <w:sz w:val="17"/>
                <w:szCs w:val="17"/>
              </w:rPr>
              <w:t>Homologous Recombination Repair</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）是负责修复</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双链断裂（</w:t>
            </w:r>
            <w:r w:rsidRPr="0061690B">
              <w:rPr>
                <w:rFonts w:ascii="Arial" w:eastAsia="微软雅黑" w:hAnsi="Arial" w:cs="Arial"/>
                <w:color w:val="000000" w:themeColor="text1"/>
                <w:sz w:val="17"/>
                <w:szCs w:val="17"/>
              </w:rPr>
              <w:t>Double Strand Break</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DSB</w:t>
            </w:r>
            <w:r w:rsidRPr="0061690B">
              <w:rPr>
                <w:rFonts w:ascii="Arial" w:eastAsia="微软雅黑" w:hAnsi="Arial" w:cs="Arial"/>
                <w:color w:val="000000" w:themeColor="text1"/>
                <w:sz w:val="17"/>
                <w:szCs w:val="17"/>
              </w:rPr>
              <w:t>）与</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链间交联（</w:t>
            </w:r>
            <w:r w:rsidRPr="0061690B">
              <w:rPr>
                <w:rFonts w:ascii="Arial" w:eastAsia="微软雅黑" w:hAnsi="Arial" w:cs="Arial"/>
                <w:color w:val="000000" w:themeColor="text1"/>
                <w:sz w:val="17"/>
                <w:szCs w:val="17"/>
              </w:rPr>
              <w:t>interstand crosslinks</w:t>
            </w:r>
            <w:r w:rsidRPr="0061690B">
              <w:rPr>
                <w:rFonts w:ascii="Arial" w:eastAsia="微软雅黑" w:hAnsi="Arial" w:cs="Arial"/>
                <w:color w:val="000000" w:themeColor="text1"/>
                <w:sz w:val="17"/>
                <w:szCs w:val="17"/>
              </w:rPr>
              <w:t>）最为准确且高保真的</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损伤修复系统。同源重组修复缺陷（</w:t>
            </w:r>
            <w:r w:rsidRPr="0061690B">
              <w:rPr>
                <w:rFonts w:ascii="Arial" w:eastAsia="微软雅黑" w:hAnsi="Arial" w:cs="Arial"/>
                <w:color w:val="000000" w:themeColor="text1"/>
                <w:sz w:val="17"/>
                <w:szCs w:val="17"/>
              </w:rPr>
              <w:t>Homologous Recombination Deficiency</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）通常指细胞水平上的</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功能障碍状态，当</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存在时，</w:t>
            </w:r>
            <w:r w:rsidRPr="0061690B">
              <w:rPr>
                <w:rFonts w:ascii="Arial" w:eastAsia="微软雅黑" w:hAnsi="Arial" w:cs="Arial"/>
                <w:color w:val="000000" w:themeColor="text1"/>
                <w:sz w:val="17"/>
                <w:szCs w:val="17"/>
              </w:rPr>
              <w:t>DSB</w:t>
            </w:r>
            <w:r w:rsidRPr="0061690B">
              <w:rPr>
                <w:rFonts w:ascii="Arial" w:eastAsia="微软雅黑" w:hAnsi="Arial" w:cs="Arial"/>
                <w:color w:val="000000" w:themeColor="text1"/>
                <w:sz w:val="17"/>
                <w:szCs w:val="17"/>
              </w:rPr>
              <w:t>会过度依赖非同源末端连接（</w:t>
            </w:r>
            <w:r w:rsidRPr="0061690B">
              <w:rPr>
                <w:rFonts w:ascii="Arial" w:eastAsia="微软雅黑" w:hAnsi="Arial" w:cs="Arial"/>
                <w:color w:val="000000" w:themeColor="text1"/>
                <w:sz w:val="17"/>
                <w:szCs w:val="17"/>
              </w:rPr>
              <w:t>Non-Homologous End Joining</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NHEJ</w:t>
            </w:r>
            <w:r w:rsidRPr="0061690B">
              <w:rPr>
                <w:rFonts w:ascii="Arial" w:eastAsia="微软雅黑" w:hAnsi="Arial" w:cs="Arial"/>
                <w:color w:val="000000" w:themeColor="text1"/>
                <w:sz w:val="17"/>
                <w:szCs w:val="17"/>
              </w:rPr>
              <w:t>）、微同源末端连接（</w:t>
            </w:r>
            <w:r w:rsidRPr="0061690B">
              <w:rPr>
                <w:rFonts w:ascii="Arial" w:eastAsia="微软雅黑" w:hAnsi="Arial" w:cs="Arial"/>
                <w:color w:val="000000" w:themeColor="text1"/>
                <w:sz w:val="17"/>
                <w:szCs w:val="17"/>
              </w:rPr>
              <w:t>Microhomology Mediated End Joining</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MMEJ</w:t>
            </w:r>
            <w:r w:rsidRPr="0061690B">
              <w:rPr>
                <w:rFonts w:ascii="Arial" w:eastAsia="微软雅黑" w:hAnsi="Arial" w:cs="Arial"/>
                <w:color w:val="000000" w:themeColor="text1"/>
                <w:sz w:val="17"/>
                <w:szCs w:val="17"/>
              </w:rPr>
              <w:t>）和单链退火途径（</w:t>
            </w:r>
            <w:r w:rsidRPr="0061690B">
              <w:rPr>
                <w:rFonts w:ascii="Arial" w:eastAsia="微软雅黑" w:hAnsi="Arial" w:cs="Arial"/>
                <w:color w:val="000000" w:themeColor="text1"/>
                <w:sz w:val="17"/>
                <w:szCs w:val="17"/>
              </w:rPr>
              <w:t>Single-Strand Annealing</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SSA</w:t>
            </w:r>
            <w:r w:rsidRPr="0061690B">
              <w:rPr>
                <w:rFonts w:ascii="Arial" w:eastAsia="微软雅黑" w:hAnsi="Arial" w:cs="Arial"/>
                <w:color w:val="000000" w:themeColor="text1"/>
                <w:sz w:val="17"/>
                <w:szCs w:val="17"/>
              </w:rPr>
              <w:t>）等低保真、高易错的替代性</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损伤修复途径，从而极可能造成核酸序列的插入</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缺失，拷贝数异常，并引起染色体交联，造成基因组和染色体不稳定。</w:t>
            </w:r>
          </w:p>
          <w:p w14:paraId="4F21DFF4" w14:textId="77777777" w:rsidR="002B324B" w:rsidRPr="0061690B" w:rsidRDefault="002B324B" w:rsidP="002B324B">
            <w:pPr>
              <w:adjustRightInd w:val="0"/>
              <w:snapToGrid w:val="0"/>
              <w:jc w:val="left"/>
              <w:rPr>
                <w:rFonts w:ascii="Arial" w:eastAsia="微软雅黑" w:hAnsi="Arial" w:cs="Arial"/>
                <w:color w:val="000000" w:themeColor="text1"/>
                <w:sz w:val="17"/>
                <w:szCs w:val="17"/>
              </w:rPr>
            </w:pP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可由</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相关基因胚系变异或体细胞变异以及表观遗传失活等诸多因素导致。</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是一条涉及多个步骤的复杂信号转导通路，其中，关键蛋白为乳腺癌易感基因（</w:t>
            </w:r>
            <w:r w:rsidRPr="0061690B">
              <w:rPr>
                <w:rFonts w:ascii="Arial" w:eastAsia="微软雅黑" w:hAnsi="Arial" w:cs="Arial"/>
                <w:color w:val="000000" w:themeColor="text1"/>
                <w:sz w:val="17"/>
                <w:szCs w:val="17"/>
              </w:rPr>
              <w:t>breast cancer susceptibility gene</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BRCA</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BRCA1/2</w:t>
            </w:r>
            <w:r w:rsidRPr="0061690B">
              <w:rPr>
                <w:rFonts w:ascii="Arial" w:eastAsia="微软雅黑" w:hAnsi="Arial" w:cs="Arial"/>
                <w:color w:val="000000" w:themeColor="text1"/>
                <w:sz w:val="17"/>
                <w:szCs w:val="17"/>
              </w:rPr>
              <w:t>与多种其他</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修复蛋白相互作用，形成</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损伤修复的复杂系统，这些蛋白包括</w:t>
            </w:r>
            <w:r w:rsidRPr="0061690B">
              <w:rPr>
                <w:rFonts w:ascii="Arial" w:eastAsia="微软雅黑" w:hAnsi="Arial" w:cs="Arial"/>
                <w:color w:val="000000" w:themeColor="text1"/>
                <w:sz w:val="17"/>
                <w:szCs w:val="17"/>
              </w:rPr>
              <w:t>ATM</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PALB2</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CDK12</w:t>
            </w:r>
            <w:r w:rsidRPr="0061690B">
              <w:rPr>
                <w:rFonts w:ascii="Arial" w:eastAsia="微软雅黑" w:hAnsi="Arial" w:cs="Arial"/>
                <w:color w:val="000000" w:themeColor="text1"/>
                <w:sz w:val="17"/>
                <w:szCs w:val="17"/>
              </w:rPr>
              <w:t>等。</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的存在会使肿瘤细胞对诱发</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交联的铂类药物高度敏感，同时应用</w:t>
            </w:r>
            <w:r w:rsidRPr="0061690B">
              <w:rPr>
                <w:rFonts w:ascii="Arial" w:eastAsia="微软雅黑" w:hAnsi="Arial" w:cs="Arial"/>
                <w:color w:val="000000" w:themeColor="text1"/>
                <w:sz w:val="17"/>
                <w:szCs w:val="17"/>
              </w:rPr>
              <w:t>PARP</w:t>
            </w:r>
            <w:r w:rsidRPr="0061690B">
              <w:rPr>
                <w:rFonts w:ascii="Arial" w:eastAsia="微软雅黑" w:hAnsi="Arial" w:cs="Arial"/>
                <w:color w:val="000000" w:themeColor="text1"/>
                <w:sz w:val="17"/>
                <w:szCs w:val="17"/>
              </w:rPr>
              <w:t>抑制剂可促发肿瘤细胞合成致死。</w:t>
            </w:r>
          </w:p>
          <w:p w14:paraId="3AB52532" w14:textId="5D1FCDC3" w:rsidR="00F65A02" w:rsidRPr="0061690B" w:rsidRDefault="002B324B" w:rsidP="00E9441A">
            <w:pPr>
              <w:adjustRightInd w:val="0"/>
              <w:snapToGrid w:val="0"/>
              <w:jc w:val="left"/>
              <w:rPr>
                <w:rFonts w:ascii="Arial" w:eastAsia="微软雅黑" w:hAnsi="Arial" w:cs="Arial"/>
                <w:color w:val="0190B2"/>
                <w:sz w:val="17"/>
                <w:szCs w:val="17"/>
              </w:rPr>
            </w:pP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会产生特定的、可量化的、稳定的基因组改变，其中包含可被鉴别的基因突变、插入</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缺失模式，以及染色体结构异常、基因拷贝数变异等。</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临床检测所描述的肿瘤基因组特定改变，也被称为</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基因组瘢痕</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。目前，结合基于基因组特征分析的评估体系和</w:t>
            </w:r>
            <w:r w:rsidRPr="0061690B">
              <w:rPr>
                <w:rFonts w:ascii="Arial" w:eastAsia="微软雅黑" w:hAnsi="Arial" w:cs="Arial"/>
                <w:color w:val="000000" w:themeColor="text1"/>
                <w:sz w:val="17"/>
                <w:szCs w:val="17"/>
              </w:rPr>
              <w:t>BRCA1/2</w:t>
            </w:r>
            <w:r w:rsidRPr="0061690B">
              <w:rPr>
                <w:rFonts w:ascii="Arial" w:eastAsia="微软雅黑" w:hAnsi="Arial" w:cs="Arial"/>
                <w:color w:val="000000" w:themeColor="text1"/>
                <w:sz w:val="17"/>
                <w:szCs w:val="17"/>
              </w:rPr>
              <w:t>基因致病性突变来评估肿瘤的</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状态。</w:t>
            </w:r>
          </w:p>
        </w:tc>
      </w:tr>
      <w:tr w:rsidR="00160D3A" w:rsidRPr="0061690B" w14:paraId="62EBFAE3" w14:textId="77777777" w:rsidTr="000E11E7">
        <w:trPr>
          <w:trHeight w:val="811"/>
        </w:trPr>
        <w:tc>
          <w:tcPr>
            <w:tcW w:w="1474" w:type="dxa"/>
            <w:tcBorders>
              <w:top w:val="single" w:sz="4" w:space="0" w:color="auto"/>
              <w:left w:val="nil"/>
              <w:bottom w:val="single" w:sz="12" w:space="0" w:color="auto"/>
              <w:right w:val="single" w:sz="12" w:space="0" w:color="FFFFFF" w:themeColor="background1"/>
            </w:tcBorders>
            <w:shd w:val="clear" w:color="auto" w:fill="F2F2F2"/>
            <w:vAlign w:val="center"/>
          </w:tcPr>
          <w:p w14:paraId="6628BBBD" w14:textId="77777777" w:rsidR="00160D3A" w:rsidRPr="0061690B" w:rsidRDefault="00160D3A" w:rsidP="00160D3A">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治疗策略</w:t>
            </w:r>
          </w:p>
        </w:tc>
        <w:tc>
          <w:tcPr>
            <w:tcW w:w="8785" w:type="dxa"/>
            <w:tcBorders>
              <w:top w:val="single" w:sz="4" w:space="0" w:color="auto"/>
              <w:left w:val="single" w:sz="12" w:space="0" w:color="FFFFFF" w:themeColor="background1"/>
              <w:bottom w:val="single" w:sz="12" w:space="0" w:color="auto"/>
              <w:right w:val="nil"/>
            </w:tcBorders>
            <w:shd w:val="clear" w:color="auto" w:fill="auto"/>
            <w:vAlign w:val="center"/>
          </w:tcPr>
          <w:p w14:paraId="4B3A4358" w14:textId="77777777" w:rsidR="0092077E" w:rsidRDefault="0092077E" w:rsidP="00E72E63">
            <w:pPr>
              <w:rPr>
                <w:rFonts w:ascii="Arial" w:eastAsia="微软雅黑" w:hAnsi="Arial" w:cs="Arial"/>
                <w:sz w:val="17"/>
                <w:szCs w:val="17"/>
              </w:rPr>
            </w:pPr>
            <w:r w:rsidRPr="0092077E">
              <w:rPr>
                <w:rFonts w:ascii="Arial" w:eastAsia="微软雅黑" w:hAnsi="Arial" w:cs="Arial"/>
                <w:sz w:val="17"/>
                <w:szCs w:val="17"/>
                <w:highlight w:val="yellow"/>
              </w:rPr>
              <w:t>{%p if “v1.1.0” in sample.json_batch_name%}</w:t>
            </w:r>
          </w:p>
          <w:p w14:paraId="0C02E405" w14:textId="087D5533"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if hrd.evi_sum and hrd.evi_sum.evi_split and hrd.evi_sum.evi_split.Predictive_merge%}</w:t>
            </w:r>
          </w:p>
          <w:p w14:paraId="65F24903"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for b in hrd.evi_sum.evi_split.Predictive_merge%}</w:t>
            </w:r>
          </w:p>
          <w:p w14:paraId="1AE7F6F2" w14:textId="77777777" w:rsidR="00E72E63" w:rsidRPr="00E72E63" w:rsidRDefault="00E72E63" w:rsidP="00E72E63">
            <w:pPr>
              <w:rPr>
                <w:rFonts w:ascii="Arial" w:eastAsia="微软雅黑" w:hAnsi="Arial" w:cs="Arial"/>
                <w:b/>
                <w:bCs/>
                <w:color w:val="2193B0"/>
                <w:sz w:val="17"/>
                <w:szCs w:val="17"/>
              </w:rPr>
            </w:pPr>
            <w:r w:rsidRPr="00E72E63">
              <w:rPr>
                <w:rFonts w:ascii="Arial" w:eastAsia="微软雅黑" w:hAnsi="Arial" w:cs="Arial" w:hint="eastAsia"/>
                <w:b/>
                <w:bCs/>
                <w:color w:val="2193B0"/>
                <w:sz w:val="17"/>
                <w:szCs w:val="17"/>
              </w:rPr>
              <w:t>{{b.regimen_name}}</w:t>
            </w:r>
            <w:r w:rsidRPr="00E72E63">
              <w:rPr>
                <w:rFonts w:ascii="Arial" w:eastAsia="微软雅黑" w:hAnsi="Arial" w:cs="Arial" w:hint="eastAsia"/>
                <w:b/>
                <w:bCs/>
                <w:color w:val="2193B0"/>
                <w:sz w:val="17"/>
                <w:szCs w:val="17"/>
              </w:rPr>
              <w:t>：</w:t>
            </w:r>
          </w:p>
          <w:p w14:paraId="4FF9693F"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{{b.evi_interpretation|e}}</w:t>
            </w:r>
          </w:p>
          <w:p w14:paraId="2E476CB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endfor%}</w:t>
            </w:r>
          </w:p>
          <w:p w14:paraId="0523096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else%}</w:t>
            </w:r>
          </w:p>
          <w:p w14:paraId="2C2D0C4A"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w:t>
            </w:r>
          </w:p>
          <w:p w14:paraId="573D321F"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endif%}</w:t>
            </w:r>
          </w:p>
          <w:p w14:paraId="61B8B4CA" w14:textId="77777777" w:rsidR="00E72E63" w:rsidRPr="00E72E63" w:rsidRDefault="00E72E63" w:rsidP="00E72E63">
            <w:pPr>
              <w:rPr>
                <w:rFonts w:ascii="Arial" w:eastAsia="微软雅黑" w:hAnsi="Arial" w:cs="Arial"/>
                <w:sz w:val="17"/>
                <w:szCs w:val="17"/>
              </w:rPr>
            </w:pPr>
            <w:r w:rsidRPr="00DE76BE">
              <w:rPr>
                <w:rFonts w:ascii="Arial" w:eastAsia="微软雅黑" w:hAnsi="Arial" w:cs="Arial"/>
                <w:sz w:val="17"/>
                <w:szCs w:val="17"/>
                <w:highlight w:val="yellow"/>
              </w:rPr>
              <w:t>{%p else%}</w:t>
            </w:r>
          </w:p>
          <w:p w14:paraId="05FC87F2"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if var.gss.gss.evi_sum and var.gss.gss.evi_sum.evi_split and var.gss.gss.evi_sum.evi_split.Predictive_merge%}</w:t>
            </w:r>
          </w:p>
          <w:p w14:paraId="43F80B3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for b in var.gss.gss.evi_sum.evi_split.Predictive_merge%}</w:t>
            </w:r>
          </w:p>
          <w:p w14:paraId="1DD3B8BE" w14:textId="77777777" w:rsidR="00E72E63" w:rsidRPr="00E72E63" w:rsidRDefault="00E72E63" w:rsidP="00E72E63">
            <w:pPr>
              <w:rPr>
                <w:rFonts w:ascii="Arial" w:eastAsia="微软雅黑" w:hAnsi="Arial" w:cs="Arial"/>
                <w:b/>
                <w:bCs/>
                <w:color w:val="2193B0"/>
                <w:sz w:val="17"/>
                <w:szCs w:val="17"/>
              </w:rPr>
            </w:pPr>
            <w:r w:rsidRPr="00E72E63">
              <w:rPr>
                <w:rFonts w:ascii="Arial" w:eastAsia="微软雅黑" w:hAnsi="Arial" w:cs="Arial" w:hint="eastAsia"/>
                <w:b/>
                <w:bCs/>
                <w:color w:val="2193B0"/>
                <w:sz w:val="17"/>
                <w:szCs w:val="17"/>
              </w:rPr>
              <w:t>{{b.regimen_name}}</w:t>
            </w:r>
            <w:r w:rsidRPr="00E72E63">
              <w:rPr>
                <w:rFonts w:ascii="Arial" w:eastAsia="微软雅黑" w:hAnsi="Arial" w:cs="Arial" w:hint="eastAsia"/>
                <w:b/>
                <w:bCs/>
                <w:color w:val="2193B0"/>
                <w:sz w:val="17"/>
                <w:szCs w:val="17"/>
              </w:rPr>
              <w:t>：</w:t>
            </w:r>
          </w:p>
          <w:p w14:paraId="5E63107C"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{{b.evi_interpretation|e}}</w:t>
            </w:r>
          </w:p>
          <w:p w14:paraId="197C5F7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endfor%}</w:t>
            </w:r>
          </w:p>
          <w:p w14:paraId="5367C3E1"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else%}</w:t>
            </w:r>
          </w:p>
          <w:p w14:paraId="4ED2728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w:t>
            </w:r>
          </w:p>
          <w:p w14:paraId="7A81163C"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endif%}</w:t>
            </w:r>
          </w:p>
          <w:p w14:paraId="763F0EEE" w14:textId="453EF089" w:rsidR="00E72E63" w:rsidRPr="0061690B" w:rsidRDefault="00E72E63" w:rsidP="00E72E63">
            <w:pPr>
              <w:rPr>
                <w:rFonts w:ascii="Arial" w:eastAsia="微软雅黑" w:hAnsi="Arial" w:cs="Arial"/>
                <w:sz w:val="17"/>
                <w:szCs w:val="17"/>
              </w:rPr>
            </w:pPr>
            <w:r w:rsidRPr="00DE76BE">
              <w:rPr>
                <w:rFonts w:ascii="Arial" w:eastAsia="微软雅黑" w:hAnsi="Arial" w:cs="Arial"/>
                <w:sz w:val="17"/>
                <w:szCs w:val="17"/>
                <w:highlight w:val="yellow"/>
              </w:rPr>
              <w:t>{%p endif%}</w:t>
            </w:r>
          </w:p>
        </w:tc>
      </w:tr>
    </w:tbl>
    <w:p w14:paraId="5A7C0008" w14:textId="77777777" w:rsidR="00F65A02" w:rsidRPr="0061690B" w:rsidRDefault="00025FC1">
      <w:pPr>
        <w:widowControl/>
        <w:jc w:val="left"/>
        <w:rPr>
          <w:rFonts w:ascii="Arial" w:eastAsia="微软雅黑" w:hAnsi="Arial" w:cs="Arial"/>
        </w:rPr>
      </w:pPr>
      <w:r w:rsidRPr="0061690B">
        <w:rPr>
          <w:rFonts w:ascii="Arial" w:eastAsia="微软雅黑" w:hAnsi="Arial" w:cs="Arial"/>
        </w:rPr>
        <w:br w:type="page"/>
      </w:r>
    </w:p>
    <w:p w14:paraId="621A0EEB" w14:textId="4DAB3A8A" w:rsidR="00F65A02" w:rsidRDefault="00025FC1">
      <w:pPr>
        <w:pStyle w:val="2"/>
        <w:spacing w:before="0" w:after="0" w:line="240" w:lineRule="auto"/>
        <w:rPr>
          <w:rFonts w:eastAsia="微软雅黑" w:cs="Arial"/>
          <w:sz w:val="21"/>
          <w:szCs w:val="21"/>
        </w:rPr>
      </w:pPr>
      <w:r w:rsidRPr="0061690B">
        <w:rPr>
          <w:rFonts w:eastAsia="微软雅黑" w:cs="Arial"/>
          <w:sz w:val="21"/>
          <w:szCs w:val="21"/>
        </w:rPr>
        <w:lastRenderedPageBreak/>
        <w:t>2.2</w:t>
      </w:r>
      <w:r w:rsidR="00D00AC9">
        <w:rPr>
          <w:rFonts w:eastAsia="微软雅黑" w:cs="Arial" w:hint="eastAsia"/>
          <w:sz w:val="21"/>
          <w:szCs w:val="21"/>
        </w:rPr>
        <w:t>具有临床意义的变异检</w:t>
      </w:r>
      <w:r w:rsidR="00D00AC9" w:rsidRPr="0061690B">
        <w:rPr>
          <w:rFonts w:eastAsia="微软雅黑" w:cs="Arial"/>
          <w:sz w:val="21"/>
          <w:szCs w:val="21"/>
        </w:rPr>
        <w:t>测结果解读</w:t>
      </w:r>
    </w:p>
    <w:p w14:paraId="2BEF5E0C" w14:textId="77777777" w:rsidR="005F115C" w:rsidRDefault="005F115C" w:rsidP="005F115C">
      <w:r>
        <w:t>{%p if var.var_somatic.level_I+var.var_somatic.level_II%}</w:t>
      </w:r>
    </w:p>
    <w:p w14:paraId="64F96793" w14:textId="18F7C38C" w:rsidR="005F115C" w:rsidRPr="005F115C" w:rsidRDefault="005F115C" w:rsidP="005F115C">
      <w:r>
        <w:t>{%p for a in var.var_somatic.level_I+var.var_somatic.level_II%}</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65A02" w:rsidRPr="0061690B" w14:paraId="532C90AB" w14:textId="77777777" w:rsidTr="00A312F2">
        <w:trPr>
          <w:trHeight w:val="454"/>
        </w:trPr>
        <w:tc>
          <w:tcPr>
            <w:tcW w:w="10259" w:type="dxa"/>
            <w:gridSpan w:val="2"/>
            <w:tcBorders>
              <w:top w:val="single" w:sz="12" w:space="0" w:color="auto"/>
              <w:left w:val="nil"/>
              <w:bottom w:val="single" w:sz="12" w:space="0" w:color="auto"/>
              <w:right w:val="nil"/>
            </w:tcBorders>
            <w:shd w:val="clear" w:color="auto" w:fill="F2F2F2"/>
            <w:vAlign w:val="center"/>
          </w:tcPr>
          <w:p w14:paraId="1CBB2950" w14:textId="6E443487" w:rsidR="00F65A02" w:rsidRPr="009A285B" w:rsidRDefault="00B95397">
            <w:pPr>
              <w:adjustRightInd w:val="0"/>
              <w:snapToGrid w:val="0"/>
              <w:spacing w:line="400" w:lineRule="exact"/>
              <w:ind w:firstLineChars="30" w:firstLine="54"/>
              <w:jc w:val="center"/>
              <w:rPr>
                <w:rFonts w:ascii="Arial" w:eastAsia="微软雅黑" w:hAnsi="Arial" w:cs="Arial"/>
                <w:b/>
                <w:bCs/>
                <w:color w:val="FFFFFF" w:themeColor="background1"/>
                <w:sz w:val="18"/>
                <w:szCs w:val="18"/>
              </w:rPr>
            </w:pPr>
            <w:r w:rsidRPr="009A285B">
              <w:rPr>
                <w:rFonts w:ascii="Arial" w:eastAsia="微软雅黑" w:hAnsi="Arial" w:cs="Arial"/>
                <w:b/>
                <w:bCs/>
                <w:i/>
                <w:iCs/>
                <w:sz w:val="18"/>
                <w:szCs w:val="18"/>
              </w:rPr>
              <w:t>{{a.gene_symbol}}</w:t>
            </w:r>
            <w:r w:rsidRPr="009A285B">
              <w:rPr>
                <w:rFonts w:ascii="Arial" w:eastAsia="微软雅黑" w:hAnsi="Arial" w:cs="Arial"/>
                <w:b/>
                <w:bCs/>
                <w:sz w:val="18"/>
                <w:szCs w:val="18"/>
              </w:rPr>
              <w:t xml:space="preserve"> {{a.gene_region}} {{a.hgvs_c}}{%if a.hgvs_p!=”p.?”%} {{a.hgvs_p}}{%endif%}</w:t>
            </w:r>
          </w:p>
        </w:tc>
      </w:tr>
      <w:tr w:rsidR="00F65A02" w:rsidRPr="0061690B" w14:paraId="5251F555" w14:textId="77777777" w:rsidTr="007D68C0">
        <w:trPr>
          <w:trHeight w:hRule="exact" w:val="28"/>
        </w:trPr>
        <w:tc>
          <w:tcPr>
            <w:tcW w:w="10259" w:type="dxa"/>
            <w:gridSpan w:val="2"/>
            <w:tcBorders>
              <w:top w:val="single" w:sz="12" w:space="0" w:color="auto"/>
              <w:left w:val="nil"/>
              <w:bottom w:val="nil"/>
              <w:right w:val="single" w:sz="6" w:space="0" w:color="FFFFFF" w:themeColor="background1"/>
            </w:tcBorders>
            <w:shd w:val="clear" w:color="auto" w:fill="auto"/>
            <w:vAlign w:val="center"/>
          </w:tcPr>
          <w:p w14:paraId="6FB6C935" w14:textId="77777777" w:rsidR="00F65A02" w:rsidRPr="0061690B" w:rsidRDefault="00F65A02">
            <w:pPr>
              <w:adjustRightInd w:val="0"/>
              <w:snapToGrid w:val="0"/>
              <w:ind w:leftChars="50" w:left="120"/>
              <w:rPr>
                <w:rFonts w:ascii="Arial" w:eastAsia="微软雅黑" w:hAnsi="Arial" w:cs="Arial"/>
                <w:sz w:val="20"/>
                <w:szCs w:val="16"/>
              </w:rPr>
            </w:pPr>
          </w:p>
        </w:tc>
      </w:tr>
      <w:tr w:rsidR="00AF2DAC" w:rsidRPr="0061690B" w14:paraId="6748C0D7" w14:textId="77777777" w:rsidTr="001D46AB">
        <w:trPr>
          <w:trHeight w:val="794"/>
        </w:trPr>
        <w:tc>
          <w:tcPr>
            <w:tcW w:w="1474" w:type="dxa"/>
            <w:tcBorders>
              <w:top w:val="nil"/>
              <w:left w:val="nil"/>
              <w:bottom w:val="single" w:sz="4" w:space="0" w:color="auto"/>
              <w:right w:val="nil"/>
            </w:tcBorders>
            <w:shd w:val="clear" w:color="auto" w:fill="F2F2F2"/>
            <w:vAlign w:val="center"/>
          </w:tcPr>
          <w:p w14:paraId="2D3D9A1E" w14:textId="77777777" w:rsidR="00AF2DAC" w:rsidRPr="0061690B" w:rsidRDefault="00AF2DAC" w:rsidP="00AF2DAC">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基因简介</w:t>
            </w:r>
          </w:p>
        </w:tc>
        <w:tc>
          <w:tcPr>
            <w:tcW w:w="8785" w:type="dxa"/>
            <w:tcBorders>
              <w:top w:val="nil"/>
              <w:left w:val="nil"/>
              <w:bottom w:val="single" w:sz="4" w:space="0" w:color="auto"/>
              <w:right w:val="nil"/>
            </w:tcBorders>
            <w:shd w:val="clear" w:color="auto" w:fill="FFFFFF" w:themeFill="background1"/>
            <w:vAlign w:val="center"/>
          </w:tcPr>
          <w:p w14:paraId="2F4E3B61" w14:textId="6EC88CF7" w:rsidR="00AF2DAC" w:rsidRPr="0061690B" w:rsidRDefault="00B95397" w:rsidP="00AF2DAC">
            <w:pPr>
              <w:adjustRightInd w:val="0"/>
              <w:snapToGrid w:val="0"/>
              <w:rPr>
                <w:rFonts w:ascii="Arial" w:eastAsia="微软雅黑" w:hAnsi="Arial" w:cs="Arial"/>
                <w:color w:val="FF0000"/>
                <w:sz w:val="17"/>
                <w:szCs w:val="17"/>
              </w:rPr>
            </w:pPr>
            <w:r w:rsidRPr="00B95397">
              <w:rPr>
                <w:rFonts w:ascii="Arial" w:eastAsia="微软雅黑" w:hAnsi="Arial" w:cs="Arial"/>
                <w:sz w:val="17"/>
                <w:szCs w:val="17"/>
              </w:rPr>
              <w:t>{{a.gene_function|e}}</w:t>
            </w:r>
          </w:p>
        </w:tc>
      </w:tr>
      <w:tr w:rsidR="00AF2DAC" w:rsidRPr="0061690B" w14:paraId="5EA4E76E" w14:textId="77777777" w:rsidTr="001D46AB">
        <w:trPr>
          <w:trHeight w:val="794"/>
        </w:trPr>
        <w:tc>
          <w:tcPr>
            <w:tcW w:w="1474" w:type="dxa"/>
            <w:tcBorders>
              <w:top w:val="single" w:sz="4" w:space="0" w:color="auto"/>
              <w:left w:val="nil"/>
              <w:bottom w:val="single" w:sz="4" w:space="0" w:color="auto"/>
              <w:right w:val="nil"/>
            </w:tcBorders>
            <w:shd w:val="clear" w:color="auto" w:fill="F2F2F2"/>
            <w:vAlign w:val="center"/>
          </w:tcPr>
          <w:p w14:paraId="6D1AF8AE" w14:textId="77777777" w:rsidR="00AF2DAC" w:rsidRPr="0061690B" w:rsidRDefault="00AF2DAC" w:rsidP="00AF2DAC">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变异解读</w:t>
            </w:r>
          </w:p>
        </w:tc>
        <w:tc>
          <w:tcPr>
            <w:tcW w:w="8785" w:type="dxa"/>
            <w:tcBorders>
              <w:top w:val="single" w:sz="4" w:space="0" w:color="auto"/>
              <w:left w:val="nil"/>
              <w:bottom w:val="single" w:sz="4" w:space="0" w:color="auto"/>
              <w:right w:val="nil"/>
            </w:tcBorders>
            <w:shd w:val="clear" w:color="auto" w:fill="FFFFFF" w:themeFill="background1"/>
            <w:vAlign w:val="center"/>
          </w:tcPr>
          <w:p w14:paraId="3EC31FBA" w14:textId="31219573" w:rsidR="00AF2DAC" w:rsidRPr="0061690B" w:rsidRDefault="00B95397" w:rsidP="00AF2DAC">
            <w:pPr>
              <w:adjustRightInd w:val="0"/>
              <w:snapToGrid w:val="0"/>
              <w:rPr>
                <w:rFonts w:ascii="Arial" w:eastAsia="微软雅黑" w:hAnsi="Arial" w:cs="Arial"/>
                <w:sz w:val="17"/>
                <w:szCs w:val="17"/>
              </w:rPr>
            </w:pPr>
            <w:r w:rsidRPr="00B95397">
              <w:rPr>
                <w:rFonts w:ascii="Arial" w:eastAsia="微软雅黑" w:hAnsi="Arial" w:cs="Arial"/>
                <w:sz w:val="17"/>
                <w:szCs w:val="17"/>
              </w:rPr>
              <w:t>{{a.variant_desc_cn|e}}{{a.variant_interpret_cn|e}}</w:t>
            </w:r>
          </w:p>
        </w:tc>
      </w:tr>
      <w:tr w:rsidR="00AF2DAC" w:rsidRPr="0061690B" w14:paraId="55A82FC5" w14:textId="77777777" w:rsidTr="001D46AB">
        <w:trPr>
          <w:trHeight w:val="794"/>
        </w:trPr>
        <w:tc>
          <w:tcPr>
            <w:tcW w:w="1474" w:type="dxa"/>
            <w:tcBorders>
              <w:top w:val="single" w:sz="4" w:space="0" w:color="auto"/>
              <w:left w:val="nil"/>
              <w:bottom w:val="single" w:sz="12" w:space="0" w:color="auto"/>
              <w:right w:val="nil"/>
            </w:tcBorders>
            <w:shd w:val="clear" w:color="auto" w:fill="F2F2F2"/>
            <w:vAlign w:val="center"/>
          </w:tcPr>
          <w:p w14:paraId="774F3E06" w14:textId="77777777" w:rsidR="00AF2DAC" w:rsidRPr="0061690B" w:rsidRDefault="00AF2DAC" w:rsidP="00AF2DAC">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治疗策略</w:t>
            </w:r>
          </w:p>
        </w:tc>
        <w:tc>
          <w:tcPr>
            <w:tcW w:w="8785" w:type="dxa"/>
            <w:tcBorders>
              <w:top w:val="single" w:sz="4" w:space="0" w:color="auto"/>
              <w:left w:val="nil"/>
              <w:bottom w:val="single" w:sz="12" w:space="0" w:color="auto"/>
              <w:right w:val="nil"/>
            </w:tcBorders>
            <w:shd w:val="clear" w:color="auto" w:fill="auto"/>
            <w:vAlign w:val="center"/>
          </w:tcPr>
          <w:p w14:paraId="79CF0549"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if a.evi_sum.evi_split.Predictive_merge%}</w:t>
            </w:r>
          </w:p>
          <w:p w14:paraId="160AC6E5"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for b in a.evi_sum.evi_split.Predictive_merge%}</w:t>
            </w:r>
          </w:p>
          <w:p w14:paraId="367CFEF5" w14:textId="77777777" w:rsidR="00B95397" w:rsidRPr="00B95397" w:rsidRDefault="00B95397" w:rsidP="00B95397">
            <w:pPr>
              <w:adjustRightInd w:val="0"/>
              <w:snapToGrid w:val="0"/>
              <w:rPr>
                <w:rFonts w:ascii="Arial" w:eastAsia="微软雅黑" w:hAnsi="Arial" w:cs="Arial"/>
                <w:b/>
                <w:bCs/>
                <w:color w:val="2193B0"/>
                <w:sz w:val="17"/>
                <w:szCs w:val="17"/>
              </w:rPr>
            </w:pPr>
            <w:r w:rsidRPr="00B95397">
              <w:rPr>
                <w:rFonts w:ascii="Arial" w:eastAsia="微软雅黑" w:hAnsi="Arial" w:cs="Arial" w:hint="eastAsia"/>
                <w:b/>
                <w:bCs/>
                <w:color w:val="2193B0"/>
                <w:sz w:val="17"/>
                <w:szCs w:val="17"/>
              </w:rPr>
              <w:t>{{b.regimen_name}}</w:t>
            </w:r>
            <w:r w:rsidRPr="00B95397">
              <w:rPr>
                <w:rFonts w:ascii="Arial" w:eastAsia="微软雅黑" w:hAnsi="Arial" w:cs="Arial" w:hint="eastAsia"/>
                <w:b/>
                <w:bCs/>
                <w:color w:val="2193B0"/>
                <w:sz w:val="17"/>
                <w:szCs w:val="17"/>
              </w:rPr>
              <w:t>：</w:t>
            </w:r>
          </w:p>
          <w:p w14:paraId="744DC695"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{{b.evi_interpretation|e}}</w:t>
            </w:r>
          </w:p>
          <w:p w14:paraId="66C82A34"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endfor%}</w:t>
            </w:r>
          </w:p>
          <w:p w14:paraId="2807F245"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endif%}</w:t>
            </w:r>
          </w:p>
          <w:p w14:paraId="53E611B0"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if a.evi_sum.evi_split.Prognostic%}</w:t>
            </w:r>
          </w:p>
          <w:p w14:paraId="3C4177DC"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for b in a.evi_sum.evi_split.Prognostic %}</w:t>
            </w:r>
          </w:p>
          <w:p w14:paraId="36A0147B"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{{b.evi_interpretation|e}}</w:t>
            </w:r>
          </w:p>
          <w:p w14:paraId="363E7931"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endfor%}</w:t>
            </w:r>
          </w:p>
          <w:p w14:paraId="15BC23B8"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endif%}</w:t>
            </w:r>
          </w:p>
          <w:p w14:paraId="6DB3184B"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if a.evi_sum.evi_split.Diagnostic%}</w:t>
            </w:r>
          </w:p>
          <w:p w14:paraId="0AB7D5E8"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for b in a.evi_sum.evi_split.Diagnostic %}</w:t>
            </w:r>
          </w:p>
          <w:p w14:paraId="4995E50C"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{{b.evi_interpretation|e}}</w:t>
            </w:r>
          </w:p>
          <w:p w14:paraId="1680C6F1"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endfor%}</w:t>
            </w:r>
          </w:p>
          <w:p w14:paraId="0FDC4E97" w14:textId="655CCD43" w:rsidR="00B95397" w:rsidRPr="0061690B" w:rsidRDefault="00B95397" w:rsidP="00B95397">
            <w:pPr>
              <w:rPr>
                <w:rFonts w:ascii="Arial" w:eastAsia="微软雅黑" w:hAnsi="Arial" w:cs="Arial"/>
                <w:sz w:val="17"/>
                <w:szCs w:val="17"/>
              </w:rPr>
            </w:pPr>
            <w:r w:rsidRPr="00B95397">
              <w:rPr>
                <w:rFonts w:ascii="Arial" w:eastAsia="微软雅黑" w:hAnsi="Arial" w:cs="Arial"/>
                <w:sz w:val="17"/>
                <w:szCs w:val="17"/>
              </w:rPr>
              <w:t>{%p endif%}</w:t>
            </w:r>
          </w:p>
        </w:tc>
      </w:tr>
    </w:tbl>
    <w:p w14:paraId="6DA8A450" w14:textId="77777777" w:rsidR="005F115C" w:rsidRPr="005F115C" w:rsidRDefault="005F115C" w:rsidP="005F115C">
      <w:pPr>
        <w:rPr>
          <w:rFonts w:ascii="Arial" w:eastAsia="微软雅黑" w:hAnsi="Arial" w:cs="Arial"/>
          <w:sz w:val="16"/>
          <w:szCs w:val="16"/>
        </w:rPr>
      </w:pPr>
    </w:p>
    <w:p w14:paraId="79B48785" w14:textId="77777777" w:rsidR="005F115C" w:rsidRPr="005F115C" w:rsidRDefault="005F115C" w:rsidP="005F115C">
      <w:pPr>
        <w:rPr>
          <w:rFonts w:ascii="Arial" w:eastAsia="微软雅黑" w:hAnsi="Arial" w:cs="Arial"/>
          <w:sz w:val="16"/>
          <w:szCs w:val="16"/>
        </w:rPr>
      </w:pPr>
      <w:r w:rsidRPr="005F115C">
        <w:rPr>
          <w:rFonts w:ascii="Arial" w:eastAsia="微软雅黑" w:hAnsi="Arial" w:cs="Arial"/>
          <w:sz w:val="16"/>
          <w:szCs w:val="16"/>
        </w:rPr>
        <w:t>{%p endfor%}</w:t>
      </w:r>
    </w:p>
    <w:p w14:paraId="7F5ED7AC" w14:textId="1DC00044" w:rsidR="00AF2DAC" w:rsidRPr="0061690B" w:rsidRDefault="005F115C" w:rsidP="005F115C">
      <w:pPr>
        <w:rPr>
          <w:rFonts w:ascii="Arial" w:eastAsia="微软雅黑" w:hAnsi="Arial" w:cs="Arial"/>
          <w:sz w:val="16"/>
          <w:szCs w:val="16"/>
        </w:rPr>
      </w:pPr>
      <w:r w:rsidRPr="005F115C">
        <w:rPr>
          <w:rFonts w:ascii="Arial" w:eastAsia="微软雅黑" w:hAnsi="Arial" w:cs="Arial"/>
          <w:sz w:val="16"/>
          <w:szCs w:val="16"/>
        </w:rP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65A02" w:rsidRPr="0061690B" w14:paraId="04B6655C" w14:textId="77777777" w:rsidTr="00A312F2">
        <w:trPr>
          <w:trHeight w:val="454"/>
        </w:trPr>
        <w:tc>
          <w:tcPr>
            <w:tcW w:w="10259" w:type="dxa"/>
            <w:gridSpan w:val="2"/>
            <w:tcBorders>
              <w:top w:val="single" w:sz="12" w:space="0" w:color="auto"/>
              <w:left w:val="nil"/>
              <w:bottom w:val="single" w:sz="12" w:space="0" w:color="auto"/>
              <w:right w:val="nil"/>
            </w:tcBorders>
            <w:shd w:val="clear" w:color="auto" w:fill="F2F2F2"/>
            <w:vAlign w:val="center"/>
          </w:tcPr>
          <w:p w14:paraId="11BFC35C" w14:textId="48F5B8BB" w:rsidR="00F65A02" w:rsidRPr="00002AB5" w:rsidRDefault="001F06B6">
            <w:pPr>
              <w:adjustRightInd w:val="0"/>
              <w:snapToGrid w:val="0"/>
              <w:spacing w:line="400" w:lineRule="exact"/>
              <w:ind w:firstLineChars="30" w:firstLine="54"/>
              <w:jc w:val="center"/>
              <w:rPr>
                <w:rFonts w:ascii="Arial" w:eastAsia="微软雅黑" w:hAnsi="Arial" w:cs="Arial"/>
                <w:b/>
                <w:bCs/>
                <w:color w:val="FFFFFF" w:themeColor="background1"/>
                <w:sz w:val="18"/>
                <w:szCs w:val="18"/>
              </w:rPr>
            </w:pPr>
            <w:r w:rsidRPr="00002AB5">
              <w:rPr>
                <w:rFonts w:ascii="Arial" w:eastAsia="微软雅黑" w:hAnsi="Arial" w:cs="Arial" w:hint="eastAsia"/>
                <w:b/>
                <w:bCs/>
                <w:sz w:val="18"/>
                <w:szCs w:val="18"/>
              </w:rPr>
              <w:t>-</w:t>
            </w:r>
          </w:p>
        </w:tc>
      </w:tr>
      <w:tr w:rsidR="00F65A02" w:rsidRPr="0061690B" w14:paraId="199D9AFD" w14:textId="77777777" w:rsidTr="007D68C0">
        <w:trPr>
          <w:trHeight w:hRule="exact" w:val="28"/>
        </w:trPr>
        <w:tc>
          <w:tcPr>
            <w:tcW w:w="10259" w:type="dxa"/>
            <w:gridSpan w:val="2"/>
            <w:tcBorders>
              <w:top w:val="single" w:sz="12" w:space="0" w:color="auto"/>
              <w:left w:val="nil"/>
              <w:bottom w:val="nil"/>
              <w:right w:val="single" w:sz="6" w:space="0" w:color="FFFFFF" w:themeColor="background1"/>
            </w:tcBorders>
            <w:shd w:val="clear" w:color="auto" w:fill="auto"/>
            <w:vAlign w:val="center"/>
          </w:tcPr>
          <w:p w14:paraId="645B3217" w14:textId="77777777" w:rsidR="00F65A02" w:rsidRPr="0061690B" w:rsidRDefault="00F65A02">
            <w:pPr>
              <w:adjustRightInd w:val="0"/>
              <w:snapToGrid w:val="0"/>
              <w:ind w:leftChars="50" w:left="120"/>
              <w:rPr>
                <w:rFonts w:ascii="Arial" w:eastAsia="微软雅黑" w:hAnsi="Arial" w:cs="Arial"/>
                <w:sz w:val="20"/>
                <w:szCs w:val="16"/>
              </w:rPr>
            </w:pPr>
          </w:p>
        </w:tc>
      </w:tr>
      <w:tr w:rsidR="00AF2DAC" w:rsidRPr="0061690B" w14:paraId="712B6E22" w14:textId="77777777" w:rsidTr="001D46AB">
        <w:trPr>
          <w:trHeight w:val="794"/>
        </w:trPr>
        <w:tc>
          <w:tcPr>
            <w:tcW w:w="1474" w:type="dxa"/>
            <w:tcBorders>
              <w:top w:val="nil"/>
              <w:left w:val="nil"/>
              <w:bottom w:val="single" w:sz="4" w:space="0" w:color="auto"/>
              <w:right w:val="nil"/>
            </w:tcBorders>
            <w:shd w:val="clear" w:color="auto" w:fill="F2F2F2"/>
            <w:vAlign w:val="center"/>
          </w:tcPr>
          <w:p w14:paraId="4E4F8E56" w14:textId="77777777" w:rsidR="00AF2DAC" w:rsidRPr="0061690B" w:rsidRDefault="00AF2DAC" w:rsidP="001D46AB">
            <w:pPr>
              <w:adjustRightInd w:val="0"/>
              <w:snapToGrid w:val="0"/>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基因简介</w:t>
            </w:r>
          </w:p>
        </w:tc>
        <w:tc>
          <w:tcPr>
            <w:tcW w:w="8785" w:type="dxa"/>
            <w:tcBorders>
              <w:top w:val="nil"/>
              <w:left w:val="nil"/>
              <w:bottom w:val="single" w:sz="4" w:space="0" w:color="auto"/>
              <w:right w:val="nil"/>
            </w:tcBorders>
            <w:shd w:val="clear" w:color="auto" w:fill="auto"/>
            <w:vAlign w:val="center"/>
          </w:tcPr>
          <w:p w14:paraId="5D145C72" w14:textId="5BAB89CD" w:rsidR="00AF2DAC" w:rsidRPr="0061690B" w:rsidRDefault="001F06B6" w:rsidP="001D46AB">
            <w:pPr>
              <w:adjustRightInd w:val="0"/>
              <w:snapToGrid w:val="0"/>
              <w:rPr>
                <w:rFonts w:ascii="Arial" w:eastAsia="微软雅黑" w:hAnsi="Arial" w:cs="Arial"/>
                <w:color w:val="FF0000"/>
                <w:sz w:val="17"/>
                <w:szCs w:val="17"/>
              </w:rPr>
            </w:pPr>
            <w:r>
              <w:rPr>
                <w:rFonts w:ascii="Arial" w:eastAsia="微软雅黑" w:hAnsi="Arial" w:cs="Arial" w:hint="eastAsia"/>
                <w:sz w:val="17"/>
                <w:szCs w:val="17"/>
              </w:rPr>
              <w:t>-</w:t>
            </w:r>
          </w:p>
        </w:tc>
      </w:tr>
      <w:tr w:rsidR="00AF2DAC" w:rsidRPr="0061690B" w14:paraId="6D087EB5" w14:textId="77777777" w:rsidTr="001D46AB">
        <w:trPr>
          <w:trHeight w:val="794"/>
        </w:trPr>
        <w:tc>
          <w:tcPr>
            <w:tcW w:w="1474" w:type="dxa"/>
            <w:tcBorders>
              <w:top w:val="single" w:sz="4" w:space="0" w:color="auto"/>
              <w:left w:val="nil"/>
              <w:bottom w:val="single" w:sz="4" w:space="0" w:color="auto"/>
              <w:right w:val="nil"/>
            </w:tcBorders>
            <w:shd w:val="clear" w:color="auto" w:fill="F2F2F2"/>
            <w:vAlign w:val="center"/>
          </w:tcPr>
          <w:p w14:paraId="2A2CFDB2" w14:textId="77777777" w:rsidR="00AF2DAC" w:rsidRPr="0061690B" w:rsidRDefault="00AF2DAC" w:rsidP="001D46AB">
            <w:pPr>
              <w:adjustRightInd w:val="0"/>
              <w:snapToGrid w:val="0"/>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变异解读</w:t>
            </w:r>
          </w:p>
        </w:tc>
        <w:tc>
          <w:tcPr>
            <w:tcW w:w="8785" w:type="dxa"/>
            <w:tcBorders>
              <w:top w:val="single" w:sz="4" w:space="0" w:color="auto"/>
              <w:left w:val="nil"/>
              <w:bottom w:val="single" w:sz="4" w:space="0" w:color="auto"/>
              <w:right w:val="nil"/>
            </w:tcBorders>
            <w:shd w:val="clear" w:color="auto" w:fill="auto"/>
            <w:vAlign w:val="center"/>
          </w:tcPr>
          <w:p w14:paraId="1B0D6C82" w14:textId="2F7E9F2B" w:rsidR="00AF2DAC" w:rsidRPr="0061690B" w:rsidRDefault="001F06B6" w:rsidP="001D46AB">
            <w:pPr>
              <w:adjustRightInd w:val="0"/>
              <w:snapToGrid w:val="0"/>
              <w:rPr>
                <w:rFonts w:ascii="Arial" w:eastAsia="微软雅黑" w:hAnsi="Arial" w:cs="Arial"/>
                <w:sz w:val="17"/>
                <w:szCs w:val="17"/>
              </w:rPr>
            </w:pPr>
            <w:r>
              <w:rPr>
                <w:rFonts w:ascii="Arial" w:eastAsia="微软雅黑" w:hAnsi="Arial" w:cs="Arial" w:hint="eastAsia"/>
                <w:sz w:val="17"/>
                <w:szCs w:val="17"/>
              </w:rPr>
              <w:t>-</w:t>
            </w:r>
          </w:p>
        </w:tc>
      </w:tr>
      <w:tr w:rsidR="00AF2DAC" w:rsidRPr="0061690B" w14:paraId="706D44B5" w14:textId="77777777" w:rsidTr="001D46AB">
        <w:trPr>
          <w:trHeight w:val="794"/>
        </w:trPr>
        <w:tc>
          <w:tcPr>
            <w:tcW w:w="1474" w:type="dxa"/>
            <w:tcBorders>
              <w:top w:val="single" w:sz="4" w:space="0" w:color="auto"/>
              <w:left w:val="nil"/>
              <w:bottom w:val="single" w:sz="12" w:space="0" w:color="000000" w:themeColor="text1"/>
              <w:right w:val="nil"/>
            </w:tcBorders>
            <w:shd w:val="clear" w:color="auto" w:fill="F2F2F2"/>
            <w:vAlign w:val="center"/>
          </w:tcPr>
          <w:p w14:paraId="79F1CA87" w14:textId="77777777" w:rsidR="00AF2DAC" w:rsidRPr="0061690B" w:rsidRDefault="00AF2DAC" w:rsidP="001D46AB">
            <w:pPr>
              <w:adjustRightInd w:val="0"/>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治疗策略</w:t>
            </w:r>
          </w:p>
        </w:tc>
        <w:tc>
          <w:tcPr>
            <w:tcW w:w="8785" w:type="dxa"/>
            <w:tcBorders>
              <w:top w:val="single" w:sz="4" w:space="0" w:color="auto"/>
              <w:left w:val="nil"/>
              <w:bottom w:val="single" w:sz="12" w:space="0" w:color="000000" w:themeColor="text1"/>
              <w:right w:val="nil"/>
            </w:tcBorders>
            <w:shd w:val="clear" w:color="auto" w:fill="auto"/>
            <w:vAlign w:val="center"/>
          </w:tcPr>
          <w:p w14:paraId="2B156FC3" w14:textId="75FFC591" w:rsidR="001D46AB" w:rsidRPr="0061690B" w:rsidRDefault="001F06B6" w:rsidP="001D46AB">
            <w:pPr>
              <w:adjustRightInd w:val="0"/>
              <w:rPr>
                <w:rFonts w:ascii="Arial" w:eastAsia="微软雅黑" w:hAnsi="Arial" w:cs="Arial"/>
                <w:sz w:val="17"/>
                <w:szCs w:val="17"/>
              </w:rPr>
            </w:pPr>
            <w:r>
              <w:rPr>
                <w:rFonts w:ascii="Arial" w:eastAsia="微软雅黑" w:hAnsi="Arial" w:cs="Arial" w:hint="eastAsia"/>
                <w:sz w:val="17"/>
                <w:szCs w:val="17"/>
              </w:rPr>
              <w:t>-</w:t>
            </w:r>
          </w:p>
        </w:tc>
      </w:tr>
    </w:tbl>
    <w:p w14:paraId="313B9B5A" w14:textId="77777777" w:rsidR="005F115C" w:rsidRPr="005F115C" w:rsidRDefault="005F115C" w:rsidP="005F115C">
      <w:pPr>
        <w:rPr>
          <w:rFonts w:ascii="Arial" w:eastAsia="微软雅黑" w:hAnsi="Arial" w:cs="Arial"/>
          <w:sz w:val="16"/>
          <w:szCs w:val="16"/>
        </w:rPr>
      </w:pPr>
    </w:p>
    <w:p w14:paraId="2AF1CECA" w14:textId="56C39473" w:rsidR="00AF2DAC" w:rsidRPr="0061690B" w:rsidRDefault="005F115C" w:rsidP="005F115C">
      <w:pPr>
        <w:rPr>
          <w:rFonts w:ascii="Arial" w:eastAsia="微软雅黑" w:hAnsi="Arial" w:cs="Arial"/>
          <w:sz w:val="16"/>
          <w:szCs w:val="16"/>
        </w:rPr>
      </w:pPr>
      <w:r w:rsidRPr="005F115C">
        <w:rPr>
          <w:rFonts w:ascii="Arial" w:eastAsia="微软雅黑" w:hAnsi="Arial" w:cs="Arial"/>
          <w:sz w:val="16"/>
          <w:szCs w:val="16"/>
        </w:rPr>
        <w:t>{%p endif%}</w:t>
      </w:r>
    </w:p>
    <w:p w14:paraId="5A0AE06E" w14:textId="4599026F" w:rsidR="00AF2DAC" w:rsidRPr="0061690B" w:rsidRDefault="00025FC1" w:rsidP="00AF2DAC">
      <w:pPr>
        <w:adjustRightInd w:val="0"/>
        <w:snapToGrid w:val="0"/>
        <w:rPr>
          <w:rFonts w:ascii="Arial" w:eastAsia="微软雅黑" w:hAnsi="Arial" w:cs="Arial"/>
          <w:sz w:val="15"/>
          <w:szCs w:val="15"/>
        </w:rPr>
      </w:pPr>
      <w:r w:rsidRPr="0061690B">
        <w:rPr>
          <w:rFonts w:ascii="Arial" w:eastAsia="微软雅黑" w:hAnsi="Arial" w:cs="Arial"/>
          <w:b/>
          <w:bCs/>
          <w:sz w:val="15"/>
          <w:szCs w:val="15"/>
        </w:rPr>
        <w:t>注：</w:t>
      </w:r>
      <w:r w:rsidRPr="0061690B">
        <w:rPr>
          <w:rFonts w:ascii="Arial" w:eastAsia="微软雅黑" w:hAnsi="Arial" w:cs="Arial"/>
          <w:sz w:val="15"/>
          <w:szCs w:val="15"/>
        </w:rPr>
        <w:t>本部分仅展示</w:t>
      </w:r>
      <w:r w:rsidRPr="0061690B">
        <w:rPr>
          <w:rFonts w:ascii="Arial" w:eastAsia="微软雅黑" w:hAnsi="Arial" w:cs="Arial"/>
          <w:sz w:val="15"/>
          <w:szCs w:val="15"/>
        </w:rPr>
        <w:t>I-II</w:t>
      </w:r>
      <w:r w:rsidRPr="0061690B">
        <w:rPr>
          <w:rFonts w:ascii="Arial" w:eastAsia="微软雅黑" w:hAnsi="Arial" w:cs="Arial"/>
          <w:sz w:val="15"/>
          <w:szCs w:val="15"/>
        </w:rPr>
        <w:t>类变异的详细解读。</w:t>
      </w:r>
    </w:p>
    <w:p w14:paraId="19FF3232" w14:textId="77777777" w:rsidR="008C2112" w:rsidRPr="0061690B" w:rsidRDefault="008C2112" w:rsidP="00AF2DAC">
      <w:pPr>
        <w:adjustRightInd w:val="0"/>
        <w:snapToGrid w:val="0"/>
        <w:rPr>
          <w:rFonts w:ascii="Arial" w:eastAsia="微软雅黑" w:hAnsi="Arial" w:cs="Arial"/>
          <w:sz w:val="15"/>
          <w:szCs w:val="15"/>
        </w:rPr>
      </w:pPr>
    </w:p>
    <w:p w14:paraId="4A539A7D" w14:textId="77777777" w:rsidR="00F65A02" w:rsidRPr="0061690B" w:rsidRDefault="00F65A02">
      <w:pPr>
        <w:rPr>
          <w:rFonts w:ascii="Arial" w:eastAsia="微软雅黑" w:hAnsi="Arial" w:cs="Arial"/>
          <w:sz w:val="18"/>
          <w:szCs w:val="18"/>
        </w:rPr>
      </w:pPr>
    </w:p>
    <w:p w14:paraId="045A92F1" w14:textId="07B09CAC" w:rsidR="00F65A02" w:rsidRPr="0061690B" w:rsidRDefault="00025FC1">
      <w:pPr>
        <w:pStyle w:val="3"/>
        <w:spacing w:before="0" w:after="0" w:line="340" w:lineRule="exact"/>
        <w:rPr>
          <w:rFonts w:ascii="Arial" w:eastAsia="微软雅黑" w:hAnsi="Arial" w:cs="Arial"/>
          <w:b/>
          <w:szCs w:val="18"/>
        </w:rPr>
      </w:pPr>
      <w:r w:rsidRPr="0061690B">
        <w:rPr>
          <w:rFonts w:ascii="Arial" w:eastAsia="微软雅黑" w:hAnsi="Arial" w:cs="Arial"/>
          <w:b/>
          <w:szCs w:val="18"/>
        </w:rPr>
        <w:t>三</w:t>
      </w:r>
      <w:r w:rsidRPr="0061690B">
        <w:rPr>
          <w:rFonts w:ascii="Arial" w:eastAsia="微软雅黑" w:hAnsi="Arial" w:cs="Arial"/>
          <w:b/>
          <w:szCs w:val="18"/>
        </w:rPr>
        <w:t xml:space="preserve">  </w:t>
      </w:r>
      <w:r w:rsidRPr="0061690B">
        <w:rPr>
          <w:rFonts w:ascii="Arial" w:eastAsia="微软雅黑" w:hAnsi="Arial" w:cs="Arial"/>
          <w:b/>
          <w:szCs w:val="18"/>
        </w:rPr>
        <w:t>临床意义不明变异</w:t>
      </w:r>
    </w:p>
    <w:p w14:paraId="1D773938" w14:textId="77777777" w:rsidR="00681634" w:rsidRPr="0061690B" w:rsidRDefault="00681634" w:rsidP="00681634">
      <w:pPr>
        <w:rPr>
          <w:rFonts w:ascii="Arial" w:eastAsia="微软雅黑" w:hAnsi="Arial" w:cs="Arial"/>
        </w:rPr>
      </w:pPr>
    </w:p>
    <w:tbl>
      <w:tblPr>
        <w:tblStyle w:val="-PARP"/>
        <w:tblW w:w="10417" w:type="dxa"/>
        <w:tblLayout w:type="fixed"/>
        <w:tblLook w:val="04A0" w:firstRow="1" w:lastRow="0" w:firstColumn="1" w:lastColumn="0" w:noHBand="0" w:noVBand="1"/>
      </w:tblPr>
      <w:tblGrid>
        <w:gridCol w:w="1843"/>
        <w:gridCol w:w="39"/>
        <w:gridCol w:w="6198"/>
        <w:gridCol w:w="2337"/>
      </w:tblGrid>
      <w:tr w:rsidR="00F65A02" w:rsidRPr="0061690B" w14:paraId="2CAAB783" w14:textId="77777777" w:rsidTr="00672523">
        <w:trPr>
          <w:cnfStyle w:val="100000000000" w:firstRow="1" w:lastRow="0" w:firstColumn="0" w:lastColumn="0" w:oddVBand="0" w:evenVBand="0" w:oddHBand="0" w:evenHBand="0" w:firstRowFirstColumn="0" w:firstRowLastColumn="0" w:lastRowFirstColumn="0" w:lastRowLastColumn="0"/>
          <w:trHeight w:hRule="exact" w:val="517"/>
        </w:trPr>
        <w:tc>
          <w:tcPr>
            <w:tcW w:w="1882" w:type="dxa"/>
            <w:gridSpan w:val="2"/>
            <w:tcBorders>
              <w:top w:val="single" w:sz="12" w:space="0" w:color="000000" w:themeColor="text1"/>
            </w:tcBorders>
            <w:shd w:val="clear" w:color="auto" w:fill="F2F2F2"/>
          </w:tcPr>
          <w:p w14:paraId="21C3DFC0" w14:textId="1A0AE41A" w:rsidR="00F65A02" w:rsidRPr="00BF690A" w:rsidRDefault="00A32447" w:rsidP="00FC2808">
            <w:pPr>
              <w:pStyle w:val="Other1"/>
              <w:spacing w:after="0" w:line="240" w:lineRule="exact"/>
              <w:jc w:val="center"/>
              <w:rPr>
                <w:rFonts w:ascii="Arial" w:eastAsia="微软雅黑" w:hAnsi="Arial" w:cs="Arial"/>
                <w:color w:val="auto"/>
                <w:sz w:val="16"/>
                <w:szCs w:val="16"/>
              </w:rPr>
            </w:pPr>
            <w:r w:rsidRPr="00BF690A">
              <w:rPr>
                <w:rFonts w:ascii="Arial" w:eastAsia="微软雅黑" w:hAnsi="Arial" w:cs="Arial"/>
                <w:b/>
                <w:bCs/>
                <w:color w:val="auto"/>
                <w:sz w:val="18"/>
                <w:szCs w:val="18"/>
              </w:rPr>
              <w:t>基因</w:t>
            </w:r>
          </w:p>
        </w:tc>
        <w:tc>
          <w:tcPr>
            <w:tcW w:w="6198" w:type="dxa"/>
            <w:tcBorders>
              <w:top w:val="single" w:sz="12" w:space="0" w:color="000000" w:themeColor="text1"/>
            </w:tcBorders>
            <w:shd w:val="clear" w:color="auto" w:fill="F2F2F2"/>
          </w:tcPr>
          <w:p w14:paraId="726B8511" w14:textId="2AB4282C" w:rsidR="00F65A02" w:rsidRPr="00BF690A" w:rsidRDefault="00A32447" w:rsidP="00FC2808">
            <w:pPr>
              <w:pStyle w:val="Other1"/>
              <w:spacing w:after="0" w:line="240" w:lineRule="exact"/>
              <w:jc w:val="center"/>
              <w:rPr>
                <w:rFonts w:ascii="Arial" w:eastAsia="微软雅黑" w:hAnsi="Arial" w:cs="Arial"/>
                <w:color w:val="auto"/>
                <w:sz w:val="16"/>
                <w:szCs w:val="16"/>
              </w:rPr>
            </w:pPr>
            <w:r w:rsidRPr="00BF690A">
              <w:rPr>
                <w:rFonts w:ascii="Arial" w:eastAsia="微软雅黑" w:hAnsi="Arial" w:cs="Arial"/>
                <w:b/>
                <w:bCs/>
                <w:color w:val="auto"/>
                <w:sz w:val="18"/>
                <w:szCs w:val="18"/>
              </w:rPr>
              <w:t>变异</w:t>
            </w:r>
          </w:p>
        </w:tc>
        <w:tc>
          <w:tcPr>
            <w:tcW w:w="2337" w:type="dxa"/>
            <w:tcBorders>
              <w:top w:val="single" w:sz="12" w:space="0" w:color="000000" w:themeColor="text1"/>
            </w:tcBorders>
            <w:shd w:val="clear" w:color="auto" w:fill="F2F2F2"/>
          </w:tcPr>
          <w:p w14:paraId="21DCBF7C" w14:textId="31ED28A2" w:rsidR="00F65A02" w:rsidRPr="00BF690A" w:rsidRDefault="00A32447" w:rsidP="00FC2808">
            <w:pPr>
              <w:pStyle w:val="Other1"/>
              <w:spacing w:after="0" w:line="240" w:lineRule="exact"/>
              <w:jc w:val="center"/>
              <w:rPr>
                <w:rFonts w:ascii="Arial" w:eastAsia="微软雅黑" w:hAnsi="Arial" w:cs="Arial"/>
                <w:color w:val="auto"/>
                <w:sz w:val="16"/>
                <w:szCs w:val="16"/>
              </w:rPr>
            </w:pPr>
            <w:r w:rsidRPr="00BF690A">
              <w:rPr>
                <w:rFonts w:ascii="Arial" w:eastAsia="微软雅黑" w:hAnsi="Arial" w:cs="Arial"/>
                <w:b/>
                <w:bCs/>
                <w:color w:val="auto"/>
                <w:sz w:val="18"/>
                <w:szCs w:val="18"/>
              </w:rPr>
              <w:t>丰度</w:t>
            </w:r>
          </w:p>
        </w:tc>
      </w:tr>
      <w:tr w:rsidR="00017D2D" w:rsidRPr="0061690B" w14:paraId="69D897C7"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0417" w:type="dxa"/>
            <w:gridSpan w:val="4"/>
          </w:tcPr>
          <w:p w14:paraId="6F6AA8BF" w14:textId="6A252006" w:rsidR="00017D2D" w:rsidRPr="0061690B" w:rsidRDefault="00017D2D" w:rsidP="00E10F8F">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lastRenderedPageBreak/>
              <w:t>{%tr if var.var_somatic.level_onco_nodrug + var.var_somatic.level_III %}</w:t>
            </w:r>
          </w:p>
        </w:tc>
      </w:tr>
      <w:tr w:rsidR="00017D2D" w:rsidRPr="0061690B" w14:paraId="34007A36" w14:textId="77777777" w:rsidTr="00030F63">
        <w:trPr>
          <w:cnfStyle w:val="000000010000" w:firstRow="0" w:lastRow="0" w:firstColumn="0" w:lastColumn="0" w:oddVBand="0" w:evenVBand="0" w:oddHBand="0" w:evenHBand="1" w:firstRowFirstColumn="0" w:firstRowLastColumn="0" w:lastRowFirstColumn="0" w:lastRowLastColumn="0"/>
          <w:trHeight w:hRule="exact" w:val="680"/>
        </w:trPr>
        <w:tc>
          <w:tcPr>
            <w:tcW w:w="10417" w:type="dxa"/>
            <w:gridSpan w:val="4"/>
          </w:tcPr>
          <w:p w14:paraId="1A8323C8" w14:textId="33FE2324" w:rsidR="00017D2D" w:rsidRPr="00017D2D" w:rsidRDefault="00017D2D" w:rsidP="00E10F8F">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{%tr for a in var.var_somatic.level_onco_nodrug + var.var_somatic.level_III %}</w:t>
            </w:r>
          </w:p>
        </w:tc>
      </w:tr>
      <w:tr w:rsidR="00017D2D" w:rsidRPr="0061690B" w14:paraId="4BA3E0C3"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843" w:type="dxa"/>
          </w:tcPr>
          <w:p w14:paraId="76A82830" w14:textId="5FB503FE" w:rsidR="00017D2D" w:rsidRPr="00017D2D" w:rsidRDefault="00017D2D" w:rsidP="00017D2D">
            <w:pPr>
              <w:pStyle w:val="Other1"/>
              <w:spacing w:after="0" w:line="240" w:lineRule="auto"/>
              <w:jc w:val="center"/>
              <w:rPr>
                <w:rFonts w:ascii="Arial" w:eastAsia="微软雅黑" w:hAnsi="Arial" w:cs="Arial"/>
                <w:i/>
                <w:iCs/>
                <w:color w:val="000000"/>
                <w:sz w:val="17"/>
                <w:szCs w:val="17"/>
                <w:lang w:val="en-US" w:eastAsia="zh-CN" w:bidi="en-US"/>
              </w:rPr>
            </w:pPr>
            <w:r w:rsidRPr="00017D2D">
              <w:rPr>
                <w:rFonts w:ascii="Arial" w:eastAsia="微软雅黑" w:hAnsi="Arial" w:cs="Arial"/>
                <w:i/>
                <w:iCs/>
                <w:color w:val="000000"/>
                <w:sz w:val="17"/>
                <w:szCs w:val="17"/>
                <w:lang w:val="en-US" w:eastAsia="zh-CN" w:bidi="en-US"/>
              </w:rPr>
              <w:t>{{a.gene_symbol}}</w:t>
            </w:r>
          </w:p>
        </w:tc>
        <w:tc>
          <w:tcPr>
            <w:tcW w:w="6237" w:type="dxa"/>
            <w:gridSpan w:val="2"/>
          </w:tcPr>
          <w:p w14:paraId="4547774A"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{%p if a.hgvs_p!=”p.?”%}</w:t>
            </w:r>
          </w:p>
          <w:p w14:paraId="61B823C7"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{{a.gene_region}} {{a.hgvs_c}} {{a.hgvs_p}}</w:t>
            </w:r>
          </w:p>
          <w:p w14:paraId="70417796"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{%p else%}</w:t>
            </w:r>
          </w:p>
          <w:p w14:paraId="1A959DB8"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{{a.gene_region}} {{a.hgvs_c}}</w:t>
            </w:r>
          </w:p>
          <w:p w14:paraId="2C1ABAD7" w14:textId="78D068CB" w:rsidR="00017D2D" w:rsidRPr="0061690B"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{%p endif%}</w:t>
            </w:r>
          </w:p>
        </w:tc>
        <w:tc>
          <w:tcPr>
            <w:tcW w:w="2337" w:type="dxa"/>
          </w:tcPr>
          <w:p w14:paraId="187E9842" w14:textId="05C0FA5C" w:rsidR="00017D2D" w:rsidRPr="0061690B" w:rsidRDefault="00991F15" w:rsidP="00017D2D">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{{a.freq_str}}</w:t>
            </w:r>
          </w:p>
        </w:tc>
      </w:tr>
      <w:tr w:rsidR="00991F15" w:rsidRPr="0061690B" w14:paraId="493D4C7D" w14:textId="77777777" w:rsidTr="00030F63">
        <w:trPr>
          <w:cnfStyle w:val="000000010000" w:firstRow="0" w:lastRow="0" w:firstColumn="0" w:lastColumn="0" w:oddVBand="0" w:evenVBand="0" w:oddHBand="0" w:evenHBand="1" w:firstRowFirstColumn="0" w:firstRowLastColumn="0" w:lastRowFirstColumn="0" w:lastRowLastColumn="0"/>
          <w:trHeight w:hRule="exact" w:val="680"/>
        </w:trPr>
        <w:tc>
          <w:tcPr>
            <w:tcW w:w="10417" w:type="dxa"/>
            <w:gridSpan w:val="4"/>
          </w:tcPr>
          <w:p w14:paraId="6600D6CC" w14:textId="01EB0CA5" w:rsidR="00991F15" w:rsidRPr="0061690B" w:rsidRDefault="00991F15" w:rsidP="00E10F8F">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{%tr endfor%}</w:t>
            </w:r>
          </w:p>
        </w:tc>
      </w:tr>
      <w:tr w:rsidR="00991F15" w:rsidRPr="0061690B" w14:paraId="4F9A1BA4"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0417" w:type="dxa"/>
            <w:gridSpan w:val="4"/>
          </w:tcPr>
          <w:p w14:paraId="048DD111" w14:textId="46457848" w:rsidR="00991F15" w:rsidRPr="00991F15" w:rsidRDefault="00991F15" w:rsidP="00E10F8F">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{%tr else%}</w:t>
            </w:r>
          </w:p>
        </w:tc>
      </w:tr>
      <w:tr w:rsidR="00017D2D" w:rsidRPr="0061690B" w14:paraId="46FBAC16" w14:textId="77777777" w:rsidTr="00030F63">
        <w:trPr>
          <w:cnfStyle w:val="000000010000" w:firstRow="0" w:lastRow="0" w:firstColumn="0" w:lastColumn="0" w:oddVBand="0" w:evenVBand="0" w:oddHBand="0" w:evenHBand="1" w:firstRowFirstColumn="0" w:firstRowLastColumn="0" w:lastRowFirstColumn="0" w:lastRowLastColumn="0"/>
          <w:trHeight w:hRule="exact" w:val="680"/>
        </w:trPr>
        <w:tc>
          <w:tcPr>
            <w:tcW w:w="10417" w:type="dxa"/>
            <w:gridSpan w:val="4"/>
          </w:tcPr>
          <w:p w14:paraId="4308E310" w14:textId="2C6433D5" w:rsidR="00017D2D" w:rsidRPr="0061690B" w:rsidRDefault="00017D2D" w:rsidP="00E10F8F">
            <w:pPr>
              <w:pStyle w:val="Other1"/>
              <w:spacing w:after="0" w:line="240" w:lineRule="auto"/>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未检测到此类变异</w:t>
            </w:r>
          </w:p>
        </w:tc>
      </w:tr>
      <w:tr w:rsidR="00991F15" w:rsidRPr="0061690B" w14:paraId="72D3EB3C"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0417" w:type="dxa"/>
            <w:gridSpan w:val="4"/>
          </w:tcPr>
          <w:p w14:paraId="731E774E" w14:textId="572B18BA" w:rsidR="00030F63" w:rsidRPr="00030F63" w:rsidRDefault="00991F15" w:rsidP="00030F63">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{%tr endif%}</w:t>
            </w:r>
          </w:p>
        </w:tc>
      </w:tr>
    </w:tbl>
    <w:p w14:paraId="15ED712D" w14:textId="77777777" w:rsidR="00F65A02" w:rsidRPr="0061690B" w:rsidRDefault="00F65A02">
      <w:pPr>
        <w:rPr>
          <w:rFonts w:ascii="Arial" w:eastAsia="微软雅黑" w:hAnsi="Arial" w:cs="Arial"/>
          <w:sz w:val="18"/>
          <w:szCs w:val="18"/>
        </w:rPr>
      </w:pPr>
    </w:p>
    <w:p w14:paraId="511B77C8" w14:textId="77777777" w:rsidR="00F65A02" w:rsidRPr="0061690B" w:rsidRDefault="00025FC1">
      <w:pPr>
        <w:rPr>
          <w:rFonts w:ascii="Arial" w:eastAsia="微软雅黑" w:hAnsi="Arial" w:cs="Arial"/>
          <w:bCs/>
          <w:sz w:val="16"/>
          <w:szCs w:val="10"/>
        </w:rPr>
      </w:pPr>
      <w:r w:rsidRPr="0061690B">
        <w:rPr>
          <w:rFonts w:ascii="Arial" w:eastAsia="微软雅黑" w:hAnsi="Arial" w:cs="Arial"/>
          <w:b/>
          <w:sz w:val="16"/>
          <w:szCs w:val="10"/>
        </w:rPr>
        <w:t>注</w:t>
      </w:r>
      <w:r w:rsidRPr="0061690B">
        <w:rPr>
          <w:rFonts w:ascii="Arial" w:eastAsia="微软雅黑" w:hAnsi="Arial" w:cs="Arial"/>
          <w:b/>
          <w:sz w:val="16"/>
          <w:szCs w:val="10"/>
        </w:rPr>
        <w:t>:</w:t>
      </w:r>
      <w:r w:rsidRPr="0061690B">
        <w:rPr>
          <w:rFonts w:ascii="Arial" w:eastAsia="微软雅黑" w:hAnsi="Arial" w:cs="Arial"/>
          <w:bCs/>
          <w:sz w:val="16"/>
          <w:szCs w:val="10"/>
        </w:rPr>
        <w:t xml:space="preserve"> </w:t>
      </w:r>
      <w:r w:rsidRPr="0061690B">
        <w:rPr>
          <w:rFonts w:ascii="Arial" w:eastAsia="微软雅黑" w:hAnsi="Arial" w:cs="Arial"/>
          <w:bCs/>
          <w:sz w:val="16"/>
          <w:szCs w:val="10"/>
        </w:rPr>
        <w:t>本表中展示的变异根据报告出具时的可及参考资料信息判定为临床意义不明变异，其临床意义可能随着未来研究的进展而发生变化。</w:t>
      </w:r>
      <w:r w:rsidRPr="0061690B">
        <w:rPr>
          <w:rFonts w:ascii="Arial" w:eastAsia="微软雅黑" w:hAnsi="Arial" w:cs="Arial"/>
          <w:b/>
          <w:szCs w:val="18"/>
        </w:rPr>
        <w:br w:type="page"/>
      </w:r>
    </w:p>
    <w:p w14:paraId="25CF027C" w14:textId="77777777" w:rsidR="00F65A02" w:rsidRPr="0061690B" w:rsidRDefault="00F65A02">
      <w:pPr>
        <w:adjustRightInd w:val="0"/>
        <w:snapToGrid w:val="0"/>
        <w:spacing w:line="340" w:lineRule="exact"/>
        <w:jc w:val="left"/>
        <w:rPr>
          <w:rFonts w:ascii="Arial" w:eastAsia="微软雅黑" w:hAnsi="Arial" w:cs="Arial"/>
          <w:b/>
          <w:szCs w:val="18"/>
        </w:rPr>
      </w:pPr>
    </w:p>
    <w:p w14:paraId="119F05D3" w14:textId="77777777" w:rsidR="00F65A02" w:rsidRPr="0061690B" w:rsidRDefault="00025FC1">
      <w:pPr>
        <w:adjustRightInd w:val="0"/>
        <w:snapToGrid w:val="0"/>
        <w:spacing w:line="340" w:lineRule="exact"/>
        <w:jc w:val="left"/>
        <w:rPr>
          <w:rFonts w:ascii="Arial" w:eastAsia="微软雅黑" w:hAnsi="Arial" w:cs="Arial"/>
          <w:b/>
          <w:szCs w:val="18"/>
        </w:rPr>
      </w:pPr>
      <w:r w:rsidRPr="0061690B">
        <w:rPr>
          <w:rFonts w:ascii="Arial" w:eastAsia="微软雅黑" w:hAnsi="Arial" w:cs="Arial"/>
          <w:b/>
          <w:szCs w:val="18"/>
        </w:rPr>
        <w:t>附录</w:t>
      </w:r>
      <w:r w:rsidRPr="0061690B">
        <w:rPr>
          <w:rFonts w:ascii="Arial" w:eastAsia="微软雅黑" w:hAnsi="Arial" w:cs="Arial"/>
          <w:b/>
          <w:szCs w:val="18"/>
        </w:rPr>
        <w:t xml:space="preserve">1. </w:t>
      </w:r>
      <w:r w:rsidRPr="0061690B">
        <w:rPr>
          <w:rFonts w:ascii="Arial" w:eastAsia="微软雅黑" w:hAnsi="Arial" w:cs="Arial"/>
          <w:b/>
          <w:szCs w:val="18"/>
        </w:rPr>
        <w:t>检测内容及方法</w:t>
      </w:r>
    </w:p>
    <w:p w14:paraId="1CAF1AAA" w14:textId="77777777" w:rsidR="00F65A02" w:rsidRPr="0061690B" w:rsidRDefault="00F65A02">
      <w:pPr>
        <w:adjustRightInd w:val="0"/>
        <w:snapToGrid w:val="0"/>
        <w:spacing w:line="340" w:lineRule="exact"/>
        <w:jc w:val="left"/>
        <w:rPr>
          <w:rFonts w:ascii="Arial" w:eastAsia="微软雅黑" w:hAnsi="Arial" w:cs="Arial"/>
          <w:b/>
          <w:szCs w:val="18"/>
        </w:rPr>
      </w:pPr>
    </w:p>
    <w:tbl>
      <w:tblPr>
        <w:tblStyle w:val="110"/>
        <w:tblW w:w="10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9"/>
        <w:gridCol w:w="1380"/>
        <w:gridCol w:w="1901"/>
        <w:gridCol w:w="648"/>
        <w:gridCol w:w="1607"/>
        <w:gridCol w:w="942"/>
        <w:gridCol w:w="2549"/>
      </w:tblGrid>
      <w:tr w:rsidR="00C56BC2" w:rsidRPr="0061690B" w14:paraId="04F49EBF" w14:textId="77777777" w:rsidTr="00042FB3">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vAlign w:val="center"/>
          </w:tcPr>
          <w:p w14:paraId="2E1F61B8" w14:textId="77777777" w:rsidR="00C56BC2" w:rsidRPr="0061690B" w:rsidRDefault="00C56BC2" w:rsidP="00042FB3">
            <w:pPr>
              <w:jc w:val="center"/>
              <w:rPr>
                <w:rFonts w:ascii="Arial" w:eastAsia="微软雅黑" w:hAnsi="Arial" w:cs="Arial"/>
                <w:b w:val="0"/>
                <w:bCs w:val="0"/>
                <w:color w:val="000000"/>
                <w:kern w:val="0"/>
                <w:sz w:val="20"/>
                <w:szCs w:val="10"/>
              </w:rPr>
            </w:pPr>
            <w:r w:rsidRPr="0061690B">
              <w:rPr>
                <w:rFonts w:ascii="Arial" w:eastAsia="微软雅黑" w:hAnsi="Arial" w:cs="Arial"/>
                <w:color w:val="000000"/>
                <w:kern w:val="0"/>
                <w:sz w:val="22"/>
                <w:szCs w:val="10"/>
              </w:rPr>
              <w:t>主要检测基因列表及突变类型</w:t>
            </w:r>
          </w:p>
        </w:tc>
      </w:tr>
      <w:tr w:rsidR="00C56BC2" w:rsidRPr="0061690B" w14:paraId="1A1F276C"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377AC321" w14:textId="77777777" w:rsidR="00C56BC2" w:rsidRPr="0061690B" w:rsidRDefault="00C56BC2" w:rsidP="00042FB3">
            <w:pPr>
              <w:jc w:val="center"/>
              <w:rPr>
                <w:rFonts w:ascii="Arial" w:eastAsia="微软雅黑" w:hAnsi="Arial" w:cs="Arial"/>
                <w:iCs/>
                <w:kern w:val="0"/>
                <w:sz w:val="20"/>
                <w:szCs w:val="20"/>
              </w:rPr>
            </w:pPr>
            <w:r w:rsidRPr="0061690B">
              <w:rPr>
                <w:rFonts w:ascii="Arial" w:eastAsia="微软雅黑" w:hAnsi="Arial" w:cs="Arial"/>
                <w:iCs/>
                <w:kern w:val="0"/>
                <w:sz w:val="20"/>
                <w:szCs w:val="20"/>
              </w:rPr>
              <w:t>基因名称</w:t>
            </w:r>
          </w:p>
        </w:tc>
        <w:tc>
          <w:tcPr>
            <w:tcW w:w="3281" w:type="dxa"/>
            <w:gridSpan w:val="2"/>
            <w:shd w:val="clear" w:color="auto" w:fill="auto"/>
            <w:vAlign w:val="center"/>
          </w:tcPr>
          <w:p w14:paraId="7B9C963C"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突变类型</w:t>
            </w:r>
          </w:p>
        </w:tc>
        <w:tc>
          <w:tcPr>
            <w:tcW w:w="2255" w:type="dxa"/>
            <w:gridSpan w:val="2"/>
            <w:shd w:val="clear" w:color="auto" w:fill="auto"/>
            <w:vAlign w:val="center"/>
          </w:tcPr>
          <w:p w14:paraId="413C866A"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0"/>
                <w:szCs w:val="20"/>
              </w:rPr>
            </w:pPr>
            <w:r w:rsidRPr="0061690B">
              <w:rPr>
                <w:rFonts w:ascii="Arial" w:eastAsia="微软雅黑" w:hAnsi="Arial" w:cs="Arial"/>
                <w:b/>
                <w:iCs/>
                <w:kern w:val="0"/>
                <w:sz w:val="20"/>
                <w:szCs w:val="20"/>
              </w:rPr>
              <w:t>基因名称</w:t>
            </w:r>
          </w:p>
        </w:tc>
        <w:tc>
          <w:tcPr>
            <w:tcW w:w="3491" w:type="dxa"/>
            <w:gridSpan w:val="2"/>
            <w:shd w:val="clear" w:color="auto" w:fill="auto"/>
            <w:vAlign w:val="center"/>
          </w:tcPr>
          <w:p w14:paraId="49FD6BD8"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突变类型</w:t>
            </w:r>
          </w:p>
        </w:tc>
      </w:tr>
      <w:tr w:rsidR="00C56BC2" w:rsidRPr="0061690B" w14:paraId="15D6BE07"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38380791" w14:textId="77777777" w:rsidR="00C56BC2" w:rsidRPr="0061690B" w:rsidRDefault="00C56BC2" w:rsidP="00042FB3">
            <w:pPr>
              <w:jc w:val="center"/>
              <w:rPr>
                <w:rFonts w:ascii="Arial" w:eastAsia="微软雅黑" w:hAnsi="Arial" w:cs="Arial"/>
                <w:i/>
                <w:iCs/>
                <w:kern w:val="0"/>
                <w:sz w:val="20"/>
                <w:szCs w:val="20"/>
              </w:rPr>
            </w:pPr>
            <w:r w:rsidRPr="0061690B">
              <w:rPr>
                <w:rFonts w:ascii="Arial" w:eastAsia="微软雅黑" w:hAnsi="Arial" w:cs="Arial"/>
                <w:i/>
                <w:iCs/>
                <w:kern w:val="0"/>
                <w:sz w:val="20"/>
                <w:szCs w:val="20"/>
              </w:rPr>
              <w:t>BRCA1</w:t>
            </w:r>
          </w:p>
        </w:tc>
        <w:tc>
          <w:tcPr>
            <w:tcW w:w="3281" w:type="dxa"/>
            <w:gridSpan w:val="2"/>
            <w:shd w:val="clear" w:color="auto" w:fill="auto"/>
            <w:vAlign w:val="center"/>
          </w:tcPr>
          <w:p w14:paraId="58871B64"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SNV, InDel</w:t>
            </w:r>
          </w:p>
        </w:tc>
        <w:tc>
          <w:tcPr>
            <w:tcW w:w="2255" w:type="dxa"/>
            <w:gridSpan w:val="2"/>
            <w:shd w:val="clear" w:color="auto" w:fill="auto"/>
            <w:vAlign w:val="center"/>
          </w:tcPr>
          <w:p w14:paraId="5232C3BD"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i/>
                <w:iCs/>
                <w:kern w:val="0"/>
                <w:sz w:val="20"/>
                <w:szCs w:val="20"/>
              </w:rPr>
            </w:pPr>
            <w:r w:rsidRPr="0061690B">
              <w:rPr>
                <w:rFonts w:ascii="Arial" w:eastAsia="微软雅黑" w:hAnsi="Arial" w:cs="Arial"/>
                <w:b/>
                <w:bCs/>
                <w:i/>
                <w:iCs/>
                <w:kern w:val="0"/>
                <w:sz w:val="20"/>
                <w:szCs w:val="20"/>
              </w:rPr>
              <w:t>BRCA2</w:t>
            </w:r>
          </w:p>
        </w:tc>
        <w:tc>
          <w:tcPr>
            <w:tcW w:w="3491" w:type="dxa"/>
            <w:gridSpan w:val="2"/>
            <w:shd w:val="clear" w:color="auto" w:fill="auto"/>
            <w:vAlign w:val="center"/>
          </w:tcPr>
          <w:p w14:paraId="008BFF88"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SNV, InDel</w:t>
            </w:r>
          </w:p>
        </w:tc>
      </w:tr>
      <w:tr w:rsidR="00C56BC2" w:rsidRPr="0061690B" w14:paraId="6F58BDDA"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vAlign w:val="center"/>
          </w:tcPr>
          <w:p w14:paraId="6A44E02B" w14:textId="77777777" w:rsidR="00C56BC2" w:rsidRPr="0061690B" w:rsidRDefault="00C56BC2" w:rsidP="00042FB3">
            <w:pPr>
              <w:rPr>
                <w:rFonts w:ascii="Arial" w:eastAsia="微软雅黑" w:hAnsi="Arial" w:cs="Arial"/>
                <w:i/>
                <w:iCs/>
                <w:kern w:val="0"/>
                <w:sz w:val="20"/>
                <w:szCs w:val="20"/>
              </w:rPr>
            </w:pPr>
            <w:r w:rsidRPr="0061690B">
              <w:rPr>
                <w:rFonts w:ascii="Arial" w:eastAsia="微软雅黑" w:hAnsi="Arial" w:cs="Arial"/>
                <w:color w:val="000000"/>
                <w:kern w:val="0"/>
                <w:sz w:val="18"/>
                <w:szCs w:val="10"/>
              </w:rPr>
              <w:t>附录基因</w:t>
            </w:r>
            <w:r w:rsidRPr="0061690B">
              <w:rPr>
                <w:rFonts w:ascii="Arial" w:eastAsia="微软雅黑" w:hAnsi="Arial" w:cs="Arial"/>
                <w:color w:val="000000"/>
                <w:kern w:val="0"/>
                <w:sz w:val="18"/>
                <w:szCs w:val="10"/>
              </w:rPr>
              <w:t>*</w:t>
            </w:r>
          </w:p>
        </w:tc>
      </w:tr>
      <w:tr w:rsidR="00C56BC2" w:rsidRPr="0061690B" w14:paraId="088B8EDF"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3A784FD4" w14:textId="77777777" w:rsidR="00C56BC2" w:rsidRPr="0061690B" w:rsidRDefault="00C56BC2" w:rsidP="00042FB3">
            <w:pPr>
              <w:jc w:val="center"/>
              <w:rPr>
                <w:rFonts w:ascii="Arial" w:eastAsia="微软雅黑" w:hAnsi="Arial" w:cs="Arial"/>
                <w:i/>
                <w:iCs/>
                <w:kern w:val="0"/>
                <w:sz w:val="20"/>
                <w:szCs w:val="20"/>
              </w:rPr>
            </w:pPr>
            <w:r w:rsidRPr="0061690B">
              <w:rPr>
                <w:rFonts w:ascii="Arial" w:eastAsia="微软雅黑" w:hAnsi="Arial" w:cs="Arial"/>
                <w:i/>
                <w:iCs/>
                <w:color w:val="000000" w:themeColor="text1"/>
                <w:sz w:val="17"/>
                <w:szCs w:val="17"/>
              </w:rPr>
              <w:t>ATM</w:t>
            </w:r>
          </w:p>
        </w:tc>
        <w:tc>
          <w:tcPr>
            <w:tcW w:w="2549" w:type="dxa"/>
            <w:gridSpan w:val="2"/>
            <w:shd w:val="clear" w:color="auto" w:fill="auto"/>
            <w:vAlign w:val="center"/>
          </w:tcPr>
          <w:p w14:paraId="349B46C4"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0"/>
                <w:szCs w:val="20"/>
              </w:rPr>
            </w:pPr>
            <w:r w:rsidRPr="0061690B">
              <w:rPr>
                <w:rFonts w:ascii="Arial" w:eastAsia="微软雅黑" w:hAnsi="Arial" w:cs="Arial"/>
                <w:b/>
                <w:bCs/>
                <w:i/>
                <w:iCs/>
                <w:color w:val="000000" w:themeColor="text1"/>
                <w:sz w:val="17"/>
                <w:szCs w:val="17"/>
              </w:rPr>
              <w:t>BARD1</w:t>
            </w:r>
          </w:p>
        </w:tc>
        <w:tc>
          <w:tcPr>
            <w:tcW w:w="2549" w:type="dxa"/>
            <w:gridSpan w:val="2"/>
            <w:shd w:val="clear" w:color="auto" w:fill="auto"/>
            <w:vAlign w:val="center"/>
          </w:tcPr>
          <w:p w14:paraId="43F6A35F"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kern w:val="0"/>
                <w:sz w:val="20"/>
                <w:szCs w:val="20"/>
              </w:rPr>
            </w:pPr>
            <w:r w:rsidRPr="0061690B">
              <w:rPr>
                <w:rFonts w:ascii="Arial" w:eastAsia="微软雅黑" w:hAnsi="Arial" w:cs="Arial"/>
                <w:b/>
                <w:bCs/>
                <w:i/>
                <w:iCs/>
                <w:color w:val="000000" w:themeColor="text1"/>
                <w:sz w:val="17"/>
                <w:szCs w:val="17"/>
              </w:rPr>
              <w:t>BRIP1</w:t>
            </w:r>
          </w:p>
        </w:tc>
        <w:tc>
          <w:tcPr>
            <w:tcW w:w="2549" w:type="dxa"/>
            <w:shd w:val="clear" w:color="auto" w:fill="auto"/>
            <w:vAlign w:val="center"/>
          </w:tcPr>
          <w:p w14:paraId="67E64901"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kern w:val="0"/>
                <w:sz w:val="20"/>
                <w:szCs w:val="20"/>
              </w:rPr>
            </w:pPr>
            <w:r w:rsidRPr="0061690B">
              <w:rPr>
                <w:rFonts w:ascii="Arial" w:eastAsia="微软雅黑" w:hAnsi="Arial" w:cs="Arial"/>
                <w:b/>
                <w:bCs/>
                <w:i/>
                <w:iCs/>
                <w:color w:val="000000" w:themeColor="text1"/>
                <w:sz w:val="17"/>
                <w:szCs w:val="17"/>
              </w:rPr>
              <w:t>CDH1</w:t>
            </w:r>
          </w:p>
        </w:tc>
      </w:tr>
      <w:tr w:rsidR="00C56BC2" w:rsidRPr="0061690B" w14:paraId="51C500DB"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6CF4BCE1"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CDK12</w:t>
            </w:r>
          </w:p>
        </w:tc>
        <w:tc>
          <w:tcPr>
            <w:tcW w:w="2549" w:type="dxa"/>
            <w:gridSpan w:val="2"/>
            <w:shd w:val="clear" w:color="auto" w:fill="auto"/>
            <w:vAlign w:val="center"/>
          </w:tcPr>
          <w:p w14:paraId="03FEE29A"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CHEK1</w:t>
            </w:r>
          </w:p>
        </w:tc>
        <w:tc>
          <w:tcPr>
            <w:tcW w:w="2549" w:type="dxa"/>
            <w:gridSpan w:val="2"/>
            <w:shd w:val="clear" w:color="auto" w:fill="auto"/>
            <w:vAlign w:val="center"/>
          </w:tcPr>
          <w:p w14:paraId="6447DFEC"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CHEK2</w:t>
            </w:r>
          </w:p>
        </w:tc>
        <w:tc>
          <w:tcPr>
            <w:tcW w:w="2549" w:type="dxa"/>
            <w:shd w:val="clear" w:color="auto" w:fill="auto"/>
            <w:vAlign w:val="center"/>
          </w:tcPr>
          <w:p w14:paraId="3466407E"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FANCA</w:t>
            </w:r>
          </w:p>
        </w:tc>
      </w:tr>
      <w:tr w:rsidR="00C56BC2" w:rsidRPr="0061690B" w14:paraId="672C7CE0"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0DBEBEA8"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FANCL</w:t>
            </w:r>
          </w:p>
        </w:tc>
        <w:tc>
          <w:tcPr>
            <w:tcW w:w="2549" w:type="dxa"/>
            <w:gridSpan w:val="2"/>
            <w:shd w:val="clear" w:color="auto" w:fill="auto"/>
            <w:vAlign w:val="center"/>
          </w:tcPr>
          <w:p w14:paraId="69A4F87D"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HDAC2</w:t>
            </w:r>
          </w:p>
        </w:tc>
        <w:tc>
          <w:tcPr>
            <w:tcW w:w="2549" w:type="dxa"/>
            <w:gridSpan w:val="2"/>
            <w:shd w:val="clear" w:color="auto" w:fill="auto"/>
            <w:vAlign w:val="center"/>
          </w:tcPr>
          <w:p w14:paraId="78DDBBDB"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PALB2</w:t>
            </w:r>
          </w:p>
        </w:tc>
        <w:tc>
          <w:tcPr>
            <w:tcW w:w="2549" w:type="dxa"/>
            <w:shd w:val="clear" w:color="auto" w:fill="auto"/>
            <w:vAlign w:val="center"/>
          </w:tcPr>
          <w:p w14:paraId="6D7CC8B3"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PPP2R2A</w:t>
            </w:r>
          </w:p>
        </w:tc>
      </w:tr>
      <w:tr w:rsidR="00C56BC2" w:rsidRPr="0061690B" w14:paraId="088DF5F1"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30BF9556"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PTEN</w:t>
            </w:r>
          </w:p>
        </w:tc>
        <w:tc>
          <w:tcPr>
            <w:tcW w:w="2549" w:type="dxa"/>
            <w:gridSpan w:val="2"/>
            <w:shd w:val="clear" w:color="auto" w:fill="auto"/>
            <w:vAlign w:val="center"/>
          </w:tcPr>
          <w:p w14:paraId="40D0D6AA"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RAD51B</w:t>
            </w:r>
          </w:p>
        </w:tc>
        <w:tc>
          <w:tcPr>
            <w:tcW w:w="2549" w:type="dxa"/>
            <w:gridSpan w:val="2"/>
            <w:shd w:val="clear" w:color="auto" w:fill="auto"/>
            <w:vAlign w:val="center"/>
          </w:tcPr>
          <w:p w14:paraId="26C80A1B"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RAD51C</w:t>
            </w:r>
          </w:p>
        </w:tc>
        <w:tc>
          <w:tcPr>
            <w:tcW w:w="2549" w:type="dxa"/>
            <w:shd w:val="clear" w:color="auto" w:fill="auto"/>
            <w:vAlign w:val="center"/>
          </w:tcPr>
          <w:p w14:paraId="6338792F"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RAD51D</w:t>
            </w:r>
          </w:p>
        </w:tc>
      </w:tr>
      <w:tr w:rsidR="00C56BC2" w:rsidRPr="0061690B" w14:paraId="412849A6"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4920C750"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RAD54L</w:t>
            </w:r>
          </w:p>
        </w:tc>
        <w:tc>
          <w:tcPr>
            <w:tcW w:w="2549" w:type="dxa"/>
            <w:gridSpan w:val="2"/>
            <w:shd w:val="clear" w:color="auto" w:fill="auto"/>
            <w:vAlign w:val="center"/>
          </w:tcPr>
          <w:p w14:paraId="098B1AB6"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TP53</w:t>
            </w:r>
          </w:p>
        </w:tc>
        <w:tc>
          <w:tcPr>
            <w:tcW w:w="2549" w:type="dxa"/>
            <w:gridSpan w:val="2"/>
            <w:shd w:val="clear" w:color="auto" w:fill="auto"/>
            <w:vAlign w:val="center"/>
          </w:tcPr>
          <w:p w14:paraId="388C7902"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color w:val="000000" w:themeColor="text1"/>
                <w:sz w:val="17"/>
                <w:szCs w:val="17"/>
              </w:rPr>
              <w:t>人类基因组范围的</w:t>
            </w:r>
            <w:r w:rsidRPr="0061690B">
              <w:rPr>
                <w:rFonts w:ascii="Arial" w:eastAsia="微软雅黑" w:hAnsi="Arial" w:cs="Arial"/>
                <w:b/>
                <w:bCs/>
                <w:color w:val="000000" w:themeColor="text1"/>
                <w:sz w:val="17"/>
                <w:szCs w:val="17"/>
              </w:rPr>
              <w:t xml:space="preserve">SNPs </w:t>
            </w:r>
            <w:r w:rsidRPr="0061690B">
              <w:rPr>
                <w:rFonts w:ascii="Arial" w:eastAsia="微软雅黑" w:hAnsi="Arial" w:cs="Arial"/>
                <w:b/>
                <w:bCs/>
                <w:color w:val="000000" w:themeColor="text1"/>
                <w:sz w:val="17"/>
                <w:szCs w:val="17"/>
              </w:rPr>
              <w:t>位点</w:t>
            </w:r>
          </w:p>
        </w:tc>
        <w:tc>
          <w:tcPr>
            <w:tcW w:w="2549" w:type="dxa"/>
            <w:shd w:val="clear" w:color="auto" w:fill="auto"/>
            <w:vAlign w:val="center"/>
          </w:tcPr>
          <w:p w14:paraId="000B00BF"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p>
        </w:tc>
      </w:tr>
      <w:tr w:rsidR="00C56BC2" w:rsidRPr="0061690B" w14:paraId="6BB8F27A"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tcPr>
          <w:p w14:paraId="419E29DE" w14:textId="769BEEC1" w:rsidR="00C56BC2" w:rsidRPr="0061690B" w:rsidRDefault="00C56BC2" w:rsidP="00042FB3">
            <w:pPr>
              <w:pStyle w:val="ac"/>
              <w:ind w:firstLineChars="0" w:firstLine="0"/>
              <w:rPr>
                <w:rFonts w:ascii="Arial" w:eastAsia="微软雅黑" w:hAnsi="Arial" w:cs="Arial"/>
                <w:b w:val="0"/>
                <w:bCs w:val="0"/>
                <w:sz w:val="18"/>
                <w:szCs w:val="18"/>
              </w:rPr>
            </w:pPr>
            <w:r w:rsidRPr="0061690B">
              <w:rPr>
                <w:rFonts w:ascii="Arial" w:eastAsia="微软雅黑" w:hAnsi="Arial" w:cs="Arial"/>
                <w:sz w:val="18"/>
                <w:szCs w:val="18"/>
              </w:rPr>
              <w:t>检测方法</w:t>
            </w:r>
            <w:r w:rsidRPr="0061690B">
              <w:rPr>
                <w:rFonts w:ascii="Arial" w:eastAsia="微软雅黑" w:hAnsi="Arial" w:cs="Arial"/>
                <w:b w:val="0"/>
                <w:bCs w:val="0"/>
                <w:sz w:val="18"/>
                <w:szCs w:val="18"/>
              </w:rPr>
              <w:t>：</w:t>
            </w:r>
            <w:r w:rsidR="00385B8A" w:rsidRPr="00385B8A">
              <w:rPr>
                <w:rFonts w:ascii="Arial" w:eastAsia="微软雅黑" w:hAnsi="Arial" w:cs="Arial" w:hint="eastAsia"/>
                <w:b w:val="0"/>
                <w:bCs w:val="0"/>
                <w:sz w:val="18"/>
                <w:szCs w:val="18"/>
              </w:rPr>
              <w:t>扩增子测序（</w:t>
            </w:r>
            <w:r w:rsidR="00385B8A" w:rsidRPr="00385B8A">
              <w:rPr>
                <w:rFonts w:ascii="Arial" w:eastAsia="微软雅黑" w:hAnsi="Arial" w:cs="Arial" w:hint="eastAsia"/>
                <w:b w:val="0"/>
                <w:bCs w:val="0"/>
                <w:sz w:val="18"/>
                <w:szCs w:val="18"/>
              </w:rPr>
              <w:t>Amplicon-based NGS</w:t>
            </w:r>
            <w:r w:rsidR="00385B8A" w:rsidRPr="00385B8A">
              <w:rPr>
                <w:rFonts w:ascii="Arial" w:eastAsia="微软雅黑" w:hAnsi="Arial" w:cs="Arial" w:hint="eastAsia"/>
                <w:b w:val="0"/>
                <w:bCs w:val="0"/>
                <w:sz w:val="18"/>
                <w:szCs w:val="18"/>
              </w:rPr>
              <w:t>）</w:t>
            </w:r>
          </w:p>
        </w:tc>
      </w:tr>
      <w:tr w:rsidR="00C56BC2" w:rsidRPr="0061690B" w14:paraId="447EADEA"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tcPr>
          <w:p w14:paraId="313B2171" w14:textId="3D50F822" w:rsidR="00C56BC2" w:rsidRPr="0061690B" w:rsidRDefault="00C56BC2" w:rsidP="00042FB3">
            <w:pPr>
              <w:rPr>
                <w:rFonts w:ascii="Arial" w:eastAsia="微软雅黑" w:hAnsi="Arial" w:cs="Arial"/>
                <w:bCs w:val="0"/>
                <w:kern w:val="0"/>
                <w:sz w:val="18"/>
                <w:szCs w:val="18"/>
              </w:rPr>
            </w:pPr>
            <w:r w:rsidRPr="0061690B">
              <w:rPr>
                <w:rFonts w:ascii="Arial" w:eastAsia="微软雅黑" w:hAnsi="Arial" w:cs="Arial"/>
                <w:kern w:val="0"/>
                <w:sz w:val="18"/>
                <w:szCs w:val="18"/>
              </w:rPr>
              <w:t>检测平台</w:t>
            </w:r>
            <w:r w:rsidRPr="0061690B">
              <w:rPr>
                <w:rFonts w:ascii="Arial" w:eastAsia="微软雅黑" w:hAnsi="Arial" w:cs="Arial"/>
                <w:b w:val="0"/>
                <w:bCs w:val="0"/>
                <w:kern w:val="0"/>
                <w:sz w:val="18"/>
                <w:szCs w:val="18"/>
              </w:rPr>
              <w:t>：</w:t>
            </w:r>
            <w:r w:rsidR="004B79EB" w:rsidRPr="004B79EB">
              <w:rPr>
                <w:rFonts w:ascii="Arial" w:eastAsia="微软雅黑" w:hAnsi="Arial" w:cs="Arial" w:hint="eastAsia"/>
                <w:b w:val="0"/>
                <w:bCs w:val="0"/>
                <w:kern w:val="0"/>
                <w:sz w:val="18"/>
                <w:szCs w:val="18"/>
              </w:rPr>
              <w:t>Illumina/</w:t>
            </w:r>
            <w:r w:rsidR="004B79EB" w:rsidRPr="004B79EB">
              <w:rPr>
                <w:rFonts w:ascii="Arial" w:eastAsia="微软雅黑" w:hAnsi="Arial" w:cs="Arial" w:hint="eastAsia"/>
                <w:b w:val="0"/>
                <w:bCs w:val="0"/>
                <w:kern w:val="0"/>
                <w:sz w:val="18"/>
                <w:szCs w:val="18"/>
              </w:rPr>
              <w:t>贝瑞基因测序平台、</w:t>
            </w:r>
            <w:r w:rsidR="004B79EB" w:rsidRPr="004B79EB">
              <w:rPr>
                <w:rFonts w:ascii="Arial" w:eastAsia="微软雅黑" w:hAnsi="Arial" w:cs="Arial" w:hint="eastAsia"/>
                <w:b w:val="0"/>
                <w:bCs w:val="0"/>
                <w:kern w:val="0"/>
                <w:sz w:val="18"/>
                <w:szCs w:val="18"/>
              </w:rPr>
              <w:t>ADx-SEQ200 Plus</w:t>
            </w:r>
            <w:r w:rsidR="004B79EB" w:rsidRPr="004B79EB">
              <w:rPr>
                <w:rFonts w:ascii="Arial" w:eastAsia="微软雅黑" w:hAnsi="Arial" w:cs="Arial" w:hint="eastAsia"/>
                <w:b w:val="0"/>
                <w:bCs w:val="0"/>
                <w:kern w:val="0"/>
                <w:sz w:val="18"/>
                <w:szCs w:val="18"/>
              </w:rPr>
              <w:t>测序仪</w:t>
            </w:r>
            <w:r w:rsidR="004B79EB" w:rsidRPr="004B79EB">
              <w:rPr>
                <w:rFonts w:ascii="Arial" w:eastAsia="微软雅黑" w:hAnsi="Arial" w:cs="Arial" w:hint="eastAsia"/>
                <w:b w:val="0"/>
                <w:bCs w:val="0"/>
                <w:kern w:val="0"/>
                <w:sz w:val="18"/>
                <w:szCs w:val="18"/>
              </w:rPr>
              <w:t>/</w:t>
            </w:r>
            <w:r w:rsidR="004B79EB" w:rsidRPr="004B79EB">
              <w:rPr>
                <w:rFonts w:ascii="Arial" w:eastAsia="微软雅黑" w:hAnsi="Arial" w:cs="Arial" w:hint="eastAsia"/>
                <w:b w:val="0"/>
                <w:bCs w:val="0"/>
                <w:kern w:val="0"/>
                <w:sz w:val="18"/>
                <w:szCs w:val="18"/>
              </w:rPr>
              <w:t>华大基因测序平台</w:t>
            </w:r>
          </w:p>
        </w:tc>
      </w:tr>
      <w:tr w:rsidR="00C56BC2" w:rsidRPr="0061690B" w14:paraId="768EE3E0" w14:textId="77777777" w:rsidTr="00042FB3">
        <w:trPr>
          <w:trHeight w:val="84"/>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tcPr>
          <w:p w14:paraId="4AE2B6E2" w14:textId="77777777" w:rsidR="00C56BC2" w:rsidRPr="0061690B" w:rsidRDefault="00C56BC2" w:rsidP="00042FB3">
            <w:pPr>
              <w:pStyle w:val="ac"/>
              <w:ind w:left="900" w:hangingChars="500" w:hanging="900"/>
              <w:rPr>
                <w:rFonts w:ascii="Arial" w:eastAsia="微软雅黑" w:hAnsi="Arial" w:cs="Arial"/>
                <w:bCs w:val="0"/>
                <w:sz w:val="18"/>
                <w:szCs w:val="18"/>
              </w:rPr>
            </w:pPr>
            <w:r w:rsidRPr="0061690B">
              <w:rPr>
                <w:rFonts w:ascii="Arial" w:eastAsia="微软雅黑" w:hAnsi="Arial" w:cs="Arial"/>
                <w:sz w:val="18"/>
                <w:szCs w:val="18"/>
              </w:rPr>
              <w:t>检测内容</w:t>
            </w:r>
            <w:r w:rsidRPr="0061690B">
              <w:rPr>
                <w:rFonts w:ascii="Arial" w:eastAsia="微软雅黑" w:hAnsi="Arial" w:cs="Arial"/>
                <w:b w:val="0"/>
                <w:bCs w:val="0"/>
                <w:sz w:val="18"/>
                <w:szCs w:val="18"/>
              </w:rPr>
              <w:t>：</w:t>
            </w:r>
            <w:r w:rsidRPr="0061690B">
              <w:rPr>
                <w:rFonts w:ascii="Arial" w:eastAsia="微软雅黑" w:hAnsi="Arial" w:cs="Arial"/>
                <w:i/>
                <w:iCs/>
                <w:color w:val="000000" w:themeColor="text1"/>
                <w:sz w:val="17"/>
                <w:szCs w:val="17"/>
              </w:rPr>
              <w:t xml:space="preserve"> </w:t>
            </w:r>
            <w:r w:rsidRPr="0061690B">
              <w:rPr>
                <w:rFonts w:ascii="Arial" w:eastAsia="微软雅黑" w:hAnsi="Arial" w:cs="Arial"/>
                <w:b w:val="0"/>
                <w:bCs w:val="0"/>
                <w:i/>
                <w:iCs/>
                <w:color w:val="000000" w:themeColor="text1"/>
                <w:sz w:val="17"/>
                <w:szCs w:val="17"/>
              </w:rPr>
              <w:t>ATM</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BARD1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BRCA1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BRCA2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BRIP1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CDH1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CDK12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CHEK1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CHEK2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FANCA</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FANCL</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HDAC2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PALB2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PPP2R2A</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PTEN</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RAD51B</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RAD51C</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RAD51D</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RAD54L</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TP53</w:t>
            </w:r>
            <w:r w:rsidRPr="0061690B">
              <w:rPr>
                <w:rFonts w:ascii="Arial" w:eastAsia="微软雅黑" w:hAnsi="Arial" w:cs="Arial"/>
                <w:b w:val="0"/>
                <w:bCs w:val="0"/>
                <w:color w:val="000000" w:themeColor="text1"/>
                <w:sz w:val="17"/>
                <w:szCs w:val="17"/>
              </w:rPr>
              <w:t xml:space="preserve"> </w:t>
            </w:r>
            <w:r w:rsidRPr="0061690B">
              <w:rPr>
                <w:rFonts w:ascii="Arial" w:eastAsia="微软雅黑" w:hAnsi="Arial" w:cs="Arial"/>
                <w:b w:val="0"/>
                <w:bCs w:val="0"/>
                <w:color w:val="000000" w:themeColor="text1"/>
                <w:sz w:val="17"/>
                <w:szCs w:val="17"/>
              </w:rPr>
              <w:t>基因编码区和外显子</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color w:val="000000" w:themeColor="text1"/>
                <w:sz w:val="17"/>
                <w:szCs w:val="17"/>
              </w:rPr>
              <w:t>内含子连接区的突变，以及人类基因组同源重组修复缺陷状态（仅</w:t>
            </w:r>
            <w:r w:rsidRPr="0061690B">
              <w:rPr>
                <w:rFonts w:ascii="Arial" w:eastAsia="微软雅黑" w:hAnsi="Arial" w:cs="Arial"/>
                <w:b w:val="0"/>
                <w:bCs w:val="0"/>
                <w:color w:val="000000" w:themeColor="text1"/>
                <w:sz w:val="17"/>
                <w:szCs w:val="17"/>
              </w:rPr>
              <w:t>FFPE</w:t>
            </w:r>
            <w:r w:rsidRPr="0061690B">
              <w:rPr>
                <w:rFonts w:ascii="Arial" w:eastAsia="微软雅黑" w:hAnsi="Arial" w:cs="Arial"/>
                <w:b w:val="0"/>
                <w:bCs w:val="0"/>
                <w:color w:val="000000" w:themeColor="text1"/>
                <w:sz w:val="17"/>
                <w:szCs w:val="17"/>
              </w:rPr>
              <w:t>样本适用）。</w:t>
            </w:r>
          </w:p>
        </w:tc>
      </w:tr>
    </w:tbl>
    <w:p w14:paraId="3BF6374A" w14:textId="77777777" w:rsidR="00F65A02" w:rsidRPr="0061690B" w:rsidRDefault="00F65A02">
      <w:pPr>
        <w:widowControl/>
        <w:jc w:val="left"/>
        <w:rPr>
          <w:rFonts w:ascii="Arial" w:eastAsia="微软雅黑" w:hAnsi="Arial" w:cs="Arial"/>
          <w:b/>
          <w:szCs w:val="18"/>
        </w:rPr>
      </w:pPr>
    </w:p>
    <w:p w14:paraId="6FB3D6BD" w14:textId="77777777" w:rsidR="00F65A02" w:rsidRPr="0061690B" w:rsidRDefault="00025FC1">
      <w:pPr>
        <w:widowControl/>
        <w:jc w:val="left"/>
        <w:rPr>
          <w:rFonts w:ascii="Arial" w:eastAsia="微软雅黑" w:hAnsi="Arial" w:cs="Arial"/>
          <w:b/>
          <w:szCs w:val="18"/>
        </w:rPr>
      </w:pPr>
      <w:r w:rsidRPr="0061690B">
        <w:rPr>
          <w:rFonts w:ascii="Arial" w:eastAsia="微软雅黑" w:hAnsi="Arial" w:cs="Arial"/>
          <w:b/>
          <w:szCs w:val="18"/>
        </w:rPr>
        <w:t>附录</w:t>
      </w:r>
      <w:r w:rsidRPr="0061690B">
        <w:rPr>
          <w:rFonts w:ascii="Arial" w:eastAsia="微软雅黑" w:hAnsi="Arial" w:cs="Arial"/>
          <w:b/>
          <w:szCs w:val="18"/>
        </w:rPr>
        <w:t xml:space="preserve">2. </w:t>
      </w:r>
      <w:r w:rsidRPr="0061690B">
        <w:rPr>
          <w:rFonts w:ascii="Arial" w:eastAsia="微软雅黑" w:hAnsi="Arial" w:cs="Arial"/>
          <w:b/>
          <w:szCs w:val="18"/>
        </w:rPr>
        <w:t>检测质控参数</w:t>
      </w:r>
    </w:p>
    <w:tbl>
      <w:tblPr>
        <w:tblStyle w:val="BPTM1"/>
        <w:tblW w:w="0" w:type="auto"/>
        <w:jc w:val="center"/>
        <w:tblLayout w:type="fixed"/>
        <w:tblLook w:val="04A0" w:firstRow="1" w:lastRow="0" w:firstColumn="1" w:lastColumn="0" w:noHBand="0" w:noVBand="1"/>
      </w:tblPr>
      <w:tblGrid>
        <w:gridCol w:w="1561"/>
        <w:gridCol w:w="2337"/>
        <w:gridCol w:w="2004"/>
        <w:gridCol w:w="2217"/>
        <w:gridCol w:w="2213"/>
      </w:tblGrid>
      <w:tr w:rsidR="00C74C45" w:rsidRPr="0061690B" w14:paraId="4F9198E6" w14:textId="77777777" w:rsidTr="00DC7330">
        <w:trPr>
          <w:trHeight w:val="397"/>
          <w:jc w:val="center"/>
        </w:trPr>
        <w:tc>
          <w:tcPr>
            <w:tcW w:w="3898" w:type="dxa"/>
            <w:gridSpan w:val="2"/>
            <w:tcBorders>
              <w:top w:val="single" w:sz="12" w:space="0" w:color="auto"/>
              <w:left w:val="nil"/>
              <w:bottom w:val="single" w:sz="12" w:space="0" w:color="auto"/>
              <w:right w:val="single" w:sz="8" w:space="0" w:color="FFFFFF"/>
            </w:tcBorders>
            <w:shd w:val="clear" w:color="auto" w:fill="F2F2F2"/>
            <w:vAlign w:val="center"/>
            <w:hideMark/>
          </w:tcPr>
          <w:p w14:paraId="17228DB5" w14:textId="77777777" w:rsidR="00C74C45" w:rsidRPr="004A4AA5" w:rsidRDefault="00C74C45" w:rsidP="00EA4E2F">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质控参数</w:t>
            </w:r>
          </w:p>
        </w:tc>
        <w:tc>
          <w:tcPr>
            <w:tcW w:w="2004" w:type="dxa"/>
            <w:tcBorders>
              <w:top w:val="single" w:sz="12" w:space="0" w:color="auto"/>
              <w:left w:val="nil"/>
              <w:bottom w:val="single" w:sz="12" w:space="0" w:color="auto"/>
              <w:right w:val="single" w:sz="8" w:space="0" w:color="FFFFFF"/>
            </w:tcBorders>
            <w:shd w:val="clear" w:color="auto" w:fill="F2F2F2"/>
            <w:vAlign w:val="center"/>
            <w:hideMark/>
          </w:tcPr>
          <w:p w14:paraId="23A31B11" w14:textId="77777777" w:rsidR="00C74C45" w:rsidRPr="004A4AA5" w:rsidRDefault="00C74C45" w:rsidP="00EA4E2F">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数值</w:t>
            </w:r>
          </w:p>
        </w:tc>
        <w:tc>
          <w:tcPr>
            <w:tcW w:w="2217" w:type="dxa"/>
            <w:tcBorders>
              <w:top w:val="single" w:sz="12" w:space="0" w:color="auto"/>
              <w:left w:val="nil"/>
              <w:bottom w:val="single" w:sz="12" w:space="0" w:color="auto"/>
              <w:right w:val="single" w:sz="8" w:space="0" w:color="FFFFFF"/>
            </w:tcBorders>
            <w:shd w:val="clear" w:color="auto" w:fill="F2F2F2"/>
            <w:vAlign w:val="center"/>
            <w:hideMark/>
          </w:tcPr>
          <w:p w14:paraId="43522B80" w14:textId="77777777" w:rsidR="00C74C45" w:rsidRPr="004A4AA5" w:rsidRDefault="00C74C45" w:rsidP="00EA4E2F">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质控标准</w:t>
            </w:r>
          </w:p>
        </w:tc>
        <w:tc>
          <w:tcPr>
            <w:tcW w:w="2213" w:type="dxa"/>
            <w:tcBorders>
              <w:top w:val="single" w:sz="12" w:space="0" w:color="auto"/>
              <w:left w:val="nil"/>
              <w:bottom w:val="single" w:sz="12" w:space="0" w:color="auto"/>
              <w:right w:val="single" w:sz="8" w:space="0" w:color="FFFFFF"/>
            </w:tcBorders>
            <w:shd w:val="clear" w:color="auto" w:fill="F2F2F2"/>
            <w:vAlign w:val="center"/>
          </w:tcPr>
          <w:p w14:paraId="425B9C8D" w14:textId="118A65EB" w:rsidR="00C74C45" w:rsidRPr="004A4AA5" w:rsidRDefault="00C74C45" w:rsidP="004A4AA5">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是否合格</w:t>
            </w:r>
            <w:r w:rsidRPr="004A4AA5">
              <w:rPr>
                <w:rFonts w:ascii="Arial" w:eastAsia="微软雅黑" w:hAnsi="Arial" w:cs="Arial"/>
                <w:b/>
                <w:bCs/>
                <w:sz w:val="18"/>
                <w:szCs w:val="18"/>
                <w:vertAlign w:val="superscript"/>
              </w:rPr>
              <w:t>7</w:t>
            </w:r>
          </w:p>
        </w:tc>
      </w:tr>
      <w:tr w:rsidR="00C74C45" w:rsidRPr="0061690B" w14:paraId="75C77B9D" w14:textId="77777777" w:rsidTr="00DC7330">
        <w:trPr>
          <w:trHeight w:val="397"/>
          <w:jc w:val="center"/>
        </w:trPr>
        <w:tc>
          <w:tcPr>
            <w:tcW w:w="1561" w:type="dxa"/>
            <w:tcBorders>
              <w:top w:val="single" w:sz="12" w:space="0" w:color="auto"/>
              <w:left w:val="nil"/>
              <w:bottom w:val="nil"/>
              <w:right w:val="nil"/>
            </w:tcBorders>
            <w:shd w:val="clear" w:color="auto" w:fill="FFFFFF"/>
            <w:vAlign w:val="center"/>
            <w:hideMark/>
          </w:tcPr>
          <w:p w14:paraId="1FA39AEE" w14:textId="77777777" w:rsidR="00C74C45" w:rsidRPr="0061690B" w:rsidRDefault="00C74C45" w:rsidP="00EA4E2F">
            <w:pPr>
              <w:pStyle w:val="10"/>
              <w:ind w:firstLineChars="0" w:firstLine="0"/>
              <w:jc w:val="center"/>
              <w:rPr>
                <w:rFonts w:ascii="Arial" w:eastAsia="微软雅黑" w:hAnsi="Arial" w:cs="Arial"/>
                <w:sz w:val="17"/>
                <w:szCs w:val="17"/>
              </w:rPr>
            </w:pPr>
            <w:r w:rsidRPr="0061690B">
              <w:rPr>
                <w:rFonts w:ascii="Arial" w:eastAsia="微软雅黑" w:hAnsi="Arial" w:cs="Arial"/>
                <w:sz w:val="17"/>
                <w:szCs w:val="17"/>
              </w:rPr>
              <w:t>病理评估</w:t>
            </w:r>
          </w:p>
        </w:tc>
        <w:tc>
          <w:tcPr>
            <w:tcW w:w="2337" w:type="dxa"/>
            <w:tcBorders>
              <w:top w:val="single" w:sz="12" w:space="0" w:color="auto"/>
              <w:left w:val="nil"/>
              <w:bottom w:val="nil"/>
              <w:right w:val="nil"/>
            </w:tcBorders>
            <w:shd w:val="clear" w:color="auto" w:fill="FFFFFF"/>
            <w:vAlign w:val="center"/>
            <w:hideMark/>
          </w:tcPr>
          <w:p w14:paraId="627B5B19" w14:textId="77777777" w:rsidR="00C74C45" w:rsidRPr="0061690B" w:rsidRDefault="00C74C45" w:rsidP="00EA4E2F">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恶性肿瘤细胞占比</w:t>
            </w:r>
            <w:r w:rsidRPr="0061690B">
              <w:rPr>
                <w:rFonts w:ascii="Arial" w:eastAsia="微软雅黑" w:hAnsi="Arial" w:cs="Arial"/>
                <w:kern w:val="0"/>
                <w:sz w:val="17"/>
                <w:szCs w:val="17"/>
                <w:vertAlign w:val="superscript"/>
              </w:rPr>
              <w:t>1</w:t>
            </w:r>
          </w:p>
        </w:tc>
        <w:tc>
          <w:tcPr>
            <w:tcW w:w="2004" w:type="dxa"/>
            <w:tcBorders>
              <w:top w:val="single" w:sz="12" w:space="0" w:color="auto"/>
              <w:left w:val="nil"/>
              <w:bottom w:val="nil"/>
              <w:right w:val="nil"/>
            </w:tcBorders>
            <w:shd w:val="clear" w:color="auto" w:fill="FFFFFF"/>
            <w:vAlign w:val="center"/>
          </w:tcPr>
          <w:p w14:paraId="3162C897" w14:textId="5FCC7755" w:rsidR="00C74C45"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217" w:type="dxa"/>
            <w:tcBorders>
              <w:top w:val="single" w:sz="12" w:space="0" w:color="auto"/>
              <w:left w:val="nil"/>
              <w:bottom w:val="nil"/>
              <w:right w:val="nil"/>
            </w:tcBorders>
            <w:shd w:val="clear" w:color="auto" w:fill="FFFFFF"/>
            <w:vAlign w:val="center"/>
            <w:hideMark/>
          </w:tcPr>
          <w:p w14:paraId="35B62205" w14:textId="77777777" w:rsidR="00C74C45" w:rsidRPr="0061690B" w:rsidRDefault="00C74C45" w:rsidP="00EA4E2F">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≥30%</w:t>
            </w:r>
          </w:p>
        </w:tc>
        <w:tc>
          <w:tcPr>
            <w:tcW w:w="2213" w:type="dxa"/>
            <w:tcBorders>
              <w:top w:val="single" w:sz="12" w:space="0" w:color="auto"/>
              <w:left w:val="nil"/>
              <w:bottom w:val="nil"/>
              <w:right w:val="nil"/>
            </w:tcBorders>
            <w:shd w:val="clear" w:color="auto" w:fill="FFFFFF"/>
            <w:vAlign w:val="center"/>
          </w:tcPr>
          <w:p w14:paraId="2743F980" w14:textId="5FACB009" w:rsidR="00C74C45" w:rsidRPr="0061690B" w:rsidRDefault="00DC7330" w:rsidP="00DC7330">
            <w:pPr>
              <w:pStyle w:val="10"/>
              <w:ind w:firstLineChars="0" w:firstLine="0"/>
              <w:jc w:val="center"/>
              <w:rPr>
                <w:rFonts w:ascii="Arial" w:eastAsia="微软雅黑" w:hAnsi="Arial" w:cs="Arial"/>
                <w:kern w:val="0"/>
                <w:sz w:val="17"/>
                <w:szCs w:val="17"/>
                <w:lang w:bidi="ar"/>
              </w:rPr>
            </w:pPr>
            <w:r w:rsidRPr="00DC7330">
              <w:rPr>
                <w:rFonts w:ascii="Arial" w:eastAsia="微软雅黑" w:hAnsi="Arial" w:cs="Arial" w:hint="eastAsia"/>
                <w:kern w:val="0"/>
                <w:sz w:val="17"/>
                <w:szCs w:val="17"/>
                <w:lang w:bidi="ar"/>
              </w:rPr>
              <w:t>{% if sample.tumor_content %}{% if sample.tumor_content|replace(</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)|replace(</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&gt;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 xml:space="preserve">, </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)|float &gt;=30 %}</w:t>
            </w:r>
            <w:r w:rsidRPr="00DC7330">
              <w:rPr>
                <w:rFonts w:ascii="Arial" w:eastAsia="微软雅黑" w:hAnsi="Arial" w:cs="Arial" w:hint="eastAsia"/>
                <w:kern w:val="0"/>
                <w:sz w:val="17"/>
                <w:szCs w:val="17"/>
                <w:lang w:bidi="ar"/>
              </w:rPr>
              <w:t>合格</w:t>
            </w:r>
            <w:r w:rsidRPr="00DC7330">
              <w:rPr>
                <w:rFonts w:ascii="Arial" w:eastAsia="微软雅黑" w:hAnsi="Arial" w:cs="Arial" w:hint="eastAsia"/>
                <w:kern w:val="0"/>
                <w:sz w:val="17"/>
                <w:szCs w:val="17"/>
                <w:lang w:bidi="ar"/>
              </w:rPr>
              <w:t>{%else%}</w:t>
            </w:r>
            <w:r w:rsidRPr="00DC7330">
              <w:rPr>
                <w:rFonts w:ascii="Arial" w:eastAsia="微软雅黑" w:hAnsi="Arial" w:cs="Arial" w:hint="eastAsia"/>
                <w:kern w:val="0"/>
                <w:sz w:val="17"/>
                <w:szCs w:val="17"/>
                <w:lang w:bidi="ar"/>
              </w:rPr>
              <w:t>风险</w:t>
            </w:r>
            <w:r w:rsidRPr="00DC7330">
              <w:rPr>
                <w:rFonts w:ascii="Arial" w:eastAsia="微软雅黑" w:hAnsi="Arial" w:cs="Arial" w:hint="eastAsia"/>
                <w:kern w:val="0"/>
                <w:sz w:val="17"/>
                <w:szCs w:val="17"/>
                <w:lang w:bidi="ar"/>
              </w:rPr>
              <w:t>{%endif%}{%elif lib_quality_control and lib_quality_control.lib_dna_qc and lib_quality_control.lib_dna_qc.tumor_content%}{%if lib_quality_control.lib_dna_qc.tumor_content|replace(</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)|float &gt;=30 %}</w:t>
            </w:r>
            <w:r w:rsidRPr="00DC7330">
              <w:rPr>
                <w:rFonts w:ascii="Arial" w:eastAsia="微软雅黑" w:hAnsi="Arial" w:cs="Arial" w:hint="eastAsia"/>
                <w:kern w:val="0"/>
                <w:sz w:val="17"/>
                <w:szCs w:val="17"/>
                <w:lang w:bidi="ar"/>
              </w:rPr>
              <w:t>合格</w:t>
            </w:r>
            <w:r w:rsidRPr="00DC7330">
              <w:rPr>
                <w:rFonts w:ascii="Arial" w:eastAsia="微软雅黑" w:hAnsi="Arial" w:cs="Arial" w:hint="eastAsia"/>
                <w:kern w:val="0"/>
                <w:sz w:val="17"/>
                <w:szCs w:val="17"/>
                <w:lang w:bidi="ar"/>
              </w:rPr>
              <w:t>{%else%}</w:t>
            </w:r>
            <w:r w:rsidRPr="00DC7330">
              <w:rPr>
                <w:rFonts w:ascii="Arial" w:eastAsia="微软雅黑" w:hAnsi="Arial" w:cs="Arial" w:hint="eastAsia"/>
                <w:kern w:val="0"/>
                <w:sz w:val="17"/>
                <w:szCs w:val="17"/>
                <w:lang w:bidi="ar"/>
              </w:rPr>
              <w:t>风险</w:t>
            </w:r>
            <w:r w:rsidRPr="00DC7330">
              <w:rPr>
                <w:rFonts w:ascii="Arial" w:eastAsia="微软雅黑" w:hAnsi="Arial" w:cs="Arial" w:hint="eastAsia"/>
                <w:kern w:val="0"/>
                <w:sz w:val="17"/>
                <w:szCs w:val="17"/>
                <w:lang w:bidi="ar"/>
              </w:rPr>
              <w:t>{%endif%}{%else%}/{%endif%}</w:t>
            </w:r>
          </w:p>
        </w:tc>
      </w:tr>
      <w:tr w:rsidR="00D96F10" w:rsidRPr="0061690B" w14:paraId="01AE08EC" w14:textId="77777777" w:rsidTr="00DC7330">
        <w:trPr>
          <w:trHeight w:val="397"/>
          <w:jc w:val="center"/>
        </w:trPr>
        <w:tc>
          <w:tcPr>
            <w:tcW w:w="1561" w:type="dxa"/>
            <w:vMerge w:val="restart"/>
            <w:tcBorders>
              <w:top w:val="nil"/>
              <w:left w:val="nil"/>
              <w:bottom w:val="nil"/>
              <w:right w:val="nil"/>
            </w:tcBorders>
            <w:shd w:val="clear" w:color="auto" w:fill="FFFFFF"/>
            <w:vAlign w:val="center"/>
            <w:hideMark/>
          </w:tcPr>
          <w:p w14:paraId="2866D34A" w14:textId="77777777"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sz w:val="17"/>
                <w:szCs w:val="17"/>
              </w:rPr>
              <w:t>测序质量评估</w:t>
            </w:r>
          </w:p>
        </w:tc>
        <w:tc>
          <w:tcPr>
            <w:tcW w:w="2337" w:type="dxa"/>
            <w:tcBorders>
              <w:top w:val="nil"/>
              <w:left w:val="nil"/>
              <w:bottom w:val="nil"/>
              <w:right w:val="nil"/>
            </w:tcBorders>
            <w:shd w:val="clear" w:color="auto" w:fill="FFFFFF"/>
            <w:vAlign w:val="center"/>
            <w:hideMark/>
          </w:tcPr>
          <w:p w14:paraId="0BC48D9C" w14:textId="42FD2DFA"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Q30</w:t>
            </w:r>
            <w:r w:rsidRPr="0061690B">
              <w:rPr>
                <w:rFonts w:ascii="Arial" w:eastAsia="微软雅黑" w:hAnsi="Arial" w:cs="Arial"/>
                <w:kern w:val="0"/>
                <w:sz w:val="17"/>
                <w:szCs w:val="17"/>
                <w:vertAlign w:val="superscript"/>
              </w:rPr>
              <w:t>2</w:t>
            </w:r>
          </w:p>
        </w:tc>
        <w:tc>
          <w:tcPr>
            <w:tcW w:w="2004" w:type="dxa"/>
            <w:tcBorders>
              <w:top w:val="nil"/>
              <w:left w:val="nil"/>
              <w:bottom w:val="nil"/>
              <w:right w:val="nil"/>
            </w:tcBorders>
            <w:shd w:val="clear" w:color="auto" w:fill="FFFFFF"/>
            <w:vAlign w:val="center"/>
          </w:tcPr>
          <w:p w14:paraId="587F0A53"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if qc.dna_data_qc.cds%}</w:t>
            </w:r>
          </w:p>
          <w:p w14:paraId="1CBBF702"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{{qc.dna_data_qc.cds.cleandata_q30}}</w:t>
            </w:r>
          </w:p>
          <w:p w14:paraId="71FFCDE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7D8C2B3A"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{{qc.dna_data_qc.clean</w:t>
            </w:r>
            <w:r w:rsidRPr="00DC7330">
              <w:rPr>
                <w:rFonts w:ascii="Arial" w:eastAsia="微软雅黑" w:hAnsi="Arial" w:cs="Arial"/>
                <w:sz w:val="17"/>
                <w:szCs w:val="17"/>
              </w:rPr>
              <w:lastRenderedPageBreak/>
              <w:t>data_q30}}</w:t>
            </w:r>
          </w:p>
          <w:p w14:paraId="18A65655" w14:textId="0563555F"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60186AE3"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lastRenderedPageBreak/>
              <w:t>≥75%</w:t>
            </w:r>
          </w:p>
        </w:tc>
        <w:tc>
          <w:tcPr>
            <w:tcW w:w="2213" w:type="dxa"/>
            <w:tcBorders>
              <w:top w:val="nil"/>
              <w:left w:val="nil"/>
              <w:bottom w:val="nil"/>
              <w:right w:val="nil"/>
            </w:tcBorders>
            <w:shd w:val="clear" w:color="auto" w:fill="FFFFFF"/>
            <w:vAlign w:val="center"/>
          </w:tcPr>
          <w:p w14:paraId="12A65449"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if qc.dna_data_qc.cds%}</w:t>
            </w:r>
          </w:p>
          <w:p w14:paraId="11FC2B4C"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qc.dna_data_qc.cds.cleandata_q30_num &gt;= 0.75%}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lastRenderedPageBreak/>
              <w:t>{%endif%}</w:t>
            </w:r>
          </w:p>
          <w:p w14:paraId="1215AD9F"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64B26A47"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qc.dna_data_qc.cleandata_q30_num &gt;= 0.75%}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7AC83780" w14:textId="2BA40481"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6FCE6D66" w14:textId="77777777" w:rsidTr="00DC7330">
        <w:trPr>
          <w:trHeight w:val="397"/>
          <w:jc w:val="center"/>
        </w:trPr>
        <w:tc>
          <w:tcPr>
            <w:tcW w:w="1561" w:type="dxa"/>
            <w:vMerge/>
            <w:tcBorders>
              <w:top w:val="nil"/>
              <w:left w:val="nil"/>
              <w:bottom w:val="nil"/>
              <w:right w:val="nil"/>
            </w:tcBorders>
            <w:vAlign w:val="center"/>
            <w:hideMark/>
          </w:tcPr>
          <w:p w14:paraId="0C98FEE8"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nil"/>
              <w:right w:val="nil"/>
            </w:tcBorders>
            <w:shd w:val="clear" w:color="auto" w:fill="FFFFFF"/>
            <w:vAlign w:val="center"/>
            <w:hideMark/>
          </w:tcPr>
          <w:p w14:paraId="6477D476" w14:textId="07CAA70A"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BRCA</w:t>
            </w:r>
            <w:r w:rsidRPr="0061690B">
              <w:rPr>
                <w:rFonts w:ascii="Arial" w:eastAsia="微软雅黑" w:hAnsi="Arial" w:cs="Arial"/>
                <w:kern w:val="0"/>
                <w:sz w:val="17"/>
                <w:szCs w:val="17"/>
              </w:rPr>
              <w:t>区域覆盖度</w:t>
            </w:r>
            <w:r w:rsidRPr="0061690B">
              <w:rPr>
                <w:rFonts w:ascii="Arial" w:eastAsia="微软雅黑" w:hAnsi="Arial" w:cs="Arial"/>
                <w:kern w:val="0"/>
                <w:sz w:val="17"/>
                <w:szCs w:val="17"/>
                <w:vertAlign w:val="superscript"/>
              </w:rPr>
              <w:t>3</w:t>
            </w:r>
          </w:p>
        </w:tc>
        <w:tc>
          <w:tcPr>
            <w:tcW w:w="2004" w:type="dxa"/>
            <w:tcBorders>
              <w:top w:val="nil"/>
              <w:left w:val="nil"/>
              <w:bottom w:val="nil"/>
              <w:right w:val="nil"/>
            </w:tcBorders>
            <w:shd w:val="clear" w:color="auto" w:fill="FFFFFF"/>
            <w:vAlign w:val="center"/>
          </w:tcPr>
          <w:p w14:paraId="344B7A9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if qc.dna_data_qc.cds%}</w:t>
            </w:r>
          </w:p>
          <w:p w14:paraId="4EABF81B"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{{qc.dna_data_qc.cds.brca_cover_ratio}}</w:t>
            </w:r>
          </w:p>
          <w:p w14:paraId="365A158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38F991B9"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{{qc.dna_data_qc.brca_cover_ratio}}</w:t>
            </w:r>
          </w:p>
          <w:p w14:paraId="2435F447" w14:textId="59583555"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0578355B"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≥95%</w:t>
            </w:r>
          </w:p>
        </w:tc>
        <w:tc>
          <w:tcPr>
            <w:tcW w:w="2213" w:type="dxa"/>
            <w:tcBorders>
              <w:top w:val="nil"/>
              <w:left w:val="nil"/>
              <w:bottom w:val="nil"/>
              <w:right w:val="nil"/>
            </w:tcBorders>
            <w:shd w:val="clear" w:color="auto" w:fill="FFFFFF"/>
            <w:vAlign w:val="center"/>
          </w:tcPr>
          <w:p w14:paraId="199A7042"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if qc.dna_data_qc.cds%}</w:t>
            </w:r>
          </w:p>
          <w:p w14:paraId="54D15E28"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qc.dna_data_qc.cds.brca_cover_ratio_num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7F160320"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0A82DC03"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qc.dna_data_qc.brca_cover_ratio_num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08EFCC54" w14:textId="593F1C74"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6BD49EE8" w14:textId="77777777" w:rsidTr="00DC7330">
        <w:trPr>
          <w:trHeight w:val="397"/>
          <w:jc w:val="center"/>
        </w:trPr>
        <w:tc>
          <w:tcPr>
            <w:tcW w:w="1561" w:type="dxa"/>
            <w:vMerge/>
            <w:tcBorders>
              <w:top w:val="nil"/>
              <w:left w:val="nil"/>
              <w:bottom w:val="nil"/>
              <w:right w:val="nil"/>
            </w:tcBorders>
            <w:vAlign w:val="center"/>
            <w:hideMark/>
          </w:tcPr>
          <w:p w14:paraId="5D47D79E"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nil"/>
              <w:right w:val="nil"/>
            </w:tcBorders>
            <w:shd w:val="clear" w:color="auto" w:fill="FFFFFF"/>
            <w:vAlign w:val="center"/>
            <w:hideMark/>
          </w:tcPr>
          <w:p w14:paraId="2827A217" w14:textId="5F7E667B"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CDS</w:t>
            </w:r>
            <w:r w:rsidRPr="0061690B">
              <w:rPr>
                <w:rFonts w:ascii="Arial" w:eastAsia="微软雅黑" w:hAnsi="Arial" w:cs="Arial"/>
                <w:kern w:val="0"/>
                <w:sz w:val="17"/>
                <w:szCs w:val="17"/>
              </w:rPr>
              <w:t>区域覆盖度</w:t>
            </w:r>
            <w:r w:rsidRPr="0061690B">
              <w:rPr>
                <w:rFonts w:ascii="Arial" w:eastAsia="微软雅黑" w:hAnsi="Arial" w:cs="Arial"/>
                <w:kern w:val="0"/>
                <w:sz w:val="17"/>
                <w:szCs w:val="17"/>
                <w:vertAlign w:val="superscript"/>
              </w:rPr>
              <w:t>4</w:t>
            </w:r>
          </w:p>
        </w:tc>
        <w:tc>
          <w:tcPr>
            <w:tcW w:w="2004" w:type="dxa"/>
            <w:tcBorders>
              <w:top w:val="nil"/>
              <w:left w:val="nil"/>
              <w:bottom w:val="nil"/>
              <w:right w:val="nil"/>
            </w:tcBorders>
            <w:shd w:val="clear" w:color="auto" w:fill="FFFFFF"/>
            <w:vAlign w:val="center"/>
          </w:tcPr>
          <w:p w14:paraId="6CFF3849"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if qc.dna_data_qc.cds%}</w:t>
            </w:r>
          </w:p>
          <w:p w14:paraId="161F33AB"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{{qc.dna_data_qc.cds.cover_ratio}}</w:t>
            </w:r>
          </w:p>
          <w:p w14:paraId="460DF75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20D7BF98"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{{qc.dna_data_qc.cover_ratio}}</w:t>
            </w:r>
          </w:p>
          <w:p w14:paraId="6DB280FB" w14:textId="0FDDFA05"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7FB023FC"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≥95</w:t>
            </w:r>
            <w:r w:rsidRPr="0061690B">
              <w:rPr>
                <w:rFonts w:ascii="Arial" w:eastAsia="微软雅黑" w:hAnsi="Arial" w:cs="Arial"/>
                <w:kern w:val="0"/>
                <w:sz w:val="17"/>
                <w:szCs w:val="17"/>
              </w:rPr>
              <w:t>％</w:t>
            </w:r>
          </w:p>
        </w:tc>
        <w:tc>
          <w:tcPr>
            <w:tcW w:w="2213" w:type="dxa"/>
            <w:tcBorders>
              <w:top w:val="nil"/>
              <w:left w:val="nil"/>
              <w:bottom w:val="nil"/>
              <w:right w:val="nil"/>
            </w:tcBorders>
            <w:shd w:val="clear" w:color="auto" w:fill="FFFFFF"/>
            <w:vAlign w:val="center"/>
          </w:tcPr>
          <w:p w14:paraId="0041BD29"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if qc.dna_data_qc.cds%}</w:t>
            </w:r>
          </w:p>
          <w:p w14:paraId="75028EEE"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qc.dna_data_qc.cds.cover_ratio_num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7E3233C6"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66F93022"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qc.dna_data_qc.cover_ratio_num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6B80798A" w14:textId="00B87647"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182139E5" w14:textId="77777777" w:rsidTr="00DC7330">
        <w:trPr>
          <w:trHeight w:val="397"/>
          <w:jc w:val="center"/>
        </w:trPr>
        <w:tc>
          <w:tcPr>
            <w:tcW w:w="1561" w:type="dxa"/>
            <w:vMerge/>
            <w:tcBorders>
              <w:top w:val="nil"/>
              <w:left w:val="nil"/>
              <w:bottom w:val="nil"/>
              <w:right w:val="nil"/>
            </w:tcBorders>
            <w:vAlign w:val="center"/>
            <w:hideMark/>
          </w:tcPr>
          <w:p w14:paraId="56E12D68"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nil"/>
              <w:right w:val="nil"/>
            </w:tcBorders>
            <w:shd w:val="clear" w:color="auto" w:fill="FFFFFF"/>
            <w:vAlign w:val="center"/>
            <w:hideMark/>
          </w:tcPr>
          <w:p w14:paraId="1797C3D4" w14:textId="00D9976C"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BAF</w:t>
            </w:r>
            <w:r w:rsidRPr="0061690B">
              <w:rPr>
                <w:rFonts w:ascii="Arial" w:eastAsia="微软雅黑" w:hAnsi="Arial" w:cs="Arial"/>
                <w:kern w:val="0"/>
                <w:sz w:val="17"/>
                <w:szCs w:val="17"/>
              </w:rPr>
              <w:t>噪音系数</w:t>
            </w:r>
            <w:r w:rsidRPr="0061690B">
              <w:rPr>
                <w:rFonts w:ascii="Arial" w:eastAsia="微软雅黑" w:hAnsi="Arial" w:cs="Arial"/>
                <w:kern w:val="0"/>
                <w:sz w:val="17"/>
                <w:szCs w:val="17"/>
                <w:vertAlign w:val="superscript"/>
              </w:rPr>
              <w:t>5</w:t>
            </w:r>
          </w:p>
        </w:tc>
        <w:tc>
          <w:tcPr>
            <w:tcW w:w="2004" w:type="dxa"/>
            <w:tcBorders>
              <w:top w:val="nil"/>
              <w:left w:val="nil"/>
              <w:bottom w:val="nil"/>
              <w:right w:val="nil"/>
            </w:tcBorders>
            <w:shd w:val="clear" w:color="auto" w:fill="FFFFFF"/>
            <w:vAlign w:val="center"/>
          </w:tcPr>
          <w:p w14:paraId="684487AC"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if qc.dna_data_qc.cds%}</w:t>
            </w:r>
          </w:p>
          <w:p w14:paraId="2815D283"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{{qc.dna_data_qc.cds.baf_noise_num}}</w:t>
            </w:r>
          </w:p>
          <w:p w14:paraId="6839BD2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0A1BACD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{{qc.dna_data_qc.baf_noise_num}}</w:t>
            </w:r>
          </w:p>
          <w:p w14:paraId="092C8A19" w14:textId="62C34644"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2324FBB7"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≤0.05</w:t>
            </w:r>
          </w:p>
        </w:tc>
        <w:tc>
          <w:tcPr>
            <w:tcW w:w="2213" w:type="dxa"/>
            <w:tcBorders>
              <w:top w:val="nil"/>
              <w:left w:val="nil"/>
              <w:bottom w:val="nil"/>
              <w:right w:val="nil"/>
            </w:tcBorders>
            <w:shd w:val="clear" w:color="auto" w:fill="FFFFFF"/>
            <w:vAlign w:val="center"/>
          </w:tcPr>
          <w:p w14:paraId="692ADE34"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if qc.dna_data_qc.cds%}</w:t>
            </w:r>
          </w:p>
          <w:p w14:paraId="2C9B64BB"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qc.dna_data_qc.cds.baf_noise_num &lt;= 0.05%}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60742CBA"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63E4D0C2"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qc.dna_data_qc.baf_noise_num &lt;= 0.05%}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3DE28531" w14:textId="5C297F9C"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17E540A9" w14:textId="77777777" w:rsidTr="00DC7330">
        <w:trPr>
          <w:trHeight w:val="397"/>
          <w:jc w:val="center"/>
        </w:trPr>
        <w:tc>
          <w:tcPr>
            <w:tcW w:w="1561" w:type="dxa"/>
            <w:vMerge/>
            <w:tcBorders>
              <w:top w:val="nil"/>
              <w:left w:val="nil"/>
              <w:bottom w:val="single" w:sz="4" w:space="0" w:color="auto"/>
              <w:right w:val="nil"/>
            </w:tcBorders>
            <w:vAlign w:val="center"/>
            <w:hideMark/>
          </w:tcPr>
          <w:p w14:paraId="4DB6BA31"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single" w:sz="4" w:space="0" w:color="auto"/>
              <w:right w:val="nil"/>
            </w:tcBorders>
            <w:shd w:val="clear" w:color="auto" w:fill="FFFFFF"/>
            <w:vAlign w:val="center"/>
            <w:hideMark/>
          </w:tcPr>
          <w:p w14:paraId="7611C5E2" w14:textId="37EEF07F"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深度噪音系数</w:t>
            </w:r>
            <w:r w:rsidRPr="0061690B">
              <w:rPr>
                <w:rFonts w:ascii="Arial" w:eastAsia="微软雅黑" w:hAnsi="Arial" w:cs="Arial"/>
                <w:kern w:val="0"/>
                <w:sz w:val="17"/>
                <w:szCs w:val="17"/>
                <w:vertAlign w:val="superscript"/>
              </w:rPr>
              <w:t>6</w:t>
            </w:r>
          </w:p>
        </w:tc>
        <w:tc>
          <w:tcPr>
            <w:tcW w:w="2004" w:type="dxa"/>
            <w:tcBorders>
              <w:top w:val="nil"/>
              <w:left w:val="nil"/>
              <w:bottom w:val="single" w:sz="4" w:space="0" w:color="auto"/>
              <w:right w:val="nil"/>
            </w:tcBorders>
            <w:shd w:val="clear" w:color="auto" w:fill="FFFFFF"/>
            <w:vAlign w:val="center"/>
          </w:tcPr>
          <w:p w14:paraId="32152100"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if qc.dna_data_qc.cds%}</w:t>
            </w:r>
          </w:p>
          <w:p w14:paraId="6F9FD5D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{{qc.dna_data_qc.cds.d</w:t>
            </w:r>
            <w:r w:rsidRPr="00DC7330">
              <w:rPr>
                <w:rFonts w:ascii="Arial" w:eastAsia="微软雅黑" w:hAnsi="Arial" w:cs="Arial"/>
                <w:sz w:val="17"/>
                <w:szCs w:val="17"/>
              </w:rPr>
              <w:lastRenderedPageBreak/>
              <w:t>epth_noise_num}}</w:t>
            </w:r>
          </w:p>
          <w:p w14:paraId="61DC6975"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5FC6962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{{qc.dna_data_qc.depth_noise_num}}</w:t>
            </w:r>
          </w:p>
          <w:p w14:paraId="617D5403" w14:textId="607C3308"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single" w:sz="4" w:space="0" w:color="auto"/>
              <w:right w:val="nil"/>
            </w:tcBorders>
            <w:shd w:val="clear" w:color="auto" w:fill="FFFFFF"/>
            <w:vAlign w:val="center"/>
            <w:hideMark/>
          </w:tcPr>
          <w:p w14:paraId="3ED3A55C"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lastRenderedPageBreak/>
              <w:t>≤0.35</w:t>
            </w:r>
          </w:p>
        </w:tc>
        <w:tc>
          <w:tcPr>
            <w:tcW w:w="2213" w:type="dxa"/>
            <w:tcBorders>
              <w:top w:val="nil"/>
              <w:left w:val="nil"/>
              <w:bottom w:val="single" w:sz="4" w:space="0" w:color="auto"/>
              <w:right w:val="nil"/>
            </w:tcBorders>
            <w:shd w:val="clear" w:color="auto" w:fill="FFFFFF"/>
            <w:vAlign w:val="center"/>
          </w:tcPr>
          <w:p w14:paraId="1F2FB5B6"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if qc.dna_data_qc.cds%}</w:t>
            </w:r>
          </w:p>
          <w:p w14:paraId="045ADBDD"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r w:rsidRPr="00DC7330">
              <w:rPr>
                <w:rFonts w:ascii="Arial" w:eastAsia="微软雅黑" w:hAnsi="Arial" w:cs="Arial" w:hint="eastAsia"/>
                <w:kern w:val="0"/>
                <w:sz w:val="17"/>
                <w:szCs w:val="17"/>
              </w:rPr>
              <w:lastRenderedPageBreak/>
              <w:t>qc.dna_data_qc.cds.depth_noise_num &lt;= 0.35%}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2CB17179"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2E5AEDAC"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qc.dna_data_qc.depth_noise_num &lt;= 0.35%}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2B470194" w14:textId="715CBA98"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bl>
    <w:p w14:paraId="27DD8E01" w14:textId="4BCA2A42" w:rsidR="00F65A02" w:rsidRPr="0061690B" w:rsidRDefault="00C74C45">
      <w:pPr>
        <w:snapToGrid w:val="0"/>
        <w:spacing w:beforeLines="30" w:before="93"/>
        <w:rPr>
          <w:rFonts w:ascii="Arial" w:eastAsia="微软雅黑" w:hAnsi="Arial" w:cs="Arial"/>
          <w:bCs/>
          <w:sz w:val="16"/>
          <w:szCs w:val="16"/>
        </w:rPr>
      </w:pPr>
      <w:r w:rsidRPr="0061690B">
        <w:rPr>
          <w:rFonts w:ascii="Arial" w:eastAsia="微软雅黑" w:hAnsi="Arial" w:cs="Arial"/>
          <w:bCs/>
          <w:sz w:val="16"/>
          <w:szCs w:val="16"/>
        </w:rPr>
        <w:lastRenderedPageBreak/>
        <w:t>注：</w:t>
      </w:r>
    </w:p>
    <w:p w14:paraId="56F1006C" w14:textId="77777777" w:rsidR="00C74C45" w:rsidRPr="0061690B" w:rsidRDefault="00C74C45" w:rsidP="00C74C45">
      <w:pPr>
        <w:pStyle w:val="ac"/>
        <w:numPr>
          <w:ilvl w:val="0"/>
          <w:numId w:val="2"/>
        </w:numPr>
        <w:ind w:firstLineChars="0"/>
        <w:rPr>
          <w:rFonts w:ascii="Arial" w:eastAsia="微软雅黑" w:hAnsi="Arial" w:cs="Arial"/>
          <w:sz w:val="16"/>
          <w:szCs w:val="16"/>
        </w:rPr>
      </w:pPr>
      <w:bookmarkStart w:id="7" w:name="Detaction_Declaration_Table_remove"/>
      <w:r w:rsidRPr="0061690B">
        <w:rPr>
          <w:rFonts w:ascii="Arial" w:eastAsia="微软雅黑" w:hAnsi="Arial" w:cs="Arial"/>
          <w:sz w:val="16"/>
          <w:szCs w:val="16"/>
        </w:rPr>
        <w:t>恶性肿瘤细胞占比：经</w:t>
      </w:r>
      <w:r w:rsidRPr="0061690B">
        <w:rPr>
          <w:rFonts w:ascii="Arial" w:eastAsia="微软雅黑" w:hAnsi="Arial" w:cs="Arial"/>
          <w:sz w:val="16"/>
          <w:szCs w:val="16"/>
        </w:rPr>
        <w:t>HE</w:t>
      </w:r>
      <w:r w:rsidRPr="0061690B">
        <w:rPr>
          <w:rFonts w:ascii="Arial" w:eastAsia="微软雅黑" w:hAnsi="Arial" w:cs="Arial"/>
          <w:sz w:val="16"/>
          <w:szCs w:val="16"/>
        </w:rPr>
        <w:t>染色评估，该样本中恶性肿瘤细胞占比，仅送检样本类型包含石蜡玻片时可进行此项评估；如果检测样本的恶性肿瘤细胞占比低于</w:t>
      </w:r>
      <w:r w:rsidRPr="0061690B">
        <w:rPr>
          <w:rFonts w:ascii="Arial" w:eastAsia="微软雅黑" w:hAnsi="Arial" w:cs="Arial"/>
          <w:sz w:val="16"/>
          <w:szCs w:val="16"/>
        </w:rPr>
        <w:t>30%</w:t>
      </w:r>
      <w:r w:rsidRPr="0061690B">
        <w:rPr>
          <w:rFonts w:ascii="Arial" w:eastAsia="微软雅黑" w:hAnsi="Arial" w:cs="Arial"/>
          <w:sz w:val="16"/>
          <w:szCs w:val="16"/>
        </w:rPr>
        <w:t>，可能影响</w:t>
      </w:r>
      <w:r w:rsidRPr="0061690B">
        <w:rPr>
          <w:rFonts w:ascii="Arial" w:eastAsia="微软雅黑" w:hAnsi="Arial" w:cs="Arial"/>
          <w:sz w:val="16"/>
          <w:szCs w:val="16"/>
        </w:rPr>
        <w:t>HRD</w:t>
      </w:r>
      <w:r w:rsidRPr="0061690B">
        <w:rPr>
          <w:rFonts w:ascii="Arial" w:eastAsia="微软雅黑" w:hAnsi="Arial" w:cs="Arial"/>
          <w:sz w:val="16"/>
          <w:szCs w:val="16"/>
        </w:rPr>
        <w:t>检测结果的准确性；</w:t>
      </w:r>
    </w:p>
    <w:p w14:paraId="1FCD7176"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Q30</w:t>
      </w:r>
      <w:r w:rsidRPr="0061690B">
        <w:rPr>
          <w:rFonts w:ascii="Arial" w:eastAsia="微软雅黑" w:hAnsi="Arial" w:cs="Arial"/>
          <w:sz w:val="16"/>
          <w:szCs w:val="16"/>
        </w:rPr>
        <w:t>：碱基质量</w:t>
      </w:r>
      <w:r w:rsidRPr="0061690B">
        <w:rPr>
          <w:rFonts w:ascii="Arial" w:eastAsia="微软雅黑" w:hAnsi="Arial" w:cs="Arial"/>
          <w:sz w:val="16"/>
          <w:szCs w:val="16"/>
        </w:rPr>
        <w:t>Q30</w:t>
      </w:r>
      <w:r w:rsidRPr="0061690B">
        <w:rPr>
          <w:rFonts w:ascii="Arial" w:eastAsia="微软雅黑" w:hAnsi="Arial" w:cs="Arial"/>
          <w:sz w:val="16"/>
          <w:szCs w:val="16"/>
        </w:rPr>
        <w:t>占比，测序的准确率高于</w:t>
      </w:r>
      <w:r w:rsidRPr="0061690B">
        <w:rPr>
          <w:rFonts w:ascii="Arial" w:eastAsia="微软雅黑" w:hAnsi="Arial" w:cs="Arial"/>
          <w:sz w:val="16"/>
          <w:szCs w:val="16"/>
        </w:rPr>
        <w:t>99.9%</w:t>
      </w:r>
      <w:r w:rsidRPr="0061690B">
        <w:rPr>
          <w:rFonts w:ascii="Arial" w:eastAsia="微软雅黑" w:hAnsi="Arial" w:cs="Arial"/>
          <w:sz w:val="16"/>
          <w:szCs w:val="16"/>
        </w:rPr>
        <w:t>的碱基的比例；</w:t>
      </w:r>
    </w:p>
    <w:p w14:paraId="27867471"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BRCA</w:t>
      </w:r>
      <w:r w:rsidRPr="0061690B">
        <w:rPr>
          <w:rFonts w:ascii="Arial" w:eastAsia="微软雅黑" w:hAnsi="Arial" w:cs="Arial"/>
          <w:sz w:val="16"/>
          <w:szCs w:val="16"/>
        </w:rPr>
        <w:t>区域覆盖度：</w:t>
      </w:r>
      <w:r w:rsidRPr="0061690B">
        <w:rPr>
          <w:rFonts w:ascii="Arial" w:eastAsia="微软雅黑" w:hAnsi="Arial" w:cs="Arial"/>
          <w:sz w:val="16"/>
          <w:szCs w:val="16"/>
        </w:rPr>
        <w:t>BRCA1</w:t>
      </w:r>
      <w:r w:rsidRPr="0061690B">
        <w:rPr>
          <w:rFonts w:ascii="Arial" w:eastAsia="微软雅黑" w:hAnsi="Arial" w:cs="Arial"/>
          <w:sz w:val="16"/>
          <w:szCs w:val="16"/>
        </w:rPr>
        <w:t>基因和</w:t>
      </w:r>
      <w:r w:rsidRPr="0061690B">
        <w:rPr>
          <w:rFonts w:ascii="Arial" w:eastAsia="微软雅黑" w:hAnsi="Arial" w:cs="Arial"/>
          <w:sz w:val="16"/>
          <w:szCs w:val="16"/>
        </w:rPr>
        <w:t>BRCA2</w:t>
      </w:r>
      <w:r w:rsidRPr="0061690B">
        <w:rPr>
          <w:rFonts w:ascii="Arial" w:eastAsia="微软雅黑" w:hAnsi="Arial" w:cs="Arial"/>
          <w:sz w:val="16"/>
          <w:szCs w:val="16"/>
        </w:rPr>
        <w:t>基因检测区域内有效深度</w:t>
      </w:r>
      <w:r w:rsidRPr="0061690B">
        <w:rPr>
          <w:rFonts w:ascii="Arial" w:eastAsia="微软雅黑" w:hAnsi="Arial" w:cs="Arial"/>
          <w:sz w:val="16"/>
          <w:szCs w:val="16"/>
        </w:rPr>
        <w:t>≥180×</w:t>
      </w:r>
      <w:r w:rsidRPr="0061690B">
        <w:rPr>
          <w:rFonts w:ascii="Arial" w:eastAsia="微软雅黑" w:hAnsi="Arial" w:cs="Arial"/>
          <w:sz w:val="16"/>
          <w:szCs w:val="16"/>
        </w:rPr>
        <w:t>的位点覆盖度；</w:t>
      </w:r>
    </w:p>
    <w:p w14:paraId="6C2DCBD8"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CDS</w:t>
      </w:r>
      <w:r w:rsidRPr="0061690B">
        <w:rPr>
          <w:rFonts w:ascii="Arial" w:eastAsia="微软雅黑" w:hAnsi="Arial" w:cs="Arial"/>
          <w:sz w:val="16"/>
          <w:szCs w:val="16"/>
        </w:rPr>
        <w:t>区域覆盖度：检测区域内有效深度</w:t>
      </w:r>
      <w:r w:rsidRPr="0061690B">
        <w:rPr>
          <w:rFonts w:ascii="Arial" w:eastAsia="微软雅黑" w:hAnsi="Arial" w:cs="Arial"/>
          <w:sz w:val="16"/>
          <w:szCs w:val="16"/>
        </w:rPr>
        <w:t>≥180×</w:t>
      </w:r>
      <w:r w:rsidRPr="0061690B">
        <w:rPr>
          <w:rFonts w:ascii="Arial" w:eastAsia="微软雅黑" w:hAnsi="Arial" w:cs="Arial"/>
          <w:sz w:val="16"/>
          <w:szCs w:val="16"/>
        </w:rPr>
        <w:t>的位点覆盖度；</w:t>
      </w:r>
    </w:p>
    <w:p w14:paraId="33F21189"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BAF</w:t>
      </w:r>
      <w:r w:rsidRPr="0061690B">
        <w:rPr>
          <w:rFonts w:ascii="Arial" w:eastAsia="微软雅黑" w:hAnsi="Arial" w:cs="Arial"/>
          <w:sz w:val="16"/>
          <w:szCs w:val="16"/>
        </w:rPr>
        <w:t>噪音系数：通过杂合</w:t>
      </w:r>
      <w:r w:rsidRPr="0061690B">
        <w:rPr>
          <w:rFonts w:ascii="Arial" w:eastAsia="微软雅黑" w:hAnsi="Arial" w:cs="Arial"/>
          <w:sz w:val="16"/>
          <w:szCs w:val="16"/>
        </w:rPr>
        <w:t>SNP</w:t>
      </w:r>
      <w:r w:rsidRPr="0061690B">
        <w:rPr>
          <w:rFonts w:ascii="Arial" w:eastAsia="微软雅黑" w:hAnsi="Arial" w:cs="Arial"/>
          <w:sz w:val="16"/>
          <w:szCs w:val="16"/>
        </w:rPr>
        <w:t>的等位频率衡量异常杂合位点对</w:t>
      </w:r>
      <w:r w:rsidRPr="0061690B">
        <w:rPr>
          <w:rFonts w:ascii="Arial" w:eastAsia="微软雅黑" w:hAnsi="Arial" w:cs="Arial"/>
          <w:sz w:val="16"/>
          <w:szCs w:val="16"/>
        </w:rPr>
        <w:t>BAF</w:t>
      </w:r>
      <w:r w:rsidRPr="0061690B">
        <w:rPr>
          <w:rFonts w:ascii="Arial" w:eastAsia="微软雅黑" w:hAnsi="Arial" w:cs="Arial"/>
          <w:sz w:val="16"/>
          <w:szCs w:val="16"/>
        </w:rPr>
        <w:t>的影响；</w:t>
      </w:r>
    </w:p>
    <w:p w14:paraId="6897762E"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深度噪音系数：通过所有</w:t>
      </w:r>
      <w:r w:rsidRPr="0061690B">
        <w:rPr>
          <w:rFonts w:ascii="Arial" w:eastAsia="微软雅黑" w:hAnsi="Arial" w:cs="Arial"/>
          <w:sz w:val="16"/>
          <w:szCs w:val="16"/>
        </w:rPr>
        <w:t>SNP</w:t>
      </w:r>
      <w:r w:rsidRPr="0061690B">
        <w:rPr>
          <w:rFonts w:ascii="Arial" w:eastAsia="微软雅黑" w:hAnsi="Arial" w:cs="Arial"/>
          <w:sz w:val="16"/>
          <w:szCs w:val="16"/>
        </w:rPr>
        <w:t>的深度比衡量异常</w:t>
      </w:r>
      <w:r w:rsidRPr="0061690B">
        <w:rPr>
          <w:rFonts w:ascii="Arial" w:eastAsia="微软雅黑" w:hAnsi="Arial" w:cs="Arial"/>
          <w:sz w:val="16"/>
          <w:szCs w:val="16"/>
        </w:rPr>
        <w:t>SNP</w:t>
      </w:r>
      <w:r w:rsidRPr="0061690B">
        <w:rPr>
          <w:rFonts w:ascii="Arial" w:eastAsia="微软雅黑" w:hAnsi="Arial" w:cs="Arial"/>
          <w:sz w:val="16"/>
          <w:szCs w:val="16"/>
        </w:rPr>
        <w:t>对</w:t>
      </w:r>
      <w:r w:rsidRPr="0061690B">
        <w:rPr>
          <w:rFonts w:ascii="Arial" w:eastAsia="微软雅黑" w:hAnsi="Arial" w:cs="Arial"/>
          <w:sz w:val="16"/>
          <w:szCs w:val="16"/>
        </w:rPr>
        <w:t>DepthRatio</w:t>
      </w:r>
      <w:r w:rsidRPr="0061690B">
        <w:rPr>
          <w:rFonts w:ascii="Arial" w:eastAsia="微软雅黑" w:hAnsi="Arial" w:cs="Arial"/>
          <w:sz w:val="16"/>
          <w:szCs w:val="16"/>
        </w:rPr>
        <w:t>的影响；</w:t>
      </w:r>
    </w:p>
    <w:p w14:paraId="159DB282"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是否合格：单个质控参数是否符合质控标准，判断该质控参数是否合格；</w:t>
      </w:r>
    </w:p>
    <w:p w14:paraId="39155CDD" w14:textId="71052FFB" w:rsidR="00F65A02" w:rsidRPr="0061690B" w:rsidRDefault="00C74C45" w:rsidP="00BA671A">
      <w:pPr>
        <w:pStyle w:val="ac"/>
        <w:numPr>
          <w:ilvl w:val="0"/>
          <w:numId w:val="2"/>
        </w:numPr>
        <w:ind w:firstLineChars="0"/>
        <w:rPr>
          <w:rFonts w:ascii="Arial" w:eastAsia="微软雅黑" w:hAnsi="Arial" w:cs="Arial"/>
          <w:sz w:val="16"/>
          <w:szCs w:val="16"/>
        </w:rPr>
      </w:pPr>
      <w:r w:rsidRPr="0061690B">
        <w:rPr>
          <w:rFonts w:ascii="Arial" w:eastAsia="微软雅黑" w:hAnsi="Arial" w:cs="Arial"/>
          <w:i/>
          <w:iCs/>
          <w:sz w:val="16"/>
          <w:szCs w:val="16"/>
        </w:rPr>
        <w:t>BRCA1</w:t>
      </w:r>
      <w:r w:rsidRPr="0061690B">
        <w:rPr>
          <w:rFonts w:ascii="Arial" w:eastAsia="微软雅黑" w:hAnsi="Arial" w:cs="Arial"/>
          <w:sz w:val="16"/>
          <w:szCs w:val="16"/>
        </w:rPr>
        <w:t>/</w:t>
      </w:r>
      <w:r w:rsidRPr="0061690B">
        <w:rPr>
          <w:rFonts w:ascii="Arial" w:eastAsia="微软雅黑" w:hAnsi="Arial" w:cs="Arial"/>
          <w:i/>
          <w:iCs/>
          <w:sz w:val="16"/>
          <w:szCs w:val="16"/>
        </w:rPr>
        <w:t>2</w:t>
      </w:r>
      <w:r w:rsidRPr="0061690B">
        <w:rPr>
          <w:rFonts w:ascii="Arial" w:eastAsia="微软雅黑" w:hAnsi="Arial" w:cs="Arial"/>
          <w:sz w:val="16"/>
          <w:szCs w:val="16"/>
        </w:rPr>
        <w:t>基因变异检测结果质控参数为：</w:t>
      </w:r>
      <w:r w:rsidRPr="0061690B">
        <w:rPr>
          <w:rFonts w:ascii="Arial" w:eastAsia="微软雅黑" w:hAnsi="Arial" w:cs="Arial"/>
          <w:sz w:val="16"/>
          <w:szCs w:val="16"/>
        </w:rPr>
        <w:t>BRCA</w:t>
      </w:r>
      <w:r w:rsidRPr="0061690B">
        <w:rPr>
          <w:rFonts w:ascii="Arial" w:eastAsia="微软雅黑" w:hAnsi="Arial" w:cs="Arial"/>
          <w:sz w:val="16"/>
          <w:szCs w:val="16"/>
        </w:rPr>
        <w:t>区域覆盖度；</w:t>
      </w:r>
      <w:r w:rsidRPr="0061690B">
        <w:rPr>
          <w:rFonts w:ascii="Arial" w:eastAsia="微软雅黑" w:hAnsi="Arial" w:cs="Arial"/>
          <w:sz w:val="16"/>
          <w:szCs w:val="16"/>
        </w:rPr>
        <w:t>HRD</w:t>
      </w:r>
      <w:r w:rsidRPr="0061690B">
        <w:rPr>
          <w:rFonts w:ascii="Arial" w:eastAsia="微软雅黑" w:hAnsi="Arial" w:cs="Arial"/>
          <w:sz w:val="16"/>
          <w:szCs w:val="16"/>
        </w:rPr>
        <w:t>评分质控参数为：</w:t>
      </w:r>
      <w:r w:rsidRPr="0061690B">
        <w:rPr>
          <w:rFonts w:ascii="Arial" w:eastAsia="微软雅黑" w:hAnsi="Arial" w:cs="Arial"/>
          <w:sz w:val="16"/>
          <w:szCs w:val="16"/>
        </w:rPr>
        <w:t>BAF</w:t>
      </w:r>
      <w:r w:rsidRPr="0061690B">
        <w:rPr>
          <w:rFonts w:ascii="Arial" w:eastAsia="微软雅黑" w:hAnsi="Arial" w:cs="Arial"/>
          <w:sz w:val="16"/>
          <w:szCs w:val="16"/>
        </w:rPr>
        <w:t>噪音系数和深度噪音系数；其他基因变异检测结果质控参数为：</w:t>
      </w:r>
      <w:r w:rsidRPr="0061690B">
        <w:rPr>
          <w:rFonts w:ascii="Arial" w:eastAsia="微软雅黑" w:hAnsi="Arial" w:cs="Arial"/>
          <w:sz w:val="16"/>
          <w:szCs w:val="16"/>
        </w:rPr>
        <w:t>CDS</w:t>
      </w:r>
      <w:r w:rsidRPr="0061690B">
        <w:rPr>
          <w:rFonts w:ascii="Arial" w:eastAsia="微软雅黑" w:hAnsi="Arial" w:cs="Arial"/>
          <w:sz w:val="16"/>
          <w:szCs w:val="16"/>
        </w:rPr>
        <w:t>区域覆盖度。</w:t>
      </w:r>
      <w:r w:rsidR="00025FC1" w:rsidRPr="0061690B">
        <w:rPr>
          <w:rFonts w:ascii="Arial" w:eastAsia="微软雅黑" w:hAnsi="Arial" w:cs="Arial"/>
          <w:b/>
          <w:szCs w:val="18"/>
        </w:rPr>
        <w:br w:type="page"/>
      </w:r>
    </w:p>
    <w:p w14:paraId="07547C2A" w14:textId="77777777" w:rsidR="00F65A02" w:rsidRPr="0061690B" w:rsidRDefault="00025FC1">
      <w:pPr>
        <w:adjustRightInd w:val="0"/>
        <w:snapToGrid w:val="0"/>
        <w:spacing w:line="340" w:lineRule="exact"/>
        <w:jc w:val="left"/>
        <w:rPr>
          <w:rFonts w:ascii="Arial" w:eastAsia="微软雅黑" w:hAnsi="Arial" w:cs="Arial"/>
          <w:b/>
          <w:szCs w:val="18"/>
        </w:rPr>
      </w:pPr>
      <w:r w:rsidRPr="0061690B">
        <w:rPr>
          <w:rFonts w:ascii="Arial" w:eastAsia="微软雅黑" w:hAnsi="Arial" w:cs="Arial"/>
          <w:b/>
          <w:szCs w:val="18"/>
        </w:rPr>
        <w:lastRenderedPageBreak/>
        <w:t>附录</w:t>
      </w:r>
      <w:r w:rsidRPr="0061690B">
        <w:rPr>
          <w:rFonts w:ascii="Arial" w:eastAsia="微软雅黑" w:hAnsi="Arial" w:cs="Arial"/>
          <w:b/>
          <w:szCs w:val="18"/>
        </w:rPr>
        <w:t xml:space="preserve">3. </w:t>
      </w:r>
      <w:r w:rsidRPr="0061690B">
        <w:rPr>
          <w:rFonts w:ascii="Arial" w:eastAsia="微软雅黑" w:hAnsi="Arial" w:cs="Arial"/>
          <w:b/>
          <w:szCs w:val="18"/>
        </w:rPr>
        <w:t>声明告知</w:t>
      </w:r>
    </w:p>
    <w:p w14:paraId="4F2C0B2F" w14:textId="77777777" w:rsidR="00F65A02" w:rsidRPr="0061690B" w:rsidRDefault="00F65A02">
      <w:pPr>
        <w:adjustRightInd w:val="0"/>
        <w:snapToGrid w:val="0"/>
        <w:spacing w:line="340" w:lineRule="exact"/>
        <w:jc w:val="left"/>
        <w:rPr>
          <w:rFonts w:ascii="Arial" w:eastAsia="微软雅黑" w:hAnsi="Arial" w:cs="Arial"/>
          <w:b/>
          <w:szCs w:val="18"/>
        </w:rPr>
      </w:pPr>
    </w:p>
    <w:p w14:paraId="7ED0C1D0" w14:textId="05E97778" w:rsidR="006445BA" w:rsidRPr="0061690B" w:rsidRDefault="006445BA"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以下基因外显子</w:t>
      </w:r>
      <w:r w:rsidR="002174C0">
        <w:rPr>
          <w:rFonts w:ascii="Arial" w:eastAsia="微软雅黑" w:hAnsi="Arial" w:cs="Arial" w:hint="eastAsia"/>
          <w:sz w:val="18"/>
          <w:szCs w:val="18"/>
        </w:rPr>
        <w:t>的</w:t>
      </w:r>
      <w:r w:rsidRPr="0061690B">
        <w:rPr>
          <w:rFonts w:ascii="Arial" w:eastAsia="微软雅黑" w:hAnsi="Arial" w:cs="Arial"/>
          <w:sz w:val="18"/>
          <w:szCs w:val="18"/>
        </w:rPr>
        <w:t>部分区段由于覆盖度原因不包含在检测范围中：</w:t>
      </w:r>
      <w:r w:rsidRPr="0061690B">
        <w:rPr>
          <w:rFonts w:ascii="Arial" w:eastAsia="微软雅黑" w:hAnsi="Arial" w:cs="Arial"/>
          <w:i/>
          <w:iCs/>
          <w:sz w:val="18"/>
          <w:szCs w:val="18"/>
        </w:rPr>
        <w:t>CDK12</w:t>
      </w:r>
      <w:r w:rsidRPr="0061690B">
        <w:rPr>
          <w:rFonts w:ascii="Arial" w:eastAsia="微软雅黑" w:hAnsi="Arial" w:cs="Arial"/>
          <w:sz w:val="18"/>
          <w:szCs w:val="18"/>
        </w:rPr>
        <w:t>: NM_016507:exon2</w:t>
      </w:r>
      <w:r w:rsidRPr="0061690B">
        <w:rPr>
          <w:rFonts w:ascii="Arial" w:eastAsia="微软雅黑" w:hAnsi="Arial" w:cs="Arial"/>
          <w:sz w:val="18"/>
          <w:szCs w:val="18"/>
        </w:rPr>
        <w:t>、</w:t>
      </w:r>
      <w:r w:rsidRPr="0061690B">
        <w:rPr>
          <w:rFonts w:ascii="Arial" w:eastAsia="微软雅黑" w:hAnsi="Arial" w:cs="Arial"/>
          <w:sz w:val="18"/>
          <w:szCs w:val="18"/>
        </w:rPr>
        <w:t>exon14</w:t>
      </w:r>
      <w:r w:rsidRPr="0061690B">
        <w:rPr>
          <w:rFonts w:ascii="Arial" w:eastAsia="微软雅黑" w:hAnsi="Arial" w:cs="Arial"/>
          <w:sz w:val="18"/>
          <w:szCs w:val="18"/>
        </w:rPr>
        <w:t>；</w:t>
      </w:r>
      <w:r w:rsidRPr="0061690B">
        <w:rPr>
          <w:rFonts w:ascii="Arial" w:eastAsia="微软雅黑" w:hAnsi="Arial" w:cs="Arial"/>
          <w:i/>
          <w:iCs/>
          <w:sz w:val="18"/>
          <w:szCs w:val="18"/>
        </w:rPr>
        <w:t>CHEK2</w:t>
      </w:r>
      <w:r w:rsidRPr="0061690B">
        <w:rPr>
          <w:rFonts w:ascii="Arial" w:eastAsia="微软雅黑" w:hAnsi="Arial" w:cs="Arial"/>
          <w:sz w:val="18"/>
          <w:szCs w:val="18"/>
        </w:rPr>
        <w:t>: NM_007194:exon3</w:t>
      </w:r>
      <w:r w:rsidRPr="0061690B">
        <w:rPr>
          <w:rFonts w:ascii="Arial" w:eastAsia="微软雅黑" w:hAnsi="Arial" w:cs="Arial"/>
          <w:sz w:val="18"/>
          <w:szCs w:val="18"/>
        </w:rPr>
        <w:t>、</w:t>
      </w:r>
      <w:r w:rsidRPr="0061690B">
        <w:rPr>
          <w:rFonts w:ascii="Arial" w:eastAsia="微软雅黑" w:hAnsi="Arial" w:cs="Arial"/>
          <w:sz w:val="18"/>
          <w:szCs w:val="18"/>
        </w:rPr>
        <w:t>exon4</w:t>
      </w:r>
      <w:r w:rsidRPr="0061690B">
        <w:rPr>
          <w:rFonts w:ascii="Arial" w:eastAsia="微软雅黑" w:hAnsi="Arial" w:cs="Arial"/>
          <w:sz w:val="18"/>
          <w:szCs w:val="18"/>
        </w:rPr>
        <w:t>；</w:t>
      </w:r>
      <w:r w:rsidRPr="0061690B">
        <w:rPr>
          <w:rFonts w:ascii="Arial" w:eastAsia="微软雅黑" w:hAnsi="Arial" w:cs="Arial"/>
          <w:i/>
          <w:iCs/>
          <w:sz w:val="18"/>
          <w:szCs w:val="18"/>
        </w:rPr>
        <w:t>FANCL</w:t>
      </w:r>
      <w:r w:rsidRPr="0061690B">
        <w:rPr>
          <w:rFonts w:ascii="Arial" w:eastAsia="微软雅黑" w:hAnsi="Arial" w:cs="Arial"/>
          <w:sz w:val="18"/>
          <w:szCs w:val="18"/>
        </w:rPr>
        <w:t>: NM_018062:exon14</w:t>
      </w:r>
      <w:r w:rsidRPr="0061690B">
        <w:rPr>
          <w:rFonts w:ascii="Arial" w:eastAsia="微软雅黑" w:hAnsi="Arial" w:cs="Arial"/>
          <w:sz w:val="18"/>
          <w:szCs w:val="18"/>
        </w:rPr>
        <w:t>；</w:t>
      </w:r>
      <w:r w:rsidRPr="0061690B">
        <w:rPr>
          <w:rFonts w:ascii="Arial" w:eastAsia="微软雅黑" w:hAnsi="Arial" w:cs="Arial"/>
          <w:i/>
          <w:iCs/>
          <w:sz w:val="18"/>
          <w:szCs w:val="18"/>
        </w:rPr>
        <w:t>HDAC2</w:t>
      </w:r>
      <w:r w:rsidRPr="0061690B">
        <w:rPr>
          <w:rFonts w:ascii="Arial" w:eastAsia="微软雅黑" w:hAnsi="Arial" w:cs="Arial"/>
          <w:sz w:val="18"/>
          <w:szCs w:val="18"/>
        </w:rPr>
        <w:t>: NM_001527:exon1</w:t>
      </w:r>
      <w:r w:rsidRPr="0061690B">
        <w:rPr>
          <w:rFonts w:ascii="Arial" w:eastAsia="微软雅黑" w:hAnsi="Arial" w:cs="Arial"/>
          <w:sz w:val="18"/>
          <w:szCs w:val="18"/>
        </w:rPr>
        <w:t>；</w:t>
      </w:r>
      <w:r w:rsidRPr="0061690B">
        <w:rPr>
          <w:rFonts w:ascii="Arial" w:eastAsia="微软雅黑" w:hAnsi="Arial" w:cs="Arial"/>
          <w:i/>
          <w:iCs/>
          <w:sz w:val="18"/>
          <w:szCs w:val="18"/>
        </w:rPr>
        <w:t>RAD51C</w:t>
      </w:r>
      <w:r w:rsidRPr="0061690B">
        <w:rPr>
          <w:rFonts w:ascii="Arial" w:eastAsia="微软雅黑" w:hAnsi="Arial" w:cs="Arial"/>
          <w:sz w:val="18"/>
          <w:szCs w:val="18"/>
        </w:rPr>
        <w:t>: NM_058216:exon1</w:t>
      </w:r>
      <w:r w:rsidRPr="0061690B">
        <w:rPr>
          <w:rFonts w:ascii="Arial" w:eastAsia="微软雅黑" w:hAnsi="Arial" w:cs="Arial"/>
          <w:sz w:val="18"/>
          <w:szCs w:val="18"/>
        </w:rPr>
        <w:t>；</w:t>
      </w:r>
      <w:r w:rsidRPr="0061690B">
        <w:rPr>
          <w:rFonts w:ascii="Arial" w:eastAsia="微软雅黑" w:hAnsi="Arial" w:cs="Arial"/>
          <w:i/>
          <w:iCs/>
          <w:sz w:val="18"/>
          <w:szCs w:val="18"/>
        </w:rPr>
        <w:t>RAD</w:t>
      </w:r>
      <w:r w:rsidRPr="00950E66">
        <w:rPr>
          <w:rFonts w:ascii="Arial" w:eastAsia="微软雅黑" w:hAnsi="Arial" w:cs="Arial"/>
          <w:i/>
          <w:iCs/>
          <w:color w:val="000000" w:themeColor="text1"/>
          <w:sz w:val="18"/>
          <w:szCs w:val="18"/>
        </w:rPr>
        <w:t>51D</w:t>
      </w:r>
      <w:r w:rsidRPr="00950E66">
        <w:rPr>
          <w:rFonts w:ascii="Arial" w:eastAsia="微软雅黑" w:hAnsi="Arial" w:cs="Arial"/>
          <w:color w:val="000000" w:themeColor="text1"/>
          <w:sz w:val="18"/>
          <w:szCs w:val="18"/>
        </w:rPr>
        <w:t xml:space="preserve">: </w:t>
      </w:r>
      <w:r w:rsidRPr="00950E66">
        <w:rPr>
          <w:rFonts w:ascii="Arial" w:eastAsia="微软雅黑" w:hAnsi="Arial" w:cs="Arial"/>
          <w:color w:val="000000" w:themeColor="text1"/>
          <w:spacing w:val="6"/>
          <w:sz w:val="18"/>
          <w:szCs w:val="18"/>
        </w:rPr>
        <w:t>NM_002878:</w:t>
      </w:r>
      <w:r w:rsidRPr="00950E66">
        <w:rPr>
          <w:rFonts w:ascii="Arial" w:eastAsia="微软雅黑" w:hAnsi="Arial" w:cs="Arial"/>
          <w:color w:val="000000" w:themeColor="text1"/>
          <w:sz w:val="18"/>
          <w:szCs w:val="18"/>
        </w:rPr>
        <w:t>exon3</w:t>
      </w:r>
      <w:r w:rsidRPr="00950E66">
        <w:rPr>
          <w:rFonts w:ascii="Arial" w:eastAsia="微软雅黑" w:hAnsi="Arial" w:cs="Arial"/>
          <w:color w:val="000000" w:themeColor="text1"/>
          <w:sz w:val="18"/>
          <w:szCs w:val="18"/>
        </w:rPr>
        <w:t>、</w:t>
      </w:r>
      <w:r w:rsidRPr="0061690B">
        <w:rPr>
          <w:rFonts w:ascii="Arial" w:eastAsia="微软雅黑" w:hAnsi="Arial" w:cs="Arial"/>
          <w:sz w:val="18"/>
          <w:szCs w:val="18"/>
        </w:rPr>
        <w:t>exon4</w:t>
      </w:r>
      <w:r w:rsidRPr="0061690B">
        <w:rPr>
          <w:rFonts w:ascii="Arial" w:eastAsia="微软雅黑" w:hAnsi="Arial" w:cs="Arial"/>
          <w:sz w:val="18"/>
          <w:szCs w:val="18"/>
        </w:rPr>
        <w:t>、</w:t>
      </w:r>
      <w:r w:rsidRPr="0061690B">
        <w:rPr>
          <w:rFonts w:ascii="Arial" w:eastAsia="微软雅黑" w:hAnsi="Arial" w:cs="Arial"/>
          <w:sz w:val="18"/>
          <w:szCs w:val="18"/>
        </w:rPr>
        <w:t>exon5</w:t>
      </w:r>
      <w:r w:rsidRPr="0061690B">
        <w:rPr>
          <w:rFonts w:ascii="Arial" w:eastAsia="微软雅黑" w:hAnsi="Arial" w:cs="Arial"/>
          <w:sz w:val="18"/>
          <w:szCs w:val="18"/>
        </w:rPr>
        <w:t>；</w:t>
      </w:r>
      <w:r w:rsidRPr="0061690B">
        <w:rPr>
          <w:rFonts w:ascii="Arial" w:eastAsia="微软雅黑" w:hAnsi="Arial" w:cs="Arial"/>
          <w:i/>
          <w:iCs/>
          <w:sz w:val="18"/>
          <w:szCs w:val="18"/>
        </w:rPr>
        <w:t>TP53</w:t>
      </w:r>
      <w:r w:rsidRPr="0061690B">
        <w:rPr>
          <w:rFonts w:ascii="Arial" w:eastAsia="微软雅黑" w:hAnsi="Arial" w:cs="Arial"/>
          <w:sz w:val="18"/>
          <w:szCs w:val="18"/>
        </w:rPr>
        <w:t>: NM_000546:exon2</w:t>
      </w:r>
      <w:r w:rsidRPr="0061690B">
        <w:rPr>
          <w:rFonts w:ascii="Arial" w:eastAsia="微软雅黑" w:hAnsi="Arial" w:cs="Arial"/>
          <w:sz w:val="18"/>
          <w:szCs w:val="18"/>
        </w:rPr>
        <w:t>、</w:t>
      </w:r>
      <w:r w:rsidRPr="0061690B">
        <w:rPr>
          <w:rFonts w:ascii="Arial" w:eastAsia="微软雅黑" w:hAnsi="Arial" w:cs="Arial"/>
          <w:sz w:val="18"/>
          <w:szCs w:val="18"/>
        </w:rPr>
        <w:t>exon3</w:t>
      </w:r>
      <w:r w:rsidRPr="0061690B">
        <w:rPr>
          <w:rFonts w:ascii="Arial" w:eastAsia="微软雅黑" w:hAnsi="Arial" w:cs="Arial"/>
          <w:sz w:val="18"/>
          <w:szCs w:val="18"/>
        </w:rPr>
        <w:t>、</w:t>
      </w:r>
      <w:r w:rsidRPr="0061690B">
        <w:rPr>
          <w:rFonts w:ascii="Arial" w:eastAsia="微软雅黑" w:hAnsi="Arial" w:cs="Arial"/>
          <w:sz w:val="18"/>
          <w:szCs w:val="18"/>
        </w:rPr>
        <w:t>exon4</w:t>
      </w:r>
      <w:r w:rsidRPr="0061690B">
        <w:rPr>
          <w:rFonts w:ascii="Arial" w:eastAsia="微软雅黑" w:hAnsi="Arial" w:cs="Arial"/>
          <w:sz w:val="18"/>
          <w:szCs w:val="18"/>
        </w:rPr>
        <w:t>、</w:t>
      </w:r>
      <w:r w:rsidRPr="0061690B">
        <w:rPr>
          <w:rFonts w:ascii="Arial" w:eastAsia="微软雅黑" w:hAnsi="Arial" w:cs="Arial"/>
          <w:sz w:val="18"/>
          <w:szCs w:val="18"/>
        </w:rPr>
        <w:t>exon11</w:t>
      </w:r>
      <w:r w:rsidRPr="0061690B">
        <w:rPr>
          <w:rFonts w:ascii="Arial" w:eastAsia="微软雅黑" w:hAnsi="Arial" w:cs="Arial"/>
          <w:sz w:val="18"/>
          <w:szCs w:val="18"/>
        </w:rPr>
        <w:t>。</w:t>
      </w:r>
    </w:p>
    <w:p w14:paraId="6B7213E5" w14:textId="77777777" w:rsidR="00DC12C5" w:rsidRPr="0061690B" w:rsidRDefault="00DC12C5"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本检测项目中使用的参考基因组版本是</w:t>
      </w:r>
      <w:r w:rsidRPr="0061690B">
        <w:rPr>
          <w:rFonts w:ascii="Arial" w:eastAsia="微软雅黑" w:hAnsi="Arial" w:cs="Arial"/>
          <w:sz w:val="18"/>
          <w:szCs w:val="18"/>
        </w:rPr>
        <w:t xml:space="preserve"> hg19</w:t>
      </w:r>
      <w:r w:rsidRPr="0061690B">
        <w:rPr>
          <w:rFonts w:ascii="Arial" w:eastAsia="微软雅黑" w:hAnsi="Arial" w:cs="Arial"/>
          <w:sz w:val="18"/>
          <w:szCs w:val="18"/>
        </w:rPr>
        <w:t>，报告中的变异遵从人类基因组变异协会（</w:t>
      </w:r>
      <w:r w:rsidRPr="0061690B">
        <w:rPr>
          <w:rFonts w:ascii="Arial" w:eastAsia="微软雅黑" w:hAnsi="Arial" w:cs="Arial"/>
          <w:sz w:val="18"/>
          <w:szCs w:val="18"/>
        </w:rPr>
        <w:t>Human Genome Variation Society, HGVS</w:t>
      </w:r>
      <w:r w:rsidRPr="0061690B">
        <w:rPr>
          <w:rFonts w:ascii="Arial" w:eastAsia="微软雅黑" w:hAnsi="Arial" w:cs="Arial"/>
          <w:sz w:val="18"/>
          <w:szCs w:val="18"/>
        </w:rPr>
        <w:t>）的变异命名指南（</w:t>
      </w:r>
      <w:hyperlink r:id="rId9" w:history="1">
        <w:r w:rsidRPr="0061690B">
          <w:rPr>
            <w:rFonts w:ascii="Arial" w:eastAsia="微软雅黑" w:hAnsi="Arial" w:cs="Arial"/>
            <w:sz w:val="18"/>
            <w:szCs w:val="18"/>
          </w:rPr>
          <w:t>http://varnomen.hgvs.org</w:t>
        </w:r>
      </w:hyperlink>
      <w:r w:rsidRPr="0061690B">
        <w:rPr>
          <w:rFonts w:ascii="Arial" w:eastAsia="微软雅黑" w:hAnsi="Arial" w:cs="Arial"/>
          <w:sz w:val="18"/>
          <w:szCs w:val="18"/>
        </w:rPr>
        <w:t>）中的相关规定进行命名。</w:t>
      </w:r>
    </w:p>
    <w:p w14:paraId="12722657" w14:textId="77777777" w:rsidR="00DC12C5" w:rsidRPr="0061690B" w:rsidRDefault="00DC12C5" w:rsidP="00687C51">
      <w:pPr>
        <w:pStyle w:val="ac"/>
        <w:numPr>
          <w:ilvl w:val="0"/>
          <w:numId w:val="1"/>
        </w:numPr>
        <w:ind w:firstLineChars="0"/>
        <w:jc w:val="left"/>
        <w:rPr>
          <w:rFonts w:ascii="Arial" w:eastAsia="微软雅黑" w:hAnsi="Arial" w:cs="Arial"/>
          <w:sz w:val="18"/>
          <w:szCs w:val="18"/>
        </w:rPr>
      </w:pPr>
      <w:r w:rsidRPr="0061690B">
        <w:rPr>
          <w:rFonts w:ascii="Arial" w:eastAsia="微软雅黑" w:hAnsi="Arial" w:cs="Arial"/>
          <w:sz w:val="18"/>
          <w:szCs w:val="18"/>
        </w:rPr>
        <w:t>检出的变异参照美国病理协会（</w:t>
      </w:r>
      <w:r w:rsidRPr="0061690B">
        <w:rPr>
          <w:rFonts w:ascii="Arial" w:eastAsia="微软雅黑" w:hAnsi="Arial" w:cs="Arial"/>
          <w:sz w:val="18"/>
          <w:szCs w:val="18"/>
        </w:rPr>
        <w:t>Association for Molecular Pathology, AMP</w:t>
      </w:r>
      <w:r w:rsidRPr="0061690B">
        <w:rPr>
          <w:rFonts w:ascii="Arial" w:eastAsia="微软雅黑" w:hAnsi="Arial" w:cs="Arial"/>
          <w:sz w:val="18"/>
          <w:szCs w:val="18"/>
        </w:rPr>
        <w:t>）、美国临床肿瘤学会（</w:t>
      </w:r>
      <w:r w:rsidRPr="0061690B">
        <w:rPr>
          <w:rFonts w:ascii="Arial" w:eastAsia="微软雅黑" w:hAnsi="Arial" w:cs="Arial"/>
          <w:sz w:val="18"/>
          <w:szCs w:val="18"/>
        </w:rPr>
        <w:t>American Society of Clinical Oncology, ASCO</w:t>
      </w:r>
      <w:r w:rsidRPr="0061690B">
        <w:rPr>
          <w:rFonts w:ascii="Arial" w:eastAsia="微软雅黑" w:hAnsi="Arial" w:cs="Arial"/>
          <w:sz w:val="18"/>
          <w:szCs w:val="18"/>
        </w:rPr>
        <w:t>）和美国病理学家协会（</w:t>
      </w:r>
      <w:r w:rsidRPr="0061690B">
        <w:rPr>
          <w:rFonts w:ascii="Arial" w:eastAsia="微软雅黑" w:hAnsi="Arial" w:cs="Arial"/>
          <w:sz w:val="18"/>
          <w:szCs w:val="18"/>
        </w:rPr>
        <w:t>College of American Pathologists, CAP</w:t>
      </w:r>
      <w:r w:rsidRPr="0061690B">
        <w:rPr>
          <w:rFonts w:ascii="Arial" w:eastAsia="微软雅黑" w:hAnsi="Arial" w:cs="Arial"/>
          <w:sz w:val="18"/>
          <w:szCs w:val="18"/>
        </w:rPr>
        <w:t>）联合发布的肿瘤变异解读及报告指南（</w:t>
      </w:r>
      <w:r w:rsidRPr="0061690B">
        <w:rPr>
          <w:rFonts w:ascii="Arial" w:eastAsia="微软雅黑" w:hAnsi="Arial" w:cs="Arial"/>
          <w:sz w:val="18"/>
          <w:szCs w:val="18"/>
        </w:rPr>
        <w:t>PMID: 27993330</w:t>
      </w:r>
      <w:r w:rsidRPr="0061690B">
        <w:rPr>
          <w:rFonts w:ascii="Arial" w:eastAsia="微软雅黑" w:hAnsi="Arial" w:cs="Arial"/>
          <w:sz w:val="18"/>
          <w:szCs w:val="18"/>
        </w:rPr>
        <w:t>）中的变异分类方法，综合变异在治疗、诊断和预后方面相关研究证据，将变异分为</w:t>
      </w:r>
      <w:r w:rsidRPr="0061690B">
        <w:rPr>
          <w:rFonts w:ascii="Arial" w:eastAsia="微软雅黑" w:hAnsi="Arial" w:cs="Arial"/>
          <w:sz w:val="18"/>
          <w:szCs w:val="18"/>
        </w:rPr>
        <w:t>4</w:t>
      </w:r>
      <w:r w:rsidRPr="0061690B">
        <w:rPr>
          <w:rFonts w:ascii="Arial" w:eastAsia="微软雅黑" w:hAnsi="Arial" w:cs="Arial"/>
          <w:sz w:val="18"/>
          <w:szCs w:val="18"/>
        </w:rPr>
        <w:t>类：</w:t>
      </w:r>
      <w:r w:rsidRPr="0061690B">
        <w:rPr>
          <w:rFonts w:ascii="Arial" w:eastAsia="微软雅黑" w:hAnsi="Arial" w:cs="Arial"/>
          <w:sz w:val="18"/>
          <w:szCs w:val="18"/>
        </w:rPr>
        <w:t>I</w:t>
      </w:r>
      <w:r w:rsidRPr="0061690B">
        <w:rPr>
          <w:rFonts w:ascii="Arial" w:eastAsia="微软雅黑" w:hAnsi="Arial" w:cs="Arial"/>
          <w:sz w:val="18"/>
          <w:szCs w:val="18"/>
        </w:rPr>
        <w:t>类为强临床意义；</w:t>
      </w:r>
      <w:r w:rsidRPr="0061690B">
        <w:rPr>
          <w:rFonts w:ascii="Arial" w:eastAsia="微软雅黑" w:hAnsi="Arial" w:cs="Arial"/>
          <w:sz w:val="18"/>
          <w:szCs w:val="18"/>
        </w:rPr>
        <w:t>II</w:t>
      </w:r>
      <w:r w:rsidRPr="0061690B">
        <w:rPr>
          <w:rFonts w:ascii="Arial" w:eastAsia="微软雅黑" w:hAnsi="Arial" w:cs="Arial"/>
          <w:sz w:val="18"/>
          <w:szCs w:val="18"/>
        </w:rPr>
        <w:t>类为潜在临床意义；</w:t>
      </w:r>
      <w:r w:rsidRPr="0061690B">
        <w:rPr>
          <w:rFonts w:ascii="Arial" w:eastAsia="微软雅黑" w:hAnsi="Arial" w:cs="Arial"/>
          <w:sz w:val="18"/>
          <w:szCs w:val="18"/>
        </w:rPr>
        <w:t>III</w:t>
      </w:r>
      <w:r w:rsidRPr="0061690B">
        <w:rPr>
          <w:rFonts w:ascii="Arial" w:eastAsia="微软雅黑" w:hAnsi="Arial" w:cs="Arial"/>
          <w:sz w:val="18"/>
          <w:szCs w:val="18"/>
        </w:rPr>
        <w:t>类为临床意义不明；</w:t>
      </w:r>
      <w:r w:rsidRPr="0061690B">
        <w:rPr>
          <w:rFonts w:ascii="Arial" w:eastAsia="微软雅黑" w:hAnsi="Arial" w:cs="Arial"/>
          <w:sz w:val="18"/>
          <w:szCs w:val="18"/>
        </w:rPr>
        <w:t>IV</w:t>
      </w:r>
      <w:r w:rsidRPr="0061690B">
        <w:rPr>
          <w:rFonts w:ascii="Arial" w:eastAsia="微软雅黑" w:hAnsi="Arial" w:cs="Arial"/>
          <w:sz w:val="18"/>
          <w:szCs w:val="18"/>
        </w:rPr>
        <w:t>类为良性</w:t>
      </w:r>
      <w:r w:rsidRPr="0061690B">
        <w:rPr>
          <w:rFonts w:ascii="Arial" w:eastAsia="微软雅黑" w:hAnsi="Arial" w:cs="Arial"/>
          <w:sz w:val="18"/>
          <w:szCs w:val="18"/>
        </w:rPr>
        <w:t>/</w:t>
      </w:r>
      <w:r w:rsidRPr="0061690B">
        <w:rPr>
          <w:rFonts w:ascii="Arial" w:eastAsia="微软雅黑" w:hAnsi="Arial" w:cs="Arial"/>
          <w:sz w:val="18"/>
          <w:szCs w:val="18"/>
        </w:rPr>
        <w:t>可能良性。本报告中仅列出</w:t>
      </w:r>
      <w:r w:rsidRPr="0061690B">
        <w:rPr>
          <w:rFonts w:ascii="Arial" w:eastAsia="微软雅黑" w:hAnsi="Arial" w:cs="Arial"/>
          <w:sz w:val="18"/>
          <w:szCs w:val="18"/>
        </w:rPr>
        <w:t>I-III</w:t>
      </w:r>
      <w:r w:rsidRPr="0061690B">
        <w:rPr>
          <w:rFonts w:ascii="Arial" w:eastAsia="微软雅黑" w:hAnsi="Arial" w:cs="Arial"/>
          <w:sz w:val="18"/>
          <w:szCs w:val="18"/>
        </w:rPr>
        <w:t>类变异。</w:t>
      </w:r>
    </w:p>
    <w:p w14:paraId="40358BAE" w14:textId="77777777" w:rsidR="00DC12C5" w:rsidRPr="0061690B" w:rsidRDefault="00DC12C5" w:rsidP="00687C51">
      <w:pPr>
        <w:pStyle w:val="ac"/>
        <w:numPr>
          <w:ilvl w:val="0"/>
          <w:numId w:val="1"/>
        </w:numPr>
        <w:ind w:firstLineChars="0"/>
        <w:jc w:val="left"/>
        <w:rPr>
          <w:rFonts w:ascii="Arial" w:eastAsia="微软雅黑" w:hAnsi="Arial" w:cs="Arial"/>
          <w:sz w:val="18"/>
          <w:szCs w:val="18"/>
        </w:rPr>
      </w:pPr>
      <w:r w:rsidRPr="0061690B">
        <w:rPr>
          <w:rFonts w:ascii="Arial" w:eastAsia="微软雅黑" w:hAnsi="Arial" w:cs="Arial"/>
          <w:sz w:val="18"/>
          <w:szCs w:val="18"/>
        </w:rPr>
        <w:t>检测结果与临床意义相关性的证据水平分为</w:t>
      </w:r>
      <w:r w:rsidRPr="0061690B">
        <w:rPr>
          <w:rFonts w:ascii="Arial" w:eastAsia="微软雅黑" w:hAnsi="Arial" w:cs="Arial"/>
          <w:sz w:val="18"/>
          <w:szCs w:val="18"/>
        </w:rPr>
        <w:t>A</w:t>
      </w:r>
      <w:r w:rsidRPr="0061690B">
        <w:rPr>
          <w:rFonts w:ascii="Arial" w:eastAsia="微软雅黑" w:hAnsi="Arial" w:cs="Arial"/>
          <w:sz w:val="18"/>
          <w:szCs w:val="18"/>
        </w:rPr>
        <w:t>、</w:t>
      </w:r>
      <w:r w:rsidRPr="0061690B">
        <w:rPr>
          <w:rFonts w:ascii="Arial" w:eastAsia="微软雅黑" w:hAnsi="Arial" w:cs="Arial"/>
          <w:sz w:val="18"/>
          <w:szCs w:val="18"/>
        </w:rPr>
        <w:t>B</w:t>
      </w:r>
      <w:r w:rsidRPr="0061690B">
        <w:rPr>
          <w:rFonts w:ascii="Arial" w:eastAsia="微软雅黑" w:hAnsi="Arial" w:cs="Arial"/>
          <w:sz w:val="18"/>
          <w:szCs w:val="18"/>
        </w:rPr>
        <w:t>、</w:t>
      </w:r>
      <w:r w:rsidRPr="0061690B">
        <w:rPr>
          <w:rFonts w:ascii="Arial" w:eastAsia="微软雅黑" w:hAnsi="Arial" w:cs="Arial"/>
          <w:sz w:val="18"/>
          <w:szCs w:val="18"/>
        </w:rPr>
        <w:t>C</w:t>
      </w:r>
      <w:r w:rsidRPr="0061690B">
        <w:rPr>
          <w:rFonts w:ascii="Arial" w:eastAsia="微软雅黑" w:hAnsi="Arial" w:cs="Arial"/>
          <w:sz w:val="18"/>
          <w:szCs w:val="18"/>
        </w:rPr>
        <w:t>、</w:t>
      </w:r>
      <w:r w:rsidRPr="0061690B">
        <w:rPr>
          <w:rFonts w:ascii="Arial" w:eastAsia="微软雅黑" w:hAnsi="Arial" w:cs="Arial"/>
          <w:sz w:val="18"/>
          <w:szCs w:val="18"/>
        </w:rPr>
        <w:t>D</w:t>
      </w:r>
      <w:r w:rsidRPr="0061690B">
        <w:rPr>
          <w:rFonts w:ascii="Arial" w:eastAsia="微软雅黑" w:hAnsi="Arial" w:cs="Arial"/>
          <w:sz w:val="18"/>
          <w:szCs w:val="18"/>
        </w:rPr>
        <w:t>四个等级：</w:t>
      </w:r>
    </w:p>
    <w:p w14:paraId="613C7544" w14:textId="77777777" w:rsidR="00DC12C5" w:rsidRPr="0061690B" w:rsidRDefault="00DC12C5" w:rsidP="00687C51">
      <w:pPr>
        <w:pStyle w:val="ac"/>
        <w:ind w:firstLine="360"/>
        <w:jc w:val="left"/>
        <w:rPr>
          <w:rFonts w:ascii="Arial" w:eastAsia="微软雅黑" w:hAnsi="Arial" w:cs="Arial"/>
          <w:sz w:val="18"/>
          <w:szCs w:val="18"/>
        </w:rPr>
      </w:pPr>
      <w:r w:rsidRPr="0061690B">
        <w:rPr>
          <w:rFonts w:ascii="Arial" w:eastAsia="微软雅黑" w:hAnsi="Arial" w:cs="Arial"/>
          <w:sz w:val="18"/>
          <w:szCs w:val="18"/>
        </w:rPr>
        <w:t>A</w:t>
      </w:r>
      <w:r w:rsidRPr="0061690B">
        <w:rPr>
          <w:rFonts w:ascii="Arial" w:eastAsia="微软雅黑" w:hAnsi="Arial" w:cs="Arial"/>
          <w:sz w:val="18"/>
          <w:szCs w:val="18"/>
        </w:rPr>
        <w:t>级：对应癌种中</w:t>
      </w:r>
      <w:r w:rsidRPr="0061690B">
        <w:rPr>
          <w:rFonts w:ascii="Arial" w:eastAsia="微软雅黑" w:hAnsi="Arial" w:cs="Arial"/>
          <w:sz w:val="18"/>
          <w:szCs w:val="18"/>
        </w:rPr>
        <w:t>FDA/NMPA</w:t>
      </w:r>
      <w:r w:rsidRPr="0061690B">
        <w:rPr>
          <w:rFonts w:ascii="Arial" w:eastAsia="微软雅黑" w:hAnsi="Arial" w:cs="Arial"/>
          <w:sz w:val="18"/>
          <w:szCs w:val="18"/>
        </w:rPr>
        <w:t>批准或指南推荐的治疗、诊断和（或）预后的相关标志物</w:t>
      </w:r>
    </w:p>
    <w:p w14:paraId="676B907C" w14:textId="77777777" w:rsidR="00DC12C5" w:rsidRPr="0061690B" w:rsidRDefault="00DC12C5" w:rsidP="00687C51">
      <w:pPr>
        <w:pStyle w:val="ac"/>
        <w:ind w:firstLine="360"/>
        <w:jc w:val="left"/>
        <w:rPr>
          <w:rFonts w:ascii="Arial" w:eastAsia="微软雅黑" w:hAnsi="Arial" w:cs="Arial"/>
          <w:sz w:val="18"/>
          <w:szCs w:val="18"/>
        </w:rPr>
      </w:pPr>
      <w:r w:rsidRPr="0061690B">
        <w:rPr>
          <w:rFonts w:ascii="Arial" w:eastAsia="微软雅黑" w:hAnsi="Arial" w:cs="Arial"/>
          <w:sz w:val="18"/>
          <w:szCs w:val="18"/>
        </w:rPr>
        <w:t>B</w:t>
      </w:r>
      <w:r w:rsidRPr="0061690B">
        <w:rPr>
          <w:rFonts w:ascii="Arial" w:eastAsia="微软雅黑" w:hAnsi="Arial" w:cs="Arial"/>
          <w:sz w:val="18"/>
          <w:szCs w:val="18"/>
        </w:rPr>
        <w:t>级：专家共识或</w:t>
      </w:r>
      <w:r w:rsidRPr="0061690B">
        <w:rPr>
          <w:rFonts w:ascii="Arial" w:eastAsia="微软雅黑" w:hAnsi="Arial" w:cs="Arial"/>
          <w:sz w:val="18"/>
          <w:szCs w:val="18"/>
        </w:rPr>
        <w:t>III/IV</w:t>
      </w:r>
      <w:r w:rsidRPr="0061690B">
        <w:rPr>
          <w:rFonts w:ascii="Arial" w:eastAsia="微软雅黑" w:hAnsi="Arial" w:cs="Arial"/>
          <w:sz w:val="18"/>
          <w:szCs w:val="18"/>
        </w:rPr>
        <w:t>期临床试验研究表明对患者肿瘤治疗有敏感或耐药、或具有诊断、预后意义的生物标志物</w:t>
      </w:r>
    </w:p>
    <w:p w14:paraId="2492DCA2" w14:textId="77777777" w:rsidR="00DC12C5" w:rsidRPr="0061690B" w:rsidRDefault="00DC12C5" w:rsidP="00687C51">
      <w:pPr>
        <w:pStyle w:val="ac"/>
        <w:ind w:leftChars="150" w:left="360" w:firstLineChars="0" w:firstLine="0"/>
        <w:jc w:val="left"/>
        <w:rPr>
          <w:rFonts w:ascii="Arial" w:eastAsia="微软雅黑" w:hAnsi="Arial" w:cs="Arial"/>
          <w:sz w:val="18"/>
          <w:szCs w:val="18"/>
        </w:rPr>
      </w:pPr>
      <w:r w:rsidRPr="0061690B">
        <w:rPr>
          <w:rFonts w:ascii="Arial" w:eastAsia="微软雅黑" w:hAnsi="Arial" w:cs="Arial"/>
          <w:sz w:val="18"/>
          <w:szCs w:val="18"/>
        </w:rPr>
        <w:t>C</w:t>
      </w:r>
      <w:r w:rsidRPr="0061690B">
        <w:rPr>
          <w:rFonts w:ascii="Arial" w:eastAsia="微软雅黑" w:hAnsi="Arial" w:cs="Arial"/>
          <w:sz w:val="18"/>
          <w:szCs w:val="18"/>
        </w:rPr>
        <w:t>级：</w:t>
      </w:r>
      <w:r w:rsidRPr="0061690B">
        <w:rPr>
          <w:rFonts w:ascii="Arial" w:eastAsia="微软雅黑" w:hAnsi="Arial" w:cs="Arial"/>
          <w:sz w:val="18"/>
          <w:szCs w:val="18"/>
        </w:rPr>
        <w:t>FDA/NMPA</w:t>
      </w:r>
      <w:r w:rsidRPr="0061690B">
        <w:rPr>
          <w:rFonts w:ascii="Arial" w:eastAsia="微软雅黑" w:hAnsi="Arial" w:cs="Arial"/>
          <w:sz w:val="18"/>
          <w:szCs w:val="18"/>
        </w:rPr>
        <w:t>批准或专业指南推荐的在其他癌种对某个治疗方案敏感或耐药的标志物；或者是作为临床试验入组标准的标志物；或者是多个小型研究结果证实具有诊断或预后意义的标志物</w:t>
      </w:r>
    </w:p>
    <w:p w14:paraId="312708CC" w14:textId="77777777" w:rsidR="00DC12C5" w:rsidRPr="0061690B" w:rsidRDefault="00DC12C5" w:rsidP="00687C51">
      <w:pPr>
        <w:pStyle w:val="ac"/>
        <w:ind w:leftChars="150" w:left="360" w:firstLineChars="0" w:firstLine="0"/>
        <w:jc w:val="left"/>
        <w:rPr>
          <w:rFonts w:ascii="Arial" w:eastAsia="微软雅黑" w:hAnsi="Arial" w:cs="Arial"/>
          <w:sz w:val="18"/>
          <w:szCs w:val="18"/>
        </w:rPr>
      </w:pPr>
      <w:r w:rsidRPr="0061690B">
        <w:rPr>
          <w:rFonts w:ascii="Arial" w:eastAsia="微软雅黑" w:hAnsi="Arial" w:cs="Arial"/>
          <w:sz w:val="18"/>
          <w:szCs w:val="18"/>
        </w:rPr>
        <w:t>D</w:t>
      </w:r>
      <w:r w:rsidRPr="0061690B">
        <w:rPr>
          <w:rFonts w:ascii="Arial" w:eastAsia="微软雅黑" w:hAnsi="Arial" w:cs="Arial"/>
          <w:sz w:val="18"/>
          <w:szCs w:val="18"/>
        </w:rPr>
        <w:t>级</w:t>
      </w:r>
      <w:r w:rsidRPr="0061690B">
        <w:rPr>
          <w:rFonts w:ascii="Arial" w:eastAsia="微软雅黑" w:hAnsi="Arial" w:cs="Arial"/>
          <w:sz w:val="18"/>
          <w:szCs w:val="18"/>
        </w:rPr>
        <w:t xml:space="preserve">: </w:t>
      </w:r>
      <w:r w:rsidRPr="0061690B">
        <w:rPr>
          <w:rFonts w:ascii="Arial" w:eastAsia="微软雅黑" w:hAnsi="Arial" w:cs="Arial"/>
          <w:sz w:val="18"/>
          <w:szCs w:val="18"/>
        </w:rPr>
        <w:t>临床前研究表明具有潜在的治疗意义，或基于小型研究或多个案例报告可能作为辅助疾病诊断或预后的标志物（结论未形成共识）。</w:t>
      </w:r>
    </w:p>
    <w:p w14:paraId="41893AB3" w14:textId="77777777" w:rsidR="00DC12C5" w:rsidRPr="0061690B" w:rsidRDefault="00DC12C5" w:rsidP="00687C51">
      <w:pPr>
        <w:pStyle w:val="ac"/>
        <w:numPr>
          <w:ilvl w:val="0"/>
          <w:numId w:val="1"/>
        </w:numPr>
        <w:ind w:firstLineChars="0"/>
        <w:jc w:val="left"/>
        <w:rPr>
          <w:rFonts w:ascii="Arial" w:eastAsia="微软雅黑" w:hAnsi="Arial" w:cs="Arial"/>
          <w:sz w:val="18"/>
          <w:szCs w:val="18"/>
        </w:rPr>
      </w:pPr>
      <w:r w:rsidRPr="0061690B">
        <w:rPr>
          <w:rFonts w:ascii="Arial" w:eastAsia="微软雅黑" w:hAnsi="Arial" w:cs="Arial"/>
          <w:sz w:val="18"/>
          <w:szCs w:val="18"/>
        </w:rPr>
        <w:t>具有明确临床意义的</w:t>
      </w:r>
      <w:r w:rsidRPr="0061690B">
        <w:rPr>
          <w:rFonts w:ascii="Arial" w:eastAsia="微软雅黑" w:hAnsi="Arial" w:cs="Arial"/>
          <w:sz w:val="18"/>
          <w:szCs w:val="18"/>
        </w:rPr>
        <w:t>I</w:t>
      </w:r>
      <w:r w:rsidRPr="0061690B">
        <w:rPr>
          <w:rFonts w:ascii="Arial" w:eastAsia="微软雅黑" w:hAnsi="Arial" w:cs="Arial"/>
          <w:sz w:val="18"/>
          <w:szCs w:val="18"/>
        </w:rPr>
        <w:t>类变异，对应药物敏感性证据级别为</w:t>
      </w:r>
      <w:r w:rsidRPr="0061690B">
        <w:rPr>
          <w:rFonts w:ascii="Arial" w:eastAsia="微软雅黑" w:hAnsi="Arial" w:cs="Arial"/>
          <w:sz w:val="18"/>
          <w:szCs w:val="18"/>
        </w:rPr>
        <w:t>A</w:t>
      </w:r>
      <w:r w:rsidRPr="0061690B">
        <w:rPr>
          <w:rFonts w:ascii="Arial" w:eastAsia="微软雅黑" w:hAnsi="Arial" w:cs="Arial"/>
          <w:sz w:val="18"/>
          <w:szCs w:val="18"/>
        </w:rPr>
        <w:t>级和</w:t>
      </w:r>
      <w:r w:rsidRPr="0061690B">
        <w:rPr>
          <w:rFonts w:ascii="Arial" w:eastAsia="微软雅黑" w:hAnsi="Arial" w:cs="Arial"/>
          <w:sz w:val="18"/>
          <w:szCs w:val="18"/>
        </w:rPr>
        <w:t>B</w:t>
      </w:r>
      <w:r w:rsidRPr="0061690B">
        <w:rPr>
          <w:rFonts w:ascii="Arial" w:eastAsia="微软雅黑" w:hAnsi="Arial" w:cs="Arial"/>
          <w:sz w:val="18"/>
          <w:szCs w:val="18"/>
        </w:rPr>
        <w:t>级；具有潜在临床意义的</w:t>
      </w:r>
      <w:r w:rsidRPr="0061690B">
        <w:rPr>
          <w:rFonts w:ascii="Arial" w:eastAsia="微软雅黑" w:hAnsi="Arial" w:cs="Arial"/>
          <w:sz w:val="18"/>
          <w:szCs w:val="18"/>
        </w:rPr>
        <w:t>II</w:t>
      </w:r>
      <w:r w:rsidRPr="0061690B">
        <w:rPr>
          <w:rFonts w:ascii="Arial" w:eastAsia="微软雅黑" w:hAnsi="Arial" w:cs="Arial"/>
          <w:sz w:val="18"/>
          <w:szCs w:val="18"/>
        </w:rPr>
        <w:t>类变异，对应药物敏感性证据级别为</w:t>
      </w:r>
      <w:r w:rsidRPr="0061690B">
        <w:rPr>
          <w:rFonts w:ascii="Arial" w:eastAsia="微软雅黑" w:hAnsi="Arial" w:cs="Arial"/>
          <w:sz w:val="18"/>
          <w:szCs w:val="18"/>
        </w:rPr>
        <w:t>C</w:t>
      </w:r>
      <w:r w:rsidRPr="0061690B">
        <w:rPr>
          <w:rFonts w:ascii="Arial" w:eastAsia="微软雅黑" w:hAnsi="Arial" w:cs="Arial"/>
          <w:sz w:val="18"/>
          <w:szCs w:val="18"/>
        </w:rPr>
        <w:t>级和</w:t>
      </w:r>
      <w:r w:rsidRPr="0061690B">
        <w:rPr>
          <w:rFonts w:ascii="Arial" w:eastAsia="微软雅黑" w:hAnsi="Arial" w:cs="Arial"/>
          <w:sz w:val="18"/>
          <w:szCs w:val="18"/>
        </w:rPr>
        <w:t>D</w:t>
      </w:r>
      <w:r w:rsidRPr="0061690B">
        <w:rPr>
          <w:rFonts w:ascii="Arial" w:eastAsia="微软雅黑" w:hAnsi="Arial" w:cs="Arial"/>
          <w:sz w:val="18"/>
          <w:szCs w:val="18"/>
        </w:rPr>
        <w:t>级；临床意义尚不明确的</w:t>
      </w:r>
      <w:r w:rsidRPr="0061690B">
        <w:rPr>
          <w:rFonts w:ascii="Arial" w:eastAsia="微软雅黑" w:hAnsi="Arial" w:cs="Arial"/>
          <w:sz w:val="18"/>
          <w:szCs w:val="18"/>
        </w:rPr>
        <w:t>III</w:t>
      </w:r>
      <w:r w:rsidRPr="0061690B">
        <w:rPr>
          <w:rFonts w:ascii="Arial" w:eastAsia="微软雅黑" w:hAnsi="Arial" w:cs="Arial"/>
          <w:sz w:val="18"/>
          <w:szCs w:val="18"/>
        </w:rPr>
        <w:t>类变异不做药物敏感性分析。</w:t>
      </w:r>
    </w:p>
    <w:p w14:paraId="64645663" w14:textId="77777777" w:rsidR="007319EF" w:rsidRPr="0061690B" w:rsidRDefault="007319EF" w:rsidP="007319EF">
      <w:pPr>
        <w:pStyle w:val="ac"/>
        <w:numPr>
          <w:ilvl w:val="0"/>
          <w:numId w:val="1"/>
        </w:numPr>
        <w:ind w:firstLineChars="0"/>
        <w:rPr>
          <w:rFonts w:ascii="Arial" w:eastAsia="微软雅黑" w:hAnsi="Arial" w:cs="Arial"/>
          <w:sz w:val="18"/>
          <w:szCs w:val="18"/>
        </w:rPr>
      </w:pPr>
      <w:r w:rsidRPr="003D6A1C">
        <w:rPr>
          <w:rFonts w:ascii="Arial" w:eastAsia="微软雅黑" w:hAnsi="Arial" w:cs="Arial" w:hint="eastAsia"/>
          <w:sz w:val="18"/>
          <w:szCs w:val="18"/>
        </w:rPr>
        <w:t>对基因测序下机数据进行拆分、质控，进行格式转化后与人类参考基因组进行比对，根据比对结果分析染色体结构变异，考虑</w:t>
      </w:r>
      <w:r w:rsidRPr="003D6A1C">
        <w:rPr>
          <w:rFonts w:ascii="Arial" w:eastAsia="微软雅黑" w:hAnsi="Arial" w:cs="Arial" w:hint="eastAsia"/>
          <w:sz w:val="18"/>
          <w:szCs w:val="18"/>
        </w:rPr>
        <w:t>22</w:t>
      </w:r>
      <w:r w:rsidRPr="003D6A1C">
        <w:rPr>
          <w:rFonts w:ascii="Arial" w:eastAsia="微软雅黑" w:hAnsi="Arial" w:cs="Arial" w:hint="eastAsia"/>
          <w:sz w:val="18"/>
          <w:szCs w:val="18"/>
        </w:rPr>
        <w:t>对常染色体结构变异长度（</w:t>
      </w:r>
      <w:r w:rsidRPr="003D6A1C">
        <w:rPr>
          <w:rFonts w:ascii="Arial" w:eastAsia="微软雅黑" w:hAnsi="Arial" w:cs="Arial" w:hint="eastAsia"/>
          <w:sz w:val="18"/>
          <w:szCs w:val="18"/>
        </w:rPr>
        <w:t>length of copy number</w:t>
      </w:r>
      <w:r w:rsidRPr="003D6A1C">
        <w:rPr>
          <w:rFonts w:ascii="Arial" w:eastAsia="微软雅黑" w:hAnsi="Arial" w:cs="Arial" w:hint="eastAsia"/>
          <w:sz w:val="18"/>
          <w:szCs w:val="18"/>
        </w:rPr>
        <w:t>，</w:t>
      </w:r>
      <w:r w:rsidRPr="003D6A1C">
        <w:rPr>
          <w:rFonts w:ascii="Arial" w:eastAsia="微软雅黑" w:hAnsi="Arial" w:cs="Arial" w:hint="eastAsia"/>
          <w:sz w:val="18"/>
          <w:szCs w:val="18"/>
        </w:rPr>
        <w:t>LCN</w:t>
      </w:r>
      <w:r w:rsidRPr="003D6A1C">
        <w:rPr>
          <w:rFonts w:ascii="Arial" w:eastAsia="微软雅黑" w:hAnsi="Arial" w:cs="Arial" w:hint="eastAsia"/>
          <w:sz w:val="18"/>
          <w:szCs w:val="18"/>
        </w:rPr>
        <w:t>）、变异类型（</w:t>
      </w:r>
      <w:r w:rsidRPr="003D6A1C">
        <w:rPr>
          <w:rFonts w:ascii="Arial" w:eastAsia="微软雅黑" w:hAnsi="Arial" w:cs="Arial" w:hint="eastAsia"/>
          <w:sz w:val="18"/>
          <w:szCs w:val="18"/>
        </w:rPr>
        <w:t>type of copy number</w:t>
      </w:r>
      <w:r w:rsidRPr="003D6A1C">
        <w:rPr>
          <w:rFonts w:ascii="Arial" w:eastAsia="微软雅黑" w:hAnsi="Arial" w:cs="Arial" w:hint="eastAsia"/>
          <w:sz w:val="18"/>
          <w:szCs w:val="18"/>
        </w:rPr>
        <w:t>，</w:t>
      </w:r>
      <w:r w:rsidRPr="003D6A1C">
        <w:rPr>
          <w:rFonts w:ascii="Arial" w:eastAsia="微软雅黑" w:hAnsi="Arial" w:cs="Arial" w:hint="eastAsia"/>
          <w:sz w:val="18"/>
          <w:szCs w:val="18"/>
        </w:rPr>
        <w:t>TCN</w:t>
      </w:r>
      <w:r w:rsidRPr="003D6A1C">
        <w:rPr>
          <w:rFonts w:ascii="Arial" w:eastAsia="微软雅黑" w:hAnsi="Arial" w:cs="Arial" w:hint="eastAsia"/>
          <w:sz w:val="18"/>
          <w:szCs w:val="18"/>
        </w:rPr>
        <w:t>）及变异在染色体上的位置信息（</w:t>
      </w:r>
      <w:r w:rsidRPr="003D6A1C">
        <w:rPr>
          <w:rFonts w:ascii="Arial" w:eastAsia="微软雅黑" w:hAnsi="Arial" w:cs="Arial" w:hint="eastAsia"/>
          <w:sz w:val="18"/>
          <w:szCs w:val="18"/>
        </w:rPr>
        <w:t>site of copy number</w:t>
      </w:r>
      <w:r w:rsidRPr="003D6A1C">
        <w:rPr>
          <w:rFonts w:ascii="Arial" w:eastAsia="微软雅黑" w:hAnsi="Arial" w:cs="Arial" w:hint="eastAsia"/>
          <w:sz w:val="18"/>
          <w:szCs w:val="18"/>
        </w:rPr>
        <w:t>，</w:t>
      </w:r>
      <w:r w:rsidRPr="003D6A1C">
        <w:rPr>
          <w:rFonts w:ascii="Arial" w:eastAsia="微软雅黑" w:hAnsi="Arial" w:cs="Arial" w:hint="eastAsia"/>
          <w:sz w:val="18"/>
          <w:szCs w:val="18"/>
        </w:rPr>
        <w:t>SCN</w:t>
      </w:r>
      <w:r w:rsidRPr="003D6A1C">
        <w:rPr>
          <w:rFonts w:ascii="Arial" w:eastAsia="微软雅黑" w:hAnsi="Arial" w:cs="Arial" w:hint="eastAsia"/>
          <w:sz w:val="18"/>
          <w:szCs w:val="18"/>
        </w:rPr>
        <w:t>），对三类信息进行组合得到变异特征，计算每个染色体结构变异所属的特征，同时考虑染色体断裂点作为额外的特征，通过模型训练赋予特征相应的权重，对特征进行加权求和（线性），得到</w:t>
      </w:r>
      <w:r w:rsidRPr="003D6A1C">
        <w:rPr>
          <w:rFonts w:ascii="Arial" w:eastAsia="微软雅黑" w:hAnsi="Arial" w:cs="Arial" w:hint="eastAsia"/>
          <w:sz w:val="18"/>
          <w:szCs w:val="18"/>
        </w:rPr>
        <w:t>GSS</w:t>
      </w:r>
      <w:r w:rsidRPr="003D6A1C">
        <w:rPr>
          <w:rFonts w:ascii="Arial" w:eastAsia="微软雅黑" w:hAnsi="Arial" w:cs="Arial" w:hint="eastAsia"/>
          <w:sz w:val="18"/>
          <w:szCs w:val="18"/>
        </w:rPr>
        <w:t>评分</w:t>
      </w:r>
      <w:r>
        <w:rPr>
          <w:rFonts w:ascii="Arial" w:eastAsia="微软雅黑" w:hAnsi="Arial" w:cs="Arial" w:hint="eastAsia"/>
          <w:sz w:val="18"/>
          <w:szCs w:val="18"/>
        </w:rPr>
        <w:t>（</w:t>
      </w:r>
      <w:r w:rsidRPr="003D6A1C">
        <w:rPr>
          <w:rFonts w:ascii="Arial" w:eastAsia="微软雅黑" w:hAnsi="Arial" w:cs="Arial" w:hint="eastAsia"/>
          <w:sz w:val="18"/>
          <w:szCs w:val="18"/>
        </w:rPr>
        <w:t>基因组瘢痕得分</w:t>
      </w:r>
      <w:r>
        <w:rPr>
          <w:rFonts w:ascii="Arial" w:eastAsia="微软雅黑" w:hAnsi="Arial" w:cs="Arial" w:hint="eastAsia"/>
          <w:sz w:val="18"/>
          <w:szCs w:val="18"/>
        </w:rPr>
        <w:t>，</w:t>
      </w:r>
      <w:r w:rsidRPr="003D6A1C">
        <w:rPr>
          <w:rFonts w:ascii="Arial" w:eastAsia="微软雅黑" w:hAnsi="Arial" w:cs="Arial" w:hint="eastAsia"/>
          <w:sz w:val="18"/>
          <w:szCs w:val="18"/>
        </w:rPr>
        <w:t>Genomic Scar Score</w:t>
      </w:r>
      <w:r>
        <w:rPr>
          <w:rFonts w:ascii="Arial" w:eastAsia="微软雅黑" w:hAnsi="Arial" w:cs="Arial" w:hint="eastAsia"/>
          <w:sz w:val="18"/>
          <w:szCs w:val="18"/>
        </w:rPr>
        <w:t>）</w:t>
      </w:r>
      <w:r w:rsidRPr="003D6A1C">
        <w:rPr>
          <w:rFonts w:ascii="Arial" w:eastAsia="微软雅黑" w:hAnsi="Arial" w:cs="Arial" w:hint="eastAsia"/>
          <w:sz w:val="18"/>
          <w:szCs w:val="18"/>
        </w:rPr>
        <w:t>。</w:t>
      </w:r>
    </w:p>
    <w:p w14:paraId="7852F226" w14:textId="77777777" w:rsidR="007319EF" w:rsidRPr="003D6A1C" w:rsidRDefault="007319EF" w:rsidP="007319EF">
      <w:pPr>
        <w:pStyle w:val="ac"/>
        <w:ind w:leftChars="150" w:left="360" w:firstLineChars="0" w:firstLine="0"/>
        <w:rPr>
          <w:rFonts w:ascii="Arial" w:eastAsia="微软雅黑" w:hAnsi="Arial" w:cs="Arial"/>
          <w:sz w:val="18"/>
          <w:szCs w:val="18"/>
        </w:rPr>
      </w:pPr>
      <w:r w:rsidRPr="003D6A1C">
        <w:rPr>
          <w:rFonts w:ascii="Arial" w:eastAsia="微软雅黑" w:hAnsi="Arial" w:cs="Arial" w:hint="eastAsia"/>
          <w:sz w:val="18"/>
          <w:szCs w:val="18"/>
        </w:rPr>
        <w:t>LCN</w:t>
      </w:r>
      <w:r w:rsidRPr="003D6A1C">
        <w:rPr>
          <w:rFonts w:ascii="Arial" w:eastAsia="微软雅黑" w:hAnsi="Arial" w:cs="Arial" w:hint="eastAsia"/>
          <w:sz w:val="18"/>
          <w:szCs w:val="18"/>
        </w:rPr>
        <w:t>：</w:t>
      </w:r>
      <w:r w:rsidRPr="003D6A1C">
        <w:rPr>
          <w:rFonts w:ascii="Arial" w:eastAsia="微软雅黑" w:hAnsi="Arial" w:cs="Arial" w:hint="eastAsia"/>
          <w:sz w:val="18"/>
          <w:szCs w:val="18"/>
        </w:rPr>
        <w:t>length of copy number</w:t>
      </w:r>
      <w:r w:rsidRPr="003D6A1C">
        <w:rPr>
          <w:rFonts w:ascii="Arial" w:eastAsia="微软雅黑" w:hAnsi="Arial" w:cs="Arial" w:hint="eastAsia"/>
          <w:sz w:val="18"/>
          <w:szCs w:val="18"/>
        </w:rPr>
        <w:t>，染色体结构变异长度，分为大片段（</w:t>
      </w:r>
      <w:r w:rsidRPr="003D6A1C">
        <w:rPr>
          <w:rFonts w:ascii="Arial" w:eastAsia="微软雅黑" w:hAnsi="Arial" w:cs="Arial" w:hint="eastAsia"/>
          <w:sz w:val="18"/>
          <w:szCs w:val="18"/>
        </w:rPr>
        <w:t>&gt;15M</w:t>
      </w:r>
      <w:r w:rsidRPr="003D6A1C">
        <w:rPr>
          <w:rFonts w:ascii="Arial" w:eastAsia="微软雅黑" w:hAnsi="Arial" w:cs="Arial" w:hint="eastAsia"/>
          <w:sz w:val="18"/>
          <w:szCs w:val="18"/>
        </w:rPr>
        <w:t>但小于整个染色体臂）、中片段（</w:t>
      </w:r>
      <w:r w:rsidRPr="003D6A1C">
        <w:rPr>
          <w:rFonts w:ascii="Arial" w:eastAsia="微软雅黑" w:hAnsi="Arial" w:cs="Arial" w:hint="eastAsia"/>
          <w:sz w:val="18"/>
          <w:szCs w:val="18"/>
        </w:rPr>
        <w:t>10-15M</w:t>
      </w:r>
      <w:r w:rsidRPr="003D6A1C">
        <w:rPr>
          <w:rFonts w:ascii="Arial" w:eastAsia="微软雅黑" w:hAnsi="Arial" w:cs="Arial" w:hint="eastAsia"/>
          <w:sz w:val="18"/>
          <w:szCs w:val="18"/>
        </w:rPr>
        <w:t>）和小片段（</w:t>
      </w:r>
      <w:r w:rsidRPr="003D6A1C">
        <w:rPr>
          <w:rFonts w:ascii="Arial" w:eastAsia="微软雅黑" w:hAnsi="Arial" w:cs="Arial" w:hint="eastAsia"/>
          <w:sz w:val="18"/>
          <w:szCs w:val="18"/>
        </w:rPr>
        <w:t>5-10M</w:t>
      </w:r>
      <w:r w:rsidRPr="003D6A1C">
        <w:rPr>
          <w:rFonts w:ascii="Arial" w:eastAsia="微软雅黑" w:hAnsi="Arial" w:cs="Arial" w:hint="eastAsia"/>
          <w:sz w:val="18"/>
          <w:szCs w:val="18"/>
        </w:rPr>
        <w:t>）。</w:t>
      </w:r>
    </w:p>
    <w:p w14:paraId="21209903" w14:textId="77777777" w:rsidR="007319EF" w:rsidRPr="003D6A1C" w:rsidRDefault="007319EF" w:rsidP="007319EF">
      <w:pPr>
        <w:pStyle w:val="ac"/>
        <w:ind w:leftChars="150" w:left="360" w:firstLineChars="0" w:firstLine="0"/>
        <w:rPr>
          <w:rFonts w:ascii="Arial" w:eastAsia="微软雅黑" w:hAnsi="Arial" w:cs="Arial"/>
          <w:sz w:val="18"/>
          <w:szCs w:val="18"/>
        </w:rPr>
      </w:pPr>
      <w:r w:rsidRPr="003D6A1C">
        <w:rPr>
          <w:rFonts w:ascii="Arial" w:eastAsia="微软雅黑" w:hAnsi="Arial" w:cs="Arial" w:hint="eastAsia"/>
          <w:sz w:val="18"/>
          <w:szCs w:val="18"/>
        </w:rPr>
        <w:t>TCN</w:t>
      </w:r>
      <w:r w:rsidRPr="003D6A1C">
        <w:rPr>
          <w:rFonts w:ascii="Arial" w:eastAsia="微软雅黑" w:hAnsi="Arial" w:cs="Arial" w:hint="eastAsia"/>
          <w:sz w:val="18"/>
          <w:szCs w:val="18"/>
        </w:rPr>
        <w:t>：</w:t>
      </w:r>
      <w:r w:rsidRPr="003D6A1C">
        <w:rPr>
          <w:rFonts w:ascii="Arial" w:eastAsia="微软雅黑" w:hAnsi="Arial" w:cs="Arial" w:hint="eastAsia"/>
          <w:sz w:val="18"/>
          <w:szCs w:val="18"/>
        </w:rPr>
        <w:t>type of copy number</w:t>
      </w:r>
      <w:r w:rsidRPr="003D6A1C">
        <w:rPr>
          <w:rFonts w:ascii="Arial" w:eastAsia="微软雅黑" w:hAnsi="Arial" w:cs="Arial" w:hint="eastAsia"/>
          <w:sz w:val="18"/>
          <w:szCs w:val="18"/>
        </w:rPr>
        <w:t>，染色体结构变异类型，即两个等位基因拷贝数的信息，分为杂合性缺失（</w:t>
      </w:r>
      <w:r w:rsidRPr="003D6A1C">
        <w:rPr>
          <w:rFonts w:ascii="Arial" w:eastAsia="微软雅黑" w:hAnsi="Arial" w:cs="Arial" w:hint="eastAsia"/>
          <w:sz w:val="18"/>
          <w:szCs w:val="18"/>
        </w:rPr>
        <w:t>LOH</w:t>
      </w:r>
      <w:r w:rsidRPr="003D6A1C">
        <w:rPr>
          <w:rFonts w:ascii="Arial" w:eastAsia="微软雅黑" w:hAnsi="Arial" w:cs="Arial" w:hint="eastAsia"/>
          <w:sz w:val="18"/>
          <w:szCs w:val="18"/>
        </w:rPr>
        <w:t>）、等位基因平衡的拷贝数变异（</w:t>
      </w:r>
      <w:r w:rsidRPr="003D6A1C">
        <w:rPr>
          <w:rFonts w:ascii="Arial" w:eastAsia="微软雅黑" w:hAnsi="Arial" w:cs="Arial" w:hint="eastAsia"/>
          <w:sz w:val="18"/>
          <w:szCs w:val="18"/>
        </w:rPr>
        <w:t>BCNV</w:t>
      </w:r>
      <w:r w:rsidRPr="003D6A1C">
        <w:rPr>
          <w:rFonts w:ascii="Arial" w:eastAsia="微软雅黑" w:hAnsi="Arial" w:cs="Arial" w:hint="eastAsia"/>
          <w:sz w:val="18"/>
          <w:szCs w:val="18"/>
        </w:rPr>
        <w:t>）和等位基因不平衡的拷贝数变异（</w:t>
      </w:r>
      <w:r w:rsidRPr="003D6A1C">
        <w:rPr>
          <w:rFonts w:ascii="Arial" w:eastAsia="微软雅黑" w:hAnsi="Arial" w:cs="Arial" w:hint="eastAsia"/>
          <w:sz w:val="18"/>
          <w:szCs w:val="18"/>
        </w:rPr>
        <w:t>ASCNV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LOH</w:t>
      </w:r>
      <w:r w:rsidRPr="003D6A1C">
        <w:rPr>
          <w:rFonts w:ascii="Arial" w:eastAsia="微软雅黑" w:hAnsi="Arial" w:cs="Arial" w:hint="eastAsia"/>
          <w:sz w:val="18"/>
          <w:szCs w:val="18"/>
        </w:rPr>
        <w:t>定义为两个等位基因其中一个拷贝数为</w:t>
      </w:r>
      <w:r w:rsidRPr="003D6A1C">
        <w:rPr>
          <w:rFonts w:ascii="Arial" w:eastAsia="微软雅黑" w:hAnsi="Arial" w:cs="Arial" w:hint="eastAsia"/>
          <w:sz w:val="18"/>
          <w:szCs w:val="18"/>
        </w:rPr>
        <w:t>0</w:t>
      </w:r>
      <w:r w:rsidRPr="003D6A1C">
        <w:rPr>
          <w:rFonts w:ascii="Arial" w:eastAsia="微软雅黑" w:hAnsi="Arial" w:cs="Arial" w:hint="eastAsia"/>
          <w:sz w:val="18"/>
          <w:szCs w:val="18"/>
        </w:rPr>
        <w:t>，另一个拷贝数不为</w:t>
      </w:r>
      <w:r w:rsidRPr="003D6A1C">
        <w:rPr>
          <w:rFonts w:ascii="Arial" w:eastAsia="微软雅黑" w:hAnsi="Arial" w:cs="Arial" w:hint="eastAsia"/>
          <w:sz w:val="18"/>
          <w:szCs w:val="18"/>
        </w:rPr>
        <w:t>0</w:t>
      </w:r>
      <w:r w:rsidRPr="003D6A1C">
        <w:rPr>
          <w:rFonts w:ascii="Arial" w:eastAsia="微软雅黑" w:hAnsi="Arial" w:cs="Arial" w:hint="eastAsia"/>
          <w:sz w:val="18"/>
          <w:szCs w:val="18"/>
        </w:rPr>
        <w:t>；</w:t>
      </w:r>
      <w:r w:rsidRPr="003D6A1C">
        <w:rPr>
          <w:rFonts w:ascii="Arial" w:eastAsia="微软雅黑" w:hAnsi="Arial" w:cs="Arial" w:hint="eastAsia"/>
          <w:sz w:val="18"/>
          <w:szCs w:val="18"/>
        </w:rPr>
        <w:t>BCNV</w:t>
      </w:r>
      <w:r w:rsidRPr="003D6A1C">
        <w:rPr>
          <w:rFonts w:ascii="Arial" w:eastAsia="微软雅黑" w:hAnsi="Arial" w:cs="Arial" w:hint="eastAsia"/>
          <w:sz w:val="18"/>
          <w:szCs w:val="18"/>
        </w:rPr>
        <w:t>定义为两个等位基因拷贝数相等，且都不等于</w:t>
      </w:r>
      <w:r w:rsidRPr="003D6A1C">
        <w:rPr>
          <w:rFonts w:ascii="Arial" w:eastAsia="微软雅黑" w:hAnsi="Arial" w:cs="Arial" w:hint="eastAsia"/>
          <w:sz w:val="18"/>
          <w:szCs w:val="18"/>
        </w:rPr>
        <w:t>1</w:t>
      </w:r>
      <w:r w:rsidRPr="003D6A1C">
        <w:rPr>
          <w:rFonts w:ascii="Arial" w:eastAsia="微软雅黑" w:hAnsi="Arial" w:cs="Arial" w:hint="eastAsia"/>
          <w:sz w:val="18"/>
          <w:szCs w:val="18"/>
        </w:rPr>
        <w:t>；</w:t>
      </w:r>
      <w:r w:rsidRPr="003D6A1C">
        <w:rPr>
          <w:rFonts w:ascii="Arial" w:eastAsia="微软雅黑" w:hAnsi="Arial" w:cs="Arial" w:hint="eastAsia"/>
          <w:sz w:val="18"/>
          <w:szCs w:val="18"/>
        </w:rPr>
        <w:t>ASCNV</w:t>
      </w:r>
      <w:r w:rsidRPr="003D6A1C">
        <w:rPr>
          <w:rFonts w:ascii="Arial" w:eastAsia="微软雅黑" w:hAnsi="Arial" w:cs="Arial" w:hint="eastAsia"/>
          <w:sz w:val="18"/>
          <w:szCs w:val="18"/>
        </w:rPr>
        <w:t>定义为两个等位基因拷贝数不相等，且都不等于</w:t>
      </w:r>
      <w:r w:rsidRPr="003D6A1C">
        <w:rPr>
          <w:rFonts w:ascii="Arial" w:eastAsia="微软雅黑" w:hAnsi="Arial" w:cs="Arial" w:hint="eastAsia"/>
          <w:sz w:val="18"/>
          <w:szCs w:val="18"/>
        </w:rPr>
        <w:t>0</w:t>
      </w:r>
      <w:r w:rsidRPr="003D6A1C">
        <w:rPr>
          <w:rFonts w:ascii="Arial" w:eastAsia="微软雅黑" w:hAnsi="Arial" w:cs="Arial" w:hint="eastAsia"/>
          <w:sz w:val="18"/>
          <w:szCs w:val="18"/>
        </w:rPr>
        <w:t>。</w:t>
      </w:r>
    </w:p>
    <w:p w14:paraId="7A9ACFA5" w14:textId="77777777" w:rsidR="007319EF" w:rsidRPr="0061690B" w:rsidRDefault="007319EF" w:rsidP="007319EF">
      <w:pPr>
        <w:pStyle w:val="ac"/>
        <w:ind w:leftChars="150" w:left="360" w:firstLineChars="0" w:firstLine="0"/>
        <w:rPr>
          <w:rFonts w:ascii="Arial" w:eastAsia="微软雅黑" w:hAnsi="Arial" w:cs="Arial"/>
          <w:sz w:val="18"/>
          <w:szCs w:val="18"/>
        </w:rPr>
      </w:pPr>
      <w:r w:rsidRPr="003D6A1C">
        <w:rPr>
          <w:rFonts w:ascii="Arial" w:eastAsia="微软雅黑" w:hAnsi="Arial" w:cs="Arial" w:hint="eastAsia"/>
          <w:sz w:val="18"/>
          <w:szCs w:val="18"/>
        </w:rPr>
        <w:t>SCN</w:t>
      </w:r>
      <w:r w:rsidRPr="003D6A1C">
        <w:rPr>
          <w:rFonts w:ascii="Arial" w:eastAsia="微软雅黑" w:hAnsi="Arial" w:cs="Arial" w:hint="eastAsia"/>
          <w:sz w:val="18"/>
          <w:szCs w:val="18"/>
        </w:rPr>
        <w:t>：</w:t>
      </w:r>
      <w:r w:rsidRPr="003D6A1C">
        <w:rPr>
          <w:rFonts w:ascii="Arial" w:eastAsia="微软雅黑" w:hAnsi="Arial" w:cs="Arial" w:hint="eastAsia"/>
          <w:sz w:val="18"/>
          <w:szCs w:val="18"/>
        </w:rPr>
        <w:t>site of copy number</w:t>
      </w:r>
      <w:r w:rsidRPr="003D6A1C">
        <w:rPr>
          <w:rFonts w:ascii="Arial" w:eastAsia="微软雅黑" w:hAnsi="Arial" w:cs="Arial" w:hint="eastAsia"/>
          <w:sz w:val="18"/>
          <w:szCs w:val="18"/>
        </w:rPr>
        <w:t>，染色体结构变异和端粒、着丝粒的位置关系，分为端粒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telomeric CNV</w:t>
      </w:r>
      <w:r w:rsidRPr="003D6A1C">
        <w:rPr>
          <w:rFonts w:ascii="Arial" w:eastAsia="微软雅黑" w:hAnsi="Arial" w:cs="Arial" w:hint="eastAsia"/>
          <w:sz w:val="18"/>
          <w:szCs w:val="18"/>
        </w:rPr>
        <w:t>）、着丝粒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centromeric CNV</w:t>
      </w:r>
      <w:r w:rsidRPr="003D6A1C">
        <w:rPr>
          <w:rFonts w:ascii="Arial" w:eastAsia="微软雅黑" w:hAnsi="Arial" w:cs="Arial" w:hint="eastAsia"/>
          <w:sz w:val="18"/>
          <w:szCs w:val="18"/>
        </w:rPr>
        <w:t>）和间质</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interstitial CNV</w:t>
      </w:r>
      <w:r w:rsidRPr="003D6A1C">
        <w:rPr>
          <w:rFonts w:ascii="Arial" w:eastAsia="微软雅黑" w:hAnsi="Arial" w:cs="Arial" w:hint="eastAsia"/>
          <w:sz w:val="18"/>
          <w:szCs w:val="18"/>
        </w:rPr>
        <w:t>）。端粒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定义为延伸到其中一个端粒的拷贝数变异；着丝粒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定义为延伸到着丝粒的拷贝数变异；间质</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定义为发生于着丝粒和端粒之间的拷贝数变异。</w:t>
      </w:r>
    </w:p>
    <w:p w14:paraId="201CD8B1" w14:textId="77777777" w:rsidR="007319EF" w:rsidRPr="0061690B" w:rsidRDefault="007319EF" w:rsidP="007319EF">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同源重组缺陷评分标准：</w:t>
      </w:r>
      <w:r w:rsidRPr="0061690B">
        <w:rPr>
          <w:rFonts w:ascii="Arial" w:eastAsia="微软雅黑" w:hAnsi="Arial" w:cs="Arial"/>
          <w:sz w:val="18"/>
          <w:szCs w:val="18"/>
        </w:rPr>
        <w:t>HRD</w:t>
      </w:r>
      <w:r w:rsidRPr="0061690B">
        <w:rPr>
          <w:rFonts w:ascii="Arial" w:eastAsia="微软雅黑" w:hAnsi="Arial" w:cs="Arial"/>
          <w:sz w:val="18"/>
          <w:szCs w:val="18"/>
        </w:rPr>
        <w:t>评分的阳性</w:t>
      </w:r>
      <w:r w:rsidRPr="0061690B">
        <w:rPr>
          <w:rFonts w:ascii="Arial" w:eastAsia="微软雅黑" w:hAnsi="Arial" w:cs="Arial"/>
          <w:sz w:val="18"/>
          <w:szCs w:val="18"/>
        </w:rPr>
        <w:t>cut off</w:t>
      </w:r>
      <w:r w:rsidRPr="0061690B">
        <w:rPr>
          <w:rFonts w:ascii="Arial" w:eastAsia="微软雅黑" w:hAnsi="Arial" w:cs="Arial"/>
          <w:sz w:val="18"/>
          <w:szCs w:val="18"/>
        </w:rPr>
        <w:t>为</w:t>
      </w:r>
      <w:r>
        <w:rPr>
          <w:rFonts w:ascii="Arial" w:eastAsia="微软雅黑" w:hAnsi="Arial" w:cs="Arial"/>
          <w:sz w:val="18"/>
          <w:szCs w:val="18"/>
        </w:rPr>
        <w:t>45</w:t>
      </w:r>
      <w:r w:rsidRPr="0061690B">
        <w:rPr>
          <w:rFonts w:ascii="Arial" w:eastAsia="微软雅黑" w:hAnsi="Arial" w:cs="Arial"/>
          <w:sz w:val="18"/>
          <w:szCs w:val="18"/>
        </w:rPr>
        <w:t>，具体判定规则如下：</w:t>
      </w:r>
    </w:p>
    <w:p w14:paraId="0DB1B993"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sidRPr="0061690B">
        <w:rPr>
          <w:rFonts w:ascii="Arial" w:eastAsia="微软雅黑" w:hAnsi="Arial" w:cs="Arial"/>
          <w:sz w:val="18"/>
          <w:szCs w:val="18"/>
        </w:rPr>
        <w:t>评分</w:t>
      </w:r>
      <w:r>
        <w:rPr>
          <w:rFonts w:ascii="Arial" w:eastAsia="微软雅黑" w:hAnsi="Arial" w:cs="Arial" w:hint="eastAsia"/>
          <w:sz w:val="18"/>
          <w:szCs w:val="18"/>
        </w:rPr>
        <w:t>≥</w:t>
      </w:r>
      <w:r>
        <w:rPr>
          <w:rFonts w:ascii="Arial" w:eastAsia="微软雅黑" w:hAnsi="Arial" w:cs="Arial"/>
          <w:sz w:val="18"/>
          <w:szCs w:val="18"/>
        </w:rPr>
        <w:t>45</w:t>
      </w:r>
      <w:r w:rsidRPr="0061690B">
        <w:rPr>
          <w:rFonts w:ascii="Arial" w:eastAsia="微软雅黑" w:hAnsi="Arial" w:cs="Arial"/>
          <w:sz w:val="18"/>
          <w:szCs w:val="18"/>
        </w:rPr>
        <w:t xml:space="preserve"> </w:t>
      </w:r>
      <w:r w:rsidRPr="0061690B">
        <w:rPr>
          <w:rFonts w:ascii="Arial" w:eastAsia="微软雅黑" w:hAnsi="Arial" w:cs="Arial"/>
          <w:sz w:val="18"/>
          <w:szCs w:val="18"/>
        </w:rPr>
        <w:t>，</w:t>
      </w:r>
      <w:r w:rsidRPr="0061690B">
        <w:rPr>
          <w:rFonts w:ascii="Arial" w:eastAsia="微软雅黑" w:hAnsi="Arial" w:cs="Arial"/>
          <w:sz w:val="18"/>
          <w:szCs w:val="18"/>
        </w:rPr>
        <w:t>HRD</w:t>
      </w:r>
      <w:r w:rsidRPr="0061690B">
        <w:rPr>
          <w:rFonts w:ascii="Arial" w:eastAsia="微软雅黑" w:hAnsi="Arial" w:cs="Arial"/>
          <w:sz w:val="18"/>
          <w:szCs w:val="18"/>
        </w:rPr>
        <w:t>检测结果判定为阳性；</w:t>
      </w:r>
    </w:p>
    <w:p w14:paraId="7628E383"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sidRPr="0061690B">
        <w:rPr>
          <w:rFonts w:ascii="Arial" w:eastAsia="微软雅黑" w:hAnsi="Arial" w:cs="Arial"/>
          <w:sz w:val="18"/>
          <w:szCs w:val="18"/>
        </w:rPr>
        <w:t>评分＜</w:t>
      </w:r>
      <w:r>
        <w:rPr>
          <w:rFonts w:ascii="Arial" w:eastAsia="微软雅黑" w:hAnsi="Arial" w:cs="Arial"/>
          <w:sz w:val="18"/>
          <w:szCs w:val="18"/>
        </w:rPr>
        <w:t>45</w:t>
      </w:r>
      <w:r w:rsidRPr="0061690B">
        <w:rPr>
          <w:rFonts w:ascii="Arial" w:eastAsia="微软雅黑" w:hAnsi="Arial" w:cs="Arial"/>
          <w:sz w:val="18"/>
          <w:szCs w:val="18"/>
        </w:rPr>
        <w:t>，但</w:t>
      </w:r>
      <w:r w:rsidRPr="0061690B">
        <w:rPr>
          <w:rFonts w:ascii="Arial" w:eastAsia="微软雅黑" w:hAnsi="Arial" w:cs="Arial"/>
          <w:sz w:val="18"/>
          <w:szCs w:val="18"/>
        </w:rPr>
        <w:t>BRCA1</w:t>
      </w:r>
      <w:r w:rsidRPr="0061690B">
        <w:rPr>
          <w:rFonts w:ascii="Arial" w:eastAsia="微软雅黑" w:hAnsi="Arial" w:cs="Arial"/>
          <w:sz w:val="18"/>
          <w:szCs w:val="18"/>
        </w:rPr>
        <w:t>和</w:t>
      </w:r>
      <w:r w:rsidRPr="0061690B">
        <w:rPr>
          <w:rFonts w:ascii="Arial" w:eastAsia="微软雅黑" w:hAnsi="Arial" w:cs="Arial"/>
          <w:sz w:val="18"/>
          <w:szCs w:val="18"/>
        </w:rPr>
        <w:t>BRCA2</w:t>
      </w:r>
      <w:r w:rsidRPr="0061690B">
        <w:rPr>
          <w:rFonts w:ascii="Arial" w:eastAsia="微软雅黑" w:hAnsi="Arial" w:cs="Arial"/>
          <w:sz w:val="18"/>
          <w:szCs w:val="18"/>
        </w:rPr>
        <w:t>基因检测到致病性或可能致病性变异，</w:t>
      </w:r>
      <w:r w:rsidRPr="0061690B">
        <w:rPr>
          <w:rFonts w:ascii="Arial" w:eastAsia="微软雅黑" w:hAnsi="Arial" w:cs="Arial"/>
          <w:sz w:val="18"/>
          <w:szCs w:val="18"/>
        </w:rPr>
        <w:t>HRD</w:t>
      </w:r>
      <w:r w:rsidRPr="0061690B">
        <w:rPr>
          <w:rFonts w:ascii="Arial" w:eastAsia="微软雅黑" w:hAnsi="Arial" w:cs="Arial"/>
          <w:sz w:val="18"/>
          <w:szCs w:val="18"/>
        </w:rPr>
        <w:t>检测结果判定为阳性；</w:t>
      </w:r>
    </w:p>
    <w:p w14:paraId="19AD11C0"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sidRPr="0061690B">
        <w:rPr>
          <w:rFonts w:ascii="Arial" w:eastAsia="微软雅黑" w:hAnsi="Arial" w:cs="Arial"/>
          <w:sz w:val="18"/>
          <w:szCs w:val="18"/>
        </w:rPr>
        <w:t>评分＜</w:t>
      </w:r>
      <w:r>
        <w:rPr>
          <w:rFonts w:ascii="Arial" w:eastAsia="微软雅黑" w:hAnsi="Arial" w:cs="Arial"/>
          <w:sz w:val="18"/>
          <w:szCs w:val="18"/>
        </w:rPr>
        <w:t>45</w:t>
      </w:r>
      <w:r>
        <w:rPr>
          <w:rFonts w:ascii="Arial" w:eastAsia="微软雅黑" w:hAnsi="Arial" w:cs="Arial" w:hint="eastAsia"/>
          <w:sz w:val="18"/>
          <w:szCs w:val="18"/>
        </w:rPr>
        <w:t>，</w:t>
      </w:r>
      <w:r w:rsidRPr="0061690B">
        <w:rPr>
          <w:rFonts w:ascii="Arial" w:eastAsia="微软雅黑" w:hAnsi="Arial" w:cs="Arial"/>
          <w:sz w:val="18"/>
          <w:szCs w:val="18"/>
        </w:rPr>
        <w:t>且</w:t>
      </w:r>
      <w:r w:rsidRPr="0061690B">
        <w:rPr>
          <w:rFonts w:ascii="Arial" w:eastAsia="微软雅黑" w:hAnsi="Arial" w:cs="Arial"/>
          <w:sz w:val="18"/>
          <w:szCs w:val="18"/>
        </w:rPr>
        <w:t>BRCA1</w:t>
      </w:r>
      <w:r w:rsidRPr="0061690B">
        <w:rPr>
          <w:rFonts w:ascii="Arial" w:eastAsia="微软雅黑" w:hAnsi="Arial" w:cs="Arial"/>
          <w:sz w:val="18"/>
          <w:szCs w:val="18"/>
        </w:rPr>
        <w:t>和</w:t>
      </w:r>
      <w:r w:rsidRPr="0061690B">
        <w:rPr>
          <w:rFonts w:ascii="Arial" w:eastAsia="微软雅黑" w:hAnsi="Arial" w:cs="Arial"/>
          <w:sz w:val="18"/>
          <w:szCs w:val="18"/>
        </w:rPr>
        <w:t>BRCA2</w:t>
      </w:r>
      <w:r w:rsidRPr="0061690B">
        <w:rPr>
          <w:rFonts w:ascii="Arial" w:eastAsia="微软雅黑" w:hAnsi="Arial" w:cs="Arial"/>
          <w:sz w:val="18"/>
          <w:szCs w:val="18"/>
        </w:rPr>
        <w:t>基因未检测到致病性或可能致病性变异，</w:t>
      </w:r>
      <w:r w:rsidRPr="0061690B">
        <w:rPr>
          <w:rFonts w:ascii="Arial" w:eastAsia="微软雅黑" w:hAnsi="Arial" w:cs="Arial"/>
          <w:sz w:val="18"/>
          <w:szCs w:val="18"/>
        </w:rPr>
        <w:t>HRD</w:t>
      </w:r>
      <w:r w:rsidRPr="0061690B">
        <w:rPr>
          <w:rFonts w:ascii="Arial" w:eastAsia="微软雅黑" w:hAnsi="Arial" w:cs="Arial"/>
          <w:sz w:val="18"/>
          <w:szCs w:val="18"/>
        </w:rPr>
        <w:t>检测结果判为阴性。</w:t>
      </w:r>
    </w:p>
    <w:p w14:paraId="1F8EC1A7"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Pr>
          <w:rFonts w:ascii="Arial" w:eastAsia="微软雅黑" w:hAnsi="Arial" w:cs="Arial" w:hint="eastAsia"/>
          <w:sz w:val="18"/>
          <w:szCs w:val="18"/>
        </w:rPr>
        <w:t>评分</w:t>
      </w:r>
      <w:r w:rsidRPr="0061690B">
        <w:rPr>
          <w:rFonts w:ascii="Arial" w:eastAsia="微软雅黑" w:hAnsi="Arial" w:cs="Arial"/>
          <w:sz w:val="18"/>
          <w:szCs w:val="18"/>
        </w:rPr>
        <w:t>判定标准仅适用于卵巢癌和乳腺癌患者，其他肿瘤患者基于本评分标准得出的判定结果仅供参考。</w:t>
      </w:r>
    </w:p>
    <w:p w14:paraId="0B563770" w14:textId="77777777" w:rsidR="00DC12C5" w:rsidRPr="0061690B" w:rsidRDefault="00DC12C5"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599828E" w14:textId="77777777" w:rsidR="00DC12C5" w:rsidRPr="0061690B" w:rsidRDefault="00DC12C5"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tbl>
      <w:tblPr>
        <w:tblStyle w:val="aa"/>
        <w:tblW w:w="10206" w:type="dxa"/>
        <w:tblLayout w:type="fixed"/>
        <w:tblLook w:val="04A0" w:firstRow="1" w:lastRow="0" w:firstColumn="1" w:lastColumn="0" w:noHBand="0" w:noVBand="1"/>
      </w:tblPr>
      <w:tblGrid>
        <w:gridCol w:w="2198"/>
        <w:gridCol w:w="2335"/>
        <w:gridCol w:w="2805"/>
        <w:gridCol w:w="2868"/>
      </w:tblGrid>
      <w:tr w:rsidR="00F65A02" w:rsidRPr="0061690B" w14:paraId="482C4DEE" w14:textId="77777777" w:rsidTr="00F65A02">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right w:val="nil"/>
            </w:tcBorders>
          </w:tcPr>
          <w:p w14:paraId="3B668422" w14:textId="77777777"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检测人：</w:t>
            </w:r>
          </w:p>
        </w:tc>
        <w:tc>
          <w:tcPr>
            <w:tcW w:w="2335" w:type="dxa"/>
            <w:tcBorders>
              <w:top w:val="nil"/>
              <w:left w:val="nil"/>
              <w:right w:val="nil"/>
            </w:tcBorders>
          </w:tcPr>
          <w:p w14:paraId="66E7F04E" w14:textId="77777777"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复核人：</w:t>
            </w:r>
          </w:p>
        </w:tc>
        <w:tc>
          <w:tcPr>
            <w:tcW w:w="2805" w:type="dxa"/>
            <w:tcBorders>
              <w:top w:val="nil"/>
              <w:left w:val="nil"/>
              <w:right w:val="nil"/>
            </w:tcBorders>
          </w:tcPr>
          <w:p w14:paraId="6AFAC603" w14:textId="77777777"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报告医师：</w:t>
            </w:r>
          </w:p>
        </w:tc>
        <w:tc>
          <w:tcPr>
            <w:tcW w:w="2868" w:type="dxa"/>
            <w:tcBorders>
              <w:top w:val="nil"/>
              <w:left w:val="nil"/>
              <w:right w:val="nil"/>
            </w:tcBorders>
          </w:tcPr>
          <w:p w14:paraId="318B4D96" w14:textId="760F969A"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报告日期：</w:t>
            </w:r>
            <w:r w:rsidR="00464ED6" w:rsidRPr="00464ED6">
              <w:rPr>
                <w:rFonts w:ascii="Arial" w:eastAsia="微软雅黑" w:hAnsi="Arial" w:cs="Arial"/>
                <w:sz w:val="22"/>
                <w:szCs w:val="18"/>
              </w:rPr>
              <w:t>{{sample.report_date}}</w:t>
            </w:r>
          </w:p>
        </w:tc>
      </w:tr>
      <w:bookmarkEnd w:id="7"/>
    </w:tbl>
    <w:p w14:paraId="66B68684" w14:textId="77777777" w:rsidR="00F65A02" w:rsidRPr="0061690B" w:rsidRDefault="00F65A02">
      <w:pPr>
        <w:spacing w:line="20" w:lineRule="exact"/>
        <w:rPr>
          <w:rFonts w:ascii="Arial" w:eastAsia="微软雅黑" w:hAnsi="Arial" w:cs="Arial"/>
        </w:rPr>
      </w:pPr>
    </w:p>
    <w:sectPr w:rsidR="00F65A02" w:rsidRPr="0061690B">
      <w:pgSz w:w="11906" w:h="16838"/>
      <w:pgMar w:top="567" w:right="850" w:bottom="850"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E5F46" w14:textId="77777777" w:rsidR="00FC6F0D" w:rsidRDefault="00FC6F0D" w:rsidP="00A32447">
      <w:r>
        <w:separator/>
      </w:r>
    </w:p>
  </w:endnote>
  <w:endnote w:type="continuationSeparator" w:id="0">
    <w:p w14:paraId="4EBB28F7" w14:textId="77777777" w:rsidR="00FC6F0D" w:rsidRDefault="00FC6F0D" w:rsidP="00A32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ource Han Sans Heavy">
    <w:altName w:val="宋体"/>
    <w:charset w:val="86"/>
    <w:family w:val="swiss"/>
    <w:pitch w:val="default"/>
    <w:sig w:usb0="00000000" w:usb1="00000000" w:usb2="00000016" w:usb3="00000000" w:csb0="002E010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AAB88" w14:textId="77777777" w:rsidR="00FC6F0D" w:rsidRDefault="00FC6F0D" w:rsidP="00A32447">
      <w:r>
        <w:separator/>
      </w:r>
    </w:p>
  </w:footnote>
  <w:footnote w:type="continuationSeparator" w:id="0">
    <w:p w14:paraId="463657FE" w14:textId="77777777" w:rsidR="00FC6F0D" w:rsidRDefault="00FC6F0D" w:rsidP="00A32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54E7194-6758-49E1-A80D-B9403AB76937}"/>
    <w:docVar w:name="KY_MEDREF_VERSION" w:val="3"/>
  </w:docVars>
  <w:rsids>
    <w:rsidRoot w:val="34E12964"/>
    <w:rsid w:val="BBBF9362"/>
    <w:rsid w:val="EF7ED5E0"/>
    <w:rsid w:val="FF178A51"/>
    <w:rsid w:val="00002AB5"/>
    <w:rsid w:val="000035D9"/>
    <w:rsid w:val="00013DB1"/>
    <w:rsid w:val="00017D2D"/>
    <w:rsid w:val="00021533"/>
    <w:rsid w:val="00025FC1"/>
    <w:rsid w:val="00030303"/>
    <w:rsid w:val="00030F63"/>
    <w:rsid w:val="00031310"/>
    <w:rsid w:val="0003381E"/>
    <w:rsid w:val="00047465"/>
    <w:rsid w:val="00055F8D"/>
    <w:rsid w:val="00061051"/>
    <w:rsid w:val="0006301A"/>
    <w:rsid w:val="00063F44"/>
    <w:rsid w:val="00065F36"/>
    <w:rsid w:val="00070C56"/>
    <w:rsid w:val="000968C7"/>
    <w:rsid w:val="000A502B"/>
    <w:rsid w:val="000B004A"/>
    <w:rsid w:val="000B33FD"/>
    <w:rsid w:val="000C06F3"/>
    <w:rsid w:val="000C22C9"/>
    <w:rsid w:val="000C2A81"/>
    <w:rsid w:val="000D16C0"/>
    <w:rsid w:val="000D2C52"/>
    <w:rsid w:val="000D328F"/>
    <w:rsid w:val="000D7248"/>
    <w:rsid w:val="000E11E7"/>
    <w:rsid w:val="000E4E0C"/>
    <w:rsid w:val="000F286F"/>
    <w:rsid w:val="0010191D"/>
    <w:rsid w:val="00134170"/>
    <w:rsid w:val="001351C3"/>
    <w:rsid w:val="001426AB"/>
    <w:rsid w:val="00145459"/>
    <w:rsid w:val="00157996"/>
    <w:rsid w:val="00160D3A"/>
    <w:rsid w:val="001718AE"/>
    <w:rsid w:val="00171940"/>
    <w:rsid w:val="001818BA"/>
    <w:rsid w:val="001870EB"/>
    <w:rsid w:val="0019471E"/>
    <w:rsid w:val="001A1179"/>
    <w:rsid w:val="001A4040"/>
    <w:rsid w:val="001C01C5"/>
    <w:rsid w:val="001C0718"/>
    <w:rsid w:val="001C33C9"/>
    <w:rsid w:val="001D2EC7"/>
    <w:rsid w:val="001D46AB"/>
    <w:rsid w:val="001D6EC2"/>
    <w:rsid w:val="001E332E"/>
    <w:rsid w:val="001E6169"/>
    <w:rsid w:val="001F06B6"/>
    <w:rsid w:val="00204F01"/>
    <w:rsid w:val="002058E6"/>
    <w:rsid w:val="00207A1D"/>
    <w:rsid w:val="00216FCF"/>
    <w:rsid w:val="002174C0"/>
    <w:rsid w:val="0022336B"/>
    <w:rsid w:val="0022631A"/>
    <w:rsid w:val="00227D53"/>
    <w:rsid w:val="002378A7"/>
    <w:rsid w:val="00245AA0"/>
    <w:rsid w:val="0024751A"/>
    <w:rsid w:val="00260814"/>
    <w:rsid w:val="00272479"/>
    <w:rsid w:val="00274DDF"/>
    <w:rsid w:val="00291715"/>
    <w:rsid w:val="002928E9"/>
    <w:rsid w:val="00297B40"/>
    <w:rsid w:val="002A1201"/>
    <w:rsid w:val="002A5CC3"/>
    <w:rsid w:val="002B2064"/>
    <w:rsid w:val="002B324B"/>
    <w:rsid w:val="002B7FEB"/>
    <w:rsid w:val="002C1254"/>
    <w:rsid w:val="002D5B82"/>
    <w:rsid w:val="002F0199"/>
    <w:rsid w:val="002F3642"/>
    <w:rsid w:val="00302F9C"/>
    <w:rsid w:val="00305E2B"/>
    <w:rsid w:val="0031360F"/>
    <w:rsid w:val="003160A7"/>
    <w:rsid w:val="00366773"/>
    <w:rsid w:val="00367331"/>
    <w:rsid w:val="003728F9"/>
    <w:rsid w:val="00374C47"/>
    <w:rsid w:val="00374F31"/>
    <w:rsid w:val="00383944"/>
    <w:rsid w:val="00385B8A"/>
    <w:rsid w:val="0038761A"/>
    <w:rsid w:val="00387F69"/>
    <w:rsid w:val="003B5C01"/>
    <w:rsid w:val="003B5EBE"/>
    <w:rsid w:val="003C33C8"/>
    <w:rsid w:val="003C360E"/>
    <w:rsid w:val="003C7D16"/>
    <w:rsid w:val="003D4841"/>
    <w:rsid w:val="00407027"/>
    <w:rsid w:val="0041576F"/>
    <w:rsid w:val="00417B66"/>
    <w:rsid w:val="00422753"/>
    <w:rsid w:val="004229E6"/>
    <w:rsid w:val="00425D96"/>
    <w:rsid w:val="00427A6C"/>
    <w:rsid w:val="00431C8C"/>
    <w:rsid w:val="00434D2B"/>
    <w:rsid w:val="00451C68"/>
    <w:rsid w:val="00453C98"/>
    <w:rsid w:val="00461FD6"/>
    <w:rsid w:val="0046361D"/>
    <w:rsid w:val="00464ED6"/>
    <w:rsid w:val="004666DB"/>
    <w:rsid w:val="00466971"/>
    <w:rsid w:val="004752B8"/>
    <w:rsid w:val="004A4AA5"/>
    <w:rsid w:val="004B0EAF"/>
    <w:rsid w:val="004B79EB"/>
    <w:rsid w:val="004C2562"/>
    <w:rsid w:val="004C5535"/>
    <w:rsid w:val="004D1B68"/>
    <w:rsid w:val="004E4CB8"/>
    <w:rsid w:val="004F046F"/>
    <w:rsid w:val="004F353D"/>
    <w:rsid w:val="004F7E43"/>
    <w:rsid w:val="005001BB"/>
    <w:rsid w:val="005043D9"/>
    <w:rsid w:val="0051719F"/>
    <w:rsid w:val="005177DF"/>
    <w:rsid w:val="0052491A"/>
    <w:rsid w:val="00526F4E"/>
    <w:rsid w:val="0053480B"/>
    <w:rsid w:val="00555464"/>
    <w:rsid w:val="0056301D"/>
    <w:rsid w:val="00564174"/>
    <w:rsid w:val="0057634A"/>
    <w:rsid w:val="005A115B"/>
    <w:rsid w:val="005B1C99"/>
    <w:rsid w:val="005B65B3"/>
    <w:rsid w:val="005B72B3"/>
    <w:rsid w:val="005B7E06"/>
    <w:rsid w:val="005C4960"/>
    <w:rsid w:val="005D1033"/>
    <w:rsid w:val="005E5D48"/>
    <w:rsid w:val="005E6993"/>
    <w:rsid w:val="005F0427"/>
    <w:rsid w:val="005F115C"/>
    <w:rsid w:val="0060090E"/>
    <w:rsid w:val="0060758E"/>
    <w:rsid w:val="00613270"/>
    <w:rsid w:val="0061690B"/>
    <w:rsid w:val="006358E9"/>
    <w:rsid w:val="006445BA"/>
    <w:rsid w:val="00653F05"/>
    <w:rsid w:val="006609A1"/>
    <w:rsid w:val="006636BF"/>
    <w:rsid w:val="00663DFE"/>
    <w:rsid w:val="00672523"/>
    <w:rsid w:val="00681634"/>
    <w:rsid w:val="006855DD"/>
    <w:rsid w:val="00687C51"/>
    <w:rsid w:val="006A7647"/>
    <w:rsid w:val="006B5BE6"/>
    <w:rsid w:val="006C46DC"/>
    <w:rsid w:val="006D08DB"/>
    <w:rsid w:val="006F33D7"/>
    <w:rsid w:val="00720FF5"/>
    <w:rsid w:val="007261B2"/>
    <w:rsid w:val="007319EF"/>
    <w:rsid w:val="00731FEC"/>
    <w:rsid w:val="0073600D"/>
    <w:rsid w:val="0074317C"/>
    <w:rsid w:val="00751E63"/>
    <w:rsid w:val="00772B36"/>
    <w:rsid w:val="00773BA9"/>
    <w:rsid w:val="007755F8"/>
    <w:rsid w:val="00777C6B"/>
    <w:rsid w:val="00785974"/>
    <w:rsid w:val="00791574"/>
    <w:rsid w:val="00796787"/>
    <w:rsid w:val="00796A0B"/>
    <w:rsid w:val="00796C8E"/>
    <w:rsid w:val="007B3957"/>
    <w:rsid w:val="007C5A4B"/>
    <w:rsid w:val="007D027D"/>
    <w:rsid w:val="007D25D1"/>
    <w:rsid w:val="007D32F4"/>
    <w:rsid w:val="007D68C0"/>
    <w:rsid w:val="007E1E2E"/>
    <w:rsid w:val="007E47CC"/>
    <w:rsid w:val="007F7D71"/>
    <w:rsid w:val="00802C34"/>
    <w:rsid w:val="00805593"/>
    <w:rsid w:val="00816F16"/>
    <w:rsid w:val="008260CC"/>
    <w:rsid w:val="008320A1"/>
    <w:rsid w:val="00841824"/>
    <w:rsid w:val="00855063"/>
    <w:rsid w:val="00857A14"/>
    <w:rsid w:val="008601DC"/>
    <w:rsid w:val="00864EFD"/>
    <w:rsid w:val="008708C6"/>
    <w:rsid w:val="0087659C"/>
    <w:rsid w:val="0087690D"/>
    <w:rsid w:val="008773EF"/>
    <w:rsid w:val="00880D76"/>
    <w:rsid w:val="008834EF"/>
    <w:rsid w:val="008A0B09"/>
    <w:rsid w:val="008A2826"/>
    <w:rsid w:val="008A2C17"/>
    <w:rsid w:val="008A31CB"/>
    <w:rsid w:val="008A6882"/>
    <w:rsid w:val="008B767F"/>
    <w:rsid w:val="008C2112"/>
    <w:rsid w:val="008D7AAB"/>
    <w:rsid w:val="008E7347"/>
    <w:rsid w:val="008F72BC"/>
    <w:rsid w:val="0091344C"/>
    <w:rsid w:val="00917955"/>
    <w:rsid w:val="0092077E"/>
    <w:rsid w:val="009217CD"/>
    <w:rsid w:val="00922356"/>
    <w:rsid w:val="00936DF7"/>
    <w:rsid w:val="0093793E"/>
    <w:rsid w:val="00947EBA"/>
    <w:rsid w:val="00950E66"/>
    <w:rsid w:val="009548DE"/>
    <w:rsid w:val="009629ED"/>
    <w:rsid w:val="00964B05"/>
    <w:rsid w:val="00965997"/>
    <w:rsid w:val="00970657"/>
    <w:rsid w:val="00974658"/>
    <w:rsid w:val="00976E74"/>
    <w:rsid w:val="009802F2"/>
    <w:rsid w:val="00983A46"/>
    <w:rsid w:val="00984202"/>
    <w:rsid w:val="00986DE2"/>
    <w:rsid w:val="00991F15"/>
    <w:rsid w:val="009A25F1"/>
    <w:rsid w:val="009A285B"/>
    <w:rsid w:val="009A3FB4"/>
    <w:rsid w:val="009B534E"/>
    <w:rsid w:val="009C00BE"/>
    <w:rsid w:val="009C138F"/>
    <w:rsid w:val="009C5B5C"/>
    <w:rsid w:val="009C6EA8"/>
    <w:rsid w:val="009E4236"/>
    <w:rsid w:val="009F3941"/>
    <w:rsid w:val="00A033AE"/>
    <w:rsid w:val="00A06503"/>
    <w:rsid w:val="00A11F84"/>
    <w:rsid w:val="00A1613D"/>
    <w:rsid w:val="00A16E53"/>
    <w:rsid w:val="00A2231D"/>
    <w:rsid w:val="00A22622"/>
    <w:rsid w:val="00A236BB"/>
    <w:rsid w:val="00A312F2"/>
    <w:rsid w:val="00A32447"/>
    <w:rsid w:val="00A400D1"/>
    <w:rsid w:val="00A44D93"/>
    <w:rsid w:val="00A510AF"/>
    <w:rsid w:val="00A528EA"/>
    <w:rsid w:val="00A52C24"/>
    <w:rsid w:val="00A56E00"/>
    <w:rsid w:val="00A63852"/>
    <w:rsid w:val="00A63D7A"/>
    <w:rsid w:val="00A63FAC"/>
    <w:rsid w:val="00A75D65"/>
    <w:rsid w:val="00A8308A"/>
    <w:rsid w:val="00A93332"/>
    <w:rsid w:val="00A936B4"/>
    <w:rsid w:val="00AA7113"/>
    <w:rsid w:val="00AB2CE6"/>
    <w:rsid w:val="00AC279B"/>
    <w:rsid w:val="00AC4C5B"/>
    <w:rsid w:val="00AE038D"/>
    <w:rsid w:val="00AF2DAC"/>
    <w:rsid w:val="00AF310B"/>
    <w:rsid w:val="00B005A2"/>
    <w:rsid w:val="00B07F96"/>
    <w:rsid w:val="00B14337"/>
    <w:rsid w:val="00B22476"/>
    <w:rsid w:val="00B31723"/>
    <w:rsid w:val="00B3465E"/>
    <w:rsid w:val="00B50F0A"/>
    <w:rsid w:val="00B52A28"/>
    <w:rsid w:val="00B530E7"/>
    <w:rsid w:val="00B65A9B"/>
    <w:rsid w:val="00B70006"/>
    <w:rsid w:val="00B72BC4"/>
    <w:rsid w:val="00B743F0"/>
    <w:rsid w:val="00B86CF8"/>
    <w:rsid w:val="00B90566"/>
    <w:rsid w:val="00B91F69"/>
    <w:rsid w:val="00B95397"/>
    <w:rsid w:val="00BA1A17"/>
    <w:rsid w:val="00BA2276"/>
    <w:rsid w:val="00BA367C"/>
    <w:rsid w:val="00BA671A"/>
    <w:rsid w:val="00BB145C"/>
    <w:rsid w:val="00BB52BA"/>
    <w:rsid w:val="00BD4287"/>
    <w:rsid w:val="00BE4B7F"/>
    <w:rsid w:val="00BF2263"/>
    <w:rsid w:val="00BF4B12"/>
    <w:rsid w:val="00BF690A"/>
    <w:rsid w:val="00C037A3"/>
    <w:rsid w:val="00C05346"/>
    <w:rsid w:val="00C07A08"/>
    <w:rsid w:val="00C12ADF"/>
    <w:rsid w:val="00C25D13"/>
    <w:rsid w:val="00C47F49"/>
    <w:rsid w:val="00C542B8"/>
    <w:rsid w:val="00C56BC2"/>
    <w:rsid w:val="00C649BD"/>
    <w:rsid w:val="00C670C9"/>
    <w:rsid w:val="00C74C45"/>
    <w:rsid w:val="00C76C73"/>
    <w:rsid w:val="00C81756"/>
    <w:rsid w:val="00C82CDA"/>
    <w:rsid w:val="00C91CFA"/>
    <w:rsid w:val="00C9283C"/>
    <w:rsid w:val="00C97EB6"/>
    <w:rsid w:val="00CA33CB"/>
    <w:rsid w:val="00CB1689"/>
    <w:rsid w:val="00CB376B"/>
    <w:rsid w:val="00CC6782"/>
    <w:rsid w:val="00CD407C"/>
    <w:rsid w:val="00D00AC9"/>
    <w:rsid w:val="00D034AC"/>
    <w:rsid w:val="00D212FB"/>
    <w:rsid w:val="00D24497"/>
    <w:rsid w:val="00D4212F"/>
    <w:rsid w:val="00D477CA"/>
    <w:rsid w:val="00D5024D"/>
    <w:rsid w:val="00D505C9"/>
    <w:rsid w:val="00D60D5C"/>
    <w:rsid w:val="00D96C60"/>
    <w:rsid w:val="00D96F10"/>
    <w:rsid w:val="00DA109C"/>
    <w:rsid w:val="00DA666E"/>
    <w:rsid w:val="00DB06C8"/>
    <w:rsid w:val="00DB40FF"/>
    <w:rsid w:val="00DB5532"/>
    <w:rsid w:val="00DB7632"/>
    <w:rsid w:val="00DC12C5"/>
    <w:rsid w:val="00DC47F1"/>
    <w:rsid w:val="00DC7330"/>
    <w:rsid w:val="00DD1AAB"/>
    <w:rsid w:val="00DD6919"/>
    <w:rsid w:val="00DE76BE"/>
    <w:rsid w:val="00DF040A"/>
    <w:rsid w:val="00DF6BF3"/>
    <w:rsid w:val="00E02BDD"/>
    <w:rsid w:val="00E02EE6"/>
    <w:rsid w:val="00E10F8F"/>
    <w:rsid w:val="00E11BB9"/>
    <w:rsid w:val="00E1594F"/>
    <w:rsid w:val="00E16E01"/>
    <w:rsid w:val="00E20604"/>
    <w:rsid w:val="00E249FC"/>
    <w:rsid w:val="00E25BEE"/>
    <w:rsid w:val="00E45A09"/>
    <w:rsid w:val="00E50C0A"/>
    <w:rsid w:val="00E57F17"/>
    <w:rsid w:val="00E61F18"/>
    <w:rsid w:val="00E72E63"/>
    <w:rsid w:val="00E7337F"/>
    <w:rsid w:val="00E75B92"/>
    <w:rsid w:val="00E81087"/>
    <w:rsid w:val="00E813DF"/>
    <w:rsid w:val="00E82004"/>
    <w:rsid w:val="00E87275"/>
    <w:rsid w:val="00E9267D"/>
    <w:rsid w:val="00E9358C"/>
    <w:rsid w:val="00E9441A"/>
    <w:rsid w:val="00E978F0"/>
    <w:rsid w:val="00EA4838"/>
    <w:rsid w:val="00EB0425"/>
    <w:rsid w:val="00EB2800"/>
    <w:rsid w:val="00EC62ED"/>
    <w:rsid w:val="00ED477B"/>
    <w:rsid w:val="00EE272C"/>
    <w:rsid w:val="00EE3CD3"/>
    <w:rsid w:val="00EF0FDE"/>
    <w:rsid w:val="00EF15DE"/>
    <w:rsid w:val="00EF2A3B"/>
    <w:rsid w:val="00EF4C22"/>
    <w:rsid w:val="00F03FBC"/>
    <w:rsid w:val="00F1679E"/>
    <w:rsid w:val="00F26A0D"/>
    <w:rsid w:val="00F434C8"/>
    <w:rsid w:val="00F50F92"/>
    <w:rsid w:val="00F51757"/>
    <w:rsid w:val="00F60417"/>
    <w:rsid w:val="00F65A02"/>
    <w:rsid w:val="00F90224"/>
    <w:rsid w:val="00F91924"/>
    <w:rsid w:val="00FA326E"/>
    <w:rsid w:val="00FB7D8A"/>
    <w:rsid w:val="00FC26B4"/>
    <w:rsid w:val="00FC2808"/>
    <w:rsid w:val="00FC6DF5"/>
    <w:rsid w:val="00FC6F0D"/>
    <w:rsid w:val="00FD36A1"/>
    <w:rsid w:val="00FE5000"/>
    <w:rsid w:val="00FF1CB1"/>
    <w:rsid w:val="00FF6851"/>
    <w:rsid w:val="12E1031F"/>
    <w:rsid w:val="13BA6716"/>
    <w:rsid w:val="16C0710A"/>
    <w:rsid w:val="251A336F"/>
    <w:rsid w:val="269F57B8"/>
    <w:rsid w:val="2BE91464"/>
    <w:rsid w:val="34743293"/>
    <w:rsid w:val="34E12964"/>
    <w:rsid w:val="44652F2C"/>
    <w:rsid w:val="52A304E8"/>
    <w:rsid w:val="6EC127D0"/>
    <w:rsid w:val="74791ABB"/>
    <w:rsid w:val="74DB26F6"/>
    <w:rsid w:val="755D3CAD"/>
    <w:rsid w:val="7CB5279E"/>
    <w:rsid w:val="7E5F3E3B"/>
    <w:rsid w:val="7FF55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F2226F4"/>
  <w15:docId w15:val="{9F08A45A-4C69-426F-AE8F-9F1C30397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a9"/>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annotation reference"/>
    <w:basedOn w:val="a0"/>
    <w:qFormat/>
    <w:rPr>
      <w:sz w:val="21"/>
      <w:szCs w:val="21"/>
    </w:rPr>
  </w:style>
  <w:style w:type="table" w:customStyle="1" w:styleId="3-61">
    <w:name w:val="清单表 3 - 着色 61"/>
    <w:basedOn w:val="a1"/>
    <w:uiPriority w:val="48"/>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ac">
    <w:name w:val="List Paragraph"/>
    <w:basedOn w:val="a"/>
    <w:uiPriority w:val="34"/>
    <w:qFormat/>
    <w:pPr>
      <w:ind w:firstLineChars="200" w:firstLine="420"/>
    </w:p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9">
    <w:name w:val="批注主题 字符"/>
    <w:basedOn w:val="a4"/>
    <w:link w:val="a8"/>
    <w:qFormat/>
    <w:rPr>
      <w:rFonts w:ascii="Arial" w:eastAsia="微软雅黑" w:hAnsi="Arial" w:cs="Times New Roman (正文 CS 字体)"/>
      <w:b/>
      <w:bCs/>
      <w:color w:val="000000" w:themeColor="text1"/>
      <w:spacing w:val="6"/>
      <w:kern w:val="2"/>
      <w:sz w:val="24"/>
      <w:szCs w:val="24"/>
    </w:rPr>
  </w:style>
  <w:style w:type="character" w:customStyle="1" w:styleId="a7">
    <w:name w:val="页眉 字符"/>
    <w:basedOn w:val="a0"/>
    <w:link w:val="a6"/>
    <w:qFormat/>
    <w:rPr>
      <w:kern w:val="2"/>
      <w:sz w:val="18"/>
      <w:szCs w:val="18"/>
    </w:rPr>
  </w:style>
  <w:style w:type="table" w:customStyle="1" w:styleId="30">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paragraph" w:customStyle="1" w:styleId="Other1">
    <w:name w:val="Other|1"/>
    <w:basedOn w:val="a"/>
    <w:qFormat/>
    <w:pPr>
      <w:spacing w:after="360" w:line="420" w:lineRule="auto"/>
    </w:pPr>
    <w:rPr>
      <w:rFonts w:ascii="宋体" w:eastAsia="宋体" w:hAnsi="宋体" w:cs="宋体"/>
      <w:color w:val="3D3E3E"/>
      <w:sz w:val="19"/>
      <w:szCs w:val="19"/>
      <w:lang w:val="zh-TW" w:eastAsia="zh-TW" w:bidi="zh-TW"/>
    </w:rPr>
  </w:style>
  <w:style w:type="paragraph" w:customStyle="1" w:styleId="Heading41">
    <w:name w:val="Heading #4|1"/>
    <w:basedOn w:val="a"/>
    <w:pPr>
      <w:spacing w:after="320"/>
      <w:jc w:val="center"/>
      <w:outlineLvl w:val="3"/>
    </w:pPr>
    <w:rPr>
      <w:rFonts w:ascii="宋体" w:eastAsia="宋体" w:hAnsi="宋体" w:cs="宋体"/>
      <w:b/>
      <w:bCs/>
      <w:color w:val="1B6F44"/>
      <w:sz w:val="19"/>
      <w:szCs w:val="19"/>
    </w:rPr>
  </w:style>
  <w:style w:type="character" w:customStyle="1" w:styleId="font11">
    <w:name w:val="font11"/>
    <w:basedOn w:val="a0"/>
    <w:qFormat/>
    <w:rPr>
      <w:rFonts w:ascii="宋体" w:eastAsia="宋体" w:hAnsi="宋体" w:cs="宋体"/>
      <w:color w:val="000000"/>
      <w:sz w:val="54"/>
      <w:szCs w:val="54"/>
      <w:u w:val="none"/>
    </w:rPr>
  </w:style>
  <w:style w:type="character" w:customStyle="1" w:styleId="font21">
    <w:name w:val="font21"/>
    <w:basedOn w:val="a0"/>
    <w:qFormat/>
    <w:rPr>
      <w:rFonts w:ascii="宋体" w:eastAsia="宋体" w:hAnsi="宋体" w:cs="宋体"/>
      <w:color w:val="000000"/>
      <w:sz w:val="42"/>
      <w:szCs w:val="42"/>
      <w:u w:val="none"/>
    </w:rPr>
  </w:style>
  <w:style w:type="character" w:customStyle="1" w:styleId="font31">
    <w:name w:val="font31"/>
    <w:basedOn w:val="a0"/>
    <w:rPr>
      <w:rFonts w:ascii="宋体" w:eastAsia="宋体" w:hAnsi="宋体" w:cs="宋体"/>
      <w:color w:val="000000"/>
      <w:sz w:val="46"/>
      <w:szCs w:val="46"/>
      <w:u w:val="none"/>
    </w:rPr>
  </w:style>
  <w:style w:type="table" w:customStyle="1" w:styleId="111">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
    <w:name w:val="BPTM1"/>
    <w:basedOn w:val="a1"/>
    <w:next w:val="aa"/>
    <w:uiPriority w:val="99"/>
    <w:qFormat/>
    <w:rsid w:val="00C74C45"/>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customStyle="1" w:styleId="10">
    <w:name w:val="列表段落1"/>
    <w:basedOn w:val="a"/>
    <w:rsid w:val="00C74C45"/>
    <w:pPr>
      <w:ind w:firstLineChars="200" w:firstLine="420"/>
    </w:pPr>
    <w:rPr>
      <w:rFonts w:ascii="等线" w:eastAsia="等线" w:hAnsi="等线" w:cs="Times New Roman"/>
      <w:sz w:val="21"/>
      <w:szCs w:val="21"/>
    </w:rPr>
  </w:style>
  <w:style w:type="table" w:customStyle="1" w:styleId="amoydx-TMB-221">
    <w:name w:val="amoydx-TMB-221"/>
    <w:basedOn w:val="a1"/>
    <w:qFormat/>
    <w:rsid w:val="00157996"/>
    <w:pPr>
      <w:jc w:val="center"/>
    </w:pPr>
    <w:rPr>
      <w:rFonts w:ascii="Calibri" w:eastAsia="Source Han Sans Heavy" w:hAnsi="Calibri"/>
      <w:sz w:val="15"/>
    </w:rPr>
    <w:tblPr>
      <w:tblStyleRowBandSize w:val="1"/>
      <w:tblBorders>
        <w:bottom w:val="single" w:sz="4" w:space="0" w:color="1E7648"/>
      </w:tblBorders>
    </w:tblPr>
    <w:tcPr>
      <w:shd w:val="clear" w:color="auto" w:fill="F2F2F2"/>
      <w:vAlign w:val="center"/>
    </w:tcPr>
    <w:tblStylePr w:type="firstRow">
      <w:rPr>
        <w:rFonts w:eastAsia="Source Han Sans Heavy"/>
        <w:b/>
        <w:sz w:val="21"/>
      </w:rPr>
      <w:tblPr/>
      <w:tcPr>
        <w:tcBorders>
          <w:top w:val="nil"/>
          <w:bottom w:val="single" w:sz="4" w:space="0" w:color="2193B0"/>
        </w:tcBorders>
      </w:tcPr>
    </w:tblStylePr>
    <w:tblStylePr w:type="band2Horz">
      <w:tblPr/>
      <w:tcPr>
        <w:shd w:val="clear" w:color="auto" w:fill="FFFFFF"/>
      </w:tcPr>
    </w:tblStylePr>
  </w:style>
  <w:style w:type="table" w:customStyle="1" w:styleId="HRDComplete-III">
    <w:name w:val="HRDComplete-III类"/>
    <w:basedOn w:val="a1"/>
    <w:uiPriority w:val="99"/>
    <w:rsid w:val="00E813DF"/>
    <w:pPr>
      <w:jc w:val="center"/>
    </w:pPr>
    <w:rPr>
      <w:rFonts w:ascii="Calibri" w:hAnsi="Calibri"/>
    </w:rPr>
    <w:tblPr>
      <w:tblStyleRowBandSize w:val="1"/>
      <w:tblBorders>
        <w:bottom w:val="single" w:sz="4" w:space="0" w:color="1E7648"/>
        <w:insideV w:val="single" w:sz="4" w:space="0" w:color="FFFFFF"/>
      </w:tblBorders>
    </w:tblPr>
    <w:tcPr>
      <w:shd w:val="clear" w:color="auto" w:fill="FFFFFF"/>
      <w:vAlign w:val="center"/>
    </w:tcPr>
    <w:tblStylePr w:type="firstRow">
      <w:tblPr/>
      <w:tcPr>
        <w:shd w:val="clear" w:color="auto" w:fill="1E7648"/>
      </w:tcPr>
    </w:tblStylePr>
    <w:tblStylePr w:type="band2Horz">
      <w:tblPr/>
      <w:tcPr>
        <w:shd w:val="clear" w:color="auto" w:fill="F2F2F2"/>
      </w:tcPr>
    </w:tblStylePr>
  </w:style>
  <w:style w:type="paragraph" w:styleId="ad">
    <w:name w:val="Revision"/>
    <w:hidden/>
    <w:uiPriority w:val="99"/>
    <w:semiHidden/>
    <w:rsid w:val="002B324B"/>
    <w:rPr>
      <w:rFonts w:asciiTheme="minorHAnsi" w:eastAsiaTheme="minorEastAsia" w:hAnsiTheme="minorHAnsi" w:cstheme="minorBidi"/>
      <w:kern w:val="2"/>
      <w:sz w:val="24"/>
      <w:szCs w:val="24"/>
    </w:rPr>
  </w:style>
  <w:style w:type="table" w:customStyle="1" w:styleId="-">
    <w:name w:val="北大人民病理科-靶向治疗表格"/>
    <w:basedOn w:val="a1"/>
    <w:uiPriority w:val="99"/>
    <w:rsid w:val="00802C34"/>
    <w:pPr>
      <w:jc w:val="center"/>
    </w:pPr>
    <w:tblPr>
      <w:tblStyleRowBandSize w:val="1"/>
      <w:tblBorders>
        <w:top w:val="single" w:sz="12" w:space="0" w:color="000000" w:themeColor="text1"/>
        <w:bottom w:val="single" w:sz="12" w:space="0" w:color="000000" w:themeColor="text1"/>
      </w:tblBorders>
    </w:tblPr>
    <w:tcPr>
      <w:vAlign w:val="center"/>
    </w:tcPr>
    <w:tblStylePr w:type="band2Horz">
      <w:tblPr/>
      <w:tcPr>
        <w:shd w:val="clear" w:color="auto" w:fill="F2F2F2"/>
      </w:tcPr>
    </w:tblStylePr>
  </w:style>
  <w:style w:type="table" w:customStyle="1" w:styleId="-PARP">
    <w:name w:val="北大人民病理科-PARP"/>
    <w:basedOn w:val="a1"/>
    <w:uiPriority w:val="99"/>
    <w:rsid w:val="0057634A"/>
    <w:pPr>
      <w:jc w:val="center"/>
    </w:pPr>
    <w:tblPr>
      <w:tblStyleRowBandSize w:val="1"/>
      <w:tblBorders>
        <w:top w:val="single" w:sz="12" w:space="0" w:color="000000" w:themeColor="text1"/>
        <w:bottom w:val="single" w:sz="12" w:space="0" w:color="000000" w:themeColor="text1"/>
      </w:tblBorders>
    </w:tblPr>
    <w:tcPr>
      <w:vAlign w:val="center"/>
    </w:tcPr>
    <w:tblStylePr w:type="firstRow">
      <w:tblPr/>
      <w:tcPr>
        <w:tcBorders>
          <w:bottom w:val="single" w:sz="12" w:space="0" w:color="000000" w:themeColor="text1"/>
        </w:tcBorders>
      </w:tcPr>
    </w:tblStylePr>
    <w:tblStylePr w:type="band1Horz">
      <w:pPr>
        <w:jc w:val="center"/>
      </w:p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varnomen.hgvs.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8887D-8311-4662-9EDC-F2ECCF2F0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4172</TotalTime>
  <Pages>11</Pages>
  <Words>1844</Words>
  <Characters>10517</Characters>
  <Application>Microsoft Office Word</Application>
  <DocSecurity>0</DocSecurity>
  <Lines>87</Lines>
  <Paragraphs>24</Paragraphs>
  <ScaleCrop>false</ScaleCrop>
  <Company/>
  <LinksUpToDate>false</LinksUpToDate>
  <CharactersWithSpaces>12337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168</cp:revision>
  <dcterms:created xsi:type="dcterms:W3CDTF">2022-12-01T03:16:00Z</dcterms:created>
  <dcterms:modified xsi:type="dcterms:W3CDTF">2025-03-27T03:39:00Z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2052-11.1.0.11405</vt:lpwstr>
  </property>
  <property fmtid="{D5CDD505-2E9C-101B-9397-08002B2CF9AE}" pid="3" name="ICV">
    <vt:lpwstr>91F4D283CE5A49DF85CC10581AE3FFD7</vt:lpwstr>
  </property>
</Properties>
</file>