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6C4C" w14:textId="77777777" w:rsidR="00904F47" w:rsidRDefault="00904F47">
      <w:pPr>
        <w:rPr>
          <w:rFonts w:ascii="Times New Roman" w:eastAsiaTheme="minorEastAsia" w:hAnsi="Times New Roman" w:cs="Times New Roman"/>
          <w:sz w:val="28"/>
          <w:szCs w:val="28"/>
          <w:vertAlign w:val="subscript"/>
        </w:rPr>
      </w:pPr>
    </w:p>
    <w:p w14:paraId="4451643E" w14:textId="77777777" w:rsidR="00904F47" w:rsidRDefault="003B517D">
      <w:pPr>
        <w:ind w:left="1"/>
        <w:jc w:val="center"/>
        <w:rPr>
          <w:rFonts w:ascii="Times New Roman" w:eastAsiaTheme="minorEastAsia" w:hAnsi="Times New Roman" w:cs="Times New Roman"/>
          <w:b/>
          <w:sz w:val="48"/>
          <w:szCs w:val="48"/>
        </w:rPr>
      </w:pPr>
      <w:r>
        <w:rPr>
          <w:rFonts w:ascii="Times New Roman" w:eastAsiaTheme="minorEastAsia" w:hAnsi="Times New Roman" w:cs="Times New Roman"/>
          <w:b/>
          <w:sz w:val="48"/>
          <w:szCs w:val="48"/>
        </w:rPr>
        <w:t>基因检测报告</w:t>
      </w:r>
    </w:p>
    <w:p w14:paraId="017F870D" w14:textId="77777777" w:rsidR="00904F47" w:rsidRDefault="00904F47">
      <w:pPr>
        <w:spacing w:line="360" w:lineRule="auto"/>
        <w:rPr>
          <w:rFonts w:ascii="Times New Roman" w:eastAsiaTheme="minorEastAsia" w:hAnsi="Times New Roman" w:cs="Times New Roman"/>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
        <w:gridCol w:w="1852"/>
        <w:gridCol w:w="1418"/>
        <w:gridCol w:w="2170"/>
        <w:gridCol w:w="1571"/>
        <w:gridCol w:w="2187"/>
      </w:tblGrid>
      <w:tr w:rsidR="00904F47" w14:paraId="547B4824" w14:textId="77777777" w:rsidTr="008C1ED2">
        <w:trPr>
          <w:trHeight w:val="482"/>
          <w:jc w:val="center"/>
        </w:trPr>
        <w:tc>
          <w:tcPr>
            <w:tcW w:w="978" w:type="dxa"/>
            <w:vAlign w:val="center"/>
          </w:tcPr>
          <w:p w14:paraId="146CC01D"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姓</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名</w:t>
            </w:r>
          </w:p>
        </w:tc>
        <w:tc>
          <w:tcPr>
            <w:tcW w:w="1852" w:type="dxa"/>
            <w:vAlign w:val="center"/>
          </w:tcPr>
          <w:p w14:paraId="2B12C977" w14:textId="6E550E38"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sample.patient</w:t>
            </w:r>
            <w:proofErr w:type="gramEnd"/>
            <w:r w:rsidRPr="008C1ED2">
              <w:rPr>
                <w:rFonts w:ascii="Times New Roman" w:eastAsiaTheme="minorEastAsia" w:hAnsi="Times New Roman" w:cs="Times New Roman"/>
                <w:szCs w:val="21"/>
              </w:rPr>
              <w:t>_name</w:t>
            </w:r>
            <w:proofErr w:type="spellEnd"/>
            <w:r w:rsidRPr="008C1ED2">
              <w:rPr>
                <w:rFonts w:ascii="Times New Roman" w:eastAsiaTheme="minorEastAsia" w:hAnsi="Times New Roman" w:cs="Times New Roman"/>
                <w:szCs w:val="21"/>
              </w:rPr>
              <w:t>}}</w:t>
            </w:r>
          </w:p>
        </w:tc>
        <w:tc>
          <w:tcPr>
            <w:tcW w:w="1418" w:type="dxa"/>
            <w:vAlign w:val="center"/>
          </w:tcPr>
          <w:p w14:paraId="0AC7B0AA"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院</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区</w:t>
            </w:r>
          </w:p>
        </w:tc>
        <w:tc>
          <w:tcPr>
            <w:tcW w:w="2170" w:type="dxa"/>
            <w:vAlign w:val="center"/>
          </w:tcPr>
          <w:p w14:paraId="29D11E19" w14:textId="0EF4FE79"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sample.hospital</w:t>
            </w:r>
            <w:proofErr w:type="gramEnd"/>
            <w:r w:rsidRPr="008C1ED2">
              <w:rPr>
                <w:rFonts w:ascii="Times New Roman" w:eastAsiaTheme="minorEastAsia" w:hAnsi="Times New Roman" w:cs="Times New Roman"/>
                <w:szCs w:val="21"/>
              </w:rPr>
              <w:t>_area</w:t>
            </w:r>
            <w:proofErr w:type="spellEnd"/>
            <w:r w:rsidRPr="008C1ED2">
              <w:rPr>
                <w:rFonts w:ascii="Times New Roman" w:eastAsiaTheme="minorEastAsia" w:hAnsi="Times New Roman" w:cs="Times New Roman"/>
                <w:szCs w:val="21"/>
              </w:rPr>
              <w:t>}}</w:t>
            </w:r>
          </w:p>
        </w:tc>
        <w:tc>
          <w:tcPr>
            <w:tcW w:w="1571" w:type="dxa"/>
            <w:vAlign w:val="center"/>
          </w:tcPr>
          <w:p w14:paraId="567C66FB"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送</w:t>
            </w:r>
            <w:r>
              <w:rPr>
                <w:rFonts w:ascii="Times New Roman" w:eastAsiaTheme="minorEastAsia" w:hAnsi="Times New Roman" w:cs="Times New Roman" w:hint="eastAsia"/>
                <w:szCs w:val="21"/>
              </w:rPr>
              <w:t xml:space="preserve"> </w:t>
            </w:r>
            <w:r>
              <w:rPr>
                <w:rFonts w:ascii="Times New Roman" w:eastAsiaTheme="minorEastAsia" w:hAnsi="Times New Roman" w:cs="Times New Roman"/>
                <w:szCs w:val="21"/>
              </w:rPr>
              <w:t>检</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科</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室</w:t>
            </w:r>
          </w:p>
        </w:tc>
        <w:tc>
          <w:tcPr>
            <w:tcW w:w="2187" w:type="dxa"/>
            <w:vAlign w:val="center"/>
          </w:tcPr>
          <w:p w14:paraId="7D878EB9" w14:textId="3A0C1D04" w:rsidR="00904F47" w:rsidRDefault="008C1ED2">
            <w:pPr>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sample.submission</w:t>
            </w:r>
            <w:proofErr w:type="gramEnd"/>
            <w:r w:rsidRPr="008C1ED2">
              <w:rPr>
                <w:rFonts w:ascii="Times New Roman" w:eastAsiaTheme="minorEastAsia" w:hAnsi="Times New Roman" w:cs="Times New Roman"/>
                <w:szCs w:val="21"/>
              </w:rPr>
              <w:t>_department</w:t>
            </w:r>
            <w:proofErr w:type="spellEnd"/>
            <w:r w:rsidRPr="008C1ED2">
              <w:rPr>
                <w:rFonts w:ascii="Times New Roman" w:eastAsiaTheme="minorEastAsia" w:hAnsi="Times New Roman" w:cs="Times New Roman"/>
                <w:szCs w:val="21"/>
              </w:rPr>
              <w:t>}}</w:t>
            </w:r>
          </w:p>
        </w:tc>
      </w:tr>
      <w:tr w:rsidR="00904F47" w14:paraId="604812C9" w14:textId="77777777" w:rsidTr="008C1ED2">
        <w:trPr>
          <w:trHeight w:val="482"/>
          <w:jc w:val="center"/>
        </w:trPr>
        <w:tc>
          <w:tcPr>
            <w:tcW w:w="978" w:type="dxa"/>
            <w:vAlign w:val="center"/>
          </w:tcPr>
          <w:p w14:paraId="188B6D83"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性</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别</w:t>
            </w:r>
          </w:p>
        </w:tc>
        <w:tc>
          <w:tcPr>
            <w:tcW w:w="1852" w:type="dxa"/>
            <w:vAlign w:val="center"/>
          </w:tcPr>
          <w:p w14:paraId="37F50BAA" w14:textId="56D2EE61"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sample.gender</w:t>
            </w:r>
            <w:proofErr w:type="spellEnd"/>
            <w:proofErr w:type="gramEnd"/>
            <w:r w:rsidRPr="008C1ED2">
              <w:rPr>
                <w:rFonts w:ascii="Times New Roman" w:eastAsiaTheme="minorEastAsia" w:hAnsi="Times New Roman" w:cs="Times New Roman"/>
                <w:szCs w:val="21"/>
              </w:rPr>
              <w:t>}}</w:t>
            </w:r>
          </w:p>
        </w:tc>
        <w:tc>
          <w:tcPr>
            <w:tcW w:w="1418" w:type="dxa"/>
            <w:vAlign w:val="center"/>
          </w:tcPr>
          <w:p w14:paraId="4ECD40C3"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门诊</w:t>
            </w:r>
            <w:r>
              <w:rPr>
                <w:rFonts w:ascii="Times New Roman" w:eastAsiaTheme="minorEastAsia" w:hAnsi="Times New Roman" w:cs="Times New Roman"/>
                <w:szCs w:val="21"/>
              </w:rPr>
              <w:t>/</w:t>
            </w:r>
            <w:r>
              <w:rPr>
                <w:rFonts w:ascii="Times New Roman" w:eastAsiaTheme="minorEastAsia" w:hAnsi="Times New Roman" w:cs="Times New Roman"/>
                <w:szCs w:val="21"/>
              </w:rPr>
              <w:t>住院号</w:t>
            </w:r>
          </w:p>
        </w:tc>
        <w:tc>
          <w:tcPr>
            <w:tcW w:w="2170" w:type="dxa"/>
            <w:vAlign w:val="center"/>
          </w:tcPr>
          <w:p w14:paraId="333A6809" w14:textId="1C40AF0E"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sample.outpatient</w:t>
            </w:r>
            <w:proofErr w:type="gramEnd"/>
            <w:r w:rsidRPr="008C1ED2">
              <w:rPr>
                <w:rFonts w:ascii="Times New Roman" w:eastAsiaTheme="minorEastAsia" w:hAnsi="Times New Roman" w:cs="Times New Roman"/>
                <w:szCs w:val="21"/>
              </w:rPr>
              <w:t>_hospitalization_no</w:t>
            </w:r>
            <w:proofErr w:type="spellEnd"/>
            <w:r w:rsidRPr="008C1ED2">
              <w:rPr>
                <w:rFonts w:ascii="Times New Roman" w:eastAsiaTheme="minorEastAsia" w:hAnsi="Times New Roman" w:cs="Times New Roman"/>
                <w:szCs w:val="21"/>
              </w:rPr>
              <w:t>}}</w:t>
            </w:r>
          </w:p>
        </w:tc>
        <w:tc>
          <w:tcPr>
            <w:tcW w:w="1571" w:type="dxa"/>
            <w:vAlign w:val="center"/>
          </w:tcPr>
          <w:p w14:paraId="62B5EA06"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送</w:t>
            </w:r>
            <w:r>
              <w:rPr>
                <w:rFonts w:ascii="Times New Roman" w:eastAsiaTheme="minorEastAsia" w:hAnsi="Times New Roman" w:cs="Times New Roman" w:hint="eastAsia"/>
                <w:szCs w:val="21"/>
              </w:rPr>
              <w:t xml:space="preserve"> </w:t>
            </w:r>
            <w:r>
              <w:rPr>
                <w:rFonts w:ascii="Times New Roman" w:eastAsiaTheme="minorEastAsia" w:hAnsi="Times New Roman" w:cs="Times New Roman"/>
                <w:szCs w:val="21"/>
              </w:rPr>
              <w:t>检</w:t>
            </w:r>
            <w:r>
              <w:rPr>
                <w:rFonts w:ascii="Times New Roman" w:eastAsiaTheme="minorEastAsia" w:hAnsi="Times New Roman" w:cs="Times New Roman"/>
                <w:szCs w:val="21"/>
              </w:rPr>
              <w:t xml:space="preserve"> </w:t>
            </w:r>
            <w:proofErr w:type="gramStart"/>
            <w:r>
              <w:rPr>
                <w:rFonts w:ascii="Times New Roman" w:eastAsiaTheme="minorEastAsia" w:hAnsi="Times New Roman" w:cs="Times New Roman"/>
                <w:szCs w:val="21"/>
              </w:rPr>
              <w:t>医</w:t>
            </w:r>
            <w:proofErr w:type="gramEnd"/>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师</w:t>
            </w:r>
          </w:p>
        </w:tc>
        <w:tc>
          <w:tcPr>
            <w:tcW w:w="2187" w:type="dxa"/>
            <w:vAlign w:val="center"/>
          </w:tcPr>
          <w:p w14:paraId="77DFD054" w14:textId="73E918CF"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sample.submission</w:t>
            </w:r>
            <w:proofErr w:type="gramEnd"/>
            <w:r w:rsidRPr="008C1ED2">
              <w:rPr>
                <w:rFonts w:ascii="Times New Roman" w:eastAsiaTheme="minorEastAsia" w:hAnsi="Times New Roman" w:cs="Times New Roman"/>
                <w:szCs w:val="21"/>
              </w:rPr>
              <w:t>_doctor</w:t>
            </w:r>
            <w:proofErr w:type="spellEnd"/>
            <w:r w:rsidRPr="008C1ED2">
              <w:rPr>
                <w:rFonts w:ascii="Times New Roman" w:eastAsiaTheme="minorEastAsia" w:hAnsi="Times New Roman" w:cs="Times New Roman"/>
                <w:szCs w:val="21"/>
              </w:rPr>
              <w:t>}}</w:t>
            </w:r>
          </w:p>
        </w:tc>
      </w:tr>
      <w:tr w:rsidR="00904F47" w14:paraId="5499351C" w14:textId="77777777" w:rsidTr="008C1ED2">
        <w:trPr>
          <w:trHeight w:val="482"/>
          <w:jc w:val="center"/>
        </w:trPr>
        <w:tc>
          <w:tcPr>
            <w:tcW w:w="978" w:type="dxa"/>
            <w:vAlign w:val="center"/>
          </w:tcPr>
          <w:p w14:paraId="480594FE"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年</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龄</w:t>
            </w:r>
          </w:p>
        </w:tc>
        <w:tc>
          <w:tcPr>
            <w:tcW w:w="1852" w:type="dxa"/>
            <w:vAlign w:val="center"/>
          </w:tcPr>
          <w:p w14:paraId="1931A44D" w14:textId="4C30071A"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sample.age</w:t>
            </w:r>
            <w:proofErr w:type="spellEnd"/>
            <w:r w:rsidRPr="008C1ED2">
              <w:rPr>
                <w:rFonts w:ascii="Times New Roman" w:eastAsiaTheme="minorEastAsia" w:hAnsi="Times New Roman" w:cs="Times New Roman"/>
                <w:szCs w:val="21"/>
              </w:rPr>
              <w:t>}}</w:t>
            </w:r>
          </w:p>
        </w:tc>
        <w:tc>
          <w:tcPr>
            <w:tcW w:w="1418" w:type="dxa"/>
            <w:vAlign w:val="center"/>
          </w:tcPr>
          <w:p w14:paraId="2078D127"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标</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本</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名</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称</w:t>
            </w:r>
          </w:p>
        </w:tc>
        <w:tc>
          <w:tcPr>
            <w:tcW w:w="2170" w:type="dxa"/>
            <w:vAlign w:val="center"/>
          </w:tcPr>
          <w:p w14:paraId="55FC7AF7" w14:textId="28FCDB6E" w:rsidR="00904F47" w:rsidRDefault="008C1ED2">
            <w:pPr>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sample.sample_type</w:t>
            </w:r>
            <w:proofErr w:type="spellEnd"/>
            <w:r w:rsidRPr="008C1ED2">
              <w:rPr>
                <w:rFonts w:ascii="Times New Roman" w:eastAsiaTheme="minorEastAsia" w:hAnsi="Times New Roman" w:cs="Times New Roman"/>
                <w:szCs w:val="21"/>
              </w:rPr>
              <w:t>}}</w:t>
            </w:r>
          </w:p>
        </w:tc>
        <w:tc>
          <w:tcPr>
            <w:tcW w:w="1571" w:type="dxa"/>
            <w:vAlign w:val="center"/>
          </w:tcPr>
          <w:p w14:paraId="52063F9A"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标本收到时间</w:t>
            </w:r>
          </w:p>
        </w:tc>
        <w:tc>
          <w:tcPr>
            <w:tcW w:w="2187" w:type="dxa"/>
            <w:vAlign w:val="center"/>
          </w:tcPr>
          <w:p w14:paraId="54C2EA09" w14:textId="298D63E0" w:rsidR="00904F47" w:rsidRDefault="008C1ED2" w:rsidP="00504709">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sample.receive</w:t>
            </w:r>
            <w:proofErr w:type="gramEnd"/>
            <w:r w:rsidRPr="008C1ED2">
              <w:rPr>
                <w:rFonts w:ascii="Times New Roman" w:eastAsiaTheme="minorEastAsia" w:hAnsi="Times New Roman" w:cs="Times New Roman"/>
                <w:szCs w:val="21"/>
              </w:rPr>
              <w:t>_data</w:t>
            </w:r>
            <w:proofErr w:type="spellEnd"/>
            <w:r w:rsidRPr="008C1ED2">
              <w:rPr>
                <w:rFonts w:ascii="Times New Roman" w:eastAsiaTheme="minorEastAsia" w:hAnsi="Times New Roman" w:cs="Times New Roman"/>
                <w:szCs w:val="21"/>
              </w:rPr>
              <w:t>}}</w:t>
            </w:r>
          </w:p>
        </w:tc>
      </w:tr>
    </w:tbl>
    <w:p w14:paraId="149744D9" w14:textId="77777777" w:rsidR="00904F47" w:rsidRDefault="003B517D">
      <w:pPr>
        <w:spacing w:beforeLines="50" w:before="156" w:line="360" w:lineRule="auto"/>
        <w:jc w:val="left"/>
        <w:rPr>
          <w:rFonts w:ascii="Times New Roman" w:eastAsiaTheme="minorEastAsia" w:hAnsi="Times New Roman" w:cs="Times New Roman"/>
          <w:szCs w:val="21"/>
        </w:rPr>
      </w:pPr>
      <w:r>
        <w:rPr>
          <w:rFonts w:ascii="Times New Roman" w:eastAsiaTheme="minorEastAsia" w:hAnsi="Times New Roman" w:cs="Times New Roman"/>
          <w:b/>
          <w:sz w:val="24"/>
          <w:szCs w:val="28"/>
        </w:rPr>
        <w:t>项目名称：</w:t>
      </w:r>
      <w:r>
        <w:rPr>
          <w:rFonts w:ascii="Times New Roman" w:eastAsiaTheme="minorEastAsia" w:hAnsi="Times New Roman" w:cs="Times New Roman" w:hint="eastAsia"/>
          <w:szCs w:val="21"/>
        </w:rPr>
        <w:t>BRCA1/2 plus</w:t>
      </w:r>
      <w:r>
        <w:rPr>
          <w:rFonts w:ascii="Times New Roman" w:eastAsiaTheme="minorEastAsia" w:hAnsi="Times New Roman" w:cs="Times New Roman" w:hint="eastAsia"/>
          <w:szCs w:val="21"/>
        </w:rPr>
        <w:t>基因突变高通量测序检测</w:t>
      </w:r>
    </w:p>
    <w:p w14:paraId="0A38EBDD" w14:textId="6E31A03B" w:rsidR="00904F47" w:rsidRDefault="003B517D">
      <w:pPr>
        <w:spacing w:line="276" w:lineRule="auto"/>
        <w:jc w:val="left"/>
        <w:rPr>
          <w:rFonts w:ascii="Times New Roman" w:eastAsiaTheme="minorEastAsia" w:hAnsi="Times New Roman" w:cs="Times New Roman"/>
          <w:b/>
          <w:color w:val="FF0000"/>
          <w:sz w:val="28"/>
          <w:szCs w:val="28"/>
        </w:rPr>
      </w:pPr>
      <w:r>
        <w:rPr>
          <w:rFonts w:ascii="Times New Roman" w:eastAsiaTheme="minorEastAsia" w:hAnsi="Times New Roman" w:cs="Times New Roman"/>
          <w:b/>
          <w:color w:val="FF0000"/>
          <w:sz w:val="28"/>
          <w:szCs w:val="28"/>
        </w:rPr>
        <w:t>检测结果小结</w:t>
      </w:r>
      <w:r>
        <w:rPr>
          <w:rFonts w:ascii="Times New Roman" w:eastAsiaTheme="minorEastAsia" w:hAnsi="Times New Roman" w:cs="Times New Roman"/>
          <w:b/>
          <w:color w:val="FF0000"/>
          <w:sz w:val="28"/>
          <w:szCs w:val="28"/>
        </w:rPr>
        <w:t>:</w:t>
      </w:r>
    </w:p>
    <w:p w14:paraId="05F575F1" w14:textId="55B589BF" w:rsidR="007A0B7C" w:rsidRPr="006C1586" w:rsidRDefault="007A0B7C" w:rsidP="007A0B7C">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highlight w:val="yellow"/>
        </w:rPr>
      </w:pPr>
      <w:r w:rsidRPr="006C1586">
        <w:rPr>
          <w:rFonts w:ascii="Times New Roman" w:hAnsi="Times New Roman" w:cs="Times New Roman" w:hint="eastAsia"/>
          <w:b/>
          <w:sz w:val="28"/>
          <w:szCs w:val="28"/>
          <w:highlight w:val="yellow"/>
        </w:rPr>
        <w:t>未检出</w:t>
      </w:r>
      <w:r w:rsidRPr="006C1586">
        <w:rPr>
          <w:rFonts w:ascii="Times New Roman" w:hAnsi="Times New Roman" w:cs="Times New Roman" w:hint="eastAsia"/>
          <w:b/>
          <w:i/>
          <w:iCs/>
          <w:sz w:val="28"/>
          <w:szCs w:val="28"/>
          <w:highlight w:val="yellow"/>
        </w:rPr>
        <w:t xml:space="preserve">BRCA1/2 </w:t>
      </w:r>
      <w:r w:rsidRPr="006C1586">
        <w:rPr>
          <w:rFonts w:ascii="Times New Roman" w:hAnsi="Times New Roman" w:cs="Times New Roman" w:hint="eastAsia"/>
          <w:b/>
          <w:sz w:val="28"/>
          <w:szCs w:val="28"/>
          <w:highlight w:val="yellow"/>
        </w:rPr>
        <w:t>基因影响蛋白功能的变异；</w:t>
      </w:r>
    </w:p>
    <w:p w14:paraId="4194CA2A" w14:textId="37F93B00" w:rsidR="007A0B7C" w:rsidRPr="007A0B7C" w:rsidRDefault="007A0B7C" w:rsidP="00170EFE">
      <w:r w:rsidRPr="00170EFE">
        <w:rPr>
          <w:highlight w:val="green"/>
        </w:rPr>
        <w:t>{%</w:t>
      </w:r>
      <w:r w:rsidRPr="00170EFE">
        <w:rPr>
          <w:rFonts w:hint="eastAsia"/>
          <w:highlight w:val="green"/>
        </w:rPr>
        <w:t>p</w:t>
      </w:r>
      <w:r w:rsidRPr="00170EFE">
        <w:rPr>
          <w:highlight w:val="green"/>
        </w:rPr>
        <w:t xml:space="preserve"> if </w:t>
      </w:r>
      <w:proofErr w:type="spellStart"/>
      <w:r w:rsidRPr="00170EFE">
        <w:rPr>
          <w:highlight w:val="green"/>
        </w:rPr>
        <w:t>var.var_</w:t>
      </w:r>
      <w:proofErr w:type="gramStart"/>
      <w:r w:rsidRPr="00170EFE">
        <w:rPr>
          <w:highlight w:val="green"/>
        </w:rPr>
        <w:t>somatic.level</w:t>
      </w:r>
      <w:proofErr w:type="gramEnd"/>
      <w:r w:rsidRPr="00170EFE">
        <w:rPr>
          <w:highlight w:val="green"/>
        </w:rPr>
        <w:t>_I</w:t>
      </w:r>
      <w:proofErr w:type="spellEnd"/>
      <w:r w:rsidRPr="00170EFE">
        <w:rPr>
          <w:highlight w:val="green"/>
        </w:rPr>
        <w:t>%}</w:t>
      </w:r>
    </w:p>
    <w:p w14:paraId="34CBF940" w14:textId="623F5C80" w:rsidR="007A0B7C" w:rsidRPr="00544BAD" w:rsidRDefault="007A0B7C" w:rsidP="007A0B7C">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544BAD">
        <w:rPr>
          <w:rFonts w:ascii="Times New Roman" w:hAnsi="Times New Roman" w:cs="Times New Roman" w:hint="eastAsia"/>
          <w:b/>
          <w:sz w:val="28"/>
          <w:szCs w:val="28"/>
        </w:rPr>
        <w:t>检出</w:t>
      </w:r>
      <w:r w:rsidR="00544BAD" w:rsidRPr="00544BAD">
        <w:rPr>
          <w:rFonts w:ascii="Times New Roman" w:hAnsi="Times New Roman" w:cs="Times New Roman" w:hint="eastAsia"/>
          <w:b/>
          <w:sz w:val="28"/>
          <w:szCs w:val="28"/>
        </w:rPr>
        <w:t xml:space="preserve">{%for a </w:t>
      </w:r>
      <w:proofErr w:type="spellStart"/>
      <w:r w:rsidR="00544BAD" w:rsidRPr="00544BAD">
        <w:rPr>
          <w:rFonts w:ascii="Times New Roman" w:hAnsi="Times New Roman" w:cs="Times New Roman" w:hint="eastAsia"/>
          <w:b/>
          <w:sz w:val="28"/>
          <w:szCs w:val="28"/>
        </w:rPr>
        <w:t>in</w:t>
      </w:r>
      <w:proofErr w:type="spellEnd"/>
      <w:r w:rsidR="00544BAD" w:rsidRPr="00544BAD">
        <w:rPr>
          <w:rFonts w:ascii="Times New Roman" w:hAnsi="Times New Roman" w:cs="Times New Roman" w:hint="eastAsia"/>
          <w:b/>
          <w:sz w:val="28"/>
          <w:szCs w:val="28"/>
        </w:rPr>
        <w:t xml:space="preserve"> var.var_somatic.level_I|syx_var_sum%}</w:t>
      </w:r>
      <w:r w:rsidR="00544BAD" w:rsidRPr="00544BAD">
        <w:rPr>
          <w:rFonts w:ascii="Times New Roman" w:hAnsi="Times New Roman" w:cs="Times New Roman" w:hint="eastAsia"/>
          <w:b/>
          <w:i/>
          <w:iCs/>
          <w:sz w:val="28"/>
          <w:szCs w:val="28"/>
        </w:rPr>
        <w:t>{{a.gene_symbol}}</w:t>
      </w:r>
      <w:r w:rsidR="00544BAD" w:rsidRPr="00544BAD">
        <w:rPr>
          <w:rFonts w:ascii="Times New Roman" w:hAnsi="Times New Roman" w:cs="Times New Roman" w:hint="eastAsia"/>
          <w:b/>
          <w:sz w:val="28"/>
          <w:szCs w:val="28"/>
        </w:rPr>
        <w:t>{{a.info}}{%end</w:t>
      </w:r>
      <w:r w:rsidR="00A251CE">
        <w:rPr>
          <w:rFonts w:ascii="Times New Roman" w:hAnsi="Times New Roman" w:cs="Times New Roman" w:hint="eastAsia"/>
          <w:b/>
          <w:sz w:val="28"/>
          <w:szCs w:val="28"/>
        </w:rPr>
        <w:t>for</w:t>
      </w:r>
      <w:r w:rsidR="00544BAD" w:rsidRPr="00544BAD">
        <w:rPr>
          <w:rFonts w:ascii="Times New Roman" w:hAnsi="Times New Roman" w:cs="Times New Roman" w:hint="eastAsia"/>
          <w:b/>
          <w:sz w:val="28"/>
          <w:szCs w:val="28"/>
        </w:rPr>
        <w:t>%}</w:t>
      </w:r>
      <w:r w:rsidRPr="00544BAD">
        <w:rPr>
          <w:rFonts w:ascii="Times New Roman" w:hAnsi="Times New Roman" w:cs="Times New Roman" w:hint="eastAsia"/>
          <w:b/>
          <w:sz w:val="24"/>
          <w:szCs w:val="28"/>
        </w:rPr>
        <w:t>（</w:t>
      </w:r>
      <w:r w:rsidRPr="00544BAD">
        <w:rPr>
          <w:rFonts w:ascii="Times New Roman" w:hAnsi="Times New Roman" w:cs="Times New Roman" w:hint="eastAsia"/>
          <w:b/>
          <w:sz w:val="24"/>
          <w:szCs w:val="28"/>
        </w:rPr>
        <w:t>I</w:t>
      </w:r>
      <w:r w:rsidRPr="00544BAD">
        <w:rPr>
          <w:rFonts w:ascii="Times New Roman" w:hAnsi="Times New Roman" w:cs="Times New Roman" w:hint="eastAsia"/>
          <w:b/>
          <w:sz w:val="24"/>
          <w:szCs w:val="28"/>
        </w:rPr>
        <w:t>类）</w:t>
      </w:r>
      <w:r w:rsidRPr="00544BAD">
        <w:rPr>
          <w:rFonts w:ascii="Times New Roman" w:hAnsi="Times New Roman" w:cs="Times New Roman" w:hint="eastAsia"/>
          <w:b/>
          <w:sz w:val="28"/>
          <w:szCs w:val="28"/>
        </w:rPr>
        <w:t>；</w:t>
      </w:r>
    </w:p>
    <w:p w14:paraId="4F29B354" w14:textId="78FC09C2" w:rsidR="007A0B7C" w:rsidRPr="007A0B7C" w:rsidRDefault="007A0B7C" w:rsidP="00170EFE">
      <w:r w:rsidRPr="00170EFE">
        <w:rPr>
          <w:rFonts w:hint="eastAsia"/>
          <w:highlight w:val="green"/>
        </w:rPr>
        <w:t>{%p endif%}</w:t>
      </w:r>
    </w:p>
    <w:p w14:paraId="08594422" w14:textId="4D36C875" w:rsidR="007A0B7C" w:rsidRPr="007A0B7C" w:rsidRDefault="007A0B7C" w:rsidP="00170EFE">
      <w:r w:rsidRPr="00170EFE">
        <w:rPr>
          <w:highlight w:val="cyan"/>
        </w:rPr>
        <w:t>{%</w:t>
      </w:r>
      <w:r w:rsidRPr="00170EFE">
        <w:rPr>
          <w:rFonts w:hint="eastAsia"/>
          <w:highlight w:val="cyan"/>
        </w:rPr>
        <w:t>p</w:t>
      </w:r>
      <w:r w:rsidRPr="00170EFE">
        <w:rPr>
          <w:highlight w:val="cyan"/>
        </w:rPr>
        <w:t xml:space="preserve"> if </w:t>
      </w:r>
      <w:proofErr w:type="spellStart"/>
      <w:r w:rsidRPr="00170EFE">
        <w:rPr>
          <w:highlight w:val="cyan"/>
        </w:rPr>
        <w:t>var.var_</w:t>
      </w:r>
      <w:proofErr w:type="gramStart"/>
      <w:r w:rsidRPr="00170EFE">
        <w:rPr>
          <w:highlight w:val="cyan"/>
        </w:rPr>
        <w:t>somatic.level</w:t>
      </w:r>
      <w:proofErr w:type="gramEnd"/>
      <w:r w:rsidRPr="00170EFE">
        <w:rPr>
          <w:highlight w:val="cyan"/>
        </w:rPr>
        <w:t>_I</w:t>
      </w:r>
      <w:r w:rsidRPr="00170EFE">
        <w:rPr>
          <w:rFonts w:hint="eastAsia"/>
          <w:highlight w:val="cyan"/>
        </w:rPr>
        <w:t>I</w:t>
      </w:r>
      <w:proofErr w:type="spellEnd"/>
      <w:r w:rsidRPr="00170EFE">
        <w:rPr>
          <w:highlight w:val="cyan"/>
        </w:rPr>
        <w:t>%}</w:t>
      </w:r>
    </w:p>
    <w:p w14:paraId="44BD2526" w14:textId="589B88EE" w:rsidR="00904F47" w:rsidRPr="00544BAD" w:rsidRDefault="00544BAD" w:rsidP="00504709">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544BAD">
        <w:rPr>
          <w:rFonts w:ascii="Times New Roman" w:hAnsi="Times New Roman" w:cs="Times New Roman" w:hint="eastAsia"/>
          <w:b/>
          <w:sz w:val="28"/>
          <w:szCs w:val="28"/>
        </w:rPr>
        <w:t>检出</w:t>
      </w:r>
      <w:r w:rsidRPr="00544BAD">
        <w:rPr>
          <w:rFonts w:ascii="Times New Roman" w:hAnsi="Times New Roman" w:cs="Times New Roman" w:hint="eastAsia"/>
          <w:b/>
          <w:sz w:val="28"/>
          <w:szCs w:val="28"/>
        </w:rPr>
        <w:t xml:space="preserve">{%for a </w:t>
      </w:r>
      <w:proofErr w:type="spellStart"/>
      <w:r w:rsidRPr="00544BAD">
        <w:rPr>
          <w:rFonts w:ascii="Times New Roman" w:hAnsi="Times New Roman" w:cs="Times New Roman" w:hint="eastAsia"/>
          <w:b/>
          <w:sz w:val="28"/>
          <w:szCs w:val="28"/>
        </w:rPr>
        <w:t>in</w:t>
      </w:r>
      <w:proofErr w:type="spellEnd"/>
      <w:r w:rsidRPr="00544BAD">
        <w:rPr>
          <w:rFonts w:ascii="Times New Roman" w:hAnsi="Times New Roman" w:cs="Times New Roman" w:hint="eastAsia"/>
          <w:b/>
          <w:sz w:val="28"/>
          <w:szCs w:val="28"/>
        </w:rPr>
        <w:t xml:space="preserve"> var.var_somatic.level_II|syx_var_sum%}</w:t>
      </w:r>
      <w:r w:rsidRPr="00544BAD">
        <w:rPr>
          <w:rFonts w:ascii="Times New Roman" w:hAnsi="Times New Roman" w:cs="Times New Roman" w:hint="eastAsia"/>
          <w:b/>
          <w:i/>
          <w:iCs/>
          <w:sz w:val="28"/>
          <w:szCs w:val="28"/>
        </w:rPr>
        <w:t>{{a.gene_symbol}}</w:t>
      </w:r>
      <w:r w:rsidRPr="00544BAD">
        <w:rPr>
          <w:rFonts w:ascii="Times New Roman" w:hAnsi="Times New Roman" w:cs="Times New Roman" w:hint="eastAsia"/>
          <w:b/>
          <w:sz w:val="28"/>
          <w:szCs w:val="28"/>
        </w:rPr>
        <w:t>{{a.info}}{%end</w:t>
      </w:r>
      <w:r w:rsidR="00A251CE">
        <w:rPr>
          <w:rFonts w:ascii="Times New Roman" w:hAnsi="Times New Roman" w:cs="Times New Roman" w:hint="eastAsia"/>
          <w:b/>
          <w:sz w:val="28"/>
          <w:szCs w:val="28"/>
        </w:rPr>
        <w:t>for</w:t>
      </w:r>
      <w:r w:rsidRPr="00544BAD">
        <w:rPr>
          <w:rFonts w:ascii="Times New Roman" w:hAnsi="Times New Roman" w:cs="Times New Roman" w:hint="eastAsia"/>
          <w:b/>
          <w:sz w:val="28"/>
          <w:szCs w:val="28"/>
        </w:rPr>
        <w:t>%}</w:t>
      </w:r>
      <w:r w:rsidR="003B517D" w:rsidRPr="00544BAD">
        <w:rPr>
          <w:rFonts w:ascii="Times New Roman" w:hAnsi="Times New Roman" w:cs="Times New Roman" w:hint="eastAsia"/>
          <w:b/>
          <w:sz w:val="24"/>
          <w:szCs w:val="28"/>
        </w:rPr>
        <w:t>（</w:t>
      </w:r>
      <w:r w:rsidR="003B517D" w:rsidRPr="00544BAD">
        <w:rPr>
          <w:rFonts w:ascii="Times New Roman" w:hAnsi="Times New Roman" w:cs="Times New Roman" w:hint="eastAsia"/>
          <w:b/>
          <w:sz w:val="24"/>
          <w:szCs w:val="28"/>
        </w:rPr>
        <w:t>II</w:t>
      </w:r>
      <w:r w:rsidR="003B517D" w:rsidRPr="00544BAD">
        <w:rPr>
          <w:rFonts w:ascii="Times New Roman" w:hAnsi="Times New Roman" w:cs="Times New Roman" w:hint="eastAsia"/>
          <w:b/>
          <w:sz w:val="24"/>
          <w:szCs w:val="28"/>
        </w:rPr>
        <w:t>类）</w:t>
      </w:r>
      <w:r w:rsidR="003B517D" w:rsidRPr="00544BAD">
        <w:rPr>
          <w:rFonts w:ascii="Times New Roman" w:hAnsi="Times New Roman" w:cs="Times New Roman" w:hint="eastAsia"/>
          <w:b/>
          <w:sz w:val="28"/>
          <w:szCs w:val="28"/>
        </w:rPr>
        <w:t>；</w:t>
      </w:r>
    </w:p>
    <w:p w14:paraId="124AE8A1" w14:textId="04ACA159" w:rsidR="007A0B7C" w:rsidRPr="007A0B7C" w:rsidRDefault="007A0B7C" w:rsidP="00170EFE">
      <w:r w:rsidRPr="00170EFE">
        <w:rPr>
          <w:rFonts w:hint="eastAsia"/>
          <w:highlight w:val="cyan"/>
        </w:rPr>
        <w:t>{%p endif%}</w:t>
      </w:r>
    </w:p>
    <w:p w14:paraId="673AAFED" w14:textId="631F5CE7" w:rsidR="00904F47" w:rsidRPr="00A709EA" w:rsidRDefault="003B517D" w:rsidP="004F6489">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A709EA">
        <w:rPr>
          <w:rFonts w:ascii="Times New Roman" w:hAnsi="Times New Roman" w:cs="Times New Roman"/>
          <w:b/>
          <w:sz w:val="28"/>
          <w:szCs w:val="28"/>
        </w:rPr>
        <w:t>HRD</w:t>
      </w:r>
      <w:r w:rsidRPr="00A709EA">
        <w:rPr>
          <w:rFonts w:ascii="Times New Roman" w:hAnsi="Times New Roman" w:cs="Times New Roman" w:hint="eastAsia"/>
          <w:b/>
          <w:sz w:val="28"/>
          <w:szCs w:val="28"/>
        </w:rPr>
        <w:t>-GS</w:t>
      </w:r>
      <w:r w:rsidRPr="00A709EA">
        <w:rPr>
          <w:rFonts w:ascii="Times New Roman" w:hAnsi="Times New Roman" w:cs="Times New Roman" w:hint="eastAsia"/>
          <w:b/>
          <w:sz w:val="28"/>
          <w:szCs w:val="28"/>
        </w:rPr>
        <w:t>评分：</w:t>
      </w:r>
      <w:r w:rsidR="008C1ED2" w:rsidRPr="008C1ED2">
        <w:rPr>
          <w:rFonts w:ascii="Times New Roman" w:hAnsi="Times New Roman" w:cs="Times New Roman"/>
          <w:b/>
          <w:color w:val="FF0000"/>
          <w:sz w:val="28"/>
          <w:szCs w:val="28"/>
        </w:rPr>
        <w:t>{{</w:t>
      </w:r>
      <w:proofErr w:type="spellStart"/>
      <w:r w:rsidR="008C1ED2" w:rsidRPr="008C1ED2">
        <w:rPr>
          <w:rFonts w:ascii="Times New Roman" w:hAnsi="Times New Roman" w:cs="Times New Roman"/>
          <w:b/>
          <w:color w:val="FF0000"/>
          <w:sz w:val="28"/>
          <w:szCs w:val="28"/>
        </w:rPr>
        <w:t>hrd.</w:t>
      </w:r>
      <w:r w:rsidR="00E3312B" w:rsidRPr="00E3312B">
        <w:rPr>
          <w:rFonts w:ascii="Times New Roman" w:hAnsi="Times New Roman" w:cs="Times New Roman"/>
          <w:b/>
          <w:color w:val="FF0000"/>
          <w:sz w:val="28"/>
          <w:szCs w:val="28"/>
        </w:rPr>
        <w:t>hrd_score</w:t>
      </w:r>
      <w:proofErr w:type="spellEnd"/>
      <w:r w:rsidR="008C1ED2" w:rsidRPr="008C1ED2">
        <w:rPr>
          <w:rFonts w:ascii="Times New Roman" w:hAnsi="Times New Roman" w:cs="Times New Roman"/>
          <w:b/>
          <w:color w:val="FF0000"/>
          <w:sz w:val="28"/>
          <w:szCs w:val="28"/>
        </w:rPr>
        <w:t>}}</w:t>
      </w:r>
      <w:r w:rsidRPr="00A709EA">
        <w:rPr>
          <w:rFonts w:ascii="Times New Roman" w:hAnsi="Times New Roman" w:cs="Times New Roman" w:hint="eastAsia"/>
          <w:b/>
          <w:sz w:val="28"/>
          <w:szCs w:val="28"/>
        </w:rPr>
        <w:t>；</w:t>
      </w:r>
      <w:r w:rsidRPr="00A709EA">
        <w:rPr>
          <w:rFonts w:ascii="Times New Roman" w:hAnsi="Times New Roman" w:cs="Times New Roman" w:hint="eastAsia"/>
          <w:b/>
          <w:sz w:val="28"/>
          <w:szCs w:val="28"/>
        </w:rPr>
        <w:t>HRD</w:t>
      </w:r>
      <w:r w:rsidRPr="00A709EA">
        <w:rPr>
          <w:rFonts w:ascii="Times New Roman" w:hAnsi="Times New Roman" w:cs="Times New Roman" w:hint="eastAsia"/>
          <w:b/>
          <w:sz w:val="28"/>
          <w:szCs w:val="28"/>
        </w:rPr>
        <w:t>总体状态：</w:t>
      </w:r>
      <w:r w:rsidR="008C1ED2" w:rsidRPr="008C1ED2">
        <w:rPr>
          <w:rFonts w:ascii="Times New Roman" w:hAnsi="Times New Roman" w:cs="Times New Roman" w:hint="eastAsia"/>
          <w:b/>
          <w:color w:val="FF0000"/>
          <w:sz w:val="28"/>
          <w:szCs w:val="28"/>
        </w:rPr>
        <w:t xml:space="preserve">{%if </w:t>
      </w:r>
      <w:proofErr w:type="spellStart"/>
      <w:r w:rsidR="008C1ED2" w:rsidRPr="008C1ED2">
        <w:rPr>
          <w:rFonts w:ascii="Times New Roman" w:hAnsi="Times New Roman" w:cs="Times New Roman" w:hint="eastAsia"/>
          <w:b/>
          <w:color w:val="FF0000"/>
          <w:sz w:val="28"/>
          <w:szCs w:val="28"/>
        </w:rPr>
        <w:t>hrd.var_id</w:t>
      </w:r>
      <w:proofErr w:type="spellEnd"/>
      <w:r w:rsidR="008C1ED2" w:rsidRPr="008C1ED2">
        <w:rPr>
          <w:rFonts w:ascii="Times New Roman" w:hAnsi="Times New Roman" w:cs="Times New Roman" w:hint="eastAsia"/>
          <w:b/>
          <w:color w:val="FF0000"/>
          <w:sz w:val="28"/>
          <w:szCs w:val="28"/>
        </w:rPr>
        <w:t>==</w:t>
      </w:r>
      <w:proofErr w:type="gramStart"/>
      <w:r w:rsidR="008C1ED2" w:rsidRPr="008C1ED2">
        <w:rPr>
          <w:rFonts w:ascii="Times New Roman" w:hAnsi="Times New Roman" w:cs="Times New Roman" w:hint="eastAsia"/>
          <w:b/>
          <w:color w:val="FF0000"/>
          <w:sz w:val="28"/>
          <w:szCs w:val="28"/>
        </w:rPr>
        <w:t>”</w:t>
      </w:r>
      <w:proofErr w:type="gramEnd"/>
      <w:r w:rsidR="008C1ED2" w:rsidRPr="008C1ED2">
        <w:rPr>
          <w:rFonts w:ascii="Times New Roman" w:hAnsi="Times New Roman" w:cs="Times New Roman" w:hint="eastAsia"/>
          <w:b/>
          <w:color w:val="FF0000"/>
          <w:sz w:val="28"/>
          <w:szCs w:val="28"/>
        </w:rPr>
        <w:t>HRD+</w:t>
      </w:r>
      <w:proofErr w:type="gramStart"/>
      <w:r w:rsidR="008C1ED2" w:rsidRPr="008C1ED2">
        <w:rPr>
          <w:rFonts w:ascii="Times New Roman" w:hAnsi="Times New Roman" w:cs="Times New Roman" w:hint="eastAsia"/>
          <w:b/>
          <w:color w:val="FF0000"/>
          <w:sz w:val="28"/>
          <w:szCs w:val="28"/>
        </w:rPr>
        <w:t>”</w:t>
      </w:r>
      <w:proofErr w:type="gramEnd"/>
      <w:r w:rsidR="008C1ED2" w:rsidRPr="008C1ED2">
        <w:rPr>
          <w:rFonts w:ascii="Times New Roman" w:hAnsi="Times New Roman" w:cs="Times New Roman" w:hint="eastAsia"/>
          <w:b/>
          <w:color w:val="FF0000"/>
          <w:sz w:val="28"/>
          <w:szCs w:val="28"/>
        </w:rPr>
        <w:t>%}</w:t>
      </w:r>
      <w:r w:rsidR="008C1ED2" w:rsidRPr="008C1ED2">
        <w:rPr>
          <w:rFonts w:ascii="Times New Roman" w:hAnsi="Times New Roman" w:cs="Times New Roman" w:hint="eastAsia"/>
          <w:b/>
          <w:color w:val="FF0000"/>
          <w:sz w:val="28"/>
          <w:szCs w:val="28"/>
        </w:rPr>
        <w:t>阳性</w:t>
      </w:r>
      <w:r w:rsidR="008C1ED2" w:rsidRPr="008C1ED2">
        <w:rPr>
          <w:rFonts w:ascii="Times New Roman" w:hAnsi="Times New Roman" w:cs="Times New Roman" w:hint="eastAsia"/>
          <w:b/>
          <w:color w:val="FF0000"/>
          <w:sz w:val="28"/>
          <w:szCs w:val="28"/>
        </w:rPr>
        <w:t>{%else%}</w:t>
      </w:r>
      <w:r w:rsidR="008C1ED2" w:rsidRPr="008C1ED2">
        <w:rPr>
          <w:rFonts w:ascii="Times New Roman" w:hAnsi="Times New Roman" w:cs="Times New Roman" w:hint="eastAsia"/>
          <w:b/>
          <w:color w:val="FF0000"/>
          <w:sz w:val="28"/>
          <w:szCs w:val="28"/>
        </w:rPr>
        <w:t>阴性</w:t>
      </w:r>
      <w:r w:rsidR="008C1ED2" w:rsidRPr="008C1ED2">
        <w:rPr>
          <w:rFonts w:ascii="Times New Roman" w:hAnsi="Times New Roman" w:cs="Times New Roman" w:hint="eastAsia"/>
          <w:b/>
          <w:color w:val="FF0000"/>
          <w:sz w:val="28"/>
          <w:szCs w:val="28"/>
        </w:rPr>
        <w:t>{%endif%}</w:t>
      </w:r>
      <w:r w:rsidRPr="00A709EA">
        <w:rPr>
          <w:rFonts w:ascii="Times New Roman" w:hAnsi="Times New Roman" w:cs="Times New Roman" w:hint="eastAsia"/>
          <w:b/>
          <w:sz w:val="28"/>
          <w:szCs w:val="28"/>
        </w:rPr>
        <w:t>。</w:t>
      </w:r>
    </w:p>
    <w:p w14:paraId="517BF7FB" w14:textId="77777777" w:rsidR="00904F47" w:rsidRDefault="00904F47">
      <w:pPr>
        <w:adjustRightInd w:val="0"/>
        <w:snapToGrid w:val="0"/>
        <w:ind w:firstLine="420"/>
        <w:rPr>
          <w:rFonts w:ascii="Times New Roman" w:hAnsi="Times New Roman" w:cs="Times New Roman"/>
          <w:b/>
          <w:sz w:val="20"/>
          <w:szCs w:val="20"/>
        </w:rPr>
      </w:pPr>
    </w:p>
    <w:p w14:paraId="02E4C03A" w14:textId="257A3802" w:rsidR="007A0B7C" w:rsidRDefault="007A0B7C" w:rsidP="00504709">
      <w:pPr>
        <w:pStyle w:val="aa"/>
        <w:ind w:firstLineChars="100" w:firstLine="200"/>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if </w:t>
      </w:r>
      <w:proofErr w:type="spellStart"/>
      <w:r w:rsidRPr="00170EFE">
        <w:rPr>
          <w:rFonts w:ascii="Times New Roman" w:hAnsi="Times New Roman" w:cs="Times New Roman"/>
          <w:sz w:val="20"/>
          <w:szCs w:val="20"/>
          <w:highlight w:val="green"/>
        </w:rPr>
        <w:t>var.var_</w:t>
      </w:r>
      <w:proofErr w:type="gramStart"/>
      <w:r w:rsidRPr="00170EFE">
        <w:rPr>
          <w:rFonts w:ascii="Times New Roman" w:hAnsi="Times New Roman" w:cs="Times New Roman"/>
          <w:sz w:val="20"/>
          <w:szCs w:val="20"/>
          <w:highlight w:val="green"/>
        </w:rPr>
        <w:t>somatic.level</w:t>
      </w:r>
      <w:proofErr w:type="gramEnd"/>
      <w:r w:rsidRPr="00170EFE">
        <w:rPr>
          <w:rFonts w:ascii="Times New Roman" w:hAnsi="Times New Roman" w:cs="Times New Roman"/>
          <w:sz w:val="20"/>
          <w:szCs w:val="20"/>
          <w:highlight w:val="green"/>
        </w:rPr>
        <w:t>_I</w:t>
      </w:r>
      <w:proofErr w:type="spellEnd"/>
      <w:r w:rsidRPr="00170EFE">
        <w:rPr>
          <w:rFonts w:ascii="Times New Roman" w:hAnsi="Times New Roman" w:cs="Times New Roman" w:hint="eastAsia"/>
          <w:sz w:val="20"/>
          <w:szCs w:val="20"/>
          <w:highlight w:val="green"/>
        </w:rPr>
        <w:t xml:space="preserve"> and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175546A4" w14:textId="3E29E47C" w:rsidR="007A0B7C" w:rsidRDefault="003B517D" w:rsidP="00504709">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sidR="007A0B7C">
        <w:rPr>
          <w:rFonts w:ascii="Times New Roman" w:hAnsi="Times New Roman" w:cs="Times New Roman"/>
          <w:sz w:val="20"/>
          <w:szCs w:val="20"/>
        </w:rPr>
        <w:t>I</w:t>
      </w:r>
      <w:r w:rsidR="007A0B7C">
        <w:rPr>
          <w:rFonts w:ascii="Times New Roman" w:hAnsi="Times New Roman" w:cs="Times New Roman" w:hint="eastAsia"/>
          <w:sz w:val="20"/>
          <w:szCs w:val="20"/>
        </w:rPr>
        <w:t>类：变异对应有</w:t>
      </w:r>
      <w:r w:rsidR="007A0B7C">
        <w:rPr>
          <w:rFonts w:ascii="Times New Roman" w:hAnsi="Times New Roman" w:cs="Times New Roman"/>
          <w:sz w:val="20"/>
          <w:szCs w:val="20"/>
        </w:rPr>
        <w:t>FDA/NMPA</w:t>
      </w:r>
      <w:r w:rsidR="007A0B7C">
        <w:rPr>
          <w:rFonts w:ascii="Times New Roman" w:hAnsi="Times New Roman" w:cs="Times New Roman" w:hint="eastAsia"/>
          <w:sz w:val="20"/>
          <w:szCs w:val="20"/>
        </w:rPr>
        <w:t>批准、</w:t>
      </w:r>
      <w:r w:rsidR="007A0B7C">
        <w:rPr>
          <w:rFonts w:ascii="Times New Roman" w:hAnsi="Times New Roman" w:cs="Times New Roman"/>
          <w:sz w:val="20"/>
          <w:szCs w:val="20"/>
        </w:rPr>
        <w:t>NCCN</w:t>
      </w:r>
      <w:r w:rsidR="007A0B7C">
        <w:rPr>
          <w:rFonts w:ascii="Times New Roman" w:hAnsi="Times New Roman" w:cs="Times New Roman" w:hint="eastAsia"/>
          <w:sz w:val="20"/>
          <w:szCs w:val="20"/>
        </w:rPr>
        <w:t>指南建议的本癌种敏感或耐药的药物；</w:t>
      </w:r>
    </w:p>
    <w:p w14:paraId="1BE52CB5" w14:textId="6DE3CAD2" w:rsidR="00A709EA" w:rsidRPr="00A709EA" w:rsidRDefault="003B517D" w:rsidP="007A0B7C">
      <w:pPr>
        <w:pStyle w:val="aa"/>
        <w:ind w:left="180" w:firstLineChars="210"/>
        <w:rPr>
          <w:rFonts w:ascii="Times New Roman" w:hAnsi="Times New Roman" w:cs="Times New Roman"/>
          <w:sz w:val="20"/>
          <w:szCs w:val="20"/>
        </w:rPr>
      </w:pPr>
      <w:r w:rsidRPr="007A0B7C">
        <w:rPr>
          <w:rFonts w:ascii="Times New Roman" w:hAnsi="Times New Roman" w:cs="Times New Roman" w:hint="eastAsia"/>
          <w:sz w:val="20"/>
          <w:szCs w:val="20"/>
        </w:rPr>
        <w:t>II</w:t>
      </w:r>
      <w:r w:rsidRPr="007A0B7C">
        <w:rPr>
          <w:rFonts w:ascii="Times New Roman" w:hAnsi="Times New Roman" w:cs="Times New Roman" w:hint="eastAsia"/>
          <w:sz w:val="20"/>
          <w:szCs w:val="20"/>
        </w:rPr>
        <w:t>类：变异对应有</w:t>
      </w:r>
      <w:r w:rsidRPr="007A0B7C">
        <w:rPr>
          <w:rFonts w:ascii="Times New Roman" w:hAnsi="Times New Roman" w:cs="Times New Roman" w:hint="eastAsia"/>
          <w:sz w:val="20"/>
          <w:szCs w:val="20"/>
        </w:rPr>
        <w:t>FDA/NMPA</w:t>
      </w:r>
      <w:r w:rsidRPr="007A0B7C">
        <w:rPr>
          <w:rFonts w:ascii="Times New Roman" w:hAnsi="Times New Roman" w:cs="Times New Roman" w:hint="eastAsia"/>
          <w:sz w:val="20"/>
          <w:szCs w:val="20"/>
        </w:rPr>
        <w:t>批准的其他癌种药物或处于临床试验阶段的本癌种药物</w:t>
      </w:r>
      <w:r w:rsidR="00A22361">
        <w:rPr>
          <w:rFonts w:ascii="Times New Roman" w:hAnsi="Times New Roman" w:cs="Times New Roman" w:hint="eastAsia"/>
          <w:sz w:val="20"/>
          <w:szCs w:val="20"/>
        </w:rPr>
        <w:t>；</w:t>
      </w:r>
    </w:p>
    <w:p w14:paraId="41F0CB09" w14:textId="77777777" w:rsidR="00904F47" w:rsidRDefault="003B517D">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4DA9E359" w14:textId="77777777" w:rsidR="00904F47" w:rsidRDefault="003B517D">
      <w:pPr>
        <w:ind w:firstLineChars="300" w:firstLine="600"/>
        <w:rPr>
          <w:rFonts w:ascii="Times New Roman" w:hAnsi="Times New Roman" w:cs="Times New Roman"/>
          <w:sz w:val="20"/>
          <w:szCs w:val="20"/>
        </w:rPr>
      </w:pPr>
      <w:r>
        <w:rPr>
          <w:rFonts w:ascii="Times New Roman" w:hAnsi="Times New Roman" w:cs="Times New Roman" w:hint="eastAsia"/>
          <w:sz w:val="20"/>
          <w:szCs w:val="20"/>
        </w:rPr>
        <w:lastRenderedPageBreak/>
        <w:t>HRD-GS</w:t>
      </w:r>
      <w:r>
        <w:rPr>
          <w:rFonts w:ascii="Times New Roman" w:hAnsi="Times New Roman" w:cs="Times New Roman" w:hint="eastAsia"/>
          <w:sz w:val="20"/>
          <w:szCs w:val="20"/>
        </w:rPr>
        <w:t>：同源重组修复缺陷相关基因组疤痕。</w:t>
      </w:r>
    </w:p>
    <w:p w14:paraId="1B47600C" w14:textId="552330B3"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w:t>
      </w:r>
      <w:proofErr w:type="spellStart"/>
      <w:r w:rsidRPr="00170EFE">
        <w:rPr>
          <w:rFonts w:ascii="Times New Roman" w:hAnsi="Times New Roman" w:cs="Times New Roman" w:hint="eastAsia"/>
          <w:sz w:val="20"/>
          <w:szCs w:val="20"/>
          <w:highlight w:val="green"/>
        </w:rPr>
        <w:t>elif</w:t>
      </w:r>
      <w:proofErr w:type="spellEnd"/>
      <w:r w:rsidRPr="00170EFE">
        <w:rPr>
          <w:rFonts w:ascii="Times New Roman" w:hAnsi="Times New Roman" w:cs="Times New Roman" w:hint="eastAsia"/>
          <w:sz w:val="20"/>
          <w:szCs w:val="20"/>
          <w:highlight w:val="green"/>
        </w:rPr>
        <w:t xml:space="preserve"> </w:t>
      </w:r>
      <w:proofErr w:type="spellStart"/>
      <w:r w:rsidRPr="00170EFE">
        <w:rPr>
          <w:rFonts w:ascii="Times New Roman" w:hAnsi="Times New Roman" w:cs="Times New Roman"/>
          <w:sz w:val="20"/>
          <w:szCs w:val="20"/>
          <w:highlight w:val="green"/>
        </w:rPr>
        <w:t>var.var_</w:t>
      </w:r>
      <w:proofErr w:type="gramStart"/>
      <w:r w:rsidRPr="00170EFE">
        <w:rPr>
          <w:rFonts w:ascii="Times New Roman" w:hAnsi="Times New Roman" w:cs="Times New Roman"/>
          <w:sz w:val="20"/>
          <w:szCs w:val="20"/>
          <w:highlight w:val="green"/>
        </w:rPr>
        <w:t>somatic.level</w:t>
      </w:r>
      <w:proofErr w:type="gramEnd"/>
      <w:r w:rsidRPr="00170EFE">
        <w:rPr>
          <w:rFonts w:ascii="Times New Roman" w:hAnsi="Times New Roman" w:cs="Times New Roman"/>
          <w:sz w:val="20"/>
          <w:szCs w:val="20"/>
          <w:highlight w:val="green"/>
        </w:rPr>
        <w:t>_I</w:t>
      </w:r>
      <w:proofErr w:type="spellEnd"/>
      <w:r w:rsidRPr="00170EFE">
        <w:rPr>
          <w:rFonts w:ascii="Times New Roman" w:hAnsi="Times New Roman" w:cs="Times New Roman" w:hint="eastAsia"/>
          <w:sz w:val="20"/>
          <w:szCs w:val="20"/>
          <w:highlight w:val="green"/>
        </w:rPr>
        <w:t xml:space="preserve"> and not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4F912E33" w14:textId="79EEDB92" w:rsidR="007A0B7C"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Pr>
          <w:rFonts w:ascii="Times New Roman" w:hAnsi="Times New Roman" w:cs="Times New Roman"/>
          <w:sz w:val="20"/>
          <w:szCs w:val="20"/>
        </w:rPr>
        <w:t>I</w:t>
      </w:r>
      <w:r>
        <w:rPr>
          <w:rFonts w:ascii="Times New Roman" w:hAnsi="Times New Roman" w:cs="Times New Roman" w:hint="eastAsia"/>
          <w:sz w:val="20"/>
          <w:szCs w:val="20"/>
        </w:rPr>
        <w:t>类：变异对应有</w:t>
      </w:r>
      <w:r>
        <w:rPr>
          <w:rFonts w:ascii="Times New Roman" w:hAnsi="Times New Roman" w:cs="Times New Roman"/>
          <w:sz w:val="20"/>
          <w:szCs w:val="20"/>
        </w:rPr>
        <w:t>FDA/NMPA</w:t>
      </w:r>
      <w:r>
        <w:rPr>
          <w:rFonts w:ascii="Times New Roman" w:hAnsi="Times New Roman" w:cs="Times New Roman" w:hint="eastAsia"/>
          <w:sz w:val="20"/>
          <w:szCs w:val="20"/>
        </w:rPr>
        <w:t>批准、</w:t>
      </w:r>
      <w:r>
        <w:rPr>
          <w:rFonts w:ascii="Times New Roman" w:hAnsi="Times New Roman" w:cs="Times New Roman"/>
          <w:sz w:val="20"/>
          <w:szCs w:val="20"/>
        </w:rPr>
        <w:t>NCCN</w:t>
      </w:r>
      <w:r>
        <w:rPr>
          <w:rFonts w:ascii="Times New Roman" w:hAnsi="Times New Roman" w:cs="Times New Roman" w:hint="eastAsia"/>
          <w:sz w:val="20"/>
          <w:szCs w:val="20"/>
        </w:rPr>
        <w:t>指南建议的本癌种敏感或耐药的药物；</w:t>
      </w:r>
    </w:p>
    <w:p w14:paraId="763C6B6E" w14:textId="77777777" w:rsidR="007A0B7C" w:rsidRDefault="007A0B7C" w:rsidP="007A0B7C">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06F24E5B"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64B9678C" w14:textId="16EAE4EE"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w:t>
      </w:r>
      <w:proofErr w:type="spellStart"/>
      <w:r w:rsidRPr="00170EFE">
        <w:rPr>
          <w:rFonts w:ascii="Times New Roman" w:hAnsi="Times New Roman" w:cs="Times New Roman" w:hint="eastAsia"/>
          <w:sz w:val="20"/>
          <w:szCs w:val="20"/>
          <w:highlight w:val="green"/>
        </w:rPr>
        <w:t>elif</w:t>
      </w:r>
      <w:proofErr w:type="spellEnd"/>
      <w:r w:rsidRPr="00170EFE">
        <w:rPr>
          <w:rFonts w:ascii="Times New Roman" w:hAnsi="Times New Roman" w:cs="Times New Roman" w:hint="eastAsia"/>
          <w:sz w:val="20"/>
          <w:szCs w:val="20"/>
          <w:highlight w:val="green"/>
        </w:rPr>
        <w:t xml:space="preserve"> not </w:t>
      </w:r>
      <w:proofErr w:type="spellStart"/>
      <w:r w:rsidRPr="00170EFE">
        <w:rPr>
          <w:rFonts w:ascii="Times New Roman" w:hAnsi="Times New Roman" w:cs="Times New Roman"/>
          <w:sz w:val="20"/>
          <w:szCs w:val="20"/>
          <w:highlight w:val="green"/>
        </w:rPr>
        <w:t>var.var_</w:t>
      </w:r>
      <w:proofErr w:type="gramStart"/>
      <w:r w:rsidRPr="00170EFE">
        <w:rPr>
          <w:rFonts w:ascii="Times New Roman" w:hAnsi="Times New Roman" w:cs="Times New Roman"/>
          <w:sz w:val="20"/>
          <w:szCs w:val="20"/>
          <w:highlight w:val="green"/>
        </w:rPr>
        <w:t>somatic.level</w:t>
      </w:r>
      <w:proofErr w:type="gramEnd"/>
      <w:r w:rsidRPr="00170EFE">
        <w:rPr>
          <w:rFonts w:ascii="Times New Roman" w:hAnsi="Times New Roman" w:cs="Times New Roman"/>
          <w:sz w:val="20"/>
          <w:szCs w:val="20"/>
          <w:highlight w:val="green"/>
        </w:rPr>
        <w:t>_I</w:t>
      </w:r>
      <w:proofErr w:type="spellEnd"/>
      <w:r w:rsidRPr="00170EFE">
        <w:rPr>
          <w:rFonts w:ascii="Times New Roman" w:hAnsi="Times New Roman" w:cs="Times New Roman" w:hint="eastAsia"/>
          <w:sz w:val="20"/>
          <w:szCs w:val="20"/>
          <w:highlight w:val="green"/>
        </w:rPr>
        <w:t xml:space="preserve"> and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4AEE0A69" w14:textId="1CD9B247" w:rsidR="007A0B7C" w:rsidRPr="00A709EA"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sidRPr="007A0B7C">
        <w:rPr>
          <w:rFonts w:ascii="Times New Roman" w:hAnsi="Times New Roman" w:cs="Times New Roman" w:hint="eastAsia"/>
          <w:sz w:val="20"/>
          <w:szCs w:val="20"/>
        </w:rPr>
        <w:t>II</w:t>
      </w:r>
      <w:r w:rsidRPr="007A0B7C">
        <w:rPr>
          <w:rFonts w:ascii="Times New Roman" w:hAnsi="Times New Roman" w:cs="Times New Roman" w:hint="eastAsia"/>
          <w:sz w:val="20"/>
          <w:szCs w:val="20"/>
        </w:rPr>
        <w:t>类：变异对应有</w:t>
      </w:r>
      <w:r w:rsidRPr="007A0B7C">
        <w:rPr>
          <w:rFonts w:ascii="Times New Roman" w:hAnsi="Times New Roman" w:cs="Times New Roman" w:hint="eastAsia"/>
          <w:sz w:val="20"/>
          <w:szCs w:val="20"/>
        </w:rPr>
        <w:t>FDA/NMPA</w:t>
      </w:r>
      <w:r w:rsidRPr="007A0B7C">
        <w:rPr>
          <w:rFonts w:ascii="Times New Roman" w:hAnsi="Times New Roman" w:cs="Times New Roman" w:hint="eastAsia"/>
          <w:sz w:val="20"/>
          <w:szCs w:val="20"/>
        </w:rPr>
        <w:t>批准的其他癌种药物或处于临床试验阶段的本癌种药物</w:t>
      </w:r>
      <w:r w:rsidR="00A22361">
        <w:rPr>
          <w:rFonts w:ascii="Times New Roman" w:hAnsi="Times New Roman" w:cs="Times New Roman" w:hint="eastAsia"/>
          <w:sz w:val="20"/>
          <w:szCs w:val="20"/>
        </w:rPr>
        <w:t>；</w:t>
      </w:r>
    </w:p>
    <w:p w14:paraId="291232E4" w14:textId="77777777" w:rsidR="007A0B7C" w:rsidRDefault="007A0B7C" w:rsidP="007A0B7C">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3A371903"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5AAD9099" w14:textId="60F2391C"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{%p else%}</w:t>
      </w:r>
    </w:p>
    <w:p w14:paraId="277591FA" w14:textId="184A7D3A" w:rsidR="007A0B7C"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646DF6FD"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1A85626E" w14:textId="40AB48E2" w:rsidR="007A0B7C" w:rsidRP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{%p endif%}</w:t>
      </w:r>
    </w:p>
    <w:p w14:paraId="0983A753" w14:textId="77777777" w:rsidR="00904F47" w:rsidRDefault="00904F47">
      <w:pPr>
        <w:spacing w:line="276" w:lineRule="auto"/>
        <w:jc w:val="left"/>
        <w:rPr>
          <w:rFonts w:ascii="Times New Roman" w:eastAsiaTheme="minorEastAsia" w:hAnsi="Times New Roman" w:cs="Times New Roman"/>
          <w:b/>
          <w:szCs w:val="21"/>
        </w:rPr>
      </w:pPr>
    </w:p>
    <w:p w14:paraId="72FF1E33" w14:textId="77777777" w:rsidR="004F6489" w:rsidRDefault="004F6489">
      <w:pPr>
        <w:spacing w:line="276" w:lineRule="auto"/>
        <w:jc w:val="left"/>
        <w:rPr>
          <w:rFonts w:ascii="Times New Roman" w:eastAsiaTheme="minorEastAsia" w:hAnsi="Times New Roman" w:cs="Times New Roman"/>
          <w:b/>
          <w:szCs w:val="21"/>
        </w:rPr>
      </w:pPr>
    </w:p>
    <w:p w14:paraId="40367FDE" w14:textId="77777777" w:rsidR="00904F47" w:rsidRDefault="00904F47">
      <w:pPr>
        <w:spacing w:line="276" w:lineRule="auto"/>
        <w:jc w:val="left"/>
        <w:rPr>
          <w:rFonts w:ascii="Times New Roman" w:eastAsiaTheme="minorEastAsia" w:hAnsi="Times New Roman" w:cs="Times New Roman"/>
          <w:b/>
          <w:szCs w:val="21"/>
        </w:rPr>
      </w:pPr>
    </w:p>
    <w:p w14:paraId="05D42C83" w14:textId="77777777" w:rsidR="00904F47" w:rsidRDefault="003B517D">
      <w:pPr>
        <w:spacing w:line="276" w:lineRule="auto"/>
        <w:jc w:val="left"/>
        <w:rPr>
          <w:rFonts w:ascii="Times New Roman" w:eastAsiaTheme="minorEastAsia" w:hAnsi="Times New Roman" w:cs="Times New Roman"/>
          <w:szCs w:val="21"/>
        </w:rPr>
      </w:pPr>
      <w:r>
        <w:rPr>
          <w:rFonts w:ascii="Times New Roman" w:eastAsiaTheme="minorEastAsia" w:hAnsi="Times New Roman" w:cs="Times New Roman"/>
          <w:b/>
          <w:szCs w:val="21"/>
        </w:rPr>
        <w:t>检测方法：</w:t>
      </w:r>
      <w:r>
        <w:rPr>
          <w:rFonts w:ascii="Times New Roman" w:eastAsiaTheme="minorEastAsia" w:hAnsi="Times New Roman" w:cs="Times New Roman"/>
          <w:szCs w:val="21"/>
        </w:rPr>
        <w:t>二代测序（目标区域杂交捕获建库法）</w:t>
      </w:r>
    </w:p>
    <w:p w14:paraId="37BC4E4B" w14:textId="37EC6000" w:rsidR="00904F47" w:rsidRDefault="003B517D">
      <w:pPr>
        <w:spacing w:line="276" w:lineRule="auto"/>
        <w:jc w:val="left"/>
        <w:rPr>
          <w:rFonts w:ascii="Times New Roman" w:eastAsiaTheme="minorEastAsia" w:hAnsi="Times New Roman" w:cs="Times New Roman"/>
          <w:b/>
          <w:sz w:val="18"/>
          <w:szCs w:val="20"/>
        </w:rPr>
      </w:pPr>
      <w:r>
        <w:rPr>
          <w:rFonts w:ascii="Times New Roman" w:eastAsiaTheme="minorEastAsia" w:hAnsi="Times New Roman" w:cs="Times New Roman"/>
          <w:b/>
          <w:szCs w:val="21"/>
        </w:rPr>
        <w:t>标本病理评估：</w:t>
      </w:r>
      <w:r>
        <w:rPr>
          <w:rFonts w:ascii="Times New Roman" w:eastAsiaTheme="minorEastAsia" w:hAnsi="Times New Roman" w:cs="Times New Roman" w:hint="eastAsia"/>
          <w:szCs w:val="21"/>
        </w:rPr>
        <w:t>病理号</w:t>
      </w:r>
      <w:r w:rsidR="008C5F57" w:rsidRPr="008C5F57">
        <w:rPr>
          <w:rFonts w:ascii="Times New Roman" w:eastAsiaTheme="minorEastAsia" w:hAnsi="Times New Roman" w:cs="Times New Roman"/>
          <w:szCs w:val="21"/>
          <w:u w:val="single"/>
        </w:rPr>
        <w:t>{{</w:t>
      </w:r>
      <w:proofErr w:type="spellStart"/>
      <w:r w:rsidR="008C5F57" w:rsidRPr="008C5F57">
        <w:rPr>
          <w:rFonts w:ascii="Times New Roman" w:eastAsiaTheme="minorEastAsia" w:hAnsi="Times New Roman" w:cs="Times New Roman"/>
          <w:szCs w:val="21"/>
          <w:u w:val="single"/>
        </w:rPr>
        <w:t>sample.pathological_id</w:t>
      </w:r>
      <w:proofErr w:type="spellEnd"/>
      <w:r w:rsidR="008C5F57" w:rsidRPr="008C5F57">
        <w:rPr>
          <w:rFonts w:ascii="Times New Roman" w:eastAsiaTheme="minorEastAsia" w:hAnsi="Times New Roman" w:cs="Times New Roman"/>
          <w:szCs w:val="21"/>
          <w:u w:val="single"/>
        </w:rPr>
        <w:t>}}</w:t>
      </w:r>
      <w:r>
        <w:rPr>
          <w:rFonts w:ascii="Times New Roman" w:eastAsiaTheme="minorEastAsia" w:hAnsi="Times New Roman" w:cs="Times New Roman" w:hint="eastAsia"/>
          <w:szCs w:val="21"/>
        </w:rPr>
        <w:t>，肿瘤细胞占比约</w:t>
      </w:r>
      <w:r w:rsidR="008C5F57" w:rsidRPr="008C5F57">
        <w:rPr>
          <w:rFonts w:ascii="Times New Roman" w:eastAsiaTheme="minorEastAsia" w:hAnsi="Times New Roman" w:cs="Times New Roman"/>
          <w:szCs w:val="21"/>
          <w:u w:val="single"/>
        </w:rPr>
        <w:t xml:space="preserve">{%if </w:t>
      </w:r>
      <w:proofErr w:type="spellStart"/>
      <w:r w:rsidR="008C5F57" w:rsidRPr="008C5F57">
        <w:rPr>
          <w:rFonts w:ascii="Times New Roman" w:eastAsiaTheme="minorEastAsia" w:hAnsi="Times New Roman" w:cs="Times New Roman"/>
          <w:szCs w:val="21"/>
          <w:u w:val="single"/>
        </w:rPr>
        <w:t>sample.tumor_content</w:t>
      </w:r>
      <w:proofErr w:type="spellEnd"/>
      <w:r w:rsidR="008C5F57" w:rsidRPr="008C5F57">
        <w:rPr>
          <w:rFonts w:ascii="Times New Roman" w:eastAsiaTheme="minorEastAsia" w:hAnsi="Times New Roman" w:cs="Times New Roman"/>
          <w:szCs w:val="21"/>
          <w:u w:val="single"/>
        </w:rPr>
        <w:t>%}{{</w:t>
      </w:r>
      <w:proofErr w:type="spellStart"/>
      <w:r w:rsidR="008C5F57" w:rsidRPr="008C5F57">
        <w:rPr>
          <w:rFonts w:ascii="Times New Roman" w:eastAsiaTheme="minorEastAsia" w:hAnsi="Times New Roman" w:cs="Times New Roman"/>
          <w:szCs w:val="21"/>
          <w:u w:val="single"/>
        </w:rPr>
        <w:t>sample.tumor_content</w:t>
      </w:r>
      <w:proofErr w:type="spellEnd"/>
      <w:r w:rsidR="008C5F57" w:rsidRPr="008C5F57">
        <w:rPr>
          <w:rFonts w:ascii="Times New Roman" w:eastAsiaTheme="minorEastAsia" w:hAnsi="Times New Roman" w:cs="Times New Roman"/>
          <w:szCs w:val="21"/>
          <w:u w:val="single"/>
        </w:rPr>
        <w:t xml:space="preserve">}}{%else%}{%if </w:t>
      </w:r>
      <w:proofErr w:type="spellStart"/>
      <w:r w:rsidR="008C5F57" w:rsidRPr="008C5F57">
        <w:rPr>
          <w:rFonts w:ascii="Times New Roman" w:eastAsiaTheme="minorEastAsia" w:hAnsi="Times New Roman" w:cs="Times New Roman"/>
          <w:szCs w:val="21"/>
          <w:u w:val="single"/>
        </w:rPr>
        <w:t>lib_quality_control</w:t>
      </w:r>
      <w:proofErr w:type="spellEnd"/>
      <w:r w:rsidR="008C5F57" w:rsidRPr="008C5F57">
        <w:rPr>
          <w:rFonts w:ascii="Times New Roman" w:eastAsiaTheme="minorEastAsia" w:hAnsi="Times New Roman" w:cs="Times New Roman"/>
          <w:szCs w:val="21"/>
          <w:u w:val="single"/>
        </w:rPr>
        <w:t xml:space="preserve"> and </w:t>
      </w:r>
      <w:proofErr w:type="spellStart"/>
      <w:r w:rsidR="008C5F57" w:rsidRPr="008C5F57">
        <w:rPr>
          <w:rFonts w:ascii="Times New Roman" w:eastAsiaTheme="minorEastAsia" w:hAnsi="Times New Roman" w:cs="Times New Roman"/>
          <w:szCs w:val="21"/>
          <w:u w:val="single"/>
        </w:rPr>
        <w:t>lib_quality_control.lib_dna_qc</w:t>
      </w:r>
      <w:proofErr w:type="spellEnd"/>
      <w:r w:rsidR="008C5F57" w:rsidRPr="008C5F57">
        <w:rPr>
          <w:rFonts w:ascii="Times New Roman" w:eastAsiaTheme="minorEastAsia" w:hAnsi="Times New Roman" w:cs="Times New Roman"/>
          <w:szCs w:val="21"/>
          <w:u w:val="single"/>
        </w:rPr>
        <w:t xml:space="preserve"> and lib_quality_control.lib_dna_qc.tumor_content%}{{lib_quality_control.lib_dna_qc.tumor_content}}{%else%}</w:t>
      </w:r>
      <w:r w:rsidR="006C1EAD">
        <w:rPr>
          <w:rFonts w:ascii="Times New Roman" w:eastAsiaTheme="minorEastAsia" w:hAnsi="Times New Roman" w:cs="Times New Roman" w:hint="eastAsia"/>
          <w:szCs w:val="21"/>
          <w:u w:val="single"/>
        </w:rPr>
        <w:t xml:space="preserve"> </w:t>
      </w:r>
      <w:r w:rsidR="00404DF3">
        <w:rPr>
          <w:rFonts w:ascii="Times New Roman" w:eastAsiaTheme="minorEastAsia" w:hAnsi="Times New Roman" w:cs="Times New Roman" w:hint="eastAsia"/>
          <w:szCs w:val="21"/>
          <w:u w:val="single"/>
        </w:rPr>
        <w:t xml:space="preserve"> </w:t>
      </w:r>
      <w:r w:rsidR="006C1EAD">
        <w:rPr>
          <w:rFonts w:ascii="Times New Roman" w:eastAsiaTheme="minorEastAsia" w:hAnsi="Times New Roman" w:cs="Times New Roman" w:hint="eastAsia"/>
          <w:szCs w:val="21"/>
          <w:u w:val="single"/>
        </w:rPr>
        <w:t>%</w:t>
      </w:r>
      <w:r w:rsidR="008C5F57" w:rsidRPr="008C5F57">
        <w:rPr>
          <w:rFonts w:ascii="Times New Roman" w:eastAsiaTheme="minorEastAsia" w:hAnsi="Times New Roman" w:cs="Times New Roman"/>
          <w:szCs w:val="21"/>
          <w:u w:val="single"/>
        </w:rPr>
        <w:t>{%endif%}{%endif%}</w:t>
      </w:r>
      <w:r>
        <w:rPr>
          <w:rFonts w:ascii="Times New Roman" w:eastAsiaTheme="minorEastAsia" w:hAnsi="Times New Roman" w:cs="Times New Roman" w:hint="eastAsia"/>
          <w:szCs w:val="21"/>
        </w:rPr>
        <w:t>，细胞数</w:t>
      </w:r>
      <w:r w:rsidR="00764222" w:rsidRPr="00764222">
        <w:rPr>
          <w:rFonts w:ascii="Times New Roman" w:eastAsiaTheme="minorEastAsia" w:hAnsi="Times New Roman" w:cs="Times New Roman" w:hint="eastAsia"/>
          <w:szCs w:val="21"/>
          <w:u w:val="single"/>
        </w:rPr>
        <w:t xml:space="preserve">   </w:t>
      </w:r>
      <w:proofErr w:type="gramStart"/>
      <w:r>
        <w:rPr>
          <w:rFonts w:ascii="Times New Roman" w:eastAsiaTheme="minorEastAsia" w:hAnsi="Times New Roman" w:cs="Times New Roman" w:hint="eastAsia"/>
          <w:szCs w:val="21"/>
        </w:rPr>
        <w:t>个</w:t>
      </w:r>
      <w:proofErr w:type="gramEnd"/>
      <w:r>
        <w:rPr>
          <w:rFonts w:ascii="Times New Roman" w:eastAsiaTheme="minorEastAsia" w:hAnsi="Times New Roman" w:cs="Times New Roman" w:hint="eastAsia"/>
          <w:szCs w:val="21"/>
        </w:rPr>
        <w:t>。（不作为病理诊断报告）</w:t>
      </w:r>
    </w:p>
    <w:p w14:paraId="4E146FA2" w14:textId="77777777" w:rsidR="00904F47" w:rsidRDefault="003B517D">
      <w:pPr>
        <w:snapToGrid w:val="0"/>
        <w:spacing w:line="300" w:lineRule="auto"/>
        <w:rPr>
          <w:rFonts w:ascii="宋体" w:hAnsi="宋体" w:cs="Menlo"/>
          <w:snapToGrid w:val="0"/>
          <w:color w:val="404040"/>
          <w:kern w:val="0"/>
          <w:szCs w:val="21"/>
        </w:rPr>
      </w:pPr>
      <w:r>
        <w:rPr>
          <w:rFonts w:ascii="Times New Roman" w:eastAsiaTheme="minorEastAsia" w:hAnsi="Times New Roman" w:cs="Times New Roman"/>
          <w:b/>
          <w:szCs w:val="21"/>
        </w:rPr>
        <w:t>检测说明：</w:t>
      </w:r>
      <w:r>
        <w:rPr>
          <w:rFonts w:ascii="宋体" w:hAnsi="宋体" w:cs="Menlo"/>
          <w:snapToGrid w:val="0"/>
          <w:color w:val="404040"/>
          <w:kern w:val="0"/>
          <w:szCs w:val="21"/>
        </w:rPr>
        <w:t xml:space="preserve"> </w:t>
      </w:r>
      <w:bookmarkStart w:id="0" w:name="_Hlk99357463"/>
      <w:r>
        <w:rPr>
          <w:rFonts w:ascii="Times New Roman" w:eastAsiaTheme="minorEastAsia" w:hAnsi="Times New Roman" w:cs="Times New Roman" w:hint="eastAsia"/>
          <w:szCs w:val="21"/>
        </w:rPr>
        <w:t>本项目采用基于</w:t>
      </w:r>
      <w:r>
        <w:rPr>
          <w:rFonts w:ascii="Times New Roman" w:eastAsiaTheme="minorEastAsia" w:hAnsi="Times New Roman" w:cs="Times New Roman" w:hint="eastAsia"/>
          <w:szCs w:val="21"/>
        </w:rPr>
        <w:t>Illumina</w:t>
      </w:r>
      <w:r>
        <w:rPr>
          <w:rFonts w:ascii="Times New Roman" w:eastAsiaTheme="minorEastAsia" w:hAnsi="Times New Roman" w:cs="Times New Roman" w:hint="eastAsia"/>
          <w:szCs w:val="21"/>
        </w:rPr>
        <w:t>平台的二代高通量测序（</w:t>
      </w:r>
      <w:r>
        <w:rPr>
          <w:rFonts w:ascii="Times New Roman" w:eastAsiaTheme="minorEastAsia" w:hAnsi="Times New Roman" w:cs="Times New Roman" w:hint="eastAsia"/>
          <w:szCs w:val="21"/>
        </w:rPr>
        <w:t>NGS</w:t>
      </w:r>
      <w:r>
        <w:rPr>
          <w:rFonts w:ascii="Times New Roman" w:eastAsiaTheme="minorEastAsia" w:hAnsi="Times New Roman" w:cs="Times New Roman" w:hint="eastAsia"/>
          <w:szCs w:val="21"/>
        </w:rPr>
        <w:t>）技术，检测肿瘤组织中</w:t>
      </w:r>
      <w:r>
        <w:rPr>
          <w:rFonts w:ascii="Times New Roman" w:eastAsiaTheme="minorEastAsia" w:hAnsi="Times New Roman" w:cs="Times New Roman" w:hint="eastAsia"/>
          <w:szCs w:val="21"/>
        </w:rPr>
        <w:t>2</w:t>
      </w:r>
      <w:r>
        <w:rPr>
          <w:rFonts w:ascii="Times New Roman" w:eastAsiaTheme="minorEastAsia" w:hAnsi="Times New Roman" w:cs="Times New Roman"/>
          <w:szCs w:val="21"/>
        </w:rPr>
        <w:t>0</w:t>
      </w:r>
      <w:r>
        <w:rPr>
          <w:rFonts w:ascii="Times New Roman" w:eastAsiaTheme="minorEastAsia" w:hAnsi="Times New Roman" w:cs="Times New Roman" w:hint="eastAsia"/>
          <w:szCs w:val="21"/>
        </w:rPr>
        <w:t>个与同源重组修复相关的基因，利用探针杂交和高通量测序法检测</w:t>
      </w:r>
      <w:r>
        <w:rPr>
          <w:rFonts w:ascii="Times New Roman" w:eastAsiaTheme="minorEastAsia" w:hAnsi="Times New Roman" w:cs="Times New Roman"/>
          <w:szCs w:val="21"/>
        </w:rPr>
        <w:t>13</w:t>
      </w:r>
      <w:r>
        <w:rPr>
          <w:rFonts w:ascii="Times New Roman" w:eastAsiaTheme="minorEastAsia" w:hAnsi="Times New Roman" w:cs="Times New Roman" w:hint="eastAsia"/>
          <w:szCs w:val="21"/>
        </w:rPr>
        <w:t>个基因的全部外显子区域，</w:t>
      </w:r>
      <w:r>
        <w:rPr>
          <w:rFonts w:ascii="Times New Roman" w:eastAsiaTheme="minorEastAsia" w:hAnsi="Times New Roman" w:cs="Times New Roman"/>
          <w:szCs w:val="21"/>
        </w:rPr>
        <w:t>7</w:t>
      </w:r>
      <w:r>
        <w:rPr>
          <w:rFonts w:ascii="Times New Roman" w:eastAsiaTheme="minorEastAsia" w:hAnsi="Times New Roman" w:cs="Times New Roman" w:hint="eastAsia"/>
          <w:szCs w:val="21"/>
        </w:rPr>
        <w:t>个基因的热点突变区域，以及多个人类基因组范围的</w:t>
      </w:r>
      <w:r>
        <w:rPr>
          <w:rFonts w:ascii="Times New Roman" w:eastAsiaTheme="minorEastAsia" w:hAnsi="Times New Roman" w:cs="Times New Roman" w:hint="eastAsia"/>
          <w:szCs w:val="21"/>
        </w:rPr>
        <w:t>SNP</w:t>
      </w:r>
      <w:r>
        <w:rPr>
          <w:rFonts w:ascii="Times New Roman" w:eastAsiaTheme="minorEastAsia" w:hAnsi="Times New Roman" w:cs="Times New Roman" w:hint="eastAsia"/>
          <w:szCs w:val="21"/>
        </w:rPr>
        <w:t>位点，综合评估样本的同源重组修复缺陷状态。</w:t>
      </w:r>
      <w:bookmarkEnd w:id="0"/>
      <w:r>
        <w:rPr>
          <w:rFonts w:ascii="Times New Roman" w:eastAsiaTheme="minorEastAsia" w:hAnsi="Times New Roman" w:cs="Times New Roman"/>
          <w:szCs w:val="21"/>
        </w:rPr>
        <w:t>检测结果</w:t>
      </w:r>
      <w:proofErr w:type="gramStart"/>
      <w:r>
        <w:rPr>
          <w:rFonts w:ascii="Times New Roman" w:eastAsiaTheme="minorEastAsia" w:hAnsi="Times New Roman" w:cs="Times New Roman"/>
          <w:szCs w:val="21"/>
        </w:rPr>
        <w:t>只对此</w:t>
      </w:r>
      <w:proofErr w:type="gramEnd"/>
      <w:r>
        <w:rPr>
          <w:rFonts w:ascii="Times New Roman" w:eastAsiaTheme="minorEastAsia" w:hAnsi="Times New Roman" w:cs="Times New Roman"/>
          <w:szCs w:val="21"/>
        </w:rPr>
        <w:t>样本负责，详细临床意义建议咨询主诊医生。</w:t>
      </w:r>
    </w:p>
    <w:p w14:paraId="010B7245" w14:textId="77777777" w:rsidR="00904F47" w:rsidRDefault="00904F47">
      <w:pPr>
        <w:rPr>
          <w:rFonts w:ascii="Times New Roman" w:eastAsiaTheme="minorEastAsia" w:hAnsi="Times New Roman" w:cs="Times New Roman"/>
          <w:szCs w:val="21"/>
        </w:rPr>
      </w:pPr>
    </w:p>
    <w:p w14:paraId="689EECFA" w14:textId="77777777" w:rsidR="00C30BA3" w:rsidRDefault="00C30BA3">
      <w:pPr>
        <w:rPr>
          <w:rFonts w:ascii="Times New Roman" w:eastAsiaTheme="minorEastAsia" w:hAnsi="Times New Roman" w:cs="Times New Roman"/>
          <w:szCs w:val="21"/>
        </w:rPr>
      </w:pPr>
    </w:p>
    <w:p w14:paraId="2F2B816E" w14:textId="25C9FC64" w:rsidR="00904F47" w:rsidRPr="004F6489" w:rsidRDefault="003B517D">
      <w:pPr>
        <w:spacing w:before="240" w:line="480" w:lineRule="auto"/>
        <w:rPr>
          <w:rFonts w:ascii="Times New Roman" w:eastAsiaTheme="minorEastAsia" w:hAnsi="Times New Roman" w:cs="Times New Roman"/>
          <w:szCs w:val="21"/>
        </w:rPr>
      </w:pPr>
      <w:r>
        <w:rPr>
          <w:rFonts w:ascii="Times New Roman" w:eastAsiaTheme="minorEastAsia" w:hAnsi="Times New Roman" w:cs="Times New Roman"/>
          <w:szCs w:val="21"/>
        </w:rPr>
        <w:t>实验操作：</w:t>
      </w:r>
      <w:r w:rsidR="004F6489" w:rsidRPr="00176C71">
        <w:rPr>
          <w:rFonts w:ascii="Times New Roman" w:hAnsi="Times New Roman" w:cs="Menlo"/>
          <w:i/>
          <w:noProof/>
          <w:snapToGrid w:val="0"/>
          <w:color w:val="404040"/>
          <w:kern w:val="0"/>
          <w:szCs w:val="21"/>
        </w:rPr>
        <w:drawing>
          <wp:inline distT="0" distB="0" distL="0" distR="0" wp14:anchorId="4F6E07B9" wp14:editId="15D20850">
            <wp:extent cx="638908" cy="318706"/>
            <wp:effectExtent l="0" t="0" r="0" b="5715"/>
            <wp:docPr id="7" name="图片 7" descr="E:\WeChat Files\kemi123569\FileStorage\Temp\7802bfd626b024c4e33471e880df0f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eChat Files\kemi123569\FileStorage\Temp\7802bfd626b024c4e33471e880df0f2.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155" cy="341276"/>
                    </a:xfrm>
                    <a:prstGeom prst="rect">
                      <a:avLst/>
                    </a:prstGeom>
                    <a:noFill/>
                    <a:ln>
                      <a:noFill/>
                    </a:ln>
                  </pic:spPr>
                </pic:pic>
              </a:graphicData>
            </a:graphic>
          </wp:inline>
        </w:drawing>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审</w:t>
      </w:r>
      <w:r>
        <w:rPr>
          <w:rFonts w:ascii="Times New Roman" w:eastAsiaTheme="minorEastAsia" w:hAnsi="Times New Roman" w:cs="Times New Roman" w:hint="eastAsia"/>
          <w:szCs w:val="21"/>
        </w:rPr>
        <w:tab/>
        <w:t xml:space="preserve">  </w:t>
      </w:r>
      <w:r>
        <w:rPr>
          <w:rFonts w:ascii="Times New Roman" w:eastAsiaTheme="minorEastAsia" w:hAnsi="Times New Roman" w:cs="Times New Roman"/>
          <w:szCs w:val="21"/>
        </w:rPr>
        <w:t>核：</w:t>
      </w:r>
      <w:r w:rsidR="007029C3">
        <w:rPr>
          <w:rFonts w:ascii="Times New Roman" w:eastAsiaTheme="minorEastAsia" w:hAnsi="Times New Roman" w:cs="Times New Roman" w:hint="eastAsia"/>
          <w:szCs w:val="21"/>
        </w:rPr>
        <w:t xml:space="preserve"> </w:t>
      </w:r>
      <w:r w:rsidR="007029C3">
        <w:rPr>
          <w:rFonts w:ascii="Times New Roman" w:hAnsi="Times New Roman"/>
          <w:noProof/>
        </w:rPr>
        <w:drawing>
          <wp:inline distT="0" distB="0" distL="114300" distR="114300" wp14:anchorId="59D6AE28" wp14:editId="1BE42AFF">
            <wp:extent cx="372745" cy="214630"/>
            <wp:effectExtent l="0" t="0" r="8255" b="13970"/>
            <wp:docPr id="5" name="图片 5" descr="付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付瑞"/>
                    <pic:cNvPicPr>
                      <a:picLocks noChangeAspect="1"/>
                    </pic:cNvPicPr>
                  </pic:nvPicPr>
                  <pic:blipFill>
                    <a:blip r:embed="rId10"/>
                    <a:stretch>
                      <a:fillRect/>
                    </a:stretch>
                  </pic:blipFill>
                  <pic:spPr>
                    <a:xfrm>
                      <a:off x="0" y="0"/>
                      <a:ext cx="372745" cy="214630"/>
                    </a:xfrm>
                    <a:prstGeom prst="rect">
                      <a:avLst/>
                    </a:prstGeom>
                  </pic:spPr>
                </pic:pic>
              </a:graphicData>
            </a:graphic>
          </wp:inline>
        </w:drawing>
      </w:r>
      <w:r w:rsidR="007029C3">
        <w:rPr>
          <w:rFonts w:ascii="Times New Roman" w:eastAsiaTheme="minorEastAsia" w:hAnsi="Times New Roman" w:cs="Times New Roman" w:hint="eastAsia"/>
          <w:szCs w:val="21"/>
        </w:rPr>
        <w:t xml:space="preserve"> </w:t>
      </w:r>
      <w:r w:rsidR="007029C3">
        <w:rPr>
          <w:rFonts w:ascii="Times New Roman" w:hAnsi="Times New Roman"/>
          <w:noProof/>
        </w:rPr>
        <w:drawing>
          <wp:inline distT="0" distB="0" distL="114300" distR="114300" wp14:anchorId="64D1E648" wp14:editId="637C4775">
            <wp:extent cx="723900" cy="249555"/>
            <wp:effectExtent l="0" t="0" r="12700" b="4445"/>
            <wp:docPr id="6" name="图片 6" descr="廖建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廖建伟"/>
                    <pic:cNvPicPr>
                      <a:picLocks noChangeAspect="1"/>
                    </pic:cNvPicPr>
                  </pic:nvPicPr>
                  <pic:blipFill>
                    <a:blip r:embed="rId11"/>
                    <a:stretch>
                      <a:fillRect/>
                    </a:stretch>
                  </pic:blipFill>
                  <pic:spPr>
                    <a:xfrm>
                      <a:off x="0" y="0"/>
                      <a:ext cx="723900" cy="249555"/>
                    </a:xfrm>
                    <a:prstGeom prst="rect">
                      <a:avLst/>
                    </a:prstGeom>
                  </pic:spPr>
                </pic:pic>
              </a:graphicData>
            </a:graphic>
          </wp:inline>
        </w:drawing>
      </w:r>
      <w:r w:rsidR="007029C3">
        <w:rPr>
          <w:rFonts w:ascii="Times New Roman" w:eastAsiaTheme="minorEastAsia" w:hAnsi="Times New Roman" w:cs="Times New Roman" w:hint="eastAsia"/>
          <w:szCs w:val="21"/>
        </w:rPr>
        <w:t xml:space="preserve"> </w:t>
      </w:r>
      <w:r w:rsidR="007029C3">
        <w:rPr>
          <w:noProof/>
        </w:rPr>
        <w:drawing>
          <wp:inline distT="0" distB="0" distL="0" distR="0" wp14:anchorId="2CAB3271" wp14:editId="18DA3950">
            <wp:extent cx="726831" cy="385035"/>
            <wp:effectExtent l="0" t="0" r="0" b="0"/>
            <wp:docPr id="185440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1368" cy="387438"/>
                    </a:xfrm>
                    <a:prstGeom prst="rect">
                      <a:avLst/>
                    </a:prstGeom>
                    <a:noFill/>
                    <a:ln>
                      <a:noFill/>
                    </a:ln>
                  </pic:spPr>
                </pic:pic>
              </a:graphicData>
            </a:graphic>
          </wp:inline>
        </w:drawing>
      </w:r>
    </w:p>
    <w:p w14:paraId="331133ED" w14:textId="6580D472" w:rsidR="00904F47" w:rsidRDefault="003B517D">
      <w:pPr>
        <w:jc w:val="left"/>
        <w:rPr>
          <w:rFonts w:ascii="Times New Roman" w:eastAsiaTheme="minorEastAsia" w:hAnsi="Times New Roman" w:cs="Times New Roman"/>
          <w:b/>
          <w:sz w:val="24"/>
          <w:szCs w:val="21"/>
        </w:rPr>
      </w:pPr>
      <w:proofErr w:type="gramStart"/>
      <w:r>
        <w:rPr>
          <w:rFonts w:ascii="Times New Roman" w:eastAsiaTheme="minorEastAsia" w:hAnsi="Times New Roman" w:cs="Times New Roman"/>
          <w:szCs w:val="21"/>
        </w:rPr>
        <w:t>生信分析</w:t>
      </w:r>
      <w:proofErr w:type="gramEnd"/>
      <w:r>
        <w:rPr>
          <w:rFonts w:ascii="Times New Roman" w:eastAsiaTheme="minorEastAsia" w:hAnsi="Times New Roman" w:cs="Times New Roman"/>
          <w:szCs w:val="21"/>
        </w:rPr>
        <w:t>及注释：</w:t>
      </w:r>
      <w:r w:rsidR="004F6489" w:rsidRPr="007D6C71">
        <w:rPr>
          <w:rFonts w:ascii="Times New Roman" w:hAnsi="Times New Roman"/>
          <w:noProof/>
          <w:szCs w:val="21"/>
        </w:rPr>
        <w:drawing>
          <wp:inline distT="0" distB="0" distL="0" distR="0" wp14:anchorId="0A2B5960" wp14:editId="3C10632F">
            <wp:extent cx="536729" cy="286603"/>
            <wp:effectExtent l="0" t="0" r="0" b="0"/>
            <wp:docPr id="8" name="图片 8" descr="dc01102f4e626279451d24886b49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01102f4e626279451d24886b49e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925" cy="294717"/>
                    </a:xfrm>
                    <a:prstGeom prst="rect">
                      <a:avLst/>
                    </a:prstGeom>
                    <a:noFill/>
                    <a:ln>
                      <a:noFill/>
                    </a:ln>
                  </pic:spPr>
                </pic:pic>
              </a:graphicData>
            </a:graphic>
          </wp:inline>
        </w:drawing>
      </w:r>
      <w:r>
        <w:rPr>
          <w:rFonts w:ascii="Times New Roman" w:eastAsiaTheme="minorEastAsia" w:hAnsi="Times New Roman" w:cs="Times New Roman"/>
          <w:szCs w:val="21"/>
        </w:rPr>
        <w:t xml:space="preserve">    </w:t>
      </w:r>
      <w:r w:rsidR="007029C3">
        <w:rPr>
          <w:rFonts w:ascii="Times New Roman" w:hAnsi="Times New Roman"/>
          <w:noProof/>
        </w:rPr>
        <w:drawing>
          <wp:inline distT="0" distB="0" distL="114300" distR="114300" wp14:anchorId="22E08E4D" wp14:editId="1BBFF3E5">
            <wp:extent cx="555625" cy="275590"/>
            <wp:effectExtent l="0" t="0" r="3175" b="3810"/>
            <wp:docPr id="12" name="图片 12" descr="黄永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黄永胜"/>
                    <pic:cNvPicPr>
                      <a:picLocks noChangeAspect="1"/>
                    </pic:cNvPicPr>
                  </pic:nvPicPr>
                  <pic:blipFill>
                    <a:blip r:embed="rId14"/>
                    <a:stretch>
                      <a:fillRect/>
                    </a:stretch>
                  </pic:blipFill>
                  <pic:spPr>
                    <a:xfrm>
                      <a:off x="0" y="0"/>
                      <a:ext cx="555625" cy="275590"/>
                    </a:xfrm>
                    <a:prstGeom prst="rect">
                      <a:avLst/>
                    </a:prstGeom>
                  </pic:spPr>
                </pic:pic>
              </a:graphicData>
            </a:graphic>
          </wp:inline>
        </w:drawing>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审核日期：</w:t>
      </w:r>
      <w:r w:rsidR="008C5F57" w:rsidRPr="008C5F57">
        <w:rPr>
          <w:rFonts w:ascii="Times New Roman" w:eastAsiaTheme="minorEastAsia" w:hAnsi="Times New Roman" w:cs="Times New Roman"/>
          <w:szCs w:val="21"/>
        </w:rPr>
        <w:t>{{</w:t>
      </w:r>
      <w:proofErr w:type="spellStart"/>
      <w:proofErr w:type="gramStart"/>
      <w:r w:rsidR="008C5F57" w:rsidRPr="008C5F57">
        <w:rPr>
          <w:rFonts w:ascii="Times New Roman" w:eastAsiaTheme="minorEastAsia" w:hAnsi="Times New Roman" w:cs="Times New Roman"/>
          <w:szCs w:val="21"/>
        </w:rPr>
        <w:t>sample.report</w:t>
      </w:r>
      <w:proofErr w:type="gramEnd"/>
      <w:r w:rsidR="008C5F57" w:rsidRPr="008C5F57">
        <w:rPr>
          <w:rFonts w:ascii="Times New Roman" w:eastAsiaTheme="minorEastAsia" w:hAnsi="Times New Roman" w:cs="Times New Roman"/>
          <w:szCs w:val="21"/>
        </w:rPr>
        <w:t>_date|replace</w:t>
      </w:r>
      <w:proofErr w:type="spellEnd"/>
      <w:r w:rsidR="008C5F57" w:rsidRPr="008C5F57">
        <w:rPr>
          <w:rFonts w:ascii="Times New Roman" w:eastAsiaTheme="minorEastAsia" w:hAnsi="Times New Roman" w:cs="Times New Roman"/>
          <w:szCs w:val="21"/>
        </w:rPr>
        <w:t>(“-”,”/”)}}</w:t>
      </w:r>
      <w:r>
        <w:rPr>
          <w:rFonts w:ascii="Times New Roman" w:eastAsiaTheme="minorEastAsia" w:hAnsi="Times New Roman" w:cs="Times New Roman"/>
          <w:b/>
          <w:sz w:val="24"/>
          <w:szCs w:val="21"/>
        </w:rPr>
        <w:br w:type="page"/>
      </w:r>
    </w:p>
    <w:p w14:paraId="3601DDB5" w14:textId="77777777" w:rsidR="00904F47" w:rsidRDefault="00904F47">
      <w:pPr>
        <w:jc w:val="left"/>
        <w:rPr>
          <w:rFonts w:ascii="Times New Roman" w:eastAsiaTheme="minorEastAsia" w:hAnsi="Times New Roman" w:cs="Times New Roman"/>
          <w:b/>
          <w:bCs/>
          <w:color w:val="000000"/>
          <w:kern w:val="0"/>
          <w:sz w:val="24"/>
          <w:szCs w:val="24"/>
        </w:rPr>
      </w:pPr>
    </w:p>
    <w:p w14:paraId="00A33958" w14:textId="1548C146" w:rsidR="00904F47" w:rsidRDefault="003B517D">
      <w:pPr>
        <w:spacing w:before="240" w:after="240" w:line="276" w:lineRule="auto"/>
        <w:jc w:val="left"/>
        <w:rPr>
          <w:rFonts w:ascii="Times New Roman" w:eastAsiaTheme="minorEastAsia" w:hAnsi="Times New Roman" w:cs="Times New Roman"/>
          <w:b/>
          <w:bCs/>
          <w:color w:val="000000"/>
          <w:kern w:val="0"/>
          <w:sz w:val="28"/>
          <w:szCs w:val="24"/>
        </w:rPr>
      </w:pPr>
      <w:r>
        <w:rPr>
          <w:rFonts w:ascii="Times New Roman" w:eastAsiaTheme="minorEastAsia" w:hAnsi="Times New Roman" w:cs="Times New Roman" w:hint="eastAsia"/>
          <w:b/>
          <w:sz w:val="24"/>
          <w:szCs w:val="28"/>
        </w:rPr>
        <w:t>详细检测结果及解读如下：</w:t>
      </w:r>
    </w:p>
    <w:p w14:paraId="10DB92D4" w14:textId="77777777" w:rsidR="00904F47" w:rsidRDefault="003B517D">
      <w:pPr>
        <w:spacing w:after="240"/>
        <w:jc w:val="left"/>
        <w:rPr>
          <w:rFonts w:ascii="Times New Roman" w:eastAsiaTheme="minorEastAsia" w:hAnsi="Times New Roman" w:cs="Times New Roman"/>
          <w:b/>
          <w:bCs/>
          <w:color w:val="000000"/>
          <w:kern w:val="0"/>
          <w:sz w:val="24"/>
        </w:rPr>
      </w:pPr>
      <w:r>
        <w:rPr>
          <w:rFonts w:ascii="Times New Roman" w:eastAsiaTheme="minorEastAsia" w:hAnsi="Times New Roman" w:cs="Times New Roman" w:hint="eastAsia"/>
          <w:b/>
          <w:bCs/>
          <w:color w:val="000000"/>
          <w:kern w:val="0"/>
          <w:sz w:val="24"/>
        </w:rPr>
        <w:t>一、</w:t>
      </w:r>
      <w:r>
        <w:rPr>
          <w:rFonts w:ascii="Times New Roman" w:eastAsiaTheme="minorEastAsia" w:hAnsi="Times New Roman" w:cs="Times New Roman" w:hint="eastAsia"/>
          <w:b/>
          <w:bCs/>
          <w:color w:val="000000"/>
          <w:kern w:val="0"/>
          <w:sz w:val="24"/>
        </w:rPr>
        <w:t>HRR</w:t>
      </w:r>
      <w:r>
        <w:rPr>
          <w:rFonts w:ascii="Times New Roman" w:eastAsiaTheme="minorEastAsia" w:hAnsi="Times New Roman" w:cs="Times New Roman" w:hint="eastAsia"/>
          <w:b/>
          <w:bCs/>
          <w:color w:val="000000"/>
          <w:kern w:val="0"/>
          <w:sz w:val="24"/>
        </w:rPr>
        <w:t>相关基因检测结果：</w:t>
      </w:r>
    </w:p>
    <w:p w14:paraId="529C88C9" w14:textId="77777777" w:rsidR="00904F47" w:rsidRDefault="003B517D">
      <w:pPr>
        <w:pStyle w:val="aa"/>
        <w:numPr>
          <w:ilvl w:val="0"/>
          <w:numId w:val="1"/>
        </w:numPr>
        <w:spacing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Ⅰ</w:t>
      </w:r>
      <w:r>
        <w:rPr>
          <w:rFonts w:ascii="Times New Roman" w:hAnsi="Times New Roman" w:cs="Times New Roman" w:hint="eastAsia"/>
          <w:b/>
          <w:bCs/>
          <w:color w:val="000000"/>
          <w:kern w:val="0"/>
          <w:sz w:val="24"/>
          <w:szCs w:val="24"/>
        </w:rPr>
        <w:t>类变异（基因</w:t>
      </w:r>
      <w:bookmarkStart w:id="1" w:name="_Hlk156212369"/>
      <w:r>
        <w:rPr>
          <w:rFonts w:ascii="Times New Roman" w:hAnsi="Times New Roman" w:cs="Times New Roman" w:hint="eastAsia"/>
          <w:b/>
          <w:bCs/>
          <w:color w:val="000000"/>
          <w:kern w:val="0"/>
          <w:sz w:val="24"/>
          <w:szCs w:val="24"/>
        </w:rPr>
        <w:t>变异对应有</w:t>
      </w:r>
      <w:r>
        <w:rPr>
          <w:rFonts w:ascii="Times New Roman" w:hAnsi="Times New Roman" w:cs="Times New Roman"/>
          <w:b/>
          <w:bCs/>
          <w:color w:val="000000"/>
          <w:kern w:val="0"/>
          <w:sz w:val="24"/>
          <w:szCs w:val="24"/>
        </w:rPr>
        <w:t>FDA/NMPA</w:t>
      </w:r>
      <w:r>
        <w:rPr>
          <w:rFonts w:ascii="Times New Roman" w:hAnsi="Times New Roman" w:cs="Times New Roman" w:hint="eastAsia"/>
          <w:b/>
          <w:bCs/>
          <w:color w:val="000000"/>
          <w:kern w:val="0"/>
          <w:sz w:val="24"/>
          <w:szCs w:val="24"/>
        </w:rPr>
        <w:t>批准、</w:t>
      </w:r>
      <w:r>
        <w:rPr>
          <w:rFonts w:ascii="Times New Roman" w:hAnsi="Times New Roman" w:cs="Times New Roman"/>
          <w:b/>
          <w:bCs/>
          <w:color w:val="000000"/>
          <w:kern w:val="0"/>
          <w:sz w:val="24"/>
          <w:szCs w:val="24"/>
        </w:rPr>
        <w:t>NCCN</w:t>
      </w:r>
      <w:r>
        <w:rPr>
          <w:rFonts w:ascii="Times New Roman" w:hAnsi="Times New Roman" w:cs="Times New Roman" w:hint="eastAsia"/>
          <w:b/>
          <w:bCs/>
          <w:color w:val="000000"/>
          <w:kern w:val="0"/>
          <w:sz w:val="24"/>
          <w:szCs w:val="24"/>
        </w:rPr>
        <w:t>指南建议的本癌种药物</w:t>
      </w:r>
      <w:bookmarkEnd w:id="1"/>
      <w:r>
        <w:rPr>
          <w:rFonts w:ascii="Times New Roman" w:hAnsi="Times New Roman" w:cs="Times New Roman" w:hint="eastAsia"/>
          <w:b/>
          <w:bCs/>
          <w:color w:val="000000"/>
          <w:kern w:val="0"/>
          <w:sz w:val="24"/>
          <w:szCs w:val="24"/>
        </w:rPr>
        <w:t>）</w:t>
      </w:r>
    </w:p>
    <w:tbl>
      <w:tblPr>
        <w:tblW w:w="102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22"/>
        <w:gridCol w:w="2380"/>
        <w:gridCol w:w="2440"/>
        <w:gridCol w:w="2658"/>
      </w:tblGrid>
      <w:tr w:rsidR="00904F47" w14:paraId="71123AD5" w14:textId="77777777" w:rsidTr="00B07237">
        <w:trPr>
          <w:trHeight w:val="395"/>
        </w:trPr>
        <w:tc>
          <w:tcPr>
            <w:tcW w:w="2722" w:type="dxa"/>
            <w:tcBorders>
              <w:top w:val="single" w:sz="4" w:space="0" w:color="auto"/>
              <w:left w:val="single" w:sz="4" w:space="0" w:color="auto"/>
              <w:bottom w:val="single" w:sz="4" w:space="0" w:color="auto"/>
              <w:right w:val="single" w:sz="4" w:space="0" w:color="auto"/>
            </w:tcBorders>
            <w:vAlign w:val="center"/>
          </w:tcPr>
          <w:p w14:paraId="5A386E15" w14:textId="77777777" w:rsidR="00904F47" w:rsidRDefault="003B517D">
            <w:pPr>
              <w:widowControl/>
              <w:jc w:val="center"/>
              <w:rPr>
                <w:rFonts w:ascii="Times New Roman" w:hAnsi="Times New Roman" w:cs="Times New Roman"/>
                <w:kern w:val="0"/>
                <w:sz w:val="24"/>
                <w:szCs w:val="24"/>
              </w:rPr>
            </w:pPr>
            <w:r>
              <w:rPr>
                <w:rFonts w:ascii="Times New Roman" w:hAnsi="Times New Roman" w:cs="Times New Roman" w:hint="eastAsia"/>
                <w:b/>
                <w:bCs/>
                <w:kern w:val="0"/>
                <w:sz w:val="24"/>
                <w:szCs w:val="24"/>
              </w:rPr>
              <w:t>基因变异</w:t>
            </w:r>
          </w:p>
        </w:tc>
        <w:tc>
          <w:tcPr>
            <w:tcW w:w="2380" w:type="dxa"/>
            <w:tcBorders>
              <w:top w:val="single" w:sz="4" w:space="0" w:color="auto"/>
              <w:left w:val="single" w:sz="4" w:space="0" w:color="auto"/>
              <w:bottom w:val="single" w:sz="4" w:space="0" w:color="auto"/>
              <w:right w:val="single" w:sz="4" w:space="0" w:color="auto"/>
            </w:tcBorders>
            <w:vAlign w:val="center"/>
          </w:tcPr>
          <w:p w14:paraId="41E402BB"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FDA/NMPA/NCCN</w:t>
            </w:r>
            <w:r>
              <w:rPr>
                <w:rFonts w:ascii="Times New Roman" w:hAnsi="Times New Roman" w:cs="Times New Roman" w:hint="eastAsia"/>
                <w:b/>
                <w:bCs/>
                <w:kern w:val="0"/>
                <w:sz w:val="24"/>
                <w:szCs w:val="24"/>
              </w:rPr>
              <w:t>药物</w:t>
            </w:r>
          </w:p>
        </w:tc>
        <w:tc>
          <w:tcPr>
            <w:tcW w:w="2440" w:type="dxa"/>
            <w:tcBorders>
              <w:top w:val="single" w:sz="4" w:space="0" w:color="auto"/>
              <w:left w:val="single" w:sz="4" w:space="0" w:color="auto"/>
              <w:bottom w:val="single" w:sz="4" w:space="0" w:color="auto"/>
              <w:right w:val="single" w:sz="4" w:space="0" w:color="auto"/>
            </w:tcBorders>
            <w:vAlign w:val="center"/>
          </w:tcPr>
          <w:p w14:paraId="63499760"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临床试验药物</w:t>
            </w:r>
          </w:p>
        </w:tc>
        <w:tc>
          <w:tcPr>
            <w:tcW w:w="2658" w:type="dxa"/>
            <w:tcBorders>
              <w:top w:val="single" w:sz="4" w:space="0" w:color="auto"/>
              <w:left w:val="single" w:sz="4" w:space="0" w:color="auto"/>
              <w:bottom w:val="single" w:sz="4" w:space="0" w:color="auto"/>
              <w:right w:val="single" w:sz="4" w:space="0" w:color="auto"/>
            </w:tcBorders>
            <w:vAlign w:val="center"/>
          </w:tcPr>
          <w:p w14:paraId="194116BE"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意义解读</w:t>
            </w:r>
          </w:p>
        </w:tc>
      </w:tr>
      <w:tr w:rsidR="00A0766A" w14:paraId="367FFE73" w14:textId="77777777" w:rsidTr="00803D22">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20FE2E4" w14:textId="639D9128" w:rsidR="00A0766A" w:rsidRPr="001824F5" w:rsidRDefault="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if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w:t>
            </w:r>
            <w:proofErr w:type="spellEnd"/>
            <w:r w:rsidRPr="001824F5">
              <w:rPr>
                <w:rFonts w:ascii="Times New Roman" w:hAnsi="Times New Roman" w:cs="Times New Roman"/>
                <w:kern w:val="0"/>
                <w:sz w:val="24"/>
                <w:szCs w:val="24"/>
              </w:rPr>
              <w:t>%}</w:t>
            </w:r>
          </w:p>
        </w:tc>
      </w:tr>
      <w:tr w:rsidR="00A0766A" w14:paraId="19B50DC0" w14:textId="77777777" w:rsidTr="00803D22">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7C170202" w14:textId="14C53A8B" w:rsidR="00A0766A" w:rsidRPr="001824F5" w:rsidRDefault="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for a in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w:t>
            </w:r>
            <w:proofErr w:type="spellEnd"/>
            <w:r w:rsidRPr="001824F5">
              <w:rPr>
                <w:rFonts w:ascii="Times New Roman" w:hAnsi="Times New Roman" w:cs="Times New Roman"/>
                <w:kern w:val="0"/>
                <w:sz w:val="24"/>
                <w:szCs w:val="24"/>
              </w:rPr>
              <w:t>%}</w:t>
            </w:r>
          </w:p>
        </w:tc>
      </w:tr>
      <w:tr w:rsidR="00A0766A" w14:paraId="3555EA2E" w14:textId="77777777" w:rsidTr="00B07237">
        <w:trPr>
          <w:trHeight w:val="395"/>
        </w:trPr>
        <w:tc>
          <w:tcPr>
            <w:tcW w:w="2722" w:type="dxa"/>
            <w:tcBorders>
              <w:top w:val="single" w:sz="4" w:space="0" w:color="auto"/>
              <w:left w:val="single" w:sz="4" w:space="0" w:color="auto"/>
              <w:bottom w:val="single" w:sz="4" w:space="0" w:color="auto"/>
              <w:right w:val="single" w:sz="4" w:space="0" w:color="auto"/>
            </w:tcBorders>
            <w:vAlign w:val="center"/>
          </w:tcPr>
          <w:p w14:paraId="3B0BD986" w14:textId="77777777" w:rsidR="00A0766A" w:rsidRPr="005E1D07" w:rsidRDefault="00EB04E3" w:rsidP="00EB04E3">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a.gene_symbol</w:t>
            </w:r>
            <w:proofErr w:type="spellEnd"/>
            <w:r w:rsidRPr="005E1D07">
              <w:rPr>
                <w:rFonts w:ascii="Times New Roman" w:hAnsi="Times New Roman" w:cs="Times New Roman" w:hint="eastAsia"/>
                <w:b/>
                <w:bCs/>
                <w:kern w:val="0"/>
                <w:sz w:val="22"/>
              </w:rPr>
              <w:t>}}</w:t>
            </w:r>
            <w:r w:rsidRPr="005E1D07">
              <w:rPr>
                <w:rFonts w:ascii="Times New Roman" w:hAnsi="Times New Roman" w:cs="Times New Roman" w:hint="eastAsia"/>
                <w:b/>
                <w:bCs/>
                <w:kern w:val="0"/>
                <w:sz w:val="22"/>
              </w:rPr>
              <w:t>基因</w:t>
            </w:r>
          </w:p>
          <w:p w14:paraId="20D1F164" w14:textId="47902DD6"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a.gene</w:t>
            </w:r>
            <w:proofErr w:type="gramEnd"/>
            <w:r w:rsidRPr="005E1D07">
              <w:rPr>
                <w:rFonts w:ascii="Times New Roman" w:hAnsi="Times New Roman" w:cs="Times New Roman" w:hint="eastAsia"/>
                <w:kern w:val="0"/>
                <w:sz w:val="22"/>
              </w:rPr>
              <w:t>_region|</w:t>
            </w:r>
            <w:r w:rsidR="0016111E" w:rsidRPr="0016111E">
              <w:rPr>
                <w:rFonts w:ascii="Times New Roman" w:hAnsi="Times New Roman" w:cs="Times New Roman"/>
                <w:kern w:val="0"/>
                <w:sz w:val="22"/>
              </w:rPr>
              <w:t>stran_gene_region_syx</w:t>
            </w:r>
            <w:proofErr w:type="spellEnd"/>
            <w:r w:rsidRPr="005E1D07">
              <w:rPr>
                <w:rFonts w:ascii="Times New Roman" w:hAnsi="Times New Roman" w:cs="Times New Roman" w:hint="eastAsia"/>
                <w:kern w:val="0"/>
                <w:sz w:val="22"/>
              </w:rPr>
              <w:t>}}</w:t>
            </w:r>
          </w:p>
          <w:p w14:paraId="14F9B2A7" w14:textId="1F416B36"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{%if </w:t>
            </w:r>
            <w:proofErr w:type="spellStart"/>
            <w:proofErr w:type="gramStart"/>
            <w:r w:rsidRPr="005E1D07">
              <w:rPr>
                <w:rFonts w:ascii="Times New Roman" w:hAnsi="Times New Roman" w:cs="Times New Roman" w:hint="eastAsia"/>
                <w:kern w:val="0"/>
                <w:sz w:val="22"/>
              </w:rPr>
              <w:t>a.hgvs</w:t>
            </w:r>
            <w:proofErr w:type="gramEnd"/>
            <w:r w:rsidRPr="005E1D07">
              <w:rPr>
                <w:rFonts w:ascii="Times New Roman" w:hAnsi="Times New Roman" w:cs="Times New Roman" w:hint="eastAsia"/>
                <w:kern w:val="0"/>
                <w:sz w:val="22"/>
              </w:rPr>
              <w:t>_p</w:t>
            </w:r>
            <w:r w:rsidR="0048458D">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a.hgvs_p</w:t>
            </w:r>
            <w:r w:rsidR="0048458D">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}}{%endif%}</w:t>
            </w:r>
            <w:r w:rsidRPr="005E1D07">
              <w:rPr>
                <w:rFonts w:ascii="Times New Roman" w:hAnsi="Times New Roman" w:cs="Times New Roman"/>
                <w:kern w:val="0"/>
                <w:sz w:val="22"/>
              </w:rPr>
              <w:t xml:space="preserve">{%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else%}</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r w:rsidRPr="005E1D07">
              <w:rPr>
                <w:rFonts w:ascii="Times New Roman" w:hAnsi="Times New Roman" w:cs="Times New Roman"/>
                <w:kern w:val="0"/>
                <w:sz w:val="22"/>
              </w:rPr>
              <w:t>{% endif%}</w:t>
            </w:r>
          </w:p>
          <w:p w14:paraId="58E31DB1" w14:textId="1609F919"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a.transcript</w:t>
            </w:r>
            <w:proofErr w:type="gramEnd"/>
            <w:r w:rsidRPr="005E1D07">
              <w:rPr>
                <w:rFonts w:ascii="Times New Roman" w:hAnsi="Times New Roman" w:cs="Times New Roman"/>
                <w:kern w:val="0"/>
                <w:sz w:val="22"/>
              </w:rPr>
              <w:t>_primary</w:t>
            </w:r>
            <w:proofErr w:type="spellEnd"/>
            <w:r w:rsidR="00CD0A53" w:rsidRPr="005E1D07">
              <w:rPr>
                <w:rFonts w:ascii="Times New Roman" w:hAnsi="Times New Roman" w:cs="Times New Roman" w:hint="eastAsia"/>
                <w:kern w:val="0"/>
                <w:sz w:val="22"/>
              </w:rPr>
              <w:t>}</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p w14:paraId="5CED926A" w14:textId="4999F617"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{%p if </w:t>
            </w:r>
            <w:proofErr w:type="spellStart"/>
            <w:proofErr w:type="gramStart"/>
            <w:r w:rsidRPr="005E1D07">
              <w:rPr>
                <w:rFonts w:ascii="Times New Roman" w:hAnsi="Times New Roman" w:cs="Times New Roman" w:hint="eastAsia"/>
                <w:kern w:val="0"/>
                <w:sz w:val="22"/>
              </w:rPr>
              <w:t>a.</w:t>
            </w:r>
            <w:r w:rsidR="0048458D" w:rsidRPr="0048458D">
              <w:rPr>
                <w:rFonts w:ascii="Times New Roman" w:hAnsi="Times New Roman" w:cs="Times New Roman"/>
                <w:kern w:val="0"/>
                <w:sz w:val="22"/>
              </w:rPr>
              <w:t>hgvs</w:t>
            </w:r>
            <w:proofErr w:type="gramEnd"/>
            <w:r w:rsidR="0048458D"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
          <w:p w14:paraId="17E0A7BD" w14:textId="4F98A08D"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w:t>
            </w:r>
            <w:r w:rsidR="0048458D" w:rsidRPr="0048458D">
              <w:rPr>
                <w:rFonts w:ascii="Times New Roman" w:hAnsi="Times New Roman" w:cs="Times New Roman"/>
                <w:kern w:val="0"/>
                <w:sz w:val="22"/>
              </w:rPr>
              <w:t>hgvs</w:t>
            </w:r>
            <w:proofErr w:type="gramEnd"/>
            <w:r w:rsidR="0048458D"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w:t>
            </w:r>
          </w:p>
          <w:p w14:paraId="2D3297B6" w14:textId="77777777"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{%p endif%}</w:t>
            </w:r>
          </w:p>
          <w:p w14:paraId="2CC8CC44" w14:textId="0BF1C83E" w:rsidR="00EB04E3" w:rsidRPr="005E1D07" w:rsidRDefault="00EB04E3" w:rsidP="00EB04E3">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丰度：</w:t>
            </w:r>
            <w:r w:rsidRPr="005E1D07">
              <w:rPr>
                <w:rFonts w:ascii="Times New Roman" w:hAnsi="Times New Roman" w:cs="Times New Roman" w:hint="eastAsia"/>
                <w:b/>
                <w:bCs/>
                <w:kern w:val="0"/>
                <w:sz w:val="22"/>
              </w:rPr>
              <w:t>{{</w:t>
            </w:r>
            <w:proofErr w:type="spellStart"/>
            <w:proofErr w:type="gramStart"/>
            <w:r w:rsidRPr="005E1D07">
              <w:rPr>
                <w:rFonts w:ascii="Times New Roman" w:hAnsi="Times New Roman" w:cs="Times New Roman" w:hint="eastAsia"/>
                <w:b/>
                <w:bCs/>
                <w:kern w:val="0"/>
                <w:sz w:val="22"/>
              </w:rPr>
              <w:t>a.freq</w:t>
            </w:r>
            <w:proofErr w:type="gramEnd"/>
            <w:r w:rsidRPr="005E1D07">
              <w:rPr>
                <w:rFonts w:ascii="Times New Roman" w:hAnsi="Times New Roman" w:cs="Times New Roman" w:hint="eastAsia"/>
                <w:b/>
                <w:bCs/>
                <w:kern w:val="0"/>
                <w:sz w:val="22"/>
              </w:rPr>
              <w:t>_str</w:t>
            </w:r>
            <w:proofErr w:type="spellEnd"/>
            <w:r w:rsidRPr="005E1D07">
              <w:rPr>
                <w:rFonts w:ascii="Times New Roman" w:hAnsi="Times New Roman" w:cs="Times New Roman" w:hint="eastAsia"/>
                <w:b/>
                <w:bCs/>
                <w:kern w:val="0"/>
                <w:sz w:val="22"/>
              </w:rPr>
              <w:t>}}</w:t>
            </w:r>
          </w:p>
        </w:tc>
        <w:tc>
          <w:tcPr>
            <w:tcW w:w="2380" w:type="dxa"/>
            <w:tcBorders>
              <w:top w:val="single" w:sz="4" w:space="0" w:color="auto"/>
              <w:left w:val="single" w:sz="4" w:space="0" w:color="auto"/>
              <w:bottom w:val="single" w:sz="4" w:space="0" w:color="auto"/>
              <w:right w:val="single" w:sz="4" w:space="0" w:color="auto"/>
            </w:tcBorders>
            <w:vAlign w:val="center"/>
          </w:tcPr>
          <w:p w14:paraId="3E2E6AA5"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15BE1A9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390E630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77FAC7E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AD3F57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607D669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w:t>
            </w:r>
          </w:p>
          <w:p w14:paraId="45D5B93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 xml:space="preserve"> %}</w:t>
            </w:r>
          </w:p>
          <w:p w14:paraId="33309289" w14:textId="739955F2"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697253C7"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204FA7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7409AD2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w:t>
            </w:r>
          </w:p>
          <w:p w14:paraId="3243952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 xml:space="preserve"> %}</w:t>
            </w:r>
          </w:p>
          <w:p w14:paraId="65BE65D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lastRenderedPageBreak/>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5456C7E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20406D25"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62A7F80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60E44C8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w:t>
            </w:r>
          </w:p>
          <w:p w14:paraId="2E510B1F" w14:textId="315A067B" w:rsidR="00A0766A"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440" w:type="dxa"/>
            <w:tcBorders>
              <w:top w:val="single" w:sz="4" w:space="0" w:color="auto"/>
              <w:left w:val="single" w:sz="4" w:space="0" w:color="auto"/>
              <w:bottom w:val="single" w:sz="4" w:space="0" w:color="auto"/>
              <w:right w:val="single" w:sz="4" w:space="0" w:color="auto"/>
            </w:tcBorders>
            <w:vAlign w:val="center"/>
          </w:tcPr>
          <w:p w14:paraId="188F27E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46FABF1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1C814D4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277DEBDE"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24CE6609"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D2D3E9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w:t>
            </w:r>
          </w:p>
          <w:p w14:paraId="6BC5E53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 xml:space="preserve"> %}</w:t>
            </w:r>
          </w:p>
          <w:p w14:paraId="21F8479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4CDEBA5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79EFFE3"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49CB52F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w:t>
            </w:r>
          </w:p>
          <w:p w14:paraId="183BEEE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 xml:space="preserve"> %}</w:t>
            </w:r>
          </w:p>
          <w:p w14:paraId="4E4A08B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lastRenderedPageBreak/>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093C14D1"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0F75756"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0BDE6E0A"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6F30296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w:t>
            </w:r>
          </w:p>
          <w:p w14:paraId="76246380" w14:textId="25B16854" w:rsidR="00A0766A"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658" w:type="dxa"/>
            <w:tcBorders>
              <w:top w:val="single" w:sz="4" w:space="0" w:color="auto"/>
              <w:left w:val="single" w:sz="4" w:space="0" w:color="auto"/>
              <w:bottom w:val="single" w:sz="4" w:space="0" w:color="auto"/>
              <w:right w:val="single" w:sz="4" w:space="0" w:color="auto"/>
            </w:tcBorders>
            <w:vAlign w:val="center"/>
          </w:tcPr>
          <w:p w14:paraId="6D0A0B07" w14:textId="38F97BA4" w:rsidR="00A0766A" w:rsidRPr="005E1D07" w:rsidRDefault="004D0BA2">
            <w:pPr>
              <w:jc w:val="center"/>
              <w:rPr>
                <w:rFonts w:ascii="Times New Roman" w:hAnsi="Times New Roman" w:cs="Times New Roman"/>
                <w:kern w:val="0"/>
                <w:sz w:val="22"/>
              </w:rPr>
            </w:pPr>
            <w:r w:rsidRPr="005E1D07">
              <w:rPr>
                <w:rFonts w:ascii="Times New Roman" w:hAnsi="Times New Roman" w:cs="Times New Roman"/>
                <w:kern w:val="0"/>
                <w:sz w:val="22"/>
              </w:rPr>
              <w:lastRenderedPageBreak/>
              <w:t>{{</w:t>
            </w:r>
            <w:proofErr w:type="spellStart"/>
            <w:proofErr w:type="gramStart"/>
            <w:r w:rsidRPr="005E1D07">
              <w:rPr>
                <w:rFonts w:ascii="Times New Roman" w:hAnsi="Times New Roman" w:cs="Times New Roman"/>
                <w:kern w:val="0"/>
                <w:sz w:val="22"/>
              </w:rPr>
              <w:t>a.variant</w:t>
            </w:r>
            <w:proofErr w:type="gramEnd"/>
            <w:r w:rsidRPr="005E1D07">
              <w:rPr>
                <w:rFonts w:ascii="Times New Roman" w:hAnsi="Times New Roman" w:cs="Times New Roman"/>
                <w:kern w:val="0"/>
                <w:sz w:val="22"/>
              </w:rPr>
              <w:t>_desc_cn</w:t>
            </w:r>
            <w:proofErr w:type="spellEnd"/>
            <w:r w:rsidRPr="005E1D07">
              <w:rPr>
                <w:rFonts w:ascii="Times New Roman" w:hAnsi="Times New Roman" w:cs="Times New Roman"/>
                <w:kern w:val="0"/>
                <w:sz w:val="22"/>
              </w:rPr>
              <w:t>}}</w:t>
            </w:r>
          </w:p>
        </w:tc>
      </w:tr>
      <w:tr w:rsidR="00A0766A" w14:paraId="29573021" w14:textId="77777777" w:rsidTr="0064418D">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504CB20B" w14:textId="455448ED" w:rsidR="00A0766A" w:rsidRPr="004D0BA2" w:rsidRDefault="00A0766A">
            <w:pPr>
              <w:jc w:val="center"/>
              <w:rPr>
                <w:rFonts w:ascii="Times New Roman" w:hAnsi="Times New Roman" w:cs="Times New Roman"/>
                <w:kern w:val="0"/>
                <w:sz w:val="24"/>
                <w:szCs w:val="24"/>
              </w:rPr>
            </w:pPr>
            <w:r w:rsidRPr="004D0BA2">
              <w:rPr>
                <w:rFonts w:ascii="Times New Roman" w:hAnsi="Times New Roman" w:cs="Times New Roman"/>
                <w:kern w:val="0"/>
                <w:sz w:val="24"/>
                <w:szCs w:val="24"/>
              </w:rPr>
              <w:t xml:space="preserve">{%tr </w:t>
            </w:r>
            <w:proofErr w:type="spellStart"/>
            <w:r w:rsidRPr="004D0BA2">
              <w:rPr>
                <w:rFonts w:ascii="Times New Roman" w:hAnsi="Times New Roman" w:cs="Times New Roman"/>
                <w:kern w:val="0"/>
                <w:sz w:val="24"/>
                <w:szCs w:val="24"/>
              </w:rPr>
              <w:t>endfor</w:t>
            </w:r>
            <w:proofErr w:type="spellEnd"/>
            <w:r w:rsidRPr="004D0BA2">
              <w:rPr>
                <w:rFonts w:ascii="Times New Roman" w:hAnsi="Times New Roman" w:cs="Times New Roman"/>
                <w:kern w:val="0"/>
                <w:sz w:val="24"/>
                <w:szCs w:val="24"/>
              </w:rPr>
              <w:t>%}</w:t>
            </w:r>
          </w:p>
        </w:tc>
      </w:tr>
      <w:tr w:rsidR="00A0766A" w14:paraId="1A00F8FE" w14:textId="77777777" w:rsidTr="0064418D">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727B96B" w14:textId="05B346AE" w:rsidR="00A0766A" w:rsidRPr="004D0BA2" w:rsidRDefault="00A0766A">
            <w:pPr>
              <w:jc w:val="center"/>
              <w:rPr>
                <w:rFonts w:ascii="Times New Roman" w:hAnsi="Times New Roman" w:cs="Times New Roman"/>
                <w:kern w:val="0"/>
                <w:sz w:val="24"/>
                <w:szCs w:val="24"/>
              </w:rPr>
            </w:pPr>
            <w:r w:rsidRPr="004D0BA2">
              <w:rPr>
                <w:rFonts w:ascii="Times New Roman" w:hAnsi="Times New Roman" w:cs="Times New Roman"/>
                <w:kern w:val="0"/>
                <w:sz w:val="24"/>
                <w:szCs w:val="24"/>
              </w:rPr>
              <w:t>{%tr else%}</w:t>
            </w:r>
          </w:p>
        </w:tc>
      </w:tr>
      <w:tr w:rsidR="00B07237" w14:paraId="359E795F" w14:textId="77777777" w:rsidTr="003C5675">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67515107" w14:textId="755E9D65" w:rsidR="00B07237" w:rsidRDefault="00B07237">
            <w:pPr>
              <w:jc w:val="center"/>
              <w:rPr>
                <w:rFonts w:ascii="Times New Roman" w:hAnsi="Times New Roman" w:cs="Times New Roman"/>
                <w:bCs/>
                <w:kern w:val="0"/>
                <w:sz w:val="24"/>
                <w:szCs w:val="24"/>
              </w:rPr>
            </w:pPr>
            <w:r>
              <w:rPr>
                <w:rFonts w:ascii="Times New Roman" w:hAnsi="Times New Roman" w:cs="Times New Roman" w:hint="eastAsia"/>
                <w:bCs/>
                <w:kern w:val="0"/>
                <w:sz w:val="24"/>
                <w:szCs w:val="24"/>
              </w:rPr>
              <w:t>未检出相关基因变异</w:t>
            </w:r>
          </w:p>
        </w:tc>
      </w:tr>
      <w:tr w:rsidR="00A0766A" w14:paraId="5A6FC2A3" w14:textId="77777777" w:rsidTr="003C5675">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477E7C34" w14:textId="7ADE8A68" w:rsidR="00A0766A" w:rsidRDefault="00A0766A">
            <w:pPr>
              <w:jc w:val="center"/>
              <w:rPr>
                <w:rFonts w:ascii="Times New Roman" w:hAnsi="Times New Roman" w:cs="Times New Roman"/>
                <w:bCs/>
                <w:kern w:val="0"/>
                <w:sz w:val="24"/>
                <w:szCs w:val="24"/>
              </w:rPr>
            </w:pPr>
            <w:r w:rsidRPr="00A0766A">
              <w:rPr>
                <w:rFonts w:ascii="Times New Roman" w:hAnsi="Times New Roman" w:cs="Times New Roman"/>
                <w:bCs/>
                <w:kern w:val="0"/>
                <w:sz w:val="24"/>
                <w:szCs w:val="24"/>
              </w:rPr>
              <w:t>{%tr endif%}</w:t>
            </w:r>
          </w:p>
        </w:tc>
      </w:tr>
    </w:tbl>
    <w:p w14:paraId="13385C4E" w14:textId="77777777" w:rsidR="00904F47" w:rsidRDefault="003B517D">
      <w:pPr>
        <w:pStyle w:val="aa"/>
        <w:numPr>
          <w:ilvl w:val="0"/>
          <w:numId w:val="1"/>
        </w:numPr>
        <w:spacing w:before="240"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Ⅱ类变异（基因变异对应有FDA/NMPA批准的其他癌种药物或处于临床试验阶段的本癌种药</w:t>
      </w:r>
      <w:r>
        <w:rPr>
          <w:rFonts w:ascii="Times New Roman" w:hAnsi="Times New Roman" w:cs="Times New Roman" w:hint="eastAsia"/>
          <w:b/>
          <w:bCs/>
          <w:color w:val="000000"/>
          <w:kern w:val="0"/>
          <w:sz w:val="24"/>
          <w:szCs w:val="24"/>
        </w:rPr>
        <w:t>物）</w:t>
      </w:r>
    </w:p>
    <w:tbl>
      <w:tblPr>
        <w:tblStyle w:val="a9"/>
        <w:tblW w:w="10200" w:type="dxa"/>
        <w:tblInd w:w="108" w:type="dxa"/>
        <w:tblLayout w:type="fixed"/>
        <w:tblLook w:val="04A0" w:firstRow="1" w:lastRow="0" w:firstColumn="1" w:lastColumn="0" w:noHBand="0" w:noVBand="1"/>
      </w:tblPr>
      <w:tblGrid>
        <w:gridCol w:w="2763"/>
        <w:gridCol w:w="2340"/>
        <w:gridCol w:w="2410"/>
        <w:gridCol w:w="2687"/>
      </w:tblGrid>
      <w:tr w:rsidR="00904F47" w14:paraId="582B9EB4" w14:textId="77777777">
        <w:tc>
          <w:tcPr>
            <w:tcW w:w="2763" w:type="dxa"/>
            <w:tcBorders>
              <w:top w:val="single" w:sz="4" w:space="0" w:color="auto"/>
              <w:left w:val="single" w:sz="4" w:space="0" w:color="auto"/>
              <w:bottom w:val="single" w:sz="4" w:space="0" w:color="auto"/>
              <w:right w:val="single" w:sz="4" w:space="0" w:color="auto"/>
            </w:tcBorders>
            <w:vAlign w:val="center"/>
          </w:tcPr>
          <w:p w14:paraId="7439E7A3" w14:textId="77777777" w:rsidR="00904F47" w:rsidRDefault="003B517D">
            <w:pPr>
              <w:jc w:val="center"/>
              <w:rPr>
                <w:rFonts w:ascii="Times New Roman" w:hAnsi="Times New Roman" w:cs="Times New Roman"/>
                <w:b/>
                <w:bCs/>
                <w:kern w:val="0"/>
                <w:sz w:val="24"/>
                <w:szCs w:val="24"/>
              </w:rPr>
            </w:pPr>
            <w:bookmarkStart w:id="2" w:name="Somatic_Variants_Table2"/>
            <w:r>
              <w:rPr>
                <w:rFonts w:ascii="Times New Roman" w:hAnsi="Times New Roman" w:cs="Times New Roman" w:hint="eastAsia"/>
                <w:b/>
                <w:bCs/>
                <w:kern w:val="0"/>
                <w:sz w:val="24"/>
                <w:szCs w:val="24"/>
              </w:rPr>
              <w:t>基因变异</w:t>
            </w:r>
          </w:p>
        </w:tc>
        <w:tc>
          <w:tcPr>
            <w:tcW w:w="2340" w:type="dxa"/>
            <w:tcBorders>
              <w:top w:val="single" w:sz="4" w:space="0" w:color="auto"/>
              <w:left w:val="single" w:sz="4" w:space="0" w:color="auto"/>
              <w:bottom w:val="single" w:sz="4" w:space="0" w:color="auto"/>
              <w:right w:val="single" w:sz="4" w:space="0" w:color="auto"/>
            </w:tcBorders>
            <w:vAlign w:val="center"/>
          </w:tcPr>
          <w:p w14:paraId="6C78471B"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FDA/NMPA</w:t>
            </w:r>
            <w:r>
              <w:rPr>
                <w:rFonts w:ascii="Times New Roman" w:hAnsi="Times New Roman" w:cs="Times New Roman" w:hint="eastAsia"/>
                <w:b/>
                <w:bCs/>
                <w:kern w:val="0"/>
                <w:sz w:val="24"/>
                <w:szCs w:val="24"/>
              </w:rPr>
              <w:t>批准</w:t>
            </w:r>
          </w:p>
          <w:p w14:paraId="5D4CD06A"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在其他癌种的药物</w:t>
            </w:r>
          </w:p>
        </w:tc>
        <w:tc>
          <w:tcPr>
            <w:tcW w:w="2410" w:type="dxa"/>
            <w:tcBorders>
              <w:top w:val="single" w:sz="4" w:space="0" w:color="auto"/>
              <w:left w:val="single" w:sz="4" w:space="0" w:color="auto"/>
              <w:bottom w:val="single" w:sz="4" w:space="0" w:color="auto"/>
              <w:right w:val="single" w:sz="4" w:space="0" w:color="auto"/>
            </w:tcBorders>
            <w:vAlign w:val="center"/>
          </w:tcPr>
          <w:p w14:paraId="66E46B37"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临床试验药物</w:t>
            </w:r>
          </w:p>
        </w:tc>
        <w:tc>
          <w:tcPr>
            <w:tcW w:w="2687" w:type="dxa"/>
            <w:tcBorders>
              <w:top w:val="single" w:sz="4" w:space="0" w:color="auto"/>
              <w:left w:val="single" w:sz="4" w:space="0" w:color="auto"/>
              <w:bottom w:val="single" w:sz="4" w:space="0" w:color="auto"/>
              <w:right w:val="single" w:sz="4" w:space="0" w:color="auto"/>
            </w:tcBorders>
            <w:vAlign w:val="center"/>
          </w:tcPr>
          <w:p w14:paraId="63F20EB8"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意义解读</w:t>
            </w:r>
          </w:p>
        </w:tc>
      </w:tr>
      <w:tr w:rsidR="00A0766A" w14:paraId="25334AA3" w14:textId="77777777" w:rsidTr="008869DB">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3FE73D9B" w14:textId="2153B882" w:rsidR="00A0766A" w:rsidRPr="001824F5" w:rsidRDefault="00A0766A" w:rsidP="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if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_II</w:t>
            </w:r>
            <w:proofErr w:type="spellEnd"/>
            <w:r w:rsidRPr="001824F5">
              <w:rPr>
                <w:rFonts w:ascii="Times New Roman" w:hAnsi="Times New Roman" w:cs="Times New Roman"/>
                <w:kern w:val="0"/>
                <w:sz w:val="24"/>
                <w:szCs w:val="24"/>
              </w:rPr>
              <w:t>%}</w:t>
            </w:r>
          </w:p>
        </w:tc>
      </w:tr>
      <w:tr w:rsidR="00A0766A" w14:paraId="650CA9AA" w14:textId="77777777" w:rsidTr="008869DB">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12E3750" w14:textId="5F00401A" w:rsidR="00A0766A" w:rsidRPr="001824F5" w:rsidRDefault="00A0766A" w:rsidP="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for a in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_II</w:t>
            </w:r>
            <w:proofErr w:type="spellEnd"/>
            <w:r w:rsidRPr="001824F5">
              <w:rPr>
                <w:rFonts w:ascii="Times New Roman" w:hAnsi="Times New Roman" w:cs="Times New Roman"/>
                <w:kern w:val="0"/>
                <w:sz w:val="24"/>
                <w:szCs w:val="24"/>
              </w:rPr>
              <w:t>%}</w:t>
            </w:r>
          </w:p>
        </w:tc>
      </w:tr>
      <w:tr w:rsidR="0043118F" w14:paraId="40281587" w14:textId="77777777" w:rsidTr="00A0766A">
        <w:trPr>
          <w:trHeight w:val="397"/>
        </w:trPr>
        <w:tc>
          <w:tcPr>
            <w:tcW w:w="2763" w:type="dxa"/>
            <w:tcBorders>
              <w:top w:val="single" w:sz="4" w:space="0" w:color="auto"/>
              <w:left w:val="single" w:sz="4" w:space="0" w:color="auto"/>
              <w:bottom w:val="single" w:sz="4" w:space="0" w:color="auto"/>
              <w:right w:val="single" w:sz="4" w:space="0" w:color="auto"/>
            </w:tcBorders>
            <w:vAlign w:val="center"/>
          </w:tcPr>
          <w:p w14:paraId="6855D288" w14:textId="77777777" w:rsidR="0043118F" w:rsidRPr="005E1D07" w:rsidRDefault="0043118F" w:rsidP="0043118F">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a.gene_symbol</w:t>
            </w:r>
            <w:proofErr w:type="spellEnd"/>
            <w:r w:rsidRPr="005E1D07">
              <w:rPr>
                <w:rFonts w:ascii="Times New Roman" w:hAnsi="Times New Roman" w:cs="Times New Roman" w:hint="eastAsia"/>
                <w:b/>
                <w:bCs/>
                <w:kern w:val="0"/>
                <w:sz w:val="22"/>
              </w:rPr>
              <w:t>}}</w:t>
            </w:r>
            <w:r w:rsidRPr="005E1D07">
              <w:rPr>
                <w:rFonts w:ascii="Times New Roman" w:hAnsi="Times New Roman" w:cs="Times New Roman" w:hint="eastAsia"/>
                <w:b/>
                <w:bCs/>
                <w:kern w:val="0"/>
                <w:sz w:val="22"/>
              </w:rPr>
              <w:t>基因</w:t>
            </w:r>
          </w:p>
          <w:p w14:paraId="3F7A9FCE"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a.gene</w:t>
            </w:r>
            <w:proofErr w:type="gramEnd"/>
            <w:r w:rsidRPr="005E1D07">
              <w:rPr>
                <w:rFonts w:ascii="Times New Roman" w:hAnsi="Times New Roman" w:cs="Times New Roman" w:hint="eastAsia"/>
                <w:kern w:val="0"/>
                <w:sz w:val="22"/>
              </w:rPr>
              <w:t>_region|</w:t>
            </w:r>
            <w:r w:rsidRPr="0016111E">
              <w:rPr>
                <w:rFonts w:ascii="Times New Roman" w:hAnsi="Times New Roman" w:cs="Times New Roman"/>
                <w:kern w:val="0"/>
                <w:sz w:val="22"/>
              </w:rPr>
              <w:t>stran_gene_region_syx</w:t>
            </w:r>
            <w:proofErr w:type="spellEnd"/>
            <w:r w:rsidRPr="005E1D07">
              <w:rPr>
                <w:rFonts w:ascii="Times New Roman" w:hAnsi="Times New Roman" w:cs="Times New Roman" w:hint="eastAsia"/>
                <w:kern w:val="0"/>
                <w:sz w:val="22"/>
              </w:rPr>
              <w:t>}}</w:t>
            </w:r>
          </w:p>
          <w:p w14:paraId="5E517EBF"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{%if </w:t>
            </w:r>
            <w:proofErr w:type="spellStart"/>
            <w:proofErr w:type="gramStart"/>
            <w:r w:rsidRPr="005E1D07">
              <w:rPr>
                <w:rFonts w:ascii="Times New Roman" w:hAnsi="Times New Roman" w:cs="Times New Roman" w:hint="eastAsia"/>
                <w:kern w:val="0"/>
                <w:sz w:val="22"/>
              </w:rPr>
              <w:t>a.hgvs</w:t>
            </w:r>
            <w:proofErr w:type="gramEnd"/>
            <w:r w:rsidRPr="005E1D07">
              <w:rPr>
                <w:rFonts w:ascii="Times New Roman" w:hAnsi="Times New Roman" w:cs="Times New Roman" w:hint="eastAsia"/>
                <w:kern w:val="0"/>
                <w:sz w:val="22"/>
              </w:rPr>
              <w:t>_p</w:t>
            </w:r>
            <w:r>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a.hgvs_p</w:t>
            </w:r>
            <w:r>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}}{%endif%}</w:t>
            </w:r>
            <w:r w:rsidRPr="005E1D07">
              <w:rPr>
                <w:rFonts w:ascii="Times New Roman" w:hAnsi="Times New Roman" w:cs="Times New Roman"/>
                <w:kern w:val="0"/>
                <w:sz w:val="22"/>
              </w:rPr>
              <w:t xml:space="preserve">{%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else%}</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w:t>
            </w:r>
            <w:r w:rsidRPr="005E1D07">
              <w:rPr>
                <w:rFonts w:ascii="Times New Roman" w:hAnsi="Times New Roman" w:cs="Times New Roman" w:hint="eastAsia"/>
                <w:kern w:val="0"/>
                <w:sz w:val="22"/>
              </w:rPr>
              <w:lastRenderedPageBreak/>
              <w:t>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r w:rsidRPr="005E1D07">
              <w:rPr>
                <w:rFonts w:ascii="Times New Roman" w:hAnsi="Times New Roman" w:cs="Times New Roman"/>
                <w:kern w:val="0"/>
                <w:sz w:val="22"/>
              </w:rPr>
              <w:t>{% endif%}</w:t>
            </w:r>
          </w:p>
          <w:p w14:paraId="77784837"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a.transcript</w:t>
            </w:r>
            <w:proofErr w:type="gramEnd"/>
            <w:r w:rsidRPr="005E1D07">
              <w:rPr>
                <w:rFonts w:ascii="Times New Roman" w:hAnsi="Times New Roman" w:cs="Times New Roman"/>
                <w:kern w:val="0"/>
                <w:sz w:val="22"/>
              </w:rPr>
              <w:t>_primary</w:t>
            </w:r>
            <w:proofErr w:type="spellEnd"/>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p w14:paraId="5C775639"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{%p if </w:t>
            </w:r>
            <w:proofErr w:type="spellStart"/>
            <w:proofErr w:type="gramStart"/>
            <w:r w:rsidRPr="005E1D07">
              <w:rPr>
                <w:rFonts w:ascii="Times New Roman" w:hAnsi="Times New Roman" w:cs="Times New Roman" w:hint="eastAsia"/>
                <w:kern w:val="0"/>
                <w:sz w:val="22"/>
              </w:rPr>
              <w:t>a.</w:t>
            </w:r>
            <w:r w:rsidRPr="0048458D">
              <w:rPr>
                <w:rFonts w:ascii="Times New Roman" w:hAnsi="Times New Roman" w:cs="Times New Roman"/>
                <w:kern w:val="0"/>
                <w:sz w:val="22"/>
              </w:rPr>
              <w:t>hgvs</w:t>
            </w:r>
            <w:proofErr w:type="gramEnd"/>
            <w:r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
          <w:p w14:paraId="6933A671"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w:t>
            </w:r>
            <w:r w:rsidRPr="0048458D">
              <w:rPr>
                <w:rFonts w:ascii="Times New Roman" w:hAnsi="Times New Roman" w:cs="Times New Roman"/>
                <w:kern w:val="0"/>
                <w:sz w:val="22"/>
              </w:rPr>
              <w:t>hgvs</w:t>
            </w:r>
            <w:proofErr w:type="gramEnd"/>
            <w:r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w:t>
            </w:r>
          </w:p>
          <w:p w14:paraId="7D851FCE"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{%p endif%}</w:t>
            </w:r>
          </w:p>
          <w:p w14:paraId="51492980" w14:textId="77220B1B" w:rsidR="0043118F" w:rsidRPr="005E1D07" w:rsidRDefault="0043118F" w:rsidP="0043118F">
            <w:pPr>
              <w:widowControl/>
              <w:rPr>
                <w:rFonts w:ascii="Times New Roman" w:hAnsi="Times New Roman" w:cs="Times New Roman"/>
                <w:b/>
                <w:bCs/>
                <w:kern w:val="0"/>
                <w:sz w:val="22"/>
              </w:rPr>
            </w:pPr>
            <w:r w:rsidRPr="005E1D07">
              <w:rPr>
                <w:rFonts w:ascii="Times New Roman" w:hAnsi="Times New Roman" w:cs="Times New Roman" w:hint="eastAsia"/>
                <w:b/>
                <w:bCs/>
                <w:kern w:val="0"/>
                <w:sz w:val="22"/>
              </w:rPr>
              <w:t>丰度：</w:t>
            </w:r>
            <w:r w:rsidRPr="005E1D07">
              <w:rPr>
                <w:rFonts w:ascii="Times New Roman" w:hAnsi="Times New Roman" w:cs="Times New Roman" w:hint="eastAsia"/>
                <w:b/>
                <w:bCs/>
                <w:kern w:val="0"/>
                <w:sz w:val="22"/>
              </w:rPr>
              <w:t>{{</w:t>
            </w:r>
            <w:proofErr w:type="spellStart"/>
            <w:proofErr w:type="gramStart"/>
            <w:r w:rsidRPr="005E1D07">
              <w:rPr>
                <w:rFonts w:ascii="Times New Roman" w:hAnsi="Times New Roman" w:cs="Times New Roman" w:hint="eastAsia"/>
                <w:b/>
                <w:bCs/>
                <w:kern w:val="0"/>
                <w:sz w:val="22"/>
              </w:rPr>
              <w:t>a.freq</w:t>
            </w:r>
            <w:proofErr w:type="gramEnd"/>
            <w:r w:rsidRPr="005E1D07">
              <w:rPr>
                <w:rFonts w:ascii="Times New Roman" w:hAnsi="Times New Roman" w:cs="Times New Roman" w:hint="eastAsia"/>
                <w:b/>
                <w:bCs/>
                <w:kern w:val="0"/>
                <w:sz w:val="22"/>
              </w:rPr>
              <w:t>_str</w:t>
            </w:r>
            <w:proofErr w:type="spellEnd"/>
            <w:r w:rsidRPr="005E1D07">
              <w:rPr>
                <w:rFonts w:ascii="Times New Roman" w:hAnsi="Times New Roman" w:cs="Times New Roman" w:hint="eastAsia"/>
                <w:b/>
                <w:bCs/>
                <w:kern w:val="0"/>
                <w:sz w:val="22"/>
              </w:rPr>
              <w:t>}}</w:t>
            </w:r>
          </w:p>
        </w:tc>
        <w:tc>
          <w:tcPr>
            <w:tcW w:w="2340" w:type="dxa"/>
            <w:tcBorders>
              <w:top w:val="single" w:sz="4" w:space="0" w:color="auto"/>
              <w:left w:val="single" w:sz="4" w:space="0" w:color="auto"/>
              <w:bottom w:val="single" w:sz="4" w:space="0" w:color="auto"/>
              <w:right w:val="single" w:sz="4" w:space="0" w:color="auto"/>
            </w:tcBorders>
            <w:vAlign w:val="center"/>
          </w:tcPr>
          <w:p w14:paraId="6823767C"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3385531B"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1CD20768"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4072D708"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0B014DE"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4E1D3CA6"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w:t>
            </w:r>
          </w:p>
          <w:p w14:paraId="52AC8864"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 xml:space="preserve"> %}</w:t>
            </w:r>
          </w:p>
          <w:p w14:paraId="3FF9473C" w14:textId="5A10F620"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592E99A5"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BC9286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F1FF2FA"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w:t>
            </w:r>
          </w:p>
          <w:p w14:paraId="27B9288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 xml:space="preserve"> %}</w:t>
            </w:r>
          </w:p>
          <w:p w14:paraId="0554965E"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1919470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79C697D4"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52BB9A5F"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021E202F"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w:t>
            </w:r>
          </w:p>
          <w:p w14:paraId="7EC9F8E0" w14:textId="58C54D3E"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410" w:type="dxa"/>
            <w:tcBorders>
              <w:top w:val="single" w:sz="4" w:space="0" w:color="auto"/>
              <w:left w:val="single" w:sz="4" w:space="0" w:color="auto"/>
              <w:bottom w:val="single" w:sz="4" w:space="0" w:color="auto"/>
              <w:right w:val="single" w:sz="4" w:space="0" w:color="auto"/>
            </w:tcBorders>
            <w:vAlign w:val="center"/>
          </w:tcPr>
          <w:p w14:paraId="5F5156C1"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4E7A0F0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3B9FE62C"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004E0346"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4BE04D60"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77053783"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w:t>
            </w:r>
          </w:p>
          <w:p w14:paraId="1E2F8A70"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 xml:space="preserve"> %}</w:t>
            </w:r>
          </w:p>
          <w:p w14:paraId="20DEA941"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lastRenderedPageBreak/>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190FEFC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36EF5AC"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22D3806F"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w:t>
            </w:r>
          </w:p>
          <w:p w14:paraId="26F2D79A"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 xml:space="preserve"> %}</w:t>
            </w:r>
          </w:p>
          <w:p w14:paraId="4D45E80A"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0DE3B136"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73121578"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7CE86E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691AB59E"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w:t>
            </w:r>
          </w:p>
          <w:p w14:paraId="255DA05D" w14:textId="40B65CD8"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687" w:type="dxa"/>
            <w:tcBorders>
              <w:top w:val="single" w:sz="4" w:space="0" w:color="auto"/>
              <w:left w:val="single" w:sz="4" w:space="0" w:color="auto"/>
              <w:bottom w:val="single" w:sz="4" w:space="0" w:color="auto"/>
              <w:right w:val="single" w:sz="4" w:space="0" w:color="auto"/>
            </w:tcBorders>
            <w:vAlign w:val="center"/>
          </w:tcPr>
          <w:p w14:paraId="13DDD459" w14:textId="701112F3" w:rsidR="0043118F" w:rsidRPr="005E1D07" w:rsidRDefault="0043118F" w:rsidP="0043118F">
            <w:pPr>
              <w:jc w:val="left"/>
              <w:rPr>
                <w:rFonts w:ascii="Times New Roman" w:hAnsi="Times New Roman" w:cs="Times New Roman"/>
                <w:bCs/>
                <w:kern w:val="0"/>
                <w:sz w:val="22"/>
              </w:rPr>
            </w:pPr>
            <w:r w:rsidRPr="005E1D07">
              <w:rPr>
                <w:rFonts w:ascii="Times New Roman" w:hAnsi="Times New Roman" w:cs="Times New Roman"/>
                <w:bCs/>
                <w:kern w:val="0"/>
                <w:sz w:val="22"/>
              </w:rPr>
              <w:lastRenderedPageBreak/>
              <w:t>{{</w:t>
            </w:r>
            <w:proofErr w:type="spellStart"/>
            <w:proofErr w:type="gramStart"/>
            <w:r w:rsidRPr="005E1D07">
              <w:rPr>
                <w:rFonts w:ascii="Times New Roman" w:hAnsi="Times New Roman" w:cs="Times New Roman"/>
                <w:bCs/>
                <w:kern w:val="0"/>
                <w:sz w:val="22"/>
              </w:rPr>
              <w:t>a.variant</w:t>
            </w:r>
            <w:proofErr w:type="gramEnd"/>
            <w:r w:rsidRPr="005E1D07">
              <w:rPr>
                <w:rFonts w:ascii="Times New Roman" w:hAnsi="Times New Roman" w:cs="Times New Roman"/>
                <w:bCs/>
                <w:kern w:val="0"/>
                <w:sz w:val="22"/>
              </w:rPr>
              <w:t>_desc_cn</w:t>
            </w:r>
            <w:proofErr w:type="spellEnd"/>
            <w:r w:rsidRPr="005E1D07">
              <w:rPr>
                <w:rFonts w:ascii="Times New Roman" w:hAnsi="Times New Roman" w:cs="Times New Roman"/>
                <w:bCs/>
                <w:kern w:val="0"/>
                <w:sz w:val="22"/>
              </w:rPr>
              <w:t>}}</w:t>
            </w:r>
          </w:p>
        </w:tc>
      </w:tr>
      <w:tr w:rsidR="0079058C" w14:paraId="768C367D"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3ECA6B89" w14:textId="098EB232" w:rsidR="0079058C"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 xml:space="preserve">{%tr </w:t>
            </w:r>
            <w:proofErr w:type="spellStart"/>
            <w:r w:rsidRPr="00A0766A">
              <w:rPr>
                <w:rFonts w:ascii="Times New Roman" w:hAnsi="Times New Roman" w:cs="Times New Roman"/>
                <w:bCs/>
                <w:kern w:val="0"/>
                <w:sz w:val="22"/>
                <w:szCs w:val="24"/>
              </w:rPr>
              <w:t>endfor</w:t>
            </w:r>
            <w:proofErr w:type="spellEnd"/>
            <w:r w:rsidRPr="00A0766A">
              <w:rPr>
                <w:rFonts w:ascii="Times New Roman" w:hAnsi="Times New Roman" w:cs="Times New Roman"/>
                <w:bCs/>
                <w:kern w:val="0"/>
                <w:sz w:val="22"/>
                <w:szCs w:val="24"/>
              </w:rPr>
              <w:t>%}</w:t>
            </w:r>
          </w:p>
        </w:tc>
      </w:tr>
      <w:tr w:rsidR="0079058C" w14:paraId="7E5C23CD"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1771A88F" w14:textId="020550CB"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{%tr else%}</w:t>
            </w:r>
          </w:p>
        </w:tc>
      </w:tr>
      <w:tr w:rsidR="0079058C" w14:paraId="2FEB34C2"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1D285901" w14:textId="11E2F57E"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hint="eastAsia"/>
                <w:bCs/>
                <w:kern w:val="0"/>
                <w:sz w:val="22"/>
                <w:szCs w:val="24"/>
              </w:rPr>
              <w:t>未检出相关基因变异</w:t>
            </w:r>
          </w:p>
        </w:tc>
      </w:tr>
      <w:tr w:rsidR="0079058C" w14:paraId="5D084933"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FDAEED0" w14:textId="4F78CE72"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{%tr endif%}</w:t>
            </w:r>
          </w:p>
        </w:tc>
      </w:tr>
    </w:tbl>
    <w:bookmarkEnd w:id="2"/>
    <w:p w14:paraId="3BC31533" w14:textId="77777777" w:rsidR="00904F47" w:rsidRDefault="003B517D">
      <w:pPr>
        <w:pStyle w:val="aa"/>
        <w:numPr>
          <w:ilvl w:val="0"/>
          <w:numId w:val="1"/>
        </w:numPr>
        <w:spacing w:before="240"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Ⅲ</w:t>
      </w:r>
      <w:r>
        <w:rPr>
          <w:rFonts w:ascii="Times New Roman" w:eastAsiaTheme="minorEastAsia" w:hAnsi="Times New Roman" w:cs="Times New Roman" w:hint="eastAsia"/>
          <w:b/>
          <w:bCs/>
          <w:color w:val="000000"/>
          <w:kern w:val="0"/>
          <w:sz w:val="24"/>
          <w:szCs w:val="24"/>
        </w:rPr>
        <w:t>类变异（临床意义尚不明确的变异列表）</w:t>
      </w:r>
    </w:p>
    <w:tbl>
      <w:tblPr>
        <w:tblStyle w:val="a9"/>
        <w:tblW w:w="10206" w:type="dxa"/>
        <w:tblInd w:w="108" w:type="dxa"/>
        <w:tblLayout w:type="fixed"/>
        <w:tblLook w:val="04A0" w:firstRow="1" w:lastRow="0" w:firstColumn="1" w:lastColumn="0" w:noHBand="0" w:noVBand="1"/>
      </w:tblPr>
      <w:tblGrid>
        <w:gridCol w:w="1163"/>
        <w:gridCol w:w="1985"/>
        <w:gridCol w:w="3402"/>
        <w:gridCol w:w="1984"/>
        <w:gridCol w:w="1672"/>
      </w:tblGrid>
      <w:tr w:rsidR="00904F47" w14:paraId="270881AF" w14:textId="77777777" w:rsidTr="00C23CE3">
        <w:trPr>
          <w:trHeight w:val="402"/>
        </w:trPr>
        <w:tc>
          <w:tcPr>
            <w:tcW w:w="1163" w:type="dxa"/>
            <w:tcBorders>
              <w:top w:val="single" w:sz="4" w:space="0" w:color="auto"/>
              <w:left w:val="single" w:sz="4" w:space="0" w:color="auto"/>
              <w:bottom w:val="single" w:sz="4" w:space="0" w:color="auto"/>
              <w:right w:val="single" w:sz="4" w:space="0" w:color="auto"/>
            </w:tcBorders>
            <w:vAlign w:val="center"/>
          </w:tcPr>
          <w:p w14:paraId="46111207" w14:textId="77777777" w:rsidR="00904F47" w:rsidRDefault="003B517D">
            <w:pPr>
              <w:widowControl/>
              <w:jc w:val="center"/>
              <w:rPr>
                <w:rFonts w:ascii="Times New Roman" w:hAnsi="Times New Roman" w:cs="Times New Roman"/>
                <w:b/>
                <w:bCs/>
                <w:kern w:val="0"/>
                <w:sz w:val="24"/>
                <w:szCs w:val="24"/>
              </w:rPr>
            </w:pPr>
            <w:bookmarkStart w:id="3" w:name="Somatic_Variants3_title1"/>
            <w:bookmarkStart w:id="4" w:name="Somatic_Variants_Table3"/>
            <w:bookmarkEnd w:id="3"/>
            <w:r>
              <w:rPr>
                <w:rFonts w:ascii="Times New Roman" w:hAnsi="Times New Roman" w:cs="Times New Roman" w:hint="eastAsia"/>
                <w:b/>
                <w:bCs/>
                <w:kern w:val="0"/>
                <w:sz w:val="24"/>
                <w:szCs w:val="24"/>
              </w:rPr>
              <w:t>基因</w:t>
            </w:r>
          </w:p>
        </w:tc>
        <w:tc>
          <w:tcPr>
            <w:tcW w:w="1985" w:type="dxa"/>
            <w:tcBorders>
              <w:top w:val="single" w:sz="4" w:space="0" w:color="auto"/>
              <w:left w:val="single" w:sz="4" w:space="0" w:color="auto"/>
              <w:bottom w:val="single" w:sz="4" w:space="0" w:color="auto"/>
              <w:right w:val="single" w:sz="4" w:space="0" w:color="auto"/>
            </w:tcBorders>
            <w:vAlign w:val="center"/>
          </w:tcPr>
          <w:p w14:paraId="17ED81D8" w14:textId="77777777" w:rsidR="00904F47" w:rsidRDefault="003B517D">
            <w:pPr>
              <w:widowControl/>
              <w:jc w:val="center"/>
              <w:rPr>
                <w:rFonts w:ascii="Times New Roman" w:hAnsi="Times New Roman" w:cs="Times New Roman"/>
                <w:b/>
                <w:bCs/>
                <w:kern w:val="0"/>
                <w:sz w:val="24"/>
                <w:szCs w:val="24"/>
              </w:rPr>
            </w:pPr>
            <w:bookmarkStart w:id="5" w:name="Somatic_Variants3_title2"/>
            <w:bookmarkEnd w:id="5"/>
            <w:r>
              <w:rPr>
                <w:rFonts w:ascii="Times New Roman" w:hAnsi="Times New Roman" w:cs="Times New Roman" w:hint="eastAsia"/>
                <w:b/>
                <w:bCs/>
                <w:kern w:val="0"/>
                <w:sz w:val="24"/>
                <w:szCs w:val="24"/>
              </w:rPr>
              <w:t>变异类型</w:t>
            </w:r>
          </w:p>
        </w:tc>
        <w:tc>
          <w:tcPr>
            <w:tcW w:w="3402" w:type="dxa"/>
            <w:tcBorders>
              <w:top w:val="single" w:sz="4" w:space="0" w:color="auto"/>
              <w:left w:val="single" w:sz="4" w:space="0" w:color="auto"/>
              <w:bottom w:val="single" w:sz="4" w:space="0" w:color="auto"/>
              <w:right w:val="single" w:sz="4" w:space="0" w:color="auto"/>
            </w:tcBorders>
            <w:vAlign w:val="center"/>
          </w:tcPr>
          <w:p w14:paraId="0D9AF325" w14:textId="77777777" w:rsidR="00904F47" w:rsidRDefault="003B517D">
            <w:pPr>
              <w:widowControl/>
              <w:jc w:val="center"/>
              <w:rPr>
                <w:rFonts w:ascii="Times New Roman" w:hAnsi="Times New Roman" w:cs="Times New Roman"/>
                <w:b/>
                <w:bCs/>
                <w:kern w:val="0"/>
                <w:sz w:val="24"/>
                <w:szCs w:val="24"/>
              </w:rPr>
            </w:pPr>
            <w:bookmarkStart w:id="6" w:name="Somatic_Variants3_title4"/>
            <w:bookmarkStart w:id="7" w:name="Somatic_Variants3_title3"/>
            <w:bookmarkEnd w:id="6"/>
            <w:bookmarkEnd w:id="7"/>
            <w:r>
              <w:rPr>
                <w:rFonts w:ascii="Times New Roman" w:hAnsi="Times New Roman" w:cs="Times New Roman" w:hint="eastAsia"/>
                <w:b/>
                <w:bCs/>
                <w:kern w:val="0"/>
                <w:sz w:val="24"/>
                <w:szCs w:val="24"/>
              </w:rPr>
              <w:t>基因变异</w:t>
            </w:r>
          </w:p>
        </w:tc>
        <w:tc>
          <w:tcPr>
            <w:tcW w:w="1984" w:type="dxa"/>
            <w:tcBorders>
              <w:top w:val="single" w:sz="4" w:space="0" w:color="auto"/>
              <w:left w:val="single" w:sz="4" w:space="0" w:color="auto"/>
              <w:bottom w:val="single" w:sz="4" w:space="0" w:color="auto"/>
              <w:right w:val="single" w:sz="4" w:space="0" w:color="auto"/>
            </w:tcBorders>
            <w:vAlign w:val="center"/>
          </w:tcPr>
          <w:p w14:paraId="0C6E8459" w14:textId="77777777" w:rsidR="00904F47" w:rsidRDefault="003B517D">
            <w:pPr>
              <w:widowControl/>
              <w:jc w:val="center"/>
              <w:rPr>
                <w:rFonts w:ascii="Times New Roman" w:hAnsi="Times New Roman" w:cs="Times New Roman"/>
                <w:b/>
                <w:bCs/>
                <w:kern w:val="0"/>
                <w:sz w:val="24"/>
                <w:szCs w:val="24"/>
              </w:rPr>
            </w:pPr>
            <w:bookmarkStart w:id="8" w:name="Somatic_Variants3_title5"/>
            <w:bookmarkEnd w:id="8"/>
            <w:r>
              <w:rPr>
                <w:rFonts w:ascii="Times New Roman" w:hAnsi="Times New Roman" w:cs="Times New Roman" w:hint="eastAsia"/>
                <w:b/>
                <w:bCs/>
                <w:kern w:val="0"/>
                <w:sz w:val="24"/>
                <w:szCs w:val="24"/>
              </w:rPr>
              <w:t>氨基酸改变</w:t>
            </w:r>
          </w:p>
        </w:tc>
        <w:tc>
          <w:tcPr>
            <w:tcW w:w="1672" w:type="dxa"/>
            <w:tcBorders>
              <w:top w:val="single" w:sz="4" w:space="0" w:color="auto"/>
              <w:left w:val="single" w:sz="4" w:space="0" w:color="auto"/>
              <w:bottom w:val="single" w:sz="4" w:space="0" w:color="auto"/>
              <w:right w:val="single" w:sz="4" w:space="0" w:color="auto"/>
            </w:tcBorders>
            <w:vAlign w:val="center"/>
          </w:tcPr>
          <w:p w14:paraId="06D7FCC3" w14:textId="77777777" w:rsidR="00904F47" w:rsidRDefault="003B517D">
            <w:pPr>
              <w:widowControl/>
              <w:jc w:val="center"/>
              <w:rPr>
                <w:rFonts w:ascii="Times New Roman" w:hAnsi="Times New Roman" w:cs="Times New Roman"/>
                <w:b/>
                <w:bCs/>
                <w:kern w:val="0"/>
                <w:sz w:val="24"/>
                <w:szCs w:val="24"/>
              </w:rPr>
            </w:pPr>
            <w:bookmarkStart w:id="9" w:name="Somatic_Variants3_title6"/>
            <w:bookmarkEnd w:id="9"/>
            <w:r>
              <w:rPr>
                <w:rFonts w:ascii="Times New Roman" w:hAnsi="Times New Roman" w:cs="Times New Roman" w:hint="eastAsia"/>
                <w:b/>
                <w:bCs/>
                <w:kern w:val="0"/>
                <w:sz w:val="24"/>
                <w:szCs w:val="24"/>
              </w:rPr>
              <w:t>丰度</w:t>
            </w:r>
          </w:p>
        </w:tc>
      </w:tr>
      <w:tr w:rsidR="00D551B8" w14:paraId="6E1F85CD" w14:textId="77777777" w:rsidTr="00040E02">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C63DCEF" w14:textId="348755F0"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if </w:t>
            </w:r>
            <w:proofErr w:type="spellStart"/>
            <w:r w:rsidRPr="002558AB">
              <w:rPr>
                <w:rFonts w:ascii="Times New Roman" w:hAnsi="Times New Roman" w:cs="Times New Roman"/>
                <w:kern w:val="0"/>
                <w:sz w:val="24"/>
                <w:szCs w:val="24"/>
              </w:rPr>
              <w:t>var.var_</w:t>
            </w:r>
            <w:proofErr w:type="gramStart"/>
            <w:r w:rsidRPr="002558AB">
              <w:rPr>
                <w:rFonts w:ascii="Times New Roman" w:hAnsi="Times New Roman" w:cs="Times New Roman"/>
                <w:kern w:val="0"/>
                <w:sz w:val="24"/>
                <w:szCs w:val="24"/>
              </w:rPr>
              <w:t>somatic.level</w:t>
            </w:r>
            <w:proofErr w:type="gramEnd"/>
            <w:r w:rsidRPr="002558AB">
              <w:rPr>
                <w:rFonts w:ascii="Times New Roman" w:hAnsi="Times New Roman" w:cs="Times New Roman"/>
                <w:kern w:val="0"/>
                <w:sz w:val="24"/>
                <w:szCs w:val="24"/>
              </w:rPr>
              <w:t>_onco_nodrug</w:t>
            </w:r>
            <w:proofErr w:type="spellEnd"/>
            <w:r w:rsidRPr="002558AB">
              <w:rPr>
                <w:rFonts w:ascii="Times New Roman" w:hAnsi="Times New Roman" w:cs="Times New Roman"/>
                <w:kern w:val="0"/>
                <w:sz w:val="24"/>
                <w:szCs w:val="24"/>
              </w:rPr>
              <w:t xml:space="preserve"> + </w:t>
            </w:r>
            <w:proofErr w:type="spellStart"/>
            <w:r w:rsidRPr="002558AB">
              <w:rPr>
                <w:rFonts w:ascii="Times New Roman" w:hAnsi="Times New Roman" w:cs="Times New Roman"/>
                <w:kern w:val="0"/>
                <w:sz w:val="24"/>
                <w:szCs w:val="24"/>
              </w:rPr>
              <w:t>var.var_somatic.level_III</w:t>
            </w:r>
            <w:proofErr w:type="spellEnd"/>
            <w:r w:rsidRPr="002558AB">
              <w:rPr>
                <w:rFonts w:ascii="Times New Roman" w:hAnsi="Times New Roman" w:cs="Times New Roman"/>
                <w:kern w:val="0"/>
                <w:sz w:val="24"/>
                <w:szCs w:val="24"/>
              </w:rPr>
              <w:t>%}</w:t>
            </w:r>
          </w:p>
        </w:tc>
      </w:tr>
      <w:tr w:rsidR="00D551B8" w14:paraId="0F26065F" w14:textId="77777777" w:rsidTr="00040E02">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4D1A907E" w14:textId="1871BECE"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for a in </w:t>
            </w:r>
            <w:proofErr w:type="spellStart"/>
            <w:r w:rsidRPr="002558AB">
              <w:rPr>
                <w:rFonts w:ascii="Times New Roman" w:hAnsi="Times New Roman" w:cs="Times New Roman"/>
                <w:kern w:val="0"/>
                <w:sz w:val="24"/>
                <w:szCs w:val="24"/>
              </w:rPr>
              <w:t>var.var_</w:t>
            </w:r>
            <w:proofErr w:type="gramStart"/>
            <w:r w:rsidRPr="002558AB">
              <w:rPr>
                <w:rFonts w:ascii="Times New Roman" w:hAnsi="Times New Roman" w:cs="Times New Roman"/>
                <w:kern w:val="0"/>
                <w:sz w:val="24"/>
                <w:szCs w:val="24"/>
              </w:rPr>
              <w:t>somatic.level</w:t>
            </w:r>
            <w:proofErr w:type="gramEnd"/>
            <w:r w:rsidRPr="002558AB">
              <w:rPr>
                <w:rFonts w:ascii="Times New Roman" w:hAnsi="Times New Roman" w:cs="Times New Roman"/>
                <w:kern w:val="0"/>
                <w:sz w:val="24"/>
                <w:szCs w:val="24"/>
              </w:rPr>
              <w:t>_onco_nodrug</w:t>
            </w:r>
            <w:proofErr w:type="spellEnd"/>
            <w:r w:rsidRPr="002558AB">
              <w:rPr>
                <w:rFonts w:ascii="Times New Roman" w:hAnsi="Times New Roman" w:cs="Times New Roman"/>
                <w:kern w:val="0"/>
                <w:sz w:val="24"/>
                <w:szCs w:val="24"/>
              </w:rPr>
              <w:t xml:space="preserve"> + </w:t>
            </w:r>
            <w:proofErr w:type="spellStart"/>
            <w:r w:rsidRPr="002558AB">
              <w:rPr>
                <w:rFonts w:ascii="Times New Roman" w:hAnsi="Times New Roman" w:cs="Times New Roman"/>
                <w:kern w:val="0"/>
                <w:sz w:val="24"/>
                <w:szCs w:val="24"/>
              </w:rPr>
              <w:t>var.var_somatic.level_III</w:t>
            </w:r>
            <w:proofErr w:type="spellEnd"/>
            <w:r w:rsidRPr="002558AB">
              <w:rPr>
                <w:rFonts w:ascii="Times New Roman" w:hAnsi="Times New Roman" w:cs="Times New Roman"/>
                <w:kern w:val="0"/>
                <w:sz w:val="24"/>
                <w:szCs w:val="24"/>
              </w:rPr>
              <w:t>%}</w:t>
            </w:r>
          </w:p>
        </w:tc>
      </w:tr>
      <w:tr w:rsidR="00D551B8" w14:paraId="32E2D9BD" w14:textId="77777777" w:rsidTr="00C23CE3">
        <w:trPr>
          <w:trHeight w:val="402"/>
        </w:trPr>
        <w:tc>
          <w:tcPr>
            <w:tcW w:w="1163" w:type="dxa"/>
            <w:tcBorders>
              <w:top w:val="single" w:sz="4" w:space="0" w:color="auto"/>
              <w:left w:val="single" w:sz="4" w:space="0" w:color="auto"/>
              <w:bottom w:val="single" w:sz="4" w:space="0" w:color="auto"/>
              <w:right w:val="single" w:sz="4" w:space="0" w:color="auto"/>
            </w:tcBorders>
            <w:vAlign w:val="center"/>
          </w:tcPr>
          <w:p w14:paraId="4B5B648D" w14:textId="76B2EF0F" w:rsidR="00D551B8" w:rsidRPr="005E1D07" w:rsidRDefault="002558AB">
            <w:pPr>
              <w:widowControl/>
              <w:jc w:val="center"/>
              <w:rPr>
                <w:rFonts w:ascii="Times New Roman" w:hAnsi="Times New Roman" w:cs="Times New Roman"/>
                <w:b/>
                <w:bCs/>
                <w:kern w:val="0"/>
                <w:sz w:val="22"/>
              </w:rPr>
            </w:pPr>
            <w:r w:rsidRPr="005E1D07">
              <w:rPr>
                <w:rFonts w:ascii="Times New Roman" w:hAnsi="Times New Roman" w:cs="Times New Roman"/>
                <w:b/>
                <w:bCs/>
                <w:kern w:val="0"/>
                <w:sz w:val="22"/>
              </w:rPr>
              <w:lastRenderedPageBreak/>
              <w:t>{{</w:t>
            </w:r>
            <w:proofErr w:type="spellStart"/>
            <w:proofErr w:type="gramStart"/>
            <w:r w:rsidRPr="005E1D07">
              <w:rPr>
                <w:rFonts w:ascii="Times New Roman" w:hAnsi="Times New Roman" w:cs="Times New Roman"/>
                <w:b/>
                <w:bCs/>
                <w:kern w:val="0"/>
                <w:sz w:val="22"/>
              </w:rPr>
              <w:t>a.gene</w:t>
            </w:r>
            <w:proofErr w:type="gramEnd"/>
            <w:r w:rsidRPr="005E1D07">
              <w:rPr>
                <w:rFonts w:ascii="Times New Roman" w:hAnsi="Times New Roman" w:cs="Times New Roman"/>
                <w:b/>
                <w:bCs/>
                <w:kern w:val="0"/>
                <w:sz w:val="22"/>
              </w:rPr>
              <w:t>_symbol</w:t>
            </w:r>
            <w:proofErr w:type="spellEnd"/>
            <w:r w:rsidRPr="005E1D07">
              <w:rPr>
                <w:rFonts w:ascii="Times New Roman" w:hAnsi="Times New Roman" w:cs="Times New Roman"/>
                <w:b/>
                <w:bCs/>
                <w:kern w:val="0"/>
                <w:sz w:val="22"/>
              </w:rPr>
              <w:t>}}</w:t>
            </w:r>
          </w:p>
        </w:tc>
        <w:tc>
          <w:tcPr>
            <w:tcW w:w="1985" w:type="dxa"/>
            <w:tcBorders>
              <w:top w:val="single" w:sz="4" w:space="0" w:color="auto"/>
              <w:left w:val="single" w:sz="4" w:space="0" w:color="auto"/>
              <w:bottom w:val="single" w:sz="4" w:space="0" w:color="auto"/>
              <w:right w:val="single" w:sz="4" w:space="0" w:color="auto"/>
            </w:tcBorders>
            <w:vAlign w:val="center"/>
          </w:tcPr>
          <w:p w14:paraId="0D256CA3"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proofErr w:type="gramStart"/>
            <w:r w:rsidRPr="005E1D07">
              <w:rPr>
                <w:rFonts w:ascii="Times New Roman" w:hAnsi="Times New Roman" w:cs="Times New Roman"/>
                <w:kern w:val="0"/>
                <w:sz w:val="22"/>
              </w:rPr>
              <w:t>a.type</w:t>
            </w:r>
            <w:proofErr w:type="gramEnd"/>
            <w:r w:rsidRPr="005E1D07">
              <w:rPr>
                <w:rFonts w:ascii="Times New Roman" w:hAnsi="Times New Roman" w:cs="Times New Roman"/>
                <w:kern w:val="0"/>
                <w:sz w:val="22"/>
              </w:rPr>
              <w:t>_cn</w:t>
            </w:r>
            <w:proofErr w:type="spellEnd"/>
            <w:r w:rsidRPr="005E1D07">
              <w:rPr>
                <w:rFonts w:ascii="Times New Roman" w:hAnsi="Times New Roman" w:cs="Times New Roman"/>
                <w:kern w:val="0"/>
                <w:sz w:val="22"/>
              </w:rPr>
              <w:t xml:space="preserve"> != “--”%}</w:t>
            </w:r>
          </w:p>
          <w:p w14:paraId="6FC56215"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a.type</w:t>
            </w:r>
            <w:proofErr w:type="gramEnd"/>
            <w:r w:rsidRPr="005E1D07">
              <w:rPr>
                <w:rFonts w:ascii="Times New Roman" w:hAnsi="Times New Roman" w:cs="Times New Roman"/>
                <w:kern w:val="0"/>
                <w:sz w:val="22"/>
              </w:rPr>
              <w:t>_cn</w:t>
            </w:r>
            <w:proofErr w:type="spellEnd"/>
            <w:r w:rsidRPr="005E1D07">
              <w:rPr>
                <w:rFonts w:ascii="Times New Roman" w:hAnsi="Times New Roman" w:cs="Times New Roman"/>
                <w:kern w:val="0"/>
                <w:sz w:val="22"/>
              </w:rPr>
              <w:t>}}</w:t>
            </w:r>
          </w:p>
          <w:p w14:paraId="0250BAAA"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{%p else%}</w:t>
            </w:r>
          </w:p>
          <w:p w14:paraId="6E15C91F"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 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p>
          <w:p w14:paraId="0C2D5A9B" w14:textId="54D1A166" w:rsidR="00D551B8"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3402" w:type="dxa"/>
            <w:tcBorders>
              <w:top w:val="single" w:sz="4" w:space="0" w:color="auto"/>
              <w:left w:val="single" w:sz="4" w:space="0" w:color="auto"/>
              <w:bottom w:val="single" w:sz="4" w:space="0" w:color="auto"/>
              <w:right w:val="single" w:sz="4" w:space="0" w:color="auto"/>
            </w:tcBorders>
            <w:vAlign w:val="center"/>
          </w:tcPr>
          <w:p w14:paraId="42F99691" w14:textId="7E792CEB"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a.transcript</w:t>
            </w:r>
            <w:proofErr w:type="gramEnd"/>
            <w:r w:rsidRPr="005E1D07">
              <w:rPr>
                <w:rFonts w:ascii="Times New Roman" w:hAnsi="Times New Roman" w:cs="Times New Roman"/>
                <w:kern w:val="0"/>
                <w:sz w:val="22"/>
              </w:rPr>
              <w:t>_primary</w:t>
            </w:r>
            <w:proofErr w:type="spellEnd"/>
            <w:r w:rsidRPr="005E1D07">
              <w:rPr>
                <w:rFonts w:ascii="Times New Roman" w:hAnsi="Times New Roman" w:cs="Times New Roman"/>
                <w:kern w:val="0"/>
                <w:sz w:val="22"/>
              </w:rPr>
              <w:t>}} {{</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tc>
        <w:tc>
          <w:tcPr>
            <w:tcW w:w="1984" w:type="dxa"/>
            <w:tcBorders>
              <w:top w:val="single" w:sz="4" w:space="0" w:color="auto"/>
              <w:left w:val="single" w:sz="4" w:space="0" w:color="auto"/>
              <w:bottom w:val="single" w:sz="4" w:space="0" w:color="auto"/>
              <w:right w:val="single" w:sz="4" w:space="0" w:color="auto"/>
            </w:tcBorders>
            <w:vAlign w:val="center"/>
          </w:tcPr>
          <w:p w14:paraId="7C122398" w14:textId="081AE332"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 xml:space="preserve">{%if </w:t>
            </w:r>
            <w:proofErr w:type="spellStart"/>
            <w:proofErr w:type="gramStart"/>
            <w:r w:rsidRPr="005E1D07">
              <w:rPr>
                <w:rFonts w:ascii="Times New Roman" w:hAnsi="Times New Roman" w:cs="Times New Roman"/>
                <w:kern w:val="0"/>
                <w:sz w:val="22"/>
              </w:rPr>
              <w:t>a.</w:t>
            </w:r>
            <w:r w:rsidR="00727197" w:rsidRPr="00727197">
              <w:rPr>
                <w:rFonts w:ascii="Times New Roman" w:hAnsi="Times New Roman" w:cs="Times New Roman"/>
                <w:kern w:val="0"/>
                <w:sz w:val="22"/>
              </w:rPr>
              <w:t>hgvs</w:t>
            </w:r>
            <w:proofErr w:type="gramEnd"/>
            <w:r w:rsidR="00727197" w:rsidRPr="00727197">
              <w:rPr>
                <w:rFonts w:ascii="Times New Roman" w:hAnsi="Times New Roman" w:cs="Times New Roman"/>
                <w:kern w:val="0"/>
                <w:sz w:val="22"/>
              </w:rPr>
              <w:t>_p_</w:t>
            </w:r>
            <w:r w:rsidR="002D6D86">
              <w:rPr>
                <w:rFonts w:ascii="Times New Roman" w:hAnsi="Times New Roman" w:cs="Times New Roman" w:hint="eastAsia"/>
                <w:kern w:val="0"/>
                <w:sz w:val="22"/>
              </w:rPr>
              <w:t>ZJZL</w:t>
            </w:r>
            <w:proofErr w:type="spellEnd"/>
            <w:r w:rsidRPr="005E1D07">
              <w:rPr>
                <w:rFonts w:ascii="Times New Roman" w:hAnsi="Times New Roman" w:cs="Times New Roman"/>
                <w:kern w:val="0"/>
                <w:sz w:val="22"/>
              </w:rPr>
              <w:t>!=”p.?”%}{{</w:t>
            </w:r>
            <w:proofErr w:type="spellStart"/>
            <w:r w:rsidRPr="005E1D07">
              <w:rPr>
                <w:rFonts w:ascii="Times New Roman" w:hAnsi="Times New Roman" w:cs="Times New Roman"/>
                <w:kern w:val="0"/>
                <w:sz w:val="22"/>
              </w:rPr>
              <w:t>a.</w:t>
            </w:r>
            <w:r w:rsidR="00727197" w:rsidRPr="00727197">
              <w:rPr>
                <w:rFonts w:ascii="Times New Roman" w:hAnsi="Times New Roman" w:cs="Times New Roman"/>
                <w:kern w:val="0"/>
                <w:sz w:val="22"/>
              </w:rPr>
              <w:t>hgvs_p_</w:t>
            </w:r>
            <w:r w:rsidR="002D6D86">
              <w:rPr>
                <w:rFonts w:ascii="Times New Roman" w:hAnsi="Times New Roman" w:cs="Times New Roman" w:hint="eastAsia"/>
                <w:kern w:val="0"/>
                <w:sz w:val="22"/>
              </w:rPr>
              <w:t>ZJZL</w:t>
            </w:r>
            <w:proofErr w:type="spellEnd"/>
            <w:r w:rsidRPr="005E1D07">
              <w:rPr>
                <w:rFonts w:ascii="Times New Roman" w:hAnsi="Times New Roman" w:cs="Times New Roman"/>
                <w:kern w:val="0"/>
                <w:sz w:val="22"/>
              </w:rPr>
              <w:t>}}{%else%}-{%endif%}</w:t>
            </w:r>
          </w:p>
        </w:tc>
        <w:tc>
          <w:tcPr>
            <w:tcW w:w="1672" w:type="dxa"/>
            <w:tcBorders>
              <w:top w:val="single" w:sz="4" w:space="0" w:color="auto"/>
              <w:left w:val="single" w:sz="4" w:space="0" w:color="auto"/>
              <w:bottom w:val="single" w:sz="4" w:space="0" w:color="auto"/>
              <w:right w:val="single" w:sz="4" w:space="0" w:color="auto"/>
            </w:tcBorders>
            <w:vAlign w:val="center"/>
          </w:tcPr>
          <w:p w14:paraId="5EEC8623" w14:textId="49FE6BF9"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a.freq</w:t>
            </w:r>
            <w:proofErr w:type="gramEnd"/>
            <w:r w:rsidRPr="005E1D07">
              <w:rPr>
                <w:rFonts w:ascii="Times New Roman" w:hAnsi="Times New Roman" w:cs="Times New Roman"/>
                <w:kern w:val="0"/>
                <w:sz w:val="22"/>
              </w:rPr>
              <w:t>_str</w:t>
            </w:r>
            <w:proofErr w:type="spellEnd"/>
            <w:r w:rsidRPr="005E1D07">
              <w:rPr>
                <w:rFonts w:ascii="Times New Roman" w:hAnsi="Times New Roman" w:cs="Times New Roman"/>
                <w:kern w:val="0"/>
                <w:sz w:val="22"/>
              </w:rPr>
              <w:t>}}</w:t>
            </w:r>
          </w:p>
        </w:tc>
      </w:tr>
      <w:tr w:rsidR="00D551B8" w14:paraId="18FC0B04" w14:textId="77777777" w:rsidTr="00C62FD0">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A0FBE16" w14:textId="7F9B75D5"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w:t>
            </w:r>
            <w:proofErr w:type="spellStart"/>
            <w:r w:rsidRPr="002558AB">
              <w:rPr>
                <w:rFonts w:ascii="Times New Roman" w:hAnsi="Times New Roman" w:cs="Times New Roman"/>
                <w:kern w:val="0"/>
                <w:sz w:val="24"/>
                <w:szCs w:val="24"/>
              </w:rPr>
              <w:t>endfor</w:t>
            </w:r>
            <w:proofErr w:type="spellEnd"/>
            <w:r w:rsidRPr="002558AB">
              <w:rPr>
                <w:rFonts w:ascii="Times New Roman" w:hAnsi="Times New Roman" w:cs="Times New Roman"/>
                <w:kern w:val="0"/>
                <w:sz w:val="24"/>
                <w:szCs w:val="24"/>
              </w:rPr>
              <w:t>%}</w:t>
            </w:r>
          </w:p>
        </w:tc>
      </w:tr>
      <w:tr w:rsidR="00D551B8" w14:paraId="51856DD0" w14:textId="77777777" w:rsidTr="00BC3136">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CBE746E" w14:textId="4AB1FE0F"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{%tr else%}</w:t>
            </w:r>
          </w:p>
        </w:tc>
      </w:tr>
      <w:tr w:rsidR="00D551B8" w14:paraId="409309FB" w14:textId="77777777" w:rsidTr="00D551B8">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152CD18" w14:textId="74D59477" w:rsidR="00D551B8" w:rsidRDefault="00D551B8">
            <w:pPr>
              <w:widowControl/>
              <w:jc w:val="center"/>
              <w:rPr>
                <w:rFonts w:ascii="Times New Roman" w:hAnsi="Times New Roman" w:cs="Times New Roman"/>
                <w:bCs/>
                <w:kern w:val="0"/>
                <w:sz w:val="24"/>
                <w:szCs w:val="24"/>
              </w:rPr>
            </w:pPr>
            <w:r>
              <w:rPr>
                <w:rFonts w:ascii="Times New Roman" w:hAnsi="Times New Roman" w:cs="Times New Roman" w:hint="eastAsia"/>
                <w:bCs/>
                <w:kern w:val="0"/>
                <w:sz w:val="24"/>
                <w:szCs w:val="24"/>
              </w:rPr>
              <w:t>未检出相关基因变异</w:t>
            </w:r>
          </w:p>
        </w:tc>
      </w:tr>
      <w:tr w:rsidR="00D551B8" w14:paraId="681DA8A7" w14:textId="77777777" w:rsidTr="00D551B8">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3FC0F256" w14:textId="636AA68C" w:rsidR="00D551B8" w:rsidRDefault="00D551B8">
            <w:pPr>
              <w:widowControl/>
              <w:jc w:val="center"/>
              <w:rPr>
                <w:rFonts w:ascii="Times New Roman" w:hAnsi="Times New Roman" w:cs="Times New Roman"/>
                <w:bCs/>
                <w:kern w:val="0"/>
                <w:sz w:val="24"/>
                <w:szCs w:val="24"/>
              </w:rPr>
            </w:pPr>
            <w:r w:rsidRPr="00D551B8">
              <w:rPr>
                <w:rFonts w:ascii="Times New Roman" w:hAnsi="Times New Roman" w:cs="Times New Roman"/>
                <w:bCs/>
                <w:kern w:val="0"/>
                <w:sz w:val="24"/>
                <w:szCs w:val="24"/>
              </w:rPr>
              <w:t>{%tr endif%}</w:t>
            </w:r>
          </w:p>
        </w:tc>
      </w:tr>
    </w:tbl>
    <w:bookmarkEnd w:id="4"/>
    <w:p w14:paraId="4A5D0687" w14:textId="77777777" w:rsidR="00904F47" w:rsidRDefault="003B517D">
      <w:pPr>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注：</w:t>
      </w:r>
    </w:p>
    <w:p w14:paraId="6A8E5F2B" w14:textId="1638A39C" w:rsidR="00904F47" w:rsidRPr="00B668AE" w:rsidRDefault="003B517D" w:rsidP="00B668AE">
      <w:pPr>
        <w:pStyle w:val="aa"/>
        <w:numPr>
          <w:ilvl w:val="0"/>
          <w:numId w:val="2"/>
        </w:numPr>
        <w:ind w:firstLineChars="0"/>
        <w:jc w:val="left"/>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变异按照临床意义的重要性分为四个等级：</w:t>
      </w:r>
      <w:r>
        <w:rPr>
          <w:rFonts w:ascii="Times New Roman" w:eastAsiaTheme="minorEastAsia" w:hAnsi="Times New Roman" w:cs="Times New Roman"/>
          <w:bCs/>
          <w:color w:val="000000"/>
          <w:kern w:val="0"/>
          <w:szCs w:val="21"/>
        </w:rPr>
        <w:t>I</w:t>
      </w:r>
      <w:r>
        <w:rPr>
          <w:rFonts w:ascii="Times New Roman" w:eastAsiaTheme="minorEastAsia" w:hAnsi="Times New Roman" w:cs="Times New Roman" w:hint="eastAsia"/>
          <w:bCs/>
          <w:color w:val="000000"/>
          <w:kern w:val="0"/>
          <w:szCs w:val="21"/>
        </w:rPr>
        <w:t>类变异（具有</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级或</w:t>
      </w:r>
      <w:r>
        <w:rPr>
          <w:rFonts w:ascii="Times New Roman" w:eastAsiaTheme="minorEastAsia" w:hAnsi="Times New Roman" w:cs="Times New Roman"/>
          <w:bCs/>
          <w:color w:val="000000"/>
          <w:kern w:val="0"/>
          <w:szCs w:val="21"/>
        </w:rPr>
        <w:t>B</w:t>
      </w:r>
      <w:r>
        <w:rPr>
          <w:rFonts w:ascii="Times New Roman" w:eastAsiaTheme="minorEastAsia" w:hAnsi="Times New Roman" w:cs="Times New Roman" w:hint="eastAsia"/>
          <w:bCs/>
          <w:color w:val="000000"/>
          <w:kern w:val="0"/>
          <w:szCs w:val="21"/>
        </w:rPr>
        <w:t>级证据），</w:t>
      </w:r>
      <w:r>
        <w:rPr>
          <w:rFonts w:ascii="宋体" w:hAnsi="宋体" w:cs="宋体" w:hint="eastAsia"/>
          <w:bCs/>
          <w:color w:val="000000"/>
          <w:kern w:val="0"/>
          <w:szCs w:val="21"/>
        </w:rPr>
        <w:t>Ⅱ</w:t>
      </w:r>
      <w:r>
        <w:rPr>
          <w:rFonts w:ascii="Times New Roman" w:eastAsiaTheme="minorEastAsia" w:hAnsi="Times New Roman" w:cs="Times New Roman" w:hint="eastAsia"/>
          <w:bCs/>
          <w:color w:val="000000"/>
          <w:kern w:val="0"/>
          <w:szCs w:val="21"/>
        </w:rPr>
        <w:t>类变异（具有</w:t>
      </w:r>
      <w:r>
        <w:rPr>
          <w:rFonts w:ascii="Times New Roman" w:eastAsiaTheme="minorEastAsia" w:hAnsi="Times New Roman" w:cs="Times New Roman"/>
          <w:bCs/>
          <w:color w:val="000000"/>
          <w:kern w:val="0"/>
          <w:szCs w:val="21"/>
        </w:rPr>
        <w:t>C</w:t>
      </w:r>
      <w:r>
        <w:rPr>
          <w:rFonts w:ascii="Times New Roman" w:eastAsiaTheme="minorEastAsia" w:hAnsi="Times New Roman" w:cs="Times New Roman" w:hint="eastAsia"/>
          <w:bCs/>
          <w:color w:val="000000"/>
          <w:kern w:val="0"/>
          <w:szCs w:val="21"/>
        </w:rPr>
        <w:t>级或</w:t>
      </w:r>
      <w:r>
        <w:rPr>
          <w:rFonts w:ascii="Times New Roman" w:eastAsiaTheme="minorEastAsia" w:hAnsi="Times New Roman" w:cs="Times New Roman"/>
          <w:bCs/>
          <w:color w:val="000000"/>
          <w:kern w:val="0"/>
          <w:szCs w:val="21"/>
        </w:rPr>
        <w:t>D</w:t>
      </w:r>
      <w:r>
        <w:rPr>
          <w:rFonts w:ascii="Times New Roman" w:eastAsiaTheme="minorEastAsia" w:hAnsi="Times New Roman" w:cs="Times New Roman" w:hint="eastAsia"/>
          <w:bCs/>
          <w:color w:val="000000"/>
          <w:kern w:val="0"/>
          <w:szCs w:val="21"/>
        </w:rPr>
        <w:t>级</w:t>
      </w:r>
      <w:r w:rsidRPr="00B668AE">
        <w:rPr>
          <w:rFonts w:ascii="Times New Roman" w:eastAsiaTheme="minorEastAsia" w:hAnsi="Times New Roman" w:cs="Times New Roman" w:hint="eastAsia"/>
          <w:bCs/>
          <w:color w:val="000000"/>
          <w:kern w:val="0"/>
          <w:szCs w:val="21"/>
        </w:rPr>
        <w:t>证据），</w:t>
      </w:r>
      <w:r w:rsidRPr="00B668AE">
        <w:rPr>
          <w:rFonts w:ascii="宋体" w:hAnsi="宋体" w:cs="宋体" w:hint="eastAsia"/>
          <w:bCs/>
          <w:color w:val="000000"/>
          <w:kern w:val="0"/>
          <w:szCs w:val="21"/>
        </w:rPr>
        <w:t>Ⅲ</w:t>
      </w:r>
      <w:r w:rsidRPr="00B668AE">
        <w:rPr>
          <w:rFonts w:ascii="Times New Roman" w:eastAsiaTheme="minorEastAsia" w:hAnsi="Times New Roman" w:cs="Times New Roman" w:hint="eastAsia"/>
          <w:bCs/>
          <w:color w:val="000000"/>
          <w:kern w:val="0"/>
          <w:szCs w:val="21"/>
        </w:rPr>
        <w:t>类变异（尚无相关临床证据），</w:t>
      </w:r>
      <w:r w:rsidRPr="00B668AE">
        <w:rPr>
          <w:rFonts w:ascii="Times New Roman" w:eastAsiaTheme="minorEastAsia" w:hAnsi="Times New Roman" w:cs="Times New Roman"/>
          <w:bCs/>
          <w:color w:val="000000"/>
          <w:kern w:val="0"/>
          <w:szCs w:val="21"/>
        </w:rPr>
        <w:t>IV</w:t>
      </w:r>
      <w:r w:rsidRPr="00B668AE">
        <w:rPr>
          <w:rFonts w:ascii="Times New Roman" w:eastAsiaTheme="minorEastAsia" w:hAnsi="Times New Roman" w:cs="Times New Roman" w:hint="eastAsia"/>
          <w:bCs/>
          <w:color w:val="000000"/>
          <w:kern w:val="0"/>
          <w:szCs w:val="21"/>
        </w:rPr>
        <w:t>类变异（已知无临床意义变异，本报告未列出）。</w:t>
      </w:r>
    </w:p>
    <w:p w14:paraId="7636CAA3" w14:textId="51879B34" w:rsidR="00904F47" w:rsidRPr="00B668AE" w:rsidRDefault="003B517D" w:rsidP="00B668AE">
      <w:pPr>
        <w:pStyle w:val="aa"/>
        <w:numPr>
          <w:ilvl w:val="0"/>
          <w:numId w:val="2"/>
        </w:numPr>
        <w:ind w:firstLineChars="0"/>
        <w:jc w:val="left"/>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变异与药物敏感性的证据级别根据</w:t>
      </w:r>
      <w:r>
        <w:rPr>
          <w:rFonts w:ascii="Times New Roman" w:eastAsiaTheme="minorEastAsia" w:hAnsi="Times New Roman" w:cs="Times New Roman"/>
          <w:bCs/>
          <w:color w:val="000000"/>
          <w:kern w:val="0"/>
          <w:szCs w:val="21"/>
        </w:rPr>
        <w:t>ASCO</w:t>
      </w:r>
      <w:r>
        <w:rPr>
          <w:rFonts w:ascii="Times New Roman" w:eastAsiaTheme="minorEastAsia" w:hAnsi="Times New Roman" w:cs="Times New Roman" w:hint="eastAsia"/>
          <w:bCs/>
          <w:color w:val="000000"/>
          <w:kern w:val="0"/>
          <w:szCs w:val="21"/>
        </w:rPr>
        <w:t>和</w:t>
      </w:r>
      <w:r>
        <w:rPr>
          <w:rFonts w:ascii="Times New Roman" w:eastAsiaTheme="minorEastAsia" w:hAnsi="Times New Roman" w:cs="Times New Roman"/>
          <w:bCs/>
          <w:color w:val="000000"/>
          <w:kern w:val="0"/>
          <w:szCs w:val="21"/>
        </w:rPr>
        <w:t>CAP</w:t>
      </w:r>
      <w:r>
        <w:rPr>
          <w:rFonts w:ascii="Times New Roman" w:eastAsiaTheme="minorEastAsia" w:hAnsi="Times New Roman" w:cs="Times New Roman" w:hint="eastAsia"/>
          <w:bCs/>
          <w:color w:val="000000"/>
          <w:kern w:val="0"/>
          <w:szCs w:val="21"/>
        </w:rPr>
        <w:t>指南</w:t>
      </w:r>
      <w:r>
        <w:rPr>
          <w:rFonts w:ascii="Times New Roman" w:eastAsiaTheme="minorEastAsia" w:hAnsi="Times New Roman" w:cs="Times New Roman"/>
          <w:bCs/>
          <w:color w:val="000000"/>
          <w:kern w:val="0"/>
          <w:szCs w:val="21"/>
        </w:rPr>
        <w:t>[PMID: 27993330]</w:t>
      </w:r>
      <w:r>
        <w:rPr>
          <w:rFonts w:ascii="Times New Roman" w:eastAsiaTheme="minorEastAsia" w:hAnsi="Times New Roman" w:cs="Times New Roman" w:hint="eastAsia"/>
          <w:bCs/>
          <w:color w:val="000000"/>
          <w:kern w:val="0"/>
          <w:szCs w:val="21"/>
        </w:rPr>
        <w:t>共分为</w:t>
      </w:r>
      <w:r>
        <w:rPr>
          <w:rFonts w:ascii="Times New Roman" w:eastAsiaTheme="minorEastAsia" w:hAnsi="Times New Roman" w:cs="Times New Roman"/>
          <w:bCs/>
          <w:color w:val="000000"/>
          <w:kern w:val="0"/>
          <w:szCs w:val="21"/>
        </w:rPr>
        <w:t>ABCD</w:t>
      </w:r>
      <w:r>
        <w:rPr>
          <w:rFonts w:ascii="Times New Roman" w:eastAsiaTheme="minorEastAsia" w:hAnsi="Times New Roman" w:cs="Times New Roman" w:hint="eastAsia"/>
          <w:bCs/>
          <w:color w:val="000000"/>
          <w:kern w:val="0"/>
          <w:szCs w:val="21"/>
        </w:rPr>
        <w:t>四个等级：</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w:t>
      </w:r>
      <w:r>
        <w:rPr>
          <w:rFonts w:ascii="Times New Roman" w:eastAsiaTheme="minorEastAsia" w:hAnsi="Times New Roman" w:cs="Times New Roman"/>
          <w:bCs/>
          <w:color w:val="000000"/>
          <w:kern w:val="0"/>
          <w:szCs w:val="21"/>
        </w:rPr>
        <w:t>FDA</w:t>
      </w:r>
      <w:r>
        <w:rPr>
          <w:rFonts w:ascii="Times New Roman" w:eastAsiaTheme="minorEastAsia" w:hAnsi="Times New Roman" w:cs="Times New Roman" w:hint="eastAsia"/>
          <w:bCs/>
          <w:color w:val="000000"/>
          <w:kern w:val="0"/>
          <w:szCs w:val="21"/>
        </w:rPr>
        <w:t>批准，或来自于专业临床指南），</w:t>
      </w:r>
      <w:r>
        <w:rPr>
          <w:rFonts w:ascii="Times New Roman" w:eastAsiaTheme="minorEastAsia" w:hAnsi="Times New Roman" w:cs="Times New Roman"/>
          <w:bCs/>
          <w:color w:val="000000"/>
          <w:kern w:val="0"/>
          <w:szCs w:val="21"/>
        </w:rPr>
        <w:t>B</w:t>
      </w:r>
      <w:r>
        <w:rPr>
          <w:rFonts w:ascii="Times New Roman" w:eastAsiaTheme="minorEastAsia" w:hAnsi="Times New Roman" w:cs="Times New Roman" w:hint="eastAsia"/>
          <w:bCs/>
          <w:color w:val="000000"/>
          <w:kern w:val="0"/>
          <w:szCs w:val="21"/>
        </w:rPr>
        <w:t>级（较大规模的临床研究证实，且取得临床专家共识），</w:t>
      </w:r>
      <w:r>
        <w:rPr>
          <w:rFonts w:ascii="Times New Roman" w:eastAsiaTheme="minorEastAsia" w:hAnsi="Times New Roman" w:cs="Times New Roman"/>
          <w:bCs/>
          <w:color w:val="000000"/>
          <w:kern w:val="0"/>
          <w:szCs w:val="21"/>
        </w:rPr>
        <w:t>C</w:t>
      </w:r>
      <w:r>
        <w:rPr>
          <w:rFonts w:ascii="Times New Roman" w:eastAsiaTheme="minorEastAsia" w:hAnsi="Times New Roman" w:cs="Times New Roman" w:hint="eastAsia"/>
          <w:bCs/>
          <w:color w:val="000000"/>
          <w:kern w:val="0"/>
          <w:szCs w:val="21"/>
        </w:rPr>
        <w:t>级（在其他癌种中的</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级证据、或者已作为临床试验的筛选入组标准、或者有多个小型研究支持），</w:t>
      </w:r>
      <w:r>
        <w:rPr>
          <w:rFonts w:ascii="Times New Roman" w:eastAsiaTheme="minorEastAsia" w:hAnsi="Times New Roman" w:cs="Times New Roman"/>
          <w:bCs/>
          <w:color w:val="000000"/>
          <w:kern w:val="0"/>
          <w:szCs w:val="21"/>
        </w:rPr>
        <w:t>D</w:t>
      </w:r>
      <w:r>
        <w:rPr>
          <w:rFonts w:ascii="Times New Roman" w:eastAsiaTheme="minorEastAsia" w:hAnsi="Times New Roman" w:cs="Times New Roman" w:hint="eastAsia"/>
          <w:bCs/>
          <w:color w:val="000000"/>
          <w:kern w:val="0"/>
          <w:szCs w:val="21"/>
        </w:rPr>
        <w:t>级（临床前研究、</w:t>
      </w:r>
      <w:r w:rsidRPr="00B668AE">
        <w:rPr>
          <w:rFonts w:ascii="Times New Roman" w:eastAsiaTheme="minorEastAsia" w:hAnsi="Times New Roman" w:cs="Times New Roman" w:hint="eastAsia"/>
          <w:bCs/>
          <w:color w:val="000000"/>
          <w:kern w:val="0"/>
          <w:szCs w:val="21"/>
        </w:rPr>
        <w:t>或者是病例报道支持）。基因变异所对应的靶向药物敏感性参考</w:t>
      </w:r>
      <w:r w:rsidRPr="00B668AE">
        <w:rPr>
          <w:rFonts w:ascii="Times New Roman" w:eastAsiaTheme="minorEastAsia" w:hAnsi="Times New Roman" w:cs="Times New Roman"/>
          <w:bCs/>
          <w:color w:val="000000"/>
          <w:kern w:val="0"/>
          <w:szCs w:val="21"/>
        </w:rPr>
        <w:t xml:space="preserve"> NCCN </w:t>
      </w:r>
      <w:r w:rsidRPr="00B668AE">
        <w:rPr>
          <w:rFonts w:ascii="Times New Roman" w:eastAsiaTheme="minorEastAsia" w:hAnsi="Times New Roman" w:cs="Times New Roman" w:hint="eastAsia"/>
          <w:bCs/>
          <w:color w:val="000000"/>
          <w:kern w:val="0"/>
          <w:szCs w:val="21"/>
        </w:rPr>
        <w:t>指南、</w:t>
      </w:r>
      <w:proofErr w:type="spellStart"/>
      <w:r w:rsidRPr="00B668AE">
        <w:rPr>
          <w:rFonts w:ascii="Times New Roman" w:eastAsiaTheme="minorEastAsia" w:hAnsi="Times New Roman" w:cs="Times New Roman"/>
          <w:bCs/>
          <w:color w:val="000000"/>
          <w:kern w:val="0"/>
          <w:szCs w:val="21"/>
        </w:rPr>
        <w:t>OncoKB</w:t>
      </w:r>
      <w:proofErr w:type="spellEnd"/>
      <w:r w:rsidRPr="00B668AE">
        <w:rPr>
          <w:rFonts w:ascii="Times New Roman" w:eastAsiaTheme="minorEastAsia" w:hAnsi="Times New Roman" w:cs="Times New Roman" w:hint="eastAsia"/>
          <w:bCs/>
          <w:color w:val="000000"/>
          <w:kern w:val="0"/>
          <w:szCs w:val="21"/>
        </w:rPr>
        <w:t>等公共数据库内容。</w:t>
      </w:r>
    </w:p>
    <w:p w14:paraId="00AB0661" w14:textId="03A88F7E" w:rsidR="00904F47" w:rsidRPr="00961317" w:rsidRDefault="003B517D" w:rsidP="00961317">
      <w:pPr>
        <w:pStyle w:val="aa"/>
        <w:numPr>
          <w:ilvl w:val="0"/>
          <w:numId w:val="2"/>
        </w:numPr>
        <w:adjustRightInd w:val="0"/>
        <w:snapToGrid w:val="0"/>
        <w:ind w:firstLineChars="0"/>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本报告仅对本次检测样本负责，结果仅供临床参考，如有疑问，请及时与本中心联系。</w:t>
      </w:r>
      <w:r w:rsidRPr="00961317">
        <w:rPr>
          <w:rFonts w:ascii="Times New Roman" w:eastAsiaTheme="minorEastAsia" w:hAnsi="Times New Roman" w:cs="Times New Roman"/>
          <w:b/>
          <w:bCs/>
          <w:color w:val="000000"/>
          <w:kern w:val="0"/>
          <w:sz w:val="28"/>
          <w:szCs w:val="24"/>
        </w:rPr>
        <w:br w:type="page"/>
      </w:r>
    </w:p>
    <w:p w14:paraId="3C2070A2" w14:textId="77777777" w:rsidR="00904F47" w:rsidRDefault="00904F47">
      <w:pPr>
        <w:spacing w:after="240"/>
        <w:jc w:val="left"/>
        <w:rPr>
          <w:rFonts w:ascii="Times New Roman" w:eastAsiaTheme="minorEastAsia" w:hAnsi="Times New Roman" w:cs="Times New Roman"/>
          <w:b/>
          <w:bCs/>
          <w:color w:val="000000"/>
          <w:kern w:val="0"/>
          <w:sz w:val="24"/>
        </w:rPr>
      </w:pPr>
    </w:p>
    <w:p w14:paraId="438DD5F0" w14:textId="77777777" w:rsidR="00904F47" w:rsidRDefault="003B517D">
      <w:pPr>
        <w:spacing w:after="240"/>
        <w:jc w:val="left"/>
        <w:rPr>
          <w:rFonts w:ascii="Times New Roman" w:eastAsiaTheme="minorEastAsia" w:hAnsi="Times New Roman" w:cs="Times New Roman"/>
          <w:b/>
          <w:bCs/>
          <w:color w:val="000000"/>
          <w:kern w:val="0"/>
          <w:sz w:val="24"/>
        </w:rPr>
      </w:pPr>
      <w:r>
        <w:rPr>
          <w:rFonts w:ascii="Times New Roman" w:eastAsiaTheme="minorEastAsia" w:hAnsi="Times New Roman" w:cs="Times New Roman" w:hint="eastAsia"/>
          <w:b/>
          <w:bCs/>
          <w:color w:val="000000"/>
          <w:kern w:val="0"/>
          <w:sz w:val="24"/>
        </w:rPr>
        <w:t>二、胚系</w:t>
      </w:r>
      <w:r>
        <w:rPr>
          <w:rFonts w:ascii="Times New Roman" w:eastAsiaTheme="minorEastAsia" w:hAnsi="Times New Roman" w:cs="Times New Roman"/>
          <w:b/>
          <w:bCs/>
          <w:i/>
          <w:color w:val="000000"/>
          <w:kern w:val="0"/>
          <w:sz w:val="24"/>
        </w:rPr>
        <w:t>BRCA1/2</w:t>
      </w:r>
      <w:r>
        <w:rPr>
          <w:rFonts w:ascii="Times New Roman" w:eastAsiaTheme="minorEastAsia" w:hAnsi="Times New Roman" w:cs="Times New Roman" w:hint="eastAsia"/>
          <w:b/>
          <w:bCs/>
          <w:color w:val="000000"/>
          <w:kern w:val="0"/>
          <w:sz w:val="24"/>
        </w:rPr>
        <w:t>基因</w:t>
      </w:r>
      <w:r>
        <w:rPr>
          <w:rFonts w:ascii="Times New Roman" w:eastAsiaTheme="minorEastAsia" w:hAnsi="Times New Roman" w:cs="Times New Roman"/>
          <w:b/>
          <w:bCs/>
          <w:color w:val="000000"/>
          <w:kern w:val="0"/>
          <w:sz w:val="24"/>
        </w:rPr>
        <w:t>变异结果及其临床意义</w:t>
      </w:r>
    </w:p>
    <w:tbl>
      <w:tblPr>
        <w:tblStyle w:val="a9"/>
        <w:tblW w:w="10106" w:type="dxa"/>
        <w:jc w:val="center"/>
        <w:tblLook w:val="04A0" w:firstRow="1" w:lastRow="0" w:firstColumn="1" w:lastColumn="0" w:noHBand="0" w:noVBand="1"/>
      </w:tblPr>
      <w:tblGrid>
        <w:gridCol w:w="1139"/>
        <w:gridCol w:w="4211"/>
        <w:gridCol w:w="1376"/>
        <w:gridCol w:w="1613"/>
        <w:gridCol w:w="1767"/>
      </w:tblGrid>
      <w:tr w:rsidR="00904F47" w14:paraId="62FBC107" w14:textId="77777777" w:rsidTr="00504709">
        <w:trPr>
          <w:trHeight w:val="531"/>
          <w:jc w:val="center"/>
        </w:trPr>
        <w:tc>
          <w:tcPr>
            <w:tcW w:w="1139" w:type="dxa"/>
            <w:vAlign w:val="center"/>
          </w:tcPr>
          <w:p w14:paraId="33552A63"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基因</w:t>
            </w:r>
          </w:p>
        </w:tc>
        <w:tc>
          <w:tcPr>
            <w:tcW w:w="4211" w:type="dxa"/>
            <w:vAlign w:val="center"/>
          </w:tcPr>
          <w:p w14:paraId="6547D56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变异</w:t>
            </w:r>
            <w:r>
              <w:rPr>
                <w:rFonts w:ascii="Times New Roman" w:hAnsi="Times New Roman" w:cs="Times New Roman"/>
                <w:b/>
                <w:bCs/>
                <w:color w:val="000000" w:themeColor="text1"/>
                <w:kern w:val="0"/>
                <w:sz w:val="24"/>
                <w:szCs w:val="24"/>
              </w:rPr>
              <w:t>命名</w:t>
            </w:r>
          </w:p>
        </w:tc>
        <w:tc>
          <w:tcPr>
            <w:tcW w:w="1376" w:type="dxa"/>
            <w:vAlign w:val="center"/>
          </w:tcPr>
          <w:p w14:paraId="0FD2CE8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杂</w:t>
            </w:r>
            <w:r>
              <w:rPr>
                <w:rFonts w:ascii="Times New Roman" w:hAnsi="Times New Roman" w:cs="Times New Roman" w:hint="eastAsia"/>
                <w:b/>
                <w:bCs/>
                <w:color w:val="000000" w:themeColor="text1"/>
                <w:kern w:val="0"/>
                <w:sz w:val="24"/>
                <w:szCs w:val="24"/>
              </w:rPr>
              <w:t>/</w:t>
            </w:r>
            <w:r>
              <w:rPr>
                <w:rFonts w:ascii="Times New Roman" w:hAnsi="Times New Roman" w:cs="Times New Roman" w:hint="eastAsia"/>
                <w:b/>
                <w:bCs/>
                <w:color w:val="000000" w:themeColor="text1"/>
                <w:kern w:val="0"/>
                <w:sz w:val="24"/>
                <w:szCs w:val="24"/>
              </w:rPr>
              <w:t>纯合</w:t>
            </w:r>
          </w:p>
        </w:tc>
        <w:tc>
          <w:tcPr>
            <w:tcW w:w="1613" w:type="dxa"/>
            <w:vAlign w:val="center"/>
          </w:tcPr>
          <w:p w14:paraId="2549B90E"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变异类型</w:t>
            </w:r>
          </w:p>
        </w:tc>
        <w:tc>
          <w:tcPr>
            <w:tcW w:w="1767" w:type="dxa"/>
            <w:vAlign w:val="center"/>
          </w:tcPr>
          <w:p w14:paraId="184D27C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意义</w:t>
            </w:r>
          </w:p>
        </w:tc>
      </w:tr>
      <w:tr w:rsidR="00504709" w14:paraId="09088328" w14:textId="77777777" w:rsidTr="00504709">
        <w:trPr>
          <w:trHeight w:val="531"/>
          <w:jc w:val="center"/>
        </w:trPr>
        <w:tc>
          <w:tcPr>
            <w:tcW w:w="1139" w:type="dxa"/>
            <w:vAlign w:val="center"/>
          </w:tcPr>
          <w:p w14:paraId="5ABF9E17" w14:textId="192DAFA2" w:rsidR="00504709" w:rsidRDefault="00504709" w:rsidP="00504709">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i/>
                <w:color w:val="000000"/>
                <w:sz w:val="22"/>
              </w:rPr>
              <w:t>BRCA</w:t>
            </w:r>
            <w:r>
              <w:rPr>
                <w:rFonts w:ascii="Times New Roman" w:hAnsi="Times New Roman" w:cs="Times New Roman"/>
                <w:b/>
                <w:i/>
                <w:color w:val="000000"/>
                <w:sz w:val="22"/>
              </w:rPr>
              <w:t>1</w:t>
            </w:r>
          </w:p>
        </w:tc>
        <w:tc>
          <w:tcPr>
            <w:tcW w:w="4211" w:type="dxa"/>
            <w:vAlign w:val="center"/>
          </w:tcPr>
          <w:p w14:paraId="0420C77B" w14:textId="7F22656C" w:rsidR="00504709" w:rsidRPr="006F1911" w:rsidRDefault="00504709" w:rsidP="00504709">
            <w:pPr>
              <w:widowControl/>
              <w:jc w:val="center"/>
              <w:rPr>
                <w:rFonts w:ascii="Times New Roman" w:hAnsi="Times New Roman" w:cs="Times New Roman"/>
                <w:bCs/>
                <w:color w:val="000000" w:themeColor="text1"/>
                <w:kern w:val="0"/>
                <w:sz w:val="24"/>
                <w:szCs w:val="24"/>
              </w:rPr>
            </w:pPr>
          </w:p>
        </w:tc>
        <w:tc>
          <w:tcPr>
            <w:tcW w:w="1376" w:type="dxa"/>
            <w:vAlign w:val="center"/>
          </w:tcPr>
          <w:p w14:paraId="78916091" w14:textId="66D7C80C" w:rsidR="00504709" w:rsidRPr="006F1911" w:rsidRDefault="00504709" w:rsidP="00AB58C7">
            <w:pPr>
              <w:widowControl/>
              <w:jc w:val="center"/>
              <w:rPr>
                <w:rFonts w:ascii="Times New Roman" w:hAnsi="Times New Roman" w:cs="Times New Roman"/>
                <w:bCs/>
                <w:color w:val="000000" w:themeColor="text1"/>
                <w:kern w:val="0"/>
                <w:sz w:val="24"/>
                <w:szCs w:val="24"/>
              </w:rPr>
            </w:pPr>
          </w:p>
        </w:tc>
        <w:tc>
          <w:tcPr>
            <w:tcW w:w="1613" w:type="dxa"/>
            <w:vAlign w:val="center"/>
          </w:tcPr>
          <w:p w14:paraId="7C32A54A" w14:textId="521410DD" w:rsidR="00504709" w:rsidRPr="006F1911" w:rsidRDefault="00504709" w:rsidP="00AB58C7">
            <w:pPr>
              <w:widowControl/>
              <w:jc w:val="center"/>
              <w:rPr>
                <w:rFonts w:ascii="Times New Roman" w:hAnsi="Times New Roman" w:cs="Times New Roman"/>
                <w:bCs/>
                <w:color w:val="000000" w:themeColor="text1"/>
                <w:kern w:val="0"/>
                <w:sz w:val="24"/>
                <w:szCs w:val="24"/>
              </w:rPr>
            </w:pPr>
          </w:p>
        </w:tc>
        <w:tc>
          <w:tcPr>
            <w:tcW w:w="1767" w:type="dxa"/>
            <w:vAlign w:val="center"/>
          </w:tcPr>
          <w:p w14:paraId="3DFC0996" w14:textId="085F7B91" w:rsidR="00504709" w:rsidRPr="00C06892" w:rsidRDefault="00504709" w:rsidP="00AB58C7">
            <w:pPr>
              <w:widowControl/>
              <w:jc w:val="center"/>
              <w:rPr>
                <w:rFonts w:ascii="Times New Roman" w:hAnsi="Times New Roman" w:cs="Times New Roman"/>
                <w:b/>
                <w:color w:val="000000" w:themeColor="text1"/>
                <w:kern w:val="0"/>
                <w:sz w:val="24"/>
                <w:szCs w:val="24"/>
              </w:rPr>
            </w:pPr>
          </w:p>
        </w:tc>
      </w:tr>
      <w:tr w:rsidR="007A0B7C" w14:paraId="55A71715" w14:textId="77777777" w:rsidTr="00504709">
        <w:trPr>
          <w:trHeight w:val="531"/>
          <w:jc w:val="center"/>
        </w:trPr>
        <w:tc>
          <w:tcPr>
            <w:tcW w:w="1139" w:type="dxa"/>
            <w:vAlign w:val="center"/>
          </w:tcPr>
          <w:p w14:paraId="3F90EE88" w14:textId="0647B7B6" w:rsidR="007A0B7C" w:rsidRDefault="007A0B7C" w:rsidP="00504709">
            <w:pPr>
              <w:widowControl/>
              <w:jc w:val="center"/>
              <w:rPr>
                <w:rFonts w:ascii="Times New Roman" w:hAnsi="Times New Roman" w:cs="Times New Roman"/>
                <w:b/>
                <w:i/>
                <w:color w:val="000000"/>
                <w:sz w:val="22"/>
              </w:rPr>
            </w:pPr>
            <w:r>
              <w:rPr>
                <w:rFonts w:ascii="Times New Roman" w:hAnsi="Times New Roman" w:cs="Times New Roman" w:hint="eastAsia"/>
                <w:b/>
                <w:i/>
                <w:color w:val="000000"/>
                <w:sz w:val="22"/>
              </w:rPr>
              <w:t>BRCA</w:t>
            </w:r>
            <w:r>
              <w:rPr>
                <w:rFonts w:ascii="Times New Roman" w:hAnsi="Times New Roman" w:cs="Times New Roman"/>
                <w:b/>
                <w:i/>
                <w:color w:val="000000"/>
                <w:sz w:val="22"/>
              </w:rPr>
              <w:t>2</w:t>
            </w:r>
          </w:p>
        </w:tc>
        <w:tc>
          <w:tcPr>
            <w:tcW w:w="4211" w:type="dxa"/>
            <w:vAlign w:val="center"/>
          </w:tcPr>
          <w:p w14:paraId="361BB1D8" w14:textId="77777777" w:rsidR="007A0B7C" w:rsidRPr="00504709" w:rsidRDefault="007A0B7C" w:rsidP="00504709">
            <w:pPr>
              <w:widowControl/>
              <w:jc w:val="center"/>
              <w:rPr>
                <w:rFonts w:ascii="Times New Roman" w:hAnsi="Times New Roman" w:cs="Times New Roman"/>
                <w:bCs/>
                <w:color w:val="000000" w:themeColor="text1"/>
                <w:kern w:val="0"/>
                <w:sz w:val="24"/>
                <w:szCs w:val="24"/>
              </w:rPr>
            </w:pPr>
          </w:p>
        </w:tc>
        <w:tc>
          <w:tcPr>
            <w:tcW w:w="1376" w:type="dxa"/>
            <w:vAlign w:val="center"/>
          </w:tcPr>
          <w:p w14:paraId="5F828E86" w14:textId="77777777" w:rsidR="007A0B7C" w:rsidRDefault="007A0B7C" w:rsidP="00AB58C7">
            <w:pPr>
              <w:widowControl/>
              <w:jc w:val="center"/>
              <w:rPr>
                <w:rFonts w:ascii="Times New Roman" w:hAnsi="Times New Roman" w:cs="Times New Roman"/>
                <w:bCs/>
                <w:color w:val="000000" w:themeColor="text1"/>
                <w:kern w:val="0"/>
                <w:sz w:val="24"/>
                <w:szCs w:val="24"/>
              </w:rPr>
            </w:pPr>
          </w:p>
        </w:tc>
        <w:tc>
          <w:tcPr>
            <w:tcW w:w="1613" w:type="dxa"/>
            <w:vAlign w:val="center"/>
          </w:tcPr>
          <w:p w14:paraId="2EA28977" w14:textId="77777777" w:rsidR="007A0B7C" w:rsidRDefault="007A0B7C" w:rsidP="00AB58C7">
            <w:pPr>
              <w:widowControl/>
              <w:jc w:val="center"/>
              <w:rPr>
                <w:rFonts w:ascii="Times New Roman" w:hAnsi="Times New Roman" w:cs="Times New Roman"/>
                <w:bCs/>
                <w:color w:val="000000" w:themeColor="text1"/>
                <w:kern w:val="0"/>
                <w:sz w:val="24"/>
                <w:szCs w:val="24"/>
              </w:rPr>
            </w:pPr>
          </w:p>
        </w:tc>
        <w:tc>
          <w:tcPr>
            <w:tcW w:w="1767" w:type="dxa"/>
            <w:vAlign w:val="center"/>
          </w:tcPr>
          <w:p w14:paraId="2C806B74" w14:textId="77777777" w:rsidR="007A0B7C" w:rsidRPr="00C06892" w:rsidRDefault="007A0B7C" w:rsidP="00AB58C7">
            <w:pPr>
              <w:widowControl/>
              <w:jc w:val="center"/>
              <w:rPr>
                <w:rFonts w:ascii="Times New Roman" w:hAnsi="Times New Roman" w:cs="Times New Roman"/>
                <w:b/>
                <w:color w:val="000000" w:themeColor="text1"/>
                <w:kern w:val="0"/>
                <w:sz w:val="24"/>
                <w:szCs w:val="24"/>
              </w:rPr>
            </w:pPr>
          </w:p>
        </w:tc>
      </w:tr>
    </w:tbl>
    <w:p w14:paraId="774796D0" w14:textId="77777777" w:rsidR="00904F47" w:rsidRDefault="003B517D">
      <w:pPr>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注：</w:t>
      </w:r>
      <w:r>
        <w:rPr>
          <w:rFonts w:ascii="Times New Roman" w:eastAsiaTheme="minorEastAsia" w:hAnsi="Times New Roman" w:cs="Times New Roman" w:hint="eastAsia"/>
          <w:bCs/>
          <w:color w:val="000000"/>
          <w:kern w:val="0"/>
          <w:sz w:val="20"/>
          <w:szCs w:val="21"/>
        </w:rPr>
        <w:t>胚系变异的致病性解读</w:t>
      </w:r>
      <w:r>
        <w:rPr>
          <w:rFonts w:ascii="Times New Roman" w:eastAsiaTheme="minorEastAsia" w:hAnsi="Times New Roman" w:cs="Times New Roman"/>
          <w:bCs/>
          <w:color w:val="000000"/>
          <w:kern w:val="0"/>
          <w:sz w:val="20"/>
          <w:szCs w:val="21"/>
        </w:rPr>
        <w:t>参照</w:t>
      </w:r>
      <w:r>
        <w:rPr>
          <w:rFonts w:ascii="Times New Roman" w:eastAsiaTheme="minorEastAsia" w:hAnsi="Times New Roman" w:cs="Times New Roman" w:hint="eastAsia"/>
          <w:bCs/>
          <w:color w:val="000000"/>
          <w:kern w:val="0"/>
          <w:sz w:val="20"/>
          <w:szCs w:val="21"/>
        </w:rPr>
        <w:t xml:space="preserve"> ACMG 2015 </w:t>
      </w:r>
      <w:r>
        <w:rPr>
          <w:rFonts w:ascii="Times New Roman" w:eastAsiaTheme="minorEastAsia" w:hAnsi="Times New Roman" w:cs="Times New Roman" w:hint="eastAsia"/>
          <w:bCs/>
          <w:color w:val="000000"/>
          <w:kern w:val="0"/>
          <w:sz w:val="20"/>
          <w:szCs w:val="21"/>
        </w:rPr>
        <w:t>指南，通过收集</w:t>
      </w:r>
      <w:r>
        <w:rPr>
          <w:rFonts w:ascii="Times New Roman" w:eastAsiaTheme="minorEastAsia" w:hAnsi="Times New Roman" w:cs="Times New Roman"/>
          <w:bCs/>
          <w:color w:val="000000"/>
          <w:kern w:val="0"/>
          <w:sz w:val="20"/>
          <w:szCs w:val="21"/>
        </w:rPr>
        <w:t>人群变异频率、功能</w:t>
      </w:r>
      <w:r>
        <w:rPr>
          <w:rFonts w:ascii="Times New Roman" w:eastAsiaTheme="minorEastAsia" w:hAnsi="Times New Roman" w:cs="Times New Roman" w:hint="eastAsia"/>
          <w:bCs/>
          <w:color w:val="000000"/>
          <w:kern w:val="0"/>
          <w:sz w:val="20"/>
          <w:szCs w:val="21"/>
        </w:rPr>
        <w:t>研究等</w:t>
      </w:r>
      <w:r>
        <w:rPr>
          <w:rFonts w:ascii="Times New Roman" w:eastAsiaTheme="minorEastAsia" w:hAnsi="Times New Roman" w:cs="Times New Roman"/>
          <w:bCs/>
          <w:color w:val="000000"/>
          <w:kern w:val="0"/>
          <w:sz w:val="20"/>
          <w:szCs w:val="21"/>
        </w:rPr>
        <w:t>证据，将</w:t>
      </w:r>
      <w:r>
        <w:rPr>
          <w:rFonts w:ascii="Times New Roman" w:eastAsiaTheme="minorEastAsia" w:hAnsi="Times New Roman" w:cs="Times New Roman" w:hint="eastAsia"/>
          <w:bCs/>
          <w:color w:val="000000"/>
          <w:kern w:val="0"/>
          <w:sz w:val="20"/>
          <w:szCs w:val="21"/>
        </w:rPr>
        <w:t>基因变异分为五类：</w:t>
      </w:r>
      <w:r>
        <w:rPr>
          <w:rFonts w:ascii="Times New Roman" w:eastAsiaTheme="minorEastAsia" w:hAnsi="Times New Roman" w:cs="Times New Roman" w:hint="eastAsia"/>
          <w:bCs/>
          <w:color w:val="000000"/>
          <w:kern w:val="0"/>
          <w:sz w:val="20"/>
          <w:szCs w:val="21"/>
        </w:rPr>
        <w:t>5-</w:t>
      </w:r>
      <w:r>
        <w:rPr>
          <w:rFonts w:ascii="Times New Roman" w:eastAsiaTheme="minorEastAsia" w:hAnsi="Times New Roman" w:cs="Times New Roman" w:hint="eastAsia"/>
          <w:bCs/>
          <w:color w:val="000000"/>
          <w:kern w:val="0"/>
          <w:sz w:val="20"/>
          <w:szCs w:val="21"/>
        </w:rPr>
        <w:t>致病变异、</w:t>
      </w:r>
      <w:r>
        <w:rPr>
          <w:rFonts w:ascii="Times New Roman" w:eastAsiaTheme="minorEastAsia" w:hAnsi="Times New Roman" w:cs="Times New Roman" w:hint="eastAsia"/>
          <w:bCs/>
          <w:color w:val="000000"/>
          <w:kern w:val="0"/>
          <w:sz w:val="20"/>
          <w:szCs w:val="21"/>
        </w:rPr>
        <w:t>4-</w:t>
      </w:r>
      <w:r>
        <w:rPr>
          <w:rFonts w:ascii="Times New Roman" w:eastAsiaTheme="minorEastAsia" w:hAnsi="Times New Roman" w:cs="Times New Roman" w:hint="eastAsia"/>
          <w:bCs/>
          <w:color w:val="000000"/>
          <w:kern w:val="0"/>
          <w:sz w:val="20"/>
          <w:szCs w:val="21"/>
        </w:rPr>
        <w:t>可能致病变异、</w:t>
      </w:r>
      <w:r>
        <w:rPr>
          <w:rFonts w:ascii="Times New Roman" w:eastAsiaTheme="minorEastAsia" w:hAnsi="Times New Roman" w:cs="Times New Roman" w:hint="eastAsia"/>
          <w:bCs/>
          <w:color w:val="000000"/>
          <w:kern w:val="0"/>
          <w:sz w:val="20"/>
          <w:szCs w:val="21"/>
        </w:rPr>
        <w:t>3-</w:t>
      </w:r>
      <w:r>
        <w:rPr>
          <w:rFonts w:ascii="Times New Roman" w:eastAsiaTheme="minorEastAsia" w:hAnsi="Times New Roman" w:cs="Times New Roman" w:hint="eastAsia"/>
          <w:bCs/>
          <w:color w:val="000000"/>
          <w:kern w:val="0"/>
          <w:sz w:val="20"/>
          <w:szCs w:val="21"/>
        </w:rPr>
        <w:t>意义未明变异、</w:t>
      </w:r>
      <w:r>
        <w:rPr>
          <w:rFonts w:ascii="Times New Roman" w:eastAsiaTheme="minorEastAsia" w:hAnsi="Times New Roman" w:cs="Times New Roman" w:hint="eastAsia"/>
          <w:bCs/>
          <w:color w:val="000000"/>
          <w:kern w:val="0"/>
          <w:sz w:val="20"/>
          <w:szCs w:val="21"/>
        </w:rPr>
        <w:t>2-</w:t>
      </w:r>
      <w:r>
        <w:rPr>
          <w:rFonts w:ascii="Times New Roman" w:eastAsiaTheme="minorEastAsia" w:hAnsi="Times New Roman" w:cs="Times New Roman" w:hint="eastAsia"/>
          <w:bCs/>
          <w:color w:val="000000"/>
          <w:kern w:val="0"/>
          <w:sz w:val="20"/>
          <w:szCs w:val="21"/>
        </w:rPr>
        <w:t>可能良性变异、</w:t>
      </w:r>
      <w:r>
        <w:rPr>
          <w:rFonts w:ascii="Times New Roman" w:eastAsiaTheme="minorEastAsia" w:hAnsi="Times New Roman" w:cs="Times New Roman" w:hint="eastAsia"/>
          <w:bCs/>
          <w:color w:val="000000"/>
          <w:kern w:val="0"/>
          <w:sz w:val="20"/>
          <w:szCs w:val="21"/>
        </w:rPr>
        <w:t>1-</w:t>
      </w:r>
      <w:r>
        <w:rPr>
          <w:rFonts w:ascii="Times New Roman" w:eastAsiaTheme="minorEastAsia" w:hAnsi="Times New Roman" w:cs="Times New Roman" w:hint="eastAsia"/>
          <w:bCs/>
          <w:color w:val="000000"/>
          <w:kern w:val="0"/>
          <w:sz w:val="20"/>
          <w:szCs w:val="21"/>
        </w:rPr>
        <w:t>良性变异。</w:t>
      </w:r>
    </w:p>
    <w:p w14:paraId="1071A845" w14:textId="77777777" w:rsidR="00904F47" w:rsidRDefault="00904F47">
      <w:pPr>
        <w:jc w:val="left"/>
        <w:rPr>
          <w:rFonts w:ascii="Times New Roman" w:eastAsiaTheme="minorEastAsia" w:hAnsi="Times New Roman" w:cs="Times New Roman"/>
          <w:b/>
          <w:bCs/>
          <w:kern w:val="0"/>
          <w:sz w:val="24"/>
          <w:szCs w:val="24"/>
        </w:rPr>
      </w:pPr>
    </w:p>
    <w:p w14:paraId="73511889" w14:textId="77777777" w:rsidR="00904F47" w:rsidRDefault="003B517D">
      <w:pPr>
        <w:spacing w:before="240" w:line="360" w:lineRule="auto"/>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基因</w:t>
      </w:r>
      <w:r>
        <w:rPr>
          <w:rFonts w:ascii="Times New Roman" w:eastAsiaTheme="minorEastAsia" w:hAnsi="Times New Roman" w:cs="Times New Roman"/>
          <w:b/>
          <w:bCs/>
          <w:color w:val="000000"/>
          <w:kern w:val="0"/>
          <w:sz w:val="24"/>
          <w:szCs w:val="24"/>
        </w:rPr>
        <w:t>变异结果解读：</w:t>
      </w:r>
    </w:p>
    <w:p w14:paraId="4558AAFA"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本次检测未</w:t>
      </w:r>
      <w:proofErr w:type="gramStart"/>
      <w:r>
        <w:rPr>
          <w:rFonts w:ascii="Times New Roman" w:hAnsi="Times New Roman" w:cs="Times New Roman" w:hint="eastAsia"/>
          <w:sz w:val="24"/>
          <w:szCs w:val="24"/>
        </w:rPr>
        <w:t>发现该外周</w:t>
      </w:r>
      <w:proofErr w:type="gramEnd"/>
      <w:r>
        <w:rPr>
          <w:rFonts w:ascii="Times New Roman" w:hAnsi="Times New Roman" w:cs="Times New Roman" w:hint="eastAsia"/>
          <w:sz w:val="24"/>
          <w:szCs w:val="24"/>
        </w:rPr>
        <w:t>血样本</w:t>
      </w:r>
      <w:r>
        <w:rPr>
          <w:rFonts w:ascii="Times New Roman" w:hAnsi="Times New Roman" w:cs="Times New Roman" w:hint="eastAsia"/>
          <w:sz w:val="24"/>
          <w:szCs w:val="24"/>
        </w:rPr>
        <w:t>DNA</w:t>
      </w:r>
      <w:r>
        <w:rPr>
          <w:rFonts w:ascii="Times New Roman" w:hAnsi="Times New Roman" w:cs="Times New Roman" w:hint="eastAsia"/>
          <w:sz w:val="24"/>
          <w:szCs w:val="24"/>
        </w:rPr>
        <w:t>中存在</w:t>
      </w:r>
      <w:r>
        <w:rPr>
          <w:rFonts w:ascii="Times New Roman" w:hAnsi="Times New Roman" w:cs="Times New Roman" w:hint="eastAsia"/>
          <w:sz w:val="24"/>
          <w:szCs w:val="24"/>
        </w:rPr>
        <w:t>BRCA1/2</w:t>
      </w:r>
      <w:r>
        <w:rPr>
          <w:rFonts w:ascii="Times New Roman" w:hAnsi="Times New Roman" w:cs="Times New Roman" w:hint="eastAsia"/>
          <w:sz w:val="24"/>
          <w:szCs w:val="24"/>
        </w:rPr>
        <w:t>基因致病或可能致病变异。</w:t>
      </w:r>
    </w:p>
    <w:p w14:paraId="75A424A4"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分析结果未发现</w:t>
      </w:r>
      <w:r>
        <w:rPr>
          <w:rFonts w:ascii="Times New Roman" w:hAnsi="Times New Roman" w:cs="Times New Roman" w:hint="eastAsia"/>
          <w:i/>
          <w:iCs/>
          <w:sz w:val="24"/>
          <w:szCs w:val="24"/>
        </w:rPr>
        <w:t>BRCA1/2</w:t>
      </w:r>
      <w:r>
        <w:rPr>
          <w:rFonts w:ascii="Times New Roman" w:hAnsi="Times New Roman" w:cs="Times New Roman" w:hint="eastAsia"/>
          <w:sz w:val="24"/>
          <w:szCs w:val="24"/>
        </w:rPr>
        <w:t>基因外显子缺失或重复。</w:t>
      </w:r>
    </w:p>
    <w:p w14:paraId="351E9007"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本报告中变异的结果基于当前对</w:t>
      </w:r>
      <w:r>
        <w:rPr>
          <w:rFonts w:ascii="Times New Roman" w:hAnsi="Times New Roman" w:cs="Times New Roman" w:hint="eastAsia"/>
          <w:i/>
          <w:iCs/>
          <w:sz w:val="24"/>
          <w:szCs w:val="24"/>
        </w:rPr>
        <w:t>BRCA1/2</w:t>
      </w:r>
      <w:r>
        <w:rPr>
          <w:rFonts w:ascii="Times New Roman" w:hAnsi="Times New Roman" w:cs="Times New Roman" w:hint="eastAsia"/>
          <w:sz w:val="24"/>
          <w:szCs w:val="24"/>
        </w:rPr>
        <w:t>的认识，随着数据库尤其是中国人群数据的完善及文献等资料的更新，对变异分析和解读有可能发生变更。</w:t>
      </w:r>
    </w:p>
    <w:p w14:paraId="363105FA" w14:textId="57BF2196" w:rsidR="00904F47" w:rsidRPr="0043118F"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sz w:val="24"/>
          <w:szCs w:val="24"/>
        </w:rPr>
        <w:t>本报告仅对本次检测样本负责，如有疑问，请及时与本中心联系</w:t>
      </w:r>
      <w:r w:rsidR="0043118F">
        <w:rPr>
          <w:rFonts w:ascii="Times New Roman" w:hAnsi="Times New Roman" w:cs="Times New Roman" w:hint="eastAsia"/>
          <w:sz w:val="24"/>
          <w:szCs w:val="24"/>
        </w:rPr>
        <w:t>。</w:t>
      </w:r>
      <w:r w:rsidR="003B517D" w:rsidRPr="00636DC2">
        <w:rPr>
          <w:rFonts w:ascii="Times New Roman" w:eastAsiaTheme="minorEastAsia" w:hAnsi="Times New Roman" w:cs="Times New Roman"/>
          <w:b/>
          <w:sz w:val="24"/>
          <w:szCs w:val="21"/>
        </w:rPr>
        <w:br w:type="page"/>
      </w:r>
    </w:p>
    <w:p w14:paraId="53B8685A" w14:textId="77777777" w:rsidR="0043118F" w:rsidRPr="0043118F" w:rsidRDefault="0043118F" w:rsidP="0043118F">
      <w:pPr>
        <w:spacing w:line="276" w:lineRule="auto"/>
        <w:rPr>
          <w:rFonts w:ascii="Times New Roman" w:hAnsi="Times New Roman" w:cs="Times New Roman"/>
          <w:sz w:val="24"/>
          <w:szCs w:val="24"/>
        </w:rPr>
      </w:pPr>
    </w:p>
    <w:p w14:paraId="6DCB72EF" w14:textId="77777777" w:rsidR="00904F47" w:rsidRDefault="003B517D">
      <w:pPr>
        <w:jc w:val="left"/>
        <w:rPr>
          <w:rFonts w:ascii="Times New Roman" w:eastAsiaTheme="minorEastAsia" w:hAnsi="Times New Roman" w:cs="Times New Roman"/>
          <w:b/>
          <w:bCs/>
          <w:color w:val="000000"/>
          <w:kern w:val="0"/>
          <w:sz w:val="28"/>
          <w:szCs w:val="24"/>
        </w:rPr>
      </w:pPr>
      <w:r>
        <w:rPr>
          <w:rFonts w:ascii="Times New Roman" w:eastAsiaTheme="minorEastAsia" w:hAnsi="Times New Roman" w:cs="Times New Roman" w:hint="eastAsia"/>
          <w:b/>
          <w:bCs/>
          <w:color w:val="000000"/>
          <w:kern w:val="0"/>
          <w:sz w:val="28"/>
          <w:szCs w:val="24"/>
        </w:rPr>
        <w:t>三</w:t>
      </w:r>
      <w:r>
        <w:rPr>
          <w:rFonts w:ascii="Times New Roman" w:eastAsiaTheme="minorEastAsia" w:hAnsi="Times New Roman" w:cs="Times New Roman"/>
          <w:b/>
          <w:bCs/>
          <w:color w:val="000000"/>
          <w:kern w:val="0"/>
          <w:sz w:val="28"/>
          <w:szCs w:val="24"/>
        </w:rPr>
        <w:t>、</w:t>
      </w:r>
      <w:r>
        <w:rPr>
          <w:rFonts w:ascii="Times New Roman" w:eastAsiaTheme="minorEastAsia" w:hAnsi="Times New Roman" w:cs="Times New Roman"/>
          <w:b/>
          <w:bCs/>
          <w:color w:val="000000"/>
          <w:kern w:val="0"/>
          <w:sz w:val="28"/>
          <w:szCs w:val="24"/>
        </w:rPr>
        <w:t>HRD-GS</w:t>
      </w:r>
      <w:r>
        <w:rPr>
          <w:rFonts w:ascii="Times New Roman" w:eastAsiaTheme="minorEastAsia" w:hAnsi="Times New Roman" w:cs="Times New Roman" w:hint="eastAsia"/>
          <w:b/>
          <w:bCs/>
          <w:color w:val="000000"/>
          <w:kern w:val="0"/>
          <w:sz w:val="28"/>
          <w:szCs w:val="24"/>
        </w:rPr>
        <w:t>评分</w:t>
      </w:r>
    </w:p>
    <w:p w14:paraId="310524C6" w14:textId="77777777" w:rsidR="00904F47" w:rsidRDefault="003B517D">
      <w:pPr>
        <w:spacing w:beforeLines="50" w:before="156" w:line="276" w:lineRule="auto"/>
        <w:rPr>
          <w:rFonts w:ascii="Times New Roman" w:eastAsiaTheme="minorEastAsia" w:hAnsi="Times New Roman" w:cs="Times New Roman"/>
          <w:bCs/>
          <w:color w:val="000000"/>
          <w:kern w:val="0"/>
          <w:sz w:val="24"/>
          <w:szCs w:val="24"/>
        </w:rPr>
      </w:pPr>
      <w:r>
        <w:rPr>
          <w:rFonts w:ascii="Times New Roman" w:eastAsiaTheme="minorEastAsia" w:hAnsi="Times New Roman" w:cs="Times New Roman"/>
          <w:bCs/>
          <w:color w:val="000000"/>
          <w:kern w:val="0"/>
          <w:sz w:val="24"/>
          <w:szCs w:val="24"/>
        </w:rPr>
        <w:tab/>
        <w:t>DNA</w:t>
      </w:r>
      <w:r>
        <w:rPr>
          <w:rFonts w:ascii="Times New Roman" w:eastAsiaTheme="minorEastAsia" w:hAnsi="Times New Roman" w:cs="Times New Roman"/>
          <w:bCs/>
          <w:color w:val="000000"/>
          <w:kern w:val="0"/>
          <w:sz w:val="24"/>
          <w:szCs w:val="24"/>
        </w:rPr>
        <w:t>同源重组修复</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Homologous</w:t>
      </w:r>
      <w:r>
        <w:rPr>
          <w:rFonts w:ascii="Times New Roman" w:eastAsiaTheme="minorEastAsia" w:hAnsi="Times New Roman" w:cs="Times New Roman"/>
          <w:bCs/>
          <w:color w:val="000000"/>
          <w:kern w:val="0"/>
          <w:sz w:val="24"/>
          <w:szCs w:val="24"/>
        </w:rPr>
        <w:t xml:space="preserve"> Recombination Repair, HRR</w:t>
      </w:r>
      <w:r>
        <w:rPr>
          <w:rFonts w:ascii="Times New Roman" w:eastAsiaTheme="minorEastAsia" w:hAnsi="Times New Roman" w:cs="Times New Roman" w:hint="eastAsia"/>
          <w:bCs/>
          <w:color w:val="000000"/>
          <w:kern w:val="0"/>
          <w:sz w:val="24"/>
          <w:szCs w:val="24"/>
        </w:rPr>
        <w:t>）是</w:t>
      </w:r>
      <w:r>
        <w:rPr>
          <w:rFonts w:ascii="Times New Roman" w:eastAsiaTheme="minorEastAsia" w:hAnsi="Times New Roman" w:cs="Times New Roman" w:hint="eastAsia"/>
          <w:bCs/>
          <w:color w:val="000000"/>
          <w:kern w:val="0"/>
          <w:sz w:val="24"/>
          <w:szCs w:val="24"/>
        </w:rPr>
        <w:t>DNA</w:t>
      </w:r>
      <w:r>
        <w:rPr>
          <w:rFonts w:ascii="Times New Roman" w:eastAsiaTheme="minorEastAsia" w:hAnsi="Times New Roman" w:cs="Times New Roman" w:hint="eastAsia"/>
          <w:bCs/>
          <w:color w:val="000000"/>
          <w:kern w:val="0"/>
          <w:sz w:val="24"/>
          <w:szCs w:val="24"/>
        </w:rPr>
        <w:t>双链损伤的重要修复方式。</w:t>
      </w:r>
      <w:r>
        <w:rPr>
          <w:rFonts w:ascii="Times New Roman" w:eastAsiaTheme="minorEastAsia" w:hAnsi="Times New Roman" w:cs="Times New Roman" w:hint="eastAsia"/>
          <w:bCs/>
          <w:color w:val="000000"/>
          <w:kern w:val="0"/>
          <w:sz w:val="24"/>
          <w:szCs w:val="24"/>
        </w:rPr>
        <w:t>BRCA1/2</w:t>
      </w:r>
      <w:r>
        <w:rPr>
          <w:rFonts w:ascii="Times New Roman" w:eastAsiaTheme="minorEastAsia" w:hAnsi="Times New Roman" w:cs="Times New Roman" w:hint="eastAsia"/>
          <w:bCs/>
          <w:color w:val="000000"/>
          <w:kern w:val="0"/>
          <w:sz w:val="24"/>
          <w:szCs w:val="24"/>
        </w:rPr>
        <w:t>基因变异、</w:t>
      </w:r>
      <w:r>
        <w:rPr>
          <w:rFonts w:ascii="Times New Roman" w:eastAsiaTheme="minorEastAsia" w:hAnsi="Times New Roman" w:cs="Times New Roman" w:hint="eastAsia"/>
          <w:bCs/>
          <w:color w:val="000000"/>
          <w:kern w:val="0"/>
          <w:sz w:val="24"/>
          <w:szCs w:val="24"/>
        </w:rPr>
        <w:t>BRCA1</w:t>
      </w:r>
      <w:r>
        <w:rPr>
          <w:rFonts w:ascii="Times New Roman" w:eastAsiaTheme="minorEastAsia" w:hAnsi="Times New Roman" w:cs="Times New Roman" w:hint="eastAsia"/>
          <w:bCs/>
          <w:color w:val="000000"/>
          <w:kern w:val="0"/>
          <w:sz w:val="24"/>
          <w:szCs w:val="24"/>
        </w:rPr>
        <w:t>基因启动子区甲基化、以及其他</w:t>
      </w:r>
      <w:r>
        <w:rPr>
          <w:rFonts w:ascii="Times New Roman" w:eastAsiaTheme="minorEastAsia" w:hAnsi="Times New Roman" w:cs="Times New Roman" w:hint="eastAsia"/>
          <w:bCs/>
          <w:color w:val="000000"/>
          <w:kern w:val="0"/>
          <w:sz w:val="24"/>
          <w:szCs w:val="24"/>
        </w:rPr>
        <w:t>HRR</w:t>
      </w:r>
      <w:r>
        <w:rPr>
          <w:rFonts w:ascii="Times New Roman" w:eastAsiaTheme="minorEastAsia" w:hAnsi="Times New Roman" w:cs="Times New Roman" w:hint="eastAsia"/>
          <w:bCs/>
          <w:color w:val="000000"/>
          <w:kern w:val="0"/>
          <w:sz w:val="24"/>
          <w:szCs w:val="24"/>
        </w:rPr>
        <w:t>相关基因的变异，都可能引起</w:t>
      </w:r>
      <w:r>
        <w:rPr>
          <w:rFonts w:ascii="Times New Roman" w:eastAsiaTheme="minorEastAsia" w:hAnsi="Times New Roman" w:cs="Times New Roman" w:hint="eastAsia"/>
          <w:bCs/>
          <w:color w:val="000000"/>
          <w:kern w:val="0"/>
          <w:sz w:val="24"/>
          <w:szCs w:val="24"/>
        </w:rPr>
        <w:t>HRR</w:t>
      </w:r>
      <w:r>
        <w:rPr>
          <w:rFonts w:ascii="Times New Roman" w:eastAsiaTheme="minorEastAsia" w:hAnsi="Times New Roman" w:cs="Times New Roman" w:hint="eastAsia"/>
          <w:bCs/>
          <w:color w:val="000000"/>
          <w:kern w:val="0"/>
          <w:sz w:val="24"/>
          <w:szCs w:val="24"/>
        </w:rPr>
        <w:t>功能缺陷（</w:t>
      </w:r>
      <w:r>
        <w:rPr>
          <w:rFonts w:ascii="Times New Roman" w:eastAsiaTheme="minorEastAsia" w:hAnsi="Times New Roman" w:cs="Times New Roman" w:hint="eastAsia"/>
          <w:bCs/>
          <w:color w:val="000000"/>
          <w:kern w:val="0"/>
          <w:sz w:val="24"/>
          <w:szCs w:val="24"/>
        </w:rPr>
        <w:t>Homologous Recombination Deficiency, HRD</w:t>
      </w:r>
      <w:r>
        <w:rPr>
          <w:rFonts w:ascii="Times New Roman" w:eastAsiaTheme="minorEastAsia" w:hAnsi="Times New Roman" w:cs="Times New Roman" w:hint="eastAsia"/>
          <w:bCs/>
          <w:color w:val="000000"/>
          <w:kern w:val="0"/>
          <w:sz w:val="24"/>
          <w:szCs w:val="24"/>
        </w:rPr>
        <w:t>），目前已经证实</w:t>
      </w:r>
      <w:r>
        <w:rPr>
          <w:rFonts w:ascii="Times New Roman" w:eastAsiaTheme="minorEastAsia" w:hAnsi="Times New Roman" w:cs="Times New Roman" w:hint="eastAsia"/>
          <w:bCs/>
          <w:color w:val="000000"/>
          <w:kern w:val="0"/>
          <w:sz w:val="24"/>
          <w:szCs w:val="24"/>
        </w:rPr>
        <w:t>HRD</w:t>
      </w:r>
      <w:r>
        <w:rPr>
          <w:rFonts w:ascii="Times New Roman" w:eastAsiaTheme="minorEastAsia" w:hAnsi="Times New Roman" w:cs="Times New Roman" w:hint="eastAsia"/>
          <w:bCs/>
          <w:color w:val="000000"/>
          <w:kern w:val="0"/>
          <w:sz w:val="24"/>
          <w:szCs w:val="24"/>
        </w:rPr>
        <w:t>可导致“基因组疤痕（</w:t>
      </w:r>
      <w:r>
        <w:rPr>
          <w:rFonts w:ascii="Times New Roman" w:eastAsiaTheme="minorEastAsia" w:hAnsi="Times New Roman" w:cs="Times New Roman" w:hint="eastAsia"/>
          <w:bCs/>
          <w:color w:val="000000"/>
          <w:kern w:val="0"/>
          <w:sz w:val="24"/>
          <w:szCs w:val="24"/>
        </w:rPr>
        <w:t>Genomic</w:t>
      </w:r>
      <w:r>
        <w:rPr>
          <w:rFonts w:ascii="Times New Roman" w:eastAsiaTheme="minorEastAsia" w:hAnsi="Times New Roman" w:cs="Times New Roman"/>
          <w:bCs/>
          <w:color w:val="000000"/>
          <w:kern w:val="0"/>
          <w:sz w:val="24"/>
          <w:szCs w:val="24"/>
        </w:rPr>
        <w:t xml:space="preserve"> Scar, GS</w:t>
      </w:r>
      <w:r>
        <w:rPr>
          <w:rFonts w:ascii="Times New Roman" w:eastAsiaTheme="minorEastAsia" w:hAnsi="Times New Roman" w:cs="Times New Roman" w:hint="eastAsia"/>
          <w:bCs/>
          <w:color w:val="000000"/>
          <w:kern w:val="0"/>
          <w:sz w:val="24"/>
          <w:szCs w:val="24"/>
        </w:rPr>
        <w:t>）”现象，包括基因组杂合性缺失（</w:t>
      </w:r>
      <w:r>
        <w:rPr>
          <w:rFonts w:ascii="Times New Roman" w:eastAsiaTheme="minorEastAsia" w:hAnsi="Times New Roman" w:cs="Times New Roman" w:hint="eastAsia"/>
          <w:bCs/>
          <w:color w:val="000000"/>
          <w:kern w:val="0"/>
          <w:sz w:val="24"/>
          <w:szCs w:val="24"/>
        </w:rPr>
        <w:t>Loss</w:t>
      </w:r>
      <w:r>
        <w:rPr>
          <w:rFonts w:ascii="Times New Roman" w:eastAsiaTheme="minorEastAsia" w:hAnsi="Times New Roman" w:cs="Times New Roman"/>
          <w:bCs/>
          <w:color w:val="000000"/>
          <w:kern w:val="0"/>
          <w:sz w:val="24"/>
          <w:szCs w:val="24"/>
        </w:rPr>
        <w:t xml:space="preserve"> of Heterozygosity, LOH</w:t>
      </w:r>
      <w:r>
        <w:rPr>
          <w:rFonts w:ascii="Times New Roman" w:eastAsiaTheme="minorEastAsia" w:hAnsi="Times New Roman" w:cs="Times New Roman" w:hint="eastAsia"/>
          <w:bCs/>
          <w:color w:val="000000"/>
          <w:kern w:val="0"/>
          <w:sz w:val="24"/>
          <w:szCs w:val="24"/>
        </w:rPr>
        <w:t>）、端粒等位基因不平衡（</w:t>
      </w:r>
      <w:r>
        <w:rPr>
          <w:rFonts w:ascii="Times New Roman" w:eastAsiaTheme="minorEastAsia" w:hAnsi="Times New Roman" w:cs="Times New Roman" w:hint="eastAsia"/>
          <w:bCs/>
          <w:color w:val="000000"/>
          <w:kern w:val="0"/>
          <w:sz w:val="24"/>
          <w:szCs w:val="24"/>
        </w:rPr>
        <w:t>Telomeric</w:t>
      </w:r>
      <w:r>
        <w:rPr>
          <w:rFonts w:ascii="Times New Roman" w:eastAsiaTheme="minorEastAsia" w:hAnsi="Times New Roman" w:cs="Times New Roman"/>
          <w:bCs/>
          <w:color w:val="000000"/>
          <w:kern w:val="0"/>
          <w:sz w:val="24"/>
          <w:szCs w:val="24"/>
        </w:rPr>
        <w:t xml:space="preserve"> Allelic Imbalance, TAI</w:t>
      </w:r>
      <w:r>
        <w:rPr>
          <w:rFonts w:ascii="Times New Roman" w:eastAsiaTheme="minorEastAsia" w:hAnsi="Times New Roman" w:cs="Times New Roman" w:hint="eastAsia"/>
          <w:bCs/>
          <w:color w:val="000000"/>
          <w:kern w:val="0"/>
          <w:sz w:val="24"/>
          <w:szCs w:val="24"/>
        </w:rPr>
        <w:t>）、大片段迁移（</w:t>
      </w:r>
      <w:r>
        <w:rPr>
          <w:rFonts w:ascii="Times New Roman" w:eastAsiaTheme="minorEastAsia" w:hAnsi="Times New Roman" w:cs="Times New Roman" w:hint="eastAsia"/>
          <w:bCs/>
          <w:color w:val="000000"/>
          <w:kern w:val="0"/>
          <w:sz w:val="24"/>
          <w:szCs w:val="24"/>
        </w:rPr>
        <w:t>Larger-</w:t>
      </w:r>
      <w:r>
        <w:rPr>
          <w:rFonts w:ascii="Times New Roman" w:eastAsiaTheme="minorEastAsia" w:hAnsi="Times New Roman" w:cs="Times New Roman"/>
          <w:bCs/>
          <w:color w:val="000000"/>
          <w:kern w:val="0"/>
          <w:sz w:val="24"/>
          <w:szCs w:val="24"/>
        </w:rPr>
        <w:t>scale State Transition</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bCs/>
          <w:color w:val="000000"/>
          <w:kern w:val="0"/>
          <w:sz w:val="24"/>
          <w:szCs w:val="24"/>
        </w:rPr>
        <w:t>LST</w:t>
      </w:r>
      <w:r>
        <w:rPr>
          <w:rFonts w:ascii="Times New Roman" w:eastAsiaTheme="minorEastAsia" w:hAnsi="Times New Roman" w:cs="Times New Roman" w:hint="eastAsia"/>
          <w:bCs/>
          <w:color w:val="000000"/>
          <w:kern w:val="0"/>
          <w:sz w:val="24"/>
          <w:szCs w:val="24"/>
        </w:rPr>
        <w:t>）等，通过基因组</w:t>
      </w:r>
      <w:r>
        <w:rPr>
          <w:rFonts w:ascii="Times New Roman" w:eastAsiaTheme="minorEastAsia" w:hAnsi="Times New Roman" w:cs="Times New Roman" w:hint="eastAsia"/>
          <w:bCs/>
          <w:color w:val="000000"/>
          <w:kern w:val="0"/>
          <w:sz w:val="24"/>
          <w:szCs w:val="24"/>
        </w:rPr>
        <w:t>SNP</w:t>
      </w:r>
      <w:r>
        <w:rPr>
          <w:rFonts w:ascii="Times New Roman" w:eastAsiaTheme="minorEastAsia" w:hAnsi="Times New Roman" w:cs="Times New Roman" w:hint="eastAsia"/>
          <w:bCs/>
          <w:color w:val="000000"/>
          <w:kern w:val="0"/>
          <w:sz w:val="24"/>
          <w:szCs w:val="24"/>
        </w:rPr>
        <w:t>位点检测</w:t>
      </w:r>
      <w:r>
        <w:rPr>
          <w:rFonts w:ascii="Times New Roman" w:eastAsiaTheme="minorEastAsia" w:hAnsi="Times New Roman" w:cs="Times New Roman" w:hint="eastAsia"/>
          <w:bCs/>
          <w:color w:val="000000"/>
          <w:kern w:val="0"/>
          <w:sz w:val="24"/>
          <w:szCs w:val="24"/>
        </w:rPr>
        <w:t>LOH</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TAI</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LST</w:t>
      </w:r>
      <w:r>
        <w:rPr>
          <w:rFonts w:ascii="Times New Roman" w:eastAsiaTheme="minorEastAsia" w:hAnsi="Times New Roman" w:cs="Times New Roman" w:hint="eastAsia"/>
          <w:bCs/>
          <w:color w:val="000000"/>
          <w:kern w:val="0"/>
          <w:sz w:val="24"/>
          <w:szCs w:val="24"/>
        </w:rPr>
        <w:t>三个基因组不稳定性指标，计算</w:t>
      </w:r>
      <w:r>
        <w:rPr>
          <w:rFonts w:ascii="Times New Roman" w:eastAsiaTheme="minorEastAsia" w:hAnsi="Times New Roman" w:cs="Times New Roman" w:hint="eastAsia"/>
          <w:bCs/>
          <w:color w:val="000000"/>
          <w:kern w:val="0"/>
          <w:sz w:val="24"/>
          <w:szCs w:val="24"/>
        </w:rPr>
        <w:t>GS</w:t>
      </w:r>
      <w:r>
        <w:rPr>
          <w:rFonts w:ascii="Times New Roman" w:eastAsiaTheme="minorEastAsia" w:hAnsi="Times New Roman" w:cs="Times New Roman" w:hint="eastAsia"/>
          <w:bCs/>
          <w:color w:val="000000"/>
          <w:kern w:val="0"/>
          <w:sz w:val="24"/>
          <w:szCs w:val="24"/>
        </w:rPr>
        <w:t>评分，</w:t>
      </w:r>
      <w:r>
        <w:rPr>
          <w:rFonts w:ascii="Times New Roman" w:eastAsiaTheme="minorEastAsia" w:hAnsi="Times New Roman" w:cs="Times New Roman"/>
          <w:bCs/>
          <w:color w:val="000000"/>
          <w:kern w:val="0"/>
          <w:sz w:val="24"/>
          <w:szCs w:val="24"/>
        </w:rPr>
        <w:t>判断检测样本</w:t>
      </w:r>
      <w:r>
        <w:rPr>
          <w:rFonts w:ascii="Times New Roman" w:eastAsiaTheme="minorEastAsia" w:hAnsi="Times New Roman" w:cs="Times New Roman"/>
          <w:bCs/>
          <w:color w:val="000000"/>
          <w:kern w:val="0"/>
          <w:sz w:val="24"/>
          <w:szCs w:val="24"/>
        </w:rPr>
        <w:t>HRD</w:t>
      </w:r>
      <w:r>
        <w:rPr>
          <w:rFonts w:ascii="Times New Roman" w:eastAsiaTheme="minorEastAsia" w:hAnsi="Times New Roman" w:cs="Times New Roman"/>
          <w:bCs/>
          <w:color w:val="000000"/>
          <w:kern w:val="0"/>
          <w:sz w:val="24"/>
          <w:szCs w:val="24"/>
        </w:rPr>
        <w:t>总体状态</w:t>
      </w:r>
      <w:r>
        <w:rPr>
          <w:rFonts w:ascii="Times New Roman" w:eastAsiaTheme="minorEastAsia" w:hAnsi="Times New Roman" w:cs="Times New Roman" w:hint="eastAsia"/>
          <w:bCs/>
          <w:color w:val="000000"/>
          <w:kern w:val="0"/>
          <w:sz w:val="24"/>
          <w:szCs w:val="24"/>
        </w:rPr>
        <w:t>，具体规则如下：</w:t>
      </w:r>
    </w:p>
    <w:tbl>
      <w:tblPr>
        <w:tblStyle w:val="2-21"/>
        <w:tblW w:w="0" w:type="auto"/>
        <w:tblInd w:w="142" w:type="dxa"/>
        <w:tblLook w:val="04A0" w:firstRow="1" w:lastRow="0" w:firstColumn="1" w:lastColumn="0" w:noHBand="0" w:noVBand="1"/>
      </w:tblPr>
      <w:tblGrid>
        <w:gridCol w:w="3236"/>
        <w:gridCol w:w="3285"/>
        <w:gridCol w:w="3543"/>
      </w:tblGrid>
      <w:tr w:rsidR="00904F47" w14:paraId="22B8144E" w14:textId="77777777" w:rsidTr="00904F4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36" w:type="dxa"/>
          </w:tcPr>
          <w:p w14:paraId="2D6093C7" w14:textId="77777777" w:rsidR="00904F47" w:rsidRDefault="003B517D">
            <w:pPr>
              <w:jc w:val="center"/>
              <w:rPr>
                <w:rFonts w:ascii="Times New Roman" w:eastAsiaTheme="minorEastAsia" w:hAnsi="Times New Roman" w:cs="Times New Roman"/>
                <w:b w:val="0"/>
                <w:sz w:val="28"/>
              </w:rPr>
            </w:pPr>
            <w:r>
              <w:rPr>
                <w:rFonts w:ascii="Times New Roman" w:eastAsiaTheme="minorEastAsia" w:hAnsi="Times New Roman" w:cs="Times New Roman"/>
                <w:sz w:val="28"/>
              </w:rPr>
              <w:t>HRD-GS Score</w:t>
            </w:r>
          </w:p>
        </w:tc>
        <w:tc>
          <w:tcPr>
            <w:tcW w:w="3285" w:type="dxa"/>
          </w:tcPr>
          <w:p w14:paraId="6D11F695" w14:textId="77777777" w:rsidR="00904F47" w:rsidRDefault="003B517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sz w:val="28"/>
              </w:rPr>
            </w:pPr>
            <w:r>
              <w:rPr>
                <w:rFonts w:ascii="Times New Roman" w:eastAsiaTheme="minorEastAsia" w:hAnsi="Times New Roman" w:cs="Times New Roman"/>
                <w:sz w:val="28"/>
              </w:rPr>
              <w:t>BRCA1/2</w:t>
            </w:r>
          </w:p>
        </w:tc>
        <w:tc>
          <w:tcPr>
            <w:tcW w:w="3543" w:type="dxa"/>
          </w:tcPr>
          <w:p w14:paraId="652DA24B" w14:textId="77777777" w:rsidR="00904F47" w:rsidRDefault="003B517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sz w:val="28"/>
              </w:rPr>
            </w:pPr>
            <w:r>
              <w:rPr>
                <w:rFonts w:ascii="Times New Roman" w:eastAsiaTheme="minorEastAsia" w:hAnsi="Times New Roman" w:cs="Times New Roman"/>
                <w:sz w:val="28"/>
              </w:rPr>
              <w:t>HRD Status</w:t>
            </w:r>
          </w:p>
        </w:tc>
      </w:tr>
      <w:tr w:rsidR="00904F47" w14:paraId="638B6316"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shd w:val="clear" w:color="auto" w:fill="F2DBDB" w:themeFill="accent2" w:themeFillTint="33"/>
          </w:tcPr>
          <w:p w14:paraId="0AEFADE2" w14:textId="1818D6E7"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shd w:val="clear" w:color="auto" w:fill="F2DBDB" w:themeFill="accent2" w:themeFillTint="33"/>
          </w:tcPr>
          <w:p w14:paraId="27EE7DC3"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阳性</w:t>
            </w:r>
          </w:p>
        </w:tc>
        <w:tc>
          <w:tcPr>
            <w:tcW w:w="3543" w:type="dxa"/>
            <w:shd w:val="clear" w:color="auto" w:fill="F2DBDB" w:themeFill="accent2" w:themeFillTint="33"/>
          </w:tcPr>
          <w:p w14:paraId="035B6056"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2C5AB81D"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tcPr>
          <w:p w14:paraId="75652465" w14:textId="29829D45"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w:t>
            </w: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tcPr>
          <w:p w14:paraId="44323BFD"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阳性</w:t>
            </w:r>
          </w:p>
        </w:tc>
        <w:tc>
          <w:tcPr>
            <w:tcW w:w="3543" w:type="dxa"/>
          </w:tcPr>
          <w:p w14:paraId="56343825"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1C36C205"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shd w:val="clear" w:color="auto" w:fill="F2DBDB" w:themeFill="accent2" w:themeFillTint="33"/>
          </w:tcPr>
          <w:p w14:paraId="2F55EDC1" w14:textId="0BE1CE94"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shd w:val="clear" w:color="auto" w:fill="F2DBDB" w:themeFill="accent2" w:themeFillTint="33"/>
          </w:tcPr>
          <w:p w14:paraId="0E8EC7F4"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hint="eastAsia"/>
                <w:sz w:val="28"/>
              </w:rPr>
              <w:t>阴</w:t>
            </w:r>
            <w:r>
              <w:rPr>
                <w:rFonts w:ascii="Times New Roman" w:eastAsiaTheme="minorEastAsia" w:hAnsi="Times New Roman" w:cs="Times New Roman"/>
                <w:sz w:val="28"/>
              </w:rPr>
              <w:t>性</w:t>
            </w:r>
          </w:p>
        </w:tc>
        <w:tc>
          <w:tcPr>
            <w:tcW w:w="3543" w:type="dxa"/>
            <w:shd w:val="clear" w:color="auto" w:fill="F2DBDB" w:themeFill="accent2" w:themeFillTint="33"/>
          </w:tcPr>
          <w:p w14:paraId="16999005"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57CE9EA7"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tcPr>
          <w:p w14:paraId="7BBE081D" w14:textId="5F82D774"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w:t>
            </w: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tcPr>
          <w:p w14:paraId="444A399F"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阴性</w:t>
            </w:r>
          </w:p>
        </w:tc>
        <w:tc>
          <w:tcPr>
            <w:tcW w:w="3543" w:type="dxa"/>
          </w:tcPr>
          <w:p w14:paraId="6E91509E"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阴性</w:t>
            </w:r>
          </w:p>
        </w:tc>
      </w:tr>
    </w:tbl>
    <w:p w14:paraId="2CA9642E" w14:textId="10AE913F" w:rsidR="00904F47" w:rsidRDefault="003B517D">
      <w:pPr>
        <w:spacing w:beforeLines="50" w:before="156" w:after="240"/>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本次检测分析结果显示该样本的</w:t>
      </w:r>
      <w:r>
        <w:rPr>
          <w:rFonts w:ascii="Times New Roman" w:eastAsiaTheme="minorEastAsia" w:hAnsi="Times New Roman" w:cs="Times New Roman"/>
          <w:b/>
          <w:bCs/>
          <w:color w:val="000000"/>
          <w:kern w:val="0"/>
          <w:sz w:val="24"/>
          <w:szCs w:val="24"/>
        </w:rPr>
        <w:t>GS Score</w:t>
      </w:r>
      <w:r>
        <w:rPr>
          <w:rFonts w:ascii="Times New Roman" w:eastAsiaTheme="minorEastAsia" w:hAnsi="Times New Roman" w:cs="Times New Roman" w:hint="eastAsia"/>
          <w:b/>
          <w:bCs/>
          <w:color w:val="000000"/>
          <w:kern w:val="0"/>
          <w:sz w:val="24"/>
          <w:szCs w:val="24"/>
        </w:rPr>
        <w:t>为：</w:t>
      </w:r>
      <w:r w:rsidR="00BB2786" w:rsidRPr="00BB2786">
        <w:rPr>
          <w:rFonts w:ascii="Times New Roman" w:eastAsiaTheme="minorEastAsia" w:hAnsi="Times New Roman" w:cs="Times New Roman"/>
          <w:b/>
          <w:bCs/>
          <w:color w:val="FF0000"/>
          <w:kern w:val="0"/>
          <w:sz w:val="24"/>
          <w:szCs w:val="24"/>
        </w:rPr>
        <w:t>{{</w:t>
      </w:r>
      <w:proofErr w:type="spellStart"/>
      <w:r w:rsidR="00BB2786" w:rsidRPr="00BB2786">
        <w:rPr>
          <w:rFonts w:ascii="Times New Roman" w:eastAsiaTheme="minorEastAsia" w:hAnsi="Times New Roman" w:cs="Times New Roman"/>
          <w:b/>
          <w:bCs/>
          <w:color w:val="FF0000"/>
          <w:kern w:val="0"/>
          <w:sz w:val="24"/>
          <w:szCs w:val="24"/>
        </w:rPr>
        <w:t>hrd.</w:t>
      </w:r>
      <w:r w:rsidR="00E3312B" w:rsidRPr="00E3312B">
        <w:rPr>
          <w:rFonts w:ascii="Times New Roman" w:eastAsiaTheme="minorEastAsia" w:hAnsi="Times New Roman" w:cs="Times New Roman"/>
          <w:b/>
          <w:bCs/>
          <w:color w:val="FF0000"/>
          <w:kern w:val="0"/>
          <w:sz w:val="24"/>
          <w:szCs w:val="24"/>
        </w:rPr>
        <w:t>hrd_score</w:t>
      </w:r>
      <w:proofErr w:type="spellEnd"/>
      <w:r w:rsidR="00BB2786" w:rsidRPr="00BB2786">
        <w:rPr>
          <w:rFonts w:ascii="Times New Roman" w:eastAsiaTheme="minorEastAsia" w:hAnsi="Times New Roman" w:cs="Times New Roman"/>
          <w:b/>
          <w:bCs/>
          <w:color w:val="FF0000"/>
          <w:kern w:val="0"/>
          <w:sz w:val="24"/>
          <w:szCs w:val="24"/>
        </w:rPr>
        <w:t>}}</w:t>
      </w:r>
    </w:p>
    <w:p w14:paraId="797507AF" w14:textId="44793D20" w:rsidR="00904F47" w:rsidRDefault="003B517D">
      <w:pPr>
        <w:spacing w:beforeLines="50" w:before="156" w:after="240"/>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综上</w:t>
      </w:r>
      <w:r>
        <w:rPr>
          <w:rFonts w:ascii="Times New Roman" w:eastAsiaTheme="minorEastAsia" w:hAnsi="Times New Roman" w:cs="Times New Roman" w:hint="eastAsia"/>
          <w:b/>
          <w:bCs/>
          <w:color w:val="000000"/>
          <w:kern w:val="0"/>
          <w:sz w:val="24"/>
          <w:szCs w:val="24"/>
        </w:rPr>
        <w:t>，</w:t>
      </w:r>
      <w:r>
        <w:rPr>
          <w:rFonts w:ascii="Times New Roman" w:eastAsiaTheme="minorEastAsia" w:hAnsi="Times New Roman" w:cs="Times New Roman"/>
          <w:b/>
          <w:bCs/>
          <w:color w:val="000000"/>
          <w:kern w:val="0"/>
          <w:sz w:val="24"/>
          <w:szCs w:val="24"/>
        </w:rPr>
        <w:t>该样本</w:t>
      </w:r>
      <w:r>
        <w:rPr>
          <w:rFonts w:ascii="Times New Roman" w:eastAsiaTheme="minorEastAsia" w:hAnsi="Times New Roman" w:cs="Times New Roman"/>
          <w:b/>
          <w:bCs/>
          <w:color w:val="000000"/>
          <w:kern w:val="0"/>
          <w:sz w:val="24"/>
          <w:szCs w:val="24"/>
        </w:rPr>
        <w:t>HRD</w:t>
      </w:r>
      <w:r>
        <w:rPr>
          <w:rFonts w:ascii="Times New Roman" w:eastAsiaTheme="minorEastAsia" w:hAnsi="Times New Roman" w:cs="Times New Roman"/>
          <w:b/>
          <w:bCs/>
          <w:color w:val="000000"/>
          <w:kern w:val="0"/>
          <w:sz w:val="24"/>
          <w:szCs w:val="24"/>
        </w:rPr>
        <w:t>总体状态为</w:t>
      </w:r>
      <w:r w:rsidR="00BB2786" w:rsidRPr="00BB2786">
        <w:rPr>
          <w:rFonts w:ascii="Times New Roman" w:eastAsiaTheme="minorEastAsia" w:hAnsi="Times New Roman" w:cs="Times New Roman" w:hint="eastAsia"/>
          <w:b/>
          <w:bCs/>
          <w:color w:val="FF0000"/>
          <w:kern w:val="0"/>
          <w:sz w:val="24"/>
          <w:szCs w:val="24"/>
        </w:rPr>
        <w:t xml:space="preserve">{%if </w:t>
      </w:r>
      <w:proofErr w:type="spellStart"/>
      <w:r w:rsidR="00BB2786" w:rsidRPr="00BB2786">
        <w:rPr>
          <w:rFonts w:ascii="Times New Roman" w:eastAsiaTheme="minorEastAsia" w:hAnsi="Times New Roman" w:cs="Times New Roman" w:hint="eastAsia"/>
          <w:b/>
          <w:bCs/>
          <w:color w:val="FF0000"/>
          <w:kern w:val="0"/>
          <w:sz w:val="24"/>
          <w:szCs w:val="24"/>
        </w:rPr>
        <w:t>hrd.var_id</w:t>
      </w:r>
      <w:proofErr w:type="spellEnd"/>
      <w:r w:rsidR="00BB2786" w:rsidRPr="00BB2786">
        <w:rPr>
          <w:rFonts w:ascii="Times New Roman" w:eastAsiaTheme="minorEastAsia" w:hAnsi="Times New Roman" w:cs="Times New Roman" w:hint="eastAsia"/>
          <w:b/>
          <w:bCs/>
          <w:color w:val="FF0000"/>
          <w:kern w:val="0"/>
          <w:sz w:val="24"/>
          <w:szCs w:val="24"/>
        </w:rPr>
        <w:t>==</w:t>
      </w:r>
      <w:proofErr w:type="gramStart"/>
      <w:r w:rsidR="00BB2786" w:rsidRPr="00BB2786">
        <w:rPr>
          <w:rFonts w:ascii="Times New Roman" w:eastAsiaTheme="minorEastAsia" w:hAnsi="Times New Roman" w:cs="Times New Roman" w:hint="eastAsia"/>
          <w:b/>
          <w:bCs/>
          <w:color w:val="FF0000"/>
          <w:kern w:val="0"/>
          <w:sz w:val="24"/>
          <w:szCs w:val="24"/>
        </w:rPr>
        <w:t>”</w:t>
      </w:r>
      <w:proofErr w:type="gramEnd"/>
      <w:r w:rsidR="00BB2786" w:rsidRPr="00BB2786">
        <w:rPr>
          <w:rFonts w:ascii="Times New Roman" w:eastAsiaTheme="minorEastAsia" w:hAnsi="Times New Roman" w:cs="Times New Roman" w:hint="eastAsia"/>
          <w:b/>
          <w:bCs/>
          <w:color w:val="FF0000"/>
          <w:kern w:val="0"/>
          <w:sz w:val="24"/>
          <w:szCs w:val="24"/>
        </w:rPr>
        <w:t>HRD+</w:t>
      </w:r>
      <w:proofErr w:type="gramStart"/>
      <w:r w:rsidR="00BB2786" w:rsidRPr="00BB2786">
        <w:rPr>
          <w:rFonts w:ascii="Times New Roman" w:eastAsiaTheme="minorEastAsia" w:hAnsi="Times New Roman" w:cs="Times New Roman" w:hint="eastAsia"/>
          <w:b/>
          <w:bCs/>
          <w:color w:val="FF0000"/>
          <w:kern w:val="0"/>
          <w:sz w:val="24"/>
          <w:szCs w:val="24"/>
        </w:rPr>
        <w:t>”</w:t>
      </w:r>
      <w:proofErr w:type="gramEnd"/>
      <w:r w:rsidR="00BB2786" w:rsidRPr="00BB2786">
        <w:rPr>
          <w:rFonts w:ascii="Times New Roman" w:eastAsiaTheme="minorEastAsia" w:hAnsi="Times New Roman" w:cs="Times New Roman" w:hint="eastAsia"/>
          <w:b/>
          <w:bCs/>
          <w:color w:val="FF0000"/>
          <w:kern w:val="0"/>
          <w:sz w:val="24"/>
          <w:szCs w:val="24"/>
        </w:rPr>
        <w:t>%}HRD-</w:t>
      </w:r>
      <w:r w:rsidR="00BB2786" w:rsidRPr="00BB2786">
        <w:rPr>
          <w:rFonts w:ascii="Times New Roman" w:eastAsiaTheme="minorEastAsia" w:hAnsi="Times New Roman" w:cs="Times New Roman" w:hint="eastAsia"/>
          <w:b/>
          <w:bCs/>
          <w:color w:val="FF0000"/>
          <w:kern w:val="0"/>
          <w:sz w:val="24"/>
          <w:szCs w:val="24"/>
        </w:rPr>
        <w:t>阳性</w:t>
      </w:r>
      <w:r w:rsidR="00BB2786" w:rsidRPr="00BB2786">
        <w:rPr>
          <w:rFonts w:ascii="Times New Roman" w:eastAsiaTheme="minorEastAsia" w:hAnsi="Times New Roman" w:cs="Times New Roman" w:hint="eastAsia"/>
          <w:b/>
          <w:bCs/>
          <w:color w:val="FF0000"/>
          <w:kern w:val="0"/>
          <w:sz w:val="24"/>
          <w:szCs w:val="24"/>
        </w:rPr>
        <w:t>{%else%}HRD-</w:t>
      </w:r>
      <w:r w:rsidR="00BB2786" w:rsidRPr="00BB2786">
        <w:rPr>
          <w:rFonts w:ascii="Times New Roman" w:eastAsiaTheme="minorEastAsia" w:hAnsi="Times New Roman" w:cs="Times New Roman" w:hint="eastAsia"/>
          <w:b/>
          <w:bCs/>
          <w:color w:val="FF0000"/>
          <w:kern w:val="0"/>
          <w:sz w:val="24"/>
          <w:szCs w:val="24"/>
        </w:rPr>
        <w:t>阴性</w:t>
      </w:r>
      <w:r w:rsidR="00BB2786" w:rsidRPr="00BB2786">
        <w:rPr>
          <w:rFonts w:ascii="Times New Roman" w:eastAsiaTheme="minorEastAsia" w:hAnsi="Times New Roman" w:cs="Times New Roman" w:hint="eastAsia"/>
          <w:b/>
          <w:bCs/>
          <w:color w:val="FF0000"/>
          <w:kern w:val="0"/>
          <w:sz w:val="24"/>
          <w:szCs w:val="24"/>
        </w:rPr>
        <w:t>{%endif%}</w:t>
      </w:r>
      <w:r w:rsidR="00BB2786">
        <w:rPr>
          <w:rFonts w:ascii="Times New Roman" w:eastAsiaTheme="minorEastAsia" w:hAnsi="Times New Roman" w:cs="Times New Roman" w:hint="eastAsia"/>
          <w:b/>
          <w:bCs/>
          <w:color w:val="FF0000"/>
          <w:kern w:val="0"/>
          <w:sz w:val="24"/>
          <w:szCs w:val="24"/>
        </w:rPr>
        <w:t>。</w:t>
      </w:r>
    </w:p>
    <w:p w14:paraId="43C33C82" w14:textId="4A630F92" w:rsidR="00BB2786" w:rsidRPr="00BB2786" w:rsidRDefault="003B517D" w:rsidP="00BB2786">
      <w:pPr>
        <w:spacing w:beforeLines="50" w:before="156" w:line="360" w:lineRule="auto"/>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临床意义：</w:t>
      </w:r>
      <w:r w:rsidR="00C939BB" w:rsidRPr="00C939BB">
        <w:rPr>
          <w:rFonts w:ascii="Times New Roman" w:eastAsiaTheme="minorEastAsia" w:hAnsi="Times New Roman" w:cs="Times New Roman" w:hint="eastAsia"/>
          <w:b/>
          <w:bCs/>
          <w:color w:val="000000"/>
          <w:kern w:val="0"/>
          <w:sz w:val="24"/>
          <w:szCs w:val="24"/>
        </w:rPr>
        <w:t xml:space="preserve">{%if </w:t>
      </w:r>
      <w:proofErr w:type="spellStart"/>
      <w:r w:rsidR="00C939BB" w:rsidRPr="00C939BB">
        <w:rPr>
          <w:rFonts w:ascii="Times New Roman" w:eastAsiaTheme="minorEastAsia" w:hAnsi="Times New Roman" w:cs="Times New Roman" w:hint="eastAsia"/>
          <w:b/>
          <w:bCs/>
          <w:color w:val="000000"/>
          <w:kern w:val="0"/>
          <w:sz w:val="24"/>
          <w:szCs w:val="24"/>
        </w:rPr>
        <w:t>hrd.var_id</w:t>
      </w:r>
      <w:proofErr w:type="spellEnd"/>
      <w:r w:rsidR="00C939BB" w:rsidRPr="00C939BB">
        <w:rPr>
          <w:rFonts w:ascii="Times New Roman" w:eastAsiaTheme="minorEastAsia" w:hAnsi="Times New Roman" w:cs="Times New Roman" w:hint="eastAsia"/>
          <w:b/>
          <w:bCs/>
          <w:color w:val="000000"/>
          <w:kern w:val="0"/>
          <w:sz w:val="24"/>
          <w:szCs w:val="24"/>
        </w:rPr>
        <w:t>==</w:t>
      </w:r>
      <w:proofErr w:type="gramStart"/>
      <w:r w:rsidR="00C939BB" w:rsidRPr="00C939BB">
        <w:rPr>
          <w:rFonts w:ascii="Times New Roman" w:eastAsiaTheme="minorEastAsia" w:hAnsi="Times New Roman" w:cs="Times New Roman" w:hint="eastAsia"/>
          <w:b/>
          <w:bCs/>
          <w:color w:val="000000"/>
          <w:kern w:val="0"/>
          <w:sz w:val="24"/>
          <w:szCs w:val="24"/>
        </w:rPr>
        <w:t>”</w:t>
      </w:r>
      <w:proofErr w:type="gramEnd"/>
      <w:r w:rsidR="00C939BB" w:rsidRPr="00C939BB">
        <w:rPr>
          <w:rFonts w:ascii="Times New Roman" w:eastAsiaTheme="minorEastAsia" w:hAnsi="Times New Roman" w:cs="Times New Roman" w:hint="eastAsia"/>
          <w:b/>
          <w:bCs/>
          <w:color w:val="000000"/>
          <w:kern w:val="0"/>
          <w:sz w:val="24"/>
          <w:szCs w:val="24"/>
        </w:rPr>
        <w:t>HRD+</w:t>
      </w:r>
      <w:proofErr w:type="gramStart"/>
      <w:r w:rsidR="00C939BB" w:rsidRPr="00C939BB">
        <w:rPr>
          <w:rFonts w:ascii="Times New Roman" w:eastAsiaTheme="minorEastAsia" w:hAnsi="Times New Roman" w:cs="Times New Roman" w:hint="eastAsia"/>
          <w:b/>
          <w:bCs/>
          <w:color w:val="000000"/>
          <w:kern w:val="0"/>
          <w:sz w:val="24"/>
          <w:szCs w:val="24"/>
        </w:rPr>
        <w:t>”</w:t>
      </w:r>
      <w:proofErr w:type="gramEnd"/>
      <w:r w:rsidR="00C939BB" w:rsidRPr="00C939BB">
        <w:rPr>
          <w:rFonts w:ascii="Times New Roman" w:eastAsiaTheme="minorEastAsia" w:hAnsi="Times New Roman" w:cs="Times New Roman" w:hint="eastAsia"/>
          <w:b/>
          <w:bCs/>
          <w:color w:val="000000"/>
          <w:kern w:val="0"/>
          <w:sz w:val="24"/>
          <w:szCs w:val="24"/>
        </w:rPr>
        <w:t>%}HRD-</w:t>
      </w:r>
      <w:r w:rsidR="00C939BB" w:rsidRPr="00C939BB">
        <w:rPr>
          <w:rFonts w:ascii="Times New Roman" w:eastAsiaTheme="minorEastAsia" w:hAnsi="Times New Roman" w:cs="Times New Roman" w:hint="eastAsia"/>
          <w:b/>
          <w:bCs/>
          <w:color w:val="000000"/>
          <w:kern w:val="0"/>
          <w:sz w:val="24"/>
          <w:szCs w:val="24"/>
        </w:rPr>
        <w:t>阳性</w:t>
      </w:r>
      <w:r w:rsidR="00DB5EE8">
        <w:rPr>
          <w:rFonts w:ascii="Times New Roman" w:eastAsiaTheme="minorEastAsia" w:hAnsi="Times New Roman" w:cs="Times New Roman" w:hint="eastAsia"/>
          <w:b/>
          <w:bCs/>
          <w:color w:val="000000"/>
          <w:kern w:val="0"/>
          <w:sz w:val="24"/>
          <w:szCs w:val="24"/>
        </w:rPr>
        <w:t>的</w:t>
      </w:r>
      <w:r w:rsidR="00DB5EE8" w:rsidRPr="00DB5EE8">
        <w:rPr>
          <w:rFonts w:ascii="Times New Roman" w:eastAsiaTheme="minorEastAsia" w:hAnsi="Times New Roman" w:cs="Times New Roman" w:hint="eastAsia"/>
          <w:b/>
          <w:bCs/>
          <w:color w:val="000000"/>
          <w:kern w:val="0"/>
          <w:sz w:val="24"/>
          <w:szCs w:val="24"/>
          <w:highlight w:val="yellow"/>
        </w:rPr>
        <w:t>乳腺癌</w:t>
      </w:r>
      <w:r w:rsidR="00DB5EE8">
        <w:rPr>
          <w:rFonts w:ascii="Times New Roman" w:eastAsiaTheme="minorEastAsia" w:hAnsi="Times New Roman" w:cs="Times New Roman" w:hint="eastAsia"/>
          <w:b/>
          <w:bCs/>
          <w:color w:val="000000"/>
          <w:kern w:val="0"/>
          <w:sz w:val="24"/>
          <w:szCs w:val="24"/>
        </w:rPr>
        <w:t>患者可能对</w:t>
      </w:r>
      <w:r w:rsidR="00DB5EE8">
        <w:rPr>
          <w:rFonts w:ascii="Times New Roman" w:eastAsiaTheme="minorEastAsia" w:hAnsi="Times New Roman" w:cs="Times New Roman" w:hint="eastAsia"/>
          <w:b/>
          <w:bCs/>
          <w:color w:val="000000"/>
          <w:kern w:val="0"/>
          <w:sz w:val="24"/>
          <w:szCs w:val="24"/>
        </w:rPr>
        <w:t>PARP</w:t>
      </w:r>
      <w:r w:rsidR="00DB5EE8">
        <w:rPr>
          <w:rFonts w:ascii="Times New Roman" w:eastAsiaTheme="minorEastAsia" w:hAnsi="Times New Roman" w:cs="Times New Roman" w:hint="eastAsia"/>
          <w:b/>
          <w:bCs/>
          <w:color w:val="000000"/>
          <w:kern w:val="0"/>
          <w:sz w:val="24"/>
          <w:szCs w:val="24"/>
        </w:rPr>
        <w:t>抑制剂敏感</w:t>
      </w:r>
      <w:r w:rsidR="00C939BB" w:rsidRPr="00C939BB">
        <w:rPr>
          <w:rFonts w:ascii="Times New Roman" w:eastAsiaTheme="minorEastAsia" w:hAnsi="Times New Roman" w:cs="Times New Roman" w:hint="eastAsia"/>
          <w:b/>
          <w:bCs/>
          <w:color w:val="000000"/>
          <w:kern w:val="0"/>
          <w:sz w:val="24"/>
          <w:szCs w:val="24"/>
        </w:rPr>
        <w:t>{%else%}HRD-</w:t>
      </w:r>
      <w:r w:rsidR="00C939BB" w:rsidRPr="00C939BB">
        <w:rPr>
          <w:rFonts w:ascii="Times New Roman" w:eastAsiaTheme="minorEastAsia" w:hAnsi="Times New Roman" w:cs="Times New Roman" w:hint="eastAsia"/>
          <w:b/>
          <w:bCs/>
          <w:color w:val="000000"/>
          <w:kern w:val="0"/>
          <w:sz w:val="24"/>
          <w:szCs w:val="24"/>
        </w:rPr>
        <w:t>阴性</w:t>
      </w:r>
      <w:r w:rsidR="00DB5EE8">
        <w:rPr>
          <w:rFonts w:ascii="Times New Roman" w:eastAsiaTheme="minorEastAsia" w:hAnsi="Times New Roman" w:cs="Times New Roman" w:hint="eastAsia"/>
          <w:b/>
          <w:bCs/>
          <w:color w:val="000000"/>
          <w:kern w:val="0"/>
          <w:sz w:val="24"/>
          <w:szCs w:val="24"/>
        </w:rPr>
        <w:t>的</w:t>
      </w:r>
      <w:r w:rsidR="00DB5EE8" w:rsidRPr="00DB5EE8">
        <w:rPr>
          <w:rFonts w:ascii="Times New Roman" w:eastAsiaTheme="minorEastAsia" w:hAnsi="Times New Roman" w:cs="Times New Roman" w:hint="eastAsia"/>
          <w:b/>
          <w:bCs/>
          <w:color w:val="000000"/>
          <w:kern w:val="0"/>
          <w:sz w:val="24"/>
          <w:szCs w:val="24"/>
          <w:highlight w:val="yellow"/>
        </w:rPr>
        <w:t>乳腺癌</w:t>
      </w:r>
      <w:r w:rsidR="00DB5EE8">
        <w:rPr>
          <w:rFonts w:ascii="Times New Roman" w:eastAsiaTheme="minorEastAsia" w:hAnsi="Times New Roman" w:cs="Times New Roman" w:hint="eastAsia"/>
          <w:b/>
          <w:bCs/>
          <w:color w:val="000000"/>
          <w:kern w:val="0"/>
          <w:sz w:val="24"/>
          <w:szCs w:val="24"/>
        </w:rPr>
        <w:t>患者可能对</w:t>
      </w:r>
      <w:r w:rsidR="00DB5EE8">
        <w:rPr>
          <w:rFonts w:ascii="Times New Roman" w:eastAsiaTheme="minorEastAsia" w:hAnsi="Times New Roman" w:cs="Times New Roman" w:hint="eastAsia"/>
          <w:b/>
          <w:bCs/>
          <w:color w:val="000000"/>
          <w:kern w:val="0"/>
          <w:sz w:val="24"/>
          <w:szCs w:val="24"/>
        </w:rPr>
        <w:t>PARP</w:t>
      </w:r>
      <w:r w:rsidR="00DB5EE8">
        <w:rPr>
          <w:rFonts w:ascii="Times New Roman" w:eastAsiaTheme="minorEastAsia" w:hAnsi="Times New Roman" w:cs="Times New Roman" w:hint="eastAsia"/>
          <w:b/>
          <w:bCs/>
          <w:color w:val="000000"/>
          <w:kern w:val="0"/>
          <w:sz w:val="24"/>
          <w:szCs w:val="24"/>
        </w:rPr>
        <w:t>抑制剂不敏感</w:t>
      </w:r>
      <w:r w:rsidR="00C939BB" w:rsidRPr="00C939BB">
        <w:rPr>
          <w:rFonts w:ascii="Times New Roman" w:eastAsiaTheme="minorEastAsia" w:hAnsi="Times New Roman" w:cs="Times New Roman" w:hint="eastAsia"/>
          <w:b/>
          <w:bCs/>
          <w:color w:val="000000"/>
          <w:kern w:val="0"/>
          <w:sz w:val="24"/>
          <w:szCs w:val="24"/>
        </w:rPr>
        <w:t>{%endif%}</w:t>
      </w:r>
      <w:r>
        <w:rPr>
          <w:rFonts w:ascii="Times New Roman" w:eastAsiaTheme="minorEastAsia" w:hAnsi="Times New Roman" w:cs="Times New Roman" w:hint="eastAsia"/>
          <w:b/>
          <w:bCs/>
          <w:color w:val="000000"/>
          <w:kern w:val="0"/>
          <w:sz w:val="24"/>
          <w:szCs w:val="24"/>
        </w:rPr>
        <w:t>，具体诊疗方案请咨询主诊医生。</w:t>
      </w:r>
      <w:r w:rsidR="00BB2786">
        <w:rPr>
          <w:rFonts w:ascii="Times New Roman" w:eastAsiaTheme="minorEastAsia" w:hAnsi="Times New Roman" w:cs="Times New Roman"/>
          <w:b/>
          <w:bCs/>
          <w:color w:val="000000"/>
          <w:kern w:val="0"/>
          <w:sz w:val="24"/>
        </w:rPr>
        <w:br w:type="page"/>
      </w:r>
    </w:p>
    <w:p w14:paraId="0B04A634" w14:textId="77777777" w:rsidR="00904F47" w:rsidRDefault="003B517D">
      <w:pPr>
        <w:spacing w:after="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lastRenderedPageBreak/>
        <w:t>附</w:t>
      </w:r>
      <w:proofErr w:type="gramStart"/>
      <w:r>
        <w:rPr>
          <w:rFonts w:ascii="Times New Roman" w:eastAsiaTheme="minorEastAsia" w:hAnsi="Times New Roman" w:cs="Times New Roman" w:hint="eastAsia"/>
          <w:b/>
          <w:sz w:val="24"/>
          <w:szCs w:val="21"/>
        </w:rPr>
        <w:t>一</w:t>
      </w:r>
      <w:proofErr w:type="gramEnd"/>
      <w:r>
        <w:rPr>
          <w:rFonts w:ascii="Times New Roman" w:eastAsiaTheme="minorEastAsia" w:hAnsi="Times New Roman" w:cs="Times New Roman"/>
          <w:b/>
          <w:sz w:val="24"/>
          <w:szCs w:val="21"/>
        </w:rPr>
        <w:t>：样本质控</w:t>
      </w:r>
    </w:p>
    <w:tbl>
      <w:tblPr>
        <w:tblStyle w:val="a9"/>
        <w:tblW w:w="10422" w:type="dxa"/>
        <w:tblLayout w:type="fixed"/>
        <w:tblLook w:val="04A0" w:firstRow="1" w:lastRow="0" w:firstColumn="1" w:lastColumn="0" w:noHBand="0" w:noVBand="1"/>
      </w:tblPr>
      <w:tblGrid>
        <w:gridCol w:w="2068"/>
        <w:gridCol w:w="1159"/>
        <w:gridCol w:w="2268"/>
        <w:gridCol w:w="2463"/>
        <w:gridCol w:w="2464"/>
      </w:tblGrid>
      <w:tr w:rsidR="00904F47" w14:paraId="0B4921A8" w14:textId="77777777" w:rsidTr="00FB1C6E">
        <w:trPr>
          <w:trHeight w:val="454"/>
        </w:trPr>
        <w:tc>
          <w:tcPr>
            <w:tcW w:w="2068" w:type="dxa"/>
            <w:vAlign w:val="center"/>
          </w:tcPr>
          <w:p w14:paraId="4C68DEA6" w14:textId="77777777" w:rsidR="00904F47" w:rsidRDefault="00904F47">
            <w:pPr>
              <w:jc w:val="center"/>
              <w:rPr>
                <w:rFonts w:ascii="Times New Roman" w:eastAsiaTheme="minorEastAsia" w:hAnsi="Times New Roman" w:cs="Times New Roman"/>
                <w:b/>
                <w:szCs w:val="21"/>
              </w:rPr>
            </w:pPr>
          </w:p>
        </w:tc>
        <w:tc>
          <w:tcPr>
            <w:tcW w:w="3427" w:type="dxa"/>
            <w:gridSpan w:val="2"/>
            <w:vAlign w:val="center"/>
          </w:tcPr>
          <w:p w14:paraId="6E326FC4"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质量参数</w:t>
            </w:r>
          </w:p>
        </w:tc>
        <w:tc>
          <w:tcPr>
            <w:tcW w:w="2463" w:type="dxa"/>
            <w:vAlign w:val="center"/>
          </w:tcPr>
          <w:p w14:paraId="1FF6921D"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数值</w:t>
            </w:r>
          </w:p>
        </w:tc>
        <w:tc>
          <w:tcPr>
            <w:tcW w:w="2464" w:type="dxa"/>
            <w:vAlign w:val="center"/>
          </w:tcPr>
          <w:p w14:paraId="51502931"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质</w:t>
            </w:r>
            <w:proofErr w:type="gramStart"/>
            <w:r>
              <w:rPr>
                <w:rFonts w:ascii="Times New Roman" w:eastAsiaTheme="minorEastAsia" w:hAnsi="Times New Roman" w:cs="Times New Roman"/>
                <w:b/>
                <w:szCs w:val="21"/>
              </w:rPr>
              <w:t>控标准</w:t>
            </w:r>
            <w:proofErr w:type="gramEnd"/>
          </w:p>
        </w:tc>
      </w:tr>
      <w:tr w:rsidR="00904F47" w14:paraId="16D6C615" w14:textId="77777777" w:rsidTr="00FB1C6E">
        <w:trPr>
          <w:trHeight w:val="454"/>
        </w:trPr>
        <w:tc>
          <w:tcPr>
            <w:tcW w:w="2068" w:type="dxa"/>
            <w:vAlign w:val="center"/>
          </w:tcPr>
          <w:p w14:paraId="0F9CF03E"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病理评估</w:t>
            </w:r>
          </w:p>
        </w:tc>
        <w:tc>
          <w:tcPr>
            <w:tcW w:w="3427" w:type="dxa"/>
            <w:gridSpan w:val="2"/>
            <w:vAlign w:val="center"/>
          </w:tcPr>
          <w:p w14:paraId="12B93592"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肿瘤细胞占比</w:t>
            </w:r>
            <w:r>
              <w:rPr>
                <w:rFonts w:ascii="Times New Roman" w:eastAsiaTheme="minorEastAsia" w:hAnsi="Times New Roman" w:cs="Times New Roman"/>
                <w:szCs w:val="21"/>
              </w:rPr>
              <w:t>(%)</w:t>
            </w:r>
          </w:p>
        </w:tc>
        <w:tc>
          <w:tcPr>
            <w:tcW w:w="2463" w:type="dxa"/>
            <w:vAlign w:val="center"/>
          </w:tcPr>
          <w:p w14:paraId="6648DA9C" w14:textId="317DBA65" w:rsidR="00904F47" w:rsidRDefault="008407CC">
            <w:pPr>
              <w:jc w:val="center"/>
              <w:rPr>
                <w:rFonts w:ascii="Times New Roman" w:eastAsiaTheme="minorEastAsia" w:hAnsi="Times New Roman" w:cs="Times New Roman"/>
                <w:szCs w:val="21"/>
              </w:rPr>
            </w:pPr>
            <w:r w:rsidRPr="008407CC">
              <w:rPr>
                <w:rFonts w:ascii="Times New Roman" w:eastAsiaTheme="minorEastAsia" w:hAnsi="Times New Roman" w:cs="Times New Roman"/>
                <w:szCs w:val="21"/>
              </w:rPr>
              <w:t xml:space="preserve">{%if </w:t>
            </w:r>
            <w:proofErr w:type="gramStart"/>
            <w:r w:rsidRPr="008407CC">
              <w:rPr>
                <w:rFonts w:ascii="Times New Roman" w:eastAsiaTheme="minorEastAsia" w:hAnsi="Times New Roman" w:cs="Times New Roman"/>
                <w:szCs w:val="21"/>
              </w:rPr>
              <w:t>sample.tumor</w:t>
            </w:r>
            <w:proofErr w:type="gramEnd"/>
            <w:r w:rsidRPr="008407CC">
              <w:rPr>
                <w:rFonts w:ascii="Times New Roman" w:eastAsiaTheme="minorEastAsia" w:hAnsi="Times New Roman" w:cs="Times New Roman"/>
                <w:szCs w:val="21"/>
              </w:rPr>
              <w:t xml:space="preserve">_content%}{{sample.tumor_content|replace(“%”,””)}}{%else%}{%if </w:t>
            </w:r>
            <w:proofErr w:type="spellStart"/>
            <w:r w:rsidRPr="008407CC">
              <w:rPr>
                <w:rFonts w:ascii="Times New Roman" w:eastAsiaTheme="minorEastAsia" w:hAnsi="Times New Roman" w:cs="Times New Roman"/>
                <w:szCs w:val="21"/>
              </w:rPr>
              <w:t>lib_quality_control</w:t>
            </w:r>
            <w:proofErr w:type="spellEnd"/>
            <w:r w:rsidRPr="008407CC">
              <w:rPr>
                <w:rFonts w:ascii="Times New Roman" w:eastAsiaTheme="minorEastAsia" w:hAnsi="Times New Roman" w:cs="Times New Roman"/>
                <w:szCs w:val="21"/>
              </w:rPr>
              <w:t xml:space="preserve"> and </w:t>
            </w:r>
            <w:proofErr w:type="spellStart"/>
            <w:r w:rsidRPr="008407CC">
              <w:rPr>
                <w:rFonts w:ascii="Times New Roman" w:eastAsiaTheme="minorEastAsia" w:hAnsi="Times New Roman" w:cs="Times New Roman"/>
                <w:szCs w:val="21"/>
              </w:rPr>
              <w:t>lib_quality_control.lib_dna_qc</w:t>
            </w:r>
            <w:proofErr w:type="spellEnd"/>
            <w:r w:rsidRPr="008407CC">
              <w:rPr>
                <w:rFonts w:ascii="Times New Roman" w:eastAsiaTheme="minorEastAsia" w:hAnsi="Times New Roman" w:cs="Times New Roman"/>
                <w:szCs w:val="21"/>
              </w:rPr>
              <w:t xml:space="preserve"> and lib_quality_control.lib_dna_qc.tumor_content%}{{lib_quality_control.lib_dna_qc.tumor_content|replace(“%”,””)}}{%else%}/{%endif%}{%endif%}</w:t>
            </w:r>
          </w:p>
        </w:tc>
        <w:tc>
          <w:tcPr>
            <w:tcW w:w="2464" w:type="dxa"/>
            <w:vAlign w:val="center"/>
          </w:tcPr>
          <w:p w14:paraId="13F771D5"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≥30</w:t>
            </w:r>
          </w:p>
        </w:tc>
      </w:tr>
      <w:tr w:rsidR="00904F47" w14:paraId="18834676" w14:textId="77777777" w:rsidTr="00FB1C6E">
        <w:trPr>
          <w:trHeight w:val="454"/>
        </w:trPr>
        <w:tc>
          <w:tcPr>
            <w:tcW w:w="2068" w:type="dxa"/>
            <w:vMerge w:val="restart"/>
            <w:vAlign w:val="center"/>
          </w:tcPr>
          <w:p w14:paraId="4879D4F7"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肿瘤样本</w:t>
            </w:r>
          </w:p>
          <w:p w14:paraId="04EBF08F"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质量评估</w:t>
            </w:r>
          </w:p>
        </w:tc>
        <w:tc>
          <w:tcPr>
            <w:tcW w:w="1159" w:type="dxa"/>
            <w:vMerge w:val="restart"/>
            <w:vAlign w:val="center"/>
          </w:tcPr>
          <w:p w14:paraId="6A7855D8"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Qubit</w:t>
            </w:r>
          </w:p>
        </w:tc>
        <w:tc>
          <w:tcPr>
            <w:tcW w:w="2268" w:type="dxa"/>
            <w:vAlign w:val="center"/>
          </w:tcPr>
          <w:p w14:paraId="25822CA4"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浓度（</w:t>
            </w:r>
            <w:r>
              <w:rPr>
                <w:rFonts w:ascii="Times New Roman" w:eastAsiaTheme="minorEastAsia" w:hAnsi="Times New Roman" w:cs="Times New Roman"/>
                <w:szCs w:val="21"/>
              </w:rPr>
              <w:t>ng/</w:t>
            </w:r>
            <w:proofErr w:type="spellStart"/>
            <w:r>
              <w:rPr>
                <w:rFonts w:ascii="Times New Roman" w:eastAsiaTheme="minorEastAsia" w:hAnsi="Times New Roman" w:cs="Times New Roman"/>
                <w:szCs w:val="21"/>
              </w:rPr>
              <w:t>μl</w:t>
            </w:r>
            <w:proofErr w:type="spellEnd"/>
            <w:r>
              <w:rPr>
                <w:rFonts w:ascii="Times New Roman" w:eastAsiaTheme="minorEastAsia" w:hAnsi="Times New Roman" w:cs="Times New Roman"/>
                <w:szCs w:val="21"/>
              </w:rPr>
              <w:t>）</w:t>
            </w:r>
          </w:p>
        </w:tc>
        <w:tc>
          <w:tcPr>
            <w:tcW w:w="2463" w:type="dxa"/>
            <w:vAlign w:val="center"/>
          </w:tcPr>
          <w:p w14:paraId="0DF75C02" w14:textId="2F32D0E4" w:rsidR="00904F47" w:rsidRDefault="008407CC">
            <w:pPr>
              <w:jc w:val="center"/>
              <w:rPr>
                <w:rFonts w:ascii="Times New Roman" w:eastAsiaTheme="minorEastAsia" w:hAnsi="Times New Roman" w:cs="Times New Roman"/>
                <w:color w:val="000000" w:themeColor="text1"/>
                <w:szCs w:val="21"/>
              </w:rPr>
            </w:pPr>
            <w:r w:rsidRPr="008407CC">
              <w:rPr>
                <w:rFonts w:ascii="Times New Roman" w:eastAsiaTheme="minorEastAsia" w:hAnsi="Times New Roman" w:cs="Times New Roman"/>
                <w:color w:val="000000" w:themeColor="text1"/>
                <w:szCs w:val="21"/>
              </w:rPr>
              <w:t xml:space="preserve">{%if </w:t>
            </w:r>
            <w:proofErr w:type="spellStart"/>
            <w:r w:rsidRPr="008407CC">
              <w:rPr>
                <w:rFonts w:ascii="Times New Roman" w:eastAsiaTheme="minorEastAsia" w:hAnsi="Times New Roman" w:cs="Times New Roman"/>
                <w:color w:val="000000" w:themeColor="text1"/>
                <w:szCs w:val="21"/>
              </w:rPr>
              <w:t>lib_quality_control</w:t>
            </w:r>
            <w:proofErr w:type="spellEnd"/>
            <w:r w:rsidRPr="008407CC">
              <w:rPr>
                <w:rFonts w:ascii="Times New Roman" w:eastAsiaTheme="minorEastAsia" w:hAnsi="Times New Roman" w:cs="Times New Roman"/>
                <w:color w:val="000000" w:themeColor="text1"/>
                <w:szCs w:val="21"/>
              </w:rPr>
              <w:t xml:space="preserve"> and </w:t>
            </w:r>
            <w:proofErr w:type="spellStart"/>
            <w:r w:rsidRPr="008407CC">
              <w:rPr>
                <w:rFonts w:ascii="Times New Roman" w:eastAsiaTheme="minorEastAsia" w:hAnsi="Times New Roman" w:cs="Times New Roman"/>
                <w:color w:val="000000" w:themeColor="text1"/>
                <w:szCs w:val="21"/>
              </w:rPr>
              <w:t>lib_quality_control.lib_dna_qc</w:t>
            </w:r>
            <w:proofErr w:type="spellEnd"/>
            <w:r w:rsidRPr="008407CC">
              <w:rPr>
                <w:rFonts w:ascii="Times New Roman" w:eastAsiaTheme="minorEastAsia" w:hAnsi="Times New Roman" w:cs="Times New Roman"/>
                <w:color w:val="000000" w:themeColor="text1"/>
                <w:szCs w:val="21"/>
              </w:rPr>
              <w:t xml:space="preserve"> and lib_quality_control.lib_dna_qc.dna_concn_q</w:t>
            </w:r>
            <w:proofErr w:type="gramStart"/>
            <w:r w:rsidRPr="008407CC">
              <w:rPr>
                <w:rFonts w:ascii="Times New Roman" w:eastAsiaTheme="minorEastAsia" w:hAnsi="Times New Roman" w:cs="Times New Roman"/>
                <w:color w:val="000000" w:themeColor="text1"/>
                <w:szCs w:val="21"/>
              </w:rPr>
              <w:t>%}{</w:t>
            </w:r>
            <w:proofErr w:type="gramEnd"/>
            <w:r w:rsidRPr="008407CC">
              <w:rPr>
                <w:rFonts w:ascii="Times New Roman" w:eastAsiaTheme="minorEastAsia" w:hAnsi="Times New Roman" w:cs="Times New Roman"/>
                <w:color w:val="000000" w:themeColor="text1"/>
                <w:szCs w:val="21"/>
              </w:rPr>
              <w:t>{lib_quality_control.lib_dna_qc.dna_concn_q|replace(“.00”,””)}}{%else%}{%endif%}</w:t>
            </w:r>
          </w:p>
        </w:tc>
        <w:tc>
          <w:tcPr>
            <w:tcW w:w="2464" w:type="dxa"/>
            <w:vAlign w:val="center"/>
          </w:tcPr>
          <w:p w14:paraId="659176B1"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w:t>
            </w:r>
          </w:p>
        </w:tc>
      </w:tr>
      <w:tr w:rsidR="00904F47" w14:paraId="09D4AAE9" w14:textId="77777777" w:rsidTr="00FB1C6E">
        <w:trPr>
          <w:trHeight w:val="454"/>
        </w:trPr>
        <w:tc>
          <w:tcPr>
            <w:tcW w:w="2068" w:type="dxa"/>
            <w:vMerge/>
            <w:vAlign w:val="center"/>
          </w:tcPr>
          <w:p w14:paraId="7F32CE64" w14:textId="77777777" w:rsidR="00904F47" w:rsidRDefault="00904F47">
            <w:pPr>
              <w:jc w:val="center"/>
              <w:rPr>
                <w:rFonts w:ascii="Times New Roman" w:eastAsiaTheme="minorEastAsia" w:hAnsi="Times New Roman" w:cs="Times New Roman"/>
                <w:szCs w:val="21"/>
              </w:rPr>
            </w:pPr>
          </w:p>
        </w:tc>
        <w:tc>
          <w:tcPr>
            <w:tcW w:w="1159" w:type="dxa"/>
            <w:vMerge/>
            <w:vAlign w:val="center"/>
          </w:tcPr>
          <w:p w14:paraId="5B24D500" w14:textId="77777777" w:rsidR="00904F47" w:rsidRDefault="00904F47">
            <w:pPr>
              <w:jc w:val="center"/>
              <w:rPr>
                <w:rFonts w:ascii="Times New Roman" w:eastAsiaTheme="minorEastAsia" w:hAnsi="Times New Roman" w:cs="Times New Roman"/>
                <w:szCs w:val="21"/>
              </w:rPr>
            </w:pPr>
          </w:p>
        </w:tc>
        <w:tc>
          <w:tcPr>
            <w:tcW w:w="2268" w:type="dxa"/>
            <w:vAlign w:val="center"/>
          </w:tcPr>
          <w:p w14:paraId="2F0C58D0"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总量</w:t>
            </w:r>
            <w:r>
              <w:rPr>
                <w:rFonts w:ascii="Times New Roman" w:eastAsiaTheme="minorEastAsia" w:hAnsi="Times New Roman" w:cs="Times New Roman"/>
                <w:szCs w:val="21"/>
              </w:rPr>
              <w:t>(ng)</w:t>
            </w:r>
          </w:p>
        </w:tc>
        <w:tc>
          <w:tcPr>
            <w:tcW w:w="2463" w:type="dxa"/>
            <w:vAlign w:val="center"/>
          </w:tcPr>
          <w:p w14:paraId="07B7E80D" w14:textId="50C76FEE" w:rsidR="00904F47" w:rsidRDefault="008407CC">
            <w:pPr>
              <w:jc w:val="center"/>
              <w:rPr>
                <w:rFonts w:ascii="Times New Roman" w:eastAsiaTheme="minorEastAsia" w:hAnsi="Times New Roman" w:cs="Times New Roman"/>
                <w:color w:val="000000" w:themeColor="text1"/>
                <w:szCs w:val="21"/>
              </w:rPr>
            </w:pPr>
            <w:r w:rsidRPr="008407CC">
              <w:rPr>
                <w:rFonts w:ascii="Times New Roman" w:eastAsiaTheme="minorEastAsia" w:hAnsi="Times New Roman" w:cs="Times New Roman"/>
                <w:color w:val="000000" w:themeColor="text1"/>
                <w:szCs w:val="21"/>
              </w:rPr>
              <w:t xml:space="preserve">{%if </w:t>
            </w:r>
            <w:proofErr w:type="spellStart"/>
            <w:r w:rsidRPr="008407CC">
              <w:rPr>
                <w:rFonts w:ascii="Times New Roman" w:eastAsiaTheme="minorEastAsia" w:hAnsi="Times New Roman" w:cs="Times New Roman"/>
                <w:color w:val="000000" w:themeColor="text1"/>
                <w:szCs w:val="21"/>
              </w:rPr>
              <w:t>lib_quality_control</w:t>
            </w:r>
            <w:proofErr w:type="spellEnd"/>
            <w:r w:rsidRPr="008407CC">
              <w:rPr>
                <w:rFonts w:ascii="Times New Roman" w:eastAsiaTheme="minorEastAsia" w:hAnsi="Times New Roman" w:cs="Times New Roman"/>
                <w:color w:val="000000" w:themeColor="text1"/>
                <w:szCs w:val="21"/>
              </w:rPr>
              <w:t xml:space="preserve"> and </w:t>
            </w:r>
            <w:proofErr w:type="spellStart"/>
            <w:r w:rsidRPr="008407CC">
              <w:rPr>
                <w:rFonts w:ascii="Times New Roman" w:eastAsiaTheme="minorEastAsia" w:hAnsi="Times New Roman" w:cs="Times New Roman"/>
                <w:color w:val="000000" w:themeColor="text1"/>
                <w:szCs w:val="21"/>
              </w:rPr>
              <w:t>lib_quality_control.lib_dna_qc</w:t>
            </w:r>
            <w:proofErr w:type="spellEnd"/>
            <w:r w:rsidRPr="008407CC">
              <w:rPr>
                <w:rFonts w:ascii="Times New Roman" w:eastAsiaTheme="minorEastAsia" w:hAnsi="Times New Roman" w:cs="Times New Roman"/>
                <w:color w:val="000000" w:themeColor="text1"/>
                <w:szCs w:val="21"/>
              </w:rPr>
              <w:t xml:space="preserve"> and lib_quality_control.lib_dna_qc.dna_qty</w:t>
            </w:r>
            <w:proofErr w:type="gramStart"/>
            <w:r w:rsidRPr="008407CC">
              <w:rPr>
                <w:rFonts w:ascii="Times New Roman" w:eastAsiaTheme="minorEastAsia" w:hAnsi="Times New Roman" w:cs="Times New Roman"/>
                <w:color w:val="000000" w:themeColor="text1"/>
                <w:szCs w:val="21"/>
              </w:rPr>
              <w:t>%}{</w:t>
            </w:r>
            <w:proofErr w:type="gramEnd"/>
            <w:r w:rsidRPr="008407CC">
              <w:rPr>
                <w:rFonts w:ascii="Times New Roman" w:eastAsiaTheme="minorEastAsia" w:hAnsi="Times New Roman" w:cs="Times New Roman"/>
                <w:color w:val="000000" w:themeColor="text1"/>
                <w:szCs w:val="21"/>
              </w:rPr>
              <w:t>{lib_quality_control.lib_dna_qc.dna_qty|replace(“.00”,””)}}{%else%}{%endif%}</w:t>
            </w:r>
          </w:p>
        </w:tc>
        <w:tc>
          <w:tcPr>
            <w:tcW w:w="2464" w:type="dxa"/>
            <w:vAlign w:val="center"/>
          </w:tcPr>
          <w:p w14:paraId="354DEEF3"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≥50</w:t>
            </w:r>
          </w:p>
        </w:tc>
      </w:tr>
      <w:tr w:rsidR="00904F47" w14:paraId="78F335D1" w14:textId="77777777" w:rsidTr="00FB1C6E">
        <w:trPr>
          <w:trHeight w:val="454"/>
        </w:trPr>
        <w:tc>
          <w:tcPr>
            <w:tcW w:w="2068" w:type="dxa"/>
            <w:vMerge w:val="restart"/>
            <w:vAlign w:val="center"/>
          </w:tcPr>
          <w:p w14:paraId="3EAD5CD3"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肿瘤样本</w:t>
            </w:r>
          </w:p>
          <w:p w14:paraId="1BCEDCA0"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测序质量评估</w:t>
            </w:r>
          </w:p>
        </w:tc>
        <w:tc>
          <w:tcPr>
            <w:tcW w:w="3427" w:type="dxa"/>
            <w:gridSpan w:val="2"/>
            <w:vAlign w:val="center"/>
          </w:tcPr>
          <w:p w14:paraId="69F2B506" w14:textId="77777777" w:rsidR="00904F47" w:rsidRDefault="003B517D">
            <w:pPr>
              <w:jc w:val="center"/>
              <w:rPr>
                <w:rFonts w:ascii="Times New Roman" w:eastAsiaTheme="minorEastAsia" w:hAnsi="Times New Roman" w:cs="Times New Roman"/>
                <w:szCs w:val="21"/>
              </w:rPr>
            </w:pPr>
            <w:proofErr w:type="gramStart"/>
            <w:r>
              <w:rPr>
                <w:rFonts w:ascii="Times New Roman" w:eastAsiaTheme="minorEastAsia" w:hAnsi="Times New Roman" w:cs="Times New Roman"/>
                <w:szCs w:val="21"/>
              </w:rPr>
              <w:t>序列回贴比率</w:t>
            </w:r>
            <w:proofErr w:type="gramEnd"/>
          </w:p>
        </w:tc>
        <w:tc>
          <w:tcPr>
            <w:tcW w:w="2463" w:type="dxa"/>
            <w:vAlign w:val="center"/>
          </w:tcPr>
          <w:p w14:paraId="1F178B49" w14:textId="0F333439" w:rsidR="00904F47" w:rsidRDefault="00FB1C6E" w:rsidP="006F1911">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qc.mapping</w:t>
            </w:r>
            <w:proofErr w:type="gramEnd"/>
            <w:r w:rsidRPr="00FB1C6E">
              <w:rPr>
                <w:rFonts w:ascii="Times New Roman" w:eastAsiaTheme="minorEastAsia" w:hAnsi="Times New Roman" w:cs="Times New Roman"/>
                <w:szCs w:val="21"/>
              </w:rPr>
              <w:t>_ratio</w:t>
            </w:r>
            <w:proofErr w:type="spellEnd"/>
            <w:r w:rsidRPr="00FB1C6E">
              <w:rPr>
                <w:rFonts w:ascii="Times New Roman" w:eastAsiaTheme="minorEastAsia" w:hAnsi="Times New Roman" w:cs="Times New Roman"/>
                <w:szCs w:val="21"/>
              </w:rPr>
              <w:t>}}</w:t>
            </w:r>
          </w:p>
        </w:tc>
        <w:tc>
          <w:tcPr>
            <w:tcW w:w="2464" w:type="dxa"/>
            <w:vAlign w:val="center"/>
          </w:tcPr>
          <w:p w14:paraId="65473CC5"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≥95%</w:t>
            </w:r>
          </w:p>
        </w:tc>
      </w:tr>
      <w:tr w:rsidR="00904F47" w14:paraId="25DE287C" w14:textId="77777777" w:rsidTr="00FB1C6E">
        <w:trPr>
          <w:trHeight w:val="454"/>
        </w:trPr>
        <w:tc>
          <w:tcPr>
            <w:tcW w:w="2068" w:type="dxa"/>
            <w:vMerge/>
            <w:vAlign w:val="center"/>
          </w:tcPr>
          <w:p w14:paraId="2564947B" w14:textId="77777777" w:rsidR="00904F47" w:rsidRDefault="00904F47">
            <w:pPr>
              <w:jc w:val="center"/>
              <w:rPr>
                <w:rFonts w:ascii="Times New Roman" w:eastAsiaTheme="minorEastAsia" w:hAnsi="Times New Roman" w:cs="Times New Roman"/>
                <w:szCs w:val="21"/>
              </w:rPr>
            </w:pPr>
          </w:p>
        </w:tc>
        <w:tc>
          <w:tcPr>
            <w:tcW w:w="3427" w:type="dxa"/>
            <w:gridSpan w:val="2"/>
            <w:vAlign w:val="center"/>
          </w:tcPr>
          <w:p w14:paraId="1EA0E869" w14:textId="77777777" w:rsidR="00904F47" w:rsidRPr="00F835F5" w:rsidRDefault="003B517D">
            <w:pPr>
              <w:jc w:val="center"/>
              <w:rPr>
                <w:rFonts w:ascii="Times New Roman" w:eastAsiaTheme="minorEastAsia" w:hAnsi="Times New Roman" w:cs="Times New Roman"/>
                <w:szCs w:val="21"/>
              </w:rPr>
            </w:pPr>
            <w:r w:rsidRPr="00F835F5">
              <w:rPr>
                <w:rFonts w:ascii="Times New Roman" w:eastAsiaTheme="minorEastAsia" w:hAnsi="Times New Roman" w:cs="Times New Roman"/>
                <w:szCs w:val="21"/>
              </w:rPr>
              <w:t>基因区域测序均</w:t>
            </w:r>
            <w:proofErr w:type="gramStart"/>
            <w:r w:rsidRPr="00F835F5">
              <w:rPr>
                <w:rFonts w:ascii="Times New Roman" w:eastAsiaTheme="minorEastAsia" w:hAnsi="Times New Roman" w:cs="Times New Roman"/>
                <w:szCs w:val="21"/>
              </w:rPr>
              <w:t>一</w:t>
            </w:r>
            <w:proofErr w:type="gramEnd"/>
            <w:r w:rsidRPr="00F835F5">
              <w:rPr>
                <w:rFonts w:ascii="Times New Roman" w:eastAsiaTheme="minorEastAsia" w:hAnsi="Times New Roman" w:cs="Times New Roman"/>
                <w:szCs w:val="21"/>
              </w:rPr>
              <w:t>性</w:t>
            </w:r>
          </w:p>
        </w:tc>
        <w:tc>
          <w:tcPr>
            <w:tcW w:w="2463" w:type="dxa"/>
            <w:vAlign w:val="center"/>
          </w:tcPr>
          <w:p w14:paraId="1E00C0B0" w14:textId="004C596A" w:rsidR="00904F47" w:rsidRDefault="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qc.uni</w:t>
            </w:r>
            <w:proofErr w:type="gramEnd"/>
            <w:r w:rsidRPr="00FB1C6E">
              <w:rPr>
                <w:rFonts w:ascii="Times New Roman" w:eastAsiaTheme="minorEastAsia" w:hAnsi="Times New Roman" w:cs="Times New Roman"/>
                <w:szCs w:val="21"/>
              </w:rPr>
              <w:t>20}}</w:t>
            </w:r>
          </w:p>
        </w:tc>
        <w:tc>
          <w:tcPr>
            <w:tcW w:w="2464" w:type="dxa"/>
            <w:vAlign w:val="center"/>
          </w:tcPr>
          <w:p w14:paraId="1DECF0CA"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kern w:val="0"/>
                <w:szCs w:val="21"/>
              </w:rPr>
              <w:t>≥95%</w:t>
            </w:r>
          </w:p>
        </w:tc>
      </w:tr>
      <w:tr w:rsidR="00FB1C6E" w14:paraId="49920A25" w14:textId="77777777" w:rsidTr="00FB1C6E">
        <w:trPr>
          <w:trHeight w:val="454"/>
        </w:trPr>
        <w:tc>
          <w:tcPr>
            <w:tcW w:w="2068" w:type="dxa"/>
            <w:vMerge/>
            <w:vAlign w:val="center"/>
          </w:tcPr>
          <w:p w14:paraId="56C3F23D"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3630FC28" w14:textId="77777777" w:rsidR="00FB1C6E" w:rsidRPr="00F835F5" w:rsidRDefault="00FB1C6E" w:rsidP="00FB1C6E">
            <w:pPr>
              <w:jc w:val="center"/>
              <w:rPr>
                <w:rFonts w:ascii="Times New Roman" w:eastAsiaTheme="minorEastAsia" w:hAnsi="Times New Roman" w:cs="Times New Roman"/>
                <w:szCs w:val="21"/>
              </w:rPr>
            </w:pPr>
            <w:r w:rsidRPr="00F835F5">
              <w:rPr>
                <w:rFonts w:ascii="Times New Roman" w:eastAsiaTheme="minorEastAsia" w:hAnsi="Times New Roman" w:cs="Times New Roman"/>
                <w:szCs w:val="21"/>
              </w:rPr>
              <w:t>基因区域有效测序深度</w:t>
            </w:r>
          </w:p>
        </w:tc>
        <w:tc>
          <w:tcPr>
            <w:tcW w:w="2463" w:type="dxa"/>
            <w:vAlign w:val="center"/>
          </w:tcPr>
          <w:p w14:paraId="104656E3" w14:textId="21F165C8"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qc.depth</w:t>
            </w:r>
            <w:proofErr w:type="gramEnd"/>
            <w:r w:rsidRPr="00FB1C6E">
              <w:rPr>
                <w:rFonts w:ascii="Times New Roman" w:eastAsiaTheme="minorEastAsia" w:hAnsi="Times New Roman" w:cs="Times New Roman"/>
                <w:szCs w:val="21"/>
              </w:rPr>
              <w:t>_ssbc</w:t>
            </w:r>
            <w:r w:rsidR="00C46D61">
              <w:rPr>
                <w:rFonts w:ascii="Times New Roman" w:eastAsiaTheme="minorEastAsia" w:hAnsi="Times New Roman" w:cs="Times New Roman" w:hint="eastAsia"/>
                <w:szCs w:val="21"/>
              </w:rPr>
              <w:t>|replace</w:t>
            </w:r>
            <w:proofErr w:type="spellEnd"/>
            <w:r w:rsidR="00C46D61">
              <w:rPr>
                <w:rFonts w:ascii="Times New Roman" w:eastAsiaTheme="minorEastAsia" w:hAnsi="Times New Roman" w:cs="Times New Roman" w:hint="eastAsia"/>
                <w:szCs w:val="21"/>
              </w:rPr>
              <w:t>(</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.00</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 xml:space="preserve">, </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w:t>
            </w:r>
            <w:r w:rsidRPr="00FB1C6E">
              <w:rPr>
                <w:rFonts w:ascii="Times New Roman" w:eastAsiaTheme="minorEastAsia" w:hAnsi="Times New Roman" w:cs="Times New Roman"/>
                <w:szCs w:val="21"/>
              </w:rPr>
              <w:t>}}</w:t>
            </w:r>
          </w:p>
        </w:tc>
        <w:tc>
          <w:tcPr>
            <w:tcW w:w="2464" w:type="dxa"/>
            <w:vAlign w:val="center"/>
          </w:tcPr>
          <w:p w14:paraId="757FF976"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≥400</w:t>
            </w:r>
          </w:p>
        </w:tc>
      </w:tr>
      <w:tr w:rsidR="00FB1C6E" w14:paraId="123D73C9" w14:textId="77777777" w:rsidTr="00FB1C6E">
        <w:trPr>
          <w:trHeight w:val="454"/>
        </w:trPr>
        <w:tc>
          <w:tcPr>
            <w:tcW w:w="2068" w:type="dxa"/>
            <w:vMerge/>
            <w:vAlign w:val="center"/>
          </w:tcPr>
          <w:p w14:paraId="029C0509"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3679EAB5"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SNP</w:t>
            </w:r>
            <w:r>
              <w:rPr>
                <w:rFonts w:ascii="Times New Roman" w:eastAsiaTheme="minorEastAsia" w:hAnsi="Times New Roman" w:cs="Times New Roman"/>
                <w:szCs w:val="21"/>
              </w:rPr>
              <w:t>位点区域测序均</w:t>
            </w:r>
            <w:proofErr w:type="gramStart"/>
            <w:r>
              <w:rPr>
                <w:rFonts w:ascii="Times New Roman" w:eastAsiaTheme="minorEastAsia" w:hAnsi="Times New Roman" w:cs="Times New Roman"/>
                <w:szCs w:val="21"/>
              </w:rPr>
              <w:t>一</w:t>
            </w:r>
            <w:proofErr w:type="gramEnd"/>
            <w:r>
              <w:rPr>
                <w:rFonts w:ascii="Times New Roman" w:eastAsiaTheme="minorEastAsia" w:hAnsi="Times New Roman" w:cs="Times New Roman"/>
                <w:szCs w:val="21"/>
              </w:rPr>
              <w:t>性</w:t>
            </w:r>
          </w:p>
        </w:tc>
        <w:tc>
          <w:tcPr>
            <w:tcW w:w="2463" w:type="dxa"/>
            <w:vAlign w:val="center"/>
          </w:tcPr>
          <w:p w14:paraId="7E2E03AF" w14:textId="1861D250"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{{qc.dna_data_qc.snp_uni20}}</w:t>
            </w:r>
          </w:p>
        </w:tc>
        <w:tc>
          <w:tcPr>
            <w:tcW w:w="2464" w:type="dxa"/>
            <w:vAlign w:val="center"/>
          </w:tcPr>
          <w:p w14:paraId="465050ED"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≥90%</w:t>
            </w:r>
          </w:p>
        </w:tc>
      </w:tr>
      <w:tr w:rsidR="00FB1C6E" w14:paraId="153F5EE6" w14:textId="77777777" w:rsidTr="00FB1C6E">
        <w:trPr>
          <w:trHeight w:val="454"/>
        </w:trPr>
        <w:tc>
          <w:tcPr>
            <w:tcW w:w="2068" w:type="dxa"/>
            <w:vMerge/>
            <w:vAlign w:val="center"/>
          </w:tcPr>
          <w:p w14:paraId="5A8F97C5"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51BE51C8"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SNP</w:t>
            </w:r>
            <w:r>
              <w:rPr>
                <w:rFonts w:ascii="Times New Roman" w:eastAsiaTheme="minorEastAsia" w:hAnsi="Times New Roman" w:cs="Times New Roman"/>
                <w:szCs w:val="21"/>
              </w:rPr>
              <w:t>位点区域有效测序深度</w:t>
            </w:r>
          </w:p>
        </w:tc>
        <w:tc>
          <w:tcPr>
            <w:tcW w:w="2463" w:type="dxa"/>
            <w:vAlign w:val="center"/>
          </w:tcPr>
          <w:p w14:paraId="0D54511B" w14:textId="1DBFF635"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qc.dna_data_qc.snp_depth_ssbc</w:t>
            </w:r>
            <w:r w:rsidR="00C46D61">
              <w:rPr>
                <w:rFonts w:ascii="Times New Roman" w:eastAsiaTheme="minorEastAsia" w:hAnsi="Times New Roman" w:cs="Times New Roman" w:hint="eastAsia"/>
                <w:szCs w:val="21"/>
              </w:rPr>
              <w:t>|</w:t>
            </w:r>
            <w:proofErr w:type="gramStart"/>
            <w:r w:rsidR="00C46D61">
              <w:rPr>
                <w:rFonts w:ascii="Times New Roman" w:eastAsiaTheme="minorEastAsia" w:hAnsi="Times New Roman" w:cs="Times New Roman" w:hint="eastAsia"/>
                <w:szCs w:val="21"/>
              </w:rPr>
              <w:t>replace</w:t>
            </w:r>
            <w:proofErr w:type="spellEnd"/>
            <w:r w:rsidR="00C46D61">
              <w:rPr>
                <w:rFonts w:ascii="Times New Roman" w:eastAsiaTheme="minorEastAsia" w:hAnsi="Times New Roman" w:cs="Times New Roman" w:hint="eastAsia"/>
                <w:szCs w:val="21"/>
              </w:rPr>
              <w:t>(</w:t>
            </w:r>
            <w:proofErr w:type="gramEnd"/>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.00</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 xml:space="preserve">, </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w:t>
            </w:r>
            <w:r w:rsidRPr="00FB1C6E">
              <w:rPr>
                <w:rFonts w:ascii="Times New Roman" w:eastAsiaTheme="minorEastAsia" w:hAnsi="Times New Roman" w:cs="Times New Roman"/>
                <w:szCs w:val="21"/>
              </w:rPr>
              <w:t>}}</w:t>
            </w:r>
          </w:p>
        </w:tc>
        <w:tc>
          <w:tcPr>
            <w:tcW w:w="2464" w:type="dxa"/>
            <w:vAlign w:val="center"/>
          </w:tcPr>
          <w:p w14:paraId="76B83E6A"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≥200</w:t>
            </w:r>
          </w:p>
        </w:tc>
      </w:tr>
      <w:tr w:rsidR="00FB1C6E" w14:paraId="6F5550C0" w14:textId="77777777" w:rsidTr="00FB1C6E">
        <w:trPr>
          <w:trHeight w:val="454"/>
        </w:trPr>
        <w:tc>
          <w:tcPr>
            <w:tcW w:w="2068" w:type="dxa"/>
            <w:vMerge/>
            <w:vAlign w:val="center"/>
          </w:tcPr>
          <w:p w14:paraId="3B2850BB"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14ADF219"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Q30</w:t>
            </w:r>
          </w:p>
        </w:tc>
        <w:tc>
          <w:tcPr>
            <w:tcW w:w="2463" w:type="dxa"/>
            <w:vAlign w:val="center"/>
          </w:tcPr>
          <w:p w14:paraId="702D6C97" w14:textId="26B1CC45"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qc.cleandata</w:t>
            </w:r>
            <w:proofErr w:type="gramEnd"/>
            <w:r w:rsidRPr="00FB1C6E">
              <w:rPr>
                <w:rFonts w:ascii="Times New Roman" w:eastAsiaTheme="minorEastAsia" w:hAnsi="Times New Roman" w:cs="Times New Roman"/>
                <w:szCs w:val="21"/>
              </w:rPr>
              <w:t>_q30}}</w:t>
            </w:r>
          </w:p>
        </w:tc>
        <w:tc>
          <w:tcPr>
            <w:tcW w:w="2464" w:type="dxa"/>
            <w:vAlign w:val="center"/>
          </w:tcPr>
          <w:p w14:paraId="19ABCFF3"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szCs w:val="21"/>
              </w:rPr>
              <w:t>≥80%</w:t>
            </w:r>
          </w:p>
        </w:tc>
      </w:tr>
      <w:tr w:rsidR="00FB1C6E" w14:paraId="4507571C" w14:textId="77777777" w:rsidTr="00FB1C6E">
        <w:trPr>
          <w:trHeight w:val="454"/>
        </w:trPr>
        <w:tc>
          <w:tcPr>
            <w:tcW w:w="2068" w:type="dxa"/>
            <w:vAlign w:val="center"/>
          </w:tcPr>
          <w:p w14:paraId="3707CDC9"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总体质量评估</w:t>
            </w:r>
          </w:p>
        </w:tc>
        <w:tc>
          <w:tcPr>
            <w:tcW w:w="8354" w:type="dxa"/>
            <w:gridSpan w:val="4"/>
            <w:vAlign w:val="center"/>
          </w:tcPr>
          <w:p w14:paraId="45B002ED" w14:textId="20977CFF" w:rsidR="000B7F1A" w:rsidRPr="000B7F1A" w:rsidRDefault="000B7F1A" w:rsidP="000B7F1A">
            <w:pPr>
              <w:jc w:val="center"/>
              <w:rPr>
                <w:rFonts w:ascii="Times New Roman" w:eastAsiaTheme="minorEastAsia" w:hAnsi="Times New Roman" w:cs="Times New Roman"/>
                <w:b/>
                <w:szCs w:val="21"/>
              </w:rPr>
            </w:pPr>
            <w:r w:rsidRPr="00F835F5">
              <w:rPr>
                <w:rFonts w:ascii="Times New Roman" w:eastAsiaTheme="minorEastAsia" w:hAnsi="Times New Roman" w:cs="Times New Roman"/>
                <w:b/>
                <w:szCs w:val="21"/>
                <w:highlight w:val="yellow"/>
              </w:rPr>
              <w:t>{%p if qc.dna_data_</w:t>
            </w:r>
            <w:proofErr w:type="gramStart"/>
            <w:r w:rsidRPr="00F835F5">
              <w:rPr>
                <w:rFonts w:ascii="Times New Roman" w:eastAsiaTheme="minorEastAsia" w:hAnsi="Times New Roman" w:cs="Times New Roman"/>
                <w:b/>
                <w:szCs w:val="21"/>
                <w:highlight w:val="yellow"/>
              </w:rPr>
              <w:t>qc.cleandata</w:t>
            </w:r>
            <w:proofErr w:type="gramEnd"/>
            <w:r w:rsidRPr="00F835F5">
              <w:rPr>
                <w:rFonts w:ascii="Times New Roman" w:eastAsiaTheme="minorEastAsia" w:hAnsi="Times New Roman" w:cs="Times New Roman"/>
                <w:b/>
                <w:szCs w:val="21"/>
                <w:highlight w:val="yellow"/>
              </w:rPr>
              <w:t>_q30_num &gt;=0.</w:t>
            </w:r>
            <w:r w:rsidRPr="00F835F5">
              <w:rPr>
                <w:rFonts w:ascii="Times New Roman" w:eastAsiaTheme="minorEastAsia" w:hAnsi="Times New Roman" w:cs="Times New Roman" w:hint="eastAsia"/>
                <w:b/>
                <w:szCs w:val="21"/>
                <w:highlight w:val="yellow"/>
              </w:rPr>
              <w:t>8</w:t>
            </w:r>
            <w:r w:rsidRPr="00F835F5">
              <w:rPr>
                <w:rFonts w:ascii="Times New Roman" w:eastAsiaTheme="minorEastAsia" w:hAnsi="Times New Roman" w:cs="Times New Roman"/>
                <w:b/>
                <w:szCs w:val="21"/>
                <w:highlight w:val="yellow"/>
              </w:rPr>
              <w:t xml:space="preserve"> and</w:t>
            </w:r>
            <w:r w:rsidRPr="00F835F5">
              <w:rPr>
                <w:rFonts w:ascii="Times New Roman" w:eastAsiaTheme="minorEastAsia" w:hAnsi="Times New Roman" w:cs="Times New Roman" w:hint="eastAsia"/>
                <w:b/>
                <w:szCs w:val="21"/>
                <w:highlight w:val="yellow"/>
              </w:rPr>
              <w:t xml:space="preserve"> </w:t>
            </w:r>
            <w:proofErr w:type="spellStart"/>
            <w:r w:rsidRPr="00F835F5">
              <w:rPr>
                <w:rFonts w:ascii="Times New Roman" w:eastAsiaTheme="minorEastAsia" w:hAnsi="Times New Roman" w:cs="Times New Roman"/>
                <w:b/>
                <w:szCs w:val="21"/>
                <w:highlight w:val="yellow"/>
              </w:rPr>
              <w:t>qc.dna_data_qc.mapping_ratio</w:t>
            </w:r>
            <w:r w:rsidRPr="00F835F5">
              <w:rPr>
                <w:rFonts w:ascii="Times New Roman" w:eastAsiaTheme="minorEastAsia" w:hAnsi="Times New Roman" w:cs="Times New Roman" w:hint="eastAsia"/>
                <w:b/>
                <w:szCs w:val="21"/>
                <w:highlight w:val="yellow"/>
              </w:rPr>
              <w:t>_num</w:t>
            </w:r>
            <w:proofErr w:type="spellEnd"/>
            <w:r w:rsidRPr="00F835F5">
              <w:rPr>
                <w:rFonts w:ascii="Times New Roman" w:eastAsiaTheme="minorEastAsia" w:hAnsi="Times New Roman" w:cs="Times New Roman" w:hint="eastAsia"/>
                <w:b/>
                <w:szCs w:val="21"/>
                <w:highlight w:val="yellow"/>
              </w:rPr>
              <w:t xml:space="preserve"> &gt;= 0.95 and </w:t>
            </w:r>
            <w:r w:rsidR="00301F70" w:rsidRPr="00F835F5">
              <w:rPr>
                <w:rFonts w:ascii="Times New Roman" w:eastAsiaTheme="minorEastAsia" w:hAnsi="Times New Roman" w:cs="Times New Roman"/>
                <w:b/>
                <w:szCs w:val="21"/>
                <w:highlight w:val="yellow"/>
              </w:rPr>
              <w:t>qc.dna_data_qc.snp_uni20</w:t>
            </w:r>
            <w:r w:rsidR="00301F70" w:rsidRPr="00F835F5">
              <w:rPr>
                <w:rFonts w:ascii="Times New Roman" w:eastAsiaTheme="minorEastAsia" w:hAnsi="Times New Roman" w:cs="Times New Roman" w:hint="eastAsia"/>
                <w:b/>
                <w:szCs w:val="21"/>
                <w:highlight w:val="yellow"/>
              </w:rPr>
              <w:t xml:space="preserve">_num &gt;= 0.9 and </w:t>
            </w:r>
            <w:proofErr w:type="spellStart"/>
            <w:r w:rsidR="00301F70" w:rsidRPr="00F835F5">
              <w:rPr>
                <w:rFonts w:ascii="Times New Roman" w:eastAsiaTheme="minorEastAsia" w:hAnsi="Times New Roman" w:cs="Times New Roman"/>
                <w:b/>
                <w:szCs w:val="21"/>
                <w:highlight w:val="yellow"/>
              </w:rPr>
              <w:t>qc.dna_data_qc.snp_depth_ssbc</w:t>
            </w:r>
            <w:r w:rsidR="00301F70" w:rsidRPr="00F835F5">
              <w:rPr>
                <w:rFonts w:ascii="Times New Roman" w:eastAsiaTheme="minorEastAsia" w:hAnsi="Times New Roman" w:cs="Times New Roman" w:hint="eastAsia"/>
                <w:b/>
                <w:szCs w:val="21"/>
                <w:highlight w:val="yellow"/>
              </w:rPr>
              <w:t>_num</w:t>
            </w:r>
            <w:proofErr w:type="spellEnd"/>
            <w:r w:rsidR="00301F70" w:rsidRPr="00F835F5">
              <w:rPr>
                <w:rFonts w:ascii="Times New Roman" w:eastAsiaTheme="minorEastAsia" w:hAnsi="Times New Roman" w:cs="Times New Roman" w:hint="eastAsia"/>
                <w:b/>
                <w:szCs w:val="21"/>
                <w:highlight w:val="yellow"/>
              </w:rPr>
              <w:t xml:space="preserve"> &gt;= 200 and </w:t>
            </w:r>
            <w:r w:rsidR="00301F70" w:rsidRPr="00F835F5">
              <w:rPr>
                <w:rFonts w:ascii="Times New Roman" w:eastAsiaTheme="minorEastAsia" w:hAnsi="Times New Roman" w:cs="Times New Roman"/>
                <w:b/>
                <w:szCs w:val="21"/>
                <w:highlight w:val="yellow"/>
              </w:rPr>
              <w:t>qc.dna_data_qc.uni20</w:t>
            </w:r>
            <w:r w:rsidR="00301F70" w:rsidRPr="00F835F5">
              <w:rPr>
                <w:rFonts w:ascii="Times New Roman" w:eastAsiaTheme="minorEastAsia" w:hAnsi="Times New Roman" w:cs="Times New Roman" w:hint="eastAsia"/>
                <w:b/>
                <w:szCs w:val="21"/>
                <w:highlight w:val="yellow"/>
              </w:rPr>
              <w:t xml:space="preserve">_num &gt;= 0.95 and </w:t>
            </w:r>
            <w:proofErr w:type="spellStart"/>
            <w:r w:rsidR="00301F70" w:rsidRPr="00F835F5">
              <w:rPr>
                <w:rFonts w:ascii="Times New Roman" w:eastAsiaTheme="minorEastAsia" w:hAnsi="Times New Roman" w:cs="Times New Roman"/>
                <w:b/>
                <w:szCs w:val="21"/>
                <w:highlight w:val="yellow"/>
              </w:rPr>
              <w:t>qc.dna_data_qc.depth_ssbc</w:t>
            </w:r>
            <w:r w:rsidR="00301F70" w:rsidRPr="00F835F5">
              <w:rPr>
                <w:rFonts w:ascii="Times New Roman" w:eastAsiaTheme="minorEastAsia" w:hAnsi="Times New Roman" w:cs="Times New Roman" w:hint="eastAsia"/>
                <w:b/>
                <w:szCs w:val="21"/>
                <w:highlight w:val="yellow"/>
              </w:rPr>
              <w:t>_num</w:t>
            </w:r>
            <w:proofErr w:type="spellEnd"/>
            <w:r w:rsidR="00301F70" w:rsidRPr="00F835F5">
              <w:rPr>
                <w:rFonts w:ascii="Times New Roman" w:eastAsiaTheme="minorEastAsia" w:hAnsi="Times New Roman" w:cs="Times New Roman" w:hint="eastAsia"/>
                <w:b/>
                <w:szCs w:val="21"/>
                <w:highlight w:val="yellow"/>
              </w:rPr>
              <w:t xml:space="preserve"> &gt;= 400</w:t>
            </w:r>
            <w:r w:rsidRPr="00F835F5">
              <w:rPr>
                <w:rFonts w:ascii="Times New Roman" w:eastAsiaTheme="minorEastAsia" w:hAnsi="Times New Roman" w:cs="Times New Roman"/>
                <w:b/>
                <w:szCs w:val="21"/>
                <w:highlight w:val="yellow"/>
              </w:rPr>
              <w:t xml:space="preserve"> %}</w:t>
            </w:r>
          </w:p>
          <w:p w14:paraId="0C6D0F53"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 xml:space="preserve">{%p if </w:t>
            </w:r>
            <w:proofErr w:type="spellStart"/>
            <w:proofErr w:type="gramStart"/>
            <w:r w:rsidRPr="000B7F1A">
              <w:rPr>
                <w:rFonts w:ascii="Times New Roman" w:eastAsiaTheme="minorEastAsia" w:hAnsi="Times New Roman" w:cs="Times New Roman"/>
                <w:b/>
                <w:szCs w:val="21"/>
                <w:highlight w:val="green"/>
              </w:rPr>
              <w:t>sample.tumor</w:t>
            </w:r>
            <w:proofErr w:type="gramEnd"/>
            <w:r w:rsidRPr="000B7F1A">
              <w:rPr>
                <w:rFonts w:ascii="Times New Roman" w:eastAsiaTheme="minorEastAsia" w:hAnsi="Times New Roman" w:cs="Times New Roman"/>
                <w:b/>
                <w:szCs w:val="21"/>
                <w:highlight w:val="green"/>
              </w:rPr>
              <w:t>_content</w:t>
            </w:r>
            <w:proofErr w:type="spellEnd"/>
            <w:r w:rsidRPr="000B7F1A">
              <w:rPr>
                <w:rFonts w:ascii="Times New Roman" w:eastAsiaTheme="minorEastAsia" w:hAnsi="Times New Roman" w:cs="Times New Roman"/>
                <w:b/>
                <w:szCs w:val="21"/>
                <w:highlight w:val="green"/>
              </w:rPr>
              <w:t>%}</w:t>
            </w:r>
          </w:p>
          <w:p w14:paraId="4EF192BB" w14:textId="018359E9"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2496F6E3" w14:textId="04CE103E"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sample.tumor_content|replace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 xml:space="preserve">)|float &gt;= 30 and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50 %}</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4E8A2BF8"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25C5AA34" w14:textId="783E38DF"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sample.tumor_content|replace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)|float &gt;= 30%}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2B1F4FF4"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6B4B0CEB"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{%p else%}</w:t>
            </w:r>
          </w:p>
          <w:p w14:paraId="393B85F0"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 xml:space="preserve">{%p if </w:t>
            </w:r>
            <w:proofErr w:type="spellStart"/>
            <w:r w:rsidRPr="000B7F1A">
              <w:rPr>
                <w:rFonts w:ascii="Times New Roman" w:eastAsiaTheme="minorEastAsia" w:hAnsi="Times New Roman" w:cs="Times New Roman"/>
                <w:b/>
                <w:szCs w:val="21"/>
                <w:highlight w:val="magenta"/>
              </w:rPr>
              <w:t>lib_quality_control</w:t>
            </w:r>
            <w:proofErr w:type="spellEnd"/>
            <w:r w:rsidRPr="000B7F1A">
              <w:rPr>
                <w:rFonts w:ascii="Times New Roman" w:eastAsiaTheme="minorEastAsia" w:hAnsi="Times New Roman" w:cs="Times New Roman"/>
                <w:b/>
                <w:szCs w:val="21"/>
                <w:highlight w:val="magenta"/>
              </w:rPr>
              <w:t xml:space="preserve"> and </w:t>
            </w:r>
            <w:proofErr w:type="spellStart"/>
            <w:r w:rsidRPr="000B7F1A">
              <w:rPr>
                <w:rFonts w:ascii="Times New Roman" w:eastAsiaTheme="minorEastAsia" w:hAnsi="Times New Roman" w:cs="Times New Roman"/>
                <w:b/>
                <w:szCs w:val="21"/>
                <w:highlight w:val="magenta"/>
              </w:rPr>
              <w:t>lib_quality_control.lib_dna_qc</w:t>
            </w:r>
            <w:proofErr w:type="spellEnd"/>
            <w:r w:rsidRPr="000B7F1A">
              <w:rPr>
                <w:rFonts w:ascii="Times New Roman" w:eastAsiaTheme="minorEastAsia" w:hAnsi="Times New Roman" w:cs="Times New Roman"/>
                <w:b/>
                <w:szCs w:val="21"/>
                <w:highlight w:val="magenta"/>
              </w:rPr>
              <w:t xml:space="preserve"> and </w:t>
            </w:r>
            <w:proofErr w:type="spellStart"/>
            <w:r w:rsidRPr="000B7F1A">
              <w:rPr>
                <w:rFonts w:ascii="Times New Roman" w:eastAsiaTheme="minorEastAsia" w:hAnsi="Times New Roman" w:cs="Times New Roman"/>
                <w:b/>
                <w:szCs w:val="21"/>
                <w:highlight w:val="magenta"/>
              </w:rPr>
              <w:t>lib_quality_control.lib_dna_</w:t>
            </w:r>
            <w:proofErr w:type="gramStart"/>
            <w:r w:rsidRPr="000B7F1A">
              <w:rPr>
                <w:rFonts w:ascii="Times New Roman" w:eastAsiaTheme="minorEastAsia" w:hAnsi="Times New Roman" w:cs="Times New Roman"/>
                <w:b/>
                <w:szCs w:val="21"/>
                <w:highlight w:val="magenta"/>
              </w:rPr>
              <w:t>qc.tumor</w:t>
            </w:r>
            <w:proofErr w:type="gramEnd"/>
            <w:r w:rsidRPr="000B7F1A">
              <w:rPr>
                <w:rFonts w:ascii="Times New Roman" w:eastAsiaTheme="minorEastAsia" w:hAnsi="Times New Roman" w:cs="Times New Roman"/>
                <w:b/>
                <w:szCs w:val="21"/>
                <w:highlight w:val="magenta"/>
              </w:rPr>
              <w:t>_content</w:t>
            </w:r>
            <w:proofErr w:type="spellEnd"/>
            <w:r w:rsidRPr="000B7F1A">
              <w:rPr>
                <w:rFonts w:ascii="Times New Roman" w:eastAsiaTheme="minorEastAsia" w:hAnsi="Times New Roman" w:cs="Times New Roman"/>
                <w:b/>
                <w:szCs w:val="21"/>
                <w:highlight w:val="magenta"/>
              </w:rPr>
              <w:t>%}</w:t>
            </w:r>
          </w:p>
          <w:p w14:paraId="26D79432"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552F8A10" w14:textId="7051BA9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lib_quality_control.lib_dna_qc.tumor_content|replace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 xml:space="preserve">)|float &gt;= 30 and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50 %}</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1BD05A76"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232B21C2" w14:textId="0618C6F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lib_quality_control.lib_dna_qc.tumor_content|replace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)|float &gt;= 30%}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48BACE7E"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41908866"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{%p else%}</w:t>
            </w:r>
          </w:p>
          <w:p w14:paraId="375CF920"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4525E998" w14:textId="0BE82945"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5A7F32BA"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5CC9E07C" w14:textId="7F95A042"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合格</w:t>
            </w:r>
          </w:p>
          <w:p w14:paraId="47B5E9DC"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28D97D95"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{%p endif%}</w:t>
            </w:r>
          </w:p>
          <w:p w14:paraId="3AB37CBE"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{%p endif%}</w:t>
            </w:r>
          </w:p>
          <w:p w14:paraId="12C56708"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yellow"/>
              </w:rPr>
              <w:t>{%p else%}</w:t>
            </w:r>
          </w:p>
          <w:p w14:paraId="3A0E67DC"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风险</w:t>
            </w:r>
          </w:p>
          <w:p w14:paraId="416E718F" w14:textId="55B3477A" w:rsidR="00FB1C6E"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yellow"/>
              </w:rPr>
              <w:t>{%p endif%}</w:t>
            </w:r>
          </w:p>
        </w:tc>
      </w:tr>
    </w:tbl>
    <w:p w14:paraId="45A5B70C" w14:textId="147F2A2E" w:rsidR="00904F47" w:rsidRDefault="003B517D">
      <w:pPr>
        <w:spacing w:line="276" w:lineRule="auto"/>
        <w:ind w:left="707" w:hangingChars="393" w:hanging="707"/>
        <w:rPr>
          <w:rFonts w:ascii="Times New Roman" w:eastAsiaTheme="minorEastAsia" w:hAnsi="Times New Roman" w:cs="Times New Roman"/>
          <w:sz w:val="18"/>
          <w:szCs w:val="18"/>
        </w:rPr>
      </w:pPr>
      <w:r>
        <w:rPr>
          <w:rFonts w:ascii="Times New Roman" w:eastAsiaTheme="minorEastAsia" w:hAnsi="Times New Roman" w:cs="Times New Roman"/>
          <w:sz w:val="18"/>
          <w:szCs w:val="18"/>
        </w:rPr>
        <w:t>注：</w:t>
      </w:r>
      <w:r w:rsidR="00DC5741">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sz w:val="18"/>
          <w:szCs w:val="18"/>
        </w:rPr>
        <w:t xml:space="preserve">1. </w:t>
      </w:r>
      <w:r>
        <w:rPr>
          <w:rFonts w:ascii="Times New Roman" w:eastAsiaTheme="minorEastAsia" w:hAnsi="Times New Roman" w:cs="Times New Roman"/>
          <w:sz w:val="18"/>
          <w:szCs w:val="18"/>
        </w:rPr>
        <w:t>肿瘤细胞占比：经病理评估，该样本中肿瘤细胞占比。</w:t>
      </w:r>
    </w:p>
    <w:p w14:paraId="016C1417" w14:textId="3131E182"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2. DNA</w:t>
      </w:r>
      <w:r>
        <w:rPr>
          <w:rFonts w:ascii="Times New Roman" w:eastAsiaTheme="minorEastAsia" w:hAnsi="Times New Roman" w:cs="Times New Roman"/>
          <w:sz w:val="18"/>
          <w:szCs w:val="18"/>
        </w:rPr>
        <w:t>总量：送检样本</w:t>
      </w:r>
      <w:r>
        <w:rPr>
          <w:rFonts w:ascii="Times New Roman" w:eastAsiaTheme="minorEastAsia" w:hAnsi="Times New Roman" w:cs="Times New Roman"/>
          <w:sz w:val="18"/>
          <w:szCs w:val="18"/>
        </w:rPr>
        <w:t>DNA</w:t>
      </w:r>
      <w:r>
        <w:rPr>
          <w:rFonts w:ascii="Times New Roman" w:eastAsiaTheme="minorEastAsia" w:hAnsi="Times New Roman" w:cs="Times New Roman"/>
          <w:sz w:val="18"/>
          <w:szCs w:val="18"/>
        </w:rPr>
        <w:t>提取总量。</w:t>
      </w:r>
    </w:p>
    <w:p w14:paraId="2A4B69D5"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 xml:space="preserve">3. </w:t>
      </w:r>
      <w:proofErr w:type="gramStart"/>
      <w:r>
        <w:rPr>
          <w:rFonts w:ascii="Times New Roman" w:eastAsiaTheme="minorEastAsia" w:hAnsi="Times New Roman" w:cs="Times New Roman"/>
          <w:sz w:val="18"/>
          <w:szCs w:val="18"/>
        </w:rPr>
        <w:t>序列回贴比率</w:t>
      </w:r>
      <w:proofErr w:type="gramEnd"/>
      <w:r>
        <w:rPr>
          <w:rFonts w:ascii="Times New Roman" w:eastAsiaTheme="minorEastAsia" w:hAnsi="Times New Roman" w:cs="Times New Roman"/>
          <w:sz w:val="18"/>
          <w:szCs w:val="18"/>
        </w:rPr>
        <w:t>：成功比对回到参考基因组的序列数目占比。</w:t>
      </w:r>
    </w:p>
    <w:p w14:paraId="2A27E20E" w14:textId="2B527D53" w:rsidR="00904F47" w:rsidRPr="00301F70" w:rsidRDefault="003B517D">
      <w:pPr>
        <w:spacing w:line="276" w:lineRule="auto"/>
        <w:ind w:firstLine="420"/>
        <w:rPr>
          <w:rFonts w:ascii="Times New Roman" w:eastAsiaTheme="minorEastAsia" w:hAnsi="Times New Roman" w:cs="Times New Roman"/>
          <w:sz w:val="18"/>
          <w:szCs w:val="18"/>
        </w:rPr>
      </w:pPr>
      <w:r w:rsidRPr="00301F70">
        <w:rPr>
          <w:rFonts w:ascii="Times New Roman" w:eastAsiaTheme="minorEastAsia" w:hAnsi="Times New Roman" w:cs="Times New Roman" w:hint="eastAsia"/>
          <w:sz w:val="18"/>
          <w:szCs w:val="18"/>
        </w:rPr>
        <w:lastRenderedPageBreak/>
        <w:t>4.</w:t>
      </w:r>
      <w:r w:rsidR="00301F70" w:rsidRPr="00301F70">
        <w:rPr>
          <w:rFonts w:ascii="Times New Roman" w:eastAsiaTheme="minorEastAsia" w:hAnsi="Times New Roman" w:cs="Times New Roman" w:hint="eastAsia"/>
          <w:sz w:val="18"/>
          <w:szCs w:val="18"/>
        </w:rPr>
        <w:t xml:space="preserve"> </w:t>
      </w:r>
      <w:r w:rsidRPr="00301F70">
        <w:rPr>
          <w:rFonts w:ascii="Times New Roman" w:eastAsiaTheme="minorEastAsia" w:hAnsi="Times New Roman" w:cs="Times New Roman" w:hint="eastAsia"/>
          <w:sz w:val="18"/>
          <w:szCs w:val="18"/>
        </w:rPr>
        <w:t>基因区域测序均</w:t>
      </w:r>
      <w:proofErr w:type="gramStart"/>
      <w:r w:rsidRPr="00301F70">
        <w:rPr>
          <w:rFonts w:ascii="Times New Roman" w:eastAsiaTheme="minorEastAsia" w:hAnsi="Times New Roman" w:cs="Times New Roman" w:hint="eastAsia"/>
          <w:sz w:val="18"/>
          <w:szCs w:val="18"/>
        </w:rPr>
        <w:t>一</w:t>
      </w:r>
      <w:proofErr w:type="gramEnd"/>
      <w:r w:rsidRPr="00301F70">
        <w:rPr>
          <w:rFonts w:ascii="Times New Roman" w:eastAsiaTheme="minorEastAsia" w:hAnsi="Times New Roman" w:cs="Times New Roman" w:hint="eastAsia"/>
          <w:sz w:val="18"/>
          <w:szCs w:val="18"/>
        </w:rPr>
        <w:t>性：基因区域中深度大于平均深度</w:t>
      </w:r>
      <w:r w:rsidRPr="00301F70">
        <w:rPr>
          <w:rFonts w:ascii="Times New Roman" w:eastAsiaTheme="minorEastAsia" w:hAnsi="Times New Roman" w:cs="Times New Roman" w:hint="eastAsia"/>
          <w:sz w:val="18"/>
          <w:szCs w:val="18"/>
        </w:rPr>
        <w:t>20</w:t>
      </w:r>
      <w:r w:rsidRPr="00301F70">
        <w:rPr>
          <w:rFonts w:ascii="Times New Roman" w:eastAsiaTheme="minorEastAsia" w:hAnsi="Times New Roman" w:cs="Times New Roman" w:hint="eastAsia"/>
          <w:sz w:val="18"/>
          <w:szCs w:val="18"/>
        </w:rPr>
        <w:t>％的区域的占比。</w:t>
      </w:r>
    </w:p>
    <w:p w14:paraId="5717F19D" w14:textId="1566043C" w:rsidR="00904F47" w:rsidRDefault="003B517D">
      <w:pPr>
        <w:spacing w:line="276" w:lineRule="auto"/>
        <w:ind w:firstLine="420"/>
        <w:rPr>
          <w:rFonts w:ascii="Times New Roman" w:eastAsiaTheme="minorEastAsia" w:hAnsi="Times New Roman" w:cs="Times New Roman"/>
          <w:sz w:val="18"/>
          <w:szCs w:val="18"/>
        </w:rPr>
      </w:pPr>
      <w:r w:rsidRPr="00301F70">
        <w:rPr>
          <w:rFonts w:ascii="Times New Roman" w:eastAsiaTheme="minorEastAsia" w:hAnsi="Times New Roman" w:cs="Times New Roman"/>
          <w:sz w:val="18"/>
          <w:szCs w:val="18"/>
        </w:rPr>
        <w:t>5</w:t>
      </w:r>
      <w:r w:rsidRPr="00301F70">
        <w:rPr>
          <w:rFonts w:ascii="Times New Roman" w:eastAsiaTheme="minorEastAsia" w:hAnsi="Times New Roman" w:cs="Times New Roman" w:hint="eastAsia"/>
          <w:sz w:val="18"/>
          <w:szCs w:val="18"/>
        </w:rPr>
        <w:t>.</w:t>
      </w:r>
      <w:r w:rsidR="00301F70" w:rsidRPr="00301F70">
        <w:rPr>
          <w:rFonts w:ascii="Times New Roman" w:eastAsiaTheme="minorEastAsia" w:hAnsi="Times New Roman" w:cs="Times New Roman" w:hint="eastAsia"/>
          <w:sz w:val="18"/>
          <w:szCs w:val="18"/>
        </w:rPr>
        <w:t xml:space="preserve"> </w:t>
      </w:r>
      <w:r w:rsidRPr="00301F70">
        <w:rPr>
          <w:rFonts w:ascii="Times New Roman" w:eastAsiaTheme="minorEastAsia" w:hAnsi="Times New Roman" w:cs="Times New Roman" w:hint="eastAsia"/>
          <w:sz w:val="18"/>
          <w:szCs w:val="18"/>
        </w:rPr>
        <w:t>基因区域有效测序深度：基因区域通过分子标签校正后的平均测序深度。</w:t>
      </w:r>
    </w:p>
    <w:p w14:paraId="4C9CF0E9"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6</w:t>
      </w:r>
      <w:r>
        <w:rPr>
          <w:rFonts w:ascii="Times New Roman" w:eastAsiaTheme="minorEastAsia" w:hAnsi="Times New Roman" w:cs="Times New Roman" w:hint="eastAsia"/>
          <w:sz w:val="18"/>
          <w:szCs w:val="18"/>
        </w:rPr>
        <w:t>. SNP</w:t>
      </w:r>
      <w:r>
        <w:rPr>
          <w:rFonts w:ascii="Times New Roman" w:eastAsiaTheme="minorEastAsia" w:hAnsi="Times New Roman" w:cs="Times New Roman" w:hint="eastAsia"/>
          <w:sz w:val="18"/>
          <w:szCs w:val="18"/>
        </w:rPr>
        <w:t>位点区域测序均</w:t>
      </w:r>
      <w:proofErr w:type="gramStart"/>
      <w:r>
        <w:rPr>
          <w:rFonts w:ascii="Times New Roman" w:eastAsiaTheme="minorEastAsia" w:hAnsi="Times New Roman" w:cs="Times New Roman" w:hint="eastAsia"/>
          <w:sz w:val="18"/>
          <w:szCs w:val="18"/>
        </w:rPr>
        <w:t>一</w:t>
      </w:r>
      <w:proofErr w:type="gramEnd"/>
      <w:r>
        <w:rPr>
          <w:rFonts w:ascii="Times New Roman" w:eastAsiaTheme="minorEastAsia" w:hAnsi="Times New Roman" w:cs="Times New Roman" w:hint="eastAsia"/>
          <w:sz w:val="18"/>
          <w:szCs w:val="18"/>
        </w:rPr>
        <w:t>性：</w:t>
      </w:r>
      <w:r>
        <w:rPr>
          <w:rFonts w:ascii="Times New Roman" w:eastAsiaTheme="minorEastAsia" w:hAnsi="Times New Roman" w:cs="Times New Roman" w:hint="eastAsia"/>
          <w:sz w:val="18"/>
          <w:szCs w:val="18"/>
        </w:rPr>
        <w:t>HRD</w:t>
      </w:r>
      <w:r>
        <w:rPr>
          <w:rFonts w:ascii="Times New Roman" w:eastAsiaTheme="minorEastAsia" w:hAnsi="Times New Roman" w:cs="Times New Roman" w:hint="eastAsia"/>
          <w:sz w:val="18"/>
          <w:szCs w:val="18"/>
        </w:rPr>
        <w:t>检测区域</w:t>
      </w:r>
      <w:r>
        <w:rPr>
          <w:rFonts w:ascii="Times New Roman" w:eastAsiaTheme="minorEastAsia" w:hAnsi="Times New Roman" w:cs="Times New Roman" w:hint="eastAsia"/>
          <w:sz w:val="18"/>
          <w:szCs w:val="18"/>
        </w:rPr>
        <w:t>(SNP)</w:t>
      </w:r>
      <w:r>
        <w:rPr>
          <w:rFonts w:ascii="Times New Roman" w:eastAsiaTheme="minorEastAsia" w:hAnsi="Times New Roman" w:cs="Times New Roman" w:hint="eastAsia"/>
          <w:sz w:val="18"/>
          <w:szCs w:val="18"/>
        </w:rPr>
        <w:t>均</w:t>
      </w:r>
      <w:proofErr w:type="gramStart"/>
      <w:r>
        <w:rPr>
          <w:rFonts w:ascii="Times New Roman" w:eastAsiaTheme="minorEastAsia" w:hAnsi="Times New Roman" w:cs="Times New Roman" w:hint="eastAsia"/>
          <w:sz w:val="18"/>
          <w:szCs w:val="18"/>
        </w:rPr>
        <w:t>一</w:t>
      </w:r>
      <w:proofErr w:type="gramEnd"/>
      <w:r>
        <w:rPr>
          <w:rFonts w:ascii="Times New Roman" w:eastAsiaTheme="minorEastAsia" w:hAnsi="Times New Roman" w:cs="Times New Roman" w:hint="eastAsia"/>
          <w:sz w:val="18"/>
          <w:szCs w:val="18"/>
        </w:rPr>
        <w:t>性，该区域中深度大于平均深度的</w:t>
      </w:r>
      <w:r>
        <w:rPr>
          <w:rFonts w:ascii="Times New Roman" w:eastAsiaTheme="minorEastAsia" w:hAnsi="Times New Roman" w:cs="Times New Roman" w:hint="eastAsia"/>
          <w:sz w:val="18"/>
          <w:szCs w:val="18"/>
        </w:rPr>
        <w:t>20</w:t>
      </w:r>
      <w:r>
        <w:rPr>
          <w:rFonts w:ascii="Times New Roman" w:eastAsiaTheme="minorEastAsia" w:hAnsi="Times New Roman" w:cs="Times New Roman" w:hint="eastAsia"/>
          <w:sz w:val="18"/>
          <w:szCs w:val="18"/>
        </w:rPr>
        <w:t>％的区域的占比。</w:t>
      </w:r>
    </w:p>
    <w:p w14:paraId="3BD2E6C6"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7</w:t>
      </w:r>
      <w:r>
        <w:rPr>
          <w:rFonts w:ascii="Times New Roman" w:eastAsiaTheme="minorEastAsia" w:hAnsi="Times New Roman" w:cs="Times New Roman" w:hint="eastAsia"/>
          <w:sz w:val="18"/>
          <w:szCs w:val="18"/>
        </w:rPr>
        <w:t>. SNP</w:t>
      </w:r>
      <w:r>
        <w:rPr>
          <w:rFonts w:ascii="Times New Roman" w:eastAsiaTheme="minorEastAsia" w:hAnsi="Times New Roman" w:cs="Times New Roman" w:hint="eastAsia"/>
          <w:sz w:val="18"/>
          <w:szCs w:val="18"/>
        </w:rPr>
        <w:t>位点区域有效测序深度：</w:t>
      </w:r>
      <w:r>
        <w:rPr>
          <w:rFonts w:ascii="Times New Roman" w:eastAsiaTheme="minorEastAsia" w:hAnsi="Times New Roman" w:cs="Times New Roman" w:hint="eastAsia"/>
          <w:sz w:val="18"/>
          <w:szCs w:val="18"/>
        </w:rPr>
        <w:t>HRD</w:t>
      </w:r>
      <w:r>
        <w:rPr>
          <w:rFonts w:ascii="Times New Roman" w:eastAsiaTheme="minorEastAsia" w:hAnsi="Times New Roman" w:cs="Times New Roman" w:hint="eastAsia"/>
          <w:sz w:val="18"/>
          <w:szCs w:val="18"/>
        </w:rPr>
        <w:t>检测区域</w:t>
      </w:r>
      <w:r>
        <w:rPr>
          <w:rFonts w:ascii="Times New Roman" w:eastAsiaTheme="minorEastAsia" w:hAnsi="Times New Roman" w:cs="Times New Roman" w:hint="eastAsia"/>
          <w:sz w:val="18"/>
          <w:szCs w:val="18"/>
        </w:rPr>
        <w:t>(SNP)</w:t>
      </w:r>
      <w:r>
        <w:rPr>
          <w:rFonts w:ascii="Times New Roman" w:eastAsiaTheme="minorEastAsia" w:hAnsi="Times New Roman" w:cs="Times New Roman" w:hint="eastAsia"/>
          <w:sz w:val="18"/>
          <w:szCs w:val="18"/>
        </w:rPr>
        <w:t>通过分子标签校正后的平均测序深度。</w:t>
      </w:r>
    </w:p>
    <w:p w14:paraId="0D245C3F" w14:textId="6D81D730" w:rsidR="00904F47" w:rsidRDefault="003B517D" w:rsidP="00DC5741">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8</w:t>
      </w:r>
      <w:r>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hint="eastAsia"/>
          <w:sz w:val="18"/>
          <w:szCs w:val="18"/>
        </w:rPr>
        <w:t>碱基质量</w:t>
      </w:r>
      <w:r>
        <w:rPr>
          <w:rFonts w:ascii="Times New Roman" w:eastAsiaTheme="minorEastAsia" w:hAnsi="Times New Roman" w:cs="Times New Roman" w:hint="eastAsia"/>
          <w:sz w:val="18"/>
          <w:szCs w:val="18"/>
        </w:rPr>
        <w:t>Q30</w:t>
      </w:r>
      <w:r>
        <w:rPr>
          <w:rFonts w:ascii="Times New Roman" w:eastAsiaTheme="minorEastAsia" w:hAnsi="Times New Roman" w:cs="Times New Roman" w:hint="eastAsia"/>
          <w:sz w:val="18"/>
          <w:szCs w:val="18"/>
        </w:rPr>
        <w:t>占比：测序数据中碱基质量在</w:t>
      </w:r>
      <w:r>
        <w:rPr>
          <w:rFonts w:ascii="Times New Roman" w:eastAsiaTheme="minorEastAsia" w:hAnsi="Times New Roman" w:cs="Times New Roman" w:hint="eastAsia"/>
          <w:sz w:val="18"/>
          <w:szCs w:val="18"/>
        </w:rPr>
        <w:t>Q30</w:t>
      </w:r>
      <w:r>
        <w:rPr>
          <w:rFonts w:ascii="Times New Roman" w:eastAsiaTheme="minorEastAsia" w:hAnsi="Times New Roman" w:cs="Times New Roman" w:hint="eastAsia"/>
          <w:sz w:val="18"/>
          <w:szCs w:val="18"/>
        </w:rPr>
        <w:t>以上（即错误率在千分之一以下）的占比。</w:t>
      </w:r>
      <w:r>
        <w:rPr>
          <w:rFonts w:ascii="Times New Roman" w:eastAsiaTheme="minorEastAsia" w:hAnsi="Times New Roman" w:cs="Times New Roman"/>
          <w:sz w:val="18"/>
          <w:szCs w:val="18"/>
        </w:rPr>
        <w:br w:type="page"/>
      </w:r>
    </w:p>
    <w:p w14:paraId="46F38CEA"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0871D769"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附</w:t>
      </w:r>
      <w:r>
        <w:rPr>
          <w:rFonts w:ascii="Times New Roman" w:eastAsiaTheme="minorEastAsia" w:hAnsi="Times New Roman" w:cs="Times New Roman" w:hint="eastAsia"/>
          <w:b/>
          <w:sz w:val="24"/>
          <w:szCs w:val="21"/>
        </w:rPr>
        <w:t>二</w:t>
      </w:r>
      <w:r>
        <w:rPr>
          <w:rFonts w:ascii="Times New Roman" w:eastAsiaTheme="minorEastAsia" w:hAnsi="Times New Roman" w:cs="Times New Roman"/>
          <w:b/>
          <w:sz w:val="24"/>
          <w:szCs w:val="21"/>
        </w:rPr>
        <w:t>：相关简介</w:t>
      </w:r>
    </w:p>
    <w:p w14:paraId="126187ED"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同源重组修复缺陷</w:t>
      </w:r>
    </w:p>
    <w:p w14:paraId="42A84C17"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DNA</w:t>
      </w:r>
      <w:r>
        <w:rPr>
          <w:rFonts w:ascii="Times New Roman" w:eastAsiaTheme="minorEastAsia" w:hAnsi="Times New Roman" w:cs="Times New Roman" w:hint="eastAsia"/>
        </w:rPr>
        <w:t>同源重组修复（</w:t>
      </w:r>
      <w:proofErr w:type="spellStart"/>
      <w:r>
        <w:rPr>
          <w:rFonts w:ascii="Times New Roman" w:eastAsiaTheme="minorEastAsia" w:hAnsi="Times New Roman" w:cs="Times New Roman" w:hint="eastAsia"/>
        </w:rPr>
        <w:t>HomologousRecombination</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Repair,HRR</w:t>
      </w:r>
      <w:proofErr w:type="spellEnd"/>
      <w:r>
        <w:rPr>
          <w:rFonts w:ascii="Times New Roman" w:eastAsiaTheme="minorEastAsia" w:hAnsi="Times New Roman" w:cs="Times New Roman" w:hint="eastAsia"/>
        </w:rPr>
        <w:t>）是</w:t>
      </w:r>
      <w:r>
        <w:rPr>
          <w:rFonts w:ascii="Times New Roman" w:eastAsiaTheme="minorEastAsia" w:hAnsi="Times New Roman" w:cs="Times New Roman" w:hint="eastAsia"/>
        </w:rPr>
        <w:t>DNA</w:t>
      </w:r>
      <w:r>
        <w:rPr>
          <w:rFonts w:ascii="Times New Roman" w:eastAsiaTheme="minorEastAsia" w:hAnsi="Times New Roman" w:cs="Times New Roman" w:hint="eastAsia"/>
        </w:rPr>
        <w:t>双链损伤的重要修复方式。</w:t>
      </w:r>
      <w:r>
        <w:rPr>
          <w:rFonts w:ascii="Times New Roman" w:eastAsiaTheme="minorEastAsia" w:hAnsi="Times New Roman" w:cs="Times New Roman" w:hint="eastAsia"/>
        </w:rPr>
        <w:t>BRCA</w:t>
      </w:r>
      <w:r>
        <w:rPr>
          <w:rFonts w:ascii="Times New Roman" w:eastAsiaTheme="minorEastAsia" w:hAnsi="Times New Roman" w:cs="Times New Roman" w:hint="eastAsia"/>
        </w:rPr>
        <w:t>基因突变、或</w:t>
      </w:r>
      <w:r>
        <w:rPr>
          <w:rFonts w:ascii="Times New Roman" w:eastAsiaTheme="minorEastAsia" w:hAnsi="Times New Roman" w:cs="Times New Roman" w:hint="eastAsia"/>
        </w:rPr>
        <w:t>BRCA1</w:t>
      </w:r>
      <w:r>
        <w:rPr>
          <w:rFonts w:ascii="Times New Roman" w:eastAsiaTheme="minorEastAsia" w:hAnsi="Times New Roman" w:cs="Times New Roman" w:hint="eastAsia"/>
        </w:rPr>
        <w:t>基因启动子发生甲基化、其它</w:t>
      </w:r>
      <w:r>
        <w:rPr>
          <w:rFonts w:ascii="Times New Roman" w:eastAsiaTheme="minorEastAsia" w:hAnsi="Times New Roman" w:cs="Times New Roman" w:hint="eastAsia"/>
        </w:rPr>
        <w:t>DNA</w:t>
      </w:r>
      <w:r>
        <w:rPr>
          <w:rFonts w:ascii="Times New Roman" w:eastAsiaTheme="minorEastAsia" w:hAnsi="Times New Roman" w:cs="Times New Roman" w:hint="eastAsia"/>
        </w:rPr>
        <w:t>损伤修复相关基因（</w:t>
      </w:r>
      <w:r>
        <w:rPr>
          <w:rFonts w:ascii="Times New Roman" w:eastAsiaTheme="minorEastAsia" w:hAnsi="Times New Roman" w:cs="Times New Roman" w:hint="eastAsia"/>
        </w:rPr>
        <w:t>DNA Repair Gene</w:t>
      </w:r>
      <w:r>
        <w:rPr>
          <w:rFonts w:ascii="Times New Roman" w:eastAsiaTheme="minorEastAsia" w:hAnsi="Times New Roman" w:cs="Times New Roman" w:hint="eastAsia"/>
        </w:rPr>
        <w:t>）突变等，都会引起同源重组缺陷（</w:t>
      </w:r>
      <w:r>
        <w:rPr>
          <w:rFonts w:ascii="Times New Roman" w:eastAsiaTheme="minorEastAsia" w:hAnsi="Times New Roman" w:cs="Times New Roman" w:hint="eastAsia"/>
        </w:rPr>
        <w:t xml:space="preserve">Homologous Recombination </w:t>
      </w:r>
      <w:proofErr w:type="spellStart"/>
      <w:r>
        <w:rPr>
          <w:rFonts w:ascii="Times New Roman" w:eastAsiaTheme="minorEastAsia" w:hAnsi="Times New Roman" w:cs="Times New Roman" w:hint="eastAsia"/>
        </w:rPr>
        <w:t>Deficiency,HRD</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PARP</w:t>
      </w:r>
      <w:r>
        <w:rPr>
          <w:rFonts w:ascii="Times New Roman" w:eastAsiaTheme="minorEastAsia" w:hAnsi="Times New Roman" w:cs="Times New Roman" w:hint="eastAsia"/>
        </w:rPr>
        <w:t>在</w:t>
      </w:r>
      <w:r>
        <w:rPr>
          <w:rFonts w:ascii="Times New Roman" w:eastAsiaTheme="minorEastAsia" w:hAnsi="Times New Roman" w:cs="Times New Roman" w:hint="eastAsia"/>
        </w:rPr>
        <w:t>DNA</w:t>
      </w:r>
      <w:r>
        <w:rPr>
          <w:rFonts w:ascii="Times New Roman" w:eastAsiaTheme="minorEastAsia" w:hAnsi="Times New Roman" w:cs="Times New Roman" w:hint="eastAsia"/>
        </w:rPr>
        <w:t>单链碱基切除、修复过程中发挥关键作用。在</w:t>
      </w:r>
      <w:r>
        <w:rPr>
          <w:rFonts w:ascii="Times New Roman" w:eastAsiaTheme="minorEastAsia" w:hAnsi="Times New Roman" w:cs="Times New Roman" w:hint="eastAsia"/>
        </w:rPr>
        <w:t>HRD</w:t>
      </w:r>
      <w:r>
        <w:rPr>
          <w:rFonts w:ascii="Times New Roman" w:eastAsiaTheme="minorEastAsia" w:hAnsi="Times New Roman" w:cs="Times New Roman" w:hint="eastAsia"/>
        </w:rPr>
        <w:t>肿瘤细胞中</w:t>
      </w:r>
      <w:r>
        <w:rPr>
          <w:rFonts w:ascii="Times New Roman" w:eastAsiaTheme="minorEastAsia" w:hAnsi="Times New Roman" w:cs="Times New Roman" w:hint="eastAsia"/>
        </w:rPr>
        <w:t>DNA</w:t>
      </w:r>
      <w:r>
        <w:rPr>
          <w:rFonts w:ascii="Times New Roman" w:eastAsiaTheme="minorEastAsia" w:hAnsi="Times New Roman" w:cs="Times New Roman" w:hint="eastAsia"/>
        </w:rPr>
        <w:t>双链无法修复，</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抑制剂又阻断单链修复，从而形成“合成致死”效应，导致肿瘤细胞死亡。</w:t>
      </w:r>
    </w:p>
    <w:p w14:paraId="4D7BE2A6"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HRD</w:t>
      </w:r>
      <w:r>
        <w:rPr>
          <w:rFonts w:ascii="Times New Roman" w:eastAsiaTheme="minorEastAsia" w:hAnsi="Times New Roman" w:cs="Times New Roman" w:hint="eastAsia"/>
        </w:rPr>
        <w:t>作为</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抑制剂敏感的生物标志物已应用于临床，目前已证实</w:t>
      </w:r>
      <w:r>
        <w:rPr>
          <w:rFonts w:ascii="Times New Roman" w:eastAsiaTheme="minorEastAsia" w:hAnsi="Times New Roman" w:cs="Times New Roman" w:hint="eastAsia"/>
        </w:rPr>
        <w:t>HRD</w:t>
      </w:r>
      <w:r>
        <w:rPr>
          <w:rFonts w:ascii="Times New Roman" w:eastAsiaTheme="minorEastAsia" w:hAnsi="Times New Roman" w:cs="Times New Roman" w:hint="eastAsia"/>
        </w:rPr>
        <w:t>可致“基因组疤痕”现象</w:t>
      </w:r>
      <w:r>
        <w:rPr>
          <w:rFonts w:ascii="Times New Roman" w:eastAsiaTheme="minorEastAsia" w:hAnsi="Times New Roman" w:cs="Times New Roman" w:hint="eastAsia"/>
        </w:rPr>
        <w:t>(genomic scars),</w:t>
      </w:r>
      <w:r>
        <w:rPr>
          <w:rFonts w:ascii="Times New Roman" w:eastAsiaTheme="minorEastAsia" w:hAnsi="Times New Roman" w:cs="Times New Roman" w:hint="eastAsia"/>
        </w:rPr>
        <w:t>包括基因组杂合性缺失</w:t>
      </w:r>
      <w:r>
        <w:rPr>
          <w:rFonts w:ascii="Times New Roman" w:eastAsiaTheme="minorEastAsia" w:hAnsi="Times New Roman" w:cs="Times New Roman" w:hint="eastAsia"/>
        </w:rPr>
        <w:t>(Loss of Heterozygosity, LOH)</w:t>
      </w:r>
      <w:r>
        <w:rPr>
          <w:rFonts w:ascii="Times New Roman" w:eastAsiaTheme="minorEastAsia" w:hAnsi="Times New Roman" w:cs="Times New Roman" w:hint="eastAsia"/>
        </w:rPr>
        <w:t>、端粒等位基因不平衡</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TelomericAllelic</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Imbalance,TAI</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、大片段迁移</w:t>
      </w:r>
      <w:r>
        <w:rPr>
          <w:rFonts w:ascii="Times New Roman" w:eastAsiaTheme="minorEastAsia" w:hAnsi="Times New Roman" w:cs="Times New Roman" w:hint="eastAsia"/>
        </w:rPr>
        <w:t xml:space="preserve">(Large-scale </w:t>
      </w:r>
      <w:proofErr w:type="spellStart"/>
      <w:r>
        <w:rPr>
          <w:rFonts w:ascii="Times New Roman" w:eastAsiaTheme="minorEastAsia" w:hAnsi="Times New Roman" w:cs="Times New Roman" w:hint="eastAsia"/>
        </w:rPr>
        <w:t>stateTransition</w:t>
      </w:r>
      <w:proofErr w:type="spellEnd"/>
      <w:r>
        <w:rPr>
          <w:rFonts w:ascii="Times New Roman" w:eastAsiaTheme="minorEastAsia" w:hAnsi="Times New Roman" w:cs="Times New Roman" w:hint="eastAsia"/>
        </w:rPr>
        <w:t xml:space="preserve">, LST) </w:t>
      </w:r>
      <w:r>
        <w:rPr>
          <w:rFonts w:ascii="Times New Roman" w:eastAsiaTheme="minorEastAsia" w:hAnsi="Times New Roman" w:cs="Times New Roman" w:hint="eastAsia"/>
        </w:rPr>
        <w:t>等。</w:t>
      </w:r>
      <w:r>
        <w:rPr>
          <w:rFonts w:ascii="Times New Roman" w:eastAsiaTheme="minorEastAsia" w:hAnsi="Times New Roman" w:cs="Times New Roman" w:hint="eastAsia"/>
        </w:rPr>
        <w:t>FDA</w:t>
      </w:r>
      <w:r>
        <w:rPr>
          <w:rFonts w:ascii="Times New Roman" w:eastAsiaTheme="minorEastAsia" w:hAnsi="Times New Roman" w:cs="Times New Roman" w:hint="eastAsia"/>
        </w:rPr>
        <w:t>已经批准</w:t>
      </w:r>
      <w:r>
        <w:rPr>
          <w:rFonts w:ascii="Times New Roman" w:eastAsiaTheme="minorEastAsia" w:hAnsi="Times New Roman" w:cs="Times New Roman" w:hint="eastAsia"/>
        </w:rPr>
        <w:t>HRD</w:t>
      </w:r>
      <w:r>
        <w:rPr>
          <w:rFonts w:ascii="Times New Roman" w:eastAsiaTheme="minorEastAsia" w:hAnsi="Times New Roman" w:cs="Times New Roman" w:hint="eastAsia"/>
        </w:rPr>
        <w:t>检测以指导卵巢癌患者使用</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抑制剂进行靶向治疗，该检测是综合</w:t>
      </w:r>
      <w:r>
        <w:rPr>
          <w:rFonts w:ascii="Times New Roman" w:eastAsiaTheme="minorEastAsia" w:hAnsi="Times New Roman" w:cs="Times New Roman" w:hint="eastAsia"/>
        </w:rPr>
        <w:t>LOH</w:t>
      </w:r>
      <w:r>
        <w:rPr>
          <w:rFonts w:ascii="Times New Roman" w:eastAsiaTheme="minorEastAsia" w:hAnsi="Times New Roman" w:cs="Times New Roman" w:hint="eastAsia"/>
        </w:rPr>
        <w:t>、</w:t>
      </w:r>
      <w:r>
        <w:rPr>
          <w:rFonts w:ascii="Times New Roman" w:eastAsiaTheme="minorEastAsia" w:hAnsi="Times New Roman" w:cs="Times New Roman" w:hint="eastAsia"/>
        </w:rPr>
        <w:t>TAI</w:t>
      </w:r>
      <w:r>
        <w:rPr>
          <w:rFonts w:ascii="Times New Roman" w:eastAsiaTheme="minorEastAsia" w:hAnsi="Times New Roman" w:cs="Times New Roman" w:hint="eastAsia"/>
        </w:rPr>
        <w:t>、</w:t>
      </w:r>
      <w:r>
        <w:rPr>
          <w:rFonts w:ascii="Times New Roman" w:eastAsiaTheme="minorEastAsia" w:hAnsi="Times New Roman" w:cs="Times New Roman" w:hint="eastAsia"/>
        </w:rPr>
        <w:t>LST</w:t>
      </w:r>
      <w:r>
        <w:rPr>
          <w:rFonts w:ascii="Times New Roman" w:eastAsiaTheme="minorEastAsia" w:hAnsi="Times New Roman" w:cs="Times New Roman" w:hint="eastAsia"/>
        </w:rPr>
        <w:t>等进行评分，并结合</w:t>
      </w:r>
      <w:r>
        <w:rPr>
          <w:rFonts w:ascii="Times New Roman" w:eastAsiaTheme="minorEastAsia" w:hAnsi="Times New Roman" w:cs="Times New Roman" w:hint="eastAsia"/>
        </w:rPr>
        <w:t>BRCA</w:t>
      </w:r>
      <w:r>
        <w:rPr>
          <w:rFonts w:ascii="Times New Roman" w:eastAsiaTheme="minorEastAsia" w:hAnsi="Times New Roman" w:cs="Times New Roman" w:hint="eastAsia"/>
        </w:rPr>
        <w:t>突变状态进行</w:t>
      </w:r>
      <w:r>
        <w:rPr>
          <w:rFonts w:ascii="Times New Roman" w:eastAsiaTheme="minorEastAsia" w:hAnsi="Times New Roman" w:cs="Times New Roman" w:hint="eastAsia"/>
        </w:rPr>
        <w:t>HRD</w:t>
      </w:r>
      <w:r>
        <w:rPr>
          <w:rFonts w:ascii="Times New Roman" w:eastAsiaTheme="minorEastAsia" w:hAnsi="Times New Roman" w:cs="Times New Roman" w:hint="eastAsia"/>
        </w:rPr>
        <w:t>阴阳性判断，卵巢癌中</w:t>
      </w:r>
      <w:r>
        <w:rPr>
          <w:rFonts w:ascii="Times New Roman" w:eastAsiaTheme="minorEastAsia" w:hAnsi="Times New Roman" w:cs="Times New Roman" w:hint="eastAsia"/>
        </w:rPr>
        <w:t>HRD</w:t>
      </w:r>
      <w:r>
        <w:rPr>
          <w:rFonts w:ascii="Times New Roman" w:eastAsiaTheme="minorEastAsia" w:hAnsi="Times New Roman" w:cs="Times New Roman" w:hint="eastAsia"/>
        </w:rPr>
        <w:t>检测可以使</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抑制剂敏感人群从占</w:t>
      </w:r>
      <w:r>
        <w:rPr>
          <w:rFonts w:ascii="Times New Roman" w:eastAsiaTheme="minorEastAsia" w:hAnsi="Times New Roman" w:cs="Times New Roman" w:hint="eastAsia"/>
        </w:rPr>
        <w:t>20%</w:t>
      </w:r>
      <w:r>
        <w:rPr>
          <w:rFonts w:ascii="Times New Roman" w:eastAsiaTheme="minorEastAsia" w:hAnsi="Times New Roman" w:cs="Times New Roman" w:hint="eastAsia"/>
        </w:rPr>
        <w:t>左右的</w:t>
      </w:r>
      <w:r>
        <w:rPr>
          <w:rFonts w:ascii="Times New Roman" w:eastAsiaTheme="minorEastAsia" w:hAnsi="Times New Roman" w:cs="Times New Roman" w:hint="eastAsia"/>
        </w:rPr>
        <w:t>BRCA</w:t>
      </w:r>
      <w:r>
        <w:rPr>
          <w:rFonts w:ascii="Times New Roman" w:eastAsiaTheme="minorEastAsia" w:hAnsi="Times New Roman" w:cs="Times New Roman" w:hint="eastAsia"/>
        </w:rPr>
        <w:t>突变人群扩大到占</w:t>
      </w:r>
      <w:r>
        <w:rPr>
          <w:rFonts w:ascii="Times New Roman" w:eastAsiaTheme="minorEastAsia" w:hAnsi="Times New Roman" w:cs="Times New Roman" w:hint="eastAsia"/>
        </w:rPr>
        <w:t>50%</w:t>
      </w:r>
      <w:r>
        <w:rPr>
          <w:rFonts w:ascii="Times New Roman" w:eastAsiaTheme="minorEastAsia" w:hAnsi="Times New Roman" w:cs="Times New Roman" w:hint="eastAsia"/>
        </w:rPr>
        <w:t>左右的</w:t>
      </w:r>
      <w:r>
        <w:rPr>
          <w:rFonts w:ascii="Times New Roman" w:eastAsiaTheme="minorEastAsia" w:hAnsi="Times New Roman" w:cs="Times New Roman" w:hint="eastAsia"/>
        </w:rPr>
        <w:t>HRD</w:t>
      </w:r>
      <w:r>
        <w:rPr>
          <w:rFonts w:ascii="Times New Roman" w:eastAsiaTheme="minorEastAsia" w:hAnsi="Times New Roman" w:cs="Times New Roman" w:hint="eastAsia"/>
        </w:rPr>
        <w:t>阳性人群。基于多中心、单臂、</w:t>
      </w:r>
      <w:r>
        <w:rPr>
          <w:rFonts w:ascii="Times New Roman" w:eastAsiaTheme="minorEastAsia" w:hAnsi="Times New Roman" w:cs="Times New Roman" w:hint="eastAsia"/>
        </w:rPr>
        <w:t>II</w:t>
      </w:r>
      <w:r>
        <w:rPr>
          <w:rFonts w:ascii="Times New Roman" w:eastAsiaTheme="minorEastAsia" w:hAnsi="Times New Roman" w:cs="Times New Roman" w:hint="eastAsia"/>
        </w:rPr>
        <w:t>期</w:t>
      </w:r>
      <w:r>
        <w:rPr>
          <w:rFonts w:ascii="Times New Roman" w:eastAsiaTheme="minorEastAsia" w:hAnsi="Times New Roman" w:cs="Times New Roman" w:hint="eastAsia"/>
        </w:rPr>
        <w:t>QUADRA</w:t>
      </w:r>
      <w:r>
        <w:rPr>
          <w:rFonts w:ascii="Times New Roman" w:eastAsiaTheme="minorEastAsia" w:hAnsi="Times New Roman" w:cs="Times New Roman" w:hint="eastAsia"/>
        </w:rPr>
        <w:t>的研究，旨在评估尼拉</w:t>
      </w:r>
      <w:proofErr w:type="gramStart"/>
      <w:r>
        <w:rPr>
          <w:rFonts w:ascii="Times New Roman" w:eastAsiaTheme="minorEastAsia" w:hAnsi="Times New Roman" w:cs="Times New Roman" w:hint="eastAsia"/>
        </w:rPr>
        <w:t>帕利用</w:t>
      </w:r>
      <w:proofErr w:type="gramEnd"/>
      <w:r>
        <w:rPr>
          <w:rFonts w:ascii="Times New Roman" w:eastAsiaTheme="minorEastAsia" w:hAnsi="Times New Roman" w:cs="Times New Roman" w:hint="eastAsia"/>
        </w:rPr>
        <w:t>于四线及以上卵巢癌的疗效。研究评估了</w:t>
      </w:r>
      <w:r>
        <w:rPr>
          <w:rFonts w:ascii="Times New Roman" w:eastAsiaTheme="minorEastAsia" w:hAnsi="Times New Roman" w:cs="Times New Roman" w:hint="eastAsia"/>
        </w:rPr>
        <w:t>463</w:t>
      </w:r>
      <w:r>
        <w:rPr>
          <w:rFonts w:ascii="Times New Roman" w:eastAsiaTheme="minorEastAsia" w:hAnsi="Times New Roman" w:cs="Times New Roman" w:hint="eastAsia"/>
        </w:rPr>
        <w:t>名转移性或复发性高级别浆液性上皮性卵巢癌、输卵管癌或原发性腹膜癌成年患者的安全性和有效性，患者接受过</w:t>
      </w:r>
      <w:r>
        <w:rPr>
          <w:rFonts w:ascii="Times New Roman" w:eastAsiaTheme="minorEastAsia" w:hAnsi="Times New Roman" w:cs="Times New Roman" w:hint="eastAsia"/>
        </w:rPr>
        <w:t>3</w:t>
      </w:r>
      <w:r>
        <w:rPr>
          <w:rFonts w:ascii="Times New Roman" w:eastAsiaTheme="minorEastAsia" w:hAnsi="Times New Roman" w:cs="Times New Roman" w:hint="eastAsia"/>
        </w:rPr>
        <w:t>种或以上化疗方案，之前未接受过</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抑制剂治疗，无</w:t>
      </w:r>
      <w:r>
        <w:rPr>
          <w:rFonts w:ascii="Times New Roman" w:eastAsiaTheme="minorEastAsia" w:hAnsi="Times New Roman" w:cs="Times New Roman" w:hint="eastAsia"/>
        </w:rPr>
        <w:t>BRCA</w:t>
      </w:r>
      <w:r>
        <w:rPr>
          <w:rFonts w:ascii="Times New Roman" w:eastAsiaTheme="minorEastAsia" w:hAnsi="Times New Roman" w:cs="Times New Roman" w:hint="eastAsia"/>
        </w:rPr>
        <w:t>突变患者必须在最后一次铂类药物治疗后疾病进展超过</w:t>
      </w:r>
      <w:r>
        <w:rPr>
          <w:rFonts w:ascii="Times New Roman" w:eastAsiaTheme="minorEastAsia" w:hAnsi="Times New Roman" w:cs="Times New Roman" w:hint="eastAsia"/>
        </w:rPr>
        <w:t>6</w:t>
      </w:r>
      <w:r>
        <w:rPr>
          <w:rFonts w:ascii="Times New Roman" w:eastAsiaTheme="minorEastAsia" w:hAnsi="Times New Roman" w:cs="Times New Roman" w:hint="eastAsia"/>
        </w:rPr>
        <w:t>个月。使用</w:t>
      </w:r>
      <w:r>
        <w:rPr>
          <w:rFonts w:ascii="Times New Roman" w:eastAsiaTheme="minorEastAsia" w:hAnsi="Times New Roman" w:cs="Times New Roman" w:hint="eastAsia"/>
        </w:rPr>
        <w:t xml:space="preserve">Myriad </w:t>
      </w:r>
      <w:proofErr w:type="spellStart"/>
      <w:r>
        <w:rPr>
          <w:rFonts w:ascii="Times New Roman" w:eastAsiaTheme="minorEastAsia" w:hAnsi="Times New Roman" w:cs="Times New Roman" w:hint="eastAsia"/>
        </w:rPr>
        <w:t>myChoice</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CDx</w:t>
      </w:r>
      <w:proofErr w:type="spellEnd"/>
      <w:r>
        <w:rPr>
          <w:rFonts w:ascii="Times New Roman" w:eastAsiaTheme="minorEastAsia" w:hAnsi="Times New Roman" w:cs="Times New Roman" w:hint="eastAsia"/>
        </w:rPr>
        <w:t>方法鉴定</w:t>
      </w:r>
      <w:r>
        <w:rPr>
          <w:rFonts w:ascii="Times New Roman" w:eastAsiaTheme="minorEastAsia" w:hAnsi="Times New Roman" w:cs="Times New Roman" w:hint="eastAsia"/>
        </w:rPr>
        <w:t>HRD</w:t>
      </w:r>
      <w:r>
        <w:rPr>
          <w:rFonts w:ascii="Times New Roman" w:eastAsiaTheme="minorEastAsia" w:hAnsi="Times New Roman" w:cs="Times New Roman" w:hint="eastAsia"/>
        </w:rPr>
        <w:t>阳性状态为</w:t>
      </w:r>
      <w:r>
        <w:rPr>
          <w:rFonts w:ascii="Times New Roman" w:eastAsiaTheme="minorEastAsia" w:hAnsi="Times New Roman" w:cs="Times New Roman" w:hint="eastAsia"/>
        </w:rPr>
        <w:t>BRCA</w:t>
      </w:r>
      <w:r>
        <w:rPr>
          <w:rFonts w:ascii="Times New Roman" w:eastAsiaTheme="minorEastAsia" w:hAnsi="Times New Roman" w:cs="Times New Roman" w:hint="eastAsia"/>
        </w:rPr>
        <w:t>突变和</w:t>
      </w:r>
      <w:r>
        <w:rPr>
          <w:rFonts w:ascii="Times New Roman" w:eastAsiaTheme="minorEastAsia" w:hAnsi="Times New Roman" w:cs="Times New Roman" w:hint="eastAsia"/>
        </w:rPr>
        <w:t>/</w:t>
      </w:r>
      <w:r>
        <w:rPr>
          <w:rFonts w:ascii="Times New Roman" w:eastAsiaTheme="minorEastAsia" w:hAnsi="Times New Roman" w:cs="Times New Roman" w:hint="eastAsia"/>
        </w:rPr>
        <w:t>或基因组不稳定评分≥</w:t>
      </w:r>
      <w:r>
        <w:rPr>
          <w:rFonts w:ascii="Times New Roman" w:eastAsiaTheme="minorEastAsia" w:hAnsi="Times New Roman" w:cs="Times New Roman" w:hint="eastAsia"/>
        </w:rPr>
        <w:t>42</w:t>
      </w:r>
      <w:r>
        <w:rPr>
          <w:rFonts w:ascii="Times New Roman" w:eastAsiaTheme="minorEastAsia" w:hAnsi="Times New Roman" w:cs="Times New Roman" w:hint="eastAsia"/>
        </w:rPr>
        <w:t>。尼拉帕利在四线及以上卵巢癌人群中显示出明显疗效。主要研究人群中（</w:t>
      </w:r>
      <w:r>
        <w:rPr>
          <w:rFonts w:ascii="Times New Roman" w:eastAsiaTheme="minorEastAsia" w:hAnsi="Times New Roman" w:cs="Times New Roman" w:hint="eastAsia"/>
        </w:rPr>
        <w:t>HRD</w:t>
      </w:r>
      <w:r>
        <w:rPr>
          <w:rFonts w:ascii="Times New Roman" w:eastAsiaTheme="minorEastAsia" w:hAnsi="Times New Roman" w:cs="Times New Roman" w:hint="eastAsia"/>
        </w:rPr>
        <w:t>阳性、铂敏感、</w:t>
      </w:r>
      <w:r>
        <w:rPr>
          <w:rFonts w:ascii="Times New Roman" w:eastAsiaTheme="minorEastAsia" w:hAnsi="Times New Roman" w:cs="Times New Roman" w:hint="eastAsia"/>
        </w:rPr>
        <w:t>4</w:t>
      </w:r>
      <w:r>
        <w:rPr>
          <w:rFonts w:ascii="Times New Roman" w:eastAsiaTheme="minorEastAsia" w:hAnsi="Times New Roman" w:cs="Times New Roman" w:hint="eastAsia"/>
        </w:rPr>
        <w:t>或</w:t>
      </w:r>
      <w:r>
        <w:rPr>
          <w:rFonts w:ascii="Times New Roman" w:eastAsiaTheme="minorEastAsia" w:hAnsi="Times New Roman" w:cs="Times New Roman" w:hint="eastAsia"/>
        </w:rPr>
        <w:t>5</w:t>
      </w:r>
      <w:r>
        <w:rPr>
          <w:rFonts w:ascii="Times New Roman" w:eastAsiaTheme="minorEastAsia" w:hAnsi="Times New Roman" w:cs="Times New Roman" w:hint="eastAsia"/>
        </w:rPr>
        <w:t>线，</w:t>
      </w:r>
      <w:r>
        <w:rPr>
          <w:rFonts w:ascii="Times New Roman" w:eastAsiaTheme="minorEastAsia" w:hAnsi="Times New Roman" w:cs="Times New Roman" w:hint="eastAsia"/>
        </w:rPr>
        <w:t>n=47</w:t>
      </w:r>
      <w:r>
        <w:rPr>
          <w:rFonts w:ascii="Times New Roman" w:eastAsiaTheme="minorEastAsia" w:hAnsi="Times New Roman" w:cs="Times New Roman" w:hint="eastAsia"/>
        </w:rPr>
        <w:t>），总缓解率为</w:t>
      </w:r>
      <w:r>
        <w:rPr>
          <w:rFonts w:ascii="Times New Roman" w:eastAsiaTheme="minorEastAsia" w:hAnsi="Times New Roman" w:cs="Times New Roman" w:hint="eastAsia"/>
        </w:rPr>
        <w:t>28%</w:t>
      </w:r>
      <w:r>
        <w:rPr>
          <w:rFonts w:ascii="Times New Roman" w:eastAsiaTheme="minorEastAsia" w:hAnsi="Times New Roman" w:cs="Times New Roman" w:hint="eastAsia"/>
        </w:rPr>
        <w:t>，中位缓解持续时间为</w:t>
      </w:r>
      <w:r>
        <w:rPr>
          <w:rFonts w:ascii="Times New Roman" w:eastAsiaTheme="minorEastAsia" w:hAnsi="Times New Roman" w:cs="Times New Roman" w:hint="eastAsia"/>
        </w:rPr>
        <w:t>9.2</w:t>
      </w:r>
      <w:r>
        <w:rPr>
          <w:rFonts w:ascii="Times New Roman" w:eastAsiaTheme="minorEastAsia" w:hAnsi="Times New Roman" w:cs="Times New Roman" w:hint="eastAsia"/>
        </w:rPr>
        <w:t>个月。</w:t>
      </w:r>
    </w:p>
    <w:p w14:paraId="24B2E168"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2020</w:t>
      </w:r>
      <w:r>
        <w:rPr>
          <w:rFonts w:ascii="Times New Roman" w:eastAsiaTheme="minorEastAsia" w:hAnsi="Times New Roman" w:cs="Times New Roman" w:hint="eastAsia"/>
        </w:rPr>
        <w:t>年</w:t>
      </w:r>
      <w:r>
        <w:rPr>
          <w:rFonts w:ascii="Times New Roman" w:eastAsiaTheme="minorEastAsia" w:hAnsi="Times New Roman" w:cs="Times New Roman" w:hint="eastAsia"/>
        </w:rPr>
        <w:t>5</w:t>
      </w:r>
      <w:r>
        <w:rPr>
          <w:rFonts w:ascii="Times New Roman" w:eastAsiaTheme="minorEastAsia" w:hAnsi="Times New Roman" w:cs="Times New Roman" w:hint="eastAsia"/>
        </w:rPr>
        <w:t>月</w:t>
      </w:r>
      <w:r>
        <w:rPr>
          <w:rFonts w:ascii="Times New Roman" w:eastAsiaTheme="minorEastAsia" w:hAnsi="Times New Roman" w:cs="Times New Roman" w:hint="eastAsia"/>
        </w:rPr>
        <w:t>11</w:t>
      </w:r>
      <w:r>
        <w:rPr>
          <w:rFonts w:ascii="Times New Roman" w:eastAsiaTheme="minorEastAsia" w:hAnsi="Times New Roman" w:cs="Times New Roman" w:hint="eastAsia"/>
        </w:rPr>
        <w:t>日，</w:t>
      </w:r>
      <w:r>
        <w:rPr>
          <w:rFonts w:ascii="Times New Roman" w:eastAsiaTheme="minorEastAsia" w:hAnsi="Times New Roman" w:cs="Times New Roman" w:hint="eastAsia"/>
        </w:rPr>
        <w:t>FDA</w:t>
      </w:r>
      <w:r>
        <w:rPr>
          <w:rFonts w:ascii="Times New Roman" w:eastAsiaTheme="minorEastAsia" w:hAnsi="Times New Roman" w:cs="Times New Roman" w:hint="eastAsia"/>
        </w:rPr>
        <w:t>批准了奥拉帕利（商品名：</w:t>
      </w:r>
      <w:r>
        <w:rPr>
          <w:rFonts w:ascii="Times New Roman" w:eastAsiaTheme="minorEastAsia" w:hAnsi="Times New Roman" w:cs="Times New Roman" w:hint="eastAsia"/>
        </w:rPr>
        <w:t>Lynparza</w:t>
      </w:r>
      <w:r>
        <w:rPr>
          <w:rFonts w:ascii="Times New Roman" w:eastAsiaTheme="minorEastAsia" w:hAnsi="Times New Roman" w:cs="Times New Roman" w:hint="eastAsia"/>
        </w:rPr>
        <w:t>）联合贝</w:t>
      </w:r>
      <w:proofErr w:type="gramStart"/>
      <w:r>
        <w:rPr>
          <w:rFonts w:ascii="Times New Roman" w:eastAsiaTheme="minorEastAsia" w:hAnsi="Times New Roman" w:cs="Times New Roman" w:hint="eastAsia"/>
        </w:rPr>
        <w:t>伐珠单抗用于</w:t>
      </w:r>
      <w:proofErr w:type="gramEnd"/>
      <w:r>
        <w:rPr>
          <w:rFonts w:ascii="Times New Roman" w:eastAsiaTheme="minorEastAsia" w:hAnsi="Times New Roman" w:cs="Times New Roman" w:hint="eastAsia"/>
        </w:rPr>
        <w:t>HRD</w:t>
      </w:r>
      <w:r>
        <w:rPr>
          <w:rFonts w:ascii="Times New Roman" w:eastAsiaTheme="minorEastAsia" w:hAnsi="Times New Roman" w:cs="Times New Roman" w:hint="eastAsia"/>
        </w:rPr>
        <w:t>阳性（同源重组缺陷）晚期卵巢癌一线维持治疗。新适应症获批是基于全球多中心三期临床研究</w:t>
      </w:r>
      <w:r>
        <w:rPr>
          <w:rFonts w:ascii="Times New Roman" w:eastAsiaTheme="minorEastAsia" w:hAnsi="Times New Roman" w:cs="Times New Roman" w:hint="eastAsia"/>
        </w:rPr>
        <w:t>PAOLA-1</w:t>
      </w:r>
      <w:r>
        <w:rPr>
          <w:rFonts w:ascii="Times New Roman" w:eastAsiaTheme="minorEastAsia" w:hAnsi="Times New Roman" w:cs="Times New Roman" w:hint="eastAsia"/>
        </w:rPr>
        <w:t>的数据支持。研究结果显示，在</w:t>
      </w:r>
      <w:r>
        <w:rPr>
          <w:rFonts w:ascii="Times New Roman" w:eastAsiaTheme="minorEastAsia" w:hAnsi="Times New Roman" w:cs="Times New Roman" w:hint="eastAsia"/>
        </w:rPr>
        <w:t>HRD</w:t>
      </w:r>
      <w:r>
        <w:rPr>
          <w:rFonts w:ascii="Times New Roman" w:eastAsiaTheme="minorEastAsia" w:hAnsi="Times New Roman" w:cs="Times New Roman" w:hint="eastAsia"/>
        </w:rPr>
        <w:t>阳性人群中，奥拉帕利联合贝</w:t>
      </w:r>
      <w:proofErr w:type="gramStart"/>
      <w:r>
        <w:rPr>
          <w:rFonts w:ascii="Times New Roman" w:eastAsiaTheme="minorEastAsia" w:hAnsi="Times New Roman" w:cs="Times New Roman" w:hint="eastAsia"/>
        </w:rPr>
        <w:t>伐珠单抗获得</w:t>
      </w:r>
      <w:proofErr w:type="gramEnd"/>
      <w:r>
        <w:rPr>
          <w:rFonts w:ascii="Times New Roman" w:eastAsiaTheme="minorEastAsia" w:hAnsi="Times New Roman" w:cs="Times New Roman" w:hint="eastAsia"/>
        </w:rPr>
        <w:t>37.2</w:t>
      </w:r>
      <w:r>
        <w:rPr>
          <w:rFonts w:ascii="Times New Roman" w:eastAsiaTheme="minorEastAsia" w:hAnsi="Times New Roman" w:cs="Times New Roman" w:hint="eastAsia"/>
        </w:rPr>
        <w:t>个月的超长</w:t>
      </w:r>
      <w:r>
        <w:rPr>
          <w:rFonts w:ascii="Times New Roman" w:eastAsiaTheme="minorEastAsia" w:hAnsi="Times New Roman" w:cs="Times New Roman" w:hint="eastAsia"/>
        </w:rPr>
        <w:t>PFS</w:t>
      </w:r>
      <w:r>
        <w:rPr>
          <w:rFonts w:ascii="Times New Roman" w:eastAsiaTheme="minorEastAsia" w:hAnsi="Times New Roman" w:cs="Times New Roman" w:hint="eastAsia"/>
        </w:rPr>
        <w:t>获益，为</w:t>
      </w:r>
      <w:r>
        <w:rPr>
          <w:rFonts w:ascii="Times New Roman" w:eastAsiaTheme="minorEastAsia" w:hAnsi="Times New Roman" w:cs="Times New Roman" w:hint="eastAsia"/>
        </w:rPr>
        <w:t>HRD</w:t>
      </w:r>
      <w:r>
        <w:rPr>
          <w:rFonts w:ascii="Times New Roman" w:eastAsiaTheme="minorEastAsia" w:hAnsi="Times New Roman" w:cs="Times New Roman" w:hint="eastAsia"/>
        </w:rPr>
        <w:t>人群目前所有研究中最长的疾病控制，比对照组延长近</w:t>
      </w:r>
      <w:r>
        <w:rPr>
          <w:rFonts w:ascii="Times New Roman" w:eastAsiaTheme="minorEastAsia" w:hAnsi="Times New Roman" w:cs="Times New Roman" w:hint="eastAsia"/>
        </w:rPr>
        <w:t>20</w:t>
      </w:r>
      <w:r>
        <w:rPr>
          <w:rFonts w:ascii="Times New Roman" w:eastAsiaTheme="minorEastAsia" w:hAnsi="Times New Roman" w:cs="Times New Roman" w:hint="eastAsia"/>
        </w:rPr>
        <w:t>个月。</w:t>
      </w:r>
    </w:p>
    <w:p w14:paraId="7D7E2A38"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PARP</w:t>
      </w:r>
      <w:r>
        <w:rPr>
          <w:rFonts w:ascii="Times New Roman" w:eastAsiaTheme="minorEastAsia" w:hAnsi="Times New Roman" w:cs="Times New Roman"/>
          <w:b/>
          <w:sz w:val="24"/>
          <w:szCs w:val="21"/>
        </w:rPr>
        <w:t>抑制剂</w:t>
      </w:r>
    </w:p>
    <w:p w14:paraId="6C26A592" w14:textId="77777777" w:rsidR="00904F47" w:rsidRDefault="003B517D">
      <w:pPr>
        <w:adjustRightInd w:val="0"/>
        <w:snapToGrid w:val="0"/>
        <w:spacing w:line="360" w:lineRule="auto"/>
        <w:ind w:firstLine="420"/>
        <w:rPr>
          <w:rFonts w:ascii="Times New Roman" w:eastAsiaTheme="minorEastAsia" w:hAnsi="Times New Roman" w:cs="Times New Roman"/>
          <w:b/>
          <w:sz w:val="24"/>
          <w:szCs w:val="21"/>
        </w:rPr>
      </w:pPr>
      <w:r>
        <w:rPr>
          <w:rFonts w:ascii="Times New Roman" w:eastAsiaTheme="minorEastAsia" w:hAnsi="Times New Roman" w:cs="Times New Roman" w:hint="eastAsia"/>
        </w:rPr>
        <w:t>PARP</w:t>
      </w:r>
      <w:r>
        <w:rPr>
          <w:rFonts w:ascii="Times New Roman" w:eastAsiaTheme="minorEastAsia" w:hAnsi="Times New Roman" w:cs="Times New Roman" w:hint="eastAsia"/>
        </w:rPr>
        <w:t>抑制剂是一种</w:t>
      </w:r>
      <w:proofErr w:type="gramStart"/>
      <w:r>
        <w:rPr>
          <w:rFonts w:ascii="Times New Roman" w:eastAsiaTheme="minorEastAsia" w:hAnsi="Times New Roman" w:cs="Times New Roman" w:hint="eastAsia"/>
        </w:rPr>
        <w:t>靶向聚</w:t>
      </w:r>
      <w:proofErr w:type="gramEnd"/>
      <w:r>
        <w:rPr>
          <w:rFonts w:ascii="Times New Roman" w:eastAsiaTheme="minorEastAsia" w:hAnsi="Times New Roman" w:cs="Times New Roman" w:hint="eastAsia"/>
        </w:rPr>
        <w:t>ADP</w:t>
      </w:r>
      <w:r>
        <w:rPr>
          <w:rFonts w:ascii="Times New Roman" w:eastAsiaTheme="minorEastAsia" w:hAnsi="Times New Roman" w:cs="Times New Roman" w:hint="eastAsia"/>
        </w:rPr>
        <w:t>核糖聚合酶（</w:t>
      </w:r>
      <w:r>
        <w:rPr>
          <w:rFonts w:ascii="Times New Roman" w:eastAsiaTheme="minorEastAsia" w:hAnsi="Times New Roman" w:cs="Times New Roman" w:hint="eastAsia"/>
        </w:rPr>
        <w:t>Poly ADP-ribose Polymerase</w:t>
      </w:r>
      <w:r>
        <w:rPr>
          <w:rFonts w:ascii="Times New Roman" w:eastAsiaTheme="minorEastAsia" w:hAnsi="Times New Roman" w:cs="Times New Roman" w:hint="eastAsia"/>
        </w:rPr>
        <w:t>，</w:t>
      </w:r>
      <w:r>
        <w:rPr>
          <w:rFonts w:ascii="Times New Roman" w:eastAsiaTheme="minorEastAsia" w:hAnsi="Times New Roman" w:cs="Times New Roman" w:hint="eastAsia"/>
        </w:rPr>
        <w:t>PARP</w:t>
      </w:r>
      <w:r>
        <w:rPr>
          <w:rFonts w:ascii="Times New Roman" w:eastAsiaTheme="minorEastAsia" w:hAnsi="Times New Roman" w:cs="Times New Roman" w:hint="eastAsia"/>
        </w:rPr>
        <w:t>）的癌症疗法。它是第一种成功利用合成致死（</w:t>
      </w:r>
      <w:r>
        <w:rPr>
          <w:rFonts w:ascii="Times New Roman" w:eastAsiaTheme="minorEastAsia" w:hAnsi="Times New Roman" w:cs="Times New Roman" w:hint="eastAsia"/>
        </w:rPr>
        <w:t>Synthetic Lethality</w:t>
      </w:r>
      <w:r>
        <w:rPr>
          <w:rFonts w:ascii="Times New Roman" w:eastAsiaTheme="minorEastAsia" w:hAnsi="Times New Roman" w:cs="Times New Roman" w:hint="eastAsia"/>
        </w:rPr>
        <w:t>）概念获得批准在临床使用的抗癌药物。</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抑制剂对携带</w:t>
      </w:r>
      <w:r>
        <w:rPr>
          <w:rFonts w:ascii="Times New Roman" w:eastAsiaTheme="minorEastAsia" w:hAnsi="Times New Roman" w:cs="Times New Roman" w:hint="eastAsia"/>
        </w:rPr>
        <w:t>BRCA1/2</w:t>
      </w:r>
      <w:r>
        <w:rPr>
          <w:rFonts w:ascii="Times New Roman" w:eastAsiaTheme="minorEastAsia" w:hAnsi="Times New Roman" w:cs="Times New Roman" w:hint="eastAsia"/>
        </w:rPr>
        <w:t>基因致病性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疑似致病性变异的癌细胞具有较高选择性杀伤，且不对正常细胞产生影响。当细胞中的同源重组修复相关基因（</w:t>
      </w:r>
      <w:r>
        <w:rPr>
          <w:rFonts w:ascii="Times New Roman" w:eastAsiaTheme="minorEastAsia" w:hAnsi="Times New Roman" w:cs="Times New Roman" w:hint="eastAsia"/>
        </w:rPr>
        <w:t>BRCA1</w:t>
      </w:r>
      <w:r>
        <w:rPr>
          <w:rFonts w:ascii="Times New Roman" w:eastAsiaTheme="minorEastAsia" w:hAnsi="Times New Roman" w:cs="Times New Roman" w:hint="eastAsia"/>
        </w:rPr>
        <w:t>和</w:t>
      </w:r>
      <w:r>
        <w:rPr>
          <w:rFonts w:ascii="Times New Roman" w:eastAsiaTheme="minorEastAsia" w:hAnsi="Times New Roman" w:cs="Times New Roman" w:hint="eastAsia"/>
        </w:rPr>
        <w:t>BRCA2</w:t>
      </w:r>
      <w:r>
        <w:rPr>
          <w:rFonts w:ascii="Times New Roman" w:eastAsiaTheme="minorEastAsia" w:hAnsi="Times New Roman" w:cs="Times New Roman" w:hint="eastAsia"/>
        </w:rPr>
        <w:t>等）存在致病性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疑似致病性变异，细胞无法通过同源重组修复双链</w:t>
      </w:r>
      <w:r>
        <w:rPr>
          <w:rFonts w:ascii="Times New Roman" w:eastAsiaTheme="minorEastAsia" w:hAnsi="Times New Roman" w:cs="Times New Roman" w:hint="eastAsia"/>
        </w:rPr>
        <w:t>DNA</w:t>
      </w:r>
      <w:r>
        <w:rPr>
          <w:rFonts w:ascii="Times New Roman" w:eastAsiaTheme="minorEastAsia" w:hAnsi="Times New Roman" w:cs="Times New Roman" w:hint="eastAsia"/>
        </w:rPr>
        <w:t>损伤，会更加依赖</w:t>
      </w:r>
      <w:r>
        <w:rPr>
          <w:rFonts w:ascii="Times New Roman" w:eastAsiaTheme="minorEastAsia" w:hAnsi="Times New Roman" w:cs="Times New Roman" w:hint="eastAsia"/>
        </w:rPr>
        <w:t>PARP</w:t>
      </w:r>
      <w:proofErr w:type="gramStart"/>
      <w:r>
        <w:rPr>
          <w:rFonts w:ascii="Times New Roman" w:eastAsiaTheme="minorEastAsia" w:hAnsi="Times New Roman" w:cs="Times New Roman" w:hint="eastAsia"/>
        </w:rPr>
        <w:t>介</w:t>
      </w:r>
      <w:proofErr w:type="gramEnd"/>
      <w:r>
        <w:rPr>
          <w:rFonts w:ascii="Times New Roman" w:eastAsiaTheme="minorEastAsia" w:hAnsi="Times New Roman" w:cs="Times New Roman" w:hint="eastAsia"/>
        </w:rPr>
        <w:t>导的</w:t>
      </w:r>
      <w:r>
        <w:rPr>
          <w:rFonts w:ascii="Times New Roman" w:eastAsiaTheme="minorEastAsia" w:hAnsi="Times New Roman" w:cs="Times New Roman" w:hint="eastAsia"/>
        </w:rPr>
        <w:t>DNA</w:t>
      </w:r>
      <w:r>
        <w:rPr>
          <w:rFonts w:ascii="Times New Roman" w:eastAsiaTheme="minorEastAsia" w:hAnsi="Times New Roman" w:cs="Times New Roman" w:hint="eastAsia"/>
        </w:rPr>
        <w:t>修复通路。使用</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抑制剂后，单链</w:t>
      </w:r>
      <w:r>
        <w:rPr>
          <w:rFonts w:ascii="Times New Roman" w:eastAsiaTheme="minorEastAsia" w:hAnsi="Times New Roman" w:cs="Times New Roman" w:hint="eastAsia"/>
        </w:rPr>
        <w:t>DNA</w:t>
      </w:r>
      <w:r>
        <w:rPr>
          <w:rFonts w:ascii="Times New Roman" w:eastAsiaTheme="minorEastAsia" w:hAnsi="Times New Roman" w:cs="Times New Roman" w:hint="eastAsia"/>
        </w:rPr>
        <w:t>断裂损伤不能被修复，不断累积，增加双链</w:t>
      </w:r>
      <w:r>
        <w:rPr>
          <w:rFonts w:ascii="Times New Roman" w:eastAsiaTheme="minorEastAsia" w:hAnsi="Times New Roman" w:cs="Times New Roman" w:hint="eastAsia"/>
        </w:rPr>
        <w:t>DNA</w:t>
      </w:r>
      <w:r>
        <w:rPr>
          <w:rFonts w:ascii="Times New Roman" w:eastAsiaTheme="minorEastAsia" w:hAnsi="Times New Roman" w:cs="Times New Roman" w:hint="eastAsia"/>
        </w:rPr>
        <w:t>断裂的发生。</w:t>
      </w:r>
      <w:r>
        <w:rPr>
          <w:rFonts w:ascii="Times New Roman" w:eastAsiaTheme="minorEastAsia" w:hAnsi="Times New Roman" w:cs="Times New Roman" w:hint="eastAsia"/>
        </w:rPr>
        <w:t>DNA</w:t>
      </w:r>
      <w:r>
        <w:rPr>
          <w:rFonts w:ascii="Times New Roman" w:eastAsiaTheme="minorEastAsia" w:hAnsi="Times New Roman" w:cs="Times New Roman" w:hint="eastAsia"/>
        </w:rPr>
        <w:t>复制叉停止，细胞毒性产生，导致合成致死。</w:t>
      </w:r>
      <w:r>
        <w:rPr>
          <w:rFonts w:ascii="Times New Roman" w:eastAsiaTheme="minorEastAsia" w:hAnsi="Times New Roman" w:cs="Times New Roman" w:hint="eastAsia"/>
        </w:rPr>
        <w:t>BRCA1</w:t>
      </w:r>
      <w:r>
        <w:rPr>
          <w:rFonts w:ascii="Times New Roman" w:eastAsiaTheme="minorEastAsia" w:hAnsi="Times New Roman" w:cs="Times New Roman" w:hint="eastAsia"/>
        </w:rPr>
        <w:t>、</w:t>
      </w:r>
      <w:r>
        <w:rPr>
          <w:rFonts w:ascii="Times New Roman" w:eastAsiaTheme="minorEastAsia" w:hAnsi="Times New Roman" w:cs="Times New Roman" w:hint="eastAsia"/>
        </w:rPr>
        <w:t>BRCA2</w:t>
      </w:r>
      <w:r>
        <w:rPr>
          <w:rFonts w:ascii="Times New Roman" w:eastAsiaTheme="minorEastAsia" w:hAnsi="Times New Roman" w:cs="Times New Roman" w:hint="eastAsia"/>
        </w:rPr>
        <w:t>和其它称为“类</w:t>
      </w:r>
      <w:r>
        <w:rPr>
          <w:rFonts w:ascii="Times New Roman" w:eastAsiaTheme="minorEastAsia" w:hAnsi="Times New Roman" w:cs="Times New Roman" w:hint="eastAsia"/>
        </w:rPr>
        <w:t>BRCA</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BRCAness</w:t>
      </w:r>
      <w:proofErr w:type="spellEnd"/>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的蛋白在</w:t>
      </w:r>
      <w:r>
        <w:rPr>
          <w:rFonts w:ascii="Times New Roman" w:eastAsiaTheme="minorEastAsia" w:hAnsi="Times New Roman" w:cs="Times New Roman" w:hint="eastAsia"/>
        </w:rPr>
        <w:t>HRR</w:t>
      </w:r>
      <w:r>
        <w:rPr>
          <w:rFonts w:ascii="Times New Roman" w:eastAsiaTheme="minorEastAsia" w:hAnsi="Times New Roman" w:cs="Times New Roman" w:hint="eastAsia"/>
        </w:rPr>
        <w:t>中起到重要作用，这些蛋白质功能受损会造成</w:t>
      </w:r>
      <w:r>
        <w:rPr>
          <w:rFonts w:ascii="Times New Roman" w:eastAsiaTheme="minorEastAsia" w:hAnsi="Times New Roman" w:cs="Times New Roman" w:hint="eastAsia"/>
        </w:rPr>
        <w:t>HRD</w:t>
      </w:r>
      <w:r>
        <w:rPr>
          <w:rFonts w:ascii="Times New Roman" w:eastAsiaTheme="minorEastAsia" w:hAnsi="Times New Roman" w:cs="Times New Roman" w:hint="eastAsia"/>
        </w:rPr>
        <w:t>。研究表明，同源重组相关基因启动子的甲基化、体细胞变异以及参与同源重组修复蛋白基因的致病性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疑似致病性变异（如</w:t>
      </w:r>
      <w:r>
        <w:rPr>
          <w:rFonts w:ascii="Times New Roman" w:eastAsiaTheme="minorEastAsia" w:hAnsi="Times New Roman" w:cs="Times New Roman" w:hint="eastAsia"/>
        </w:rPr>
        <w:t>ATM</w:t>
      </w:r>
      <w:r>
        <w:rPr>
          <w:rFonts w:ascii="Times New Roman" w:eastAsiaTheme="minorEastAsia" w:hAnsi="Times New Roman" w:cs="Times New Roman" w:hint="eastAsia"/>
        </w:rPr>
        <w:t>、</w:t>
      </w:r>
      <w:r>
        <w:rPr>
          <w:rFonts w:ascii="Times New Roman" w:eastAsiaTheme="minorEastAsia" w:hAnsi="Times New Roman" w:cs="Times New Roman" w:hint="eastAsia"/>
        </w:rPr>
        <w:t>ATR</w:t>
      </w:r>
      <w:r>
        <w:rPr>
          <w:rFonts w:ascii="Times New Roman" w:eastAsiaTheme="minorEastAsia" w:hAnsi="Times New Roman" w:cs="Times New Roman" w:hint="eastAsia"/>
        </w:rPr>
        <w:t>、</w:t>
      </w:r>
      <w:r>
        <w:rPr>
          <w:rFonts w:ascii="Times New Roman" w:eastAsiaTheme="minorEastAsia" w:hAnsi="Times New Roman" w:cs="Times New Roman" w:hint="eastAsia"/>
        </w:rPr>
        <w:t>PALB2</w:t>
      </w:r>
      <w:r>
        <w:rPr>
          <w:rFonts w:ascii="Times New Roman" w:eastAsiaTheme="minorEastAsia" w:hAnsi="Times New Roman" w:cs="Times New Roman" w:hint="eastAsia"/>
        </w:rPr>
        <w:t>）也会引起同源重组缺陷，并且同样对</w:t>
      </w:r>
      <w:proofErr w:type="spellStart"/>
      <w:r>
        <w:rPr>
          <w:rFonts w:ascii="Times New Roman" w:eastAsiaTheme="minorEastAsia" w:hAnsi="Times New Roman" w:cs="Times New Roman" w:hint="eastAsia"/>
        </w:rPr>
        <w:t>PARPi</w:t>
      </w:r>
      <w:proofErr w:type="spellEnd"/>
      <w:r>
        <w:rPr>
          <w:rFonts w:ascii="Times New Roman" w:eastAsiaTheme="minorEastAsia" w:hAnsi="Times New Roman" w:cs="Times New Roman" w:hint="eastAsia"/>
        </w:rPr>
        <w:t>敏感。</w:t>
      </w:r>
    </w:p>
    <w:p w14:paraId="21AABC5D" w14:textId="77777777" w:rsidR="00904F47" w:rsidRDefault="00904F47">
      <w:pPr>
        <w:adjustRightInd w:val="0"/>
        <w:snapToGrid w:val="0"/>
        <w:spacing w:before="240" w:line="360" w:lineRule="auto"/>
        <w:rPr>
          <w:rFonts w:ascii="Times New Roman" w:eastAsiaTheme="minorEastAsia" w:hAnsi="Times New Roman" w:cs="Times New Roman"/>
          <w:b/>
          <w:sz w:val="24"/>
          <w:szCs w:val="21"/>
        </w:rPr>
      </w:pPr>
    </w:p>
    <w:p w14:paraId="2E090C09"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lastRenderedPageBreak/>
        <w:t xml:space="preserve">BRCA1/2 </w:t>
      </w:r>
      <w:r>
        <w:rPr>
          <w:rFonts w:ascii="Times New Roman" w:eastAsiaTheme="minorEastAsia" w:hAnsi="Times New Roman" w:cs="Times New Roman" w:hint="eastAsia"/>
          <w:b/>
          <w:sz w:val="24"/>
          <w:szCs w:val="21"/>
        </w:rPr>
        <w:t>基因</w:t>
      </w:r>
      <w:r>
        <w:rPr>
          <w:rFonts w:ascii="Times New Roman" w:eastAsiaTheme="minorEastAsia" w:hAnsi="Times New Roman" w:cs="Times New Roman" w:hint="eastAsia"/>
          <w:b/>
          <w:sz w:val="24"/>
          <w:szCs w:val="21"/>
        </w:rPr>
        <w:t xml:space="preserve"> </w:t>
      </w:r>
    </w:p>
    <w:p w14:paraId="2C1F7D5A" w14:textId="77777777" w:rsidR="00904F47" w:rsidRDefault="003B517D">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rPr>
        <w:t xml:space="preserve">BRCA1 </w:t>
      </w:r>
      <w:r>
        <w:rPr>
          <w:rFonts w:ascii="Times New Roman" w:eastAsiaTheme="minorEastAsia" w:hAnsi="Times New Roman" w:cs="Times New Roman" w:hint="eastAsia"/>
        </w:rPr>
        <w:t>和</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BRCA2 </w:t>
      </w:r>
      <w:r>
        <w:rPr>
          <w:rFonts w:ascii="Times New Roman" w:eastAsiaTheme="minorEastAsia" w:hAnsi="Times New Roman" w:cs="Times New Roman" w:hint="eastAsia"/>
        </w:rPr>
        <w:t>基因可编码产生肿瘤抑制蛋白，这些蛋白在机体中发挥</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损伤修复的作用，从而保证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身体中每个细胞中遗传物质的稳定性。但是，当</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 </w:t>
      </w:r>
      <w:r>
        <w:rPr>
          <w:rFonts w:ascii="Times New Roman" w:eastAsiaTheme="minorEastAsia" w:hAnsi="Times New Roman" w:cs="Times New Roman" w:hint="eastAsia"/>
        </w:rPr>
        <w:t>或</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BRCA2 </w:t>
      </w:r>
      <w:r>
        <w:rPr>
          <w:rFonts w:ascii="Times New Roman" w:eastAsiaTheme="minorEastAsia" w:hAnsi="Times New Roman" w:cs="Times New Roman" w:hint="eastAsia"/>
        </w:rPr>
        <w:t>基因发生变异时，它们的蛋白产物就不能形</w:t>
      </w:r>
      <w:r>
        <w:rPr>
          <w:rFonts w:ascii="Times New Roman" w:eastAsiaTheme="minorEastAsia" w:hAnsi="Times New Roman" w:cs="Times New Roman" w:hint="eastAsia"/>
        </w:rPr>
        <w:t xml:space="preserve"> </w:t>
      </w:r>
      <w:proofErr w:type="gramStart"/>
      <w:r>
        <w:rPr>
          <w:rFonts w:ascii="Times New Roman" w:eastAsiaTheme="minorEastAsia" w:hAnsi="Times New Roman" w:cs="Times New Roman" w:hint="eastAsia"/>
        </w:rPr>
        <w:t>成或者</w:t>
      </w:r>
      <w:proofErr w:type="gramEnd"/>
      <w:r>
        <w:rPr>
          <w:rFonts w:ascii="Times New Roman" w:eastAsiaTheme="minorEastAsia" w:hAnsi="Times New Roman" w:cs="Times New Roman" w:hint="eastAsia"/>
        </w:rPr>
        <w:t>不能正常发挥作用，</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损伤也就不能得到正确的修复，导致细胞中会产生更多的基因改变，最终可能</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形成癌症。</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胚系突变是遗传性乳腺</w:t>
      </w:r>
      <w:r>
        <w:rPr>
          <w:rFonts w:ascii="Times New Roman" w:eastAsiaTheme="minorEastAsia" w:hAnsi="Times New Roman" w:cs="Times New Roman"/>
        </w:rPr>
        <w:t>-</w:t>
      </w:r>
      <w:r>
        <w:rPr>
          <w:rFonts w:ascii="Times New Roman" w:eastAsiaTheme="minorEastAsia" w:hAnsi="Times New Roman" w:cs="Times New Roman" w:hint="eastAsia"/>
        </w:rPr>
        <w:t>卵巢癌综合征（</w:t>
      </w:r>
      <w:r>
        <w:rPr>
          <w:rFonts w:ascii="Times New Roman" w:eastAsiaTheme="minorEastAsia" w:hAnsi="Times New Roman" w:cs="Times New Roman"/>
        </w:rPr>
        <w:t>Hereditary breast - ovarian cancer syndrome, HBOC</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中最重要的遗传因素，约</w:t>
      </w:r>
      <w:r>
        <w:rPr>
          <w:rFonts w:ascii="Times New Roman" w:eastAsiaTheme="minorEastAsia" w:hAnsi="Times New Roman" w:cs="Times New Roman" w:hint="eastAsia"/>
        </w:rPr>
        <w:t xml:space="preserve"> </w:t>
      </w:r>
      <w:r>
        <w:rPr>
          <w:rFonts w:ascii="Times New Roman" w:eastAsiaTheme="minorEastAsia" w:hAnsi="Times New Roman" w:cs="Times New Roman"/>
        </w:rPr>
        <w:t>80%</w:t>
      </w:r>
      <w:r>
        <w:rPr>
          <w:rFonts w:ascii="Times New Roman" w:eastAsiaTheme="minorEastAsia" w:hAnsi="Times New Roman" w:cs="Times New Roman" w:hint="eastAsia"/>
        </w:rPr>
        <w:t>的</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HBOC </w:t>
      </w:r>
      <w:r>
        <w:rPr>
          <w:rFonts w:ascii="Times New Roman" w:eastAsiaTheme="minorEastAsia" w:hAnsi="Times New Roman" w:cs="Times New Roman" w:hint="eastAsia"/>
        </w:rPr>
        <w:t>患者与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胚系突变相关</w:t>
      </w:r>
      <w:r>
        <w:rPr>
          <w:rFonts w:ascii="Times New Roman" w:eastAsiaTheme="minorEastAsia" w:hAnsi="Times New Roman" w:cs="Times New Roman"/>
        </w:rPr>
        <w:t>[PMID: 24312913]</w:t>
      </w:r>
      <w:r>
        <w:rPr>
          <w:rFonts w:ascii="Times New Roman" w:eastAsiaTheme="minorEastAsia" w:hAnsi="Times New Roman" w:cs="Times New Roman" w:hint="eastAsia"/>
        </w:rPr>
        <w:t>。</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胚系突变与</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早发性乳腺癌、多发性乳腺癌、男性乳腺癌、卵巢癌及输卵管癌的易感性高度相关，此外还与前列腺癌、胰腺癌</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等肿瘤的易感性相关。</w:t>
      </w:r>
      <w:r>
        <w:rPr>
          <w:rFonts w:ascii="Times New Roman" w:eastAsiaTheme="minorEastAsia" w:hAnsi="Times New Roman" w:cs="Times New Roman" w:hint="eastAsia"/>
        </w:rPr>
        <w:t xml:space="preserve"> </w:t>
      </w:r>
    </w:p>
    <w:p w14:paraId="4F18B57E" w14:textId="77777777" w:rsidR="00904F47" w:rsidRDefault="003B517D">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rPr>
        <w:t>BRCA1</w:t>
      </w:r>
      <w:r>
        <w:rPr>
          <w:rFonts w:ascii="Times New Roman" w:eastAsiaTheme="minorEastAsia" w:hAnsi="Times New Roman" w:cs="Times New Roman" w:hint="eastAsia"/>
        </w:rPr>
        <w:t>（</w:t>
      </w:r>
      <w:r>
        <w:rPr>
          <w:rFonts w:ascii="Times New Roman" w:eastAsiaTheme="minorEastAsia" w:hAnsi="Times New Roman" w:cs="Times New Roman"/>
        </w:rPr>
        <w:t>Breast Cancer 1</w:t>
      </w:r>
      <w:r>
        <w:rPr>
          <w:rFonts w:ascii="Times New Roman" w:eastAsiaTheme="minorEastAsia" w:hAnsi="Times New Roman" w:cs="Times New Roman" w:hint="eastAsia"/>
        </w:rPr>
        <w:t>）是最早在</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1990 </w:t>
      </w:r>
      <w:r>
        <w:rPr>
          <w:rFonts w:ascii="Times New Roman" w:eastAsiaTheme="minorEastAsia" w:hAnsi="Times New Roman" w:cs="Times New Roman" w:hint="eastAsia"/>
        </w:rPr>
        <w:t>年由家族性乳腺癌中通过遗传连锁分析发现的乳腺癌易感基因，</w:t>
      </w:r>
      <w:r>
        <w:rPr>
          <w:rFonts w:ascii="Times New Roman" w:eastAsiaTheme="minorEastAsia" w:hAnsi="Times New Roman" w:cs="Times New Roman" w:hint="eastAsia"/>
        </w:rPr>
        <w:t xml:space="preserve"> </w:t>
      </w:r>
    </w:p>
    <w:p w14:paraId="01F78DC6"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定位于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17 </w:t>
      </w:r>
      <w:r>
        <w:rPr>
          <w:rFonts w:ascii="Times New Roman" w:eastAsiaTheme="minorEastAsia" w:hAnsi="Times New Roman" w:cs="Times New Roman" w:hint="eastAsia"/>
        </w:rPr>
        <w:t>号染色体，包含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24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外显子，编码</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1863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氨基酸的蛋白。</w:t>
      </w:r>
      <w:r>
        <w:rPr>
          <w:rFonts w:ascii="Times New Roman" w:eastAsiaTheme="minorEastAsia" w:hAnsi="Times New Roman" w:cs="Times New Roman"/>
        </w:rPr>
        <w:t xml:space="preserve">BRCA1 </w:t>
      </w:r>
      <w:r>
        <w:rPr>
          <w:rFonts w:ascii="Times New Roman" w:eastAsiaTheme="minorEastAsia" w:hAnsi="Times New Roman" w:cs="Times New Roman" w:hint="eastAsia"/>
        </w:rPr>
        <w:t>是经典的抑癌基因，参与多种重要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的细胞过程，包括同源</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修复、维持基因组稳定、转录调控、细胞周期调控等。</w:t>
      </w:r>
      <w:r>
        <w:rPr>
          <w:rFonts w:ascii="Times New Roman" w:eastAsiaTheme="minorEastAsia" w:hAnsi="Times New Roman" w:cs="Times New Roman"/>
        </w:rPr>
        <w:t xml:space="preserve">TCGA </w:t>
      </w:r>
      <w:r>
        <w:rPr>
          <w:rFonts w:ascii="Times New Roman" w:eastAsiaTheme="minorEastAsia" w:hAnsi="Times New Roman" w:cs="Times New Roman" w:hint="eastAsia"/>
        </w:rPr>
        <w:t>数据显示，</w:t>
      </w:r>
      <w:r>
        <w:rPr>
          <w:rFonts w:ascii="Times New Roman" w:eastAsiaTheme="minorEastAsia" w:hAnsi="Times New Roman" w:cs="Times New Roman"/>
        </w:rPr>
        <w:t xml:space="preserve">BRCA1 </w:t>
      </w:r>
    </w:p>
    <w:p w14:paraId="1106A718"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体细胞突变常见于肺鳞癌，突变频率</w:t>
      </w:r>
      <w:r>
        <w:rPr>
          <w:rFonts w:ascii="Times New Roman" w:eastAsiaTheme="minorEastAsia" w:hAnsi="Times New Roman" w:cs="Times New Roman"/>
        </w:rPr>
        <w:t>~7%</w:t>
      </w:r>
      <w:r>
        <w:rPr>
          <w:rFonts w:ascii="Times New Roman" w:eastAsiaTheme="minorEastAsia" w:hAnsi="Times New Roman" w:cs="Times New Roman" w:hint="eastAsia"/>
        </w:rPr>
        <w:t>；其次为胃癌及卵巢癌</w:t>
      </w:r>
      <w:r>
        <w:rPr>
          <w:rFonts w:ascii="Times New Roman" w:eastAsiaTheme="minorEastAsia" w:hAnsi="Times New Roman" w:cs="Times New Roman"/>
        </w:rPr>
        <w:t>~6%</w:t>
      </w: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 </w:t>
      </w:r>
      <w:r>
        <w:rPr>
          <w:rFonts w:ascii="Times New Roman" w:eastAsiaTheme="minorEastAsia" w:hAnsi="Times New Roman" w:cs="Times New Roman" w:hint="eastAsia"/>
        </w:rPr>
        <w:t>突变的乳腺癌患者对铂类化</w:t>
      </w:r>
      <w:r>
        <w:rPr>
          <w:rFonts w:ascii="Times New Roman" w:eastAsiaTheme="minorEastAsia" w:hAnsi="Times New Roman" w:cs="Times New Roman" w:hint="eastAsia"/>
        </w:rPr>
        <w:t xml:space="preserve"> </w:t>
      </w:r>
    </w:p>
    <w:p w14:paraId="4745061C" w14:textId="77777777" w:rsidR="00904F47" w:rsidRDefault="003B517D">
      <w:pPr>
        <w:adjustRightInd w:val="0"/>
        <w:snapToGrid w:val="0"/>
        <w:spacing w:line="360" w:lineRule="auto"/>
        <w:rPr>
          <w:rFonts w:ascii="Times New Roman" w:eastAsiaTheme="minorEastAsia" w:hAnsi="Times New Roman" w:cs="Times New Roman"/>
        </w:rPr>
      </w:pPr>
      <w:proofErr w:type="gramStart"/>
      <w:r>
        <w:rPr>
          <w:rFonts w:ascii="Times New Roman" w:eastAsiaTheme="minorEastAsia" w:hAnsi="Times New Roman" w:cs="Times New Roman" w:hint="eastAsia"/>
        </w:rPr>
        <w:t>疗</w:t>
      </w:r>
      <w:proofErr w:type="gramEnd"/>
      <w:r>
        <w:rPr>
          <w:rFonts w:ascii="Times New Roman" w:eastAsiaTheme="minorEastAsia" w:hAnsi="Times New Roman" w:cs="Times New Roman" w:hint="eastAsia"/>
        </w:rPr>
        <w:t>敏感</w:t>
      </w:r>
      <w:r>
        <w:rPr>
          <w:rFonts w:ascii="Times New Roman" w:eastAsiaTheme="minorEastAsia" w:hAnsi="Times New Roman" w:cs="Times New Roman"/>
        </w:rPr>
        <w:t>[PMID: 22817698][2009 ASCO #1099; 2009 ASCO #502]</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3E08281A"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rPr>
        <w:t>BRCA2</w:t>
      </w:r>
      <w:r>
        <w:rPr>
          <w:rFonts w:ascii="Times New Roman" w:eastAsiaTheme="minorEastAsia" w:hAnsi="Times New Roman" w:cs="Times New Roman" w:hint="eastAsia"/>
        </w:rPr>
        <w:t>（</w:t>
      </w:r>
      <w:r>
        <w:rPr>
          <w:rFonts w:ascii="Times New Roman" w:eastAsiaTheme="minorEastAsia" w:hAnsi="Times New Roman" w:cs="Times New Roman"/>
        </w:rPr>
        <w:t>Breast Cancer 2</w:t>
      </w:r>
      <w:r>
        <w:rPr>
          <w:rFonts w:ascii="Times New Roman" w:eastAsiaTheme="minorEastAsia" w:hAnsi="Times New Roman" w:cs="Times New Roman" w:hint="eastAsia"/>
        </w:rPr>
        <w:t>）是第二个发现的乳腺癌易感基因，定位于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13 </w:t>
      </w:r>
      <w:r>
        <w:rPr>
          <w:rFonts w:ascii="Times New Roman" w:eastAsiaTheme="minorEastAsia" w:hAnsi="Times New Roman" w:cs="Times New Roman" w:hint="eastAsia"/>
        </w:rPr>
        <w:t>号染色体，含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27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外显子，编码</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3418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氨基酸的蛋白。</w:t>
      </w:r>
      <w:r>
        <w:rPr>
          <w:rFonts w:ascii="Times New Roman" w:eastAsiaTheme="minorEastAsia" w:hAnsi="Times New Roman" w:cs="Times New Roman"/>
        </w:rPr>
        <w:t xml:space="preserve">BRCA2 </w:t>
      </w:r>
      <w:r>
        <w:rPr>
          <w:rFonts w:ascii="Times New Roman" w:eastAsiaTheme="minorEastAsia" w:hAnsi="Times New Roman" w:cs="Times New Roman" w:hint="eastAsia"/>
        </w:rPr>
        <w:t>是经典的抑癌基因，参与多种重要的细胞过程，包括同源</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修复、维持基因组稳</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定、转录调控、细胞周期调控等。</w:t>
      </w:r>
      <w:r>
        <w:rPr>
          <w:rFonts w:ascii="Times New Roman" w:eastAsiaTheme="minorEastAsia" w:hAnsi="Times New Roman" w:cs="Times New Roman"/>
        </w:rPr>
        <w:t xml:space="preserve">TCGA </w:t>
      </w:r>
      <w:r>
        <w:rPr>
          <w:rFonts w:ascii="Times New Roman" w:eastAsiaTheme="minorEastAsia" w:hAnsi="Times New Roman" w:cs="Times New Roman" w:hint="eastAsia"/>
        </w:rPr>
        <w:t>数据显示，</w:t>
      </w:r>
      <w:r>
        <w:rPr>
          <w:rFonts w:ascii="Times New Roman" w:eastAsiaTheme="minorEastAsia" w:hAnsi="Times New Roman" w:cs="Times New Roman"/>
        </w:rPr>
        <w:t xml:space="preserve">BRCA2 </w:t>
      </w:r>
      <w:r>
        <w:rPr>
          <w:rFonts w:ascii="Times New Roman" w:eastAsiaTheme="minorEastAsia" w:hAnsi="Times New Roman" w:cs="Times New Roman" w:hint="eastAsia"/>
        </w:rPr>
        <w:t>体细胞突变常见于膀胱癌、子宫癌，突变频率</w:t>
      </w:r>
      <w:r>
        <w:rPr>
          <w:rFonts w:ascii="Times New Roman" w:eastAsiaTheme="minorEastAsia" w:hAnsi="Times New Roman" w:cs="Times New Roman"/>
        </w:rPr>
        <w:t>~10%</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其次为胃癌</w:t>
      </w:r>
      <w:r>
        <w:rPr>
          <w:rFonts w:ascii="Times New Roman" w:eastAsiaTheme="minorEastAsia" w:hAnsi="Times New Roman" w:cs="Times New Roman"/>
        </w:rPr>
        <w:t>~9%</w:t>
      </w: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突变的卵巢癌及三阴乳腺癌（</w:t>
      </w:r>
      <w:r>
        <w:rPr>
          <w:rFonts w:ascii="Times New Roman" w:eastAsiaTheme="minorEastAsia" w:hAnsi="Times New Roman" w:cs="Times New Roman"/>
        </w:rPr>
        <w:t>TNBC</w:t>
      </w:r>
      <w:r>
        <w:rPr>
          <w:rFonts w:ascii="Times New Roman" w:eastAsiaTheme="minorEastAsia" w:hAnsi="Times New Roman" w:cs="Times New Roman" w:hint="eastAsia"/>
        </w:rPr>
        <w:t>）患者对铂类化疗敏感</w:t>
      </w:r>
      <w:r>
        <w:rPr>
          <w:rFonts w:ascii="Times New Roman" w:eastAsiaTheme="minorEastAsia" w:hAnsi="Times New Roman" w:cs="Times New Roman"/>
        </w:rPr>
        <w:t>[PMID: 23867999, 25093514]</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59F755AB"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胚系或体细胞突变的肿瘤可能对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PARP </w:t>
      </w:r>
      <w:r>
        <w:rPr>
          <w:rFonts w:ascii="Times New Roman" w:eastAsiaTheme="minorEastAsia" w:hAnsi="Times New Roman" w:cs="Times New Roman" w:hint="eastAsia"/>
        </w:rPr>
        <w:t>抑制剂如奥拉帕利（</w:t>
      </w:r>
      <w:proofErr w:type="spellStart"/>
      <w:r>
        <w:rPr>
          <w:rFonts w:ascii="Times New Roman" w:eastAsiaTheme="minorEastAsia" w:hAnsi="Times New Roman" w:cs="Times New Roman"/>
        </w:rPr>
        <w:t>olaparib</w:t>
      </w:r>
      <w:proofErr w:type="spellEnd"/>
      <w:r>
        <w:rPr>
          <w:rFonts w:ascii="Times New Roman" w:eastAsiaTheme="minorEastAsia" w:hAnsi="Times New Roman" w:cs="Times New Roman" w:hint="eastAsia"/>
        </w:rPr>
        <w:t>）、</w:t>
      </w:r>
      <w:r>
        <w:rPr>
          <w:rFonts w:ascii="Times New Roman" w:eastAsiaTheme="minorEastAsia" w:hAnsi="Times New Roman" w:cs="Times New Roman"/>
        </w:rPr>
        <w:t>rucaparib</w:t>
      </w:r>
      <w:r>
        <w:rPr>
          <w:rFonts w:ascii="Times New Roman" w:eastAsiaTheme="minorEastAsia" w:hAnsi="Times New Roman" w:cs="Times New Roman" w:hint="eastAsia"/>
        </w:rPr>
        <w:t>、</w:t>
      </w:r>
      <w:r>
        <w:rPr>
          <w:rFonts w:ascii="Times New Roman" w:eastAsiaTheme="minorEastAsia" w:hAnsi="Times New Roman" w:cs="Times New Roman"/>
        </w:rPr>
        <w:t>niraparib</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009E745D" w14:textId="77777777" w:rsidR="00904F47" w:rsidRDefault="003B517D">
      <w:pPr>
        <w:adjustRightInd w:val="0"/>
        <w:snapToGrid w:val="0"/>
        <w:spacing w:line="360" w:lineRule="auto"/>
        <w:rPr>
          <w:rFonts w:ascii="Times New Roman" w:eastAsiaTheme="minorEastAsia" w:hAnsi="Times New Roman" w:cs="Times New Roman"/>
        </w:rPr>
      </w:pPr>
      <w:proofErr w:type="spellStart"/>
      <w:r>
        <w:rPr>
          <w:rFonts w:ascii="Times New Roman" w:eastAsiaTheme="minorEastAsia" w:hAnsi="Times New Roman" w:cs="Times New Roman"/>
        </w:rPr>
        <w:t>Talazoparib</w:t>
      </w:r>
      <w:proofErr w:type="spellEnd"/>
      <w:r>
        <w:rPr>
          <w:rFonts w:ascii="Times New Roman" w:eastAsiaTheme="minorEastAsia" w:hAnsi="Times New Roman" w:cs="Times New Roman"/>
        </w:rPr>
        <w:t xml:space="preserve"> </w:t>
      </w:r>
      <w:r>
        <w:rPr>
          <w:rFonts w:ascii="Times New Roman" w:eastAsiaTheme="minorEastAsia" w:hAnsi="Times New Roman" w:cs="Times New Roman" w:hint="eastAsia"/>
        </w:rPr>
        <w:t>等敏感，目前</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FDA </w:t>
      </w:r>
      <w:r>
        <w:rPr>
          <w:rFonts w:ascii="Times New Roman" w:eastAsiaTheme="minorEastAsia" w:hAnsi="Times New Roman" w:cs="Times New Roman" w:hint="eastAsia"/>
        </w:rPr>
        <w:t>已获批肿瘤适应症包括</w:t>
      </w:r>
      <w:proofErr w:type="gramStart"/>
      <w:r>
        <w:rPr>
          <w:rFonts w:ascii="Times New Roman" w:eastAsiaTheme="minorEastAsia" w:hAnsi="Times New Roman" w:cs="Times New Roman" w:hint="eastAsia"/>
        </w:rPr>
        <w:t>铂</w:t>
      </w:r>
      <w:proofErr w:type="gramEnd"/>
      <w:r>
        <w:rPr>
          <w:rFonts w:ascii="Times New Roman" w:eastAsiaTheme="minorEastAsia" w:hAnsi="Times New Roman" w:cs="Times New Roman" w:hint="eastAsia"/>
        </w:rPr>
        <w:t>敏感复发或</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突变的卵巢癌、</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变的乳腺癌、</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胚系突变的胰腺癌等，其他癌种相关研究仍在进行中</w:t>
      </w:r>
      <w:r>
        <w:rPr>
          <w:rFonts w:ascii="Times New Roman" w:eastAsiaTheme="minorEastAsia" w:hAnsi="Times New Roman" w:cs="Times New Roman"/>
        </w:rPr>
        <w:t>[NCT02693535]</w:t>
      </w:r>
      <w:r>
        <w:rPr>
          <w:rFonts w:ascii="Times New Roman" w:eastAsiaTheme="minorEastAsia" w:hAnsi="Times New Roman" w:cs="Times New Roman" w:hint="eastAsia"/>
        </w:rPr>
        <w:t>。奥拉帕利已在国内获批，用于</w:t>
      </w:r>
      <w:proofErr w:type="gramStart"/>
      <w:r>
        <w:rPr>
          <w:rFonts w:ascii="Times New Roman" w:eastAsiaTheme="minorEastAsia" w:hAnsi="Times New Roman" w:cs="Times New Roman" w:hint="eastAsia"/>
        </w:rPr>
        <w:t>铂</w:t>
      </w:r>
      <w:proofErr w:type="gramEnd"/>
      <w:r>
        <w:rPr>
          <w:rFonts w:ascii="Times New Roman" w:eastAsiaTheme="minorEastAsia" w:hAnsi="Times New Roman" w:cs="Times New Roman" w:hint="eastAsia"/>
        </w:rPr>
        <w:t>敏感复发性卵巢癌的维持治疗。</w:t>
      </w:r>
      <w:r>
        <w:rPr>
          <w:rFonts w:ascii="Times New Roman" w:eastAsiaTheme="minorEastAsia" w:hAnsi="Times New Roman" w:cs="Times New Roman"/>
        </w:rPr>
        <w:t xml:space="preserve">BRCA1/2 </w:t>
      </w:r>
      <w:r>
        <w:rPr>
          <w:rFonts w:ascii="Times New Roman" w:eastAsiaTheme="minorEastAsia" w:hAnsi="Times New Roman" w:cs="Times New Roman" w:hint="eastAsia"/>
        </w:rPr>
        <w:t>功能缺失可导致</w:t>
      </w:r>
      <w:r>
        <w:rPr>
          <w:rFonts w:ascii="Times New Roman" w:eastAsiaTheme="minorEastAsia" w:hAnsi="Times New Roman" w:cs="Times New Roman" w:hint="eastAsia"/>
        </w:rPr>
        <w:t xml:space="preserve"> </w:t>
      </w:r>
      <w:r>
        <w:rPr>
          <w:rFonts w:ascii="Times New Roman" w:eastAsiaTheme="minorEastAsia" w:hAnsi="Times New Roman" w:cs="Times New Roman"/>
        </w:rPr>
        <w:t>HRD</w:t>
      </w:r>
      <w:r>
        <w:rPr>
          <w:rFonts w:ascii="Times New Roman" w:eastAsiaTheme="minorEastAsia" w:hAnsi="Times New Roman" w:cs="Times New Roman" w:hint="eastAsia"/>
        </w:rPr>
        <w:t>，亦可能对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CHK1 </w:t>
      </w:r>
      <w:r>
        <w:rPr>
          <w:rFonts w:ascii="Times New Roman" w:eastAsiaTheme="minorEastAsia" w:hAnsi="Times New Roman" w:cs="Times New Roman" w:hint="eastAsia"/>
        </w:rPr>
        <w:t>小分子抑制剂</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rPr>
        <w:t>Prexasertib</w:t>
      </w:r>
      <w:proofErr w:type="spellEnd"/>
      <w:r>
        <w:rPr>
          <w:rFonts w:ascii="Times New Roman" w:eastAsiaTheme="minorEastAsia" w:hAnsi="Times New Roman" w:cs="Times New Roman"/>
        </w:rPr>
        <w:t xml:space="preserve"> </w:t>
      </w:r>
      <w:r>
        <w:rPr>
          <w:rFonts w:ascii="Times New Roman" w:eastAsiaTheme="minorEastAsia" w:hAnsi="Times New Roman" w:cs="Times New Roman" w:hint="eastAsia"/>
        </w:rPr>
        <w:t>敏感</w:t>
      </w:r>
      <w:r>
        <w:rPr>
          <w:rFonts w:ascii="Times New Roman" w:eastAsiaTheme="minorEastAsia" w:hAnsi="Times New Roman" w:cs="Times New Roman"/>
        </w:rPr>
        <w:t>[NCT02873975]</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59E2D532"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hint="eastAsia"/>
        </w:rPr>
        <w:t>回顾性研究显示，携带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损伤应答修复（</w:t>
      </w:r>
      <w:r>
        <w:rPr>
          <w:rFonts w:ascii="Times New Roman" w:eastAsiaTheme="minorEastAsia" w:hAnsi="Times New Roman" w:cs="Times New Roman"/>
        </w:rPr>
        <w:t>DDR</w:t>
      </w:r>
      <w:r>
        <w:rPr>
          <w:rFonts w:ascii="Times New Roman" w:eastAsiaTheme="minorEastAsia" w:hAnsi="Times New Roman" w:cs="Times New Roman" w:hint="eastAsia"/>
        </w:rPr>
        <w:t>）基因（含</w:t>
      </w:r>
      <w:r>
        <w:rPr>
          <w:rFonts w:ascii="Times New Roman" w:eastAsiaTheme="minorEastAsia" w:hAnsi="Times New Roman" w:cs="Times New Roman" w:hint="eastAsia"/>
        </w:rPr>
        <w:t xml:space="preserve"> </w:t>
      </w:r>
      <w:r>
        <w:rPr>
          <w:rFonts w:ascii="Times New Roman" w:eastAsiaTheme="minorEastAsia" w:hAnsi="Times New Roman" w:cs="Times New Roman"/>
        </w:rPr>
        <w:t>BRCA1/2</w:t>
      </w:r>
      <w:r>
        <w:rPr>
          <w:rFonts w:ascii="Times New Roman" w:eastAsiaTheme="minorEastAsia" w:hAnsi="Times New Roman" w:cs="Times New Roman" w:hint="eastAsia"/>
        </w:rPr>
        <w:t>）变异、尤其是有害变异（</w:t>
      </w:r>
      <w:r>
        <w:rPr>
          <w:rFonts w:ascii="Times New Roman" w:eastAsiaTheme="minorEastAsia" w:hAnsi="Times New Roman" w:cs="Times New Roman"/>
        </w:rPr>
        <w:t>deleterious alterations</w:t>
      </w:r>
      <w:r>
        <w:rPr>
          <w:rFonts w:ascii="Times New Roman" w:eastAsiaTheme="minorEastAsia" w:hAnsi="Times New Roman" w:cs="Times New Roman" w:hint="eastAsia"/>
        </w:rPr>
        <w:t>）（含致病性胚系突变）的晚期泌尿上皮癌患者，对铂类化疗及抗</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PD-1/PD-L1 </w:t>
      </w:r>
      <w:r>
        <w:rPr>
          <w:rFonts w:ascii="Times New Roman" w:eastAsiaTheme="minorEastAsia" w:hAnsi="Times New Roman" w:cs="Times New Roman" w:hint="eastAsia"/>
        </w:rPr>
        <w:t>免疫治疗更加敏感</w:t>
      </w:r>
      <w:r>
        <w:rPr>
          <w:rFonts w:ascii="Times New Roman" w:eastAsiaTheme="minorEastAsia" w:hAnsi="Times New Roman" w:cs="Times New Roman"/>
        </w:rPr>
        <w:t>[PMID: 28137924, 29489427]</w:t>
      </w:r>
      <w:r>
        <w:rPr>
          <w:rFonts w:ascii="Times New Roman" w:eastAsiaTheme="minorEastAsia" w:hAnsi="Times New Roman" w:cs="Times New Roman" w:hint="eastAsia"/>
        </w:rPr>
        <w:t>。而一项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II </w:t>
      </w:r>
      <w:r>
        <w:rPr>
          <w:rFonts w:ascii="Times New Roman" w:eastAsiaTheme="minorEastAsia" w:hAnsi="Times New Roman" w:cs="Times New Roman" w:hint="eastAsia"/>
        </w:rPr>
        <w:t>期研究则显示，携带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DDR </w:t>
      </w:r>
      <w:r>
        <w:rPr>
          <w:rFonts w:ascii="Times New Roman" w:eastAsiaTheme="minorEastAsia" w:hAnsi="Times New Roman" w:cs="Times New Roman" w:hint="eastAsia"/>
        </w:rPr>
        <w:t>基因有害变异（含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截短型突变）的肌层浸</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润性膀胱癌（</w:t>
      </w:r>
      <w:r>
        <w:rPr>
          <w:rFonts w:ascii="Times New Roman" w:eastAsiaTheme="minorEastAsia" w:hAnsi="Times New Roman" w:cs="Times New Roman"/>
        </w:rPr>
        <w:t>MIBC</w:t>
      </w:r>
      <w:r>
        <w:rPr>
          <w:rFonts w:ascii="Times New Roman" w:eastAsiaTheme="minorEastAsia" w:hAnsi="Times New Roman" w:cs="Times New Roman" w:hint="eastAsia"/>
        </w:rPr>
        <w:t>）对剂量密集</w:t>
      </w:r>
      <w:proofErr w:type="gramStart"/>
      <w:r>
        <w:rPr>
          <w:rFonts w:ascii="Times New Roman" w:eastAsiaTheme="minorEastAsia" w:hAnsi="Times New Roman" w:cs="Times New Roman" w:hint="eastAsia"/>
        </w:rPr>
        <w:t>吉西他滨</w:t>
      </w:r>
      <w:r>
        <w:rPr>
          <w:rFonts w:ascii="Times New Roman" w:eastAsiaTheme="minorEastAsia" w:hAnsi="Times New Roman" w:cs="Times New Roman"/>
        </w:rPr>
        <w:t>/</w:t>
      </w:r>
      <w:r>
        <w:rPr>
          <w:rFonts w:ascii="Times New Roman" w:eastAsiaTheme="minorEastAsia" w:hAnsi="Times New Roman" w:cs="Times New Roman" w:hint="eastAsia"/>
        </w:rPr>
        <w:t>顺铂新</w:t>
      </w:r>
      <w:proofErr w:type="gramEnd"/>
      <w:r>
        <w:rPr>
          <w:rFonts w:ascii="Times New Roman" w:eastAsiaTheme="minorEastAsia" w:hAnsi="Times New Roman" w:cs="Times New Roman" w:hint="eastAsia"/>
        </w:rPr>
        <w:t>辅助化疗更加敏感，在中位随访</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 </w:t>
      </w:r>
      <w:r>
        <w:rPr>
          <w:rFonts w:ascii="Times New Roman" w:eastAsiaTheme="minorEastAsia" w:hAnsi="Times New Roman" w:cs="Times New Roman" w:hint="eastAsia"/>
        </w:rPr>
        <w:t>年时，携带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DDR </w:t>
      </w:r>
      <w:r>
        <w:rPr>
          <w:rFonts w:ascii="Times New Roman" w:eastAsiaTheme="minorEastAsia" w:hAnsi="Times New Roman" w:cs="Times New Roman" w:hint="eastAsia"/>
        </w:rPr>
        <w:t>有害变异的</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MIBC </w:t>
      </w:r>
      <w:r>
        <w:rPr>
          <w:rFonts w:ascii="Times New Roman" w:eastAsiaTheme="minorEastAsia" w:hAnsi="Times New Roman" w:cs="Times New Roman" w:hint="eastAsia"/>
        </w:rPr>
        <w:t>患者均无复发</w:t>
      </w:r>
      <w:r>
        <w:rPr>
          <w:rFonts w:ascii="Times New Roman" w:eastAsiaTheme="minorEastAsia" w:hAnsi="Times New Roman" w:cs="Times New Roman"/>
        </w:rPr>
        <w:t>[PMID: 29742009]</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6E19CEF5" w14:textId="78D0E9A6" w:rsidR="00904F47" w:rsidRPr="00FD417E" w:rsidRDefault="00FD417E" w:rsidP="00FD417E">
      <w:pPr>
        <w:adjustRightInd w:val="0"/>
        <w:snapToGrid w:val="0"/>
        <w:spacing w:line="360" w:lineRule="auto"/>
        <w:rPr>
          <w:rFonts w:ascii="Times New Roman" w:eastAsiaTheme="minorEastAsia" w:hAnsi="Times New Roman" w:cs="Times New Roman"/>
        </w:rPr>
      </w:pPr>
      <w:r w:rsidRPr="00FD417E">
        <w:rPr>
          <w:rFonts w:ascii="Times New Roman" w:eastAsiaTheme="minorEastAsia" w:hAnsi="Times New Roman" w:cs="Times New Roman"/>
        </w:rPr>
        <w:t xml:space="preserve">{%p </w:t>
      </w:r>
      <w:r w:rsidRPr="00FD417E">
        <w:rPr>
          <w:rFonts w:ascii="Times New Roman" w:eastAsiaTheme="minorEastAsia" w:hAnsi="Times New Roman" w:cs="Times New Roman" w:hint="eastAsia"/>
        </w:rPr>
        <w:t>for a in</w:t>
      </w:r>
      <w:r w:rsidRPr="00FD417E">
        <w:rPr>
          <w:rFonts w:ascii="Times New Roman" w:eastAsiaTheme="minorEastAsia" w:hAnsi="Times New Roman" w:cs="Times New Roman"/>
        </w:rPr>
        <w:t xml:space="preserve"> </w:t>
      </w:r>
      <w:r w:rsidRPr="00FD417E">
        <w:rPr>
          <w:rFonts w:ascii="Times New Roman" w:eastAsiaTheme="minorEastAsia" w:hAnsi="Times New Roman" w:cs="Times New Roman" w:hint="eastAsia"/>
        </w:rPr>
        <w:t>(</w:t>
      </w:r>
      <w:proofErr w:type="spellStart"/>
      <w:r w:rsidRPr="00FD417E">
        <w:rPr>
          <w:rFonts w:ascii="Times New Roman" w:eastAsiaTheme="minorEastAsia" w:hAnsi="Times New Roman" w:cs="Times New Roman"/>
        </w:rPr>
        <w:t>var.var_</w:t>
      </w:r>
      <w:proofErr w:type="gramStart"/>
      <w:r w:rsidRPr="00FD417E">
        <w:rPr>
          <w:rFonts w:ascii="Times New Roman" w:eastAsiaTheme="minorEastAsia" w:hAnsi="Times New Roman" w:cs="Times New Roman"/>
        </w:rPr>
        <w:t>somatic.level</w:t>
      </w:r>
      <w:proofErr w:type="gramEnd"/>
      <w:r w:rsidRPr="00FD417E">
        <w:rPr>
          <w:rFonts w:ascii="Times New Roman" w:eastAsiaTheme="minorEastAsia" w:hAnsi="Times New Roman" w:cs="Times New Roman"/>
        </w:rPr>
        <w:t>_I</w:t>
      </w:r>
      <w:proofErr w:type="spellEnd"/>
      <w:r w:rsidRPr="00FD417E">
        <w:rPr>
          <w:rFonts w:ascii="Times New Roman" w:eastAsiaTheme="minorEastAsia" w:hAnsi="Times New Roman" w:cs="Times New Roman"/>
        </w:rPr>
        <w:t xml:space="preserve"> </w:t>
      </w:r>
      <w:r w:rsidRPr="00FD417E">
        <w:rPr>
          <w:rFonts w:ascii="Times New Roman" w:eastAsiaTheme="minorEastAsia" w:hAnsi="Times New Roman" w:cs="Times New Roman" w:hint="eastAsia"/>
        </w:rPr>
        <w:t>+</w:t>
      </w:r>
      <w:r w:rsidRPr="00FD417E">
        <w:rPr>
          <w:rFonts w:ascii="Times New Roman" w:eastAsiaTheme="minorEastAsia" w:hAnsi="Times New Roman" w:cs="Times New Roman"/>
        </w:rPr>
        <w:t xml:space="preserve"> </w:t>
      </w:r>
      <w:proofErr w:type="spellStart"/>
      <w:r w:rsidRPr="00FD417E">
        <w:rPr>
          <w:rFonts w:ascii="Times New Roman" w:eastAsiaTheme="minorEastAsia" w:hAnsi="Times New Roman" w:cs="Times New Roman"/>
        </w:rPr>
        <w:t>var.var_somatic.level_II</w:t>
      </w:r>
      <w:proofErr w:type="spellEnd"/>
      <w:r w:rsidRPr="00FD417E">
        <w:rPr>
          <w:rFonts w:ascii="Times New Roman" w:eastAsiaTheme="minorEastAsia" w:hAnsi="Times New Roman" w:cs="Times New Roman" w:hint="eastAsia"/>
        </w:rPr>
        <w:t>)|</w:t>
      </w:r>
      <w:proofErr w:type="spellStart"/>
      <w:r w:rsidRPr="00FD417E">
        <w:rPr>
          <w:rFonts w:ascii="Times New Roman" w:eastAsiaTheme="minorEastAsia" w:hAnsi="Times New Roman" w:cs="Times New Roman"/>
        </w:rPr>
        <w:t>syx_hrd_gene_info</w:t>
      </w:r>
      <w:proofErr w:type="spellEnd"/>
      <w:r w:rsidRPr="00FD417E">
        <w:rPr>
          <w:rFonts w:ascii="Times New Roman" w:eastAsiaTheme="minorEastAsia" w:hAnsi="Times New Roman" w:cs="Times New Roman"/>
        </w:rPr>
        <w:t xml:space="preserve"> %}</w:t>
      </w:r>
    </w:p>
    <w:p w14:paraId="736BC7A6" w14:textId="77777777" w:rsidR="00FD417E" w:rsidRDefault="00FD417E">
      <w:pPr>
        <w:adjustRightInd w:val="0"/>
        <w:snapToGrid w:val="0"/>
        <w:spacing w:before="240" w:line="360" w:lineRule="auto"/>
        <w:rPr>
          <w:rFonts w:ascii="Times New Roman" w:eastAsiaTheme="minorEastAsia" w:hAnsi="Times New Roman" w:cs="Times New Roman"/>
          <w:b/>
          <w:sz w:val="24"/>
          <w:szCs w:val="21"/>
        </w:rPr>
      </w:pPr>
    </w:p>
    <w:p w14:paraId="6F25729B" w14:textId="1B70C257" w:rsidR="00904F47" w:rsidRDefault="00FD417E">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w:t>
      </w:r>
      <w:proofErr w:type="spellStart"/>
      <w:r>
        <w:rPr>
          <w:rFonts w:ascii="Times New Roman" w:eastAsiaTheme="minorEastAsia" w:hAnsi="Times New Roman" w:cs="Times New Roman" w:hint="eastAsia"/>
          <w:b/>
          <w:sz w:val="24"/>
          <w:szCs w:val="21"/>
        </w:rPr>
        <w:t>a.gene_symbol</w:t>
      </w:r>
      <w:proofErr w:type="spellEnd"/>
      <w:r>
        <w:rPr>
          <w:rFonts w:ascii="Times New Roman" w:eastAsiaTheme="minorEastAsia" w:hAnsi="Times New Roman" w:cs="Times New Roman" w:hint="eastAsia"/>
          <w:b/>
          <w:sz w:val="24"/>
          <w:szCs w:val="21"/>
        </w:rPr>
        <w:t>}}</w:t>
      </w:r>
      <w:r w:rsidR="003B517D">
        <w:rPr>
          <w:rFonts w:ascii="Times New Roman" w:eastAsiaTheme="minorEastAsia" w:hAnsi="Times New Roman" w:cs="Times New Roman"/>
          <w:b/>
          <w:sz w:val="24"/>
          <w:szCs w:val="21"/>
        </w:rPr>
        <w:t>基因</w:t>
      </w:r>
    </w:p>
    <w:p w14:paraId="4B76B560" w14:textId="7E20B2CF" w:rsidR="00904F47" w:rsidRDefault="00FD417E">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hint="eastAsia"/>
        </w:rPr>
        <w:t>{{</w:t>
      </w:r>
      <w:proofErr w:type="spellStart"/>
      <w:proofErr w:type="gramStart"/>
      <w:r>
        <w:rPr>
          <w:rFonts w:ascii="Times New Roman" w:eastAsiaTheme="minorEastAsia" w:hAnsi="Times New Roman" w:cs="Times New Roman" w:hint="eastAsia"/>
        </w:rPr>
        <w:t>a.gene</w:t>
      </w:r>
      <w:proofErr w:type="gramEnd"/>
      <w:r>
        <w:rPr>
          <w:rFonts w:ascii="Times New Roman" w:eastAsiaTheme="minorEastAsia" w:hAnsi="Times New Roman" w:cs="Times New Roman" w:hint="eastAsia"/>
        </w:rPr>
        <w:t>_function</w:t>
      </w:r>
      <w:proofErr w:type="spellEnd"/>
      <w:r>
        <w:rPr>
          <w:rFonts w:ascii="Times New Roman" w:eastAsiaTheme="minorEastAsia" w:hAnsi="Times New Roman" w:cs="Times New Roman" w:hint="eastAsia"/>
        </w:rPr>
        <w:t>}}</w:t>
      </w:r>
    </w:p>
    <w:p w14:paraId="03B07AB0" w14:textId="40ECC81C" w:rsidR="00FD417E" w:rsidRDefault="00FD417E" w:rsidP="00FD417E">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 xml:space="preserve">{%p </w:t>
      </w:r>
      <w:proofErr w:type="spellStart"/>
      <w:r>
        <w:rPr>
          <w:rFonts w:ascii="Times New Roman" w:eastAsiaTheme="minorEastAsia" w:hAnsi="Times New Roman" w:cs="Times New Roman" w:hint="eastAsia"/>
        </w:rPr>
        <w:t>endfor</w:t>
      </w:r>
      <w:proofErr w:type="spellEnd"/>
      <w:r>
        <w:rPr>
          <w:rFonts w:ascii="Times New Roman" w:eastAsiaTheme="minorEastAsia" w:hAnsi="Times New Roman" w:cs="Times New Roman" w:hint="eastAsia"/>
        </w:rPr>
        <w:t>%}</w:t>
      </w:r>
    </w:p>
    <w:p w14:paraId="24190D87" w14:textId="77777777" w:rsidR="00904F47" w:rsidRDefault="003B517D">
      <w:pPr>
        <w:widowControl/>
        <w:jc w:val="left"/>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br w:type="page"/>
      </w:r>
      <w:r>
        <w:rPr>
          <w:rFonts w:ascii="Times New Roman" w:eastAsiaTheme="minorEastAsia" w:hAnsi="Times New Roman" w:cs="Times New Roman" w:hint="eastAsia"/>
          <w:b/>
          <w:sz w:val="24"/>
          <w:szCs w:val="21"/>
        </w:rPr>
        <w:lastRenderedPageBreak/>
        <w:t>附三：基因列表</w:t>
      </w:r>
    </w:p>
    <w:tbl>
      <w:tblPr>
        <w:tblStyle w:val="6-210"/>
        <w:tblW w:w="0" w:type="auto"/>
        <w:jc w:val="center"/>
        <w:tblLook w:val="04A0" w:firstRow="1" w:lastRow="0" w:firstColumn="1" w:lastColumn="0" w:noHBand="0" w:noVBand="1"/>
      </w:tblPr>
      <w:tblGrid>
        <w:gridCol w:w="2543"/>
        <w:gridCol w:w="2548"/>
        <w:gridCol w:w="2552"/>
        <w:gridCol w:w="2553"/>
      </w:tblGrid>
      <w:tr w:rsidR="00904F47" w14:paraId="387C60D5" w14:textId="77777777" w:rsidTr="00904F4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7028ABDD"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ATM</w:t>
            </w:r>
          </w:p>
        </w:tc>
        <w:tc>
          <w:tcPr>
            <w:tcW w:w="2605" w:type="dxa"/>
            <w:vAlign w:val="center"/>
          </w:tcPr>
          <w:p w14:paraId="6356237C"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CDH1</w:t>
            </w:r>
          </w:p>
        </w:tc>
        <w:tc>
          <w:tcPr>
            <w:tcW w:w="2606" w:type="dxa"/>
            <w:vAlign w:val="center"/>
          </w:tcPr>
          <w:p w14:paraId="7A9C42F4"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FANCL*</w:t>
            </w:r>
          </w:p>
        </w:tc>
        <w:tc>
          <w:tcPr>
            <w:tcW w:w="2606" w:type="dxa"/>
            <w:vAlign w:val="center"/>
          </w:tcPr>
          <w:p w14:paraId="57C194F5"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RAD51B</w:t>
            </w:r>
          </w:p>
        </w:tc>
      </w:tr>
      <w:tr w:rsidR="00904F47" w14:paraId="397EF201"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shd w:val="clear" w:color="auto" w:fill="F2DBDB" w:themeFill="accent2" w:themeFillTint="33"/>
            <w:vAlign w:val="center"/>
          </w:tcPr>
          <w:p w14:paraId="169B9F74"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BARD1</w:t>
            </w:r>
          </w:p>
        </w:tc>
        <w:tc>
          <w:tcPr>
            <w:tcW w:w="2605" w:type="dxa"/>
            <w:shd w:val="clear" w:color="auto" w:fill="F2DBDB" w:themeFill="accent2" w:themeFillTint="33"/>
            <w:vAlign w:val="center"/>
          </w:tcPr>
          <w:p w14:paraId="6B40D0F9"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CDK12*</w:t>
            </w:r>
          </w:p>
        </w:tc>
        <w:tc>
          <w:tcPr>
            <w:tcW w:w="2606" w:type="dxa"/>
            <w:shd w:val="clear" w:color="auto" w:fill="F2DBDB" w:themeFill="accent2" w:themeFillTint="33"/>
            <w:vAlign w:val="center"/>
          </w:tcPr>
          <w:p w14:paraId="309DC44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HDAC2*</w:t>
            </w:r>
          </w:p>
        </w:tc>
        <w:tc>
          <w:tcPr>
            <w:tcW w:w="2606" w:type="dxa"/>
            <w:shd w:val="clear" w:color="auto" w:fill="F2DBDB" w:themeFill="accent2" w:themeFillTint="33"/>
            <w:vAlign w:val="center"/>
          </w:tcPr>
          <w:p w14:paraId="2F7F1615"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RAD51C*</w:t>
            </w:r>
          </w:p>
        </w:tc>
      </w:tr>
      <w:tr w:rsidR="00904F47" w14:paraId="5482C069"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5616EA0D"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BRCA1</w:t>
            </w:r>
          </w:p>
        </w:tc>
        <w:tc>
          <w:tcPr>
            <w:tcW w:w="2605" w:type="dxa"/>
            <w:vAlign w:val="center"/>
          </w:tcPr>
          <w:p w14:paraId="481DDED2"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CHEK1</w:t>
            </w:r>
          </w:p>
        </w:tc>
        <w:tc>
          <w:tcPr>
            <w:tcW w:w="2606" w:type="dxa"/>
            <w:vAlign w:val="center"/>
          </w:tcPr>
          <w:p w14:paraId="3CF9FFEC"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PALB2</w:t>
            </w:r>
          </w:p>
        </w:tc>
        <w:tc>
          <w:tcPr>
            <w:tcW w:w="2606" w:type="dxa"/>
            <w:vAlign w:val="center"/>
          </w:tcPr>
          <w:p w14:paraId="5DDBCE35"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RAD51D*</w:t>
            </w:r>
          </w:p>
        </w:tc>
      </w:tr>
      <w:tr w:rsidR="00904F47" w14:paraId="55E1F71D"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shd w:val="clear" w:color="auto" w:fill="F2DBDB" w:themeFill="accent2" w:themeFillTint="33"/>
            <w:vAlign w:val="center"/>
          </w:tcPr>
          <w:p w14:paraId="371C7155"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BRCA2</w:t>
            </w:r>
          </w:p>
        </w:tc>
        <w:tc>
          <w:tcPr>
            <w:tcW w:w="2605" w:type="dxa"/>
            <w:shd w:val="clear" w:color="auto" w:fill="F2DBDB" w:themeFill="accent2" w:themeFillTint="33"/>
            <w:vAlign w:val="center"/>
          </w:tcPr>
          <w:p w14:paraId="5934A70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CHEK2*</w:t>
            </w:r>
          </w:p>
        </w:tc>
        <w:tc>
          <w:tcPr>
            <w:tcW w:w="2606" w:type="dxa"/>
            <w:shd w:val="clear" w:color="auto" w:fill="F2DBDB" w:themeFill="accent2" w:themeFillTint="33"/>
            <w:vAlign w:val="center"/>
          </w:tcPr>
          <w:p w14:paraId="53F815D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PPP2R2A</w:t>
            </w:r>
          </w:p>
        </w:tc>
        <w:tc>
          <w:tcPr>
            <w:tcW w:w="2606" w:type="dxa"/>
            <w:shd w:val="clear" w:color="auto" w:fill="F2DBDB" w:themeFill="accent2" w:themeFillTint="33"/>
            <w:vAlign w:val="center"/>
          </w:tcPr>
          <w:p w14:paraId="6F6A2387"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RAD54L</w:t>
            </w:r>
          </w:p>
        </w:tc>
      </w:tr>
      <w:tr w:rsidR="00904F47" w14:paraId="55387A3F"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58D20427"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BRIP1</w:t>
            </w:r>
          </w:p>
        </w:tc>
        <w:tc>
          <w:tcPr>
            <w:tcW w:w="2605" w:type="dxa"/>
            <w:vAlign w:val="center"/>
          </w:tcPr>
          <w:p w14:paraId="0BF6263C"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FANCA</w:t>
            </w:r>
          </w:p>
        </w:tc>
        <w:tc>
          <w:tcPr>
            <w:tcW w:w="2606" w:type="dxa"/>
            <w:vAlign w:val="center"/>
          </w:tcPr>
          <w:p w14:paraId="7D258C02"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PTEN</w:t>
            </w:r>
          </w:p>
        </w:tc>
        <w:tc>
          <w:tcPr>
            <w:tcW w:w="2606" w:type="dxa"/>
            <w:vAlign w:val="center"/>
          </w:tcPr>
          <w:p w14:paraId="24791C1E"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TP53*</w:t>
            </w:r>
          </w:p>
        </w:tc>
      </w:tr>
    </w:tbl>
    <w:p w14:paraId="72B6AA6F"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w:t>
      </w:r>
      <w:r>
        <w:rPr>
          <w:rFonts w:ascii="Times New Roman" w:eastAsiaTheme="minorEastAsia" w:hAnsi="Times New Roman" w:cs="Times New Roman" w:hint="eastAsia"/>
          <w:b/>
          <w:sz w:val="24"/>
          <w:szCs w:val="21"/>
        </w:rPr>
        <w:t>表示该基因的检测范围为热点区域，非全部编码外显子</w:t>
      </w:r>
    </w:p>
    <w:p w14:paraId="64B56593"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1E069EFB"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附四：</w:t>
      </w:r>
      <w:r>
        <w:rPr>
          <w:rFonts w:ascii="Times New Roman" w:eastAsiaTheme="minorEastAsia" w:hAnsi="Times New Roman" w:cs="Times New Roman"/>
          <w:b/>
          <w:sz w:val="24"/>
          <w:szCs w:val="21"/>
        </w:rPr>
        <w:t>检测方法及局限性</w:t>
      </w:r>
    </w:p>
    <w:p w14:paraId="7F0DD035" w14:textId="77777777" w:rsidR="00904F47" w:rsidRDefault="003B517D">
      <w:pPr>
        <w:adjustRightInd w:val="0"/>
        <w:snapToGrid w:val="0"/>
        <w:spacing w:before="240" w:line="360" w:lineRule="auto"/>
        <w:rPr>
          <w:rFonts w:ascii="Times New Roman" w:eastAsiaTheme="minorEastAsia" w:hAnsi="Times New Roman" w:cs="Times New Roman"/>
          <w:b/>
          <w:szCs w:val="24"/>
        </w:rPr>
      </w:pPr>
      <w:r>
        <w:rPr>
          <w:rFonts w:ascii="Times New Roman" w:eastAsiaTheme="minorEastAsia" w:hAnsi="Times New Roman" w:cs="Times New Roman"/>
          <w:b/>
          <w:szCs w:val="24"/>
        </w:rPr>
        <w:t>1.</w:t>
      </w:r>
      <w:r>
        <w:rPr>
          <w:rFonts w:ascii="Times New Roman" w:eastAsiaTheme="minorEastAsia" w:hAnsi="Times New Roman" w:cs="Times New Roman"/>
          <w:b/>
          <w:szCs w:val="24"/>
        </w:rPr>
        <w:t>检测方法：</w:t>
      </w:r>
    </w:p>
    <w:p w14:paraId="4FF976F7" w14:textId="77777777" w:rsidR="00904F47" w:rsidRDefault="003B517D">
      <w:pPr>
        <w:adjustRightInd w:val="0"/>
        <w:snapToGrid w:val="0"/>
        <w:spacing w:line="360" w:lineRule="auto"/>
        <w:ind w:firstLineChars="200" w:firstLine="422"/>
        <w:rPr>
          <w:rFonts w:ascii="Times New Roman" w:eastAsiaTheme="minorEastAsia" w:hAnsi="Times New Roman" w:cs="Times New Roman"/>
          <w:color w:val="000000" w:themeColor="text1"/>
          <w:szCs w:val="24"/>
        </w:rPr>
      </w:pPr>
      <w:r>
        <w:rPr>
          <w:rFonts w:ascii="Times New Roman" w:eastAsiaTheme="minorEastAsia" w:hAnsi="Times New Roman" w:cs="Times New Roman"/>
          <w:b/>
          <w:noProof/>
          <w:color w:val="000000" w:themeColor="text1"/>
          <w:szCs w:val="24"/>
        </w:rPr>
        <w:drawing>
          <wp:anchor distT="0" distB="0" distL="114300" distR="114300" simplePos="0" relativeHeight="251660288" behindDoc="0" locked="0" layoutInCell="1" allowOverlap="1" wp14:anchorId="5BB9DB76" wp14:editId="04253276">
            <wp:simplePos x="0" y="0"/>
            <wp:positionH relativeFrom="margin">
              <wp:posOffset>0</wp:posOffset>
            </wp:positionH>
            <wp:positionV relativeFrom="paragraph">
              <wp:posOffset>1350010</wp:posOffset>
            </wp:positionV>
            <wp:extent cx="6478905" cy="101663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rcRect t="11332" b="30297"/>
                    <a:stretch>
                      <a:fillRect/>
                    </a:stretch>
                  </pic:blipFill>
                  <pic:spPr>
                    <a:xfrm>
                      <a:off x="0" y="0"/>
                      <a:ext cx="6478905" cy="1016635"/>
                    </a:xfrm>
                    <a:prstGeom prst="rect">
                      <a:avLst/>
                    </a:prstGeom>
                    <a:ln>
                      <a:noFill/>
                    </a:ln>
                  </pic:spPr>
                </pic:pic>
              </a:graphicData>
            </a:graphic>
          </wp:anchor>
        </w:drawing>
      </w:r>
      <w:r>
        <w:rPr>
          <w:rFonts w:ascii="Times New Roman" w:eastAsiaTheme="minorEastAsia" w:hAnsi="Times New Roman" w:cs="Times New Roman" w:hint="eastAsia"/>
          <w:szCs w:val="21"/>
        </w:rPr>
        <w:t>本项目采用基于</w:t>
      </w:r>
      <w:r>
        <w:rPr>
          <w:rFonts w:ascii="Times New Roman" w:eastAsiaTheme="minorEastAsia" w:hAnsi="Times New Roman" w:cs="Times New Roman" w:hint="eastAsia"/>
          <w:szCs w:val="21"/>
        </w:rPr>
        <w:t>Illumina</w:t>
      </w:r>
      <w:r>
        <w:rPr>
          <w:rFonts w:ascii="Times New Roman" w:eastAsiaTheme="minorEastAsia" w:hAnsi="Times New Roman" w:cs="Times New Roman" w:hint="eastAsia"/>
          <w:szCs w:val="21"/>
        </w:rPr>
        <w:t>平台的二代高通量测序（</w:t>
      </w:r>
      <w:r>
        <w:rPr>
          <w:rFonts w:ascii="Times New Roman" w:eastAsiaTheme="minorEastAsia" w:hAnsi="Times New Roman" w:cs="Times New Roman" w:hint="eastAsia"/>
          <w:szCs w:val="21"/>
        </w:rPr>
        <w:t>NGS</w:t>
      </w:r>
      <w:r>
        <w:rPr>
          <w:rFonts w:ascii="Times New Roman" w:eastAsiaTheme="minorEastAsia" w:hAnsi="Times New Roman" w:cs="Times New Roman" w:hint="eastAsia"/>
          <w:szCs w:val="21"/>
        </w:rPr>
        <w:t>）技术，检测</w:t>
      </w:r>
      <w:r>
        <w:rPr>
          <w:rFonts w:ascii="Times New Roman" w:eastAsiaTheme="minorEastAsia" w:hAnsi="Times New Roman" w:cs="Times New Roman" w:hint="eastAsia"/>
          <w:szCs w:val="21"/>
        </w:rPr>
        <w:t>2</w:t>
      </w:r>
      <w:r>
        <w:rPr>
          <w:rFonts w:ascii="Times New Roman" w:eastAsiaTheme="minorEastAsia" w:hAnsi="Times New Roman" w:cs="Times New Roman"/>
          <w:szCs w:val="21"/>
        </w:rPr>
        <w:t>0</w:t>
      </w:r>
      <w:r>
        <w:rPr>
          <w:rFonts w:ascii="Times New Roman" w:eastAsiaTheme="minorEastAsia" w:hAnsi="Times New Roman" w:cs="Times New Roman" w:hint="eastAsia"/>
          <w:szCs w:val="21"/>
        </w:rPr>
        <w:t>个与同源重组修复相关的基因，利用探针杂交和高通量测序法检测肿瘤组织中</w:t>
      </w:r>
      <w:r>
        <w:rPr>
          <w:rFonts w:ascii="Times New Roman" w:eastAsiaTheme="minorEastAsia" w:hAnsi="Times New Roman" w:cs="Times New Roman"/>
          <w:szCs w:val="21"/>
        </w:rPr>
        <w:t>13</w:t>
      </w:r>
      <w:r>
        <w:rPr>
          <w:rFonts w:ascii="Times New Roman" w:eastAsiaTheme="minorEastAsia" w:hAnsi="Times New Roman" w:cs="Times New Roman" w:hint="eastAsia"/>
          <w:szCs w:val="21"/>
        </w:rPr>
        <w:t>个基因的全部外显子区域，</w:t>
      </w:r>
      <w:r>
        <w:rPr>
          <w:rFonts w:ascii="Times New Roman" w:eastAsiaTheme="minorEastAsia" w:hAnsi="Times New Roman" w:cs="Times New Roman"/>
          <w:szCs w:val="21"/>
        </w:rPr>
        <w:t>7</w:t>
      </w:r>
      <w:r>
        <w:rPr>
          <w:rFonts w:ascii="Times New Roman" w:eastAsiaTheme="minorEastAsia" w:hAnsi="Times New Roman" w:cs="Times New Roman" w:hint="eastAsia"/>
          <w:szCs w:val="21"/>
        </w:rPr>
        <w:t>个基因的热点突变区域，以及人类基因组范围的多个</w:t>
      </w:r>
      <w:r>
        <w:rPr>
          <w:rFonts w:ascii="Times New Roman" w:eastAsiaTheme="minorEastAsia" w:hAnsi="Times New Roman" w:cs="Times New Roman" w:hint="eastAsia"/>
          <w:szCs w:val="21"/>
        </w:rPr>
        <w:t>SNP</w:t>
      </w:r>
      <w:r>
        <w:rPr>
          <w:rFonts w:ascii="Times New Roman" w:eastAsiaTheme="minorEastAsia" w:hAnsi="Times New Roman" w:cs="Times New Roman" w:hint="eastAsia"/>
          <w:szCs w:val="21"/>
        </w:rPr>
        <w:t>位点，综合评估样本的同源重组修复缺陷状态</w:t>
      </w:r>
      <w:r>
        <w:rPr>
          <w:rFonts w:ascii="Times New Roman" w:eastAsiaTheme="minorEastAsia" w:hAnsi="Times New Roman" w:cs="Times New Roman" w:hint="eastAsia"/>
          <w:color w:val="000000" w:themeColor="text1"/>
          <w:szCs w:val="24"/>
        </w:rPr>
        <w:t>。</w:t>
      </w:r>
    </w:p>
    <w:p w14:paraId="3055C95C" w14:textId="77777777" w:rsidR="00904F47" w:rsidRDefault="003B517D">
      <w:pPr>
        <w:adjustRightInd w:val="0"/>
        <w:snapToGrid w:val="0"/>
        <w:spacing w:before="240" w:line="360" w:lineRule="auto"/>
        <w:rPr>
          <w:rFonts w:ascii="Times New Roman" w:eastAsiaTheme="minorEastAsia" w:hAnsi="Times New Roman" w:cs="Times New Roman"/>
          <w:b/>
          <w:szCs w:val="24"/>
        </w:rPr>
      </w:pPr>
      <w:r>
        <w:rPr>
          <w:rFonts w:ascii="Times New Roman" w:eastAsiaTheme="minorEastAsia" w:hAnsi="Times New Roman" w:cs="Times New Roman" w:hint="eastAsia"/>
          <w:b/>
          <w:szCs w:val="24"/>
        </w:rPr>
        <w:t xml:space="preserve">2. </w:t>
      </w:r>
      <w:r>
        <w:rPr>
          <w:rFonts w:ascii="Times New Roman" w:eastAsiaTheme="minorEastAsia" w:hAnsi="Times New Roman" w:cs="Times New Roman"/>
          <w:b/>
          <w:szCs w:val="24"/>
        </w:rPr>
        <w:t>检测流程</w:t>
      </w:r>
      <w:r>
        <w:rPr>
          <w:rFonts w:ascii="Times New Roman" w:eastAsiaTheme="minorEastAsia" w:hAnsi="Times New Roman" w:cs="Times New Roman"/>
          <w:b/>
          <w:szCs w:val="24"/>
        </w:rPr>
        <w:t>:</w:t>
      </w:r>
    </w:p>
    <w:p w14:paraId="661A89EA" w14:textId="77777777" w:rsidR="00904F47" w:rsidRDefault="003B517D">
      <w:pPr>
        <w:adjustRightInd w:val="0"/>
        <w:snapToGrid w:val="0"/>
        <w:spacing w:line="360" w:lineRule="auto"/>
        <w:rPr>
          <w:rFonts w:ascii="Times New Roman" w:eastAsiaTheme="minorEastAsia" w:hAnsi="Times New Roman" w:cs="Times New Roman"/>
          <w:b/>
          <w:szCs w:val="24"/>
        </w:rPr>
      </w:pPr>
      <w:r>
        <w:rPr>
          <w:rFonts w:ascii="Times New Roman" w:eastAsiaTheme="minorEastAsia" w:hAnsi="Times New Roman" w:cs="Times New Roman"/>
          <w:b/>
          <w:szCs w:val="24"/>
        </w:rPr>
        <w:t xml:space="preserve">3. </w:t>
      </w:r>
      <w:r>
        <w:rPr>
          <w:rFonts w:ascii="Times New Roman" w:eastAsiaTheme="minorEastAsia" w:hAnsi="Times New Roman" w:cs="Times New Roman"/>
          <w:b/>
          <w:szCs w:val="24"/>
        </w:rPr>
        <w:t>检测局限性：</w:t>
      </w:r>
    </w:p>
    <w:p w14:paraId="2329B864"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szCs w:val="24"/>
        </w:rPr>
        <w:t>（</w:t>
      </w:r>
      <w:r>
        <w:rPr>
          <w:rFonts w:ascii="Times New Roman" w:eastAsiaTheme="minorEastAsia" w:hAnsi="Times New Roman" w:cs="Times New Roman"/>
          <w:szCs w:val="24"/>
        </w:rPr>
        <w:t>1</w:t>
      </w:r>
      <w:r>
        <w:rPr>
          <w:rFonts w:ascii="Times New Roman" w:eastAsiaTheme="minorEastAsia" w:hAnsi="Times New Roman" w:cs="Times New Roman"/>
          <w:szCs w:val="24"/>
        </w:rPr>
        <w:t>）高通量测序结果分析中核苷酸改变的位置信息是基于当前版本的基因组和转录本，随着人类基因组的更新，这些信息可能会有所不同；对基因核苷酸变异的解释基于目前对所检测基因的了解，随着研究的深入，这些解释也可能发生改变。</w:t>
      </w:r>
    </w:p>
    <w:p w14:paraId="12939AC4"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szCs w:val="24"/>
        </w:rPr>
        <w:t>（</w:t>
      </w:r>
      <w:r>
        <w:rPr>
          <w:rFonts w:ascii="Times New Roman" w:eastAsiaTheme="minorEastAsia" w:hAnsi="Times New Roman" w:cs="Times New Roman"/>
          <w:szCs w:val="24"/>
        </w:rPr>
        <w:t>2</w:t>
      </w:r>
      <w:r>
        <w:rPr>
          <w:rFonts w:ascii="Times New Roman" w:eastAsiaTheme="minorEastAsia" w:hAnsi="Times New Roman" w:cs="Times New Roman"/>
          <w:szCs w:val="24"/>
        </w:rPr>
        <w:t>）如未检出指定基因的变异（即阴性结果）不能排除存在低于检测下限的变异的可能性。</w:t>
      </w:r>
    </w:p>
    <w:p w14:paraId="43A4FACA"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3</w:t>
      </w:r>
      <w:r>
        <w:rPr>
          <w:rFonts w:ascii="Times New Roman" w:eastAsiaTheme="minorEastAsia" w:hAnsi="Times New Roman" w:cs="Times New Roman" w:hint="eastAsia"/>
          <w:szCs w:val="24"/>
        </w:rPr>
        <w:t>）本检测</w:t>
      </w:r>
      <w:r>
        <w:rPr>
          <w:rFonts w:ascii="Times New Roman" w:eastAsiaTheme="minorEastAsia" w:hAnsi="Times New Roman" w:cs="Times New Roman"/>
          <w:szCs w:val="24"/>
        </w:rPr>
        <w:t>不包含肿瘤组织样本中</w:t>
      </w:r>
      <w:r>
        <w:rPr>
          <w:rFonts w:ascii="Times New Roman" w:eastAsiaTheme="minorEastAsia" w:hAnsi="Times New Roman" w:cs="Times New Roman" w:hint="eastAsia"/>
          <w:szCs w:val="24"/>
        </w:rPr>
        <w:t>相关</w:t>
      </w:r>
      <w:r>
        <w:rPr>
          <w:rFonts w:ascii="Times New Roman" w:eastAsiaTheme="minorEastAsia" w:hAnsi="Times New Roman" w:cs="Times New Roman"/>
          <w:szCs w:val="24"/>
        </w:rPr>
        <w:t>基因的拷贝数变异，因此</w:t>
      </w:r>
      <w:r>
        <w:rPr>
          <w:rFonts w:ascii="Times New Roman" w:eastAsiaTheme="minorEastAsia" w:hAnsi="Times New Roman" w:cs="Times New Roman" w:hint="eastAsia"/>
          <w:szCs w:val="24"/>
        </w:rPr>
        <w:t>检测结果</w:t>
      </w:r>
      <w:r>
        <w:rPr>
          <w:rFonts w:ascii="Times New Roman" w:eastAsiaTheme="minorEastAsia" w:hAnsi="Times New Roman" w:cs="Times New Roman"/>
          <w:szCs w:val="24"/>
        </w:rPr>
        <w:t>不排除</w:t>
      </w:r>
      <w:r>
        <w:rPr>
          <w:rFonts w:ascii="Times New Roman" w:eastAsiaTheme="minorEastAsia" w:hAnsi="Times New Roman" w:cs="Times New Roman" w:hint="eastAsia"/>
          <w:szCs w:val="24"/>
        </w:rPr>
        <w:t>有</w:t>
      </w:r>
      <w:r>
        <w:rPr>
          <w:rFonts w:ascii="Times New Roman" w:eastAsiaTheme="minorEastAsia" w:hAnsi="Times New Roman" w:cs="Times New Roman"/>
          <w:szCs w:val="24"/>
        </w:rPr>
        <w:t>基因</w:t>
      </w:r>
      <w:r>
        <w:rPr>
          <w:rFonts w:ascii="Times New Roman" w:eastAsiaTheme="minorEastAsia" w:hAnsi="Times New Roman" w:cs="Times New Roman" w:hint="eastAsia"/>
          <w:szCs w:val="24"/>
        </w:rPr>
        <w:t>拷贝数</w:t>
      </w:r>
      <w:r>
        <w:rPr>
          <w:rFonts w:ascii="Times New Roman" w:eastAsiaTheme="minorEastAsia" w:hAnsi="Times New Roman" w:cs="Times New Roman"/>
          <w:szCs w:val="24"/>
        </w:rPr>
        <w:t>变异的可能。</w:t>
      </w:r>
    </w:p>
    <w:p w14:paraId="2B35E9F5"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4</w:t>
      </w:r>
      <w:r>
        <w:rPr>
          <w:rFonts w:ascii="Times New Roman" w:eastAsiaTheme="minorEastAsia" w:hAnsi="Times New Roman" w:cs="Times New Roman" w:hint="eastAsia"/>
          <w:szCs w:val="24"/>
        </w:rPr>
        <w:t>）本报告胚系变异</w:t>
      </w:r>
      <w:proofErr w:type="gramStart"/>
      <w:r>
        <w:rPr>
          <w:rFonts w:ascii="Times New Roman" w:eastAsiaTheme="minorEastAsia" w:hAnsi="Times New Roman" w:cs="Times New Roman" w:hint="eastAsia"/>
          <w:szCs w:val="24"/>
        </w:rPr>
        <w:t>检测仅</w:t>
      </w:r>
      <w:proofErr w:type="gramEnd"/>
      <w:r>
        <w:rPr>
          <w:rFonts w:ascii="Times New Roman" w:eastAsiaTheme="minorEastAsia" w:hAnsi="Times New Roman" w:cs="Times New Roman" w:hint="eastAsia"/>
          <w:szCs w:val="24"/>
        </w:rPr>
        <w:t>包含</w:t>
      </w:r>
      <w:r>
        <w:rPr>
          <w:rFonts w:ascii="Times New Roman" w:eastAsiaTheme="minorEastAsia" w:hAnsi="Times New Roman" w:cs="Times New Roman" w:hint="eastAsia"/>
          <w:szCs w:val="24"/>
        </w:rPr>
        <w:t>BRCA1/2</w:t>
      </w:r>
      <w:r>
        <w:rPr>
          <w:rFonts w:ascii="Times New Roman" w:eastAsiaTheme="minorEastAsia" w:hAnsi="Times New Roman" w:cs="Times New Roman" w:hint="eastAsia"/>
          <w:szCs w:val="24"/>
        </w:rPr>
        <w:t>基因，其它基因若检出致病的或可能致病变异，建议加做胚系验证以进一步排除。</w:t>
      </w:r>
    </w:p>
    <w:p w14:paraId="10C0160C" w14:textId="7044986C" w:rsidR="00904F47" w:rsidRPr="00B43866" w:rsidRDefault="003B517D" w:rsidP="00B43866">
      <w:pPr>
        <w:adjustRightInd w:val="0"/>
        <w:snapToGrid w:val="0"/>
        <w:spacing w:line="360" w:lineRule="auto"/>
        <w:ind w:firstLineChars="200" w:firstLine="420"/>
        <w:rPr>
          <w:rFonts w:ascii="Times New Roman" w:eastAsiaTheme="minorEastAsia" w:hAnsi="Times New Roman" w:cs="Times New Roman"/>
          <w:kern w:val="0"/>
          <w:sz w:val="16"/>
          <w:szCs w:val="20"/>
        </w:rPr>
      </w:pPr>
      <w:r>
        <w:rPr>
          <w:rFonts w:ascii="Times New Roman" w:eastAsiaTheme="minorEastAsia" w:hAnsi="Times New Roman" w:cs="Times New Roman"/>
          <w:szCs w:val="24"/>
        </w:rPr>
        <w:t>（</w:t>
      </w:r>
      <w:r>
        <w:rPr>
          <w:rFonts w:ascii="Times New Roman" w:eastAsiaTheme="minorEastAsia" w:hAnsi="Times New Roman" w:cs="Times New Roman"/>
          <w:szCs w:val="24"/>
        </w:rPr>
        <w:t>5</w:t>
      </w:r>
      <w:r>
        <w:rPr>
          <w:rFonts w:ascii="Times New Roman" w:eastAsiaTheme="minorEastAsia" w:hAnsi="Times New Roman" w:cs="Times New Roman"/>
          <w:szCs w:val="24"/>
        </w:rPr>
        <w:t>）本项目的检测结果，仅用于临床参考，不能用于诊断疾病及决定治疗的成功与否。</w:t>
      </w:r>
      <w:r>
        <w:rPr>
          <w:rFonts w:ascii="Times New Roman" w:eastAsiaTheme="minorEastAsia" w:hAnsi="Times New Roman" w:cs="Times New Roman"/>
          <w:szCs w:val="21"/>
        </w:rPr>
        <w:br w:type="page"/>
      </w:r>
    </w:p>
    <w:p w14:paraId="341A9271"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7A70C8D9"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附</w:t>
      </w:r>
      <w:r>
        <w:rPr>
          <w:rFonts w:ascii="Times New Roman" w:eastAsiaTheme="minorEastAsia" w:hAnsi="Times New Roman" w:cs="Times New Roman" w:hint="eastAsia"/>
          <w:b/>
          <w:sz w:val="24"/>
          <w:szCs w:val="21"/>
        </w:rPr>
        <w:t>五</w:t>
      </w:r>
      <w:r>
        <w:rPr>
          <w:rFonts w:ascii="Times New Roman" w:eastAsiaTheme="minorEastAsia" w:hAnsi="Times New Roman" w:cs="Times New Roman"/>
          <w:b/>
          <w:sz w:val="24"/>
          <w:szCs w:val="21"/>
        </w:rPr>
        <w:t>：参考文献</w:t>
      </w:r>
      <w:bookmarkStart w:id="10" w:name="References"/>
      <w:bookmarkEnd w:id="10"/>
    </w:p>
    <w:p w14:paraId="6C9534BD" w14:textId="71604744" w:rsidR="008407CC" w:rsidRPr="002E3331" w:rsidRDefault="008407CC" w:rsidP="002E3331">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中国抗癌协会肿瘤标志专业委员会遗传性肿瘤标志物协作组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中华医学会病理学分会分子病理学组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同源重组修复缺陷临床检测与应用专家共识（</w:t>
      </w:r>
      <w:r w:rsidRPr="002E3331">
        <w:rPr>
          <w:rFonts w:ascii="Times New Roman" w:eastAsia="微软雅黑" w:hAnsi="Times New Roman" w:cs="Times New Roman" w:hint="eastAsia"/>
          <w:color w:val="000000" w:themeColor="text1"/>
          <w:szCs w:val="21"/>
        </w:rPr>
        <w:t>2021</w:t>
      </w:r>
      <w:r w:rsidRPr="002E3331">
        <w:rPr>
          <w:rFonts w:ascii="Times New Roman" w:eastAsia="微软雅黑" w:hAnsi="Times New Roman" w:cs="Times New Roman" w:hint="eastAsia"/>
          <w:color w:val="000000" w:themeColor="text1"/>
          <w:szCs w:val="21"/>
        </w:rPr>
        <w:t>版）</w:t>
      </w:r>
      <w:r w:rsidRPr="002E3331">
        <w:rPr>
          <w:rFonts w:ascii="Times New Roman" w:eastAsia="微软雅黑" w:hAnsi="Times New Roman" w:cs="Times New Roman" w:hint="eastAsia"/>
          <w:color w:val="000000" w:themeColor="text1"/>
          <w:szCs w:val="21"/>
        </w:rPr>
        <w:t xml:space="preserve">[J]. </w:t>
      </w:r>
      <w:r w:rsidRPr="002E3331">
        <w:rPr>
          <w:rFonts w:ascii="Times New Roman" w:eastAsia="微软雅黑" w:hAnsi="Times New Roman" w:cs="Times New Roman" w:hint="eastAsia"/>
          <w:color w:val="000000" w:themeColor="text1"/>
          <w:szCs w:val="21"/>
        </w:rPr>
        <w:t>中国癌症防治杂志</w:t>
      </w:r>
      <w:r w:rsidRPr="002E3331">
        <w:rPr>
          <w:rFonts w:ascii="Times New Roman" w:eastAsia="微软雅黑" w:hAnsi="Times New Roman" w:cs="Times New Roman" w:hint="eastAsia"/>
          <w:color w:val="000000" w:themeColor="text1"/>
          <w:szCs w:val="21"/>
        </w:rPr>
        <w:t>, 2021, 13(4): 329-338.</w:t>
      </w:r>
    </w:p>
    <w:p w14:paraId="34AAEB89"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中华医学会妇科肿瘤学分会</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卵巢癌</w:t>
      </w:r>
      <w:r w:rsidRPr="002E3331">
        <w:rPr>
          <w:rFonts w:ascii="Times New Roman" w:eastAsia="微软雅黑" w:hAnsi="Times New Roman" w:cs="Times New Roman" w:hint="eastAsia"/>
          <w:color w:val="000000" w:themeColor="text1"/>
          <w:szCs w:val="21"/>
        </w:rPr>
        <w:t>PARP</w:t>
      </w:r>
      <w:r w:rsidRPr="002E3331">
        <w:rPr>
          <w:rFonts w:ascii="Times New Roman" w:eastAsia="微软雅黑" w:hAnsi="Times New Roman" w:cs="Times New Roman" w:hint="eastAsia"/>
          <w:color w:val="000000" w:themeColor="text1"/>
          <w:szCs w:val="21"/>
        </w:rPr>
        <w:t>抑制剂临床应用指南（</w:t>
      </w:r>
      <w:r w:rsidRPr="002E3331">
        <w:rPr>
          <w:rFonts w:ascii="Times New Roman" w:eastAsia="微软雅黑" w:hAnsi="Times New Roman" w:cs="Times New Roman" w:hint="eastAsia"/>
          <w:color w:val="000000" w:themeColor="text1"/>
          <w:szCs w:val="21"/>
        </w:rPr>
        <w:t>2022</w:t>
      </w:r>
      <w:r w:rsidRPr="002E3331">
        <w:rPr>
          <w:rFonts w:ascii="Times New Roman" w:eastAsia="微软雅黑" w:hAnsi="Times New Roman" w:cs="Times New Roman" w:hint="eastAsia"/>
          <w:color w:val="000000" w:themeColor="text1"/>
          <w:szCs w:val="21"/>
        </w:rPr>
        <w:t>版）</w:t>
      </w:r>
      <w:r w:rsidRPr="002E3331">
        <w:rPr>
          <w:rFonts w:ascii="Times New Roman" w:eastAsia="微软雅黑" w:hAnsi="Times New Roman" w:cs="Times New Roman" w:hint="eastAsia"/>
          <w:color w:val="000000" w:themeColor="text1"/>
          <w:szCs w:val="21"/>
        </w:rPr>
        <w:t>[J].</w:t>
      </w:r>
      <w:r w:rsidRPr="002E3331">
        <w:rPr>
          <w:rFonts w:ascii="Times New Roman" w:eastAsia="微软雅黑" w:hAnsi="Times New Roman" w:cs="Times New Roman" w:hint="eastAsia"/>
          <w:color w:val="000000" w:themeColor="text1"/>
          <w:szCs w:val="21"/>
        </w:rPr>
        <w:t>现代妇产科进展</w:t>
      </w:r>
      <w:r w:rsidRPr="002E3331">
        <w:rPr>
          <w:rFonts w:ascii="Times New Roman" w:eastAsia="微软雅黑" w:hAnsi="Times New Roman" w:cs="Times New Roman" w:hint="eastAsia"/>
          <w:color w:val="000000" w:themeColor="text1"/>
          <w:szCs w:val="21"/>
        </w:rPr>
        <w:t>,2022,31(8):561-572.</w:t>
      </w:r>
    </w:p>
    <w:p w14:paraId="529091C4"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 xml:space="preserve">Li MM, Datto M, </w:t>
      </w:r>
      <w:proofErr w:type="spellStart"/>
      <w:r w:rsidRPr="002E3331">
        <w:rPr>
          <w:rFonts w:ascii="Times New Roman" w:eastAsia="微软雅黑" w:hAnsi="Times New Roman" w:cs="Times New Roman"/>
          <w:color w:val="000000" w:themeColor="text1"/>
          <w:szCs w:val="21"/>
        </w:rPr>
        <w:t>Duncavage</w:t>
      </w:r>
      <w:proofErr w:type="spellEnd"/>
      <w:r w:rsidRPr="002E3331">
        <w:rPr>
          <w:rFonts w:ascii="Times New Roman" w:eastAsia="微软雅黑" w:hAnsi="Times New Roman" w:cs="Times New Roman"/>
          <w:color w:val="000000" w:themeColor="text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A4B8FAF"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二代测序临床报告解读专家组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二代测序临床报告解读指引</w:t>
      </w:r>
      <w:r w:rsidRPr="002E3331">
        <w:rPr>
          <w:rFonts w:ascii="Times New Roman" w:eastAsia="微软雅黑" w:hAnsi="Times New Roman" w:cs="Times New Roman" w:hint="eastAsia"/>
          <w:color w:val="000000" w:themeColor="text1"/>
          <w:szCs w:val="21"/>
        </w:rPr>
        <w:t xml:space="preserve"> [J]. </w:t>
      </w:r>
      <w:r w:rsidRPr="002E3331">
        <w:rPr>
          <w:rFonts w:ascii="Times New Roman" w:eastAsia="微软雅黑" w:hAnsi="Times New Roman" w:cs="Times New Roman" w:hint="eastAsia"/>
          <w:color w:val="000000" w:themeColor="text1"/>
          <w:szCs w:val="21"/>
        </w:rPr>
        <w:t>循证医学</w:t>
      </w:r>
      <w:r w:rsidRPr="002E3331">
        <w:rPr>
          <w:rFonts w:ascii="Times New Roman" w:eastAsia="微软雅黑" w:hAnsi="Times New Roman" w:cs="Times New Roman" w:hint="eastAsia"/>
          <w:color w:val="000000" w:themeColor="text1"/>
          <w:szCs w:val="21"/>
        </w:rPr>
        <w:t>, 2020, 20(4): 193-202.</w:t>
      </w:r>
    </w:p>
    <w:p w14:paraId="50D57E6F"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{%p for a in (</w:t>
      </w:r>
      <w:proofErr w:type="spellStart"/>
      <w:proofErr w:type="gramStart"/>
      <w:r w:rsidRPr="002E3331">
        <w:rPr>
          <w:rFonts w:ascii="Times New Roman" w:eastAsia="微软雅黑" w:hAnsi="Times New Roman" w:cs="Times New Roman"/>
          <w:color w:val="000000" w:themeColor="text1"/>
          <w:szCs w:val="21"/>
        </w:rPr>
        <w:t>refer.fixed</w:t>
      </w:r>
      <w:proofErr w:type="spellEnd"/>
      <w:proofErr w:type="gramEnd"/>
      <w:r w:rsidRPr="002E3331">
        <w:rPr>
          <w:rFonts w:ascii="Times New Roman" w:eastAsia="微软雅黑" w:hAnsi="Times New Roman" w:cs="Times New Roman"/>
          <w:color w:val="000000" w:themeColor="text1"/>
          <w:szCs w:val="21"/>
        </w:rPr>
        <w:t xml:space="preserve"> + refer.dynamic.s_var12 + </w:t>
      </w:r>
      <w:proofErr w:type="spellStart"/>
      <w:r w:rsidRPr="002E3331">
        <w:rPr>
          <w:rFonts w:ascii="Times New Roman" w:eastAsia="微软雅黑" w:hAnsi="Times New Roman" w:cs="Times New Roman"/>
          <w:color w:val="000000" w:themeColor="text1"/>
          <w:szCs w:val="21"/>
        </w:rPr>
        <w:t>refer.dynamic.s_var_onco_nodrug</w:t>
      </w:r>
      <w:proofErr w:type="spellEnd"/>
      <w:r w:rsidRPr="002E3331">
        <w:rPr>
          <w:rFonts w:ascii="Times New Roman" w:eastAsia="微软雅黑" w:hAnsi="Times New Roman" w:cs="Times New Roman"/>
          <w:color w:val="000000" w:themeColor="text1"/>
          <w:szCs w:val="21"/>
        </w:rPr>
        <w:t xml:space="preserve"> + </w:t>
      </w:r>
      <w:proofErr w:type="spellStart"/>
      <w:r w:rsidRPr="002E3331">
        <w:rPr>
          <w:rFonts w:ascii="Times New Roman" w:eastAsia="微软雅黑" w:hAnsi="Times New Roman" w:cs="Times New Roman"/>
          <w:color w:val="000000" w:themeColor="text1"/>
          <w:szCs w:val="21"/>
        </w:rPr>
        <w:t>refer.dynamic.hrd</w:t>
      </w:r>
      <w:proofErr w:type="spellEnd"/>
      <w:r w:rsidRPr="002E3331">
        <w:rPr>
          <w:rFonts w:ascii="Times New Roman" w:eastAsia="微软雅黑" w:hAnsi="Times New Roman" w:cs="Times New Roman"/>
          <w:color w:val="000000" w:themeColor="text1"/>
          <w:szCs w:val="21"/>
        </w:rPr>
        <w:t>)|unique%}</w:t>
      </w:r>
    </w:p>
    <w:p w14:paraId="5E8968EB"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{{a}}</w:t>
      </w:r>
    </w:p>
    <w:p w14:paraId="370F833C" w14:textId="10FD3FE8" w:rsidR="00904F47" w:rsidRP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 xml:space="preserve">{%p </w:t>
      </w:r>
      <w:proofErr w:type="spellStart"/>
      <w:r w:rsidRPr="002E3331">
        <w:rPr>
          <w:rFonts w:ascii="Times New Roman" w:eastAsia="微软雅黑" w:hAnsi="Times New Roman" w:cs="Times New Roman"/>
          <w:color w:val="000000" w:themeColor="text1"/>
          <w:szCs w:val="21"/>
        </w:rPr>
        <w:t>endfor</w:t>
      </w:r>
      <w:proofErr w:type="spellEnd"/>
      <w:r w:rsidRPr="002E3331">
        <w:rPr>
          <w:rFonts w:ascii="Times New Roman" w:eastAsia="微软雅黑" w:hAnsi="Times New Roman" w:cs="Times New Roman"/>
          <w:color w:val="000000" w:themeColor="text1"/>
          <w:szCs w:val="21"/>
        </w:rPr>
        <w:t>%}</w:t>
      </w:r>
    </w:p>
    <w:sectPr w:rsidR="00904F47" w:rsidRPr="002E3331">
      <w:headerReference w:type="default" r:id="rId16"/>
      <w:footerReference w:type="default" r:id="rId17"/>
      <w:pgSz w:w="11906" w:h="16838"/>
      <w:pgMar w:top="709" w:right="707" w:bottom="709" w:left="99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8225B" w14:textId="77777777" w:rsidR="00E00CDA" w:rsidRDefault="00E00CDA">
      <w:r>
        <w:separator/>
      </w:r>
    </w:p>
  </w:endnote>
  <w:endnote w:type="continuationSeparator" w:id="0">
    <w:p w14:paraId="4862149F" w14:textId="77777777" w:rsidR="00E00CDA" w:rsidRDefault="00E0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YaHei">
    <w:altName w:val="Times New Roman"/>
    <w:charset w:val="A1"/>
    <w:family w:val="auto"/>
    <w:pitch w:val="default"/>
    <w:sig w:usb0="00000000" w:usb1="00000000" w:usb2="00000010" w:usb3="00000000" w:csb0="00040008" w:csb1="00000000"/>
  </w:font>
  <w:font w:name="Century">
    <w:panose1 w:val="02040604050505020304"/>
    <w:charset w:val="00"/>
    <w:family w:val="roman"/>
    <w:pitch w:val="variable"/>
    <w:sig w:usb0="00000287" w:usb1="00000000" w:usb2="00000000" w:usb3="00000000" w:csb0="0000009F" w:csb1="00000000"/>
  </w:font>
  <w:font w:name="MicrosoftYaHei-Bold">
    <w:altName w:val="Times New Roman"/>
    <w:charset w:val="00"/>
    <w:family w:val="roman"/>
    <w:pitch w:val="default"/>
  </w:font>
  <w:font w:name="Menlo">
    <w:altName w:val="Arial"/>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88802"/>
    </w:sdtPr>
    <w:sdtEndPr/>
    <w:sdtContent>
      <w:sdt>
        <w:sdtPr>
          <w:id w:val="171357283"/>
        </w:sdtPr>
        <w:sdtEndPr/>
        <w:sdtContent>
          <w:p w14:paraId="74A769EF" w14:textId="5D28E12D" w:rsidR="00904F47" w:rsidRDefault="00F25D36">
            <w:pPr>
              <w:pStyle w:val="a5"/>
            </w:pPr>
            <w:r>
              <w:rPr>
                <w:noProof/>
              </w:rPr>
              <mc:AlternateContent>
                <mc:Choice Requires="wps">
                  <w:drawing>
                    <wp:anchor distT="0" distB="0" distL="114300" distR="114300" simplePos="0" relativeHeight="251661312" behindDoc="0" locked="0" layoutInCell="1" allowOverlap="1" wp14:anchorId="114153E9" wp14:editId="4FB7E715">
                      <wp:simplePos x="0" y="0"/>
                      <wp:positionH relativeFrom="column">
                        <wp:posOffset>635</wp:posOffset>
                      </wp:positionH>
                      <wp:positionV relativeFrom="paragraph">
                        <wp:posOffset>62865</wp:posOffset>
                      </wp:positionV>
                      <wp:extent cx="6477000" cy="1905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1905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484262E" id="_x0000_t32" coordsize="21600,21600" o:spt="32" o:oned="t" path="m,l21600,21600e" filled="f">
                      <v:path arrowok="t" fillok="f" o:connecttype="none"/>
                      <o:lock v:ext="edit" shapetype="t"/>
                    </v:shapetype>
                    <v:shape id="AutoShape 4" o:spid="_x0000_s1026" type="#_x0000_t32" style="position:absolute;left:0;text-align:left;margin-left:.05pt;margin-top:4.95pt;width:510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"/>
                  </w:pict>
                </mc:Fallback>
              </mc:AlternateContent>
            </w:r>
          </w:p>
          <w:p w14:paraId="5597FF04" w14:textId="77777777" w:rsidR="00904F47" w:rsidRDefault="003B517D">
            <w:pPr>
              <w:pStyle w:val="a5"/>
              <w:ind w:firstLineChars="100" w:firstLine="160"/>
              <w:rPr>
                <w:rFonts w:ascii="宋体" w:hAnsi="宋体"/>
                <w:sz w:val="16"/>
              </w:rPr>
            </w:pPr>
            <w:r>
              <w:rPr>
                <w:rFonts w:ascii="宋体" w:hAnsi="宋体" w:hint="eastAsia"/>
                <w:sz w:val="16"/>
              </w:rPr>
              <w:t>中山大学孙逸仙纪念医院细胞分子诊断中心（广州市海珠</w:t>
            </w:r>
            <w:proofErr w:type="gramStart"/>
            <w:r>
              <w:rPr>
                <w:rFonts w:ascii="宋体" w:hAnsi="宋体" w:hint="eastAsia"/>
                <w:sz w:val="16"/>
              </w:rPr>
              <w:t>区盈丰</w:t>
            </w:r>
            <w:proofErr w:type="gramEnd"/>
            <w:r>
              <w:rPr>
                <w:rFonts w:ascii="宋体" w:hAnsi="宋体" w:hint="eastAsia"/>
                <w:sz w:val="16"/>
              </w:rPr>
              <w:t>路33号</w:t>
            </w:r>
            <w:r>
              <w:rPr>
                <w:rFonts w:hint="eastAsia"/>
                <w:sz w:val="16"/>
              </w:rPr>
              <w:t>南院区</w:t>
            </w:r>
            <w:proofErr w:type="gramStart"/>
            <w:r>
              <w:rPr>
                <w:rFonts w:hint="eastAsia"/>
                <w:sz w:val="16"/>
              </w:rPr>
              <w:t>博爱楼后座</w:t>
            </w:r>
            <w:proofErr w:type="gramEnd"/>
            <w:r>
              <w:rPr>
                <w:rFonts w:hint="eastAsia"/>
                <w:sz w:val="16"/>
              </w:rPr>
              <w:t>10F</w:t>
            </w:r>
            <w:r>
              <w:rPr>
                <w:rFonts w:hint="eastAsia"/>
                <w:sz w:val="16"/>
              </w:rPr>
              <w:t>，电话：</w:t>
            </w:r>
            <w:r>
              <w:rPr>
                <w:rFonts w:hint="eastAsia"/>
                <w:sz w:val="16"/>
              </w:rPr>
              <w:t>020-34071966</w:t>
            </w:r>
            <w:r>
              <w:rPr>
                <w:rFonts w:ascii="宋体" w:hAnsi="宋体" w:hint="eastAsia"/>
                <w:sz w:val="16"/>
              </w:rPr>
              <w:t>）</w:t>
            </w:r>
          </w:p>
          <w:p w14:paraId="431F2CC5" w14:textId="77777777" w:rsidR="00904F47" w:rsidRDefault="00904F47">
            <w:pPr>
              <w:pStyle w:val="a5"/>
              <w:ind w:firstLineChars="100" w:firstLine="180"/>
            </w:pPr>
          </w:p>
          <w:p w14:paraId="1E05661F" w14:textId="59BAB9A5" w:rsidR="00904F47" w:rsidRDefault="003B517D">
            <w:pPr>
              <w:pStyle w:val="a5"/>
              <w:jc w:val="right"/>
            </w:pPr>
            <w:r>
              <w:rPr>
                <w:b/>
                <w:sz w:val="24"/>
                <w:szCs w:val="24"/>
              </w:rPr>
              <w:fldChar w:fldCharType="begin"/>
            </w:r>
            <w:r>
              <w:rPr>
                <w:b/>
              </w:rPr>
              <w:instrText>PAGE</w:instrText>
            </w:r>
            <w:r>
              <w:rPr>
                <w:b/>
                <w:sz w:val="24"/>
                <w:szCs w:val="24"/>
              </w:rPr>
              <w:fldChar w:fldCharType="separate"/>
            </w:r>
            <w:r w:rsidR="00490EAB">
              <w:rPr>
                <w:b/>
                <w:noProof/>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490EAB">
              <w:rPr>
                <w:b/>
                <w:noProof/>
              </w:rPr>
              <w:t>11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797D5" w14:textId="77777777" w:rsidR="00E00CDA" w:rsidRDefault="00E00CDA">
      <w:r>
        <w:separator/>
      </w:r>
    </w:p>
  </w:footnote>
  <w:footnote w:type="continuationSeparator" w:id="0">
    <w:p w14:paraId="2214BC9D" w14:textId="77777777" w:rsidR="00E00CDA" w:rsidRDefault="00E00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3294" w14:textId="2A86FFE4" w:rsidR="00904F47" w:rsidRDefault="003B517D" w:rsidP="0048058D">
    <w:pPr>
      <w:pStyle w:val="a7"/>
      <w:pBdr>
        <w:bottom w:val="single" w:sz="6" w:space="11" w:color="auto"/>
      </w:pBdr>
      <w:jc w:val="right"/>
    </w:pPr>
    <w:r>
      <w:rPr>
        <w:noProof/>
        <w:sz w:val="20"/>
      </w:rPr>
      <w:drawing>
        <wp:anchor distT="0" distB="0" distL="114300" distR="114300" simplePos="0" relativeHeight="251658240" behindDoc="0" locked="0" layoutInCell="1" allowOverlap="1" wp14:anchorId="2A0A11A1" wp14:editId="5F53145E">
          <wp:simplePos x="0" y="0"/>
          <wp:positionH relativeFrom="column">
            <wp:posOffset>635</wp:posOffset>
          </wp:positionH>
          <wp:positionV relativeFrom="paragraph">
            <wp:posOffset>-237490</wp:posOffset>
          </wp:positionV>
          <wp:extent cx="1396365" cy="508635"/>
          <wp:effectExtent l="19050" t="0" r="0" b="0"/>
          <wp:wrapNone/>
          <wp:docPr id="1"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6" descr="Logo for Center"/>
                  <pic:cNvPicPr>
                    <a:picLocks noChangeAspect="1"/>
                  </pic:cNvPicPr>
                </pic:nvPicPr>
                <pic:blipFill>
                  <a:blip r:embed="rId1"/>
                  <a:stretch>
                    <a:fillRect/>
                  </a:stretch>
                </pic:blipFill>
                <pic:spPr>
                  <a:xfrm>
                    <a:off x="0" y="0"/>
                    <a:ext cx="1396283" cy="508884"/>
                  </a:xfrm>
                  <a:prstGeom prst="rect">
                    <a:avLst/>
                  </a:prstGeom>
                  <a:noFill/>
                  <a:ln w="9525">
                    <a:noFill/>
                  </a:ln>
                </pic:spPr>
              </pic:pic>
            </a:graphicData>
          </a:graphic>
        </wp:anchor>
      </w:drawing>
    </w:r>
    <w:r>
      <w:rPr>
        <w:rFonts w:hint="eastAsia"/>
        <w:sz w:val="20"/>
      </w:rPr>
      <w:t>编号：</w:t>
    </w:r>
    <w:r w:rsidR="008C1ED2" w:rsidRPr="008C1ED2">
      <w:rPr>
        <w:sz w:val="20"/>
      </w:rPr>
      <w:t>{{</w:t>
    </w:r>
    <w:proofErr w:type="spellStart"/>
    <w:r w:rsidR="008C1ED2" w:rsidRPr="008C1ED2">
      <w:rPr>
        <w:sz w:val="20"/>
      </w:rPr>
      <w:t>sample.sample_id</w:t>
    </w:r>
    <w:proofErr w:type="spellEnd"/>
    <w:r w:rsidR="008C1ED2" w:rsidRPr="008C1ED2">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711"/>
    <w:multiLevelType w:val="multilevel"/>
    <w:tmpl w:val="026F17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sz w:val="24"/>
        <w:szCs w:val="24"/>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3F2567F"/>
    <w:multiLevelType w:val="multilevel"/>
    <w:tmpl w:val="43F256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0405FA7"/>
    <w:multiLevelType w:val="multilevel"/>
    <w:tmpl w:val="50405FA7"/>
    <w:lvl w:ilvl="0">
      <w:start w:val="1"/>
      <w:numFmt w:val="decimal"/>
      <w:lvlText w:val="%1."/>
      <w:lvlJc w:val="left"/>
      <w:pPr>
        <w:ind w:left="360" w:hanging="360"/>
      </w:pPr>
      <w:rPr>
        <w:rFonts w:ascii="宋体" w:eastAsia="宋体"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ACD3027"/>
    <w:multiLevelType w:val="multilevel"/>
    <w:tmpl w:val="5ACD302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435CB7"/>
    <w:multiLevelType w:val="hybridMultilevel"/>
    <w:tmpl w:val="DD325AF4"/>
    <w:lvl w:ilvl="0" w:tplc="273A4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I5NWU5YWExNjc2OWM0NWFiM2ZkN2E2YjliOWQ5NjQifQ=="/>
  </w:docVars>
  <w:rsids>
    <w:rsidRoot w:val="00172A27"/>
    <w:rsid w:val="0000018F"/>
    <w:rsid w:val="000032AD"/>
    <w:rsid w:val="000049D8"/>
    <w:rsid w:val="00005A39"/>
    <w:rsid w:val="0001009F"/>
    <w:rsid w:val="0001262B"/>
    <w:rsid w:val="0001474B"/>
    <w:rsid w:val="00014DC4"/>
    <w:rsid w:val="0001552E"/>
    <w:rsid w:val="000175B1"/>
    <w:rsid w:val="00020726"/>
    <w:rsid w:val="0002081B"/>
    <w:rsid w:val="00020866"/>
    <w:rsid w:val="0002278F"/>
    <w:rsid w:val="0002410D"/>
    <w:rsid w:val="000250E1"/>
    <w:rsid w:val="00025219"/>
    <w:rsid w:val="00025ACC"/>
    <w:rsid w:val="00026431"/>
    <w:rsid w:val="0002655E"/>
    <w:rsid w:val="00027E2B"/>
    <w:rsid w:val="0003373E"/>
    <w:rsid w:val="00034BD4"/>
    <w:rsid w:val="000358FE"/>
    <w:rsid w:val="00040CE9"/>
    <w:rsid w:val="000413BB"/>
    <w:rsid w:val="00042CC2"/>
    <w:rsid w:val="00043AE5"/>
    <w:rsid w:val="00044084"/>
    <w:rsid w:val="00044B08"/>
    <w:rsid w:val="00045549"/>
    <w:rsid w:val="00045606"/>
    <w:rsid w:val="00045E44"/>
    <w:rsid w:val="00046125"/>
    <w:rsid w:val="0005016C"/>
    <w:rsid w:val="00055695"/>
    <w:rsid w:val="0006475F"/>
    <w:rsid w:val="00065BF6"/>
    <w:rsid w:val="00065D8E"/>
    <w:rsid w:val="00065F33"/>
    <w:rsid w:val="00066938"/>
    <w:rsid w:val="000700FE"/>
    <w:rsid w:val="00070403"/>
    <w:rsid w:val="00073005"/>
    <w:rsid w:val="0007362C"/>
    <w:rsid w:val="00073F30"/>
    <w:rsid w:val="000760EC"/>
    <w:rsid w:val="000764E4"/>
    <w:rsid w:val="00077346"/>
    <w:rsid w:val="0007781D"/>
    <w:rsid w:val="00080C17"/>
    <w:rsid w:val="00081B42"/>
    <w:rsid w:val="0009556F"/>
    <w:rsid w:val="00097AEB"/>
    <w:rsid w:val="000A05BF"/>
    <w:rsid w:val="000A0B05"/>
    <w:rsid w:val="000A21C1"/>
    <w:rsid w:val="000A25E0"/>
    <w:rsid w:val="000A265E"/>
    <w:rsid w:val="000A28F6"/>
    <w:rsid w:val="000A2A50"/>
    <w:rsid w:val="000A3261"/>
    <w:rsid w:val="000A4126"/>
    <w:rsid w:val="000A4729"/>
    <w:rsid w:val="000A55FF"/>
    <w:rsid w:val="000A6C2A"/>
    <w:rsid w:val="000A7511"/>
    <w:rsid w:val="000B0907"/>
    <w:rsid w:val="000B0B17"/>
    <w:rsid w:val="000B1BFD"/>
    <w:rsid w:val="000B290B"/>
    <w:rsid w:val="000B4361"/>
    <w:rsid w:val="000B4AD6"/>
    <w:rsid w:val="000B5745"/>
    <w:rsid w:val="000B58D3"/>
    <w:rsid w:val="000B6693"/>
    <w:rsid w:val="000B7AD1"/>
    <w:rsid w:val="000B7F1A"/>
    <w:rsid w:val="000C225E"/>
    <w:rsid w:val="000C2808"/>
    <w:rsid w:val="000C2D94"/>
    <w:rsid w:val="000C41FB"/>
    <w:rsid w:val="000C5779"/>
    <w:rsid w:val="000C586C"/>
    <w:rsid w:val="000C66F8"/>
    <w:rsid w:val="000C7534"/>
    <w:rsid w:val="000D131B"/>
    <w:rsid w:val="000D1BDA"/>
    <w:rsid w:val="000D4413"/>
    <w:rsid w:val="000D544B"/>
    <w:rsid w:val="000D6293"/>
    <w:rsid w:val="000D6768"/>
    <w:rsid w:val="000D71C0"/>
    <w:rsid w:val="000E1D94"/>
    <w:rsid w:val="000E2E69"/>
    <w:rsid w:val="000E3E4A"/>
    <w:rsid w:val="000E49C4"/>
    <w:rsid w:val="000E4BD7"/>
    <w:rsid w:val="000E662F"/>
    <w:rsid w:val="000E7802"/>
    <w:rsid w:val="000E7BDD"/>
    <w:rsid w:val="000F006F"/>
    <w:rsid w:val="000F0157"/>
    <w:rsid w:val="000F0872"/>
    <w:rsid w:val="000F08BB"/>
    <w:rsid w:val="000F3A59"/>
    <w:rsid w:val="000F4937"/>
    <w:rsid w:val="000F74DF"/>
    <w:rsid w:val="001008E5"/>
    <w:rsid w:val="0010093A"/>
    <w:rsid w:val="00101E75"/>
    <w:rsid w:val="00104EE9"/>
    <w:rsid w:val="00105932"/>
    <w:rsid w:val="00110219"/>
    <w:rsid w:val="001103F0"/>
    <w:rsid w:val="0011054A"/>
    <w:rsid w:val="00110603"/>
    <w:rsid w:val="0011229A"/>
    <w:rsid w:val="001127D4"/>
    <w:rsid w:val="00112C17"/>
    <w:rsid w:val="00113341"/>
    <w:rsid w:val="00113A13"/>
    <w:rsid w:val="00113F18"/>
    <w:rsid w:val="00114CBA"/>
    <w:rsid w:val="00114DA3"/>
    <w:rsid w:val="00115E1F"/>
    <w:rsid w:val="00117F32"/>
    <w:rsid w:val="00120913"/>
    <w:rsid w:val="00120BA1"/>
    <w:rsid w:val="00120F77"/>
    <w:rsid w:val="001211DA"/>
    <w:rsid w:val="001241D0"/>
    <w:rsid w:val="00124AAC"/>
    <w:rsid w:val="00131A49"/>
    <w:rsid w:val="0013484E"/>
    <w:rsid w:val="00134864"/>
    <w:rsid w:val="0013631A"/>
    <w:rsid w:val="001376AC"/>
    <w:rsid w:val="00140874"/>
    <w:rsid w:val="00140BD0"/>
    <w:rsid w:val="0014139C"/>
    <w:rsid w:val="0014153E"/>
    <w:rsid w:val="001420DA"/>
    <w:rsid w:val="00142694"/>
    <w:rsid w:val="00151A7C"/>
    <w:rsid w:val="001523AE"/>
    <w:rsid w:val="00152CCF"/>
    <w:rsid w:val="0015362D"/>
    <w:rsid w:val="00155BE7"/>
    <w:rsid w:val="00155F27"/>
    <w:rsid w:val="00156095"/>
    <w:rsid w:val="0016111E"/>
    <w:rsid w:val="0016464B"/>
    <w:rsid w:val="0016601A"/>
    <w:rsid w:val="00166950"/>
    <w:rsid w:val="001702A0"/>
    <w:rsid w:val="001707C9"/>
    <w:rsid w:val="00170CC7"/>
    <w:rsid w:val="00170EFE"/>
    <w:rsid w:val="00172A27"/>
    <w:rsid w:val="001732ED"/>
    <w:rsid w:val="00173720"/>
    <w:rsid w:val="00176BE3"/>
    <w:rsid w:val="00176E66"/>
    <w:rsid w:val="00177CCD"/>
    <w:rsid w:val="00181CC3"/>
    <w:rsid w:val="001824F5"/>
    <w:rsid w:val="0018306A"/>
    <w:rsid w:val="00184A37"/>
    <w:rsid w:val="00184BB0"/>
    <w:rsid w:val="0018511E"/>
    <w:rsid w:val="001866E3"/>
    <w:rsid w:val="00190E6F"/>
    <w:rsid w:val="00192E59"/>
    <w:rsid w:val="00193AED"/>
    <w:rsid w:val="0019400C"/>
    <w:rsid w:val="00194C2E"/>
    <w:rsid w:val="001979E1"/>
    <w:rsid w:val="001A342D"/>
    <w:rsid w:val="001A3E6D"/>
    <w:rsid w:val="001A6574"/>
    <w:rsid w:val="001B040F"/>
    <w:rsid w:val="001B1939"/>
    <w:rsid w:val="001B35FA"/>
    <w:rsid w:val="001B3E3B"/>
    <w:rsid w:val="001B4DC1"/>
    <w:rsid w:val="001B5D38"/>
    <w:rsid w:val="001B72EB"/>
    <w:rsid w:val="001B7FEF"/>
    <w:rsid w:val="001C009A"/>
    <w:rsid w:val="001C027F"/>
    <w:rsid w:val="001C10DF"/>
    <w:rsid w:val="001C31AC"/>
    <w:rsid w:val="001C4E67"/>
    <w:rsid w:val="001C629F"/>
    <w:rsid w:val="001C7678"/>
    <w:rsid w:val="001D1C2E"/>
    <w:rsid w:val="001D308B"/>
    <w:rsid w:val="001D3BBC"/>
    <w:rsid w:val="001D481D"/>
    <w:rsid w:val="001D5B15"/>
    <w:rsid w:val="001D661D"/>
    <w:rsid w:val="001D7CF3"/>
    <w:rsid w:val="001E0E69"/>
    <w:rsid w:val="001E1501"/>
    <w:rsid w:val="001E1F83"/>
    <w:rsid w:val="001E42C2"/>
    <w:rsid w:val="001E6EC9"/>
    <w:rsid w:val="001E730D"/>
    <w:rsid w:val="001F1511"/>
    <w:rsid w:val="001F2A87"/>
    <w:rsid w:val="001F3B33"/>
    <w:rsid w:val="001F57C8"/>
    <w:rsid w:val="001F5E21"/>
    <w:rsid w:val="001F7053"/>
    <w:rsid w:val="0020011F"/>
    <w:rsid w:val="00200AC0"/>
    <w:rsid w:val="00200FBC"/>
    <w:rsid w:val="00201BE9"/>
    <w:rsid w:val="00202FAE"/>
    <w:rsid w:val="00203B5E"/>
    <w:rsid w:val="002050CA"/>
    <w:rsid w:val="002052FB"/>
    <w:rsid w:val="00211DA7"/>
    <w:rsid w:val="0021296B"/>
    <w:rsid w:val="0021398D"/>
    <w:rsid w:val="00214925"/>
    <w:rsid w:val="00214A97"/>
    <w:rsid w:val="00214BE3"/>
    <w:rsid w:val="00216097"/>
    <w:rsid w:val="00220A05"/>
    <w:rsid w:val="00222278"/>
    <w:rsid w:val="002254BB"/>
    <w:rsid w:val="00226485"/>
    <w:rsid w:val="002269E6"/>
    <w:rsid w:val="0023041C"/>
    <w:rsid w:val="002307D8"/>
    <w:rsid w:val="00235AA6"/>
    <w:rsid w:val="00235F70"/>
    <w:rsid w:val="002369EC"/>
    <w:rsid w:val="0024020F"/>
    <w:rsid w:val="00240FD6"/>
    <w:rsid w:val="00242C9B"/>
    <w:rsid w:val="00243D3C"/>
    <w:rsid w:val="0024423B"/>
    <w:rsid w:val="002509B2"/>
    <w:rsid w:val="00250A6B"/>
    <w:rsid w:val="00250AC2"/>
    <w:rsid w:val="0025170B"/>
    <w:rsid w:val="00254EEE"/>
    <w:rsid w:val="00254F52"/>
    <w:rsid w:val="002558AB"/>
    <w:rsid w:val="00255E1E"/>
    <w:rsid w:val="002574A6"/>
    <w:rsid w:val="0026566D"/>
    <w:rsid w:val="00266B1B"/>
    <w:rsid w:val="00266B98"/>
    <w:rsid w:val="002728BB"/>
    <w:rsid w:val="00275358"/>
    <w:rsid w:val="00275712"/>
    <w:rsid w:val="00276160"/>
    <w:rsid w:val="00276472"/>
    <w:rsid w:val="00276E19"/>
    <w:rsid w:val="00281F0A"/>
    <w:rsid w:val="00282B21"/>
    <w:rsid w:val="00283848"/>
    <w:rsid w:val="002852BB"/>
    <w:rsid w:val="00287395"/>
    <w:rsid w:val="00290038"/>
    <w:rsid w:val="002918A6"/>
    <w:rsid w:val="0029354A"/>
    <w:rsid w:val="00295D69"/>
    <w:rsid w:val="00296668"/>
    <w:rsid w:val="002A02F2"/>
    <w:rsid w:val="002A0B2B"/>
    <w:rsid w:val="002A0B54"/>
    <w:rsid w:val="002A1A46"/>
    <w:rsid w:val="002A2289"/>
    <w:rsid w:val="002A2762"/>
    <w:rsid w:val="002A4A03"/>
    <w:rsid w:val="002A73B5"/>
    <w:rsid w:val="002B1562"/>
    <w:rsid w:val="002B157A"/>
    <w:rsid w:val="002B1F01"/>
    <w:rsid w:val="002B787B"/>
    <w:rsid w:val="002B7F31"/>
    <w:rsid w:val="002C047B"/>
    <w:rsid w:val="002C22F4"/>
    <w:rsid w:val="002C276D"/>
    <w:rsid w:val="002C2903"/>
    <w:rsid w:val="002C2B85"/>
    <w:rsid w:val="002C4272"/>
    <w:rsid w:val="002C7B9D"/>
    <w:rsid w:val="002D00EE"/>
    <w:rsid w:val="002D17A7"/>
    <w:rsid w:val="002D362C"/>
    <w:rsid w:val="002D5075"/>
    <w:rsid w:val="002D5552"/>
    <w:rsid w:val="002D6D86"/>
    <w:rsid w:val="002D7487"/>
    <w:rsid w:val="002D7F28"/>
    <w:rsid w:val="002E0622"/>
    <w:rsid w:val="002E0689"/>
    <w:rsid w:val="002E0F0A"/>
    <w:rsid w:val="002E3331"/>
    <w:rsid w:val="002E3B6B"/>
    <w:rsid w:val="002E44E6"/>
    <w:rsid w:val="002E4D7A"/>
    <w:rsid w:val="002E6B6F"/>
    <w:rsid w:val="002E6CBC"/>
    <w:rsid w:val="002E7D46"/>
    <w:rsid w:val="002E7FE0"/>
    <w:rsid w:val="002F16E5"/>
    <w:rsid w:val="002F28CD"/>
    <w:rsid w:val="002F54BB"/>
    <w:rsid w:val="002F6E88"/>
    <w:rsid w:val="00301F70"/>
    <w:rsid w:val="00305305"/>
    <w:rsid w:val="003060BE"/>
    <w:rsid w:val="00312F7C"/>
    <w:rsid w:val="00314030"/>
    <w:rsid w:val="003143FF"/>
    <w:rsid w:val="00315CDD"/>
    <w:rsid w:val="003172F2"/>
    <w:rsid w:val="00317B45"/>
    <w:rsid w:val="00320B7E"/>
    <w:rsid w:val="00324CB5"/>
    <w:rsid w:val="00324F25"/>
    <w:rsid w:val="00326365"/>
    <w:rsid w:val="00331642"/>
    <w:rsid w:val="0033423A"/>
    <w:rsid w:val="003401DD"/>
    <w:rsid w:val="003402C9"/>
    <w:rsid w:val="003410D7"/>
    <w:rsid w:val="00341682"/>
    <w:rsid w:val="0034180F"/>
    <w:rsid w:val="00343C97"/>
    <w:rsid w:val="003462F9"/>
    <w:rsid w:val="003469BD"/>
    <w:rsid w:val="0035095A"/>
    <w:rsid w:val="003519DA"/>
    <w:rsid w:val="00353BB1"/>
    <w:rsid w:val="003552A6"/>
    <w:rsid w:val="00364A55"/>
    <w:rsid w:val="00364BC3"/>
    <w:rsid w:val="00365DCA"/>
    <w:rsid w:val="003666CC"/>
    <w:rsid w:val="00366F64"/>
    <w:rsid w:val="00372652"/>
    <w:rsid w:val="00375AAD"/>
    <w:rsid w:val="00375B20"/>
    <w:rsid w:val="003766BF"/>
    <w:rsid w:val="0037683A"/>
    <w:rsid w:val="00377761"/>
    <w:rsid w:val="00380702"/>
    <w:rsid w:val="003826FE"/>
    <w:rsid w:val="00383100"/>
    <w:rsid w:val="0038458A"/>
    <w:rsid w:val="003857BA"/>
    <w:rsid w:val="003905C9"/>
    <w:rsid w:val="00390657"/>
    <w:rsid w:val="00396832"/>
    <w:rsid w:val="003974BA"/>
    <w:rsid w:val="003A04D8"/>
    <w:rsid w:val="003A105C"/>
    <w:rsid w:val="003A1273"/>
    <w:rsid w:val="003A1933"/>
    <w:rsid w:val="003A1B8A"/>
    <w:rsid w:val="003A2A8A"/>
    <w:rsid w:val="003A4521"/>
    <w:rsid w:val="003A4C05"/>
    <w:rsid w:val="003A5728"/>
    <w:rsid w:val="003A5AA8"/>
    <w:rsid w:val="003A6235"/>
    <w:rsid w:val="003A65B7"/>
    <w:rsid w:val="003A738D"/>
    <w:rsid w:val="003B134C"/>
    <w:rsid w:val="003B13D4"/>
    <w:rsid w:val="003B2001"/>
    <w:rsid w:val="003B3ECB"/>
    <w:rsid w:val="003B4740"/>
    <w:rsid w:val="003B4921"/>
    <w:rsid w:val="003B517D"/>
    <w:rsid w:val="003B5CAC"/>
    <w:rsid w:val="003B657B"/>
    <w:rsid w:val="003C0547"/>
    <w:rsid w:val="003C0FE3"/>
    <w:rsid w:val="003C43C2"/>
    <w:rsid w:val="003C7278"/>
    <w:rsid w:val="003C77C5"/>
    <w:rsid w:val="003C7D02"/>
    <w:rsid w:val="003D4456"/>
    <w:rsid w:val="003D6036"/>
    <w:rsid w:val="003E1676"/>
    <w:rsid w:val="003E175D"/>
    <w:rsid w:val="003E1B61"/>
    <w:rsid w:val="003E571B"/>
    <w:rsid w:val="003E6B8B"/>
    <w:rsid w:val="003E7A86"/>
    <w:rsid w:val="003E7D59"/>
    <w:rsid w:val="003F1F8F"/>
    <w:rsid w:val="003F4978"/>
    <w:rsid w:val="003F6330"/>
    <w:rsid w:val="003F6D57"/>
    <w:rsid w:val="0040121A"/>
    <w:rsid w:val="00404DF3"/>
    <w:rsid w:val="00404EB8"/>
    <w:rsid w:val="00405019"/>
    <w:rsid w:val="0040581D"/>
    <w:rsid w:val="004105C3"/>
    <w:rsid w:val="00414366"/>
    <w:rsid w:val="0041459C"/>
    <w:rsid w:val="00414764"/>
    <w:rsid w:val="00415FB5"/>
    <w:rsid w:val="004163F8"/>
    <w:rsid w:val="004174EF"/>
    <w:rsid w:val="004177DD"/>
    <w:rsid w:val="00417D87"/>
    <w:rsid w:val="00417FD6"/>
    <w:rsid w:val="00420D69"/>
    <w:rsid w:val="00423E47"/>
    <w:rsid w:val="00427282"/>
    <w:rsid w:val="0043118F"/>
    <w:rsid w:val="00432001"/>
    <w:rsid w:val="00432247"/>
    <w:rsid w:val="00432F76"/>
    <w:rsid w:val="00433068"/>
    <w:rsid w:val="004343AE"/>
    <w:rsid w:val="00435F89"/>
    <w:rsid w:val="004360EE"/>
    <w:rsid w:val="004367F1"/>
    <w:rsid w:val="0044094A"/>
    <w:rsid w:val="004416DF"/>
    <w:rsid w:val="0044247F"/>
    <w:rsid w:val="00443057"/>
    <w:rsid w:val="00443C2F"/>
    <w:rsid w:val="004466DB"/>
    <w:rsid w:val="00446A61"/>
    <w:rsid w:val="00446CE0"/>
    <w:rsid w:val="004472FE"/>
    <w:rsid w:val="00450E56"/>
    <w:rsid w:val="00451C47"/>
    <w:rsid w:val="00452979"/>
    <w:rsid w:val="00453264"/>
    <w:rsid w:val="00454D2C"/>
    <w:rsid w:val="00455F47"/>
    <w:rsid w:val="00457BAD"/>
    <w:rsid w:val="00460C13"/>
    <w:rsid w:val="00464AFC"/>
    <w:rsid w:val="00465E8F"/>
    <w:rsid w:val="004665E1"/>
    <w:rsid w:val="00466E4F"/>
    <w:rsid w:val="004714A9"/>
    <w:rsid w:val="0047183F"/>
    <w:rsid w:val="00471ACA"/>
    <w:rsid w:val="00471C7F"/>
    <w:rsid w:val="00472217"/>
    <w:rsid w:val="00472D16"/>
    <w:rsid w:val="00473AD7"/>
    <w:rsid w:val="00477399"/>
    <w:rsid w:val="00477D24"/>
    <w:rsid w:val="0048058D"/>
    <w:rsid w:val="004816B4"/>
    <w:rsid w:val="0048344D"/>
    <w:rsid w:val="0048377D"/>
    <w:rsid w:val="0048458D"/>
    <w:rsid w:val="004851AC"/>
    <w:rsid w:val="00485ABB"/>
    <w:rsid w:val="00485F9A"/>
    <w:rsid w:val="0048625A"/>
    <w:rsid w:val="00486D38"/>
    <w:rsid w:val="00487CBF"/>
    <w:rsid w:val="00490EAB"/>
    <w:rsid w:val="004918B5"/>
    <w:rsid w:val="00491A6A"/>
    <w:rsid w:val="00493846"/>
    <w:rsid w:val="004963C8"/>
    <w:rsid w:val="00497E7C"/>
    <w:rsid w:val="004A171F"/>
    <w:rsid w:val="004A1AC3"/>
    <w:rsid w:val="004A23F7"/>
    <w:rsid w:val="004A2FAD"/>
    <w:rsid w:val="004A4C2A"/>
    <w:rsid w:val="004A5640"/>
    <w:rsid w:val="004A7731"/>
    <w:rsid w:val="004A7A91"/>
    <w:rsid w:val="004B1F70"/>
    <w:rsid w:val="004B2B28"/>
    <w:rsid w:val="004B3A6D"/>
    <w:rsid w:val="004B3F14"/>
    <w:rsid w:val="004B4B7E"/>
    <w:rsid w:val="004B60B7"/>
    <w:rsid w:val="004B6A4B"/>
    <w:rsid w:val="004C0328"/>
    <w:rsid w:val="004C16BF"/>
    <w:rsid w:val="004C1DA0"/>
    <w:rsid w:val="004C4421"/>
    <w:rsid w:val="004C69DD"/>
    <w:rsid w:val="004D0BA2"/>
    <w:rsid w:val="004D1B45"/>
    <w:rsid w:val="004D63E3"/>
    <w:rsid w:val="004D6AE3"/>
    <w:rsid w:val="004D6C57"/>
    <w:rsid w:val="004D73E3"/>
    <w:rsid w:val="004D7A94"/>
    <w:rsid w:val="004E11F7"/>
    <w:rsid w:val="004E323B"/>
    <w:rsid w:val="004E4072"/>
    <w:rsid w:val="004E4B69"/>
    <w:rsid w:val="004E71E6"/>
    <w:rsid w:val="004F235D"/>
    <w:rsid w:val="004F5A9E"/>
    <w:rsid w:val="004F6489"/>
    <w:rsid w:val="00501792"/>
    <w:rsid w:val="005023F9"/>
    <w:rsid w:val="00503831"/>
    <w:rsid w:val="00504709"/>
    <w:rsid w:val="00504FA0"/>
    <w:rsid w:val="005051D0"/>
    <w:rsid w:val="00506E43"/>
    <w:rsid w:val="00510D01"/>
    <w:rsid w:val="0051527C"/>
    <w:rsid w:val="00515B5D"/>
    <w:rsid w:val="00515D46"/>
    <w:rsid w:val="00516414"/>
    <w:rsid w:val="00517295"/>
    <w:rsid w:val="005179B4"/>
    <w:rsid w:val="00517A28"/>
    <w:rsid w:val="00517FD2"/>
    <w:rsid w:val="00520450"/>
    <w:rsid w:val="00521702"/>
    <w:rsid w:val="00522497"/>
    <w:rsid w:val="00524320"/>
    <w:rsid w:val="005245E3"/>
    <w:rsid w:val="005267ED"/>
    <w:rsid w:val="00531551"/>
    <w:rsid w:val="00531ABD"/>
    <w:rsid w:val="005320C5"/>
    <w:rsid w:val="00532BE2"/>
    <w:rsid w:val="00533877"/>
    <w:rsid w:val="00533A6B"/>
    <w:rsid w:val="00533ABE"/>
    <w:rsid w:val="00534B64"/>
    <w:rsid w:val="005367C8"/>
    <w:rsid w:val="00536D4F"/>
    <w:rsid w:val="005377F6"/>
    <w:rsid w:val="005417D4"/>
    <w:rsid w:val="00542404"/>
    <w:rsid w:val="00542787"/>
    <w:rsid w:val="00543583"/>
    <w:rsid w:val="00544BAD"/>
    <w:rsid w:val="00546866"/>
    <w:rsid w:val="005478F0"/>
    <w:rsid w:val="00552DCE"/>
    <w:rsid w:val="00553777"/>
    <w:rsid w:val="00554483"/>
    <w:rsid w:val="00556A41"/>
    <w:rsid w:val="0055703C"/>
    <w:rsid w:val="00557128"/>
    <w:rsid w:val="00560FD1"/>
    <w:rsid w:val="00562ED6"/>
    <w:rsid w:val="00566496"/>
    <w:rsid w:val="00574908"/>
    <w:rsid w:val="005756C0"/>
    <w:rsid w:val="0057623B"/>
    <w:rsid w:val="00577311"/>
    <w:rsid w:val="0057775C"/>
    <w:rsid w:val="0058022C"/>
    <w:rsid w:val="00580B32"/>
    <w:rsid w:val="005817B0"/>
    <w:rsid w:val="00582A14"/>
    <w:rsid w:val="00585508"/>
    <w:rsid w:val="0058677D"/>
    <w:rsid w:val="00586AAF"/>
    <w:rsid w:val="005909DD"/>
    <w:rsid w:val="00593521"/>
    <w:rsid w:val="00594D82"/>
    <w:rsid w:val="00594F28"/>
    <w:rsid w:val="00595C77"/>
    <w:rsid w:val="00597E15"/>
    <w:rsid w:val="005A0D23"/>
    <w:rsid w:val="005A3305"/>
    <w:rsid w:val="005A39FF"/>
    <w:rsid w:val="005A3DC6"/>
    <w:rsid w:val="005A3F62"/>
    <w:rsid w:val="005A6F4A"/>
    <w:rsid w:val="005A7A19"/>
    <w:rsid w:val="005A7DED"/>
    <w:rsid w:val="005B0A6D"/>
    <w:rsid w:val="005B0E75"/>
    <w:rsid w:val="005B1747"/>
    <w:rsid w:val="005B22CB"/>
    <w:rsid w:val="005B392B"/>
    <w:rsid w:val="005B4EC0"/>
    <w:rsid w:val="005B52AA"/>
    <w:rsid w:val="005B60C4"/>
    <w:rsid w:val="005C51AD"/>
    <w:rsid w:val="005C6275"/>
    <w:rsid w:val="005D3AB3"/>
    <w:rsid w:val="005D41BD"/>
    <w:rsid w:val="005D4E5E"/>
    <w:rsid w:val="005D5DE5"/>
    <w:rsid w:val="005D782A"/>
    <w:rsid w:val="005D7BCA"/>
    <w:rsid w:val="005E1D07"/>
    <w:rsid w:val="005E4C0B"/>
    <w:rsid w:val="005E5321"/>
    <w:rsid w:val="005E5BDB"/>
    <w:rsid w:val="005E6B70"/>
    <w:rsid w:val="005E7196"/>
    <w:rsid w:val="005F0188"/>
    <w:rsid w:val="005F08B4"/>
    <w:rsid w:val="005F1140"/>
    <w:rsid w:val="005F2EFE"/>
    <w:rsid w:val="005F32DA"/>
    <w:rsid w:val="005F3D97"/>
    <w:rsid w:val="005F5A45"/>
    <w:rsid w:val="005F5B30"/>
    <w:rsid w:val="0060014F"/>
    <w:rsid w:val="00602EEA"/>
    <w:rsid w:val="00604017"/>
    <w:rsid w:val="00604047"/>
    <w:rsid w:val="006070EB"/>
    <w:rsid w:val="006113BC"/>
    <w:rsid w:val="0061375D"/>
    <w:rsid w:val="00614241"/>
    <w:rsid w:val="0061792E"/>
    <w:rsid w:val="0062022C"/>
    <w:rsid w:val="00621AF9"/>
    <w:rsid w:val="006238D8"/>
    <w:rsid w:val="00623CCF"/>
    <w:rsid w:val="00625E0A"/>
    <w:rsid w:val="0063116C"/>
    <w:rsid w:val="0063166A"/>
    <w:rsid w:val="006325AF"/>
    <w:rsid w:val="00632E03"/>
    <w:rsid w:val="00633306"/>
    <w:rsid w:val="00633C52"/>
    <w:rsid w:val="00635744"/>
    <w:rsid w:val="00636DC2"/>
    <w:rsid w:val="00637B4F"/>
    <w:rsid w:val="00640D1E"/>
    <w:rsid w:val="00641046"/>
    <w:rsid w:val="006447B1"/>
    <w:rsid w:val="00650D56"/>
    <w:rsid w:val="00651B59"/>
    <w:rsid w:val="006535BB"/>
    <w:rsid w:val="00654772"/>
    <w:rsid w:val="006578D7"/>
    <w:rsid w:val="00657D2C"/>
    <w:rsid w:val="00657E95"/>
    <w:rsid w:val="006607B7"/>
    <w:rsid w:val="006609AD"/>
    <w:rsid w:val="00660D99"/>
    <w:rsid w:val="00661556"/>
    <w:rsid w:val="00662995"/>
    <w:rsid w:val="00664633"/>
    <w:rsid w:val="00664EE8"/>
    <w:rsid w:val="006657D1"/>
    <w:rsid w:val="0067028D"/>
    <w:rsid w:val="00673975"/>
    <w:rsid w:val="00673C97"/>
    <w:rsid w:val="00674F5A"/>
    <w:rsid w:val="00677423"/>
    <w:rsid w:val="006777F0"/>
    <w:rsid w:val="006801EB"/>
    <w:rsid w:val="00680799"/>
    <w:rsid w:val="0068375A"/>
    <w:rsid w:val="006844FF"/>
    <w:rsid w:val="0068544B"/>
    <w:rsid w:val="00685E28"/>
    <w:rsid w:val="0069098B"/>
    <w:rsid w:val="00690EBB"/>
    <w:rsid w:val="006944D8"/>
    <w:rsid w:val="006A1A79"/>
    <w:rsid w:val="006A1DB9"/>
    <w:rsid w:val="006A2DA7"/>
    <w:rsid w:val="006A3BCD"/>
    <w:rsid w:val="006A46DD"/>
    <w:rsid w:val="006A4993"/>
    <w:rsid w:val="006A749F"/>
    <w:rsid w:val="006B5CA6"/>
    <w:rsid w:val="006B6A1E"/>
    <w:rsid w:val="006B6EF9"/>
    <w:rsid w:val="006B7F4B"/>
    <w:rsid w:val="006C11C4"/>
    <w:rsid w:val="006C1586"/>
    <w:rsid w:val="006C1620"/>
    <w:rsid w:val="006C1EAD"/>
    <w:rsid w:val="006C6310"/>
    <w:rsid w:val="006C754D"/>
    <w:rsid w:val="006D0C6F"/>
    <w:rsid w:val="006D2FD3"/>
    <w:rsid w:val="006D3D24"/>
    <w:rsid w:val="006D6ACA"/>
    <w:rsid w:val="006D742B"/>
    <w:rsid w:val="006D7F73"/>
    <w:rsid w:val="006E1C93"/>
    <w:rsid w:val="006E1CBA"/>
    <w:rsid w:val="006E2CDC"/>
    <w:rsid w:val="006E46D9"/>
    <w:rsid w:val="006E5302"/>
    <w:rsid w:val="006E6C13"/>
    <w:rsid w:val="006E7861"/>
    <w:rsid w:val="006F0E46"/>
    <w:rsid w:val="006F1911"/>
    <w:rsid w:val="006F1B58"/>
    <w:rsid w:val="006F2525"/>
    <w:rsid w:val="006F386E"/>
    <w:rsid w:val="006F5D91"/>
    <w:rsid w:val="006F7467"/>
    <w:rsid w:val="006F7CF6"/>
    <w:rsid w:val="007029C3"/>
    <w:rsid w:val="00704705"/>
    <w:rsid w:val="00704B74"/>
    <w:rsid w:val="00705141"/>
    <w:rsid w:val="00705166"/>
    <w:rsid w:val="00705586"/>
    <w:rsid w:val="0070565B"/>
    <w:rsid w:val="0070636F"/>
    <w:rsid w:val="007067A2"/>
    <w:rsid w:val="0070774A"/>
    <w:rsid w:val="0070778C"/>
    <w:rsid w:val="00714278"/>
    <w:rsid w:val="00716547"/>
    <w:rsid w:val="00717138"/>
    <w:rsid w:val="0071722C"/>
    <w:rsid w:val="00720D0E"/>
    <w:rsid w:val="007227AD"/>
    <w:rsid w:val="0072465C"/>
    <w:rsid w:val="00724A1B"/>
    <w:rsid w:val="00724E74"/>
    <w:rsid w:val="00725CA1"/>
    <w:rsid w:val="00726584"/>
    <w:rsid w:val="0072689C"/>
    <w:rsid w:val="00727197"/>
    <w:rsid w:val="007279CB"/>
    <w:rsid w:val="00732593"/>
    <w:rsid w:val="00732CDF"/>
    <w:rsid w:val="007349E8"/>
    <w:rsid w:val="0073559D"/>
    <w:rsid w:val="00736025"/>
    <w:rsid w:val="007378A2"/>
    <w:rsid w:val="00740DF3"/>
    <w:rsid w:val="00741AE2"/>
    <w:rsid w:val="00741BC7"/>
    <w:rsid w:val="007424CC"/>
    <w:rsid w:val="00742F1E"/>
    <w:rsid w:val="007440FD"/>
    <w:rsid w:val="00744EB4"/>
    <w:rsid w:val="007476A3"/>
    <w:rsid w:val="00751E69"/>
    <w:rsid w:val="0075249A"/>
    <w:rsid w:val="00752BF7"/>
    <w:rsid w:val="007533D0"/>
    <w:rsid w:val="00753C1F"/>
    <w:rsid w:val="00753E3F"/>
    <w:rsid w:val="00755271"/>
    <w:rsid w:val="007566B0"/>
    <w:rsid w:val="007571BE"/>
    <w:rsid w:val="00760762"/>
    <w:rsid w:val="00764222"/>
    <w:rsid w:val="0076431C"/>
    <w:rsid w:val="00767D4E"/>
    <w:rsid w:val="0077316A"/>
    <w:rsid w:val="0077383C"/>
    <w:rsid w:val="00775325"/>
    <w:rsid w:val="00775CDE"/>
    <w:rsid w:val="0077632F"/>
    <w:rsid w:val="00776569"/>
    <w:rsid w:val="007809AA"/>
    <w:rsid w:val="00782149"/>
    <w:rsid w:val="00785437"/>
    <w:rsid w:val="007856F5"/>
    <w:rsid w:val="0078697E"/>
    <w:rsid w:val="00787D37"/>
    <w:rsid w:val="0079058C"/>
    <w:rsid w:val="00795F00"/>
    <w:rsid w:val="00796CAA"/>
    <w:rsid w:val="00797B0C"/>
    <w:rsid w:val="007A0187"/>
    <w:rsid w:val="007A0B7C"/>
    <w:rsid w:val="007A3C05"/>
    <w:rsid w:val="007A486D"/>
    <w:rsid w:val="007A68B4"/>
    <w:rsid w:val="007A7A1E"/>
    <w:rsid w:val="007A7D2A"/>
    <w:rsid w:val="007B0F76"/>
    <w:rsid w:val="007B15E4"/>
    <w:rsid w:val="007B2168"/>
    <w:rsid w:val="007B4899"/>
    <w:rsid w:val="007B51BC"/>
    <w:rsid w:val="007B623A"/>
    <w:rsid w:val="007C45F8"/>
    <w:rsid w:val="007C512E"/>
    <w:rsid w:val="007C7FAA"/>
    <w:rsid w:val="007D0A25"/>
    <w:rsid w:val="007D1E36"/>
    <w:rsid w:val="007D1FF1"/>
    <w:rsid w:val="007D51AF"/>
    <w:rsid w:val="007D53ED"/>
    <w:rsid w:val="007D5512"/>
    <w:rsid w:val="007D6E34"/>
    <w:rsid w:val="007E073C"/>
    <w:rsid w:val="007E4576"/>
    <w:rsid w:val="007E4F22"/>
    <w:rsid w:val="007E67DB"/>
    <w:rsid w:val="007E7C06"/>
    <w:rsid w:val="007F1CBD"/>
    <w:rsid w:val="007F1FF5"/>
    <w:rsid w:val="007F5F55"/>
    <w:rsid w:val="007F6580"/>
    <w:rsid w:val="007F7119"/>
    <w:rsid w:val="00801CF8"/>
    <w:rsid w:val="008026BB"/>
    <w:rsid w:val="0081025D"/>
    <w:rsid w:val="0081051F"/>
    <w:rsid w:val="00811B5B"/>
    <w:rsid w:val="0081266C"/>
    <w:rsid w:val="0081460B"/>
    <w:rsid w:val="00814F17"/>
    <w:rsid w:val="008151A5"/>
    <w:rsid w:val="00816CC6"/>
    <w:rsid w:val="008172EB"/>
    <w:rsid w:val="00817776"/>
    <w:rsid w:val="00820161"/>
    <w:rsid w:val="00820BCC"/>
    <w:rsid w:val="00821EEE"/>
    <w:rsid w:val="00823A78"/>
    <w:rsid w:val="008240D7"/>
    <w:rsid w:val="008243D2"/>
    <w:rsid w:val="00827917"/>
    <w:rsid w:val="008314EB"/>
    <w:rsid w:val="00836310"/>
    <w:rsid w:val="00836810"/>
    <w:rsid w:val="00837C9B"/>
    <w:rsid w:val="00840114"/>
    <w:rsid w:val="008407CC"/>
    <w:rsid w:val="008441A3"/>
    <w:rsid w:val="0084511F"/>
    <w:rsid w:val="00846158"/>
    <w:rsid w:val="00846A31"/>
    <w:rsid w:val="008511C5"/>
    <w:rsid w:val="00852568"/>
    <w:rsid w:val="00853D75"/>
    <w:rsid w:val="00856BC0"/>
    <w:rsid w:val="00857AFC"/>
    <w:rsid w:val="00860812"/>
    <w:rsid w:val="00861E16"/>
    <w:rsid w:val="00862370"/>
    <w:rsid w:val="00863B3E"/>
    <w:rsid w:val="00864EF8"/>
    <w:rsid w:val="00865004"/>
    <w:rsid w:val="00867FA0"/>
    <w:rsid w:val="0087111A"/>
    <w:rsid w:val="00871348"/>
    <w:rsid w:val="00871596"/>
    <w:rsid w:val="00872CA7"/>
    <w:rsid w:val="00873900"/>
    <w:rsid w:val="00877FF6"/>
    <w:rsid w:val="008815C8"/>
    <w:rsid w:val="00882939"/>
    <w:rsid w:val="00884E38"/>
    <w:rsid w:val="008867DC"/>
    <w:rsid w:val="00887C66"/>
    <w:rsid w:val="00891886"/>
    <w:rsid w:val="008925E0"/>
    <w:rsid w:val="00894524"/>
    <w:rsid w:val="00894FB7"/>
    <w:rsid w:val="00895E65"/>
    <w:rsid w:val="008A04F4"/>
    <w:rsid w:val="008A21A6"/>
    <w:rsid w:val="008A3E59"/>
    <w:rsid w:val="008A516E"/>
    <w:rsid w:val="008A5180"/>
    <w:rsid w:val="008A68E9"/>
    <w:rsid w:val="008A76D5"/>
    <w:rsid w:val="008B0244"/>
    <w:rsid w:val="008B050F"/>
    <w:rsid w:val="008B289D"/>
    <w:rsid w:val="008B5828"/>
    <w:rsid w:val="008B59A5"/>
    <w:rsid w:val="008B69EC"/>
    <w:rsid w:val="008B6F2B"/>
    <w:rsid w:val="008B7630"/>
    <w:rsid w:val="008B7F85"/>
    <w:rsid w:val="008C03E0"/>
    <w:rsid w:val="008C07A9"/>
    <w:rsid w:val="008C1ED2"/>
    <w:rsid w:val="008C1F01"/>
    <w:rsid w:val="008C1F16"/>
    <w:rsid w:val="008C1F50"/>
    <w:rsid w:val="008C4F0F"/>
    <w:rsid w:val="008C56DC"/>
    <w:rsid w:val="008C5F57"/>
    <w:rsid w:val="008C6B4B"/>
    <w:rsid w:val="008C7325"/>
    <w:rsid w:val="008D01D2"/>
    <w:rsid w:val="008D096B"/>
    <w:rsid w:val="008D2B66"/>
    <w:rsid w:val="008D6381"/>
    <w:rsid w:val="008D6899"/>
    <w:rsid w:val="008D79B4"/>
    <w:rsid w:val="008D7BE5"/>
    <w:rsid w:val="008E070E"/>
    <w:rsid w:val="008E2B28"/>
    <w:rsid w:val="008E3C9F"/>
    <w:rsid w:val="008E5772"/>
    <w:rsid w:val="008E7CC3"/>
    <w:rsid w:val="008F21F5"/>
    <w:rsid w:val="008F28EC"/>
    <w:rsid w:val="008F484E"/>
    <w:rsid w:val="008F58A3"/>
    <w:rsid w:val="008F5C66"/>
    <w:rsid w:val="008F749E"/>
    <w:rsid w:val="00900FDF"/>
    <w:rsid w:val="00901218"/>
    <w:rsid w:val="00903386"/>
    <w:rsid w:val="00903F76"/>
    <w:rsid w:val="0090484D"/>
    <w:rsid w:val="00904E17"/>
    <w:rsid w:val="00904F47"/>
    <w:rsid w:val="0090561A"/>
    <w:rsid w:val="00905A92"/>
    <w:rsid w:val="00907AC1"/>
    <w:rsid w:val="00907FEB"/>
    <w:rsid w:val="00910773"/>
    <w:rsid w:val="00911889"/>
    <w:rsid w:val="0091276C"/>
    <w:rsid w:val="009140EA"/>
    <w:rsid w:val="0091738D"/>
    <w:rsid w:val="0092025E"/>
    <w:rsid w:val="009223F2"/>
    <w:rsid w:val="00923025"/>
    <w:rsid w:val="00924933"/>
    <w:rsid w:val="00924D74"/>
    <w:rsid w:val="0092542E"/>
    <w:rsid w:val="00926242"/>
    <w:rsid w:val="009263FE"/>
    <w:rsid w:val="00927F5B"/>
    <w:rsid w:val="00931F52"/>
    <w:rsid w:val="009327A5"/>
    <w:rsid w:val="00932907"/>
    <w:rsid w:val="009329FB"/>
    <w:rsid w:val="00933F6D"/>
    <w:rsid w:val="00934170"/>
    <w:rsid w:val="0093468A"/>
    <w:rsid w:val="009352D9"/>
    <w:rsid w:val="009407A1"/>
    <w:rsid w:val="00940D50"/>
    <w:rsid w:val="00940F0B"/>
    <w:rsid w:val="00941CCC"/>
    <w:rsid w:val="00942A4C"/>
    <w:rsid w:val="00942AE1"/>
    <w:rsid w:val="009465B2"/>
    <w:rsid w:val="00950442"/>
    <w:rsid w:val="009510B1"/>
    <w:rsid w:val="009521B4"/>
    <w:rsid w:val="00954523"/>
    <w:rsid w:val="00954C63"/>
    <w:rsid w:val="00955B25"/>
    <w:rsid w:val="00955B59"/>
    <w:rsid w:val="00955B96"/>
    <w:rsid w:val="00957526"/>
    <w:rsid w:val="00961317"/>
    <w:rsid w:val="009628EF"/>
    <w:rsid w:val="00964B4C"/>
    <w:rsid w:val="00966266"/>
    <w:rsid w:val="00971857"/>
    <w:rsid w:val="00973AA4"/>
    <w:rsid w:val="00974B07"/>
    <w:rsid w:val="009756AA"/>
    <w:rsid w:val="009779A8"/>
    <w:rsid w:val="009808C2"/>
    <w:rsid w:val="00980A43"/>
    <w:rsid w:val="00983573"/>
    <w:rsid w:val="00986DC2"/>
    <w:rsid w:val="0099057D"/>
    <w:rsid w:val="00991166"/>
    <w:rsid w:val="0099342D"/>
    <w:rsid w:val="009945BD"/>
    <w:rsid w:val="0099615C"/>
    <w:rsid w:val="009A07BA"/>
    <w:rsid w:val="009A102C"/>
    <w:rsid w:val="009A5143"/>
    <w:rsid w:val="009A52D9"/>
    <w:rsid w:val="009A5E17"/>
    <w:rsid w:val="009B0888"/>
    <w:rsid w:val="009B09C5"/>
    <w:rsid w:val="009B0AD8"/>
    <w:rsid w:val="009B1BAE"/>
    <w:rsid w:val="009B1DB2"/>
    <w:rsid w:val="009B23C4"/>
    <w:rsid w:val="009B2DAE"/>
    <w:rsid w:val="009B394D"/>
    <w:rsid w:val="009B4169"/>
    <w:rsid w:val="009B5282"/>
    <w:rsid w:val="009B5DAC"/>
    <w:rsid w:val="009B639A"/>
    <w:rsid w:val="009B7072"/>
    <w:rsid w:val="009C0058"/>
    <w:rsid w:val="009C24F9"/>
    <w:rsid w:val="009C6514"/>
    <w:rsid w:val="009C7BEB"/>
    <w:rsid w:val="009D6F6D"/>
    <w:rsid w:val="009E187D"/>
    <w:rsid w:val="009E3FB1"/>
    <w:rsid w:val="009E44EA"/>
    <w:rsid w:val="009E60FD"/>
    <w:rsid w:val="009F1A56"/>
    <w:rsid w:val="009F241D"/>
    <w:rsid w:val="009F29AE"/>
    <w:rsid w:val="009F4DE8"/>
    <w:rsid w:val="009F5589"/>
    <w:rsid w:val="009F7553"/>
    <w:rsid w:val="009F7EE2"/>
    <w:rsid w:val="00A0019D"/>
    <w:rsid w:val="00A0057B"/>
    <w:rsid w:val="00A03BFA"/>
    <w:rsid w:val="00A047BB"/>
    <w:rsid w:val="00A0766A"/>
    <w:rsid w:val="00A10119"/>
    <w:rsid w:val="00A10B65"/>
    <w:rsid w:val="00A110CF"/>
    <w:rsid w:val="00A13D90"/>
    <w:rsid w:val="00A17B68"/>
    <w:rsid w:val="00A209DB"/>
    <w:rsid w:val="00A22361"/>
    <w:rsid w:val="00A2262C"/>
    <w:rsid w:val="00A22E1A"/>
    <w:rsid w:val="00A237ED"/>
    <w:rsid w:val="00A23E41"/>
    <w:rsid w:val="00A251CE"/>
    <w:rsid w:val="00A26DE3"/>
    <w:rsid w:val="00A27BC7"/>
    <w:rsid w:val="00A309D3"/>
    <w:rsid w:val="00A30BED"/>
    <w:rsid w:val="00A32ED0"/>
    <w:rsid w:val="00A34AB8"/>
    <w:rsid w:val="00A35B06"/>
    <w:rsid w:val="00A35C57"/>
    <w:rsid w:val="00A37A3C"/>
    <w:rsid w:val="00A37F48"/>
    <w:rsid w:val="00A415E7"/>
    <w:rsid w:val="00A41D67"/>
    <w:rsid w:val="00A426BC"/>
    <w:rsid w:val="00A451DF"/>
    <w:rsid w:val="00A458D2"/>
    <w:rsid w:val="00A45C4B"/>
    <w:rsid w:val="00A45F18"/>
    <w:rsid w:val="00A4787F"/>
    <w:rsid w:val="00A5244B"/>
    <w:rsid w:val="00A5306B"/>
    <w:rsid w:val="00A53372"/>
    <w:rsid w:val="00A539FB"/>
    <w:rsid w:val="00A5679D"/>
    <w:rsid w:val="00A56F30"/>
    <w:rsid w:val="00A6141F"/>
    <w:rsid w:val="00A624C6"/>
    <w:rsid w:val="00A62C2B"/>
    <w:rsid w:val="00A6485B"/>
    <w:rsid w:val="00A64B8D"/>
    <w:rsid w:val="00A6701B"/>
    <w:rsid w:val="00A672AF"/>
    <w:rsid w:val="00A709EA"/>
    <w:rsid w:val="00A70D26"/>
    <w:rsid w:val="00A7233F"/>
    <w:rsid w:val="00A72D22"/>
    <w:rsid w:val="00A763A3"/>
    <w:rsid w:val="00A7640C"/>
    <w:rsid w:val="00A768BD"/>
    <w:rsid w:val="00A77C20"/>
    <w:rsid w:val="00A81BC1"/>
    <w:rsid w:val="00A820C3"/>
    <w:rsid w:val="00A822E2"/>
    <w:rsid w:val="00A82574"/>
    <w:rsid w:val="00A85138"/>
    <w:rsid w:val="00A906DD"/>
    <w:rsid w:val="00A90D21"/>
    <w:rsid w:val="00A90F50"/>
    <w:rsid w:val="00A9370E"/>
    <w:rsid w:val="00A9454D"/>
    <w:rsid w:val="00A94B67"/>
    <w:rsid w:val="00A95B72"/>
    <w:rsid w:val="00A967A4"/>
    <w:rsid w:val="00A977C1"/>
    <w:rsid w:val="00AA1482"/>
    <w:rsid w:val="00AA164F"/>
    <w:rsid w:val="00AA2F0F"/>
    <w:rsid w:val="00AA33E4"/>
    <w:rsid w:val="00AA4777"/>
    <w:rsid w:val="00AA53C0"/>
    <w:rsid w:val="00AA5E45"/>
    <w:rsid w:val="00AA5FD4"/>
    <w:rsid w:val="00AA65AF"/>
    <w:rsid w:val="00AB17D9"/>
    <w:rsid w:val="00AB1D92"/>
    <w:rsid w:val="00AB3291"/>
    <w:rsid w:val="00AB400A"/>
    <w:rsid w:val="00AB6AE6"/>
    <w:rsid w:val="00AC0C81"/>
    <w:rsid w:val="00AC414D"/>
    <w:rsid w:val="00AC440B"/>
    <w:rsid w:val="00AC5DC6"/>
    <w:rsid w:val="00AC5DE0"/>
    <w:rsid w:val="00AC6DA8"/>
    <w:rsid w:val="00AD059E"/>
    <w:rsid w:val="00AD33DB"/>
    <w:rsid w:val="00AD38CB"/>
    <w:rsid w:val="00AD41D4"/>
    <w:rsid w:val="00AD4F12"/>
    <w:rsid w:val="00AD645A"/>
    <w:rsid w:val="00AD6C6E"/>
    <w:rsid w:val="00AD73D9"/>
    <w:rsid w:val="00AE0690"/>
    <w:rsid w:val="00AE143A"/>
    <w:rsid w:val="00AE1B40"/>
    <w:rsid w:val="00AE44A2"/>
    <w:rsid w:val="00AE594B"/>
    <w:rsid w:val="00AF0483"/>
    <w:rsid w:val="00AF14DE"/>
    <w:rsid w:val="00AF20B9"/>
    <w:rsid w:val="00AF3B41"/>
    <w:rsid w:val="00AF6BA4"/>
    <w:rsid w:val="00B00195"/>
    <w:rsid w:val="00B034B2"/>
    <w:rsid w:val="00B03E0F"/>
    <w:rsid w:val="00B043B6"/>
    <w:rsid w:val="00B059F0"/>
    <w:rsid w:val="00B06EEB"/>
    <w:rsid w:val="00B07237"/>
    <w:rsid w:val="00B07B7C"/>
    <w:rsid w:val="00B114A0"/>
    <w:rsid w:val="00B13231"/>
    <w:rsid w:val="00B149CD"/>
    <w:rsid w:val="00B15981"/>
    <w:rsid w:val="00B16F99"/>
    <w:rsid w:val="00B17205"/>
    <w:rsid w:val="00B177A9"/>
    <w:rsid w:val="00B205FA"/>
    <w:rsid w:val="00B22FCC"/>
    <w:rsid w:val="00B23645"/>
    <w:rsid w:val="00B24792"/>
    <w:rsid w:val="00B254E0"/>
    <w:rsid w:val="00B258CE"/>
    <w:rsid w:val="00B265A2"/>
    <w:rsid w:val="00B26C3F"/>
    <w:rsid w:val="00B26DEF"/>
    <w:rsid w:val="00B27C5B"/>
    <w:rsid w:val="00B32D4C"/>
    <w:rsid w:val="00B36206"/>
    <w:rsid w:val="00B40CDB"/>
    <w:rsid w:val="00B43866"/>
    <w:rsid w:val="00B4574C"/>
    <w:rsid w:val="00B46885"/>
    <w:rsid w:val="00B515FC"/>
    <w:rsid w:val="00B52598"/>
    <w:rsid w:val="00B57301"/>
    <w:rsid w:val="00B60842"/>
    <w:rsid w:val="00B61BBC"/>
    <w:rsid w:val="00B668AE"/>
    <w:rsid w:val="00B70AC4"/>
    <w:rsid w:val="00B70B32"/>
    <w:rsid w:val="00B7180B"/>
    <w:rsid w:val="00B73791"/>
    <w:rsid w:val="00B73FD6"/>
    <w:rsid w:val="00B765ED"/>
    <w:rsid w:val="00B773D5"/>
    <w:rsid w:val="00B7792E"/>
    <w:rsid w:val="00B8234E"/>
    <w:rsid w:val="00B8271B"/>
    <w:rsid w:val="00B83521"/>
    <w:rsid w:val="00B85622"/>
    <w:rsid w:val="00B85917"/>
    <w:rsid w:val="00B86E1E"/>
    <w:rsid w:val="00B873A0"/>
    <w:rsid w:val="00B87807"/>
    <w:rsid w:val="00B91DF5"/>
    <w:rsid w:val="00B91E49"/>
    <w:rsid w:val="00B92ADD"/>
    <w:rsid w:val="00B92E6B"/>
    <w:rsid w:val="00B93E90"/>
    <w:rsid w:val="00B96FDF"/>
    <w:rsid w:val="00B97807"/>
    <w:rsid w:val="00B97915"/>
    <w:rsid w:val="00BA04C0"/>
    <w:rsid w:val="00BA1766"/>
    <w:rsid w:val="00BA1A2D"/>
    <w:rsid w:val="00BB0214"/>
    <w:rsid w:val="00BB2786"/>
    <w:rsid w:val="00BB2B9D"/>
    <w:rsid w:val="00BB2D93"/>
    <w:rsid w:val="00BB3DB5"/>
    <w:rsid w:val="00BB3F00"/>
    <w:rsid w:val="00BB4C08"/>
    <w:rsid w:val="00BB7643"/>
    <w:rsid w:val="00BC1476"/>
    <w:rsid w:val="00BC3E67"/>
    <w:rsid w:val="00BC5BA8"/>
    <w:rsid w:val="00BC6D48"/>
    <w:rsid w:val="00BC7545"/>
    <w:rsid w:val="00BD0822"/>
    <w:rsid w:val="00BD1D68"/>
    <w:rsid w:val="00BD7B0C"/>
    <w:rsid w:val="00BE1CC0"/>
    <w:rsid w:val="00BE5590"/>
    <w:rsid w:val="00BE618D"/>
    <w:rsid w:val="00BE6FFE"/>
    <w:rsid w:val="00BE7B87"/>
    <w:rsid w:val="00BF311C"/>
    <w:rsid w:val="00BF4D2A"/>
    <w:rsid w:val="00BF54FA"/>
    <w:rsid w:val="00BF6016"/>
    <w:rsid w:val="00BF6A3C"/>
    <w:rsid w:val="00BF6A5B"/>
    <w:rsid w:val="00BF7101"/>
    <w:rsid w:val="00BF7892"/>
    <w:rsid w:val="00C00E99"/>
    <w:rsid w:val="00C00F2B"/>
    <w:rsid w:val="00C016FE"/>
    <w:rsid w:val="00C01C19"/>
    <w:rsid w:val="00C025B2"/>
    <w:rsid w:val="00C06367"/>
    <w:rsid w:val="00C06749"/>
    <w:rsid w:val="00C06892"/>
    <w:rsid w:val="00C07519"/>
    <w:rsid w:val="00C07F41"/>
    <w:rsid w:val="00C10158"/>
    <w:rsid w:val="00C139C6"/>
    <w:rsid w:val="00C1454F"/>
    <w:rsid w:val="00C15550"/>
    <w:rsid w:val="00C169BE"/>
    <w:rsid w:val="00C17706"/>
    <w:rsid w:val="00C20DA3"/>
    <w:rsid w:val="00C21A8D"/>
    <w:rsid w:val="00C22D19"/>
    <w:rsid w:val="00C232D8"/>
    <w:rsid w:val="00C23CE3"/>
    <w:rsid w:val="00C2772D"/>
    <w:rsid w:val="00C30BA3"/>
    <w:rsid w:val="00C31ADE"/>
    <w:rsid w:val="00C31CAB"/>
    <w:rsid w:val="00C32F8A"/>
    <w:rsid w:val="00C35624"/>
    <w:rsid w:val="00C37C13"/>
    <w:rsid w:val="00C438AB"/>
    <w:rsid w:val="00C4390C"/>
    <w:rsid w:val="00C43A0D"/>
    <w:rsid w:val="00C43ECE"/>
    <w:rsid w:val="00C444A9"/>
    <w:rsid w:val="00C44AB9"/>
    <w:rsid w:val="00C4543E"/>
    <w:rsid w:val="00C46C59"/>
    <w:rsid w:val="00C46D61"/>
    <w:rsid w:val="00C46E00"/>
    <w:rsid w:val="00C471B7"/>
    <w:rsid w:val="00C5310B"/>
    <w:rsid w:val="00C53779"/>
    <w:rsid w:val="00C554BA"/>
    <w:rsid w:val="00C564CB"/>
    <w:rsid w:val="00C613DB"/>
    <w:rsid w:val="00C64927"/>
    <w:rsid w:val="00C67CB5"/>
    <w:rsid w:val="00C67E3E"/>
    <w:rsid w:val="00C70A75"/>
    <w:rsid w:val="00C72D19"/>
    <w:rsid w:val="00C73B87"/>
    <w:rsid w:val="00C80F1A"/>
    <w:rsid w:val="00C819DA"/>
    <w:rsid w:val="00C83152"/>
    <w:rsid w:val="00C86402"/>
    <w:rsid w:val="00C86BEB"/>
    <w:rsid w:val="00C87602"/>
    <w:rsid w:val="00C8782F"/>
    <w:rsid w:val="00C90D51"/>
    <w:rsid w:val="00C92A1A"/>
    <w:rsid w:val="00C92A50"/>
    <w:rsid w:val="00C939BB"/>
    <w:rsid w:val="00C970EA"/>
    <w:rsid w:val="00CA038D"/>
    <w:rsid w:val="00CA0946"/>
    <w:rsid w:val="00CA1A64"/>
    <w:rsid w:val="00CA35B4"/>
    <w:rsid w:val="00CA580E"/>
    <w:rsid w:val="00CB0648"/>
    <w:rsid w:val="00CB0C5D"/>
    <w:rsid w:val="00CB1F8B"/>
    <w:rsid w:val="00CB3F5F"/>
    <w:rsid w:val="00CB57DE"/>
    <w:rsid w:val="00CB6E31"/>
    <w:rsid w:val="00CB73CF"/>
    <w:rsid w:val="00CC154D"/>
    <w:rsid w:val="00CC7D50"/>
    <w:rsid w:val="00CD0A53"/>
    <w:rsid w:val="00CD1B31"/>
    <w:rsid w:val="00CD2650"/>
    <w:rsid w:val="00CD2761"/>
    <w:rsid w:val="00CD4910"/>
    <w:rsid w:val="00CD49BC"/>
    <w:rsid w:val="00CE38AC"/>
    <w:rsid w:val="00CE4103"/>
    <w:rsid w:val="00CE6049"/>
    <w:rsid w:val="00CE704F"/>
    <w:rsid w:val="00CE7172"/>
    <w:rsid w:val="00CF2700"/>
    <w:rsid w:val="00CF282C"/>
    <w:rsid w:val="00CF44DF"/>
    <w:rsid w:val="00CF4BE2"/>
    <w:rsid w:val="00CF6E19"/>
    <w:rsid w:val="00CF6F6A"/>
    <w:rsid w:val="00D00D2F"/>
    <w:rsid w:val="00D01DBA"/>
    <w:rsid w:val="00D021D2"/>
    <w:rsid w:val="00D05804"/>
    <w:rsid w:val="00D0632E"/>
    <w:rsid w:val="00D06843"/>
    <w:rsid w:val="00D07D42"/>
    <w:rsid w:val="00D108F1"/>
    <w:rsid w:val="00D124D9"/>
    <w:rsid w:val="00D12522"/>
    <w:rsid w:val="00D13BD6"/>
    <w:rsid w:val="00D1424C"/>
    <w:rsid w:val="00D175FD"/>
    <w:rsid w:val="00D2156D"/>
    <w:rsid w:val="00D2340A"/>
    <w:rsid w:val="00D2607B"/>
    <w:rsid w:val="00D2624E"/>
    <w:rsid w:val="00D26B78"/>
    <w:rsid w:val="00D34614"/>
    <w:rsid w:val="00D346FF"/>
    <w:rsid w:val="00D349E0"/>
    <w:rsid w:val="00D351ED"/>
    <w:rsid w:val="00D366FB"/>
    <w:rsid w:val="00D371FC"/>
    <w:rsid w:val="00D37710"/>
    <w:rsid w:val="00D37DC8"/>
    <w:rsid w:val="00D40833"/>
    <w:rsid w:val="00D4124D"/>
    <w:rsid w:val="00D45A66"/>
    <w:rsid w:val="00D45C5E"/>
    <w:rsid w:val="00D47AE8"/>
    <w:rsid w:val="00D5294F"/>
    <w:rsid w:val="00D54B4B"/>
    <w:rsid w:val="00D54EEF"/>
    <w:rsid w:val="00D551B8"/>
    <w:rsid w:val="00D55234"/>
    <w:rsid w:val="00D56C8F"/>
    <w:rsid w:val="00D572C8"/>
    <w:rsid w:val="00D601DA"/>
    <w:rsid w:val="00D63CBB"/>
    <w:rsid w:val="00D6754F"/>
    <w:rsid w:val="00D67579"/>
    <w:rsid w:val="00D677C0"/>
    <w:rsid w:val="00D705D0"/>
    <w:rsid w:val="00D70A26"/>
    <w:rsid w:val="00D7278F"/>
    <w:rsid w:val="00D73807"/>
    <w:rsid w:val="00D74D08"/>
    <w:rsid w:val="00D75B39"/>
    <w:rsid w:val="00D76535"/>
    <w:rsid w:val="00D77E16"/>
    <w:rsid w:val="00D8110C"/>
    <w:rsid w:val="00D82302"/>
    <w:rsid w:val="00D90EE8"/>
    <w:rsid w:val="00D91F65"/>
    <w:rsid w:val="00D924D2"/>
    <w:rsid w:val="00D93EA4"/>
    <w:rsid w:val="00D950E7"/>
    <w:rsid w:val="00D9563A"/>
    <w:rsid w:val="00D95A61"/>
    <w:rsid w:val="00D95A8A"/>
    <w:rsid w:val="00D96426"/>
    <w:rsid w:val="00DA32DC"/>
    <w:rsid w:val="00DA3F79"/>
    <w:rsid w:val="00DA4E42"/>
    <w:rsid w:val="00DA6280"/>
    <w:rsid w:val="00DA646D"/>
    <w:rsid w:val="00DA7E9E"/>
    <w:rsid w:val="00DB0B29"/>
    <w:rsid w:val="00DB1C87"/>
    <w:rsid w:val="00DB22D3"/>
    <w:rsid w:val="00DB252A"/>
    <w:rsid w:val="00DB30A2"/>
    <w:rsid w:val="00DB5DFA"/>
    <w:rsid w:val="00DB5EE8"/>
    <w:rsid w:val="00DB604F"/>
    <w:rsid w:val="00DC1BBD"/>
    <w:rsid w:val="00DC5741"/>
    <w:rsid w:val="00DC6794"/>
    <w:rsid w:val="00DC73FB"/>
    <w:rsid w:val="00DD4A4E"/>
    <w:rsid w:val="00DD6AA9"/>
    <w:rsid w:val="00DD6B0F"/>
    <w:rsid w:val="00DD72E7"/>
    <w:rsid w:val="00DE0045"/>
    <w:rsid w:val="00DE0A16"/>
    <w:rsid w:val="00DE3981"/>
    <w:rsid w:val="00DE54E7"/>
    <w:rsid w:val="00DE7080"/>
    <w:rsid w:val="00DE7E15"/>
    <w:rsid w:val="00DF2C3B"/>
    <w:rsid w:val="00DF4B3B"/>
    <w:rsid w:val="00DF6D53"/>
    <w:rsid w:val="00DF6E0B"/>
    <w:rsid w:val="00DF768E"/>
    <w:rsid w:val="00DF7F22"/>
    <w:rsid w:val="00E00606"/>
    <w:rsid w:val="00E0075D"/>
    <w:rsid w:val="00E00CDA"/>
    <w:rsid w:val="00E016D2"/>
    <w:rsid w:val="00E017B2"/>
    <w:rsid w:val="00E0277C"/>
    <w:rsid w:val="00E02D7A"/>
    <w:rsid w:val="00E02E4C"/>
    <w:rsid w:val="00E0472E"/>
    <w:rsid w:val="00E0797B"/>
    <w:rsid w:val="00E1051E"/>
    <w:rsid w:val="00E12DD7"/>
    <w:rsid w:val="00E14468"/>
    <w:rsid w:val="00E1487F"/>
    <w:rsid w:val="00E2488C"/>
    <w:rsid w:val="00E249CF"/>
    <w:rsid w:val="00E26E5A"/>
    <w:rsid w:val="00E27539"/>
    <w:rsid w:val="00E275E0"/>
    <w:rsid w:val="00E27748"/>
    <w:rsid w:val="00E27CA7"/>
    <w:rsid w:val="00E27F93"/>
    <w:rsid w:val="00E32E7E"/>
    <w:rsid w:val="00E3312B"/>
    <w:rsid w:val="00E36F26"/>
    <w:rsid w:val="00E3740B"/>
    <w:rsid w:val="00E41C07"/>
    <w:rsid w:val="00E433CC"/>
    <w:rsid w:val="00E45BE6"/>
    <w:rsid w:val="00E45CD5"/>
    <w:rsid w:val="00E52CB6"/>
    <w:rsid w:val="00E5300C"/>
    <w:rsid w:val="00E55DB2"/>
    <w:rsid w:val="00E55F40"/>
    <w:rsid w:val="00E56DBF"/>
    <w:rsid w:val="00E57B28"/>
    <w:rsid w:val="00E613C4"/>
    <w:rsid w:val="00E618D4"/>
    <w:rsid w:val="00E62A63"/>
    <w:rsid w:val="00E67EB0"/>
    <w:rsid w:val="00E7016D"/>
    <w:rsid w:val="00E703DB"/>
    <w:rsid w:val="00E71495"/>
    <w:rsid w:val="00E733BE"/>
    <w:rsid w:val="00E754D9"/>
    <w:rsid w:val="00E76B0E"/>
    <w:rsid w:val="00E81C5D"/>
    <w:rsid w:val="00E8271C"/>
    <w:rsid w:val="00E82BBA"/>
    <w:rsid w:val="00E83FAF"/>
    <w:rsid w:val="00E84806"/>
    <w:rsid w:val="00E84C8F"/>
    <w:rsid w:val="00E90AC5"/>
    <w:rsid w:val="00E914AC"/>
    <w:rsid w:val="00E91A56"/>
    <w:rsid w:val="00E93642"/>
    <w:rsid w:val="00E95D6A"/>
    <w:rsid w:val="00E96517"/>
    <w:rsid w:val="00E9673F"/>
    <w:rsid w:val="00E97997"/>
    <w:rsid w:val="00EA03A9"/>
    <w:rsid w:val="00EA186F"/>
    <w:rsid w:val="00EA25F8"/>
    <w:rsid w:val="00EA3588"/>
    <w:rsid w:val="00EA4882"/>
    <w:rsid w:val="00EA548F"/>
    <w:rsid w:val="00EA6CEE"/>
    <w:rsid w:val="00EB04E3"/>
    <w:rsid w:val="00EB0ABA"/>
    <w:rsid w:val="00EB0DB0"/>
    <w:rsid w:val="00EC1E4D"/>
    <w:rsid w:val="00EC2A05"/>
    <w:rsid w:val="00EC3F38"/>
    <w:rsid w:val="00EC5957"/>
    <w:rsid w:val="00EC66A8"/>
    <w:rsid w:val="00EC71C5"/>
    <w:rsid w:val="00ED04C6"/>
    <w:rsid w:val="00ED072F"/>
    <w:rsid w:val="00ED0D09"/>
    <w:rsid w:val="00ED0D33"/>
    <w:rsid w:val="00ED488B"/>
    <w:rsid w:val="00ED6941"/>
    <w:rsid w:val="00ED708D"/>
    <w:rsid w:val="00ED7242"/>
    <w:rsid w:val="00ED771D"/>
    <w:rsid w:val="00EE03EE"/>
    <w:rsid w:val="00EE1FE5"/>
    <w:rsid w:val="00EE29D7"/>
    <w:rsid w:val="00EE4886"/>
    <w:rsid w:val="00EE4902"/>
    <w:rsid w:val="00EE5BDF"/>
    <w:rsid w:val="00EF4066"/>
    <w:rsid w:val="00EF4783"/>
    <w:rsid w:val="00EF5104"/>
    <w:rsid w:val="00EF551A"/>
    <w:rsid w:val="00EF59AF"/>
    <w:rsid w:val="00EF5EFC"/>
    <w:rsid w:val="00EF680B"/>
    <w:rsid w:val="00EF7467"/>
    <w:rsid w:val="00EF7CC2"/>
    <w:rsid w:val="00F00576"/>
    <w:rsid w:val="00F02EF4"/>
    <w:rsid w:val="00F04CF1"/>
    <w:rsid w:val="00F058DD"/>
    <w:rsid w:val="00F06BBB"/>
    <w:rsid w:val="00F06DCC"/>
    <w:rsid w:val="00F06DE5"/>
    <w:rsid w:val="00F1389A"/>
    <w:rsid w:val="00F13D19"/>
    <w:rsid w:val="00F1704C"/>
    <w:rsid w:val="00F17D75"/>
    <w:rsid w:val="00F232AD"/>
    <w:rsid w:val="00F246DE"/>
    <w:rsid w:val="00F25D36"/>
    <w:rsid w:val="00F26995"/>
    <w:rsid w:val="00F27E68"/>
    <w:rsid w:val="00F31E46"/>
    <w:rsid w:val="00F34164"/>
    <w:rsid w:val="00F37008"/>
    <w:rsid w:val="00F37281"/>
    <w:rsid w:val="00F37FF9"/>
    <w:rsid w:val="00F4004A"/>
    <w:rsid w:val="00F40101"/>
    <w:rsid w:val="00F4696F"/>
    <w:rsid w:val="00F4747E"/>
    <w:rsid w:val="00F5556F"/>
    <w:rsid w:val="00F571B1"/>
    <w:rsid w:val="00F579DE"/>
    <w:rsid w:val="00F6071D"/>
    <w:rsid w:val="00F64234"/>
    <w:rsid w:val="00F6519A"/>
    <w:rsid w:val="00F70A88"/>
    <w:rsid w:val="00F71595"/>
    <w:rsid w:val="00F75A82"/>
    <w:rsid w:val="00F7634F"/>
    <w:rsid w:val="00F76356"/>
    <w:rsid w:val="00F76FBF"/>
    <w:rsid w:val="00F80CD7"/>
    <w:rsid w:val="00F81004"/>
    <w:rsid w:val="00F82507"/>
    <w:rsid w:val="00F82C91"/>
    <w:rsid w:val="00F835F5"/>
    <w:rsid w:val="00F849F2"/>
    <w:rsid w:val="00F84FE0"/>
    <w:rsid w:val="00F8618F"/>
    <w:rsid w:val="00F872F5"/>
    <w:rsid w:val="00F9145E"/>
    <w:rsid w:val="00F91794"/>
    <w:rsid w:val="00F93174"/>
    <w:rsid w:val="00F9686F"/>
    <w:rsid w:val="00F96EF8"/>
    <w:rsid w:val="00F97837"/>
    <w:rsid w:val="00FA0EA8"/>
    <w:rsid w:val="00FA10C4"/>
    <w:rsid w:val="00FA2360"/>
    <w:rsid w:val="00FA26AA"/>
    <w:rsid w:val="00FA2B9D"/>
    <w:rsid w:val="00FA3398"/>
    <w:rsid w:val="00FA3AC9"/>
    <w:rsid w:val="00FA40E9"/>
    <w:rsid w:val="00FA439C"/>
    <w:rsid w:val="00FA450F"/>
    <w:rsid w:val="00FA6AA0"/>
    <w:rsid w:val="00FA76DF"/>
    <w:rsid w:val="00FA7997"/>
    <w:rsid w:val="00FB0795"/>
    <w:rsid w:val="00FB1C6E"/>
    <w:rsid w:val="00FB3427"/>
    <w:rsid w:val="00FC0DB7"/>
    <w:rsid w:val="00FC3230"/>
    <w:rsid w:val="00FC6A3D"/>
    <w:rsid w:val="00FC70F9"/>
    <w:rsid w:val="00FC7DF7"/>
    <w:rsid w:val="00FD1177"/>
    <w:rsid w:val="00FD1872"/>
    <w:rsid w:val="00FD2522"/>
    <w:rsid w:val="00FD300A"/>
    <w:rsid w:val="00FD40C8"/>
    <w:rsid w:val="00FD417E"/>
    <w:rsid w:val="00FD5A19"/>
    <w:rsid w:val="00FD7520"/>
    <w:rsid w:val="00FE04D1"/>
    <w:rsid w:val="00FE0532"/>
    <w:rsid w:val="00FE0D2D"/>
    <w:rsid w:val="00FE168F"/>
    <w:rsid w:val="00FE3500"/>
    <w:rsid w:val="00FE3E98"/>
    <w:rsid w:val="00FF07FF"/>
    <w:rsid w:val="00FF3BD7"/>
    <w:rsid w:val="00FF6217"/>
    <w:rsid w:val="02A25F40"/>
    <w:rsid w:val="03C42727"/>
    <w:rsid w:val="03EB5F19"/>
    <w:rsid w:val="048376F5"/>
    <w:rsid w:val="049251C3"/>
    <w:rsid w:val="058A6A1C"/>
    <w:rsid w:val="05C74A5A"/>
    <w:rsid w:val="070B125C"/>
    <w:rsid w:val="07762B7A"/>
    <w:rsid w:val="084D31AF"/>
    <w:rsid w:val="098F402E"/>
    <w:rsid w:val="09E84DC7"/>
    <w:rsid w:val="0C017795"/>
    <w:rsid w:val="0E5A03D3"/>
    <w:rsid w:val="0F416A83"/>
    <w:rsid w:val="100B7BD7"/>
    <w:rsid w:val="105C1DE1"/>
    <w:rsid w:val="10863783"/>
    <w:rsid w:val="120C07F8"/>
    <w:rsid w:val="12761C42"/>
    <w:rsid w:val="164B6F7F"/>
    <w:rsid w:val="16730284"/>
    <w:rsid w:val="17E56F60"/>
    <w:rsid w:val="19AA6E6D"/>
    <w:rsid w:val="19FF0C9B"/>
    <w:rsid w:val="1AB772D9"/>
    <w:rsid w:val="1AC0052D"/>
    <w:rsid w:val="1C3B50C4"/>
    <w:rsid w:val="1DE45ECA"/>
    <w:rsid w:val="20DA0916"/>
    <w:rsid w:val="222334A6"/>
    <w:rsid w:val="23360FB7"/>
    <w:rsid w:val="236553F8"/>
    <w:rsid w:val="24DF4E51"/>
    <w:rsid w:val="27962024"/>
    <w:rsid w:val="28D97DDF"/>
    <w:rsid w:val="2A1518DA"/>
    <w:rsid w:val="2C8E7757"/>
    <w:rsid w:val="2F0A784E"/>
    <w:rsid w:val="309A4933"/>
    <w:rsid w:val="33582884"/>
    <w:rsid w:val="362A0508"/>
    <w:rsid w:val="36657B44"/>
    <w:rsid w:val="36872416"/>
    <w:rsid w:val="38157167"/>
    <w:rsid w:val="39455658"/>
    <w:rsid w:val="3A6D30B9"/>
    <w:rsid w:val="3BD348AC"/>
    <w:rsid w:val="3E171CB9"/>
    <w:rsid w:val="3F6902F3"/>
    <w:rsid w:val="40790002"/>
    <w:rsid w:val="417D0C71"/>
    <w:rsid w:val="42E776BB"/>
    <w:rsid w:val="434B7D0F"/>
    <w:rsid w:val="43A318F9"/>
    <w:rsid w:val="441875DA"/>
    <w:rsid w:val="457430EF"/>
    <w:rsid w:val="45BB73CE"/>
    <w:rsid w:val="46B506DF"/>
    <w:rsid w:val="48BC0C3D"/>
    <w:rsid w:val="4964594B"/>
    <w:rsid w:val="4C3F3AF6"/>
    <w:rsid w:val="4CDA3541"/>
    <w:rsid w:val="4D0D7ED3"/>
    <w:rsid w:val="512F2A1E"/>
    <w:rsid w:val="531243A6"/>
    <w:rsid w:val="545D78A2"/>
    <w:rsid w:val="557E5D22"/>
    <w:rsid w:val="57B27F05"/>
    <w:rsid w:val="58DA6675"/>
    <w:rsid w:val="5A407A4A"/>
    <w:rsid w:val="5AA47FD9"/>
    <w:rsid w:val="61C80A51"/>
    <w:rsid w:val="635B18CF"/>
    <w:rsid w:val="66F145A6"/>
    <w:rsid w:val="6E8B3532"/>
    <w:rsid w:val="6FDE74ED"/>
    <w:rsid w:val="72BB3CBA"/>
    <w:rsid w:val="74A82AEA"/>
    <w:rsid w:val="76E97048"/>
    <w:rsid w:val="77A30FDC"/>
    <w:rsid w:val="77F75794"/>
    <w:rsid w:val="7A4A1B61"/>
    <w:rsid w:val="7B7139FF"/>
    <w:rsid w:val="7D5734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575CF1"/>
  <w15:docId w15:val="{1BCB981C-8054-4E89-84E4-41DFB63E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黑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1">
    <w:name w:val="列出段落1"/>
    <w:basedOn w:val="a"/>
    <w:uiPriority w:val="34"/>
    <w:unhideWhenUsed/>
    <w:qFormat/>
    <w:pPr>
      <w:ind w:left="720"/>
      <w:contextualSpacing/>
    </w:pPr>
  </w:style>
  <w:style w:type="character" w:customStyle="1" w:styleId="a4">
    <w:name w:val="批注框文本 字符"/>
    <w:basedOn w:val="a0"/>
    <w:link w:val="a3"/>
    <w:uiPriority w:val="99"/>
    <w:semiHidden/>
    <w:qFormat/>
    <w:rPr>
      <w:rFonts w:ascii="Calibri" w:eastAsia="宋体" w:hAnsi="Calibri" w:cs="黑体"/>
      <w:sz w:val="18"/>
      <w:szCs w:val="18"/>
    </w:rPr>
  </w:style>
  <w:style w:type="paragraph" w:styleId="aa">
    <w:name w:val="List Paragraph"/>
    <w:basedOn w:val="a"/>
    <w:uiPriority w:val="34"/>
    <w:qFormat/>
    <w:pPr>
      <w:ind w:firstLineChars="200" w:firstLine="420"/>
    </w:pPr>
  </w:style>
  <w:style w:type="character" w:customStyle="1" w:styleId="genesymbol">
    <w:name w:val="genesymbol"/>
    <w:basedOn w:val="a0"/>
    <w:qFormat/>
  </w:style>
  <w:style w:type="table" w:customStyle="1" w:styleId="6-11">
    <w:name w:val="清单表 6 彩色 - 着色 11"/>
    <w:basedOn w:val="a1"/>
    <w:uiPriority w:val="51"/>
    <w:qFormat/>
    <w:rPr>
      <w:color w:val="365F91" w:themeColor="accent1" w:themeShade="BF"/>
      <w:sz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31">
    <w:name w:val="清单表 2 - 着色 31"/>
    <w:basedOn w:val="a1"/>
    <w:uiPriority w:val="47"/>
    <w:qFormat/>
    <w:tblPr>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31">
    <w:name w:val="清单表 1 浅色 - 着色 31"/>
    <w:basedOn w:val="a1"/>
    <w:uiPriority w:val="46"/>
    <w:qFormat/>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31">
    <w:name w:val="清单表 6 彩色 - 着色 31"/>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fontstyle01">
    <w:name w:val="fontstyle01"/>
    <w:basedOn w:val="a0"/>
    <w:qFormat/>
    <w:rPr>
      <w:rFonts w:ascii="MicrosoftYaHei" w:hAnsi="MicrosoftYaHei" w:hint="default"/>
      <w:color w:val="000000"/>
      <w:sz w:val="24"/>
      <w:szCs w:val="24"/>
    </w:rPr>
  </w:style>
  <w:style w:type="paragraph" w:customStyle="1" w:styleId="normaltable">
    <w:name w:val="normaltable"/>
    <w:basedOn w:val="a"/>
    <w:qFormat/>
    <w:pPr>
      <w:widowControl/>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jc w:val="left"/>
    </w:pPr>
    <w:rPr>
      <w:rFonts w:ascii="宋体" w:hAnsi="宋体" w:cs="宋体"/>
      <w:kern w:val="0"/>
      <w:sz w:val="24"/>
      <w:szCs w:val="24"/>
    </w:rPr>
  </w:style>
  <w:style w:type="paragraph" w:customStyle="1" w:styleId="fontstyle0">
    <w:name w:val="fontstyle0"/>
    <w:basedOn w:val="a"/>
    <w:qFormat/>
    <w:pPr>
      <w:widowControl/>
      <w:spacing w:before="100" w:beforeAutospacing="1" w:after="100" w:afterAutospacing="1"/>
      <w:jc w:val="left"/>
    </w:pPr>
    <w:rPr>
      <w:rFonts w:ascii="MicrosoftYaHei" w:hAnsi="MicrosoftYaHei" w:cs="宋体"/>
      <w:color w:val="000000"/>
      <w:kern w:val="0"/>
      <w:sz w:val="22"/>
    </w:rPr>
  </w:style>
  <w:style w:type="paragraph" w:customStyle="1" w:styleId="fontstyle1">
    <w:name w:val="fontstyle1"/>
    <w:basedOn w:val="a"/>
    <w:qFormat/>
    <w:pPr>
      <w:widowControl/>
      <w:spacing w:before="100" w:beforeAutospacing="1" w:after="100" w:afterAutospacing="1"/>
      <w:jc w:val="left"/>
    </w:pPr>
    <w:rPr>
      <w:rFonts w:ascii="宋体" w:hAnsi="宋体" w:cs="宋体"/>
      <w:color w:val="000000"/>
      <w:kern w:val="0"/>
      <w:sz w:val="24"/>
      <w:szCs w:val="24"/>
    </w:rPr>
  </w:style>
  <w:style w:type="paragraph" w:customStyle="1" w:styleId="fontstyle2">
    <w:name w:val="fontstyle2"/>
    <w:basedOn w:val="a"/>
    <w:qFormat/>
    <w:pPr>
      <w:widowControl/>
      <w:spacing w:before="100" w:beforeAutospacing="1" w:after="100" w:afterAutospacing="1"/>
      <w:jc w:val="left"/>
    </w:pPr>
    <w:rPr>
      <w:rFonts w:ascii="Century" w:hAnsi="Century" w:cs="宋体"/>
      <w:color w:val="414751"/>
      <w:kern w:val="0"/>
      <w:sz w:val="20"/>
      <w:szCs w:val="20"/>
    </w:rPr>
  </w:style>
  <w:style w:type="paragraph" w:customStyle="1" w:styleId="fontstyle3">
    <w:name w:val="fontstyle3"/>
    <w:basedOn w:val="a"/>
    <w:qFormat/>
    <w:pPr>
      <w:widowControl/>
      <w:spacing w:before="100" w:beforeAutospacing="1" w:after="100" w:afterAutospacing="1"/>
      <w:jc w:val="left"/>
    </w:pPr>
    <w:rPr>
      <w:rFonts w:ascii="MicrosoftYaHei-Bold" w:hAnsi="MicrosoftYaHei-Bold" w:cs="宋体"/>
      <w:b/>
      <w:bCs/>
      <w:color w:val="414751"/>
      <w:kern w:val="0"/>
      <w:sz w:val="20"/>
      <w:szCs w:val="20"/>
    </w:rPr>
  </w:style>
  <w:style w:type="character" w:customStyle="1" w:styleId="fontstyle21">
    <w:name w:val="fontstyle21"/>
    <w:basedOn w:val="a0"/>
    <w:qFormat/>
    <w:rPr>
      <w:rFonts w:ascii="Century" w:hAnsi="Century" w:hint="default"/>
      <w:color w:val="414751"/>
      <w:sz w:val="20"/>
      <w:szCs w:val="20"/>
    </w:rPr>
  </w:style>
  <w:style w:type="character" w:customStyle="1" w:styleId="fontstyle31">
    <w:name w:val="fontstyle31"/>
    <w:basedOn w:val="a0"/>
    <w:qFormat/>
    <w:rPr>
      <w:rFonts w:ascii="MicrosoftYaHei-Bold" w:hAnsi="MicrosoftYaHei-Bold" w:hint="default"/>
      <w:b/>
      <w:bCs/>
      <w:color w:val="414751"/>
      <w:sz w:val="20"/>
      <w:szCs w:val="20"/>
    </w:rPr>
  </w:style>
  <w:style w:type="table" w:customStyle="1" w:styleId="6-32">
    <w:name w:val="清单表 6 彩色 - 着色 32"/>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21">
    <w:name w:val="清单表 6 彩色 - 着色 21"/>
    <w:basedOn w:val="a1"/>
    <w:uiPriority w:val="51"/>
    <w:qFormat/>
    <w:rPr>
      <w:color w:val="943634" w:themeColor="accent2" w:themeShade="BF"/>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21">
    <w:name w:val="网格表 2 - 着色 21"/>
    <w:basedOn w:val="a1"/>
    <w:uiPriority w:val="47"/>
    <w:qFormat/>
    <w:tblPr>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6-310">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210">
    <w:name w:val="网格表 6 彩色 - 着色 21"/>
    <w:basedOn w:val="a1"/>
    <w:uiPriority w:val="51"/>
    <w:qFormat/>
    <w:rPr>
      <w:color w:val="943634" w:themeColor="accent2" w:themeShade="BF"/>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53249"/>
  </customShpExts>
</s:customData>
</file>

<file path=customXml/itemProps1.xml><?xml version="1.0" encoding="utf-8"?>
<ds:datastoreItem xmlns:ds="http://schemas.openxmlformats.org/officeDocument/2006/customXml" ds:itemID="{DD087913-793C-480A-909E-D068740978B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2370</Words>
  <Characters>13514</Characters>
  <Application>Microsoft Office Word</Application>
  <DocSecurity>0</DocSecurity>
  <Lines>112</Lines>
  <Paragraphs>31</Paragraphs>
  <ScaleCrop>false</ScaleCrop>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64</cp:revision>
  <cp:lastPrinted>2024-04-16T01:39:00Z</cp:lastPrinted>
  <dcterms:created xsi:type="dcterms:W3CDTF">2024-05-08T09:14:00Z</dcterms:created>
  <dcterms:modified xsi:type="dcterms:W3CDTF">2025-05-19T05:32:00Z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KSORubyTemplateID" linkTarget="0">
    <vt:lpwstr>6</vt:lpwstr>
  </property>
  <property fmtid="{D5CDD505-2E9C-101B-9397-08002B2CF9AE}" pid="4" name="ICV">
    <vt:lpwstr>D49EB54A1CFC499DBE328FE48375EE84</vt:lpwstr>
  </property>
</Properties>
</file>