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1C700" w14:textId="77777777" w:rsidR="000A794E" w:rsidRDefault="000A794E">
      <w:pPr>
        <w:jc w:val="left"/>
        <w:rPr>
          <w:rFonts w:ascii="Times New Roman" w:eastAsiaTheme="majorEastAsia" w:hAnsi="Times New Roman" w:cs="Times New Roman"/>
        </w:rPr>
      </w:pPr>
    </w:p>
    <w:p w14:paraId="02FC3C25" w14:textId="77777777" w:rsidR="000A794E" w:rsidRDefault="000A794E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219C15B6" w14:textId="77777777" w:rsidR="000A794E" w:rsidRDefault="000A794E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7BF9986B" w14:textId="77777777" w:rsidR="000A794E" w:rsidRDefault="00FE77E3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315945A5" w14:textId="77777777" w:rsidR="000A794E" w:rsidRDefault="000A794E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48D19FAF" w14:textId="77777777" w:rsidR="000A794E" w:rsidRDefault="00FE77E3">
      <w:pPr>
        <w:jc w:val="center"/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2CE7E720" w14:textId="77777777" w:rsidR="000A794E" w:rsidRDefault="000A794E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579A7557" w14:textId="77777777" w:rsidR="000A794E" w:rsidRDefault="000A794E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</w:p>
    <w:p w14:paraId="5B9465B8" w14:textId="77777777" w:rsidR="000A794E" w:rsidRDefault="000A794E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670F18E3" w14:textId="77777777" w:rsidR="000A794E" w:rsidRDefault="000A794E">
      <w:pPr>
        <w:jc w:val="left"/>
        <w:rPr>
          <w:rFonts w:ascii="Times New Roman" w:eastAsiaTheme="majorEastAsia" w:hAnsi="Times New Roman" w:cs="Times New Roman"/>
        </w:rPr>
      </w:pPr>
    </w:p>
    <w:p w14:paraId="493A9C86" w14:textId="77777777" w:rsidR="000A794E" w:rsidRDefault="000A794E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A794E" w14:paraId="14A49EDF" w14:textId="77777777">
        <w:trPr>
          <w:trHeight w:val="1538"/>
        </w:trPr>
        <w:tc>
          <w:tcPr>
            <w:tcW w:w="8755" w:type="dxa"/>
          </w:tcPr>
          <w:p w14:paraId="68939546" w14:textId="61EC5977" w:rsidR="000A794E" w:rsidRDefault="00FE77E3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DC6BCD" w:rsidRPr="00DC6BCD">
              <w:rPr>
                <w:rFonts w:ascii="Times New Roman" w:eastAsiaTheme="majorEastAsia" w:hAnsi="Times New Roman" w:cs="Times New Roman"/>
                <w:sz w:val="32"/>
              </w:rPr>
              <w:t>{{</w:t>
            </w:r>
            <w:proofErr w:type="spellStart"/>
            <w:r w:rsidR="00DC6BCD" w:rsidRPr="00DC6BCD">
              <w:rPr>
                <w:rFonts w:ascii="Times New Roman" w:eastAsiaTheme="majorEastAsia" w:hAnsi="Times New Roman" w:cs="Times New Roman"/>
                <w:sz w:val="32"/>
              </w:rPr>
              <w:t>sample.mol_pathological_id</w:t>
            </w:r>
            <w:proofErr w:type="spellEnd"/>
            <w:r w:rsidR="00DC6BCD" w:rsidRPr="00DC6BCD">
              <w:rPr>
                <w:rFonts w:ascii="Times New Roman" w:eastAsiaTheme="majorEastAsia" w:hAnsi="Times New Roman" w:cs="Times New Roman"/>
                <w:sz w:val="32"/>
              </w:rPr>
              <w:t>}}</w:t>
            </w:r>
          </w:p>
          <w:p w14:paraId="00D27B0C" w14:textId="77777777" w:rsidR="000A794E" w:rsidRDefault="000A794E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25C71BF5" w14:textId="77777777" w:rsidR="000A794E" w:rsidRDefault="000A794E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62883A01" w14:textId="77777777" w:rsidR="000A794E" w:rsidRDefault="000A794E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1F261FF4" w14:textId="77777777" w:rsidR="000A794E" w:rsidRDefault="000A794E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A794E" w14:paraId="24EE603D" w14:textId="77777777">
        <w:trPr>
          <w:trHeight w:val="1905"/>
        </w:trPr>
        <w:tc>
          <w:tcPr>
            <w:tcW w:w="8755" w:type="dxa"/>
          </w:tcPr>
          <w:p w14:paraId="0A6F9294" w14:textId="77777777" w:rsidR="000A794E" w:rsidRDefault="00FE77E3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7556E8C4" w14:textId="77777777" w:rsidR="000A794E" w:rsidRDefault="000A794E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222C9F77" w14:textId="5711C454" w:rsidR="000A794E" w:rsidRDefault="00FE77E3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="00DC6BCD" w:rsidRPr="00DC6BCD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="00DC6BCD" w:rsidRPr="00DC6BCD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="00DC6BCD" w:rsidRPr="00DC6BCD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="00DC6BCD" w:rsidRPr="00DC6BCD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</w:tc>
      </w:tr>
    </w:tbl>
    <w:p w14:paraId="67EECCFD" w14:textId="77777777" w:rsidR="000A794E" w:rsidRDefault="00FE77E3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4F3AF507" w14:textId="77777777" w:rsidR="000A794E" w:rsidRDefault="00FE77E3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A794E" w14:paraId="0826EDBC" w14:textId="7777777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3D6F5B2" w14:textId="77777777" w:rsidR="000A794E" w:rsidRDefault="00FE77E3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089C7393" w14:textId="77777777" w:rsidR="000A794E" w:rsidRDefault="00FE77E3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750A93EF" w14:textId="77777777" w:rsidR="000A794E" w:rsidRDefault="00FE77E3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31DA273E" w14:textId="77777777" w:rsidR="000A794E" w:rsidRDefault="00FE77E3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19205343" w14:textId="77777777" w:rsidR="000A794E" w:rsidRDefault="000A794E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A794E" w14:paraId="4E6F43D0" w14:textId="77777777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587B0835" w14:textId="77777777" w:rsidR="000A794E" w:rsidRDefault="000A794E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02F6BAF7" w14:textId="77777777" w:rsidR="000A794E" w:rsidRDefault="000A794E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A794E" w14:paraId="6E622391" w14:textId="77777777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D89513E" w14:textId="77777777" w:rsidR="000A794E" w:rsidRDefault="00FE77E3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37FE775D" w14:textId="77777777" w:rsidR="000A794E" w:rsidRDefault="000A794E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835FB55" w14:textId="77777777" w:rsidR="000A794E" w:rsidRDefault="00FE77E3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InfoHead1"/>
            <w:bookmarkStart w:id="5" w:name="ContentsInfo_note8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变异及解读</w:t>
            </w:r>
          </w:p>
          <w:p w14:paraId="09F7CFD6" w14:textId="77777777" w:rsidR="000A794E" w:rsidRDefault="00FE77E3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 w:hint="eastAsia"/>
              </w:rPr>
              <w:t>同源重组缺陷（</w:t>
            </w:r>
            <w:r>
              <w:rPr>
                <w:rFonts w:ascii="Times New Roman" w:eastAsiaTheme="majorEastAsia" w:hAnsi="Times New Roman" w:cs="Times New Roman" w:hint="eastAsia"/>
              </w:rPr>
              <w:t>HRD</w:t>
            </w:r>
            <w:r>
              <w:rPr>
                <w:rFonts w:ascii="Times New Roman" w:eastAsiaTheme="majorEastAsia" w:hAnsi="Times New Roman" w:cs="Times New Roman" w:hint="eastAsia"/>
              </w:rPr>
              <w:t>）检测结果</w:t>
            </w:r>
          </w:p>
          <w:p w14:paraId="02ED0410" w14:textId="77777777" w:rsidR="000A794E" w:rsidRDefault="00FE77E3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所检出的变异根据临床意义进行分级别解读</w:t>
            </w:r>
          </w:p>
          <w:p w14:paraId="59C17995" w14:textId="77777777" w:rsidR="000A794E" w:rsidRDefault="000A794E">
            <w:pPr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  <w:bookmarkStart w:id="7" w:name="ContentsInfo_InfoHead5"/>
            <w:bookmarkEnd w:id="7"/>
          </w:p>
        </w:tc>
      </w:tr>
      <w:tr w:rsidR="000A794E" w14:paraId="74A8085E" w14:textId="77777777">
        <w:trPr>
          <w:trHeight w:val="1341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5FB6BBC" w14:textId="77777777" w:rsidR="000A794E" w:rsidRDefault="000A794E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960E117" w14:textId="77777777" w:rsidR="000A794E" w:rsidRDefault="000A794E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A794E" w14:paraId="76B77400" w14:textId="7777777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D55F642" w14:textId="77777777" w:rsidR="000A794E" w:rsidRDefault="00FE77E3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8" w:name="Contents_Info_title3"/>
            <w:bookmarkEnd w:id="8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15D5226A" w14:textId="77777777" w:rsidR="000A794E" w:rsidRDefault="00FE77E3">
            <w:pPr>
              <w:rPr>
                <w:rFonts w:ascii="Times New Roman" w:eastAsiaTheme="majorEastAsia" w:hAnsi="Times New Roman" w:cs="Times New Roman"/>
              </w:rPr>
            </w:pPr>
            <w:bookmarkStart w:id="9" w:name="ContentsInfo_info2"/>
            <w:bookmarkEnd w:id="9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2C95E74B" w14:textId="77777777" w:rsidR="000A794E" w:rsidRDefault="00FE77E3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0DD6F739" w14:textId="77777777" w:rsidR="000A794E" w:rsidRDefault="00FE77E3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0AD70A6B" w14:textId="77777777" w:rsidR="000A794E" w:rsidRDefault="000A794E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A794E" w14:paraId="11FC05E3" w14:textId="77777777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6EA08A0" w14:textId="77777777" w:rsidR="000A794E" w:rsidRDefault="000A794E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0B59E03C" w14:textId="77777777" w:rsidR="000A794E" w:rsidRDefault="000A794E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0C7A8FC3" w14:textId="77777777" w:rsidR="000A794E" w:rsidRDefault="00FE77E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54E9EB74" w14:textId="77777777" w:rsidR="000A794E" w:rsidRDefault="00FE77E3">
      <w:pPr>
        <w:jc w:val="left"/>
        <w:rPr>
          <w:rFonts w:ascii="Times New Roman" w:eastAsiaTheme="majorEastAsia" w:hAnsi="Times New Roman" w:cs="Times New Roman"/>
          <w:b/>
          <w:sz w:val="36"/>
        </w:rPr>
      </w:pPr>
      <w:bookmarkStart w:id="10" w:name="Detection_Content_Table_remove"/>
      <w:r>
        <w:rPr>
          <w:rFonts w:ascii="Times New Roman" w:eastAsiaTheme="majorEastAsia" w:hAnsi="Times New Roman" w:cs="Times New Roman"/>
          <w:b/>
          <w:spacing w:val="10"/>
          <w:sz w:val="36"/>
        </w:rPr>
        <w:lastRenderedPageBreak/>
        <w:t>检测概述</w:t>
      </w:r>
    </w:p>
    <w:p w14:paraId="2CFAA326" w14:textId="77777777" w:rsidR="000A794E" w:rsidRDefault="00FE77E3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t>基本信息</w:t>
      </w: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DC6BCD" w14:paraId="067EF9C5" w14:textId="77777777" w:rsidTr="00DC6BCD">
        <w:trPr>
          <w:trHeight w:val="397"/>
        </w:trPr>
        <w:tc>
          <w:tcPr>
            <w:tcW w:w="1251" w:type="dxa"/>
            <w:tcBorders>
              <w:top w:val="single" w:sz="4" w:space="0" w:color="8DB3E2" w:themeColor="text2" w:themeTint="66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651B2C3" w14:textId="77777777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4" w:space="0" w:color="8DB3E2" w:themeColor="text2" w:themeTint="66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743A108" w14:textId="10BBABDA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6BC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C6BC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DC6BC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DC6BC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C6BC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DC6BC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4" w:space="0" w:color="8DB3E2" w:themeColor="text2" w:themeTint="66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885809A" w14:textId="77777777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4" w:space="0" w:color="8DB3E2" w:themeColor="text2" w:themeTint="66"/>
              <w:bottom w:val="single" w:sz="2" w:space="0" w:color="D9D9D9" w:themeColor="background1" w:themeShade="D9"/>
            </w:tcBorders>
            <w:vAlign w:val="center"/>
          </w:tcPr>
          <w:p w14:paraId="64A385D6" w14:textId="1E7B66DB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6BC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C6BC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DC6BC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C6BC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DC6BC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4" w:space="0" w:color="8DB3E2" w:themeColor="text2" w:themeTint="66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052402D" w14:textId="77777777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4" w:space="0" w:color="8DB3E2" w:themeColor="text2" w:themeTint="66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E74EB98" w14:textId="568EA264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DC6BCD" w14:paraId="60BB1218" w14:textId="77777777" w:rsidTr="00DC6BCD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0409BFC" w14:textId="77777777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9ACECD6" w14:textId="6394706A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sample.outpatient</w:t>
            </w:r>
            <w:proofErr w:type="gramEnd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_hospitalization_no%}{{sample.outpatient_hospitalization_no}}{%else%}-{%endif%}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A06A2DC" w14:textId="77777777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4BA2B8F3" w14:textId="77777777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C9E12C0" w14:textId="77777777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422CBD" w14:textId="3BA18438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sample.submission</w:t>
            </w:r>
            <w:proofErr w:type="gramEnd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_department%}{{sample.submission_department}}{%else%}-{%endif%}</w:t>
            </w:r>
          </w:p>
        </w:tc>
      </w:tr>
      <w:tr w:rsidR="00D12314" w14:paraId="1F7DE7C5" w14:textId="77777777" w:rsidTr="00DC6BCD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3B20ED8" w14:textId="77777777" w:rsidR="00D12314" w:rsidRDefault="00D12314" w:rsidP="00D1231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F02C10" w14:textId="5ABDAE94" w:rsidR="00D12314" w:rsidRDefault="00DF0DA7" w:rsidP="00D1231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 w:rsidRPr="00DF0DA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F0DA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DF0DA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 w:rsidRPr="00DF0DA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F0DA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DF0DA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D75978" w14:textId="77777777" w:rsidR="00D12314" w:rsidRDefault="00D12314" w:rsidP="00D1231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789053DD" w14:textId="1C08F314" w:rsidR="00D12314" w:rsidRDefault="00D12314" w:rsidP="00D1231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3EE4E7A" w14:textId="77777777" w:rsidR="00D12314" w:rsidRDefault="00D12314" w:rsidP="00D1231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458EA2" w14:textId="3E5A2DD6" w:rsidR="00D12314" w:rsidRDefault="00D12314" w:rsidP="00D1231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sample.submission</w:t>
            </w:r>
            <w:proofErr w:type="gramEnd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_date%}{{sample.submission_date}}{%else%}-{%endif%}</w:t>
            </w:r>
          </w:p>
        </w:tc>
      </w:tr>
      <w:tr w:rsidR="00DC6BCD" w14:paraId="3F1CF153" w14:textId="77777777" w:rsidTr="00DC6BCD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C31416A" w14:textId="77777777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8A758F9" w14:textId="07687CF1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0D1DA6" w14:textId="77777777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D37574D" w14:textId="77777777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DC6BCD" w14:paraId="2FCD9069" w14:textId="77777777" w:rsidTr="00DC6BCD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4" w:space="0" w:color="8DB3E2" w:themeColor="text2" w:themeTint="66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462DA83" w14:textId="77777777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4" w:space="0" w:color="8DB3E2" w:themeColor="text2" w:themeTint="66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F65B9DD" w14:textId="32E6ACE8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FC1BE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4" w:space="0" w:color="8DB3E2" w:themeColor="text2" w:themeTint="66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98512B" w14:textId="77777777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4" w:space="0" w:color="8DB3E2" w:themeColor="text2" w:themeTint="66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A6E9817" w14:textId="77777777" w:rsidR="00DC6BCD" w:rsidRDefault="00DC6BCD" w:rsidP="00DC6BC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7C29CEC1" w14:textId="77777777" w:rsidR="000A794E" w:rsidRDefault="000A794E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6AEDAE4F" w14:textId="77777777" w:rsidR="000A794E" w:rsidRDefault="00FE77E3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B44F1A1" w14:textId="77777777" w:rsidR="000A794E" w:rsidRDefault="00FE77E3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bookmarkStart w:id="11" w:name="_Hlk138234504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内容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：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本产品检测人类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ATM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BARD1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BRCA1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BRCA2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BRIP1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CDH1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CDK12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CHEK1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CHEK2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FANCA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FANCL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HDAC2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PALB2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PPP2R2A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PTEN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RAD51B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RAD51C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RAD51D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RAD54L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、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TP53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基因编码区和外显子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-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内含子</w:t>
      </w:r>
      <w:proofErr w:type="gramStart"/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连接区</w:t>
      </w:r>
      <w:proofErr w:type="gramEnd"/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的突变（详细检测范围见“附录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1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”），以及基于分布在人类基因组上的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SNP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位点评估人类基因组同源重组修复缺陷状态（仅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FFPE</w:t>
      </w:r>
      <w:r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样本适用）</w:t>
      </w:r>
    </w:p>
    <w:p w14:paraId="5EF67ABD" w14:textId="77777777" w:rsidR="000A794E" w:rsidRDefault="00FE77E3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向药物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提供指导建议。</w:t>
      </w:r>
      <w:bookmarkEnd w:id="11"/>
    </w:p>
    <w:p w14:paraId="30CF88EA" w14:textId="77777777" w:rsidR="000A794E" w:rsidRDefault="00FE77E3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2" w:name="Detection_Summary_Table_remove"/>
      <w:bookmarkEnd w:id="10"/>
    </w:p>
    <w:tbl>
      <w:tblPr>
        <w:tblStyle w:val="afffd"/>
        <w:tblW w:w="9668" w:type="dxa"/>
        <w:tblInd w:w="113" w:type="dxa"/>
        <w:tblBorders>
          <w:top w:val="none" w:sz="0" w:space="0" w:color="auto"/>
          <w:left w:val="none" w:sz="0" w:space="0" w:color="auto"/>
          <w:bottom w:val="single" w:sz="2" w:space="0" w:color="8DC63F"/>
          <w:right w:val="none" w:sz="0" w:space="0" w:color="auto"/>
          <w:insideH w:val="single" w:sz="4" w:space="0" w:color="8DB3E2" w:themeColor="text2" w:themeTint="66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6901"/>
      </w:tblGrid>
      <w:tr w:rsidR="000A794E" w14:paraId="72FE4048" w14:textId="77777777" w:rsidTr="00FF6B95">
        <w:trPr>
          <w:trHeight w:val="510"/>
        </w:trPr>
        <w:tc>
          <w:tcPr>
            <w:tcW w:w="2767" w:type="dxa"/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4C45433" w14:textId="77777777" w:rsidR="000A794E" w:rsidRDefault="00FE77E3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3" w:name="Detection_Summary_title1"/>
            <w:bookmarkStart w:id="14" w:name="Detection_Summary_Table"/>
            <w:bookmarkEnd w:id="12"/>
            <w:bookmarkEnd w:id="13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6901" w:type="dxa"/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ADEDE2E" w14:textId="77777777" w:rsidR="000A794E" w:rsidRDefault="00FE77E3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5" w:name="Detection_Summary_title2"/>
            <w:bookmarkEnd w:id="15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0A794E" w14:paraId="410EC600" w14:textId="77777777" w:rsidTr="00FF6B95">
        <w:trPr>
          <w:trHeight w:val="410"/>
        </w:trPr>
        <w:tc>
          <w:tcPr>
            <w:tcW w:w="2767" w:type="dxa"/>
            <w:vMerge w:val="restart"/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1EF5057E" w14:textId="77777777" w:rsidR="000A794E" w:rsidRDefault="00FE77E3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spacing w:val="6"/>
                <w:sz w:val="18"/>
                <w:szCs w:val="18"/>
              </w:rPr>
              <w:t>HRD</w:t>
            </w:r>
            <w:r>
              <w:rPr>
                <w:rFonts w:ascii="Times New Roman" w:eastAsiaTheme="majorEastAsia" w:hAnsi="Times New Roman" w:cs="Times New Roman" w:hint="eastAsia"/>
                <w:b/>
                <w:spacing w:val="6"/>
                <w:sz w:val="18"/>
                <w:szCs w:val="18"/>
              </w:rPr>
              <w:t>状态：</w:t>
            </w:r>
          </w:p>
          <w:p w14:paraId="01D25FDE" w14:textId="77777777" w:rsidR="00456FE2" w:rsidRPr="00456FE2" w:rsidRDefault="00456FE2" w:rsidP="00456FE2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</w:rPr>
            </w:pPr>
            <w:r w:rsidRPr="00265FC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  <w:highlight w:val="green"/>
              </w:rPr>
              <w:t xml:space="preserve">{%p if “v1.1.0” in </w:t>
            </w:r>
            <w:proofErr w:type="spellStart"/>
            <w:proofErr w:type="gramStart"/>
            <w:r w:rsidRPr="00265FC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  <w:highlight w:val="green"/>
              </w:rPr>
              <w:t>sample.json</w:t>
            </w:r>
            <w:proofErr w:type="gramEnd"/>
            <w:r w:rsidRPr="00265FC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  <w:highlight w:val="green"/>
              </w:rPr>
              <w:t>_batch_name</w:t>
            </w:r>
            <w:proofErr w:type="spellEnd"/>
            <w:r w:rsidRPr="00265FC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  <w:highlight w:val="green"/>
              </w:rPr>
              <w:t>%}</w:t>
            </w:r>
          </w:p>
          <w:p w14:paraId="7EB4695D" w14:textId="77777777" w:rsidR="00456FE2" w:rsidRPr="00456FE2" w:rsidRDefault="00456FE2" w:rsidP="00456FE2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</w:rPr>
            </w:pPr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hrd.var_id</w:t>
            </w:r>
            <w:proofErr w:type="spellEnd"/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==</w:t>
            </w:r>
            <w:proofErr w:type="gramStart"/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”</w:t>
            </w:r>
            <w:proofErr w:type="gramEnd"/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HRD+</w:t>
            </w:r>
            <w:proofErr w:type="gramStart"/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”</w:t>
            </w:r>
            <w:proofErr w:type="gramEnd"/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%}</w:t>
            </w:r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FF0000"/>
                <w:spacing w:val="6"/>
                <w:sz w:val="18"/>
                <w:szCs w:val="18"/>
              </w:rPr>
              <w:t>阳性</w:t>
            </w:r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{%else%}</w:t>
            </w:r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阴性</w:t>
            </w:r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{%endif%}</w:t>
            </w:r>
          </w:p>
          <w:p w14:paraId="6A3B0AF2" w14:textId="77777777" w:rsidR="00456FE2" w:rsidRPr="00456FE2" w:rsidRDefault="00456FE2" w:rsidP="00456FE2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</w:rPr>
            </w:pPr>
            <w:r w:rsidRPr="00265FC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  <w:highlight w:val="green"/>
              </w:rPr>
              <w:t>{%p else%}</w:t>
            </w:r>
          </w:p>
          <w:p w14:paraId="761FE7E9" w14:textId="77777777" w:rsidR="00456FE2" w:rsidRPr="00456FE2" w:rsidRDefault="00456FE2" w:rsidP="00456FE2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</w:rPr>
            </w:pPr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var.gss.gss.var_id</w:t>
            </w:r>
            <w:proofErr w:type="spellEnd"/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==</w:t>
            </w:r>
            <w:proofErr w:type="gramStart"/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”</w:t>
            </w:r>
            <w:proofErr w:type="gramEnd"/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HRD+</w:t>
            </w:r>
            <w:proofErr w:type="gramStart"/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”</w:t>
            </w:r>
            <w:proofErr w:type="gramEnd"/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%}</w:t>
            </w:r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FF0000"/>
                <w:spacing w:val="6"/>
                <w:sz w:val="18"/>
                <w:szCs w:val="18"/>
              </w:rPr>
              <w:t>阳性</w:t>
            </w:r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{%else%}</w:t>
            </w:r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阴性</w:t>
            </w:r>
            <w:r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{%endif%}</w:t>
            </w:r>
          </w:p>
          <w:p w14:paraId="38E065A7" w14:textId="4110DB77" w:rsidR="000A794E" w:rsidRDefault="00456FE2" w:rsidP="00456FE2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265FC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6901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13A877F6" w14:textId="49E00F1A" w:rsidR="000A794E" w:rsidRDefault="00FE77E3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BRCA1/2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基因变异检测结果：</w:t>
            </w:r>
            <w:r w:rsidR="00456FE2" w:rsidRPr="00456FE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 if var.ec_type.BRCA1_level12+var.ec_type.BRCA2_level12%}</w:t>
            </w:r>
            <w:r>
              <w:rPr>
                <w:rFonts w:ascii="Times New Roman" w:eastAsiaTheme="majorEastAsia" w:hAnsi="Times New Roman" w:cs="Times New Roman" w:hint="eastAsia"/>
                <w:b/>
                <w:bCs/>
                <w:color w:val="FF0000"/>
                <w:spacing w:val="6"/>
                <w:sz w:val="18"/>
                <w:szCs w:val="18"/>
              </w:rPr>
              <w:t>阳性</w:t>
            </w:r>
            <w:r w:rsidR="00456FE2"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{%else%}</w:t>
            </w:r>
            <w:r w:rsidR="00456FE2"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阴性</w:t>
            </w:r>
            <w:r w:rsidR="00456FE2" w:rsidRPr="00456FE2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{%endif%}</w:t>
            </w:r>
          </w:p>
        </w:tc>
      </w:tr>
      <w:tr w:rsidR="000A794E" w14:paraId="4C7F8714" w14:textId="77777777" w:rsidTr="00FF6B95">
        <w:trPr>
          <w:trHeight w:val="410"/>
        </w:trPr>
        <w:tc>
          <w:tcPr>
            <w:tcW w:w="2767" w:type="dxa"/>
            <w:vMerge/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ECEB93A" w14:textId="77777777" w:rsidR="000A794E" w:rsidRDefault="000A794E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6901" w:type="dxa"/>
            <w:tcBorders>
              <w:top w:val="single" w:sz="4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00C0BCFF" w14:textId="118983B3" w:rsidR="00F64241" w:rsidRDefault="00F64241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642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green"/>
              </w:rPr>
              <w:t xml:space="preserve">{%p if “v1.1.0” in </w:t>
            </w:r>
            <w:proofErr w:type="spellStart"/>
            <w:proofErr w:type="gramStart"/>
            <w:r w:rsidRPr="00F642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green"/>
              </w:rPr>
              <w:t>sample.json</w:t>
            </w:r>
            <w:proofErr w:type="gramEnd"/>
            <w:r w:rsidRPr="00F642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green"/>
              </w:rPr>
              <w:t>_batch_name</w:t>
            </w:r>
            <w:proofErr w:type="spellEnd"/>
            <w:r w:rsidRPr="00F642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green"/>
              </w:rPr>
              <w:t>%}</w:t>
            </w:r>
          </w:p>
          <w:p w14:paraId="3DFC04A1" w14:textId="748B1593" w:rsidR="000A794E" w:rsidRDefault="00FE77E3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bCs/>
                <w:color w:val="FF0000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HRD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评分：</w:t>
            </w:r>
            <w:r w:rsidR="00F64241" w:rsidRPr="00F642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="00F64241" w:rsidRPr="00F642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hrd.gs_score</w:t>
            </w:r>
            <w:proofErr w:type="spellEnd"/>
            <w:r w:rsidR="00F64241" w:rsidRPr="00F642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&gt;= 45%}</w:t>
            </w:r>
            <w:r w:rsidR="00F64241" w:rsidRPr="00F64241">
              <w:rPr>
                <w:rFonts w:ascii="Times New Roman" w:eastAsiaTheme="majorEastAsia" w:hAnsi="Times New Roman" w:cs="Times New Roman"/>
                <w:b/>
                <w:bCs/>
                <w:color w:val="FF0000"/>
                <w:spacing w:val="6"/>
                <w:sz w:val="18"/>
                <w:szCs w:val="18"/>
              </w:rPr>
              <w:t>{{</w:t>
            </w:r>
            <w:proofErr w:type="spellStart"/>
            <w:r w:rsidR="00F64241" w:rsidRPr="00F64241">
              <w:rPr>
                <w:rFonts w:ascii="Times New Roman" w:eastAsiaTheme="majorEastAsia" w:hAnsi="Times New Roman" w:cs="Times New Roman"/>
                <w:b/>
                <w:bCs/>
                <w:color w:val="FF0000"/>
                <w:spacing w:val="6"/>
                <w:sz w:val="18"/>
                <w:szCs w:val="18"/>
              </w:rPr>
              <w:t>hrd.gs_score</w:t>
            </w:r>
            <w:proofErr w:type="spellEnd"/>
            <w:r w:rsidR="00F64241" w:rsidRPr="00F64241">
              <w:rPr>
                <w:rFonts w:ascii="Times New Roman" w:eastAsiaTheme="majorEastAsia" w:hAnsi="Times New Roman" w:cs="Times New Roman"/>
                <w:b/>
                <w:bCs/>
                <w:color w:val="FF0000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b/>
                <w:bCs/>
                <w:color w:val="FF0000"/>
                <w:spacing w:val="6"/>
                <w:sz w:val="18"/>
                <w:szCs w:val="18"/>
              </w:rPr>
              <w:t>，阳性</w:t>
            </w:r>
            <w:r w:rsidR="00F64241" w:rsidRPr="00F64241">
              <w:rPr>
                <w:rFonts w:ascii="Times New Roman" w:eastAsiaTheme="majorEastAsia" w:hAnsi="Times New Roman" w:cs="Times New Roman" w:hint="eastAsia"/>
                <w:color w:val="000000" w:themeColor="text1"/>
                <w:spacing w:val="6"/>
                <w:sz w:val="18"/>
                <w:szCs w:val="18"/>
              </w:rPr>
              <w:t>{%else%}</w:t>
            </w:r>
            <w:r w:rsidR="00F64241" w:rsidRPr="00F64241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="00F64241" w:rsidRPr="00F64241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</w:rPr>
              <w:t>hrd.gs_score</w:t>
            </w:r>
            <w:proofErr w:type="spellEnd"/>
            <w:r w:rsidR="00F64241" w:rsidRPr="00F64241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</w:rPr>
              <w:t>}}</w:t>
            </w:r>
            <w:r w:rsidR="00F64241" w:rsidRPr="00F64241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，</w:t>
            </w:r>
            <w:r w:rsidR="00F64241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阴</w:t>
            </w:r>
            <w:r w:rsidR="00F64241" w:rsidRPr="00F64241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性</w:t>
            </w:r>
            <w:r w:rsidR="00F64241" w:rsidRPr="00F64241">
              <w:rPr>
                <w:rFonts w:ascii="Times New Roman" w:eastAsiaTheme="majorEastAsia" w:hAnsi="Times New Roman" w:cs="Times New Roman" w:hint="eastAsia"/>
                <w:color w:val="000000" w:themeColor="text1"/>
                <w:spacing w:val="6"/>
                <w:sz w:val="18"/>
                <w:szCs w:val="18"/>
              </w:rPr>
              <w:t>{%endif%}</w:t>
            </w:r>
          </w:p>
          <w:p w14:paraId="5897C998" w14:textId="77777777" w:rsidR="00F64241" w:rsidRPr="00F64241" w:rsidRDefault="00F64241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sz w:val="18"/>
                <w:szCs w:val="18"/>
              </w:rPr>
            </w:pPr>
            <w:r w:rsidRPr="00F64241">
              <w:rPr>
                <w:rFonts w:ascii="Times New Roman" w:eastAsiaTheme="majorEastAsia" w:hAnsi="Times New Roman" w:cs="Times New Roman" w:hint="eastAsia"/>
                <w:color w:val="000000" w:themeColor="text1"/>
                <w:spacing w:val="6"/>
                <w:sz w:val="18"/>
                <w:szCs w:val="18"/>
                <w:highlight w:val="green"/>
              </w:rPr>
              <w:t>{%p else%}</w:t>
            </w:r>
          </w:p>
          <w:p w14:paraId="4AE3B02D" w14:textId="1BA63775" w:rsidR="00F64241" w:rsidRDefault="00F64241" w:rsidP="00F64241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bCs/>
                <w:color w:val="FF0000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HRD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评分：</w:t>
            </w:r>
            <w:r w:rsidRPr="00F642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F642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var.gss.gss.gsscore|float</w:t>
            </w:r>
            <w:proofErr w:type="spellEnd"/>
            <w:r w:rsidRPr="00F642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&gt;= 45%}</w:t>
            </w:r>
            <w:r w:rsidRPr="00F64241">
              <w:rPr>
                <w:rFonts w:ascii="Times New Roman" w:eastAsiaTheme="majorEastAsia" w:hAnsi="Times New Roman" w:cs="Times New Roman"/>
                <w:b/>
                <w:bCs/>
                <w:color w:val="FF0000"/>
                <w:spacing w:val="6"/>
                <w:sz w:val="18"/>
                <w:szCs w:val="18"/>
              </w:rPr>
              <w:t>{{</w:t>
            </w:r>
            <w:proofErr w:type="spellStart"/>
            <w:r w:rsidRPr="00F64241">
              <w:rPr>
                <w:rFonts w:ascii="Times New Roman" w:eastAsiaTheme="majorEastAsia" w:hAnsi="Times New Roman" w:cs="Times New Roman"/>
                <w:b/>
                <w:bCs/>
                <w:color w:val="FF0000"/>
                <w:spacing w:val="6"/>
                <w:sz w:val="18"/>
                <w:szCs w:val="18"/>
              </w:rPr>
              <w:t>var.gss.gss.gsscore</w:t>
            </w:r>
            <w:proofErr w:type="spellEnd"/>
            <w:r w:rsidRPr="00F64241">
              <w:rPr>
                <w:rFonts w:ascii="Times New Roman" w:eastAsiaTheme="majorEastAsia" w:hAnsi="Times New Roman" w:cs="Times New Roman"/>
                <w:b/>
                <w:bCs/>
                <w:color w:val="FF0000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b/>
                <w:bCs/>
                <w:color w:val="FF0000"/>
                <w:spacing w:val="6"/>
                <w:sz w:val="18"/>
                <w:szCs w:val="18"/>
              </w:rPr>
              <w:t>，阳性</w:t>
            </w:r>
            <w:r w:rsidRPr="00F64241">
              <w:rPr>
                <w:rFonts w:ascii="Times New Roman" w:eastAsiaTheme="majorEastAsia" w:hAnsi="Times New Roman" w:cs="Times New Roman" w:hint="eastAsia"/>
                <w:color w:val="000000" w:themeColor="text1"/>
                <w:spacing w:val="6"/>
                <w:sz w:val="18"/>
                <w:szCs w:val="18"/>
              </w:rPr>
              <w:t>{%else%}</w:t>
            </w:r>
            <w:r w:rsidRPr="00F64241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F64241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</w:rPr>
              <w:t>var.gss.gss.gsscore</w:t>
            </w:r>
            <w:proofErr w:type="spellEnd"/>
            <w:r w:rsidRPr="00F64241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sz w:val="18"/>
                <w:szCs w:val="18"/>
              </w:rPr>
              <w:t>}}</w:t>
            </w:r>
            <w:r w:rsidRPr="00F64241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，</w:t>
            </w:r>
            <w:r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阴</w:t>
            </w:r>
            <w:r w:rsidRPr="00F64241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sz w:val="18"/>
                <w:szCs w:val="18"/>
              </w:rPr>
              <w:t>性</w:t>
            </w:r>
            <w:r w:rsidRPr="00F64241">
              <w:rPr>
                <w:rFonts w:ascii="Times New Roman" w:eastAsiaTheme="majorEastAsia" w:hAnsi="Times New Roman" w:cs="Times New Roman" w:hint="eastAsia"/>
                <w:color w:val="000000" w:themeColor="text1"/>
                <w:spacing w:val="6"/>
                <w:sz w:val="18"/>
                <w:szCs w:val="18"/>
              </w:rPr>
              <w:t>{%endif%}</w:t>
            </w:r>
          </w:p>
          <w:p w14:paraId="0BA4CE00" w14:textId="049D3F27" w:rsidR="00FF6B95" w:rsidRPr="00FF6B95" w:rsidRDefault="00F64241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sz w:val="18"/>
                <w:szCs w:val="18"/>
              </w:rPr>
            </w:pPr>
            <w:r w:rsidRPr="00F64241">
              <w:rPr>
                <w:rFonts w:ascii="Times New Roman" w:eastAsiaTheme="majorEastAsia" w:hAnsi="Times New Roman" w:cs="Times New Roman" w:hint="eastAsia"/>
                <w:color w:val="000000" w:themeColor="text1"/>
                <w:spacing w:val="6"/>
                <w:sz w:val="18"/>
                <w:szCs w:val="18"/>
                <w:highlight w:val="green"/>
              </w:rPr>
              <w:t>{%p endif%}</w:t>
            </w:r>
          </w:p>
        </w:tc>
      </w:tr>
      <w:tr w:rsidR="000A794E" w14:paraId="1616347F" w14:textId="77777777" w:rsidTr="00FF6B95">
        <w:trPr>
          <w:trHeight w:val="340"/>
        </w:trPr>
        <w:tc>
          <w:tcPr>
            <w:tcW w:w="2767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36DE321" w14:textId="77777777" w:rsidR="000A794E" w:rsidRDefault="00FE77E3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lastRenderedPageBreak/>
              <w:t>变异</w:t>
            </w:r>
          </w:p>
        </w:tc>
        <w:tc>
          <w:tcPr>
            <w:tcW w:w="6901" w:type="dxa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9AF532A" w14:textId="2CD831F4" w:rsidR="00FF6B95" w:rsidRDefault="00FF6B9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</w:t>
            </w:r>
            <w:proofErr w:type="spellEnd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var.var_somatic.level_II</w:t>
            </w:r>
            <w:proofErr w:type="spellEnd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var.var_somatic.level_III</w:t>
            </w:r>
            <w:proofErr w:type="spellEnd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{{( </w:t>
            </w:r>
            <w:proofErr w:type="spellStart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</w:t>
            </w:r>
            <w:proofErr w:type="spellEnd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var.var_somatic.level_II</w:t>
            </w:r>
            <w:proofErr w:type="spellEnd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var.var_somatic.level_III</w:t>
            </w:r>
            <w:proofErr w:type="spellEnd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)|count}}</w:t>
            </w:r>
            <w:proofErr w:type="gramStart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变异，其中具有明确临床意义的变异有</w:t>
            </w:r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</w:t>
            </w:r>
            <w:proofErr w:type="spellStart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var.var_somatic.level_I|count</w:t>
            </w:r>
            <w:proofErr w:type="spellEnd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proofErr w:type="gramStart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未检测到具有临床意义或临床意义尚不明确的变异</w:t>
            </w:r>
            <w:r w:rsidRPr="00FF6B9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FF6B95" w14:paraId="4F03F1EC" w14:textId="77777777" w:rsidTr="00FF6B95">
        <w:trPr>
          <w:trHeight w:val="340"/>
        </w:trPr>
        <w:tc>
          <w:tcPr>
            <w:tcW w:w="9668" w:type="dxa"/>
            <w:gridSpan w:val="2"/>
            <w:tcBorders>
              <w:bottom w:val="single" w:sz="4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38C78D2" w14:textId="14921AE8" w:rsidR="00FF6B95" w:rsidRDefault="00FF6B9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{%tr if </w:t>
            </w:r>
            <w:proofErr w:type="spellStart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</w:tc>
      </w:tr>
      <w:tr w:rsidR="000A794E" w14:paraId="05C4905F" w14:textId="77777777" w:rsidTr="00FF6B95">
        <w:trPr>
          <w:trHeight w:val="340"/>
        </w:trPr>
        <w:tc>
          <w:tcPr>
            <w:tcW w:w="2767" w:type="dxa"/>
            <w:tcBorders>
              <w:top w:val="single" w:sz="4" w:space="0" w:color="D9D9D9" w:themeColor="background1" w:themeShade="D9"/>
              <w:bottom w:val="single" w:sz="4" w:space="0" w:color="8DB3E2" w:themeColor="text2" w:themeTint="66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CE8B57D" w14:textId="77777777" w:rsidR="000A794E" w:rsidRDefault="00FE77E3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6901" w:type="dxa"/>
            <w:tcBorders>
              <w:top w:val="single" w:sz="4" w:space="0" w:color="D9D9D9" w:themeColor="background1" w:themeShade="D9"/>
              <w:bottom w:val="single" w:sz="4" w:space="0" w:color="8DB3E2" w:themeColor="text2" w:themeTint="66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E49E6F0" w14:textId="77777777" w:rsidR="00FF6B95" w:rsidRPr="00FF6B95" w:rsidRDefault="00FF6B95" w:rsidP="00FF6B9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for a in </w:t>
            </w:r>
            <w:proofErr w:type="spellStart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742D8071" w14:textId="77777777" w:rsidR="00FF6B95" w:rsidRPr="00FF6B95" w:rsidRDefault="00FF6B95" w:rsidP="00FF6B9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a.gene</w:t>
            </w:r>
            <w:proofErr w:type="gramEnd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_symbol</w:t>
            </w:r>
            <w:proofErr w:type="spellEnd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}} {{ </w:t>
            </w:r>
            <w:proofErr w:type="spellStart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a.transcript_primary</w:t>
            </w:r>
            <w:proofErr w:type="spellEnd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}}:{{</w:t>
            </w:r>
            <w:proofErr w:type="spellStart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a.hgvs_c</w:t>
            </w:r>
            <w:proofErr w:type="spellEnd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}}{%if </w:t>
            </w:r>
            <w:proofErr w:type="spellStart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!=”p.?”%}:{{</w:t>
            </w:r>
            <w:proofErr w:type="spellStart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}}{%endif%}</w:t>
            </w:r>
          </w:p>
          <w:p w14:paraId="368775F2" w14:textId="10A5679D" w:rsidR="000A794E" w:rsidRDefault="00FF6B95" w:rsidP="00FF6B9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</w:t>
            </w:r>
            <w:proofErr w:type="spellStart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endfor</w:t>
            </w:r>
            <w:proofErr w:type="spellEnd"/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</w:tc>
      </w:tr>
      <w:tr w:rsidR="00FF6B95" w14:paraId="427D19B0" w14:textId="77777777" w:rsidTr="00336794">
        <w:trPr>
          <w:trHeight w:val="340"/>
        </w:trPr>
        <w:tc>
          <w:tcPr>
            <w:tcW w:w="9668" w:type="dxa"/>
            <w:gridSpan w:val="2"/>
            <w:tcBorders>
              <w:top w:val="single" w:sz="4" w:space="0" w:color="D9D9D9" w:themeColor="background1" w:themeShade="D9"/>
              <w:bottom w:val="single" w:sz="4" w:space="0" w:color="8DB3E2" w:themeColor="text2" w:themeTint="66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1FCE2563" w14:textId="2F5E35A5" w:rsidR="00FF6B95" w:rsidRDefault="00FF6B9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F6B9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{%tr endif %}</w:t>
            </w:r>
          </w:p>
        </w:tc>
      </w:tr>
      <w:tr w:rsidR="000A794E" w14:paraId="7AE1F66F" w14:textId="77777777" w:rsidTr="00FF6B95">
        <w:trPr>
          <w:trHeight w:val="410"/>
        </w:trPr>
        <w:tc>
          <w:tcPr>
            <w:tcW w:w="2767" w:type="dxa"/>
            <w:tcBorders>
              <w:top w:val="single" w:sz="4" w:space="0" w:color="8DB3E2" w:themeColor="text2" w:themeTint="66"/>
              <w:bottom w:val="single" w:sz="4" w:space="0" w:color="8DB3E2" w:themeColor="text2" w:themeTint="66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60E33C9D" w14:textId="77777777" w:rsidR="000A794E" w:rsidRDefault="00FE77E3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8568F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6901" w:type="dxa"/>
            <w:tcBorders>
              <w:top w:val="single" w:sz="4" w:space="0" w:color="8DB3E2" w:themeColor="text2" w:themeTint="66"/>
              <w:bottom w:val="single" w:sz="4" w:space="0" w:color="8DB3E2" w:themeColor="text2" w:themeTint="66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2C6D14C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qc.dna_data_qc.cds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%}</w:t>
            </w:r>
          </w:p>
          <w:p w14:paraId="005835D7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gram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qc.dna_data_qc.cds.cleandata</w:t>
            </w:r>
            <w:proofErr w:type="gram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_q30_num &gt;= 0.75 %}</w:t>
            </w:r>
          </w:p>
          <w:p w14:paraId="53163BCA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</w:t>
            </w:r>
            <w:proofErr w:type="gram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%}</w:t>
            </w:r>
          </w:p>
          <w:p w14:paraId="1700A78D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%}</w:t>
            </w:r>
          </w:p>
          <w:p w14:paraId="0F28950E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50 and </w:t>
            </w:r>
            <w:proofErr w:type="spell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sample.tumor_content|replace</w:t>
            </w:r>
            <w:proofErr w:type="spell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30%}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22EB02D8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2CD8DA42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sample.tumor_content|replace</w:t>
            </w:r>
            <w:proofErr w:type="spell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30 %}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1639DBE3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44B55900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7C241E0D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</w:t>
            </w:r>
            <w:proofErr w:type="gram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qc.tumor</w:t>
            </w:r>
            <w:proofErr w:type="gram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</w:p>
          <w:p w14:paraId="10A1DCC0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%}</w:t>
            </w:r>
          </w:p>
          <w:p w14:paraId="2C9E6753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50 and </w:t>
            </w:r>
            <w:proofErr w:type="spell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lib_quality_control.lib_dna_qc.tumor_content|replace</w:t>
            </w:r>
            <w:proofErr w:type="spell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30%}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53EEB01F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06E76E5B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 </w:t>
            </w:r>
            <w:proofErr w:type="spell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lib_quality_control.lib_dna_qc.tumor_content|replace</w:t>
            </w:r>
            <w:proofErr w:type="spell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30 %}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77814B68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3636D762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70F19527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%}</w:t>
            </w:r>
          </w:p>
          <w:p w14:paraId="7EF3EF1A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50 %}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6F28B50C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07B69043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lastRenderedPageBreak/>
              <w:t>合格（</w:t>
            </w:r>
            <w:proofErr w:type="gram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</w:p>
          <w:p w14:paraId="01C91A68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1B06C6E0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6E08309A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4B3D81C0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11A77BB1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</w:p>
          <w:p w14:paraId="61410014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15ACE3BF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24A9E01E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if qc.dna_data_</w:t>
            </w:r>
            <w:proofErr w:type="gram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_q30_num &gt;= 0.75 %}</w:t>
            </w:r>
          </w:p>
          <w:p w14:paraId="2407AE8D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</w:t>
            </w:r>
            <w:proofErr w:type="gram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%}</w:t>
            </w:r>
          </w:p>
          <w:p w14:paraId="55C00DEB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%}</w:t>
            </w:r>
          </w:p>
          <w:p w14:paraId="43E2E123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50 and </w:t>
            </w:r>
            <w:proofErr w:type="spell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sample.tumor_content|replace</w:t>
            </w:r>
            <w:proofErr w:type="spell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30%}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71E3E3B6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4EA3C1D1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sample.tumor_content|replace</w:t>
            </w:r>
            <w:proofErr w:type="spell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30 %}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7B4F3CC6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29DB6D92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62073468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</w:t>
            </w:r>
            <w:proofErr w:type="gram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qc.tumor</w:t>
            </w:r>
            <w:proofErr w:type="gram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</w:p>
          <w:p w14:paraId="497266BA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%}</w:t>
            </w:r>
          </w:p>
          <w:p w14:paraId="44DBCB75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50 and </w:t>
            </w:r>
            <w:proofErr w:type="spell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lib_quality_control.lib_dna_qc.tumor_content|replace</w:t>
            </w:r>
            <w:proofErr w:type="spell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30%}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3F1911D5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3FCDF969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 </w:t>
            </w:r>
            <w:proofErr w:type="spell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lib_quality_control.lib_dna_qc.tumor_content|replace</w:t>
            </w:r>
            <w:proofErr w:type="spell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30 %}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5BE61399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248AC859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7B34CA28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%}</w:t>
            </w:r>
          </w:p>
          <w:p w14:paraId="333C59D7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50 %}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2D4F69F1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5AA01E69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</w:p>
          <w:p w14:paraId="4BBB9682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7689D66F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20F45F08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{%p endif%}</w:t>
            </w:r>
          </w:p>
          <w:p w14:paraId="59EE6F60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2B339BEE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</w:p>
          <w:p w14:paraId="75F1BC12" w14:textId="77777777" w:rsidR="00E045D3" w:rsidRPr="00E045D3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08994468" w14:textId="55C8EABC" w:rsidR="000A794E" w:rsidRDefault="00E045D3" w:rsidP="00E045D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045D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</w:tc>
      </w:tr>
      <w:bookmarkEnd w:id="14"/>
    </w:tbl>
    <w:p w14:paraId="49B80A6B" w14:textId="77777777" w:rsidR="000A794E" w:rsidRDefault="00FE77E3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lastRenderedPageBreak/>
        <w:br w:type="page"/>
      </w:r>
    </w:p>
    <w:p w14:paraId="34747BB8" w14:textId="77777777" w:rsidR="000A794E" w:rsidRDefault="00FE77E3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73BB1B4E" w14:textId="77777777" w:rsidR="000A794E" w:rsidRDefault="00FE77E3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、变异及解读</w:t>
      </w:r>
    </w:p>
    <w:p w14:paraId="6C137AE4" w14:textId="77777777" w:rsidR="000A794E" w:rsidRDefault="00FE77E3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>
        <w:rPr>
          <w:rFonts w:ascii="Times New Roman" w:eastAsiaTheme="majorEastAsia" w:hAnsi="Times New Roman" w:cs="Times New Roman"/>
          <w:b/>
          <w:sz w:val="28"/>
        </w:rPr>
        <w:t>变异结果</w:t>
      </w:r>
    </w:p>
    <w:p w14:paraId="425E6AE6" w14:textId="77777777" w:rsidR="000A794E" w:rsidRDefault="00FE77E3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同源重组缺陷（</w:t>
      </w:r>
      <w:r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HRD</w:t>
      </w:r>
      <w:r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）检测结果</w:t>
      </w:r>
    </w:p>
    <w:tbl>
      <w:tblPr>
        <w:tblW w:w="0" w:type="auto"/>
        <w:jc w:val="center"/>
        <w:tblBorders>
          <w:top w:val="single" w:sz="4" w:space="0" w:color="1E7648"/>
          <w:bottom w:val="single" w:sz="4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986"/>
        <w:gridCol w:w="1274"/>
        <w:gridCol w:w="964"/>
        <w:gridCol w:w="2726"/>
        <w:gridCol w:w="3123"/>
      </w:tblGrid>
      <w:tr w:rsidR="000A794E" w14:paraId="316E8594" w14:textId="77777777">
        <w:trPr>
          <w:trHeight w:val="397"/>
          <w:jc w:val="center"/>
        </w:trPr>
        <w:tc>
          <w:tcPr>
            <w:tcW w:w="5950" w:type="dxa"/>
            <w:gridSpan w:val="4"/>
            <w:tcBorders>
              <w:top w:val="single" w:sz="12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3B37CCF3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HRD</w:t>
            </w:r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检测结果</w:t>
            </w:r>
            <w:proofErr w:type="spellEnd"/>
          </w:p>
        </w:tc>
        <w:tc>
          <w:tcPr>
            <w:tcW w:w="3123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66BE667C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靶向药物（耐药</w:t>
            </w:r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敏感，证据等级）</w:t>
            </w:r>
          </w:p>
        </w:tc>
      </w:tr>
      <w:tr w:rsidR="000A794E" w14:paraId="468C0FB2" w14:textId="77777777">
        <w:trPr>
          <w:trHeight w:val="397"/>
          <w:jc w:val="center"/>
        </w:trPr>
        <w:tc>
          <w:tcPr>
            <w:tcW w:w="986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78075322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HRD</w:t>
            </w:r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状态</w:t>
            </w:r>
            <w:proofErr w:type="spellEnd"/>
          </w:p>
        </w:tc>
        <w:tc>
          <w:tcPr>
            <w:tcW w:w="4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4C0D2D6C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检测项及结果</w:t>
            </w:r>
            <w:proofErr w:type="spellEnd"/>
          </w:p>
        </w:tc>
        <w:tc>
          <w:tcPr>
            <w:tcW w:w="31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E7648"/>
            <w:vAlign w:val="center"/>
          </w:tcPr>
          <w:p w14:paraId="30945BA1" w14:textId="77777777" w:rsidR="000A794E" w:rsidRDefault="000A794E">
            <w:pPr>
              <w:jc w:val="center"/>
              <w:rPr>
                <w:rFonts w:ascii="思源黑体 CN Bold" w:eastAsia="思源黑体 CN Bold" w:hAnsi="思源黑体 CN Bold" w:cs="Times New Roman"/>
                <w:color w:val="FFFFFF"/>
                <w:sz w:val="18"/>
                <w:szCs w:val="18"/>
              </w:rPr>
            </w:pPr>
          </w:p>
        </w:tc>
      </w:tr>
      <w:tr w:rsidR="000A794E" w14:paraId="305962D2" w14:textId="77777777">
        <w:trPr>
          <w:trHeight w:val="567"/>
          <w:jc w:val="center"/>
        </w:trPr>
        <w:tc>
          <w:tcPr>
            <w:tcW w:w="98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48CA6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</w:pPr>
            <w:r w:rsidRPr="007821A3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  <w:highlight w:val="green"/>
              </w:rPr>
              <w:t xml:space="preserve">{%p if “v1.1.0” in </w:t>
            </w:r>
            <w:proofErr w:type="spellStart"/>
            <w:proofErr w:type="gramStart"/>
            <w:r w:rsidRPr="007821A3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  <w:highlight w:val="green"/>
              </w:rPr>
              <w:t>sample.json</w:t>
            </w:r>
            <w:proofErr w:type="gramEnd"/>
            <w:r w:rsidRPr="007821A3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  <w:highlight w:val="green"/>
              </w:rPr>
              <w:t>_batch_name</w:t>
            </w:r>
            <w:proofErr w:type="spellEnd"/>
            <w:r w:rsidRPr="007821A3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05648D9B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1C0E71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  <w:t>hrd.var_id</w:t>
            </w:r>
            <w:proofErr w:type="spellEnd"/>
            <w:r w:rsidRPr="001C0E71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1C0E71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  <w:t>=”HRD</w:t>
            </w:r>
            <w:proofErr w:type="gramEnd"/>
            <w:r w:rsidRPr="001C0E71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  <w:t>+”%}</w:t>
            </w:r>
          </w:p>
          <w:p w14:paraId="7D9929DA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FF0000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 w:hint="eastAsia"/>
                <w:color w:val="FF0000"/>
                <w:sz w:val="17"/>
                <w:szCs w:val="17"/>
              </w:rPr>
              <w:t>HRD</w:t>
            </w:r>
            <w:r w:rsidRPr="001C0E71">
              <w:rPr>
                <w:rFonts w:ascii="Times New Roman" w:eastAsiaTheme="majorEastAsia" w:hAnsi="Times New Roman" w:cs="Times New Roman" w:hint="eastAsia"/>
                <w:color w:val="FF0000"/>
                <w:sz w:val="17"/>
                <w:szCs w:val="17"/>
              </w:rPr>
              <w:t>阳性</w:t>
            </w:r>
          </w:p>
          <w:p w14:paraId="77E79963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0AF45B49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HRD</w:t>
            </w: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阴性</w:t>
            </w:r>
          </w:p>
          <w:p w14:paraId="5B5EBDC9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  <w:p w14:paraId="5CA39FAF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</w:pPr>
            <w:r w:rsidRPr="007821A3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0C31EA59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1C0E71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  <w:t>var.gss.gss.var_id</w:t>
            </w:r>
            <w:proofErr w:type="spellEnd"/>
            <w:r w:rsidRPr="001C0E71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1C0E71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  <w:t>=”HRD</w:t>
            </w:r>
            <w:proofErr w:type="gramEnd"/>
            <w:r w:rsidRPr="001C0E71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  <w:t>+”%}</w:t>
            </w:r>
          </w:p>
          <w:p w14:paraId="71F80FC7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FF0000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 w:hint="eastAsia"/>
                <w:color w:val="FF0000"/>
                <w:sz w:val="17"/>
                <w:szCs w:val="17"/>
              </w:rPr>
              <w:t>HRD</w:t>
            </w:r>
            <w:r w:rsidRPr="001C0E71">
              <w:rPr>
                <w:rFonts w:ascii="Times New Roman" w:eastAsiaTheme="majorEastAsia" w:hAnsi="Times New Roman" w:cs="Times New Roman" w:hint="eastAsia"/>
                <w:color w:val="FF0000"/>
                <w:sz w:val="17"/>
                <w:szCs w:val="17"/>
              </w:rPr>
              <w:t>阳性</w:t>
            </w:r>
          </w:p>
          <w:p w14:paraId="54822F04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215291AF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HRD</w:t>
            </w: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阴性</w:t>
            </w:r>
          </w:p>
          <w:p w14:paraId="77ABA942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  <w:p w14:paraId="06430233" w14:textId="0F893C25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</w:rPr>
            </w:pPr>
            <w:r w:rsidRPr="007821A3">
              <w:rPr>
                <w:rFonts w:ascii="Times New Roman" w:eastAsiaTheme="majorEastAsia" w:hAnsi="Times New Roman" w:cs="Times New Roman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80C88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  <w:sz w:val="17"/>
                <w:szCs w:val="17"/>
              </w:rPr>
            </w:pPr>
            <w:r>
              <w:rPr>
                <w:rFonts w:ascii="Times New Roman" w:eastAsiaTheme="majorEastAsia" w:hAnsi="Times New Roman" w:cs="Times New Roman"/>
                <w:sz w:val="17"/>
                <w:szCs w:val="17"/>
              </w:rPr>
              <w:t>BRCA</w:t>
            </w:r>
            <w:r>
              <w:rPr>
                <w:rFonts w:ascii="Times New Roman" w:eastAsiaTheme="majorEastAsia" w:hAnsi="Times New Roman" w:cs="Times New Roman"/>
                <w:sz w:val="17"/>
                <w:szCs w:val="17"/>
              </w:rPr>
              <w:t>突变：</w:t>
            </w:r>
          </w:p>
          <w:p w14:paraId="56C5AB7A" w14:textId="1C120A58" w:rsidR="000A794E" w:rsidRDefault="001C0E71">
            <w:pPr>
              <w:jc w:val="center"/>
              <w:rPr>
                <w:rFonts w:ascii="Times New Roman" w:eastAsiaTheme="majorEastAsia" w:hAnsi="Times New Roman" w:cs="Times New Roman"/>
                <w:color w:val="FF0000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{% if var.ec_type.BRCA1_level12+var.ec_type.BRCA2_level12%}</w:t>
            </w:r>
            <w:r w:rsidRPr="001C0E71">
              <w:rPr>
                <w:rFonts w:ascii="Times New Roman" w:eastAsiaTheme="majorEastAsia" w:hAnsi="Times New Roman" w:cs="Times New Roman" w:hint="eastAsia"/>
                <w:color w:val="FF0000"/>
                <w:sz w:val="17"/>
                <w:szCs w:val="17"/>
              </w:rPr>
              <w:t>阳性</w:t>
            </w: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{%else%}</w:t>
            </w: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阴性</w:t>
            </w: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{%endif%}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03AA3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  <w:sz w:val="17"/>
                <w:szCs w:val="17"/>
              </w:rPr>
            </w:pPr>
            <w:r>
              <w:rPr>
                <w:rFonts w:ascii="Times New Roman" w:eastAsiaTheme="majorEastAsia" w:hAnsi="Times New Roman" w:cs="Times New Roman"/>
                <w:sz w:val="17"/>
                <w:szCs w:val="17"/>
              </w:rPr>
              <w:t>BRCA1</w:t>
            </w:r>
          </w:p>
        </w:tc>
        <w:tc>
          <w:tcPr>
            <w:tcW w:w="2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746E9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{%p if var.ec_</w:t>
            </w:r>
            <w:proofErr w:type="gram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type.BRCA</w:t>
            </w:r>
            <w:proofErr w:type="gram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1_level12%}</w:t>
            </w:r>
          </w:p>
          <w:p w14:paraId="78085433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{%p for a in var.ec_</w:t>
            </w:r>
            <w:proofErr w:type="gram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type.BRCA</w:t>
            </w:r>
            <w:proofErr w:type="gram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1_level12%}</w:t>
            </w:r>
          </w:p>
          <w:p w14:paraId="56FF773C" w14:textId="77777777" w:rsid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</w:pPr>
            <w:proofErr w:type="gram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 xml:space="preserve">{{ </w:t>
            </w:r>
            <w:proofErr w:type="spell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a</w:t>
            </w:r>
            <w:proofErr w:type="gram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.transcript_primary</w:t>
            </w:r>
            <w:proofErr w:type="spell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}}:{{</w:t>
            </w:r>
            <w:proofErr w:type="spell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a.hgvs_c</w:t>
            </w:r>
            <w:proofErr w:type="spell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 xml:space="preserve">}}{%if </w:t>
            </w:r>
            <w:proofErr w:type="spell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a.hgvs_p</w:t>
            </w:r>
            <w:proofErr w:type="spell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!=”p.?”%}:{{</w:t>
            </w:r>
            <w:proofErr w:type="spell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a.hgvs_p</w:t>
            </w:r>
            <w:proofErr w:type="spell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}}{%endif%}</w:t>
            </w:r>
          </w:p>
          <w:p w14:paraId="0FD3DF09" w14:textId="69FE2C89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endfor</w:t>
            </w:r>
            <w:proofErr w:type="spell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%}</w:t>
            </w:r>
          </w:p>
          <w:p w14:paraId="4E201357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{%p else%}</w:t>
            </w:r>
          </w:p>
          <w:p w14:paraId="3F92DDDA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 w:hint="eastAsia"/>
                <w:color w:val="000000"/>
                <w:sz w:val="17"/>
                <w:szCs w:val="17"/>
              </w:rPr>
              <w:t>未检出致病性或疑似致病性变异</w:t>
            </w:r>
          </w:p>
          <w:p w14:paraId="38E67ED2" w14:textId="0055C798" w:rsid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31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A8C75D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  <w:highlight w:val="green"/>
              </w:rPr>
              <w:t xml:space="preserve">{%p if “v1.1.0” in </w:t>
            </w:r>
            <w:proofErr w:type="spellStart"/>
            <w:proofErr w:type="gramStart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  <w:highlight w:val="green"/>
              </w:rPr>
              <w:t>sample.json</w:t>
            </w:r>
            <w:proofErr w:type="gramEnd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  <w:highlight w:val="green"/>
              </w:rPr>
              <w:t>_batch_name</w:t>
            </w:r>
            <w:proofErr w:type="spellEnd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  <w:highlight w:val="green"/>
              </w:rPr>
              <w:t>%}</w:t>
            </w:r>
          </w:p>
          <w:p w14:paraId="5DF51B37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hrd.regimen</w:t>
            </w:r>
            <w:proofErr w:type="spellEnd"/>
            <w:proofErr w:type="gramEnd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 xml:space="preserve"> and </w:t>
            </w:r>
            <w:proofErr w:type="spellStart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hrd.regimen.Predictive</w:t>
            </w:r>
            <w:proofErr w:type="spellEnd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1F22046B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 xml:space="preserve">{%p for a in </w:t>
            </w:r>
            <w:proofErr w:type="spellStart"/>
            <w:proofErr w:type="gramStart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hrd.regimen</w:t>
            </w:r>
            <w:proofErr w:type="gramEnd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.Predictive</w:t>
            </w:r>
            <w:proofErr w:type="spellEnd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71044E0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a.regimen_name</w:t>
            </w:r>
            <w:proofErr w:type="spellEnd"/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}}</w:t>
            </w:r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（</w:t>
            </w:r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a.clinical_significance_cn</w:t>
            </w:r>
            <w:proofErr w:type="spellEnd"/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}}</w:t>
            </w:r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，</w:t>
            </w:r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a.evi_conclusion_simple</w:t>
            </w:r>
            <w:proofErr w:type="spellEnd"/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}}</w:t>
            </w:r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级）</w:t>
            </w:r>
          </w:p>
          <w:p w14:paraId="462F3492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C008DCC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5C4C8CE5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-</w:t>
            </w:r>
          </w:p>
          <w:p w14:paraId="7FC61976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6DCBAFC3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  <w:highlight w:val="green"/>
              </w:rPr>
              <w:t>{%p else%}</w:t>
            </w:r>
          </w:p>
          <w:p w14:paraId="3A22BB42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var.gss.gss.regimen</w:t>
            </w:r>
            <w:proofErr w:type="spellEnd"/>
            <w:proofErr w:type="gramEnd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 xml:space="preserve"> and </w:t>
            </w:r>
            <w:proofErr w:type="spellStart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var.gss.gss.regimen.Predictive</w:t>
            </w:r>
            <w:proofErr w:type="spellEnd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6176B0B6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 xml:space="preserve">{%p for a in </w:t>
            </w:r>
            <w:proofErr w:type="spellStart"/>
            <w:proofErr w:type="gramStart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var.gss.gss.regimen</w:t>
            </w:r>
            <w:proofErr w:type="gramEnd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.Predictive</w:t>
            </w:r>
            <w:proofErr w:type="spellEnd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16618E0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a.regimen_name</w:t>
            </w:r>
            <w:proofErr w:type="spellEnd"/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}}</w:t>
            </w:r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（</w:t>
            </w:r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a.clinical_significance_cn</w:t>
            </w:r>
            <w:proofErr w:type="spellEnd"/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}}</w:t>
            </w:r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，</w:t>
            </w:r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a.evi_conclusion_simple</w:t>
            </w:r>
            <w:proofErr w:type="spellEnd"/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}}</w:t>
            </w:r>
            <w:r w:rsidRPr="000E6BFB">
              <w:rPr>
                <w:rFonts w:ascii="Times New Roman" w:eastAsiaTheme="majorEastAsia" w:hAnsi="Times New Roman" w:cs="Times New Roman" w:hint="eastAsia"/>
                <w:bCs/>
                <w:iCs/>
                <w:color w:val="000000"/>
                <w:sz w:val="17"/>
                <w:szCs w:val="17"/>
              </w:rPr>
              <w:t>级）</w:t>
            </w:r>
          </w:p>
          <w:p w14:paraId="64D50C49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5C452E3A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650B3B83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-</w:t>
            </w:r>
          </w:p>
          <w:p w14:paraId="7AF705A0" w14:textId="77777777" w:rsidR="000E6BFB" w:rsidRPr="000E6BFB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60582391" w14:textId="719FC0AF" w:rsidR="000A794E" w:rsidRDefault="000E6BFB" w:rsidP="000E6BFB">
            <w:pPr>
              <w:adjustRightInd w:val="0"/>
              <w:snapToGrid w:val="0"/>
              <w:jc w:val="center"/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bCs/>
                <w:iCs/>
                <w:color w:val="000000"/>
                <w:sz w:val="17"/>
                <w:szCs w:val="17"/>
                <w:highlight w:val="green"/>
              </w:rPr>
              <w:t>{%p endif%}</w:t>
            </w:r>
          </w:p>
        </w:tc>
      </w:tr>
      <w:tr w:rsidR="000A794E" w14:paraId="63B5D7E9" w14:textId="77777777">
        <w:trPr>
          <w:trHeight w:val="567"/>
          <w:jc w:val="center"/>
        </w:trPr>
        <w:tc>
          <w:tcPr>
            <w:tcW w:w="986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0D067" w14:textId="77777777" w:rsidR="000A794E" w:rsidRDefault="000A794E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7EF83" w14:textId="77777777" w:rsidR="000A794E" w:rsidRDefault="000A794E">
            <w:pPr>
              <w:jc w:val="center"/>
              <w:rPr>
                <w:rFonts w:ascii="Times New Roman" w:eastAsiaTheme="majorEastAsia" w:hAnsi="Times New Roman" w:cs="Times New Roman"/>
                <w:sz w:val="17"/>
                <w:szCs w:val="17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C443C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  <w:sz w:val="17"/>
                <w:szCs w:val="17"/>
              </w:rPr>
            </w:pPr>
            <w:r>
              <w:rPr>
                <w:rFonts w:ascii="Times New Roman" w:eastAsiaTheme="majorEastAsia" w:hAnsi="Times New Roman" w:cs="Times New Roman"/>
                <w:sz w:val="17"/>
                <w:szCs w:val="17"/>
              </w:rPr>
              <w:t>BRCA2</w:t>
            </w:r>
          </w:p>
        </w:tc>
        <w:tc>
          <w:tcPr>
            <w:tcW w:w="2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B183C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{%p if var.ec_</w:t>
            </w:r>
            <w:proofErr w:type="gram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type.BRCA</w:t>
            </w:r>
            <w:proofErr w:type="gram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2_level12%}</w:t>
            </w:r>
          </w:p>
          <w:p w14:paraId="0E7D83A7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{%p for a in var.ec_</w:t>
            </w:r>
            <w:proofErr w:type="gram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type.BRCA</w:t>
            </w:r>
            <w:proofErr w:type="gram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2_level12%}</w:t>
            </w:r>
          </w:p>
          <w:p w14:paraId="4E904033" w14:textId="77777777" w:rsid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</w:pPr>
            <w:proofErr w:type="gram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 xml:space="preserve">{{ </w:t>
            </w:r>
            <w:proofErr w:type="spell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a</w:t>
            </w:r>
            <w:proofErr w:type="gram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.transcript_primary</w:t>
            </w:r>
            <w:proofErr w:type="spell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}}:{{</w:t>
            </w:r>
            <w:proofErr w:type="spell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a.hgvs_c</w:t>
            </w:r>
            <w:proofErr w:type="spell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 xml:space="preserve">}}{%if </w:t>
            </w:r>
            <w:proofErr w:type="spell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a.hgvs_p</w:t>
            </w:r>
            <w:proofErr w:type="spell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!=”p.?”%}:{{</w:t>
            </w:r>
            <w:proofErr w:type="spell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a.hgvs_p</w:t>
            </w:r>
            <w:proofErr w:type="spell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}}{%endif%}</w:t>
            </w:r>
          </w:p>
          <w:p w14:paraId="57107C59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endfor</w:t>
            </w:r>
            <w:proofErr w:type="spellEnd"/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%}</w:t>
            </w:r>
          </w:p>
          <w:p w14:paraId="2E7F4158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{%p else%}</w:t>
            </w:r>
          </w:p>
          <w:p w14:paraId="62FA9B1E" w14:textId="77777777" w:rsidR="001C0E71" w:rsidRPr="001C0E71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 w:hint="eastAsia"/>
                <w:color w:val="000000"/>
                <w:sz w:val="17"/>
                <w:szCs w:val="17"/>
              </w:rPr>
              <w:t>未检出致病性或疑似致病性变异</w:t>
            </w:r>
          </w:p>
          <w:p w14:paraId="2682B539" w14:textId="431DB90C" w:rsidR="000A794E" w:rsidRDefault="001C0E71" w:rsidP="001C0E71">
            <w:pPr>
              <w:jc w:val="center"/>
              <w:rPr>
                <w:rFonts w:ascii="Times New Roman" w:eastAsiaTheme="majorEastAsia" w:hAnsi="Times New Roman" w:cs="Times New Roman"/>
                <w:sz w:val="17"/>
                <w:szCs w:val="17"/>
              </w:rPr>
            </w:pPr>
            <w:r w:rsidRPr="001C0E71">
              <w:rPr>
                <w:rFonts w:ascii="Times New Roman" w:eastAsiaTheme="majorEastAsia" w:hAnsi="Times New Roman" w:cs="Times New Roman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31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6F1642" w14:textId="77777777" w:rsidR="000A794E" w:rsidRDefault="000A794E">
            <w:pPr>
              <w:jc w:val="center"/>
              <w:rPr>
                <w:rFonts w:ascii="Times New Roman" w:eastAsiaTheme="majorEastAsia" w:hAnsi="Times New Roman" w:cs="Times New Roman"/>
                <w:sz w:val="17"/>
                <w:szCs w:val="17"/>
              </w:rPr>
            </w:pPr>
          </w:p>
        </w:tc>
      </w:tr>
      <w:tr w:rsidR="000A794E" w14:paraId="686DE32C" w14:textId="77777777">
        <w:trPr>
          <w:trHeight w:val="567"/>
          <w:jc w:val="center"/>
        </w:trPr>
        <w:tc>
          <w:tcPr>
            <w:tcW w:w="986" w:type="dxa"/>
            <w:vMerge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90240" w14:textId="77777777" w:rsidR="000A794E" w:rsidRDefault="000A794E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82DB7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  <w:sz w:val="17"/>
                <w:szCs w:val="17"/>
              </w:rPr>
            </w:pPr>
            <w:r>
              <w:rPr>
                <w:rFonts w:ascii="Times New Roman" w:eastAsiaTheme="majorEastAsia" w:hAnsi="Times New Roman" w:cs="Times New Roman"/>
                <w:sz w:val="17"/>
                <w:szCs w:val="17"/>
              </w:rPr>
              <w:t>HRD</w:t>
            </w:r>
            <w:r>
              <w:rPr>
                <w:rFonts w:ascii="Times New Roman" w:eastAsiaTheme="majorEastAsia" w:hAnsi="Times New Roman" w:cs="Times New Roman"/>
                <w:sz w:val="17"/>
                <w:szCs w:val="17"/>
              </w:rPr>
              <w:t>评分：</w:t>
            </w:r>
          </w:p>
          <w:p w14:paraId="0E0E7E81" w14:textId="32653C4D" w:rsidR="000A794E" w:rsidRDefault="001C0E71">
            <w:pPr>
              <w:jc w:val="center"/>
              <w:rPr>
                <w:rFonts w:ascii="Times New Roman" w:eastAsiaTheme="majorEastAsia" w:hAnsi="Times New Roman" w:cs="Times New Roman"/>
                <w:color w:val="FF0000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  <w:highlight w:val="green"/>
              </w:rPr>
              <w:t xml:space="preserve">{% if </w:t>
            </w:r>
            <w:r w:rsidRPr="000E6BFB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0E6BFB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  <w:highlight w:val="green"/>
              </w:rPr>
              <w:t>v1.1.0</w:t>
            </w:r>
            <w:r w:rsidRPr="000E6BFB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0E6BFB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  <w:highlight w:val="green"/>
              </w:rPr>
              <w:t xml:space="preserve"> in </w:t>
            </w:r>
            <w:proofErr w:type="spellStart"/>
            <w:r w:rsidRPr="000E6BFB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  <w:highlight w:val="green"/>
              </w:rPr>
              <w:t>sample.json_batch_name</w:t>
            </w:r>
            <w:proofErr w:type="spellEnd"/>
            <w:r w:rsidRPr="000E6BFB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hrd.gs_score</w:t>
            </w:r>
            <w:proofErr w:type="spellEnd"/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&lt;45%}</w:t>
            </w: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阴性</w:t>
            </w: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{%else%}</w:t>
            </w:r>
            <w:r w:rsidRPr="001C0E71">
              <w:rPr>
                <w:rFonts w:ascii="Times New Roman" w:eastAsiaTheme="majorEastAsia" w:hAnsi="Times New Roman" w:cs="Times New Roman" w:hint="eastAsia"/>
                <w:color w:val="FF0000"/>
                <w:sz w:val="17"/>
                <w:szCs w:val="17"/>
              </w:rPr>
              <w:t>阳性</w:t>
            </w: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lastRenderedPageBreak/>
              <w:t>{%endif%}</w:t>
            </w:r>
            <w:r w:rsidRPr="000E6BFB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 xml:space="preserve">{% if </w:t>
            </w:r>
            <w:proofErr w:type="spellStart"/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var.gss.gss.gsscore|float</w:t>
            </w:r>
            <w:proofErr w:type="spellEnd"/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&lt;45%}</w:t>
            </w: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阴性</w:t>
            </w: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{% else%}</w:t>
            </w:r>
            <w:r w:rsidRPr="001C0E71">
              <w:rPr>
                <w:rFonts w:ascii="Times New Roman" w:eastAsiaTheme="majorEastAsia" w:hAnsi="Times New Roman" w:cs="Times New Roman" w:hint="eastAsia"/>
                <w:color w:val="FF0000"/>
                <w:sz w:val="17"/>
                <w:szCs w:val="17"/>
              </w:rPr>
              <w:t>阳性</w:t>
            </w:r>
            <w:r w:rsidRPr="001C0E71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</w:rPr>
              <w:t>{% endif%}</w:t>
            </w:r>
            <w:r w:rsidRPr="000E6BFB">
              <w:rPr>
                <w:rFonts w:ascii="Times New Roman" w:eastAsiaTheme="majorEastAsia" w:hAnsi="Times New Roman" w:cs="Times New Roman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7D71B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  <w:i/>
                <w:iCs/>
                <w:sz w:val="17"/>
                <w:szCs w:val="17"/>
              </w:rPr>
            </w:pPr>
            <w:r>
              <w:rPr>
                <w:rFonts w:ascii="Times New Roman" w:eastAsiaTheme="majorEastAsia" w:hAnsi="Times New Roman" w:cs="Times New Roman"/>
                <w:sz w:val="17"/>
                <w:szCs w:val="17"/>
              </w:rPr>
              <w:lastRenderedPageBreak/>
              <w:t>GSS</w:t>
            </w:r>
          </w:p>
        </w:tc>
        <w:tc>
          <w:tcPr>
            <w:tcW w:w="27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0944A" w14:textId="77777777" w:rsidR="000E6BFB" w:rsidRPr="000E6BFB" w:rsidRDefault="000E6BFB" w:rsidP="000E6BFB">
            <w:pPr>
              <w:jc w:val="center"/>
              <w:rPr>
                <w:rFonts w:ascii="Times New Roman" w:eastAsiaTheme="majorEastAsia" w:hAnsi="Times New Roman" w:cs="Times New Roman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sz w:val="17"/>
                <w:szCs w:val="17"/>
                <w:highlight w:val="green"/>
              </w:rPr>
              <w:t xml:space="preserve">{%p if “v1.1.0” in </w:t>
            </w:r>
            <w:proofErr w:type="spellStart"/>
            <w:proofErr w:type="gramStart"/>
            <w:r w:rsidRPr="000E6BFB">
              <w:rPr>
                <w:rFonts w:ascii="Times New Roman" w:eastAsiaTheme="majorEastAsia" w:hAnsi="Times New Roman" w:cs="Times New Roman"/>
                <w:sz w:val="17"/>
                <w:szCs w:val="17"/>
                <w:highlight w:val="green"/>
              </w:rPr>
              <w:t>sample.json</w:t>
            </w:r>
            <w:proofErr w:type="gramEnd"/>
            <w:r w:rsidRPr="000E6BFB">
              <w:rPr>
                <w:rFonts w:ascii="Times New Roman" w:eastAsiaTheme="majorEastAsia" w:hAnsi="Times New Roman" w:cs="Times New Roman"/>
                <w:sz w:val="17"/>
                <w:szCs w:val="17"/>
                <w:highlight w:val="green"/>
              </w:rPr>
              <w:t>_batch_name</w:t>
            </w:r>
            <w:proofErr w:type="spellEnd"/>
            <w:r w:rsidRPr="000E6BFB">
              <w:rPr>
                <w:rFonts w:ascii="Times New Roman" w:eastAsiaTheme="majorEastAsia" w:hAnsi="Times New Roman" w:cs="Times New Roman"/>
                <w:sz w:val="17"/>
                <w:szCs w:val="17"/>
                <w:highlight w:val="green"/>
              </w:rPr>
              <w:t>%}</w:t>
            </w:r>
          </w:p>
          <w:p w14:paraId="0985AC2F" w14:textId="77777777" w:rsidR="000E6BFB" w:rsidRPr="000E6BFB" w:rsidRDefault="000E6BFB" w:rsidP="000E6BFB">
            <w:pPr>
              <w:jc w:val="center"/>
              <w:rPr>
                <w:rFonts w:ascii="Times New Roman" w:eastAsiaTheme="majorEastAsia" w:hAnsi="Times New Roman" w:cs="Times New Roman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sz w:val="17"/>
                <w:szCs w:val="17"/>
              </w:rPr>
              <w:t>{{</w:t>
            </w:r>
            <w:proofErr w:type="spellStart"/>
            <w:r w:rsidRPr="000E6BFB">
              <w:rPr>
                <w:rFonts w:ascii="Times New Roman" w:eastAsiaTheme="majorEastAsia" w:hAnsi="Times New Roman" w:cs="Times New Roman"/>
                <w:sz w:val="17"/>
                <w:szCs w:val="17"/>
              </w:rPr>
              <w:t>hrd.gs_score</w:t>
            </w:r>
            <w:proofErr w:type="spellEnd"/>
            <w:r w:rsidRPr="000E6BFB">
              <w:rPr>
                <w:rFonts w:ascii="Times New Roman" w:eastAsiaTheme="majorEastAsia" w:hAnsi="Times New Roman" w:cs="Times New Roman"/>
                <w:sz w:val="17"/>
                <w:szCs w:val="17"/>
              </w:rPr>
              <w:t>}}</w:t>
            </w:r>
          </w:p>
          <w:p w14:paraId="682B3D9F" w14:textId="77777777" w:rsidR="000E6BFB" w:rsidRPr="000E6BFB" w:rsidRDefault="000E6BFB" w:rsidP="000E6BFB">
            <w:pPr>
              <w:jc w:val="center"/>
              <w:rPr>
                <w:rFonts w:ascii="Times New Roman" w:eastAsiaTheme="majorEastAsia" w:hAnsi="Times New Roman" w:cs="Times New Roman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sz w:val="17"/>
                <w:szCs w:val="17"/>
                <w:highlight w:val="green"/>
              </w:rPr>
              <w:t>{%p else%}</w:t>
            </w:r>
          </w:p>
          <w:p w14:paraId="5DE7DF97" w14:textId="77777777" w:rsidR="000E6BFB" w:rsidRPr="000E6BFB" w:rsidRDefault="000E6BFB" w:rsidP="000E6BFB">
            <w:pPr>
              <w:jc w:val="center"/>
              <w:rPr>
                <w:rFonts w:ascii="Times New Roman" w:eastAsiaTheme="majorEastAsia" w:hAnsi="Times New Roman" w:cs="Times New Roman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0E6BFB">
              <w:rPr>
                <w:rFonts w:ascii="Times New Roman" w:eastAsiaTheme="majorEastAsia" w:hAnsi="Times New Roman" w:cs="Times New Roman"/>
                <w:sz w:val="17"/>
                <w:szCs w:val="17"/>
              </w:rPr>
              <w:t>var.gss.gss.gsscore</w:t>
            </w:r>
            <w:proofErr w:type="spellEnd"/>
            <w:proofErr w:type="gramEnd"/>
            <w:r w:rsidRPr="000E6BFB">
              <w:rPr>
                <w:rFonts w:ascii="Times New Roman" w:eastAsiaTheme="majorEastAsia" w:hAnsi="Times New Roman" w:cs="Times New Roman"/>
                <w:sz w:val="17"/>
                <w:szCs w:val="17"/>
              </w:rPr>
              <w:t>}}</w:t>
            </w:r>
          </w:p>
          <w:p w14:paraId="76A40225" w14:textId="2379941A" w:rsidR="000A794E" w:rsidRDefault="000E6BFB" w:rsidP="000E6BFB">
            <w:pPr>
              <w:jc w:val="center"/>
              <w:rPr>
                <w:rFonts w:ascii="Times New Roman" w:eastAsiaTheme="majorEastAsia" w:hAnsi="Times New Roman" w:cs="Times New Roman"/>
                <w:sz w:val="17"/>
                <w:szCs w:val="17"/>
              </w:rPr>
            </w:pPr>
            <w:r w:rsidRPr="000E6BFB">
              <w:rPr>
                <w:rFonts w:ascii="Times New Roman" w:eastAsiaTheme="majorEastAsia" w:hAnsi="Times New Roman" w:cs="Times New Roman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3123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CF32F65" w14:textId="77777777" w:rsidR="000A794E" w:rsidRDefault="000A794E">
            <w:pPr>
              <w:jc w:val="center"/>
              <w:rPr>
                <w:rFonts w:ascii="Times New Roman" w:eastAsiaTheme="majorEastAsia" w:hAnsi="Times New Roman" w:cs="Times New Roman"/>
                <w:sz w:val="17"/>
                <w:szCs w:val="17"/>
              </w:rPr>
            </w:pPr>
          </w:p>
        </w:tc>
      </w:tr>
    </w:tbl>
    <w:p w14:paraId="5AB0F2A3" w14:textId="77777777" w:rsidR="000A794E" w:rsidRDefault="000A794E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51594762" w14:textId="77777777" w:rsidR="000A794E" w:rsidRDefault="00FE77E3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126"/>
        <w:gridCol w:w="4252"/>
        <w:gridCol w:w="1565"/>
      </w:tblGrid>
      <w:tr w:rsidR="000A794E" w14:paraId="59828915" w14:textId="77777777" w:rsidTr="00852D2A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69145137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2126" w:type="dxa"/>
            <w:shd w:val="clear" w:color="auto" w:fill="8DB3E2" w:themeFill="text2" w:themeFillTint="66"/>
            <w:vAlign w:val="center"/>
          </w:tcPr>
          <w:p w14:paraId="4B7CAA49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252" w:type="dxa"/>
            <w:shd w:val="clear" w:color="auto" w:fill="8DB3E2" w:themeFill="text2" w:themeFillTint="66"/>
            <w:vAlign w:val="center"/>
          </w:tcPr>
          <w:p w14:paraId="089D7D4D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65" w:type="dxa"/>
            <w:shd w:val="clear" w:color="auto" w:fill="8DB3E2" w:themeFill="text2" w:themeFillTint="66"/>
            <w:vAlign w:val="center"/>
          </w:tcPr>
          <w:p w14:paraId="1CDCB117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14118D" w14:paraId="1D379D12" w14:textId="77777777" w:rsidTr="00B90132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46B2358" w14:textId="6007427E" w:rsidR="0014118D" w:rsidRDefault="0014118D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var.var_</w:t>
            </w:r>
            <w:proofErr w:type="gramStart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somatic.level</w:t>
            </w:r>
            <w:proofErr w:type="gramEnd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_I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 %}</w:t>
            </w:r>
          </w:p>
        </w:tc>
      </w:tr>
      <w:tr w:rsidR="0014118D" w14:paraId="2ADE07C9" w14:textId="77777777" w:rsidTr="00B90132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25AA7A4" w14:textId="74D14BB7" w:rsidR="0014118D" w:rsidRPr="0014118D" w:rsidRDefault="0014118D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for a in</w:t>
            </w: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var.var_</w:t>
            </w:r>
            <w:proofErr w:type="gramStart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somatic.level</w:t>
            </w:r>
            <w:proofErr w:type="gramEnd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_I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 %}</w:t>
            </w:r>
          </w:p>
        </w:tc>
      </w:tr>
      <w:tr w:rsidR="0014118D" w14:paraId="5F1431A3" w14:textId="77777777" w:rsidTr="00852D2A">
        <w:trPr>
          <w:trHeight w:val="335"/>
          <w:jc w:val="center"/>
        </w:trPr>
        <w:tc>
          <w:tcPr>
            <w:tcW w:w="1135" w:type="dxa"/>
            <w:vAlign w:val="center"/>
          </w:tcPr>
          <w:p w14:paraId="1846BA68" w14:textId="69EFE290" w:rsidR="0014118D" w:rsidRDefault="0014118D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2126" w:type="dxa"/>
            <w:vAlign w:val="center"/>
          </w:tcPr>
          <w:p w14:paraId="6C69E658" w14:textId="3AD4982C" w:rsidR="0014118D" w:rsidRDefault="0014118D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(</w:t>
            </w:r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“第”</w:t>
            </w:r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, </w:t>
            </w:r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“”</w:t>
            </w:r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)}}</w:t>
            </w:r>
          </w:p>
        </w:tc>
        <w:tc>
          <w:tcPr>
            <w:tcW w:w="4252" w:type="dxa"/>
            <w:vAlign w:val="center"/>
          </w:tcPr>
          <w:p w14:paraId="35B6B182" w14:textId="697C288E" w:rsidR="0014118D" w:rsidRDefault="0014118D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</w:t>
            </w:r>
            <w:proofErr w:type="gram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565" w:type="dxa"/>
            <w:vAlign w:val="center"/>
          </w:tcPr>
          <w:p w14:paraId="0BC04A5B" w14:textId="77777777" w:rsidR="0014118D" w:rsidRDefault="0014118D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3CC4A5AA" w14:textId="4D9BD2D8" w:rsidR="0014118D" w:rsidRDefault="0014118D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9125F5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 w:rsidR="009125F5"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="009125F5"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a.altdepth</w:t>
            </w:r>
            <w:proofErr w:type="spellEnd"/>
            <w:proofErr w:type="gramEnd"/>
            <w:r w:rsidR="009125F5"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9125F5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 w:rsidR="009125F5"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 w:rsidR="009125F5"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a.depth</w:t>
            </w:r>
            <w:r w:rsidR="00BC5AFF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|int</w:t>
            </w:r>
            <w:proofErr w:type="spellEnd"/>
            <w:r w:rsidR="009125F5"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9125F5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14118D" w14:paraId="7594D487" w14:textId="77777777" w:rsidTr="00045ABC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DF405F1" w14:textId="36A21CDB" w:rsidR="0014118D" w:rsidRDefault="0014118D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{%tr 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endfor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14118D" w14:paraId="3376DC77" w14:textId="77777777" w:rsidTr="00045ABC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BA56741" w14:textId="478C16FA" w:rsidR="0014118D" w:rsidRPr="0014118D" w:rsidRDefault="0014118D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{%tr else%}</w:t>
            </w:r>
          </w:p>
        </w:tc>
      </w:tr>
      <w:tr w:rsidR="0014118D" w14:paraId="10EAC0CB" w14:textId="77777777" w:rsidTr="00045ABC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E403980" w14:textId="227DC244" w:rsidR="0014118D" w:rsidRPr="0014118D" w:rsidRDefault="0014118D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未检测到具有明确临床意义的变异</w:t>
            </w:r>
          </w:p>
        </w:tc>
      </w:tr>
      <w:tr w:rsidR="0014118D" w14:paraId="7D1A7B48" w14:textId="77777777" w:rsidTr="00045ABC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3B8A18E" w14:textId="52C1A61A" w:rsidR="0014118D" w:rsidRPr="0014118D" w:rsidRDefault="0014118D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{%tr endif%}</w:t>
            </w:r>
          </w:p>
        </w:tc>
      </w:tr>
    </w:tbl>
    <w:p w14:paraId="7991748E" w14:textId="77777777" w:rsidR="000A794E" w:rsidRDefault="000A794E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5C31748E" w14:textId="77777777" w:rsidR="000A794E" w:rsidRDefault="00FE77E3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126"/>
        <w:gridCol w:w="4252"/>
        <w:gridCol w:w="1565"/>
      </w:tblGrid>
      <w:tr w:rsidR="006F61D2" w14:paraId="69D4BB25" w14:textId="77777777" w:rsidTr="00852D2A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20BC57A8" w14:textId="77777777" w:rsidR="006F61D2" w:rsidRDefault="006F61D2" w:rsidP="001F4085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2126" w:type="dxa"/>
            <w:shd w:val="clear" w:color="auto" w:fill="8DB3E2" w:themeFill="text2" w:themeFillTint="66"/>
            <w:vAlign w:val="center"/>
          </w:tcPr>
          <w:p w14:paraId="747B8F83" w14:textId="77777777" w:rsidR="006F61D2" w:rsidRDefault="006F61D2" w:rsidP="001F4085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252" w:type="dxa"/>
            <w:shd w:val="clear" w:color="auto" w:fill="8DB3E2" w:themeFill="text2" w:themeFillTint="66"/>
            <w:vAlign w:val="center"/>
          </w:tcPr>
          <w:p w14:paraId="433D795E" w14:textId="77777777" w:rsidR="006F61D2" w:rsidRDefault="006F61D2" w:rsidP="001F4085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65" w:type="dxa"/>
            <w:shd w:val="clear" w:color="auto" w:fill="8DB3E2" w:themeFill="text2" w:themeFillTint="66"/>
            <w:vAlign w:val="center"/>
          </w:tcPr>
          <w:p w14:paraId="2865F0D4" w14:textId="77777777" w:rsidR="006F61D2" w:rsidRDefault="006F61D2" w:rsidP="001F4085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6F61D2" w14:paraId="5CB0DC94" w14:textId="77777777" w:rsidTr="001F408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11C7B3F" w14:textId="28B8047D" w:rsidR="006F61D2" w:rsidRDefault="006F61D2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var.var_</w:t>
            </w:r>
            <w:proofErr w:type="gramStart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somatic.level</w:t>
            </w:r>
            <w:proofErr w:type="gramEnd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I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 %}</w:t>
            </w:r>
          </w:p>
        </w:tc>
      </w:tr>
      <w:tr w:rsidR="006F61D2" w14:paraId="27EE0A72" w14:textId="77777777" w:rsidTr="001F408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80AF88E" w14:textId="5F7A3D92" w:rsidR="006F61D2" w:rsidRPr="0014118D" w:rsidRDefault="006F61D2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for a in</w:t>
            </w: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var.var_</w:t>
            </w:r>
            <w:proofErr w:type="gramStart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somatic.level</w:t>
            </w:r>
            <w:proofErr w:type="gramEnd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I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 %}</w:t>
            </w:r>
          </w:p>
        </w:tc>
      </w:tr>
      <w:tr w:rsidR="006F61D2" w14:paraId="536C9D7E" w14:textId="77777777" w:rsidTr="00852D2A">
        <w:trPr>
          <w:trHeight w:val="335"/>
          <w:jc w:val="center"/>
        </w:trPr>
        <w:tc>
          <w:tcPr>
            <w:tcW w:w="1135" w:type="dxa"/>
            <w:vAlign w:val="center"/>
          </w:tcPr>
          <w:p w14:paraId="72138D5B" w14:textId="77777777" w:rsidR="006F61D2" w:rsidRDefault="006F61D2" w:rsidP="001F4085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2126" w:type="dxa"/>
            <w:vAlign w:val="center"/>
          </w:tcPr>
          <w:p w14:paraId="7322C302" w14:textId="77777777" w:rsidR="006F61D2" w:rsidRDefault="006F61D2" w:rsidP="001F4085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(</w:t>
            </w:r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“第”</w:t>
            </w:r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, </w:t>
            </w:r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“”</w:t>
            </w:r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)}}</w:t>
            </w:r>
          </w:p>
        </w:tc>
        <w:tc>
          <w:tcPr>
            <w:tcW w:w="4252" w:type="dxa"/>
            <w:vAlign w:val="center"/>
          </w:tcPr>
          <w:p w14:paraId="17A013BF" w14:textId="77777777" w:rsidR="006F61D2" w:rsidRDefault="006F61D2" w:rsidP="001F4085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</w:t>
            </w:r>
            <w:proofErr w:type="gram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565" w:type="dxa"/>
            <w:vAlign w:val="center"/>
          </w:tcPr>
          <w:p w14:paraId="73224F24" w14:textId="77777777" w:rsidR="006F61D2" w:rsidRDefault="006F61D2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0643003B" w14:textId="3FAC7953" w:rsidR="006F61D2" w:rsidRDefault="009125F5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9125F5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a.altdepth</w:t>
            </w:r>
            <w:proofErr w:type="spellEnd"/>
            <w:proofErr w:type="gramEnd"/>
            <w:r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9125F5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a.depth</w:t>
            </w:r>
            <w:r w:rsidR="00BC5AFF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|int</w:t>
            </w:r>
            <w:proofErr w:type="spellEnd"/>
            <w:r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9125F5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F61D2" w14:paraId="7DA937B2" w14:textId="77777777" w:rsidTr="001F408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8E2BE3F" w14:textId="77777777" w:rsidR="006F61D2" w:rsidRDefault="006F61D2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{%tr 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endfor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F61D2" w14:paraId="7D46196E" w14:textId="77777777" w:rsidTr="001F408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FCAAC6F" w14:textId="77777777" w:rsidR="006F61D2" w:rsidRPr="0014118D" w:rsidRDefault="006F61D2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{%tr else%}</w:t>
            </w:r>
          </w:p>
        </w:tc>
      </w:tr>
      <w:tr w:rsidR="006F61D2" w14:paraId="15710F75" w14:textId="77777777" w:rsidTr="001F408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54A7B83" w14:textId="58FA747E" w:rsidR="006F61D2" w:rsidRPr="0014118D" w:rsidRDefault="006F61D2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未检测到具有</w:t>
            </w:r>
            <w:r w:rsidR="0059083F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潜在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临床意义的变异</w:t>
            </w:r>
          </w:p>
        </w:tc>
      </w:tr>
      <w:tr w:rsidR="006F61D2" w14:paraId="730F2A99" w14:textId="77777777" w:rsidTr="001F408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D6ABE31" w14:textId="77777777" w:rsidR="006F61D2" w:rsidRPr="0014118D" w:rsidRDefault="006F61D2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{%tr endif%}</w:t>
            </w:r>
          </w:p>
        </w:tc>
      </w:tr>
    </w:tbl>
    <w:p w14:paraId="1575F6F6" w14:textId="77777777" w:rsidR="000A794E" w:rsidRDefault="000A794E">
      <w:pPr>
        <w:rPr>
          <w:rFonts w:ascii="Times New Roman" w:eastAsiaTheme="majorEastAsia" w:hAnsi="Times New Roman" w:cs="Times New Roman"/>
          <w:b/>
          <w:sz w:val="22"/>
        </w:rPr>
      </w:pPr>
    </w:p>
    <w:p w14:paraId="698FFC8D" w14:textId="77777777" w:rsidR="000A794E" w:rsidRDefault="00FE77E3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</w:t>
      </w:r>
      <w:r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尚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126"/>
        <w:gridCol w:w="4252"/>
        <w:gridCol w:w="1565"/>
      </w:tblGrid>
      <w:tr w:rsidR="0059083F" w14:paraId="38F5FC9D" w14:textId="77777777" w:rsidTr="00852D2A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3091FCAD" w14:textId="77777777" w:rsidR="0059083F" w:rsidRDefault="0059083F" w:rsidP="001F4085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2126" w:type="dxa"/>
            <w:shd w:val="clear" w:color="auto" w:fill="8DB3E2" w:themeFill="text2" w:themeFillTint="66"/>
            <w:vAlign w:val="center"/>
          </w:tcPr>
          <w:p w14:paraId="6B973C5B" w14:textId="77777777" w:rsidR="0059083F" w:rsidRDefault="0059083F" w:rsidP="001F4085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252" w:type="dxa"/>
            <w:shd w:val="clear" w:color="auto" w:fill="8DB3E2" w:themeFill="text2" w:themeFillTint="66"/>
            <w:vAlign w:val="center"/>
          </w:tcPr>
          <w:p w14:paraId="23F36227" w14:textId="77777777" w:rsidR="0059083F" w:rsidRDefault="0059083F" w:rsidP="001F4085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65" w:type="dxa"/>
            <w:shd w:val="clear" w:color="auto" w:fill="8DB3E2" w:themeFill="text2" w:themeFillTint="66"/>
            <w:vAlign w:val="center"/>
          </w:tcPr>
          <w:p w14:paraId="4B0925A5" w14:textId="77777777" w:rsidR="0059083F" w:rsidRDefault="0059083F" w:rsidP="001F4085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59083F" w14:paraId="35C2DFD3" w14:textId="77777777" w:rsidTr="001F408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FE8EC6D" w14:textId="3D1C05AF" w:rsidR="0059083F" w:rsidRDefault="0059083F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spellStart"/>
            <w:r w:rsidRPr="0059083F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var.var_</w:t>
            </w:r>
            <w:proofErr w:type="gramStart"/>
            <w:r w:rsidRPr="0059083F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somatic.level</w:t>
            </w:r>
            <w:proofErr w:type="gramEnd"/>
            <w:r w:rsidRPr="0059083F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_onco_nodrug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 xml:space="preserve"> + </w:t>
            </w:r>
            <w:proofErr w:type="spellStart"/>
            <w:r w:rsidRPr="0059083F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var.var_somatic.level_III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 %}</w:t>
            </w:r>
          </w:p>
        </w:tc>
      </w:tr>
      <w:tr w:rsidR="0059083F" w14:paraId="079EFAC3" w14:textId="77777777" w:rsidTr="001F408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0116D68" w14:textId="7E53A41F" w:rsidR="0059083F" w:rsidRPr="0014118D" w:rsidRDefault="0059083F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for a in</w:t>
            </w: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59083F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var.var_</w:t>
            </w:r>
            <w:proofErr w:type="gramStart"/>
            <w:r w:rsidRPr="0059083F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somatic.level</w:t>
            </w:r>
            <w:proofErr w:type="gramEnd"/>
            <w:r w:rsidRPr="0059083F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_onco_nodrug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 xml:space="preserve"> + </w:t>
            </w:r>
            <w:proofErr w:type="spellStart"/>
            <w:r w:rsidRPr="0059083F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var.var_somatic.level_III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 %}</w:t>
            </w:r>
          </w:p>
        </w:tc>
      </w:tr>
      <w:tr w:rsidR="0059083F" w14:paraId="5DF83332" w14:textId="77777777" w:rsidTr="00852D2A">
        <w:trPr>
          <w:trHeight w:val="335"/>
          <w:jc w:val="center"/>
        </w:trPr>
        <w:tc>
          <w:tcPr>
            <w:tcW w:w="1135" w:type="dxa"/>
            <w:vAlign w:val="center"/>
          </w:tcPr>
          <w:p w14:paraId="7906C55B" w14:textId="77777777" w:rsidR="0059083F" w:rsidRDefault="0059083F" w:rsidP="001F4085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2126" w:type="dxa"/>
            <w:vAlign w:val="center"/>
          </w:tcPr>
          <w:p w14:paraId="13CE2EF2" w14:textId="77777777" w:rsidR="0059083F" w:rsidRDefault="0059083F" w:rsidP="001F4085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(</w:t>
            </w:r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“第”</w:t>
            </w:r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, </w:t>
            </w:r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“”</w:t>
            </w:r>
            <w:r w:rsidRPr="0014118D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)}}</w:t>
            </w:r>
          </w:p>
        </w:tc>
        <w:tc>
          <w:tcPr>
            <w:tcW w:w="4252" w:type="dxa"/>
            <w:vAlign w:val="center"/>
          </w:tcPr>
          <w:p w14:paraId="67EBA931" w14:textId="77777777" w:rsidR="0059083F" w:rsidRDefault="0059083F" w:rsidP="001F4085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</w:t>
            </w:r>
            <w:proofErr w:type="gram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565" w:type="dxa"/>
            <w:vAlign w:val="center"/>
          </w:tcPr>
          <w:p w14:paraId="56C6AE3E" w14:textId="77777777" w:rsidR="0059083F" w:rsidRDefault="0059083F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1F175A84" w14:textId="5F424E20" w:rsidR="0059083F" w:rsidRDefault="009125F5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9125F5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a.altdepth</w:t>
            </w:r>
            <w:proofErr w:type="spellEnd"/>
            <w:proofErr w:type="gramEnd"/>
            <w:r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9125F5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a.depth</w:t>
            </w:r>
            <w:r w:rsidR="00BC5AFF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|int</w:t>
            </w:r>
            <w:proofErr w:type="spellEnd"/>
            <w:r w:rsidRPr="009125F5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9125F5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59083F" w14:paraId="0D7A47D3" w14:textId="77777777" w:rsidTr="001F408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5D0FCAD" w14:textId="77777777" w:rsidR="0059083F" w:rsidRDefault="0059083F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 xml:space="preserve">{%tr </w:t>
            </w:r>
            <w:proofErr w:type="spellStart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endfor</w:t>
            </w:r>
            <w:proofErr w:type="spellEnd"/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59083F" w14:paraId="65596EEA" w14:textId="77777777" w:rsidTr="001F408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7222E5D" w14:textId="77777777" w:rsidR="0059083F" w:rsidRPr="0014118D" w:rsidRDefault="0059083F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{%tr else%}</w:t>
            </w:r>
          </w:p>
        </w:tc>
      </w:tr>
      <w:tr w:rsidR="0059083F" w14:paraId="455CA3E2" w14:textId="77777777" w:rsidTr="001F408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3300EBA3" w14:textId="1E88A815" w:rsidR="0059083F" w:rsidRPr="0014118D" w:rsidRDefault="003E3FF1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未检测到临床意义尚不明确的变异</w:t>
            </w:r>
          </w:p>
        </w:tc>
      </w:tr>
      <w:tr w:rsidR="0059083F" w14:paraId="5EA34509" w14:textId="77777777" w:rsidTr="001F408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E07DC83" w14:textId="77777777" w:rsidR="0059083F" w:rsidRPr="0014118D" w:rsidRDefault="0059083F" w:rsidP="001F4085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14118D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{%tr endif%}</w:t>
            </w:r>
          </w:p>
        </w:tc>
      </w:tr>
    </w:tbl>
    <w:p w14:paraId="51E9AF59" w14:textId="77777777" w:rsidR="000A794E" w:rsidRDefault="00FE77E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br w:type="page"/>
      </w:r>
    </w:p>
    <w:p w14:paraId="0CF8C0ED" w14:textId="77777777" w:rsidR="000A794E" w:rsidRDefault="00FE77E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lastRenderedPageBreak/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0A794E" w14:paraId="22991C8D" w14:textId="77777777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3E0E0489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3AD0DDB4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79D60560" w14:textId="77777777" w:rsidR="000A794E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A16D4C" w14:paraId="13710BFB" w14:textId="77777777" w:rsidTr="003C42B1">
        <w:trPr>
          <w:trHeight w:val="335"/>
          <w:jc w:val="center"/>
        </w:trPr>
        <w:tc>
          <w:tcPr>
            <w:tcW w:w="9078" w:type="dxa"/>
            <w:gridSpan w:val="3"/>
          </w:tcPr>
          <w:p w14:paraId="08E34F97" w14:textId="655BA47E" w:rsidR="00A16D4C" w:rsidRDefault="00A16D4C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{%tr if </w:t>
            </w:r>
            <w:proofErr w:type="spellStart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var.var_</w:t>
            </w:r>
            <w:proofErr w:type="gramStart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somatic.level</w:t>
            </w:r>
            <w:proofErr w:type="gramEnd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_I</w:t>
            </w:r>
            <w:proofErr w:type="spellEnd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A16D4C" w14:paraId="03C385BD" w14:textId="77777777" w:rsidTr="003C42B1">
        <w:trPr>
          <w:trHeight w:val="335"/>
          <w:jc w:val="center"/>
        </w:trPr>
        <w:tc>
          <w:tcPr>
            <w:tcW w:w="9078" w:type="dxa"/>
            <w:gridSpan w:val="3"/>
          </w:tcPr>
          <w:p w14:paraId="7BC305D4" w14:textId="3BE82F55" w:rsidR="00A16D4C" w:rsidRPr="00A16D4C" w:rsidRDefault="00A16D4C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{%tr for a in </w:t>
            </w:r>
            <w:proofErr w:type="spellStart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var.var_</w:t>
            </w:r>
            <w:proofErr w:type="gramStart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somatic.level</w:t>
            </w:r>
            <w:proofErr w:type="gramEnd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_I</w:t>
            </w:r>
            <w:proofErr w:type="spellEnd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A16D4C" w14:paraId="7BE7F665" w14:textId="77777777">
        <w:trPr>
          <w:trHeight w:val="335"/>
          <w:jc w:val="center"/>
        </w:trPr>
        <w:tc>
          <w:tcPr>
            <w:tcW w:w="2381" w:type="dxa"/>
          </w:tcPr>
          <w:p w14:paraId="6AA66A83" w14:textId="77777777" w:rsidR="00A16D4C" w:rsidRPr="00A16D4C" w:rsidRDefault="00A16D4C" w:rsidP="00A16D4C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proofErr w:type="gram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a.gene</w:t>
            </w:r>
            <w:proofErr w:type="gram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_symbol</w:t>
            </w:r>
            <w:proofErr w:type="spell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}}</w:t>
            </w:r>
          </w:p>
          <w:p w14:paraId="0D510646" w14:textId="77777777" w:rsidR="00A16D4C" w:rsidRPr="00A16D4C" w:rsidRDefault="00A16D4C" w:rsidP="00A16D4C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proofErr w:type="gram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a.transcript</w:t>
            </w:r>
            <w:proofErr w:type="gram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_primary</w:t>
            </w:r>
            <w:proofErr w:type="spell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</w:p>
          <w:p w14:paraId="786A675F" w14:textId="77777777" w:rsidR="00A16D4C" w:rsidRPr="00A16D4C" w:rsidRDefault="00A16D4C" w:rsidP="00A16D4C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proofErr w:type="gram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a.hgvs</w:t>
            </w:r>
            <w:proofErr w:type="gram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_c</w:t>
            </w:r>
            <w:proofErr w:type="spell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}}</w:t>
            </w:r>
          </w:p>
          <w:p w14:paraId="250C8D57" w14:textId="77777777" w:rsidR="00A16D4C" w:rsidRPr="00A16D4C" w:rsidRDefault="00A16D4C" w:rsidP="00A16D4C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proofErr w:type="gram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a.hgvs</w:t>
            </w:r>
            <w:proofErr w:type="gram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_p</w:t>
            </w:r>
            <w:proofErr w:type="spell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!=”p.?”%}</w:t>
            </w:r>
          </w:p>
          <w:p w14:paraId="6D9716BF" w14:textId="77777777" w:rsidR="00A16D4C" w:rsidRPr="00A16D4C" w:rsidRDefault="00A16D4C" w:rsidP="00A16D4C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proofErr w:type="gram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a.hgvs</w:t>
            </w:r>
            <w:proofErr w:type="gram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_p</w:t>
            </w:r>
            <w:proofErr w:type="spell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}}</w:t>
            </w:r>
          </w:p>
          <w:p w14:paraId="58509CEA" w14:textId="77777777" w:rsidR="00A16D4C" w:rsidRPr="00A16D4C" w:rsidRDefault="00A16D4C" w:rsidP="00A16D4C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12FF5DBA" w14:textId="27A09CD8" w:rsidR="00A16D4C" w:rsidRPr="00A16D4C" w:rsidRDefault="00A16D4C" w:rsidP="00A16D4C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proofErr w:type="gramStart"/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a.varInfo</w:t>
            </w:r>
            <w:proofErr w:type="gramEnd"/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_XAJDY|replace</w:t>
            </w:r>
            <w:proofErr w:type="spellEnd"/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(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“第”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, 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“”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)}}</w:t>
            </w:r>
          </w:p>
        </w:tc>
        <w:tc>
          <w:tcPr>
            <w:tcW w:w="3630" w:type="dxa"/>
          </w:tcPr>
          <w:p w14:paraId="085653A5" w14:textId="77777777" w:rsidR="00A16D4C" w:rsidRP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72D39311" w14:textId="77777777" w:rsidR="00A16D4C" w:rsidRP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39BDE0DF" w14:textId="77777777" w:rsidR="00A16D4C" w:rsidRP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b.regimen_name</w:t>
            </w:r>
            <w:proofErr w:type="spellEnd"/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（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b.clinical_significance_cn</w:t>
            </w:r>
            <w:proofErr w:type="spellEnd"/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4468A1DB" w14:textId="77777777" w:rsidR="00A16D4C" w:rsidRP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7D161609" w14:textId="77777777" w:rsidR="00A16D4C" w:rsidRP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53586269" w14:textId="77777777" w:rsidR="00A16D4C" w:rsidRP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split.Prognostic</w:t>
            </w:r>
            <w:proofErr w:type="spellEnd"/>
            <w:proofErr w:type="gram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0C43BD4" w14:textId="77777777" w:rsidR="00A16D4C" w:rsidRP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split.Prognostic</w:t>
            </w:r>
            <w:proofErr w:type="spellEnd"/>
            <w:proofErr w:type="gram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%}</w:t>
            </w:r>
          </w:p>
          <w:p w14:paraId="0337D3CA" w14:textId="77777777" w:rsidR="00A16D4C" w:rsidRP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预后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b.clinical_significance_cn</w:t>
            </w:r>
            <w:proofErr w:type="spellEnd"/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（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/ 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0FC4A076" w14:textId="77777777" w:rsidR="00A16D4C" w:rsidRP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54C9710" w14:textId="77777777" w:rsidR="00A16D4C" w:rsidRP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664BF0E1" w14:textId="77777777" w:rsidR="00A16D4C" w:rsidRP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split.Diagnostic</w:t>
            </w:r>
            <w:proofErr w:type="spellEnd"/>
            <w:proofErr w:type="gram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A64C271" w14:textId="77777777" w:rsidR="00A16D4C" w:rsidRP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split.Diagnostic</w:t>
            </w:r>
            <w:proofErr w:type="spellEnd"/>
            <w:proofErr w:type="gram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%}</w:t>
            </w:r>
          </w:p>
          <w:p w14:paraId="56842AFD" w14:textId="77777777" w:rsidR="00A16D4C" w:rsidRP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辅助诊断（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/ 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A16D4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2771FFC2" w14:textId="77777777" w:rsidR="00A16D4C" w:rsidRP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69BB69AE" w14:textId="5B6D72C4" w:rsid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</w:tc>
        <w:tc>
          <w:tcPr>
            <w:tcW w:w="3067" w:type="dxa"/>
          </w:tcPr>
          <w:p w14:paraId="55D2327E" w14:textId="6E63AE76" w:rsidR="00A16D4C" w:rsidRDefault="00A16D4C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a.variant</w:t>
            </w:r>
            <w:proofErr w:type="gramEnd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_desc_cn|e</w:t>
            </w:r>
            <w:proofErr w:type="spellEnd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}}{{</w:t>
            </w:r>
            <w:proofErr w:type="spellStart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A16D4C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</w:t>
            </w:r>
          </w:p>
        </w:tc>
      </w:tr>
      <w:tr w:rsidR="00A16D4C" w14:paraId="6F98FB93" w14:textId="77777777" w:rsidTr="00A47326">
        <w:trPr>
          <w:trHeight w:val="335"/>
          <w:jc w:val="center"/>
        </w:trPr>
        <w:tc>
          <w:tcPr>
            <w:tcW w:w="9078" w:type="dxa"/>
            <w:gridSpan w:val="3"/>
          </w:tcPr>
          <w:p w14:paraId="7EA3DE6D" w14:textId="1953519E" w:rsidR="00A16D4C" w:rsidRDefault="00A16D4C" w:rsidP="00A16D4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</w:t>
            </w:r>
            <w:proofErr w:type="spellStart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A16D4C" w14:paraId="0BF37F19" w14:textId="77777777" w:rsidTr="00A47326">
        <w:trPr>
          <w:trHeight w:val="335"/>
          <w:jc w:val="center"/>
        </w:trPr>
        <w:tc>
          <w:tcPr>
            <w:tcW w:w="9078" w:type="dxa"/>
            <w:gridSpan w:val="3"/>
          </w:tcPr>
          <w:p w14:paraId="47E73545" w14:textId="7545705C" w:rsidR="00A16D4C" w:rsidRPr="00A16D4C" w:rsidRDefault="00A16D4C" w:rsidP="00A16D4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{%tr else %}</w:t>
            </w:r>
          </w:p>
        </w:tc>
      </w:tr>
      <w:tr w:rsidR="00A16D4C" w14:paraId="70B12068" w14:textId="77777777">
        <w:trPr>
          <w:trHeight w:val="335"/>
          <w:jc w:val="center"/>
        </w:trPr>
        <w:tc>
          <w:tcPr>
            <w:tcW w:w="2381" w:type="dxa"/>
          </w:tcPr>
          <w:p w14:paraId="1709947B" w14:textId="444E1A10" w:rsidR="00A16D4C" w:rsidRDefault="00A16D4C" w:rsidP="00A16D4C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-</w:t>
            </w:r>
          </w:p>
        </w:tc>
        <w:tc>
          <w:tcPr>
            <w:tcW w:w="3630" w:type="dxa"/>
          </w:tcPr>
          <w:p w14:paraId="659202B4" w14:textId="58EAE918" w:rsidR="00A16D4C" w:rsidRDefault="00A16D4C" w:rsidP="00A16D4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-</w:t>
            </w:r>
          </w:p>
        </w:tc>
        <w:tc>
          <w:tcPr>
            <w:tcW w:w="3067" w:type="dxa"/>
          </w:tcPr>
          <w:p w14:paraId="2D7EB34B" w14:textId="5687ACEF" w:rsidR="00A16D4C" w:rsidRDefault="00A16D4C" w:rsidP="00A16D4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A16D4C" w14:paraId="5B2A599C" w14:textId="77777777" w:rsidTr="005723CE">
        <w:trPr>
          <w:trHeight w:val="335"/>
          <w:jc w:val="center"/>
        </w:trPr>
        <w:tc>
          <w:tcPr>
            <w:tcW w:w="9078" w:type="dxa"/>
            <w:gridSpan w:val="3"/>
          </w:tcPr>
          <w:p w14:paraId="355D664D" w14:textId="4C8A9302" w:rsidR="00A16D4C" w:rsidRDefault="00A16D4C" w:rsidP="00A16D4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A16D4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06EC3702" w14:textId="77777777" w:rsidR="000A794E" w:rsidRDefault="000A794E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2F06F91B" w14:textId="77777777" w:rsidR="000A794E" w:rsidRDefault="00FE77E3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398F4F2F" w14:textId="77777777" w:rsidR="000A794E" w:rsidRDefault="00FE77E3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bookmarkStart w:id="16" w:name="_Hlk138245062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本报告基于产品检测范围得出检测结果，使用的参考基因组版本是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49DD97C3" w14:textId="77777777" w:rsidR="000A794E" w:rsidRDefault="00FE77E3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丰度：是送检标本肿瘤细胞中含有的突变，本报告使用的样本类型为肿瘤组织样本，无法判断变异来源。不代表患者体内肿瘤真实突变丰度。</w:t>
      </w:r>
    </w:p>
    <w:p w14:paraId="7B01C1D1" w14:textId="3FB083C0" w:rsidR="000A794E" w:rsidRPr="00A16D4C" w:rsidRDefault="00FE77E3" w:rsidP="00A16D4C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类变异（已知无临床意义变异，报告未列出）。</w:t>
      </w:r>
      <w:bookmarkStart w:id="17" w:name="Immune_Biomarker_Table_name"/>
      <w:bookmarkStart w:id="18" w:name="Immune_Biomarker_Table2_remove"/>
      <w:bookmarkStart w:id="19" w:name="Immune_Biomarker_Table1_remove"/>
      <w:bookmarkStart w:id="20" w:name="Immune_Biomarker_Table_remove"/>
      <w:bookmarkEnd w:id="16"/>
      <w:bookmarkEnd w:id="17"/>
      <w:r w:rsidRPr="00A16D4C">
        <w:rPr>
          <w:rFonts w:ascii="Times New Roman" w:eastAsiaTheme="majorEastAsia" w:hAnsi="Times New Roman" w:cs="Times New Roman"/>
          <w:b/>
          <w:sz w:val="28"/>
          <w:lang w:eastAsia="zh-CN"/>
        </w:rPr>
        <w:br w:type="page"/>
      </w:r>
    </w:p>
    <w:bookmarkEnd w:id="18"/>
    <w:bookmarkEnd w:id="19"/>
    <w:bookmarkEnd w:id="20"/>
    <w:p w14:paraId="0D7562C5" w14:textId="77777777" w:rsidR="000A794E" w:rsidRDefault="00FE77E3">
      <w:pPr>
        <w:pStyle w:val="NT"/>
        <w:spacing w:before="6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6B5ACC25" w14:textId="77777777" w:rsidR="000A794E" w:rsidRDefault="000A794E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1556AA92" w14:textId="77777777" w:rsidR="000A794E" w:rsidRDefault="00FE77E3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38DA51B8" w14:textId="77777777" w:rsidR="000A794E" w:rsidRDefault="000A794E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2A7DDFE7" w14:textId="69EBDC7C" w:rsidR="000A794E" w:rsidRDefault="00FE77E3">
      <w:pPr>
        <w:rPr>
          <w:rFonts w:ascii="Times New Roman" w:eastAsiaTheme="majorEastAsia" w:hAnsi="Times New Roman" w:cs="Times New Roman"/>
        </w:rPr>
      </w:pPr>
      <w:bookmarkStart w:id="21" w:name="_Hlk138247186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DC6BCD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DC6BCD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DC6BCD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DC6BCD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DC6BCD" w:rsidRPr="006337F5">
        <w:rPr>
          <w:rFonts w:ascii="Times New Roman" w:eastAsiaTheme="majorEastAsia" w:hAnsi="Times New Roman" w:cs="Times New Roman"/>
        </w:rPr>
        <w:t xml:space="preserve"> and lib_quality_control.lib_dna_qc.sequencing_platform%}{{lib_quality_control.lib_dna_qc.sequencing_platform}}{%else%}</w:t>
      </w:r>
      <w:r w:rsidR="00DC6BCD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DC6BCD" w:rsidRPr="00AA04E6">
        <w:rPr>
          <w:rFonts w:ascii="Times New Roman" w:eastAsiaTheme="majorEastAsia" w:hAnsi="Times New Roman" w:cs="Times New Roman"/>
          <w:highlight w:val="yellow"/>
        </w:rPr>
        <w:t xml:space="preserve">if </w:t>
      </w:r>
      <w:proofErr w:type="spellStart"/>
      <w:r w:rsidR="00DC6BCD" w:rsidRPr="00AA04E6">
        <w:rPr>
          <w:rFonts w:ascii="Times New Roman" w:eastAsiaTheme="majorEastAsia" w:hAnsi="Times New Roman" w:cs="Times New Roman"/>
          <w:highlight w:val="yellow"/>
        </w:rPr>
        <w:t>sample.sequencing_platform</w:t>
      </w:r>
      <w:proofErr w:type="spellEnd"/>
      <w:r w:rsidR="00DC6BCD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DC6BCD">
        <w:rPr>
          <w:rFonts w:ascii="Times New Roman" w:eastAsiaTheme="majorEastAsia" w:hAnsi="Times New Roman" w:cs="Times New Roman"/>
        </w:rPr>
        <w:t>{{</w:t>
      </w:r>
      <w:r w:rsidR="00DC6BCD" w:rsidRPr="00AA04E6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DC6BCD">
        <w:rPr>
          <w:rFonts w:ascii="Times New Roman" w:eastAsiaTheme="majorEastAsia" w:hAnsi="Times New Roman" w:cs="Times New Roman"/>
        </w:rPr>
        <w:t>sample.</w:t>
      </w:r>
      <w:r w:rsidR="00DC6BCD" w:rsidRPr="006337F5">
        <w:rPr>
          <w:rFonts w:ascii="Times New Roman" w:eastAsiaTheme="majorEastAsia" w:hAnsi="Times New Roman" w:cs="Times New Roman"/>
        </w:rPr>
        <w:t>sequencing_platform</w:t>
      </w:r>
      <w:proofErr w:type="spellEnd"/>
      <w:r w:rsidR="00DC6BCD">
        <w:rPr>
          <w:rFonts w:ascii="Times New Roman" w:eastAsiaTheme="majorEastAsia" w:hAnsi="Times New Roman" w:cs="Times New Roman"/>
        </w:rPr>
        <w:t xml:space="preserve"> }}</w:t>
      </w:r>
      <w:r w:rsidR="00DC6BCD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DC6BCD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DC6BCD">
        <w:rPr>
          <w:rFonts w:ascii="Times New Roman" w:eastAsiaTheme="majorEastAsia" w:hAnsi="Times New Roman" w:cs="Times New Roman" w:hint="eastAsia"/>
          <w:color w:val="FF0000"/>
        </w:rPr>
        <w:t>测序平台数据</w:t>
      </w:r>
      <w:r w:rsidR="00DC6BCD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DC6BCD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DC6BCD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DC6BCD" w:rsidRPr="006337F5">
        <w:rPr>
          <w:rFonts w:ascii="Times New Roman" w:eastAsiaTheme="majorEastAsia" w:hAnsi="Times New Roman" w:cs="Times New Roman"/>
        </w:rPr>
        <w:t>{%endif%}</w:t>
      </w:r>
      <w:r w:rsidR="00DC6BCD">
        <w:rPr>
          <w:rFonts w:ascii="Times New Roman" w:eastAsiaTheme="majorEastAsia" w:hAnsi="Times New Roman" w:cs="Times New Roman"/>
        </w:rPr>
        <w:t xml:space="preserve"> </w:t>
      </w:r>
      <w:r w:rsidR="00DC6BCD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DC6BCD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DC6BCD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DC6BCD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DC6BCD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DC6BCD" w:rsidRPr="002F09FC">
        <w:rPr>
          <w:rFonts w:ascii="Times New Roman" w:eastAsiaTheme="majorEastAsia" w:hAnsi="Times New Roman" w:cs="Times New Roman"/>
        </w:rPr>
        <w:t>test_instrument</w:t>
      </w:r>
      <w:r w:rsidR="00DC6BCD" w:rsidRPr="006337F5">
        <w:rPr>
          <w:rFonts w:ascii="Times New Roman" w:eastAsiaTheme="majorEastAsia" w:hAnsi="Times New Roman" w:cs="Times New Roman"/>
        </w:rPr>
        <w:t>%}{{lib_quality_control.lib_dna_qc.</w:t>
      </w:r>
      <w:r w:rsidR="00DC6BCD" w:rsidRPr="002F09FC">
        <w:rPr>
          <w:rFonts w:ascii="Times New Roman" w:eastAsiaTheme="majorEastAsia" w:hAnsi="Times New Roman" w:cs="Times New Roman"/>
        </w:rPr>
        <w:t>test_instrument</w:t>
      </w:r>
      <w:r w:rsidR="00DC6BCD" w:rsidRPr="006337F5">
        <w:rPr>
          <w:rFonts w:ascii="Times New Roman" w:eastAsiaTheme="majorEastAsia" w:hAnsi="Times New Roman" w:cs="Times New Roman"/>
        </w:rPr>
        <w:t>}}{%else%}</w:t>
      </w:r>
      <w:r w:rsidR="00DC6BCD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DC6BCD" w:rsidRPr="007D393D">
        <w:rPr>
          <w:rFonts w:ascii="Times New Roman" w:eastAsiaTheme="majorEastAsia" w:hAnsi="Times New Roman" w:cs="Times New Roman"/>
          <w:highlight w:val="yellow"/>
        </w:rPr>
        <w:t>sample.test_instrument</w:t>
      </w:r>
      <w:proofErr w:type="spellEnd"/>
      <w:r w:rsidR="00DC6BCD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DC6BCD">
        <w:rPr>
          <w:rFonts w:ascii="Times New Roman" w:eastAsiaTheme="majorEastAsia" w:hAnsi="Times New Roman" w:cs="Times New Roman"/>
        </w:rPr>
        <w:t>{{</w:t>
      </w:r>
      <w:r w:rsidR="00DC6BCD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DC6BCD">
        <w:rPr>
          <w:rFonts w:ascii="Times New Roman" w:eastAsiaTheme="majorEastAsia" w:hAnsi="Times New Roman" w:cs="Times New Roman"/>
        </w:rPr>
        <w:t>sample.</w:t>
      </w:r>
      <w:r w:rsidR="00DC6BCD" w:rsidRPr="002F09FC">
        <w:rPr>
          <w:rFonts w:ascii="Times New Roman" w:eastAsiaTheme="majorEastAsia" w:hAnsi="Times New Roman" w:cs="Times New Roman"/>
        </w:rPr>
        <w:t>test_instrument</w:t>
      </w:r>
      <w:proofErr w:type="spellEnd"/>
      <w:r w:rsidR="00DC6BCD">
        <w:rPr>
          <w:rFonts w:ascii="Times New Roman" w:eastAsiaTheme="majorEastAsia" w:hAnsi="Times New Roman" w:cs="Times New Roman"/>
        </w:rPr>
        <w:t xml:space="preserve"> }}</w:t>
      </w:r>
      <w:r w:rsidR="00DC6BCD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DC6BCD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DC6BCD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DC6BCD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DC6BCD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DC6BCD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DC6BCD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DC6BCD" w:rsidRPr="006337F5">
        <w:rPr>
          <w:rFonts w:ascii="Times New Roman" w:eastAsiaTheme="majorEastAsia" w:hAnsi="Times New Roman" w:cs="Times New Roman"/>
        </w:rPr>
        <w:t>{</w:t>
      </w:r>
      <w:proofErr w:type="gramEnd"/>
      <w:r w:rsidR="00DC6BCD" w:rsidRPr="006337F5">
        <w:rPr>
          <w:rFonts w:ascii="Times New Roman" w:eastAsiaTheme="majorEastAsia" w:hAnsi="Times New Roman" w:cs="Times New Roman"/>
        </w:rPr>
        <w:t>%endif%}</w:t>
      </w:r>
    </w:p>
    <w:p w14:paraId="1A7BF114" w14:textId="77777777" w:rsidR="00DC6BCD" w:rsidRDefault="00FE77E3" w:rsidP="00DC6BCD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DC6BCD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DC6BCD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DC6BCD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DC6BCD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DC6BCD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DC6BCD" w:rsidRPr="001104CA">
        <w:rPr>
          <w:rFonts w:ascii="Times New Roman" w:eastAsiaTheme="majorEastAsia" w:hAnsi="Times New Roman" w:cs="Times New Roman"/>
        </w:rPr>
        <w:t>nucleic_acid_extraction_kits</w:t>
      </w:r>
      <w:r w:rsidR="00DC6BCD" w:rsidRPr="006337F5">
        <w:rPr>
          <w:rFonts w:ascii="Times New Roman" w:eastAsiaTheme="majorEastAsia" w:hAnsi="Times New Roman" w:cs="Times New Roman"/>
        </w:rPr>
        <w:t>%}{{lib_quality_control.lib_dna_qc.</w:t>
      </w:r>
      <w:r w:rsidR="00DC6BCD" w:rsidRPr="001104CA">
        <w:t>nucleic_acid_extraction_kits</w:t>
      </w:r>
      <w:r w:rsidR="00DC6BCD" w:rsidRPr="006337F5">
        <w:rPr>
          <w:rFonts w:ascii="Times New Roman" w:eastAsiaTheme="majorEastAsia" w:hAnsi="Times New Roman" w:cs="Times New Roman"/>
        </w:rPr>
        <w:t>}}{%else%}</w:t>
      </w:r>
      <w:r w:rsidR="00DC6BCD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DC6BCD" w:rsidRPr="007D393D">
        <w:rPr>
          <w:rFonts w:ascii="Times New Roman" w:eastAsiaTheme="majorEastAsia" w:hAnsi="Times New Roman" w:cs="Times New Roman"/>
          <w:highlight w:val="yellow"/>
        </w:rPr>
        <w:t>sample.nucleic_acid_extraction_kits</w:t>
      </w:r>
      <w:proofErr w:type="spellEnd"/>
      <w:r w:rsidR="00DC6BCD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DC6BCD">
        <w:rPr>
          <w:rFonts w:ascii="Times New Roman" w:eastAsiaTheme="majorEastAsia" w:hAnsi="Times New Roman" w:cs="Times New Roman"/>
        </w:rPr>
        <w:t>{{</w:t>
      </w:r>
      <w:r w:rsidR="00DC6BCD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DC6BCD">
        <w:rPr>
          <w:rFonts w:ascii="Times New Roman" w:eastAsiaTheme="majorEastAsia" w:hAnsi="Times New Roman" w:cs="Times New Roman"/>
        </w:rPr>
        <w:t>sample.</w:t>
      </w:r>
      <w:r w:rsidR="00DC6BCD" w:rsidRPr="001104CA">
        <w:rPr>
          <w:rFonts w:ascii="Times New Roman" w:eastAsiaTheme="majorEastAsia" w:hAnsi="Times New Roman" w:cs="Times New Roman"/>
        </w:rPr>
        <w:t>nucleic_acid_extraction_kits</w:t>
      </w:r>
      <w:proofErr w:type="spellEnd"/>
      <w:r w:rsidR="00DC6BCD">
        <w:rPr>
          <w:rFonts w:ascii="Times New Roman" w:eastAsiaTheme="majorEastAsia" w:hAnsi="Times New Roman" w:cs="Times New Roman"/>
        </w:rPr>
        <w:t xml:space="preserve"> }}</w:t>
      </w:r>
      <w:r w:rsidR="00DC6BCD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DC6BCD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DC6BCD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DC6BCD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DC6BCD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DC6BCD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DC6BCD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DC6BCD" w:rsidRPr="006337F5">
        <w:rPr>
          <w:rFonts w:ascii="Times New Roman" w:eastAsiaTheme="majorEastAsia" w:hAnsi="Times New Roman" w:cs="Times New Roman"/>
        </w:rPr>
        <w:t>{</w:t>
      </w:r>
      <w:proofErr w:type="gramEnd"/>
      <w:r w:rsidR="00DC6BCD" w:rsidRPr="006337F5">
        <w:rPr>
          <w:rFonts w:ascii="Times New Roman" w:eastAsiaTheme="majorEastAsia" w:hAnsi="Times New Roman" w:cs="Times New Roman"/>
        </w:rPr>
        <w:t>%endif%}</w:t>
      </w:r>
    </w:p>
    <w:p w14:paraId="2DAE34D9" w14:textId="77777777" w:rsidR="000A794E" w:rsidRDefault="00FE77E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>
        <w:rPr>
          <w:rFonts w:ascii="Times New Roman" w:eastAsiaTheme="majorEastAsia" w:hAnsi="Times New Roman" w:cs="Times New Roman" w:hint="eastAsia"/>
        </w:rPr>
        <w:t>建库方法为扩增子建库，建库试剂人类同源重组修复缺陷检测试剂盒（高通量测序法）</w:t>
      </w:r>
    </w:p>
    <w:p w14:paraId="0F2E4333" w14:textId="77777777" w:rsidR="000A794E" w:rsidRPr="00DC6BCD" w:rsidRDefault="00FE77E3">
      <w:pPr>
        <w:rPr>
          <w:rFonts w:ascii="Times New Roman" w:eastAsiaTheme="majorEastAsia" w:hAnsi="Times New Roman" w:cs="Times New Roman"/>
        </w:rPr>
      </w:pPr>
      <w:r w:rsidRPr="00DC6BCD">
        <w:rPr>
          <w:rFonts w:ascii="Times New Roman" w:eastAsiaTheme="majorEastAsia" w:hAnsi="Times New Roman" w:cs="Times New Roman"/>
          <w:b/>
        </w:rPr>
        <w:t>建库试剂盒名称及注册证：</w:t>
      </w:r>
      <w:r w:rsidRPr="00DC6BCD">
        <w:rPr>
          <w:rFonts w:ascii="Times New Roman" w:eastAsiaTheme="majorEastAsia" w:hAnsi="Times New Roman" w:cs="Times New Roman" w:hint="eastAsia"/>
        </w:rPr>
        <w:t>人类同源重组修复缺陷检测试剂盒（高通量测序法）</w:t>
      </w:r>
    </w:p>
    <w:p w14:paraId="7CD4B13F" w14:textId="77777777" w:rsidR="000A794E" w:rsidRPr="00DC6BCD" w:rsidRDefault="00FE77E3">
      <w:pPr>
        <w:rPr>
          <w:rFonts w:ascii="Times New Roman" w:eastAsiaTheme="majorEastAsia" w:hAnsi="Times New Roman" w:cs="Times New Roman"/>
        </w:rPr>
      </w:pPr>
      <w:r w:rsidRPr="00DC6BCD">
        <w:rPr>
          <w:rFonts w:ascii="Times New Roman" w:eastAsiaTheme="majorEastAsia" w:hAnsi="Times New Roman" w:cs="Times New Roman"/>
        </w:rPr>
        <w:t xml:space="preserve">  </w:t>
      </w:r>
      <w:r w:rsidRPr="00DC6BCD">
        <w:rPr>
          <w:rFonts w:ascii="Times New Roman" w:eastAsiaTheme="majorEastAsia" w:hAnsi="Times New Roman" w:cs="Times New Roman"/>
        </w:rPr>
        <w:t>分析敏感性（</w:t>
      </w:r>
      <w:r w:rsidRPr="00DC6BCD">
        <w:rPr>
          <w:rFonts w:ascii="Times New Roman" w:eastAsiaTheme="majorEastAsia" w:hAnsi="Times New Roman" w:cs="Times New Roman" w:hint="eastAsia"/>
        </w:rPr>
        <w:t>阳性符合率</w:t>
      </w:r>
      <w:r w:rsidRPr="00DC6BCD">
        <w:rPr>
          <w:rFonts w:ascii="Times New Roman" w:eastAsiaTheme="majorEastAsia" w:hAnsi="Times New Roman" w:cs="Times New Roman"/>
        </w:rPr>
        <w:t>）：</w:t>
      </w:r>
    </w:p>
    <w:p w14:paraId="06A0C729" w14:textId="77777777" w:rsidR="000A794E" w:rsidRPr="00DC6BCD" w:rsidRDefault="00FE77E3">
      <w:pPr>
        <w:rPr>
          <w:rFonts w:ascii="Times New Roman" w:eastAsiaTheme="majorEastAsia" w:hAnsi="Times New Roman" w:cs="Times New Roman"/>
        </w:rPr>
      </w:pPr>
      <w:r w:rsidRPr="00DC6BCD">
        <w:rPr>
          <w:rFonts w:ascii="Times New Roman" w:eastAsiaTheme="majorEastAsia" w:hAnsi="Times New Roman" w:cs="Times New Roman"/>
        </w:rPr>
        <w:t xml:space="preserve">  </w:t>
      </w:r>
      <w:r w:rsidRPr="00DC6BCD">
        <w:rPr>
          <w:rFonts w:ascii="Times New Roman" w:eastAsiaTheme="majorEastAsia" w:hAnsi="Times New Roman" w:cs="Times New Roman"/>
        </w:rPr>
        <w:t>分析特异性（</w:t>
      </w:r>
      <w:r w:rsidRPr="00DC6BCD">
        <w:rPr>
          <w:rFonts w:ascii="Times New Roman" w:eastAsiaTheme="majorEastAsia" w:hAnsi="Times New Roman" w:cs="Times New Roman" w:hint="eastAsia"/>
        </w:rPr>
        <w:t>阴性符合率</w:t>
      </w:r>
      <w:r w:rsidRPr="00DC6BCD">
        <w:rPr>
          <w:rFonts w:ascii="Times New Roman" w:eastAsiaTheme="majorEastAsia" w:hAnsi="Times New Roman" w:cs="Times New Roman"/>
        </w:rPr>
        <w:t>）：</w:t>
      </w:r>
    </w:p>
    <w:p w14:paraId="61051A61" w14:textId="77777777" w:rsidR="000A794E" w:rsidRPr="00DC6BCD" w:rsidRDefault="00FE77E3">
      <w:pPr>
        <w:rPr>
          <w:rFonts w:ascii="Times New Roman" w:eastAsiaTheme="majorEastAsia" w:hAnsi="Times New Roman" w:cs="Times New Roman"/>
        </w:rPr>
      </w:pPr>
      <w:r w:rsidRPr="00DC6BCD">
        <w:rPr>
          <w:rFonts w:ascii="Times New Roman" w:eastAsiaTheme="majorEastAsia" w:hAnsi="Times New Roman" w:cs="Times New Roman"/>
        </w:rPr>
        <w:t xml:space="preserve">  </w:t>
      </w:r>
      <w:r w:rsidRPr="00DC6BCD">
        <w:rPr>
          <w:rFonts w:ascii="Times New Roman" w:eastAsiaTheme="majorEastAsia" w:hAnsi="Times New Roman" w:cs="Times New Roman"/>
        </w:rPr>
        <w:t>过滤阈值：</w:t>
      </w:r>
    </w:p>
    <w:p w14:paraId="1BD1D4B5" w14:textId="77777777" w:rsidR="000A794E" w:rsidRPr="00DC6BCD" w:rsidRDefault="00FE77E3">
      <w:pPr>
        <w:rPr>
          <w:rFonts w:ascii="Times New Roman" w:eastAsiaTheme="majorEastAsia" w:hAnsi="Times New Roman" w:cs="Times New Roman"/>
        </w:rPr>
      </w:pPr>
      <w:r w:rsidRPr="00DC6BCD"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3"/>
        <w:gridCol w:w="1202"/>
        <w:gridCol w:w="1180"/>
        <w:gridCol w:w="1111"/>
        <w:gridCol w:w="1531"/>
        <w:gridCol w:w="1531"/>
      </w:tblGrid>
      <w:tr w:rsidR="000A794E" w:rsidRPr="00DC6BCD" w14:paraId="34B199FD" w14:textId="77777777">
        <w:trPr>
          <w:trHeight w:val="259"/>
          <w:jc w:val="center"/>
        </w:trPr>
        <w:tc>
          <w:tcPr>
            <w:tcW w:w="1390" w:type="pct"/>
            <w:vMerge w:val="restart"/>
            <w:tcBorders>
              <w:top w:val="single" w:sz="8" w:space="0" w:color="auto"/>
            </w:tcBorders>
            <w:vAlign w:val="center"/>
          </w:tcPr>
          <w:p w14:paraId="5BD9D295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bookmarkStart w:id="22" w:name="_Hlk138576286"/>
            <w:r w:rsidRPr="00DC6BCD"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924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E708C20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43" w:type="pct"/>
            <w:vMerge w:val="restart"/>
            <w:tcBorders>
              <w:top w:val="single" w:sz="8" w:space="0" w:color="auto"/>
            </w:tcBorders>
            <w:vAlign w:val="center"/>
          </w:tcPr>
          <w:p w14:paraId="4EBC73FA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/>
              </w:rPr>
              <w:t>分析敏感性</w:t>
            </w:r>
          </w:p>
        </w:tc>
        <w:tc>
          <w:tcPr>
            <w:tcW w:w="843" w:type="pct"/>
            <w:vMerge w:val="restart"/>
            <w:tcBorders>
              <w:top w:val="single" w:sz="8" w:space="0" w:color="auto"/>
            </w:tcBorders>
            <w:vAlign w:val="center"/>
          </w:tcPr>
          <w:p w14:paraId="2EBA1B2F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/>
              </w:rPr>
              <w:t>分析特异性</w:t>
            </w:r>
          </w:p>
        </w:tc>
      </w:tr>
      <w:tr w:rsidR="000A794E" w:rsidRPr="00DC6BCD" w14:paraId="6D1FD818" w14:textId="77777777">
        <w:trPr>
          <w:trHeight w:val="259"/>
          <w:jc w:val="center"/>
        </w:trPr>
        <w:tc>
          <w:tcPr>
            <w:tcW w:w="1390" w:type="pct"/>
            <w:vMerge/>
            <w:tcBorders>
              <w:bottom w:val="single" w:sz="4" w:space="0" w:color="auto"/>
            </w:tcBorders>
            <w:vAlign w:val="center"/>
          </w:tcPr>
          <w:p w14:paraId="1C6D566E" w14:textId="77777777" w:rsidR="000A794E" w:rsidRPr="00DC6BCD" w:rsidRDefault="000A794E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6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9736F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EE2902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84111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 w:rsidRPr="00DC6BCD"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43" w:type="pct"/>
            <w:vMerge/>
            <w:tcBorders>
              <w:bottom w:val="single" w:sz="4" w:space="0" w:color="auto"/>
            </w:tcBorders>
            <w:vAlign w:val="center"/>
          </w:tcPr>
          <w:p w14:paraId="7ED4EF15" w14:textId="77777777" w:rsidR="000A794E" w:rsidRPr="00DC6BCD" w:rsidRDefault="000A794E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43" w:type="pct"/>
            <w:vMerge/>
            <w:tcBorders>
              <w:bottom w:val="single" w:sz="4" w:space="0" w:color="auto"/>
            </w:tcBorders>
            <w:vAlign w:val="center"/>
          </w:tcPr>
          <w:p w14:paraId="49E4E486" w14:textId="77777777" w:rsidR="000A794E" w:rsidRPr="00DC6BCD" w:rsidRDefault="000A794E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A794E" w:rsidRPr="00DC6BCD" w14:paraId="3322145A" w14:textId="77777777">
        <w:trPr>
          <w:trHeight w:val="270"/>
          <w:jc w:val="center"/>
        </w:trPr>
        <w:tc>
          <w:tcPr>
            <w:tcW w:w="1390" w:type="pct"/>
            <w:vMerge w:val="restart"/>
            <w:vAlign w:val="center"/>
          </w:tcPr>
          <w:p w14:paraId="79B214BD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/>
              </w:rPr>
              <w:t>新鲜组织、</w:t>
            </w:r>
            <w:r w:rsidRPr="00DC6BCD">
              <w:rPr>
                <w:rFonts w:ascii="Times New Roman" w:eastAsiaTheme="majorEastAsia" w:hAnsi="Times New Roman" w:cs="Times New Roman"/>
              </w:rPr>
              <w:t>FFPE</w:t>
            </w:r>
            <w:r w:rsidRPr="00DC6BCD"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662" w:type="pct"/>
            <w:tcBorders>
              <w:bottom w:val="single" w:sz="4" w:space="0" w:color="auto"/>
            </w:tcBorders>
            <w:vAlign w:val="center"/>
          </w:tcPr>
          <w:p w14:paraId="3FD298F6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/>
              </w:rPr>
              <w:t>≥</w:t>
            </w:r>
            <w:r w:rsidRPr="00DC6BCD">
              <w:rPr>
                <w:rFonts w:ascii="Times New Roman" w:eastAsiaTheme="majorEastAsia" w:hAnsi="Times New Roman" w:cs="Times New Roman" w:hint="eastAsia"/>
              </w:rPr>
              <w:t>18</w:t>
            </w:r>
            <w:r w:rsidRPr="00DC6BCD">
              <w:rPr>
                <w:rFonts w:ascii="Times New Roman" w:eastAsiaTheme="majorEastAsia" w:hAnsi="Times New Roman" w:cs="Times New Roman"/>
              </w:rPr>
              <w:t>0×</w:t>
            </w:r>
          </w:p>
        </w:tc>
        <w:tc>
          <w:tcPr>
            <w:tcW w:w="650" w:type="pct"/>
            <w:tcBorders>
              <w:bottom w:val="single" w:sz="4" w:space="0" w:color="auto"/>
            </w:tcBorders>
            <w:vAlign w:val="center"/>
          </w:tcPr>
          <w:p w14:paraId="0D42EA6A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/>
              </w:rPr>
              <w:t>≥3</w:t>
            </w:r>
            <w:r w:rsidRPr="00DC6BCD">
              <w:rPr>
                <w:rFonts w:ascii="Times New Roman" w:eastAsiaTheme="majorEastAsia" w:hAnsi="Times New Roman" w:cs="Times New Roman" w:hint="eastAsia"/>
              </w:rPr>
              <w:t>~3.8</w:t>
            </w:r>
            <w:r w:rsidRPr="00DC6BCD">
              <w:rPr>
                <w:rFonts w:ascii="Times New Roman" w:eastAsiaTheme="majorEastAsia" w:hAnsi="Times New Roman" w:cs="Times New Roman"/>
              </w:rPr>
              <w:t>%</w:t>
            </w:r>
          </w:p>
        </w:tc>
        <w:tc>
          <w:tcPr>
            <w:tcW w:w="611" w:type="pct"/>
            <w:tcBorders>
              <w:bottom w:val="single" w:sz="4" w:space="0" w:color="auto"/>
            </w:tcBorders>
            <w:vAlign w:val="center"/>
          </w:tcPr>
          <w:p w14:paraId="5B279E34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/>
              </w:rPr>
              <w:t>≥</w:t>
            </w:r>
            <w:r w:rsidRPr="00DC6BCD">
              <w:rPr>
                <w:rFonts w:ascii="Times New Roman" w:eastAsiaTheme="majorEastAsia" w:hAnsi="Times New Roman" w:cs="Times New Roman" w:hint="eastAsia"/>
              </w:rPr>
              <w:t>8</w:t>
            </w:r>
          </w:p>
        </w:tc>
        <w:tc>
          <w:tcPr>
            <w:tcW w:w="843" w:type="pct"/>
            <w:vMerge w:val="restart"/>
            <w:vAlign w:val="center"/>
          </w:tcPr>
          <w:p w14:paraId="19ED057D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 w:hint="eastAsia"/>
              </w:rPr>
              <w:t>99.76</w:t>
            </w:r>
            <w:r w:rsidRPr="00DC6BCD">
              <w:rPr>
                <w:rFonts w:ascii="Times New Roman" w:eastAsiaTheme="majorEastAsia" w:hAnsi="Times New Roman" w:cs="Times New Roman"/>
              </w:rPr>
              <w:t>%</w:t>
            </w:r>
          </w:p>
        </w:tc>
        <w:tc>
          <w:tcPr>
            <w:tcW w:w="843" w:type="pct"/>
            <w:vMerge w:val="restart"/>
            <w:vAlign w:val="center"/>
          </w:tcPr>
          <w:p w14:paraId="34F842A9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 w:hint="eastAsia"/>
              </w:rPr>
              <w:t>99.48</w:t>
            </w:r>
            <w:r w:rsidRPr="00DC6BCD">
              <w:rPr>
                <w:rFonts w:ascii="Times New Roman" w:eastAsiaTheme="majorEastAsia" w:hAnsi="Times New Roman" w:cs="Times New Roman"/>
              </w:rPr>
              <w:t>%</w:t>
            </w:r>
          </w:p>
        </w:tc>
      </w:tr>
      <w:tr w:rsidR="000A794E" w:rsidRPr="00DC6BCD" w14:paraId="5AB11ABF" w14:textId="77777777">
        <w:trPr>
          <w:trHeight w:val="270"/>
          <w:jc w:val="center"/>
        </w:trPr>
        <w:tc>
          <w:tcPr>
            <w:tcW w:w="1390" w:type="pct"/>
            <w:vMerge/>
            <w:vAlign w:val="center"/>
          </w:tcPr>
          <w:p w14:paraId="3D739B0F" w14:textId="77777777" w:rsidR="000A794E" w:rsidRPr="00DC6BCD" w:rsidRDefault="000A794E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662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7106A8A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 w:hint="eastAsia"/>
              </w:rPr>
              <w:t>100~180</w:t>
            </w:r>
            <w:r w:rsidRPr="00DC6BCD">
              <w:rPr>
                <w:rFonts w:ascii="Times New Roman" w:eastAsiaTheme="majorEastAsia" w:hAnsi="Times New Roman" w:cs="Times New Roman"/>
              </w:rPr>
              <w:t>×</w:t>
            </w:r>
          </w:p>
        </w:tc>
        <w:tc>
          <w:tcPr>
            <w:tcW w:w="650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BD3ECAC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/>
              </w:rPr>
              <w:t>≥</w:t>
            </w:r>
            <w:r w:rsidRPr="00DC6BCD">
              <w:rPr>
                <w:rFonts w:ascii="Times New Roman" w:eastAsiaTheme="majorEastAsia" w:hAnsi="Times New Roman" w:cs="Times New Roman" w:hint="eastAsia"/>
              </w:rPr>
              <w:t>5</w:t>
            </w:r>
            <w:r w:rsidRPr="00DC6BCD">
              <w:rPr>
                <w:rFonts w:ascii="Times New Roman" w:eastAsiaTheme="majorEastAsia" w:hAnsi="Times New Roman" w:cs="Times New Roman"/>
              </w:rPr>
              <w:t>%</w:t>
            </w:r>
          </w:p>
        </w:tc>
        <w:tc>
          <w:tcPr>
            <w:tcW w:w="611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C2B79B2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/>
              </w:rPr>
              <w:t>≥</w:t>
            </w:r>
            <w:r w:rsidRPr="00DC6BCD">
              <w:rPr>
                <w:rFonts w:ascii="Times New Roman" w:eastAsiaTheme="majorEastAsia" w:hAnsi="Times New Roman" w:cs="Times New Roman" w:hint="eastAsia"/>
              </w:rPr>
              <w:t>8</w:t>
            </w:r>
          </w:p>
        </w:tc>
        <w:tc>
          <w:tcPr>
            <w:tcW w:w="843" w:type="pct"/>
            <w:vMerge/>
            <w:vAlign w:val="center"/>
          </w:tcPr>
          <w:p w14:paraId="6AE87B33" w14:textId="77777777" w:rsidR="000A794E" w:rsidRPr="00DC6BCD" w:rsidRDefault="000A794E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43" w:type="pct"/>
            <w:vMerge/>
            <w:vAlign w:val="center"/>
          </w:tcPr>
          <w:p w14:paraId="73CB560D" w14:textId="77777777" w:rsidR="000A794E" w:rsidRPr="00DC6BCD" w:rsidRDefault="000A794E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A794E" w:rsidRPr="00DC6BCD" w14:paraId="185372F8" w14:textId="77777777">
        <w:trPr>
          <w:trHeight w:val="270"/>
          <w:jc w:val="center"/>
        </w:trPr>
        <w:tc>
          <w:tcPr>
            <w:tcW w:w="1390" w:type="pct"/>
            <w:vMerge/>
            <w:tcBorders>
              <w:bottom w:val="single" w:sz="8" w:space="0" w:color="auto"/>
            </w:tcBorders>
            <w:vAlign w:val="center"/>
          </w:tcPr>
          <w:p w14:paraId="575BEC20" w14:textId="77777777" w:rsidR="000A794E" w:rsidRPr="00DC6BCD" w:rsidRDefault="000A794E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662" w:type="pct"/>
            <w:tcBorders>
              <w:bottom w:val="single" w:sz="8" w:space="0" w:color="auto"/>
            </w:tcBorders>
            <w:vAlign w:val="center"/>
          </w:tcPr>
          <w:p w14:paraId="7C7E6030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 w:hint="eastAsia"/>
              </w:rPr>
              <w:t>50~100</w:t>
            </w:r>
            <w:r w:rsidRPr="00DC6BCD">
              <w:rPr>
                <w:rFonts w:ascii="Times New Roman" w:eastAsiaTheme="majorEastAsia" w:hAnsi="Times New Roman" w:cs="Times New Roman"/>
              </w:rPr>
              <w:t>×</w:t>
            </w:r>
          </w:p>
        </w:tc>
        <w:tc>
          <w:tcPr>
            <w:tcW w:w="650" w:type="pct"/>
            <w:tcBorders>
              <w:bottom w:val="single" w:sz="8" w:space="0" w:color="auto"/>
            </w:tcBorders>
            <w:vAlign w:val="center"/>
          </w:tcPr>
          <w:p w14:paraId="173D061B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/>
              </w:rPr>
              <w:t>≥</w:t>
            </w:r>
            <w:r w:rsidRPr="00DC6BCD">
              <w:rPr>
                <w:rFonts w:ascii="Times New Roman" w:eastAsiaTheme="majorEastAsia" w:hAnsi="Times New Roman" w:cs="Times New Roman" w:hint="eastAsia"/>
              </w:rPr>
              <w:t>8</w:t>
            </w:r>
            <w:r w:rsidRPr="00DC6BCD">
              <w:rPr>
                <w:rFonts w:ascii="Times New Roman" w:eastAsiaTheme="majorEastAsia" w:hAnsi="Times New Roman" w:cs="Times New Roman"/>
              </w:rPr>
              <w:t>%</w:t>
            </w:r>
          </w:p>
        </w:tc>
        <w:tc>
          <w:tcPr>
            <w:tcW w:w="611" w:type="pct"/>
            <w:tcBorders>
              <w:bottom w:val="single" w:sz="8" w:space="0" w:color="auto"/>
            </w:tcBorders>
            <w:vAlign w:val="center"/>
          </w:tcPr>
          <w:p w14:paraId="1B1FE63E" w14:textId="77777777" w:rsidR="000A794E" w:rsidRPr="00DC6BCD" w:rsidRDefault="00FE77E3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DC6BCD">
              <w:rPr>
                <w:rFonts w:ascii="Times New Roman" w:eastAsiaTheme="majorEastAsia" w:hAnsi="Times New Roman" w:cs="Times New Roman"/>
              </w:rPr>
              <w:t>≥</w:t>
            </w:r>
            <w:r w:rsidRPr="00DC6BCD">
              <w:rPr>
                <w:rFonts w:ascii="Times New Roman" w:eastAsiaTheme="majorEastAsia" w:hAnsi="Times New Roman" w:cs="Times New Roman" w:hint="eastAsia"/>
              </w:rPr>
              <w:t>8</w:t>
            </w:r>
          </w:p>
        </w:tc>
        <w:tc>
          <w:tcPr>
            <w:tcW w:w="843" w:type="pct"/>
            <w:vMerge/>
            <w:tcBorders>
              <w:bottom w:val="single" w:sz="8" w:space="0" w:color="auto"/>
            </w:tcBorders>
            <w:vAlign w:val="center"/>
          </w:tcPr>
          <w:p w14:paraId="31D0A759" w14:textId="77777777" w:rsidR="000A794E" w:rsidRPr="00DC6BCD" w:rsidRDefault="000A794E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43" w:type="pct"/>
            <w:vMerge/>
            <w:tcBorders>
              <w:bottom w:val="single" w:sz="8" w:space="0" w:color="auto"/>
            </w:tcBorders>
            <w:vAlign w:val="center"/>
          </w:tcPr>
          <w:p w14:paraId="2CB0DE78" w14:textId="77777777" w:rsidR="000A794E" w:rsidRPr="00DC6BCD" w:rsidRDefault="000A794E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</w:tbl>
    <w:p w14:paraId="546E519C" w14:textId="77777777" w:rsidR="000A794E" w:rsidRPr="00DC6BCD" w:rsidRDefault="00FE77E3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bookmarkStart w:id="23" w:name="_Hlk138576296"/>
      <w:bookmarkEnd w:id="22"/>
      <w:r w:rsidRPr="00DC6BCD">
        <w:rPr>
          <w:rFonts w:eastAsiaTheme="majorEastAsia" w:cs="Times New Roman"/>
          <w:b/>
          <w:color w:val="auto"/>
          <w:sz w:val="24"/>
          <w:szCs w:val="18"/>
        </w:rPr>
        <w:t>*</w:t>
      </w:r>
      <w:r w:rsidRPr="00DC6BCD"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040AF5DC" w14:textId="1602343B" w:rsidR="000A794E" w:rsidRPr="00DC6BCD" w:rsidRDefault="00FE77E3" w:rsidP="00DC6BCD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 w:rsidRPr="00DC6BCD"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 w:rsidRPr="00DC6BCD">
        <w:rPr>
          <w:rFonts w:eastAsiaTheme="majorEastAsia" w:cs="Times New Roman"/>
          <w:b/>
          <w:color w:val="auto"/>
          <w:sz w:val="24"/>
          <w:szCs w:val="18"/>
        </w:rPr>
        <w:t>FFPE</w:t>
      </w:r>
      <w:r w:rsidRPr="00DC6BCD"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 w:rsidRPr="00DC6BCD">
        <w:rPr>
          <w:rFonts w:eastAsiaTheme="majorEastAsia" w:cs="Times New Roman"/>
          <w:b/>
          <w:color w:val="auto"/>
          <w:sz w:val="24"/>
          <w:szCs w:val="18"/>
        </w:rPr>
        <w:t>SNV/Indel</w:t>
      </w:r>
      <w:r w:rsidRPr="00DC6BCD"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bookmarkEnd w:id="23"/>
      <w:r>
        <w:rPr>
          <w:rFonts w:eastAsiaTheme="majorEastAsia" w:cs="Times New Roman"/>
          <w:b/>
          <w:szCs w:val="18"/>
        </w:rPr>
        <w:br w:type="page"/>
      </w:r>
    </w:p>
    <w:bookmarkEnd w:id="21"/>
    <w:p w14:paraId="3386ACA0" w14:textId="77777777" w:rsidR="000A794E" w:rsidRDefault="000A794E">
      <w:pPr>
        <w:pStyle w:val="NT"/>
        <w:spacing w:before="60" w:after="60" w:line="300" w:lineRule="exact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</w:p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2551"/>
        <w:gridCol w:w="1701"/>
        <w:gridCol w:w="1975"/>
      </w:tblGrid>
      <w:tr w:rsidR="000A794E" w14:paraId="642B404D" w14:textId="77777777" w:rsidTr="00156AD7">
        <w:tc>
          <w:tcPr>
            <w:tcW w:w="2689" w:type="dxa"/>
            <w:gridSpan w:val="2"/>
          </w:tcPr>
          <w:p w14:paraId="50993656" w14:textId="77777777" w:rsidR="000A794E" w:rsidRDefault="000A794E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0C674A2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701" w:type="dxa"/>
          </w:tcPr>
          <w:p w14:paraId="78753A33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975" w:type="dxa"/>
          </w:tcPr>
          <w:p w14:paraId="44469E14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0A794E" w14:paraId="15A5245B" w14:textId="77777777" w:rsidTr="00156AD7">
        <w:tc>
          <w:tcPr>
            <w:tcW w:w="1555" w:type="dxa"/>
            <w:vMerge w:val="restart"/>
          </w:tcPr>
          <w:p w14:paraId="6A4EBE69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1134" w:type="dxa"/>
            <w:vMerge w:val="restart"/>
          </w:tcPr>
          <w:p w14:paraId="69EBA652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551" w:type="dxa"/>
          </w:tcPr>
          <w:p w14:paraId="10589260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701" w:type="dxa"/>
          </w:tcPr>
          <w:p w14:paraId="30F426A5" w14:textId="5F20BF64" w:rsidR="000A794E" w:rsidRPr="00EA5C40" w:rsidRDefault="00EA5C4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EA5C40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EA5C40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</w:t>
            </w:r>
            <w:proofErr w:type="gramEnd"/>
            <w:r w:rsidRPr="00EA5C40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EA5C40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EA5C40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sample.tumor_content</w:t>
            </w:r>
            <w:proofErr w:type="spellEnd"/>
            <w:r w:rsidRPr="00EA5C40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}}{%else%}{%if </w:t>
            </w:r>
            <w:proofErr w:type="spellStart"/>
            <w:r w:rsidRPr="00EA5C40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EA5C40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EA5C40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EA5C40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975" w:type="dxa"/>
          </w:tcPr>
          <w:p w14:paraId="217B6382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 w:hint="eastAsia"/>
                <w:b/>
                <w:bCs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0%</w:t>
            </w:r>
          </w:p>
        </w:tc>
      </w:tr>
      <w:tr w:rsidR="000A794E" w14:paraId="59F0C43F" w14:textId="77777777" w:rsidTr="00156AD7">
        <w:tc>
          <w:tcPr>
            <w:tcW w:w="1555" w:type="dxa"/>
            <w:vMerge/>
          </w:tcPr>
          <w:p w14:paraId="7B707E63" w14:textId="77777777" w:rsidR="000A794E" w:rsidRDefault="000A794E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25AD992C" w14:textId="77777777" w:rsidR="000A794E" w:rsidRDefault="000A794E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0FD9F48B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701" w:type="dxa"/>
          </w:tcPr>
          <w:p w14:paraId="37873DE1" w14:textId="77777777" w:rsidR="000A794E" w:rsidRDefault="000A794E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75" w:type="dxa"/>
          </w:tcPr>
          <w:p w14:paraId="5A5DC238" w14:textId="77777777" w:rsidR="000A794E" w:rsidRDefault="000A794E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0A794E" w14:paraId="16730DB5" w14:textId="77777777" w:rsidTr="00156AD7">
        <w:tc>
          <w:tcPr>
            <w:tcW w:w="1555" w:type="dxa"/>
            <w:vMerge/>
          </w:tcPr>
          <w:p w14:paraId="04A57FEE" w14:textId="77777777" w:rsidR="000A794E" w:rsidRDefault="000A794E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</w:tcPr>
          <w:p w14:paraId="5C29752C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551" w:type="dxa"/>
          </w:tcPr>
          <w:p w14:paraId="3D80FD2A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701" w:type="dxa"/>
          </w:tcPr>
          <w:p w14:paraId="187D087B" w14:textId="1C8863C9" w:rsidR="000A794E" w:rsidRDefault="00DC6BCD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</w:tcPr>
          <w:p w14:paraId="0FBB1075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DC6BCD" w14:paraId="230F6750" w14:textId="77777777" w:rsidTr="00156AD7">
        <w:tc>
          <w:tcPr>
            <w:tcW w:w="1555" w:type="dxa"/>
            <w:vMerge/>
          </w:tcPr>
          <w:p w14:paraId="56E18AE1" w14:textId="77777777" w:rsidR="00DC6BCD" w:rsidRDefault="00DC6BCD" w:rsidP="00DC6BCD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2599C76F" w14:textId="77777777" w:rsidR="00DC6BCD" w:rsidRDefault="00DC6BCD" w:rsidP="00DC6BCD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1784C42B" w14:textId="77777777" w:rsidR="00DC6BCD" w:rsidRDefault="00DC6BCD" w:rsidP="00DC6BCD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701" w:type="dxa"/>
          </w:tcPr>
          <w:p w14:paraId="5B666D1A" w14:textId="38371353" w:rsidR="00DC6BCD" w:rsidRDefault="00DC6BCD" w:rsidP="00DC6BCD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3C1986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</w:tcPr>
          <w:p w14:paraId="0374633A" w14:textId="77777777" w:rsidR="00DC6BCD" w:rsidRDefault="00DC6BCD" w:rsidP="00DC6BCD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DC6BCD" w14:paraId="2E2A912B" w14:textId="77777777" w:rsidTr="00156AD7">
        <w:tc>
          <w:tcPr>
            <w:tcW w:w="1555" w:type="dxa"/>
            <w:vMerge/>
          </w:tcPr>
          <w:p w14:paraId="20FB273B" w14:textId="77777777" w:rsidR="00DC6BCD" w:rsidRDefault="00DC6BCD" w:rsidP="00DC6BCD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5E1CBAA1" w14:textId="77777777" w:rsidR="00DC6BCD" w:rsidRDefault="00DC6BCD" w:rsidP="00DC6BCD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0F30952C" w14:textId="77777777" w:rsidR="00DC6BCD" w:rsidRDefault="00DC6BCD" w:rsidP="00DC6BCD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701" w:type="dxa"/>
          </w:tcPr>
          <w:p w14:paraId="55D774ED" w14:textId="2EBC6397" w:rsidR="00DC6BCD" w:rsidRDefault="00DC6BCD" w:rsidP="00DC6BCD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3C1986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</w:tcPr>
          <w:p w14:paraId="45AD8DED" w14:textId="77777777" w:rsidR="00DC6BCD" w:rsidRDefault="00DC6BCD" w:rsidP="00DC6BCD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0A794E" w14:paraId="21FFD166" w14:textId="77777777" w:rsidTr="00156AD7">
        <w:tc>
          <w:tcPr>
            <w:tcW w:w="2689" w:type="dxa"/>
            <w:gridSpan w:val="2"/>
            <w:vMerge w:val="restart"/>
          </w:tcPr>
          <w:p w14:paraId="320FF0D2" w14:textId="77777777" w:rsidR="000A794E" w:rsidRDefault="00FE77E3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551" w:type="dxa"/>
          </w:tcPr>
          <w:p w14:paraId="289665BB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701" w:type="dxa"/>
          </w:tcPr>
          <w:p w14:paraId="2CC98EAD" w14:textId="539123B8" w:rsidR="000A794E" w:rsidRDefault="008B388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</w:pPr>
            <w:r w:rsidRPr="008B3889"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8B3889"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  <w:t>lib_quality_control</w:t>
            </w:r>
            <w:proofErr w:type="spellEnd"/>
            <w:r w:rsidRPr="008B3889"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B3889"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8B3889"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8B3889"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  <w:t>%}{</w:t>
            </w:r>
            <w:proofErr w:type="gramEnd"/>
            <w:r w:rsidRPr="008B3889"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975" w:type="dxa"/>
          </w:tcPr>
          <w:p w14:paraId="4B735139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5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0ng</w:t>
            </w:r>
          </w:p>
        </w:tc>
      </w:tr>
      <w:tr w:rsidR="000A794E" w14:paraId="0BB5A7B2" w14:textId="77777777" w:rsidTr="00156AD7">
        <w:tc>
          <w:tcPr>
            <w:tcW w:w="2689" w:type="dxa"/>
            <w:gridSpan w:val="2"/>
            <w:vMerge/>
          </w:tcPr>
          <w:p w14:paraId="6E10F9CA" w14:textId="77777777" w:rsidR="000A794E" w:rsidRDefault="000A794E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1C4B9C04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701" w:type="dxa"/>
          </w:tcPr>
          <w:p w14:paraId="1BAD1302" w14:textId="46F05439" w:rsidR="000A794E" w:rsidRPr="008B3889" w:rsidRDefault="008B388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8B388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8B388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8B388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B388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8B388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</w:t>
            </w:r>
            <w:proofErr w:type="gramStart"/>
            <w:r w:rsidRPr="008B388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qc.degree</w:t>
            </w:r>
            <w:proofErr w:type="gramEnd"/>
            <w:r w:rsidRPr="008B388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_of_dna_degradation%}{{lib_quality_control.lib_dna_qc.degree_of_dna_degrad</w:t>
            </w:r>
            <w:r w:rsidRPr="008B388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ation}}{%else%}{%endif%}</w:t>
            </w:r>
          </w:p>
        </w:tc>
        <w:tc>
          <w:tcPr>
            <w:tcW w:w="1975" w:type="dxa"/>
          </w:tcPr>
          <w:p w14:paraId="59BEE720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A-B-C</w:t>
            </w:r>
          </w:p>
        </w:tc>
      </w:tr>
      <w:tr w:rsidR="001618C6" w14:paraId="1E411C2C" w14:textId="77777777" w:rsidTr="00156AD7">
        <w:tc>
          <w:tcPr>
            <w:tcW w:w="2689" w:type="dxa"/>
            <w:gridSpan w:val="2"/>
            <w:vMerge w:val="restart"/>
          </w:tcPr>
          <w:p w14:paraId="52EF0ECF" w14:textId="77777777" w:rsidR="001618C6" w:rsidRDefault="001618C6" w:rsidP="001618C6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2551" w:type="dxa"/>
          </w:tcPr>
          <w:p w14:paraId="38180F6A" w14:textId="77777777" w:rsidR="001618C6" w:rsidRPr="001618C6" w:rsidRDefault="001618C6" w:rsidP="001618C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701" w:type="dxa"/>
          </w:tcPr>
          <w:p w14:paraId="75A03023" w14:textId="77777777" w:rsidR="001618C6" w:rsidRPr="001618C6" w:rsidRDefault="001618C6" w:rsidP="001618C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qc.dna_data_qc.cds</w:t>
            </w:r>
            <w:proofErr w:type="spellEnd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1D63B49D" w14:textId="157C267D" w:rsidR="001618C6" w:rsidRPr="001618C6" w:rsidRDefault="001618C6" w:rsidP="001618C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qc.dna_data_qc.cds.</w:t>
            </w:r>
            <w:r w:rsidRPr="001618C6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depth</w:t>
            </w:r>
            <w:proofErr w:type="gramEnd"/>
            <w:r w:rsidRPr="001618C6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_ssbc</w:t>
            </w:r>
            <w:r w:rsidR="00607A75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|replace</w:t>
            </w:r>
            <w:proofErr w:type="spellEnd"/>
            <w:r w:rsidR="00607A75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(</w:t>
            </w:r>
            <w:r w:rsidR="00607A75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“</w:t>
            </w:r>
            <w:r w:rsidR="00607A75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.00</w:t>
            </w:r>
            <w:r w:rsidR="00607A75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”</w:t>
            </w:r>
            <w:r w:rsidR="00607A75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="00607A75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“”</w:t>
            </w:r>
            <w:r w:rsidR="00607A75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)</w:t>
            </w: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1514B54B" w14:textId="77777777" w:rsidR="001618C6" w:rsidRPr="001618C6" w:rsidRDefault="001618C6" w:rsidP="001618C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567BB1F2" w14:textId="3B8ABBA5" w:rsidR="001618C6" w:rsidRPr="001618C6" w:rsidRDefault="001618C6" w:rsidP="001618C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qc.dna_data_</w:t>
            </w:r>
            <w:proofErr w:type="gramStart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qc.</w:t>
            </w:r>
            <w:r w:rsidRPr="001618C6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depth</w:t>
            </w:r>
            <w:proofErr w:type="gramEnd"/>
            <w:r w:rsidRPr="001618C6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_ssbc</w:t>
            </w:r>
            <w:r w:rsidR="00607A75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|replace</w:t>
            </w:r>
            <w:proofErr w:type="spellEnd"/>
            <w:r w:rsidR="00607A75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(</w:t>
            </w:r>
            <w:r w:rsidR="00607A75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“</w:t>
            </w:r>
            <w:r w:rsidR="00607A75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.00</w:t>
            </w:r>
            <w:r w:rsidR="00607A75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”</w:t>
            </w:r>
            <w:r w:rsidR="00607A75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="00607A75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“”</w:t>
            </w:r>
            <w:r w:rsidR="00607A75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)</w:t>
            </w: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0E1424C9" w14:textId="6266777D" w:rsidR="001618C6" w:rsidRPr="001618C6" w:rsidRDefault="001618C6" w:rsidP="001618C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975" w:type="dxa"/>
          </w:tcPr>
          <w:p w14:paraId="35D3ED3D" w14:textId="77777777" w:rsidR="001618C6" w:rsidRPr="001618C6" w:rsidRDefault="001618C6" w:rsidP="001618C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0A794E" w14:paraId="5212488C" w14:textId="77777777" w:rsidTr="00156AD7">
        <w:tc>
          <w:tcPr>
            <w:tcW w:w="2689" w:type="dxa"/>
            <w:gridSpan w:val="2"/>
            <w:vMerge/>
          </w:tcPr>
          <w:p w14:paraId="42E283C0" w14:textId="77777777" w:rsidR="000A794E" w:rsidRDefault="000A794E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06E52655" w14:textId="49C750C8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(bp)</w:t>
            </w:r>
          </w:p>
        </w:tc>
        <w:tc>
          <w:tcPr>
            <w:tcW w:w="1701" w:type="dxa"/>
          </w:tcPr>
          <w:p w14:paraId="1FFC4C98" w14:textId="77226147" w:rsidR="000A794E" w:rsidRPr="00C37BCE" w:rsidRDefault="00C37BCE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  <w:highlight w:val="yellow"/>
              </w:rPr>
            </w:pPr>
            <w:r w:rsidRPr="00C37BCE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</w:tcPr>
          <w:p w14:paraId="2D132229" w14:textId="77777777" w:rsidR="000A794E" w:rsidRDefault="00FE77E3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1618C6" w14:paraId="4701B756" w14:textId="77777777" w:rsidTr="00156AD7">
        <w:tc>
          <w:tcPr>
            <w:tcW w:w="2689" w:type="dxa"/>
            <w:gridSpan w:val="2"/>
            <w:vMerge/>
          </w:tcPr>
          <w:p w14:paraId="227611E8" w14:textId="77777777" w:rsidR="001618C6" w:rsidRDefault="001618C6" w:rsidP="001618C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699AC1A" w14:textId="77777777" w:rsidR="001618C6" w:rsidRPr="001618C6" w:rsidRDefault="001618C6" w:rsidP="001618C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≥20%</w:t>
            </w:r>
            <w:r w:rsidRPr="001618C6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平均测序深度比（</w:t>
            </w:r>
            <w:r w:rsidRPr="001618C6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%</w:t>
            </w:r>
            <w:r w:rsidRPr="001618C6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701" w:type="dxa"/>
          </w:tcPr>
          <w:p w14:paraId="1F58A8DE" w14:textId="77777777" w:rsidR="001618C6" w:rsidRPr="001618C6" w:rsidRDefault="001618C6" w:rsidP="001618C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qc.dna_data_qc.cds</w:t>
            </w:r>
            <w:proofErr w:type="spellEnd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275304EC" w14:textId="47775A98" w:rsidR="001618C6" w:rsidRPr="001618C6" w:rsidRDefault="001618C6" w:rsidP="001618C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gramStart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qc.dna_data_qc.cds.</w:t>
            </w:r>
            <w:r w:rsidRPr="001618C6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uni</w:t>
            </w:r>
            <w:proofErr w:type="gramEnd"/>
            <w:r w:rsidRPr="001618C6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20</w:t>
            </w: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36F09505" w14:textId="77777777" w:rsidR="001618C6" w:rsidRPr="001618C6" w:rsidRDefault="001618C6" w:rsidP="001618C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4691BF00" w14:textId="25723566" w:rsidR="001618C6" w:rsidRPr="001618C6" w:rsidRDefault="001618C6" w:rsidP="001618C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{{qc.dna_data_</w:t>
            </w:r>
            <w:proofErr w:type="gramStart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qc.</w:t>
            </w:r>
            <w:r w:rsidRPr="001618C6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uni</w:t>
            </w:r>
            <w:proofErr w:type="gramEnd"/>
            <w:r w:rsidRPr="001618C6"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kern w:val="0"/>
                <w:sz w:val="18"/>
                <w:szCs w:val="18"/>
              </w:rPr>
              <w:t>20</w:t>
            </w: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706C2B79" w14:textId="60594933" w:rsidR="001618C6" w:rsidRPr="001618C6" w:rsidRDefault="001618C6" w:rsidP="001618C6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975" w:type="dxa"/>
          </w:tcPr>
          <w:p w14:paraId="00CCAC7C" w14:textId="77777777" w:rsidR="001618C6" w:rsidRPr="001618C6" w:rsidRDefault="001618C6" w:rsidP="001618C6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E1681" w14:paraId="31B33C8D" w14:textId="77777777" w:rsidTr="00156AD7">
        <w:tc>
          <w:tcPr>
            <w:tcW w:w="2689" w:type="dxa"/>
            <w:gridSpan w:val="2"/>
            <w:vMerge/>
          </w:tcPr>
          <w:p w14:paraId="27E3311E" w14:textId="77777777" w:rsidR="00FE1681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51E006CB" w14:textId="77777777" w:rsidR="00FE1681" w:rsidRPr="001618C6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1618C6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1701" w:type="dxa"/>
          </w:tcPr>
          <w:p w14:paraId="26F5D2C7" w14:textId="77777777" w:rsidR="00FE1681" w:rsidRPr="001618C6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qc.dna_data_qc.cds</w:t>
            </w:r>
            <w:proofErr w:type="spellEnd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3FA3D0E5" w14:textId="178B6D72" w:rsidR="00FE1681" w:rsidRPr="001618C6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qc.dna_data_qc.cds.</w:t>
            </w:r>
            <w:r w:rsidRPr="00FE1681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mapping</w:t>
            </w:r>
            <w:proofErr w:type="gramEnd"/>
            <w:r w:rsidRPr="00FE1681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_ratio</w:t>
            </w:r>
            <w:proofErr w:type="spellEnd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0A91A84D" w14:textId="77777777" w:rsidR="00FE1681" w:rsidRPr="001618C6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10F253EA" w14:textId="389EFB6D" w:rsidR="00FE1681" w:rsidRPr="001618C6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qc.dna_data_</w:t>
            </w:r>
            <w:proofErr w:type="gramStart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qc.</w:t>
            </w:r>
            <w:r w:rsidRPr="00FE1681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mapping</w:t>
            </w:r>
            <w:proofErr w:type="gramEnd"/>
            <w:r w:rsidRPr="00FE1681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_ratio</w:t>
            </w:r>
            <w:proofErr w:type="spellEnd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1A716ABF" w14:textId="3B89E57D" w:rsidR="00FE1681" w:rsidRPr="001618C6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975" w:type="dxa"/>
          </w:tcPr>
          <w:p w14:paraId="0C18E26E" w14:textId="77777777" w:rsidR="00FE1681" w:rsidRPr="001618C6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 w:hint="eastAsia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E1681" w14:paraId="3FB03DDC" w14:textId="77777777" w:rsidTr="00156AD7">
        <w:tc>
          <w:tcPr>
            <w:tcW w:w="2689" w:type="dxa"/>
            <w:gridSpan w:val="2"/>
            <w:vMerge/>
          </w:tcPr>
          <w:p w14:paraId="4426B59A" w14:textId="77777777" w:rsidR="00FE1681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1C11C09F" w14:textId="77777777" w:rsidR="00FE1681" w:rsidRPr="001618C6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Q30</w:t>
            </w:r>
            <w:r w:rsidRPr="001618C6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占比（</w:t>
            </w:r>
            <w:r w:rsidRPr="001618C6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%</w:t>
            </w:r>
            <w:r w:rsidRPr="001618C6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701" w:type="dxa"/>
          </w:tcPr>
          <w:p w14:paraId="68B88FA1" w14:textId="77777777" w:rsidR="00FE1681" w:rsidRPr="001618C6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qc.dna_data_qc.cds</w:t>
            </w:r>
            <w:proofErr w:type="spellEnd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0B6B150B" w14:textId="77777777" w:rsidR="00FE1681" w:rsidRPr="001618C6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gramStart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qc.dna_data_qc.cds.cleandata</w:t>
            </w:r>
            <w:proofErr w:type="gramEnd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_q30}}</w:t>
            </w:r>
          </w:p>
          <w:p w14:paraId="2612FCA6" w14:textId="77777777" w:rsidR="00FE1681" w:rsidRPr="001618C6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417321E1" w14:textId="77777777" w:rsidR="00FE1681" w:rsidRPr="001618C6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{{qc.dna_data_</w:t>
            </w:r>
            <w:proofErr w:type="gramStart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qc.cleandata</w:t>
            </w:r>
            <w:proofErr w:type="gramEnd"/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_q30}}</w:t>
            </w:r>
          </w:p>
          <w:p w14:paraId="701747E9" w14:textId="78E789B4" w:rsidR="00FE1681" w:rsidRPr="001618C6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Cs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975" w:type="dxa"/>
          </w:tcPr>
          <w:p w14:paraId="482E9FAB" w14:textId="77777777" w:rsidR="00FE1681" w:rsidRPr="001618C6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1618C6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FE1681" w14:paraId="0A482FA1" w14:textId="77777777" w:rsidTr="00156AD7">
        <w:tc>
          <w:tcPr>
            <w:tcW w:w="2689" w:type="dxa"/>
            <w:gridSpan w:val="2"/>
            <w:vMerge/>
          </w:tcPr>
          <w:p w14:paraId="6741F97C" w14:textId="77777777" w:rsidR="00FE1681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690CFEB5" w14:textId="77777777" w:rsidR="00FE1681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701" w:type="dxa"/>
          </w:tcPr>
          <w:p w14:paraId="32945ED7" w14:textId="4E37461F" w:rsidR="00FE1681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</w:tcPr>
          <w:p w14:paraId="010725F7" w14:textId="77777777" w:rsidR="00FE1681" w:rsidRDefault="00FE1681" w:rsidP="00FE168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247A9B" w14:paraId="55F63CC0" w14:textId="77777777" w:rsidTr="008E0E28">
        <w:tc>
          <w:tcPr>
            <w:tcW w:w="1555" w:type="dxa"/>
          </w:tcPr>
          <w:p w14:paraId="0E57DE21" w14:textId="77777777" w:rsidR="00247A9B" w:rsidRDefault="00247A9B" w:rsidP="008568F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</w:tcPr>
          <w:p w14:paraId="3525492B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lightGray"/>
              </w:rPr>
              <w:t xml:space="preserve">{%p if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lightGray"/>
              </w:rPr>
              <w:t>qc.dna_data_qc.cds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lightGray"/>
              </w:rPr>
              <w:t xml:space="preserve"> %}</w:t>
            </w:r>
          </w:p>
          <w:p w14:paraId="7274BA5B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{%p if </w:t>
            </w:r>
            <w:proofErr w:type="gram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qc.dna_data_qc.cds.cleandata</w:t>
            </w:r>
            <w:proofErr w:type="gram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_q30_num &gt;= 0.75 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%}</w:t>
            </w:r>
          </w:p>
          <w:p w14:paraId="031E16B2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sample.tumor</w:t>
            </w:r>
            <w:proofErr w:type="gram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_content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345951DA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{%p if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lib_quality_control.lib_dna_qc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lib_quality_control.lib_dna_qc.dna_qty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%}</w:t>
            </w:r>
          </w:p>
          <w:p w14:paraId="61A5F1F6" w14:textId="45B2188C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50 and </w:t>
            </w:r>
            <w:proofErr w:type="spellStart"/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(“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富集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“”)</w:t>
            </w:r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|replace(“%”,</w:t>
            </w:r>
            <w:proofErr w:type="gramStart"/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)|float &gt;= 30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36404C13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5BB34958" w14:textId="29EFA7FB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(“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富集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“”)</w:t>
            </w:r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|replace(“%”,</w:t>
            </w:r>
            <w:proofErr w:type="gramStart"/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)|float &gt;= 30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%}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缺失，请补齐数据后自行评估）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0811AA03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28B3DDED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1755A6B7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</w:t>
            </w:r>
            <w:proofErr w:type="gram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qc.tumor</w:t>
            </w:r>
            <w:proofErr w:type="gram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_content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4BE9773F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{%p if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lib_quality_control.lib_dna_qc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lib_quality_control.lib_dna_qc.dna_qty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%}</w:t>
            </w:r>
          </w:p>
          <w:p w14:paraId="569091A3" w14:textId="3E57E436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50 and </w:t>
            </w:r>
            <w:proofErr w:type="spellStart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lib_quality_control.lib_dna_qc.tumor_content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(“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富集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“”)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30%}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03300DAF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6589A287" w14:textId="433D9B5C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 </w:t>
            </w:r>
            <w:proofErr w:type="spellStart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lib_quality_control.lib_dna_qc.tumor_content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(“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富集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“”)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30 %}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缺失，请补齐数据后自行评估）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C2CF879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14452C3A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3CBE60B2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{%p if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lib_quality_control.lib_dna_qc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lib_quality_control.lib_dna_qc.dna_qty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%}</w:t>
            </w:r>
          </w:p>
          <w:p w14:paraId="6E906C45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50 %}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35968A94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6B4F1ED0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缺失，请补齐数据后自行评估）</w:t>
            </w:r>
          </w:p>
          <w:p w14:paraId="555E039A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12BD1678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7B13C62B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40A651E3" w14:textId="77777777" w:rsidR="00247A9B" w:rsidRPr="003066E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47A04B74" w14:textId="77777777" w:rsidR="00247A9B" w:rsidRPr="003066E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B7B80BF" w14:textId="77777777" w:rsidR="00247A9B" w:rsidRPr="003066E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7C0716E5" w14:textId="77777777" w:rsidR="00247A9B" w:rsidRPr="003066E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lightGray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lightGray"/>
              </w:rPr>
              <w:t>{%p else%}</w:t>
            </w:r>
          </w:p>
          <w:p w14:paraId="3706449B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if qc.dna_data_</w:t>
            </w:r>
            <w:proofErr w:type="gram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qc.cleandata</w:t>
            </w:r>
            <w:proofErr w:type="gram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_q30_num &gt;= 0.75 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%}</w:t>
            </w:r>
          </w:p>
          <w:p w14:paraId="0682BA11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sample.tumor</w:t>
            </w:r>
            <w:proofErr w:type="gram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_content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028C3CA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{%p if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lib_quality_control.lib_dna_qc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lib_quality_control.lib_dna_qc.dna_qty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%}</w:t>
            </w:r>
          </w:p>
          <w:p w14:paraId="16EBFD45" w14:textId="40F22C76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50 and </w:t>
            </w:r>
            <w:proofErr w:type="spellStart"/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(“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富集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“”)</w:t>
            </w:r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|replace(“%”,</w:t>
            </w:r>
            <w:proofErr w:type="gramStart"/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)|float &gt;= 30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765FEE38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5942D659" w14:textId="4774DB63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(“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富集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“”)</w:t>
            </w:r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|replace(“%”,</w:t>
            </w:r>
            <w:proofErr w:type="gramStart"/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CC4A2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)|float &gt;= 30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%}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缺失，请补齐数据后自行评估）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742605D8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71BB36C9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3631BF05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</w:t>
            </w:r>
            <w:proofErr w:type="gram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qc.tumor</w:t>
            </w:r>
            <w:proofErr w:type="gram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_content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2D7A025A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{%p if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lib_quality_control.lib_dna_qc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lib_quality_control.lib_dna_qc.dna_qty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%}</w:t>
            </w:r>
          </w:p>
          <w:p w14:paraId="3CB900E0" w14:textId="066E5F1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50 and </w:t>
            </w:r>
            <w:proofErr w:type="spellStart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lib_quality_control.lib_dna_qc.tumor_content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(“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富集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“”)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30%}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20636479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20123A4B" w14:textId="50C96863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 </w:t>
            </w:r>
            <w:proofErr w:type="spellStart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lib_quality_control.lib_dna_qc.tumor_content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(“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富集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</w:t>
            </w:r>
            <w:r w:rsidR="00E045D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="00E045D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“”)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30 %}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缺失，请补齐数据后自行评估）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76531BE5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6D62196C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6776408A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{%p if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lib_quality_control.lib_dna_qc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and </w:t>
            </w:r>
            <w:proofErr w:type="spellStart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lib_quality_control.lib_dna_qc.dna_qty</w:t>
            </w:r>
            <w:proofErr w:type="spellEnd"/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%}</w:t>
            </w:r>
          </w:p>
          <w:p w14:paraId="3E96D529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50 %}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3B7C565E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2C0A3123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E779E4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缺失，请补齐数据后自行评估）</w:t>
            </w:r>
          </w:p>
          <w:p w14:paraId="1E0BCF27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4616D0ED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7459F20E" w14:textId="77777777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39A7FABF" w14:textId="77777777" w:rsidR="00247A9B" w:rsidRPr="003066E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7C4B4E5F" w14:textId="77777777" w:rsidR="00247A9B" w:rsidRPr="003066E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700A7C4F" w14:textId="77777777" w:rsidR="00247A9B" w:rsidRPr="003066E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50EAACDB" w14:textId="5D4FCED2" w:rsidR="00247A9B" w:rsidRDefault="00247A9B" w:rsidP="00247A9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3066E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lightGray"/>
              </w:rPr>
              <w:t>{%p endif%}</w:t>
            </w:r>
          </w:p>
        </w:tc>
      </w:tr>
    </w:tbl>
    <w:p w14:paraId="628580DE" w14:textId="77777777" w:rsidR="000A794E" w:rsidRDefault="000A794E">
      <w:pPr>
        <w:pStyle w:val="NT"/>
        <w:spacing w:before="60" w:after="60" w:line="300" w:lineRule="exact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</w:p>
    <w:p w14:paraId="36ADACCD" w14:textId="77777777" w:rsidR="000A794E" w:rsidRDefault="00FE77E3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 w:hint="eastAsia"/>
          <w:color w:val="auto"/>
          <w:sz w:val="24"/>
          <w:szCs w:val="24"/>
        </w:rPr>
        <w:t>注：</w:t>
      </w:r>
    </w:p>
    <w:p w14:paraId="3FCAFA62" w14:textId="77777777" w:rsidR="000A794E" w:rsidRDefault="00FE77E3">
      <w:pPr>
        <w:pStyle w:val="afffff"/>
        <w:numPr>
          <w:ilvl w:val="0"/>
          <w:numId w:val="3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恶性肿瘤细胞占比：经病理科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HE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必要时需要进行靶细胞的富集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8F44722" w14:textId="77777777" w:rsidR="000A794E" w:rsidRDefault="00FE77E3">
      <w:pPr>
        <w:pStyle w:val="afffff"/>
        <w:numPr>
          <w:ilvl w:val="0"/>
          <w:numId w:val="3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lastRenderedPageBreak/>
        <w:t>DNA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总量：送检样本提取的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总量；</w:t>
      </w:r>
    </w:p>
    <w:p w14:paraId="7E59D2C4" w14:textId="77777777" w:rsidR="000A794E" w:rsidRDefault="00FE77E3">
      <w:pPr>
        <w:pStyle w:val="afffff"/>
        <w:numPr>
          <w:ilvl w:val="0"/>
          <w:numId w:val="3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核酸降解程度：通过对核酸尤其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片段降解程度进行评估。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A-D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56F7AD3A" w14:textId="77777777" w:rsidR="000A794E" w:rsidRDefault="00FE77E3">
      <w:pPr>
        <w:pStyle w:val="afffff"/>
        <w:numPr>
          <w:ilvl w:val="0"/>
          <w:numId w:val="3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）：碱基质量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占比，测序的准确率高于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99.9%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的碱基的比例；</w:t>
      </w:r>
    </w:p>
    <w:p w14:paraId="76BD6601" w14:textId="77777777" w:rsidR="000A794E" w:rsidRDefault="00FE77E3">
      <w:pPr>
        <w:pStyle w:val="afffff"/>
        <w:numPr>
          <w:ilvl w:val="0"/>
          <w:numId w:val="3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序列回帖比率：可以比对至参考序列上的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reads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的比例；</w:t>
      </w:r>
    </w:p>
    <w:p w14:paraId="5AFF2FB2" w14:textId="77777777" w:rsidR="000A794E" w:rsidRDefault="00FE77E3">
      <w:pPr>
        <w:pStyle w:val="afffff"/>
        <w:numPr>
          <w:ilvl w:val="0"/>
          <w:numId w:val="3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均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一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性：测序深度超过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20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％的平均深度的位点的比例；</w:t>
      </w:r>
    </w:p>
    <w:p w14:paraId="0AD598E8" w14:textId="77777777" w:rsidR="000A794E" w:rsidRDefault="00FE77E3">
      <w:pPr>
        <w:pStyle w:val="afffff"/>
        <w:numPr>
          <w:ilvl w:val="0"/>
          <w:numId w:val="3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平均有效深度：通过分子标签校正后的平均测序深度；</w:t>
      </w:r>
    </w:p>
    <w:p w14:paraId="3F57BC92" w14:textId="5BF71209" w:rsidR="000A794E" w:rsidRDefault="00FE77E3">
      <w:pPr>
        <w:pStyle w:val="afffff"/>
        <w:numPr>
          <w:ilvl w:val="0"/>
          <w:numId w:val="3"/>
        </w:numPr>
        <w:spacing w:before="0" w:after="0" w:line="240" w:lineRule="auto"/>
        <w:ind w:left="363" w:firstLineChars="0" w:hanging="363"/>
        <w:jc w:val="both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总体质量评估：依据病理（如适用）、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质量、测序质量进行综合评估，采取短板效应，分为合格、警戒（风险预警）和不合格三个等级。质量警戒或不合格都可能会影响此次检测的准确性和敏感性。</w:t>
      </w:r>
      <w:bookmarkStart w:id="24" w:name="Sample_Main_Qc_table_remove"/>
      <w:r>
        <w:rPr>
          <w:rFonts w:ascii="Times New Roman" w:eastAsiaTheme="majorEastAsia" w:hAnsi="Times New Roman" w:cs="Times New Roman"/>
          <w:lang w:eastAsia="zh-CN"/>
        </w:rPr>
        <w:br w:type="page"/>
      </w:r>
    </w:p>
    <w:p w14:paraId="23EA0109" w14:textId="77777777" w:rsidR="000A794E" w:rsidRDefault="00FE77E3">
      <w:pPr>
        <w:rPr>
          <w:rFonts w:ascii="Times New Roman" w:eastAsiaTheme="majorEastAsia" w:hAnsi="Times New Roman" w:cs="Times New Roman"/>
          <w:b/>
          <w:sz w:val="32"/>
        </w:rPr>
      </w:pPr>
      <w:bookmarkStart w:id="25" w:name="Detaction_Declaration_Table_remove"/>
      <w:bookmarkEnd w:id="24"/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6336817F" w14:textId="77777777" w:rsidR="000A794E" w:rsidRDefault="000A794E">
      <w:pPr>
        <w:rPr>
          <w:rFonts w:ascii="Times New Roman" w:eastAsiaTheme="majorEastAsia" w:hAnsi="Times New Roman" w:cs="Times New Roman"/>
        </w:rPr>
      </w:pPr>
    </w:p>
    <w:p w14:paraId="3D12CD10" w14:textId="77777777" w:rsidR="000A794E" w:rsidRDefault="00FE77E3">
      <w:pPr>
        <w:spacing w:line="360" w:lineRule="auto"/>
        <w:ind w:firstLineChars="200" w:firstLine="480"/>
        <w:rPr>
          <w:rFonts w:ascii="Times New Roman" w:eastAsia="宋体" w:hAnsi="Times New Roman" w:cs="Times New Roman"/>
          <w:kern w:val="0"/>
        </w:rPr>
      </w:pPr>
      <w:bookmarkStart w:id="26" w:name="Detaction_Declaration_val2"/>
      <w:bookmarkEnd w:id="26"/>
      <w:r>
        <w:rPr>
          <w:rFonts w:ascii="Times New Roman" w:eastAsia="宋体" w:hAnsi="Times New Roman" w:cs="Times New Roman" w:hint="eastAsia"/>
          <w:kern w:val="0"/>
        </w:rPr>
        <w:t>本产品采用基于二代测序技术（</w:t>
      </w:r>
      <w:r>
        <w:rPr>
          <w:rFonts w:ascii="Times New Roman" w:eastAsia="宋体" w:hAnsi="Times New Roman" w:cs="Times New Roman" w:hint="eastAsia"/>
          <w:kern w:val="0"/>
        </w:rPr>
        <w:t>NGS</w:t>
      </w:r>
      <w:r>
        <w:rPr>
          <w:rFonts w:ascii="Times New Roman" w:eastAsia="宋体" w:hAnsi="Times New Roman" w:cs="Times New Roman" w:hint="eastAsia"/>
          <w:kern w:val="0"/>
        </w:rPr>
        <w:t>）进行检测。本产品可同时检测目标基因的单核苷酸变异（</w:t>
      </w:r>
      <w:r>
        <w:rPr>
          <w:rFonts w:ascii="Times New Roman" w:eastAsia="宋体" w:hAnsi="Times New Roman" w:cs="Times New Roman" w:hint="eastAsia"/>
          <w:kern w:val="0"/>
        </w:rPr>
        <w:t>SNV</w:t>
      </w:r>
      <w:r>
        <w:rPr>
          <w:rFonts w:ascii="Times New Roman" w:eastAsia="宋体" w:hAnsi="Times New Roman" w:cs="Times New Roman" w:hint="eastAsia"/>
          <w:kern w:val="0"/>
        </w:rPr>
        <w:t>）、小片段插入</w:t>
      </w:r>
      <w:r>
        <w:rPr>
          <w:rFonts w:ascii="Times New Roman" w:eastAsia="宋体" w:hAnsi="Times New Roman" w:cs="Times New Roman" w:hint="eastAsia"/>
          <w:kern w:val="0"/>
        </w:rPr>
        <w:t>/</w:t>
      </w:r>
      <w:r>
        <w:rPr>
          <w:rFonts w:ascii="Times New Roman" w:eastAsia="宋体" w:hAnsi="Times New Roman" w:cs="Times New Roman" w:hint="eastAsia"/>
          <w:kern w:val="0"/>
        </w:rPr>
        <w:t>缺失变异（</w:t>
      </w:r>
      <w:proofErr w:type="spellStart"/>
      <w:r>
        <w:rPr>
          <w:rFonts w:ascii="Times New Roman" w:eastAsia="宋体" w:hAnsi="Times New Roman" w:cs="Times New Roman" w:hint="eastAsia"/>
          <w:kern w:val="0"/>
        </w:rPr>
        <w:t>InDel</w:t>
      </w:r>
      <w:proofErr w:type="spellEnd"/>
      <w:r>
        <w:rPr>
          <w:rFonts w:ascii="Times New Roman" w:eastAsia="宋体" w:hAnsi="Times New Roman" w:cs="Times New Roman" w:hint="eastAsia"/>
          <w:kern w:val="0"/>
        </w:rPr>
        <w:t>）以及基因组不稳定状态。产品的检测性能与样本质量密切相关，样品质控为风险时，存在检测灵敏度降低以及检测结果准确性降低的风险。</w:t>
      </w:r>
    </w:p>
    <w:p w14:paraId="1551B62F" w14:textId="77777777" w:rsidR="000A794E" w:rsidRDefault="00FE77E3">
      <w:pPr>
        <w:spacing w:line="360" w:lineRule="auto"/>
        <w:ind w:firstLineChars="200" w:firstLine="480"/>
        <w:rPr>
          <w:rFonts w:ascii="Times New Roman" w:eastAsia="宋体" w:hAnsi="Times New Roman" w:cs="Times New Roman"/>
          <w:kern w:val="0"/>
        </w:rPr>
      </w:pPr>
      <w:r>
        <w:rPr>
          <w:rFonts w:ascii="Times New Roman" w:eastAsia="宋体" w:hAnsi="Times New Roman" w:cs="Times New Roman" w:hint="eastAsia"/>
          <w:kern w:val="0"/>
        </w:rPr>
        <w:t>本次送检样品类型为肿瘤组织，无法确定该变异是否为胚系变异。由于部分</w:t>
      </w:r>
      <w:r>
        <w:rPr>
          <w:rFonts w:ascii="Times New Roman" w:eastAsia="宋体" w:hAnsi="Times New Roman" w:cs="Times New Roman" w:hint="eastAsia"/>
          <w:kern w:val="0"/>
        </w:rPr>
        <w:t>HRR</w:t>
      </w:r>
      <w:r>
        <w:rPr>
          <w:rFonts w:ascii="Times New Roman" w:eastAsia="宋体" w:hAnsi="Times New Roman" w:cs="Times New Roman" w:hint="eastAsia"/>
          <w:kern w:val="0"/>
        </w:rPr>
        <w:t>基因胚系致病性或疑似致病性突变与乳腺癌、卵巢癌、胰腺癌、前列腺癌等患病风险高度相关，如检出相应基因致病性或疑似致病性突变，建议您送检胚系样品（如外周血）进一步验证该位点是否为胚系突变，以利于个人</w:t>
      </w:r>
      <w:r>
        <w:rPr>
          <w:rFonts w:ascii="Times New Roman" w:eastAsia="宋体" w:hAnsi="Times New Roman" w:cs="Times New Roman" w:hint="eastAsia"/>
          <w:kern w:val="0"/>
        </w:rPr>
        <w:t>/</w:t>
      </w:r>
      <w:r>
        <w:rPr>
          <w:rFonts w:ascii="Times New Roman" w:eastAsia="宋体" w:hAnsi="Times New Roman" w:cs="Times New Roman" w:hint="eastAsia"/>
          <w:kern w:val="0"/>
        </w:rPr>
        <w:t>家庭遗传风险管理。</w:t>
      </w:r>
    </w:p>
    <w:p w14:paraId="7AC6D49B" w14:textId="77777777" w:rsidR="000A794E" w:rsidRDefault="00FE77E3">
      <w:pPr>
        <w:spacing w:line="360" w:lineRule="auto"/>
        <w:rPr>
          <w:rFonts w:ascii="Times New Roman" w:eastAsia="宋体" w:hAnsi="Times New Roman" w:cs="Times New Roman"/>
          <w:kern w:val="0"/>
        </w:rPr>
      </w:pPr>
      <w:r>
        <w:rPr>
          <w:rFonts w:ascii="Times New Roman" w:eastAsia="宋体" w:hAnsi="Times New Roman" w:cs="Times New Roman" w:hint="eastAsia"/>
          <w:kern w:val="0"/>
        </w:rPr>
        <w:t xml:space="preserve">1. </w:t>
      </w:r>
      <w:r>
        <w:rPr>
          <w:rFonts w:ascii="Times New Roman" w:eastAsia="宋体" w:hAnsi="Times New Roman" w:cs="Times New Roman" w:hint="eastAsia"/>
          <w:kern w:val="0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38D72C9B" w14:textId="77777777" w:rsidR="000A794E" w:rsidRDefault="00FE77E3">
      <w:pPr>
        <w:spacing w:line="360" w:lineRule="auto"/>
        <w:rPr>
          <w:rFonts w:ascii="Times New Roman" w:eastAsia="宋体" w:hAnsi="Times New Roman" w:cs="Times New Roman"/>
          <w:kern w:val="0"/>
        </w:rPr>
      </w:pPr>
      <w:r>
        <w:rPr>
          <w:rFonts w:ascii="Times New Roman" w:eastAsia="宋体" w:hAnsi="Times New Roman" w:cs="Times New Roman" w:hint="eastAsia"/>
          <w:kern w:val="0"/>
        </w:rPr>
        <w:t xml:space="preserve">2. </w:t>
      </w:r>
      <w:r>
        <w:rPr>
          <w:rFonts w:ascii="Times New Roman" w:eastAsia="宋体" w:hAnsi="Times New Roman" w:cs="Times New Roman" w:hint="eastAsia"/>
          <w:kern w:val="0"/>
        </w:rPr>
        <w:t>当插入</w:t>
      </w:r>
      <w:r>
        <w:rPr>
          <w:rFonts w:ascii="Times New Roman" w:eastAsia="宋体" w:hAnsi="Times New Roman" w:cs="Times New Roman" w:hint="eastAsia"/>
          <w:kern w:val="0"/>
        </w:rPr>
        <w:t>/</w:t>
      </w:r>
      <w:r>
        <w:rPr>
          <w:rFonts w:ascii="Times New Roman" w:eastAsia="宋体" w:hAnsi="Times New Roman" w:cs="Times New Roman" w:hint="eastAsia"/>
          <w:kern w:val="0"/>
        </w:rPr>
        <w:t>缺失区域发生在产品连续的两条探针的引物上时，可能导致假阴性结果。</w:t>
      </w:r>
    </w:p>
    <w:p w14:paraId="31D6F82C" w14:textId="77777777" w:rsidR="000A794E" w:rsidRDefault="00FE77E3">
      <w:pPr>
        <w:spacing w:line="360" w:lineRule="auto"/>
        <w:rPr>
          <w:rFonts w:ascii="Times New Roman" w:eastAsia="宋体" w:hAnsi="Times New Roman" w:cs="Times New Roman"/>
          <w:kern w:val="0"/>
        </w:rPr>
      </w:pPr>
      <w:r>
        <w:rPr>
          <w:rFonts w:ascii="Times New Roman" w:eastAsia="宋体" w:hAnsi="Times New Roman" w:cs="Times New Roman" w:hint="eastAsia"/>
          <w:kern w:val="0"/>
        </w:rPr>
        <w:t xml:space="preserve">3. </w:t>
      </w:r>
      <w:r>
        <w:rPr>
          <w:rFonts w:ascii="Times New Roman" w:eastAsia="宋体" w:hAnsi="Times New Roman" w:cs="Times New Roman" w:hint="eastAsia"/>
          <w:kern w:val="0"/>
        </w:rPr>
        <w:t>肿瘤组织（细胞）可能存在异质性，不同部位取样可能会得到不同的检测结果。</w:t>
      </w:r>
    </w:p>
    <w:p w14:paraId="1EFB7CDD" w14:textId="77777777" w:rsidR="000A794E" w:rsidRDefault="00FE77E3">
      <w:pPr>
        <w:spacing w:line="360" w:lineRule="auto"/>
        <w:rPr>
          <w:rFonts w:ascii="Times New Roman" w:eastAsia="宋体" w:hAnsi="Times New Roman" w:cs="Times New Roman"/>
          <w:kern w:val="0"/>
        </w:rPr>
      </w:pPr>
      <w:r>
        <w:rPr>
          <w:rFonts w:ascii="Times New Roman" w:eastAsia="宋体" w:hAnsi="Times New Roman" w:cs="Times New Roman" w:hint="eastAsia"/>
          <w:kern w:val="0"/>
        </w:rPr>
        <w:t xml:space="preserve">4. </w:t>
      </w:r>
      <w:r>
        <w:rPr>
          <w:rFonts w:ascii="Times New Roman" w:eastAsia="宋体" w:hAnsi="Times New Roman" w:cs="Times New Roman" w:hint="eastAsia"/>
          <w:kern w:val="0"/>
        </w:rPr>
        <w:t>不适当的样本采集、转运及处理也有可能导致假阴性或者假阳性结果。</w:t>
      </w:r>
    </w:p>
    <w:p w14:paraId="30F1EBB3" w14:textId="77777777" w:rsidR="000A794E" w:rsidRDefault="00FE77E3">
      <w:pPr>
        <w:spacing w:line="360" w:lineRule="auto"/>
        <w:rPr>
          <w:rFonts w:ascii="Times New Roman" w:eastAsia="宋体" w:hAnsi="Times New Roman" w:cs="Times New Roman"/>
          <w:kern w:val="0"/>
        </w:rPr>
      </w:pPr>
      <w:r>
        <w:rPr>
          <w:rFonts w:ascii="Times New Roman" w:eastAsia="宋体" w:hAnsi="Times New Roman" w:cs="Times New Roman" w:hint="eastAsia"/>
          <w:kern w:val="0"/>
        </w:rPr>
        <w:t xml:space="preserve">5. </w:t>
      </w:r>
      <w:r>
        <w:rPr>
          <w:rFonts w:ascii="Times New Roman" w:eastAsia="宋体" w:hAnsi="Times New Roman" w:cs="Times New Roman" w:hint="eastAsia"/>
          <w:kern w:val="0"/>
        </w:rPr>
        <w:t>本方法中</w:t>
      </w:r>
      <w:r>
        <w:rPr>
          <w:rFonts w:ascii="Times New Roman" w:eastAsia="宋体" w:hAnsi="Times New Roman" w:cs="Times New Roman" w:hint="eastAsia"/>
          <w:kern w:val="0"/>
        </w:rPr>
        <w:t>HRD score</w:t>
      </w:r>
      <w:r>
        <w:rPr>
          <w:rFonts w:ascii="Times New Roman" w:eastAsia="宋体" w:hAnsi="Times New Roman" w:cs="Times New Roman" w:hint="eastAsia"/>
          <w:kern w:val="0"/>
        </w:rPr>
        <w:t>判定标准仅适用于卵巢癌和乳腺癌患者，其他肿瘤患者基于</w:t>
      </w:r>
      <w:r>
        <w:rPr>
          <w:rFonts w:ascii="Times New Roman" w:eastAsia="宋体" w:hAnsi="Times New Roman" w:cs="Times New Roman" w:hint="eastAsia"/>
          <w:kern w:val="0"/>
        </w:rPr>
        <w:t>本评分标准得出的判定结果仅供参考。</w:t>
      </w:r>
    </w:p>
    <w:p w14:paraId="4BEBFB75" w14:textId="77777777" w:rsidR="000A794E" w:rsidRDefault="00FE77E3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371A91A5" w14:textId="77777777" w:rsidR="000A794E" w:rsidRDefault="00FE77E3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34"/>
        <w:gridCol w:w="1440"/>
        <w:gridCol w:w="1485"/>
        <w:gridCol w:w="2604"/>
        <w:gridCol w:w="2415"/>
      </w:tblGrid>
      <w:tr w:rsidR="000A794E" w14:paraId="7F02BD04" w14:textId="77777777">
        <w:trPr>
          <w:trHeight w:val="476"/>
          <w:jc w:val="center"/>
        </w:trPr>
        <w:tc>
          <w:tcPr>
            <w:tcW w:w="625" w:type="pct"/>
            <w:vMerge w:val="restart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11522E20" w14:textId="77777777" w:rsidR="000A794E" w:rsidRDefault="00FE77E3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</w:pPr>
            <w:bookmarkStart w:id="27" w:name="_Hlk133580314"/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3045" w:type="pct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18C04A88" w14:textId="77777777" w:rsidR="000A794E" w:rsidRDefault="00FE77E3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  <w:t>检测范围</w:t>
            </w:r>
            <w:r>
              <w:rPr>
                <w:rFonts w:ascii="宋体" w:eastAsia="宋体" w:hAnsi="宋体" w:cs="宋体" w:hint="eastAsia"/>
                <w:b/>
                <w:bCs/>
                <w:color w:val="FFFFFF" w:themeColor="background1"/>
                <w:sz w:val="18"/>
                <w:szCs w:val="18"/>
              </w:rPr>
              <w:t>①</w:t>
            </w:r>
          </w:p>
        </w:tc>
        <w:tc>
          <w:tcPr>
            <w:tcW w:w="1330" w:type="pct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3F81322" w14:textId="77777777" w:rsidR="000A794E" w:rsidRDefault="00FE77E3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  <w:t>检测范围</w:t>
            </w:r>
            <w:r>
              <w:rPr>
                <w:rFonts w:ascii="宋体" w:eastAsia="宋体" w:hAnsi="宋体" w:cs="宋体" w:hint="eastAsia"/>
                <w:b/>
                <w:bCs/>
                <w:color w:val="FFFFFF" w:themeColor="background1"/>
                <w:sz w:val="18"/>
                <w:szCs w:val="18"/>
              </w:rPr>
              <w:t>②</w:t>
            </w:r>
          </w:p>
        </w:tc>
      </w:tr>
      <w:tr w:rsidR="000A794E" w14:paraId="0CCE99C6" w14:textId="77777777">
        <w:trPr>
          <w:trHeight w:val="476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271A2F1A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328DBA9C" w14:textId="77777777" w:rsidR="000A794E" w:rsidRDefault="00FE77E3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023CB510" w14:textId="77777777" w:rsidR="000A794E" w:rsidRDefault="00FE77E3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  <w:t>转录本号</w:t>
            </w:r>
          </w:p>
        </w:tc>
        <w:tc>
          <w:tcPr>
            <w:tcW w:w="1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6DFAD7BD" w14:textId="77777777" w:rsidR="000A794E" w:rsidRDefault="00FE77E3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  <w:t>外显子</w:t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  <w:t>/UTR</w:t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  <w:t>区域</w:t>
            </w:r>
          </w:p>
        </w:tc>
        <w:tc>
          <w:tcPr>
            <w:tcW w:w="1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4B335EF4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785B43D3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6CEE0051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018F16E5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ATM</w:t>
            </w:r>
          </w:p>
        </w:tc>
        <w:tc>
          <w:tcPr>
            <w:tcW w:w="818" w:type="pct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696DFF38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NM_000051</w:t>
            </w:r>
          </w:p>
        </w:tc>
        <w:tc>
          <w:tcPr>
            <w:tcW w:w="1434" w:type="pct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3BE4F1BE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2~63</w:t>
            </w:r>
          </w:p>
        </w:tc>
        <w:tc>
          <w:tcPr>
            <w:tcW w:w="1330" w:type="pct"/>
            <w:vMerge w:val="restart"/>
            <w:tcBorders>
              <w:top w:val="single" w:sz="4" w:space="0" w:color="auto"/>
              <w:left w:val="dashed" w:sz="4" w:space="0" w:color="BFBFBF"/>
              <w:bottom w:val="nil"/>
            </w:tcBorders>
            <w:vAlign w:val="center"/>
          </w:tcPr>
          <w:p w14:paraId="591AE8A1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全基因组的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SNPs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位点</w:t>
            </w:r>
          </w:p>
        </w:tc>
      </w:tr>
      <w:tr w:rsidR="000A794E" w14:paraId="7FB2480E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6045DF99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739FEACA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BARD1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58FF2B09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NM_000465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5022E896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1~11</w:t>
            </w:r>
          </w:p>
        </w:tc>
        <w:tc>
          <w:tcPr>
            <w:tcW w:w="1330" w:type="pct"/>
            <w:vMerge/>
            <w:tcBorders>
              <w:top w:val="nil"/>
              <w:left w:val="dashed" w:sz="4" w:space="0" w:color="BFBFBF"/>
            </w:tcBorders>
            <w:vAlign w:val="center"/>
          </w:tcPr>
          <w:p w14:paraId="6641A70B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351E23A9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758332F9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45477E42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BRCA1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62C370EF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NM_007294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7ED05B2F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5~24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UTR3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UTR5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1A471C87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3C4C4214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604AE235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33D506F6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BRCA2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0E78E0F0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NM_000059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4E5A1B4C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2~27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UTR5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71D610B7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61BA735C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548FCE02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2BDF0D47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BRIP1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270D1B83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NM_032043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3CE52557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2~20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3DD64FA6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47A90DAE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48E88B61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1C37E4DA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CDH1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27534627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NM_004360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40B72088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1~16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4C67DD7E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2D73E9BB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3B7E9D0F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035C21EB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CDK12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008DE335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NM_016507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5E520985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1~14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0C442609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3F4FB3CA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52DA8931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24CE09F9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CHEK1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0F6161E3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NM_001114122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25F4FF6F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2~13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42F8011E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16ED8DC8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6FB128B1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7A73061C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CHEK2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29BE4B19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NM_007194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0453B95B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2~15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1AFA7F2C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35F27255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3265007B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67D04BD1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FANCA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3CF988A9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NM_000135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4BFC9F46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1~43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35771F24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3C4B8811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311900F2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27460421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FANCL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44193304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NM_018062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15C6EFCE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1~14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0BEA7307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49A2C9E5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38AFDAAE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4D650B45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HDAC2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386E298A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NM_001527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753C53F1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2~14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266D4953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655A948C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052840BE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744877BC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PALB2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1B2668C7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NM_024675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2B8E48FA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1~13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0C925885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316E5221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5F019B78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5BB637EA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PPP2R2A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788BE65E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NM_002717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2A11A69A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1~10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02311E91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6B3A425E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70519155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04415674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PTEN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599E5B42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NM_000314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2B1FD8E1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1~9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7FD00AC6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4F5DCE7F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3510F47A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667FCE8D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RAD51B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5023D615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NM_133509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09D8BBD3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2~11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5AAA391C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4DF36D57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5CC7CA7B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77AFC38C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RAD51C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2CEDBD28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NM_058216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377E8591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1~9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0BD6E3F2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611B8DD9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0EB685D0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0B3842EC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RAD51D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086C20B8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NM_002878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372FE32C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1~10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432AEEE5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13C9A6E1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791DA2AF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00F70026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RAD54L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1ECD6CED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NM_001142548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49D87FA3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2~19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11A576C2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4DA79119" w14:textId="77777777">
        <w:trPr>
          <w:trHeight w:val="454"/>
          <w:jc w:val="center"/>
        </w:trPr>
        <w:tc>
          <w:tcPr>
            <w:tcW w:w="625" w:type="pct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3A13B445" w14:textId="77777777" w:rsidR="000A794E" w:rsidRDefault="000A794E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93" w:type="pct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20F78D31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TP53</w:t>
            </w:r>
          </w:p>
        </w:tc>
        <w:tc>
          <w:tcPr>
            <w:tcW w:w="818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53F04746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NM_000546</w:t>
            </w:r>
          </w:p>
        </w:tc>
        <w:tc>
          <w:tcPr>
            <w:tcW w:w="1434" w:type="pc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43EB244B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2~11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2EDC1F3F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15F484FE" w14:textId="77777777">
        <w:trPr>
          <w:trHeight w:val="454"/>
          <w:jc w:val="center"/>
        </w:trPr>
        <w:tc>
          <w:tcPr>
            <w:tcW w:w="62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3076446C" w14:textId="77777777" w:rsidR="000A794E" w:rsidRDefault="00FE77E3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  <w:t>检测变异类别</w:t>
            </w:r>
            <w:r>
              <w:rPr>
                <w:rFonts w:ascii="宋体" w:eastAsia="宋体" w:hAnsi="宋体" w:cs="宋体" w:hint="eastAsia"/>
                <w:b/>
                <w:bCs/>
                <w:color w:val="FFFFFF" w:themeColor="background1"/>
                <w:sz w:val="18"/>
                <w:szCs w:val="18"/>
              </w:rPr>
              <w:t>①</w:t>
            </w:r>
          </w:p>
        </w:tc>
        <w:tc>
          <w:tcPr>
            <w:tcW w:w="3045" w:type="pct"/>
            <w:gridSpan w:val="3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442BC2FE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BRCA1/2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基因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SNV/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InDel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（含点突变、插入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缺失）</w:t>
            </w:r>
          </w:p>
          <w:p w14:paraId="5DE4695B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编码区，外显子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内含子连接区（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±20 bp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）</w:t>
            </w:r>
          </w:p>
        </w:tc>
        <w:tc>
          <w:tcPr>
            <w:tcW w:w="1330" w:type="pct"/>
            <w:vMerge/>
            <w:tcBorders>
              <w:left w:val="dashed" w:sz="4" w:space="0" w:color="BFBFBF"/>
            </w:tcBorders>
            <w:vAlign w:val="center"/>
          </w:tcPr>
          <w:p w14:paraId="1EAAB528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425A9F67" w14:textId="77777777">
        <w:trPr>
          <w:trHeight w:val="454"/>
          <w:jc w:val="center"/>
        </w:trPr>
        <w:tc>
          <w:tcPr>
            <w:tcW w:w="62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609EC65C" w14:textId="77777777" w:rsidR="000A794E" w:rsidRDefault="00FE77E3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  <w:t>检测变异类别</w:t>
            </w:r>
            <w:r>
              <w:rPr>
                <w:rFonts w:ascii="宋体" w:eastAsia="宋体" w:hAnsi="宋体" w:cs="宋体" w:hint="eastAsia"/>
                <w:b/>
                <w:bCs/>
                <w:color w:val="FFFFFF" w:themeColor="background1"/>
                <w:sz w:val="18"/>
                <w:szCs w:val="18"/>
              </w:rPr>
              <w:t>②</w:t>
            </w:r>
          </w:p>
        </w:tc>
        <w:tc>
          <w:tcPr>
            <w:tcW w:w="3045" w:type="pct"/>
            <w:gridSpan w:val="3"/>
            <w:tcBorders>
              <w:top w:val="dashed" w:sz="4" w:space="0" w:color="BFBFBF"/>
              <w:left w:val="single" w:sz="4" w:space="0" w:color="auto"/>
              <w:bottom w:val="dashed" w:sz="4" w:space="0" w:color="BFBFBF"/>
              <w:right w:val="dashed" w:sz="4" w:space="0" w:color="BFBFBF"/>
            </w:tcBorders>
            <w:vAlign w:val="center"/>
          </w:tcPr>
          <w:p w14:paraId="462C9934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个基因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SNV/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InDel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（含点突变、插入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缺失）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*</w:t>
            </w:r>
          </w:p>
          <w:p w14:paraId="37FE3B4E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编码区，外显子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内含子连接区（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±20 bp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）</w:t>
            </w:r>
          </w:p>
        </w:tc>
        <w:tc>
          <w:tcPr>
            <w:tcW w:w="1330" w:type="pct"/>
            <w:vMerge/>
            <w:tcBorders>
              <w:left w:val="dashed" w:sz="4" w:space="0" w:color="BFBFBF"/>
              <w:bottom w:val="dashed" w:sz="4" w:space="0" w:color="BFBFBF"/>
            </w:tcBorders>
            <w:vAlign w:val="center"/>
          </w:tcPr>
          <w:p w14:paraId="2F35E9E4" w14:textId="77777777" w:rsidR="000A794E" w:rsidRDefault="000A794E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0A794E" w14:paraId="4D695EC0" w14:textId="77777777">
        <w:trPr>
          <w:trHeight w:val="454"/>
          <w:jc w:val="center"/>
        </w:trPr>
        <w:tc>
          <w:tcPr>
            <w:tcW w:w="62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29A20883" w14:textId="77777777" w:rsidR="000A794E" w:rsidRDefault="00FE77E3">
            <w:pPr>
              <w:adjustRightInd w:val="0"/>
              <w:snapToGrid w:val="0"/>
              <w:spacing w:beforeLines="10" w:before="32" w:line="220" w:lineRule="exac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</w:rPr>
              <w:t>检测变异类别</w:t>
            </w:r>
            <w:r>
              <w:rPr>
                <w:rFonts w:ascii="宋体" w:eastAsia="宋体" w:hAnsi="宋体" w:cs="宋体" w:hint="eastAsia"/>
                <w:b/>
                <w:bCs/>
                <w:color w:val="FFFFFF" w:themeColor="background1"/>
                <w:sz w:val="18"/>
                <w:szCs w:val="18"/>
              </w:rPr>
              <w:t>③</w:t>
            </w:r>
          </w:p>
        </w:tc>
        <w:tc>
          <w:tcPr>
            <w:tcW w:w="3045" w:type="pct"/>
            <w:gridSpan w:val="3"/>
            <w:tcBorders>
              <w:top w:val="dashed" w:sz="4" w:space="0" w:color="BFBFBF"/>
              <w:left w:val="single" w:sz="4" w:space="0" w:color="auto"/>
              <w:bottom w:val="single" w:sz="12" w:space="0" w:color="auto"/>
              <w:right w:val="dashed" w:sz="4" w:space="0" w:color="BFBFBF"/>
            </w:tcBorders>
            <w:vAlign w:val="center"/>
          </w:tcPr>
          <w:p w14:paraId="482D581D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/</w:t>
            </w:r>
          </w:p>
        </w:tc>
        <w:tc>
          <w:tcPr>
            <w:tcW w:w="1330" w:type="pct"/>
            <w:tcBorders>
              <w:top w:val="dashed" w:sz="4" w:space="0" w:color="BFBFBF"/>
              <w:left w:val="dashed" w:sz="4" w:space="0" w:color="BFBFBF"/>
              <w:bottom w:val="single" w:sz="12" w:space="0" w:color="auto"/>
            </w:tcBorders>
            <w:vAlign w:val="center"/>
          </w:tcPr>
          <w:p w14:paraId="0E9A382A" w14:textId="77777777" w:rsidR="000A794E" w:rsidRDefault="00FE77E3">
            <w:pPr>
              <w:adjustRightInd w:val="0"/>
              <w:snapToGrid w:val="0"/>
              <w:spacing w:line="200" w:lineRule="exac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基因组瘢痕评分（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GSS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）</w:t>
            </w:r>
          </w:p>
        </w:tc>
      </w:tr>
    </w:tbl>
    <w:p w14:paraId="5E64CE21" w14:textId="77777777" w:rsidR="000A794E" w:rsidRDefault="00FE77E3">
      <w:pPr>
        <w:spacing w:line="200" w:lineRule="exact"/>
        <w:rPr>
          <w:rFonts w:ascii="Times New Roman" w:hAnsi="Times New Roman" w:cs="Times New Roman"/>
          <w:sz w:val="16"/>
          <w:szCs w:val="16"/>
        </w:rPr>
      </w:pPr>
      <w:bookmarkStart w:id="28" w:name="_Hlk160700498"/>
      <w:bookmarkEnd w:id="27"/>
      <w:r>
        <w:rPr>
          <w:rFonts w:ascii="Times New Roman" w:hAnsi="Times New Roman" w:cs="Times New Roman"/>
          <w:i/>
          <w:iCs/>
          <w:color w:val="000000"/>
          <w:sz w:val="16"/>
          <w:szCs w:val="16"/>
        </w:rPr>
        <w:t xml:space="preserve">* </w:t>
      </w:r>
      <w:bookmarkStart w:id="29" w:name="_Hlk160701327"/>
      <w:r>
        <w:rPr>
          <w:rFonts w:ascii="Times New Roman" w:hAnsi="Times New Roman" w:cs="Times New Roman"/>
          <w:color w:val="000000"/>
          <w:sz w:val="16"/>
          <w:szCs w:val="16"/>
        </w:rPr>
        <w:t>以下基因外显子的部分区段由于覆盖</w:t>
      </w:r>
      <w:proofErr w:type="gramStart"/>
      <w:r>
        <w:rPr>
          <w:rFonts w:ascii="Times New Roman" w:hAnsi="Times New Roman" w:cs="Times New Roman"/>
          <w:color w:val="000000"/>
          <w:sz w:val="16"/>
          <w:szCs w:val="16"/>
        </w:rPr>
        <w:t>度原因</w:t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>不包含在检测范围中：</w:t>
      </w:r>
      <w:r>
        <w:rPr>
          <w:rFonts w:ascii="Times New Roman" w:hAnsi="Times New Roman" w:cs="Times New Roman"/>
          <w:i/>
          <w:iCs/>
          <w:color w:val="000000"/>
          <w:sz w:val="16"/>
          <w:szCs w:val="16"/>
        </w:rPr>
        <w:t>CDK12</w:t>
      </w:r>
      <w:r>
        <w:rPr>
          <w:rFonts w:ascii="Times New Roman" w:hAnsi="Times New Roman" w:cs="Times New Roman"/>
          <w:color w:val="000000"/>
          <w:sz w:val="16"/>
          <w:szCs w:val="16"/>
        </w:rPr>
        <w:t>: NM_016507:exon2</w:t>
      </w:r>
      <w:r>
        <w:rPr>
          <w:rFonts w:ascii="Times New Roman" w:hAnsi="Times New Roman" w:cs="Times New Roman"/>
          <w:color w:val="000000"/>
          <w:sz w:val="16"/>
          <w:szCs w:val="16"/>
        </w:rPr>
        <w:t>、</w:t>
      </w:r>
      <w:r>
        <w:rPr>
          <w:rFonts w:ascii="Times New Roman" w:hAnsi="Times New Roman" w:cs="Times New Roman"/>
          <w:color w:val="000000"/>
          <w:sz w:val="16"/>
          <w:szCs w:val="16"/>
        </w:rPr>
        <w:t>exon14</w:t>
      </w:r>
      <w:r>
        <w:rPr>
          <w:rFonts w:ascii="Times New Roman" w:hAnsi="Times New Roman" w:cs="Times New Roman"/>
          <w:color w:val="000000"/>
          <w:sz w:val="16"/>
          <w:szCs w:val="16"/>
        </w:rPr>
        <w:t>；</w:t>
      </w:r>
      <w:r>
        <w:rPr>
          <w:rFonts w:ascii="Times New Roman" w:hAnsi="Times New Roman" w:cs="Times New Roman"/>
          <w:i/>
          <w:iCs/>
          <w:color w:val="000000"/>
          <w:sz w:val="16"/>
          <w:szCs w:val="16"/>
        </w:rPr>
        <w:t>CHEK2</w:t>
      </w:r>
      <w:r>
        <w:rPr>
          <w:rFonts w:ascii="Times New Roman" w:hAnsi="Times New Roman" w:cs="Times New Roman"/>
          <w:color w:val="000000"/>
          <w:sz w:val="16"/>
          <w:szCs w:val="16"/>
        </w:rPr>
        <w:t>: NM_007194:exon3</w:t>
      </w:r>
      <w:r>
        <w:rPr>
          <w:rFonts w:ascii="Times New Roman" w:hAnsi="Times New Roman" w:cs="Times New Roman"/>
          <w:color w:val="000000"/>
          <w:sz w:val="16"/>
          <w:szCs w:val="16"/>
        </w:rPr>
        <w:t>、</w:t>
      </w:r>
      <w:r>
        <w:rPr>
          <w:rFonts w:ascii="Times New Roman" w:hAnsi="Times New Roman" w:cs="Times New Roman"/>
          <w:color w:val="000000"/>
          <w:sz w:val="16"/>
          <w:szCs w:val="16"/>
        </w:rPr>
        <w:t>exon4</w:t>
      </w:r>
      <w:r>
        <w:rPr>
          <w:rFonts w:ascii="Times New Roman" w:hAnsi="Times New Roman" w:cs="Times New Roman"/>
          <w:color w:val="000000"/>
          <w:sz w:val="16"/>
          <w:szCs w:val="16"/>
        </w:rPr>
        <w:t>；</w:t>
      </w:r>
      <w:r>
        <w:rPr>
          <w:rFonts w:ascii="Times New Roman" w:hAnsi="Times New Roman" w:cs="Times New Roman"/>
          <w:i/>
          <w:iCs/>
          <w:color w:val="000000"/>
          <w:sz w:val="16"/>
          <w:szCs w:val="16"/>
        </w:rPr>
        <w:t>FANCL</w:t>
      </w:r>
      <w:r>
        <w:rPr>
          <w:rFonts w:ascii="Times New Roman" w:hAnsi="Times New Roman" w:cs="Times New Roman"/>
          <w:color w:val="000000"/>
          <w:sz w:val="16"/>
          <w:szCs w:val="16"/>
        </w:rPr>
        <w:t>: NM_018062:exon14</w:t>
      </w:r>
      <w:r>
        <w:rPr>
          <w:rFonts w:ascii="Times New Roman" w:hAnsi="Times New Roman" w:cs="Times New Roman"/>
          <w:color w:val="000000"/>
          <w:sz w:val="16"/>
          <w:szCs w:val="16"/>
        </w:rPr>
        <w:t>；</w:t>
      </w:r>
      <w:r>
        <w:rPr>
          <w:rFonts w:ascii="Times New Roman" w:hAnsi="Times New Roman" w:cs="Times New Roman"/>
          <w:i/>
          <w:iCs/>
          <w:color w:val="000000"/>
          <w:sz w:val="16"/>
          <w:szCs w:val="16"/>
        </w:rPr>
        <w:t>HDAC2</w:t>
      </w:r>
      <w:r>
        <w:rPr>
          <w:rFonts w:ascii="Times New Roman" w:hAnsi="Times New Roman" w:cs="Times New Roman"/>
          <w:color w:val="000000"/>
          <w:sz w:val="16"/>
          <w:szCs w:val="16"/>
        </w:rPr>
        <w:t>: NM_001527:exon1</w:t>
      </w:r>
      <w:r>
        <w:rPr>
          <w:rFonts w:ascii="Times New Roman" w:hAnsi="Times New Roman" w:cs="Times New Roman"/>
          <w:color w:val="000000"/>
          <w:sz w:val="16"/>
          <w:szCs w:val="16"/>
        </w:rPr>
        <w:t>；</w:t>
      </w:r>
      <w:r>
        <w:rPr>
          <w:rFonts w:ascii="Times New Roman" w:hAnsi="Times New Roman" w:cs="Times New Roman"/>
          <w:i/>
          <w:iCs/>
          <w:color w:val="000000"/>
          <w:sz w:val="16"/>
          <w:szCs w:val="16"/>
        </w:rPr>
        <w:t>RAD51C</w:t>
      </w:r>
      <w:r>
        <w:rPr>
          <w:rFonts w:ascii="Times New Roman" w:hAnsi="Times New Roman" w:cs="Times New Roman"/>
          <w:color w:val="000000"/>
          <w:sz w:val="16"/>
          <w:szCs w:val="16"/>
        </w:rPr>
        <w:t>: NM_058216:exon1</w:t>
      </w:r>
      <w:r>
        <w:rPr>
          <w:rFonts w:ascii="Times New Roman" w:hAnsi="Times New Roman" w:cs="Times New Roman"/>
          <w:color w:val="000000"/>
          <w:sz w:val="16"/>
          <w:szCs w:val="16"/>
        </w:rPr>
        <w:t>；</w:t>
      </w:r>
      <w:r>
        <w:rPr>
          <w:rFonts w:ascii="Times New Roman" w:hAnsi="Times New Roman" w:cs="Times New Roman"/>
          <w:i/>
          <w:iCs/>
          <w:color w:val="000000"/>
          <w:sz w:val="16"/>
          <w:szCs w:val="16"/>
        </w:rPr>
        <w:t>RAD51D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: </w:t>
      </w:r>
      <w:r>
        <w:rPr>
          <w:rFonts w:ascii="Times New Roman" w:hAnsi="Times New Roman" w:cs="Times New Roman"/>
          <w:color w:val="000000"/>
          <w:sz w:val="16"/>
          <w:szCs w:val="16"/>
        </w:rPr>
        <w:t>NM_002878:exon3</w:t>
      </w:r>
      <w:r>
        <w:rPr>
          <w:rFonts w:ascii="Times New Roman" w:hAnsi="Times New Roman" w:cs="Times New Roman"/>
          <w:color w:val="000000"/>
          <w:sz w:val="16"/>
          <w:szCs w:val="16"/>
        </w:rPr>
        <w:t>、</w:t>
      </w:r>
      <w:r>
        <w:rPr>
          <w:rFonts w:ascii="Times New Roman" w:hAnsi="Times New Roman" w:cs="Times New Roman"/>
          <w:color w:val="000000"/>
          <w:sz w:val="16"/>
          <w:szCs w:val="16"/>
        </w:rPr>
        <w:t>exon4</w:t>
      </w:r>
      <w:r>
        <w:rPr>
          <w:rFonts w:ascii="Times New Roman" w:hAnsi="Times New Roman" w:cs="Times New Roman"/>
          <w:color w:val="000000"/>
          <w:sz w:val="16"/>
          <w:szCs w:val="16"/>
        </w:rPr>
        <w:t>、</w:t>
      </w:r>
      <w:r>
        <w:rPr>
          <w:rFonts w:ascii="Times New Roman" w:hAnsi="Times New Roman" w:cs="Times New Roman"/>
          <w:color w:val="000000"/>
          <w:sz w:val="16"/>
          <w:szCs w:val="16"/>
        </w:rPr>
        <w:t>exon5</w:t>
      </w:r>
      <w:r>
        <w:rPr>
          <w:rFonts w:ascii="Times New Roman" w:hAnsi="Times New Roman" w:cs="Times New Roman"/>
          <w:color w:val="000000"/>
          <w:sz w:val="16"/>
          <w:szCs w:val="16"/>
        </w:rPr>
        <w:t>；</w:t>
      </w:r>
      <w:r>
        <w:rPr>
          <w:rFonts w:ascii="Times New Roman" w:hAnsi="Times New Roman" w:cs="Times New Roman"/>
          <w:i/>
          <w:iCs/>
          <w:color w:val="000000"/>
          <w:sz w:val="16"/>
          <w:szCs w:val="16"/>
        </w:rPr>
        <w:t>TP53</w:t>
      </w:r>
      <w:r>
        <w:rPr>
          <w:rFonts w:ascii="Times New Roman" w:hAnsi="Times New Roman" w:cs="Times New Roman"/>
          <w:color w:val="000000"/>
          <w:sz w:val="16"/>
          <w:szCs w:val="16"/>
        </w:rPr>
        <w:t>: NM_000546:exon2</w:t>
      </w:r>
      <w:r>
        <w:rPr>
          <w:rFonts w:ascii="Times New Roman" w:hAnsi="Times New Roman" w:cs="Times New Roman"/>
          <w:color w:val="000000"/>
          <w:sz w:val="16"/>
          <w:szCs w:val="16"/>
        </w:rPr>
        <w:t>、</w:t>
      </w:r>
      <w:r>
        <w:rPr>
          <w:rFonts w:ascii="Times New Roman" w:hAnsi="Times New Roman" w:cs="Times New Roman"/>
          <w:color w:val="000000"/>
          <w:sz w:val="16"/>
          <w:szCs w:val="16"/>
        </w:rPr>
        <w:t>exon3</w:t>
      </w:r>
      <w:r>
        <w:rPr>
          <w:rFonts w:ascii="Times New Roman" w:hAnsi="Times New Roman" w:cs="Times New Roman"/>
          <w:color w:val="000000"/>
          <w:sz w:val="16"/>
          <w:szCs w:val="16"/>
        </w:rPr>
        <w:t>、</w:t>
      </w:r>
      <w:r>
        <w:rPr>
          <w:rFonts w:ascii="Times New Roman" w:hAnsi="Times New Roman" w:cs="Times New Roman"/>
          <w:color w:val="000000"/>
          <w:sz w:val="16"/>
          <w:szCs w:val="16"/>
        </w:rPr>
        <w:t>exon4</w:t>
      </w:r>
      <w:r>
        <w:rPr>
          <w:rFonts w:ascii="Times New Roman" w:hAnsi="Times New Roman" w:cs="Times New Roman"/>
          <w:color w:val="000000"/>
          <w:sz w:val="16"/>
          <w:szCs w:val="16"/>
        </w:rPr>
        <w:t>、</w:t>
      </w:r>
      <w:r>
        <w:rPr>
          <w:rFonts w:ascii="Times New Roman" w:hAnsi="Times New Roman" w:cs="Times New Roman"/>
          <w:color w:val="000000"/>
          <w:sz w:val="16"/>
          <w:szCs w:val="16"/>
        </w:rPr>
        <w:t>exon11</w:t>
      </w:r>
      <w:r>
        <w:rPr>
          <w:rFonts w:ascii="Times New Roman" w:hAnsi="Times New Roman" w:cs="Times New Roman"/>
          <w:color w:val="000000"/>
          <w:sz w:val="16"/>
          <w:szCs w:val="16"/>
        </w:rPr>
        <w:t>。</w:t>
      </w:r>
      <w:bookmarkEnd w:id="29"/>
    </w:p>
    <w:bookmarkEnd w:id="28"/>
    <w:p w14:paraId="5C44B4C8" w14:textId="77777777" w:rsidR="000A794E" w:rsidRDefault="00FE77E3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25"/>
    </w:p>
    <w:p w14:paraId="52D852F8" w14:textId="77777777" w:rsidR="000A794E" w:rsidRDefault="00FE77E3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  <w:sz w:val="21"/>
          <w:szCs w:val="16"/>
        </w:rPr>
      </w:pPr>
      <w:bookmarkStart w:id="30" w:name="Reference_val"/>
      <w:bookmarkEnd w:id="30"/>
      <w:r>
        <w:rPr>
          <w:rFonts w:ascii="Times New Roman" w:eastAsiaTheme="majorEastAsia" w:hAnsi="Times New Roman" w:cs="Times New Roman"/>
          <w:b/>
          <w:sz w:val="21"/>
          <w:szCs w:val="16"/>
        </w:rPr>
        <w:lastRenderedPageBreak/>
        <w:t>参考文献：</w:t>
      </w:r>
    </w:p>
    <w:p w14:paraId="3FDC0DAC" w14:textId="77777777" w:rsidR="00D72B86" w:rsidRPr="00D72B86" w:rsidRDefault="00D72B86" w:rsidP="00D72B86">
      <w:pPr>
        <w:pStyle w:val="afffff"/>
        <w:numPr>
          <w:ilvl w:val="3"/>
          <w:numId w:val="4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中国抗癌协会肿瘤标志专业委员会遗传性肿瘤标志物协作组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 xml:space="preserve">, 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中华医学会病理学分会分子病理学组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 xml:space="preserve">. 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同源重组修复缺陷临床检测与应用专家共识（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2021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版）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 xml:space="preserve">[J]. 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中国癌症防治杂志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, 2021, 13(4): 329-338.</w:t>
      </w:r>
    </w:p>
    <w:p w14:paraId="78055D24" w14:textId="77777777" w:rsidR="00D72B86" w:rsidRPr="00D72B86" w:rsidRDefault="00D72B86" w:rsidP="00D72B86">
      <w:pPr>
        <w:pStyle w:val="afffff"/>
        <w:numPr>
          <w:ilvl w:val="3"/>
          <w:numId w:val="4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中华医学会妇科肿瘤学分会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 xml:space="preserve">. 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卵巢癌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PARP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抑制剂临床应用指南（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2022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版）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[J].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现代妇产科进展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,2022,31(8):561-572.</w:t>
      </w:r>
    </w:p>
    <w:p w14:paraId="00D3303C" w14:textId="77777777" w:rsidR="00D72B86" w:rsidRPr="00D72B86" w:rsidRDefault="00D72B86" w:rsidP="00D72B86">
      <w:pPr>
        <w:pStyle w:val="afffff"/>
        <w:numPr>
          <w:ilvl w:val="3"/>
          <w:numId w:val="4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D72B86">
        <w:rPr>
          <w:rFonts w:ascii="Times New Roman" w:eastAsiaTheme="majorEastAsia" w:hAnsi="Times New Roman" w:cs="Times New Roman"/>
          <w:sz w:val="21"/>
          <w:szCs w:val="21"/>
        </w:rPr>
        <w:t xml:space="preserve">Li MM, Datto M, </w:t>
      </w:r>
      <w:proofErr w:type="spellStart"/>
      <w:r w:rsidRPr="00D72B86">
        <w:rPr>
          <w:rFonts w:ascii="Times New Roman" w:eastAsiaTheme="majorEastAsia" w:hAnsi="Times New Roman" w:cs="Times New Roman"/>
          <w:sz w:val="21"/>
          <w:szCs w:val="21"/>
        </w:rPr>
        <w:t>Duncavage</w:t>
      </w:r>
      <w:proofErr w:type="spellEnd"/>
      <w:r w:rsidRPr="00D72B86">
        <w:rPr>
          <w:rFonts w:ascii="Times New Roman" w:eastAsiaTheme="majorEastAsia" w:hAnsi="Times New Roman" w:cs="Times New Roman"/>
          <w:sz w:val="21"/>
          <w:szCs w:val="21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40EE0E8A" w14:textId="77777777" w:rsidR="00D72B86" w:rsidRPr="00D72B86" w:rsidRDefault="00D72B86" w:rsidP="00D72B86">
      <w:pPr>
        <w:pStyle w:val="afffff"/>
        <w:numPr>
          <w:ilvl w:val="3"/>
          <w:numId w:val="4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二代测序临床报告解读专家组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 xml:space="preserve">. 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二代测序临床报告解读指引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 xml:space="preserve"> [J]. 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循证医学</w:t>
      </w:r>
      <w:r w:rsidRPr="00D72B86">
        <w:rPr>
          <w:rFonts w:ascii="Times New Roman" w:eastAsiaTheme="majorEastAsia" w:hAnsi="Times New Roman" w:cs="Times New Roman" w:hint="eastAsia"/>
          <w:sz w:val="21"/>
          <w:szCs w:val="21"/>
          <w:lang w:eastAsia="zh-CN"/>
        </w:rPr>
        <w:t>, 2020, 20(4): 193-202.</w:t>
      </w:r>
    </w:p>
    <w:p w14:paraId="07B0AC70" w14:textId="77777777" w:rsidR="00D72B86" w:rsidRPr="00D72B86" w:rsidRDefault="00D72B86" w:rsidP="00D72B86">
      <w:pPr>
        <w:pStyle w:val="afffff"/>
        <w:numPr>
          <w:ilvl w:val="3"/>
          <w:numId w:val="4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D72B86">
        <w:rPr>
          <w:rFonts w:ascii="Times New Roman" w:eastAsiaTheme="majorEastAsia" w:hAnsi="Times New Roman" w:cs="Times New Roman"/>
          <w:sz w:val="21"/>
          <w:szCs w:val="21"/>
        </w:rPr>
        <w:t>{%p for a in (</w:t>
      </w:r>
      <w:proofErr w:type="spellStart"/>
      <w:proofErr w:type="gramStart"/>
      <w:r w:rsidRPr="00D72B86">
        <w:rPr>
          <w:rFonts w:ascii="Times New Roman" w:eastAsiaTheme="majorEastAsia" w:hAnsi="Times New Roman" w:cs="Times New Roman"/>
          <w:sz w:val="21"/>
          <w:szCs w:val="21"/>
        </w:rPr>
        <w:t>refer.fixed</w:t>
      </w:r>
      <w:proofErr w:type="spellEnd"/>
      <w:proofErr w:type="gramEnd"/>
      <w:r w:rsidRPr="00D72B86">
        <w:rPr>
          <w:rFonts w:ascii="Times New Roman" w:eastAsiaTheme="majorEastAsia" w:hAnsi="Times New Roman" w:cs="Times New Roman"/>
          <w:sz w:val="21"/>
          <w:szCs w:val="21"/>
        </w:rPr>
        <w:t xml:space="preserve"> + refer.dynamic.s_var12 + </w:t>
      </w:r>
      <w:proofErr w:type="spellStart"/>
      <w:r w:rsidRPr="00D72B86">
        <w:rPr>
          <w:rFonts w:ascii="Times New Roman" w:eastAsiaTheme="majorEastAsia" w:hAnsi="Times New Roman" w:cs="Times New Roman"/>
          <w:sz w:val="21"/>
          <w:szCs w:val="21"/>
        </w:rPr>
        <w:t>refer.dynamic.s_var_onco_nodrug</w:t>
      </w:r>
      <w:proofErr w:type="spellEnd"/>
      <w:r w:rsidRPr="00D72B86">
        <w:rPr>
          <w:rFonts w:ascii="Times New Roman" w:eastAsiaTheme="majorEastAsia" w:hAnsi="Times New Roman" w:cs="Times New Roman"/>
          <w:sz w:val="21"/>
          <w:szCs w:val="21"/>
        </w:rPr>
        <w:t xml:space="preserve"> + </w:t>
      </w:r>
      <w:proofErr w:type="spellStart"/>
      <w:r w:rsidRPr="00D72B86">
        <w:rPr>
          <w:rFonts w:ascii="Times New Roman" w:eastAsiaTheme="majorEastAsia" w:hAnsi="Times New Roman" w:cs="Times New Roman"/>
          <w:sz w:val="21"/>
          <w:szCs w:val="21"/>
        </w:rPr>
        <w:t>refer.dynamic.hrd</w:t>
      </w:r>
      <w:proofErr w:type="spellEnd"/>
      <w:r w:rsidRPr="00D72B86">
        <w:rPr>
          <w:rFonts w:ascii="Times New Roman" w:eastAsiaTheme="majorEastAsia" w:hAnsi="Times New Roman" w:cs="Times New Roman"/>
          <w:sz w:val="21"/>
          <w:szCs w:val="21"/>
        </w:rPr>
        <w:t>)|unique%}</w:t>
      </w:r>
    </w:p>
    <w:p w14:paraId="1FD3FDA3" w14:textId="77777777" w:rsidR="00D72B86" w:rsidRPr="00D72B86" w:rsidRDefault="00D72B86" w:rsidP="00D72B86">
      <w:pPr>
        <w:pStyle w:val="afffff"/>
        <w:numPr>
          <w:ilvl w:val="3"/>
          <w:numId w:val="4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D72B86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4042ED35" w14:textId="0025CD07" w:rsidR="00D72B86" w:rsidRPr="00D72B86" w:rsidRDefault="00D72B86" w:rsidP="00D72B86">
      <w:pPr>
        <w:pStyle w:val="afffff"/>
        <w:numPr>
          <w:ilvl w:val="3"/>
          <w:numId w:val="4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D72B86">
        <w:rPr>
          <w:rFonts w:ascii="Times New Roman" w:eastAsiaTheme="majorEastAsia" w:hAnsi="Times New Roman" w:cs="Times New Roman"/>
          <w:sz w:val="21"/>
          <w:szCs w:val="21"/>
        </w:rPr>
        <w:t xml:space="preserve">{%p </w:t>
      </w:r>
      <w:proofErr w:type="spellStart"/>
      <w:r w:rsidRPr="00D72B86">
        <w:rPr>
          <w:rFonts w:ascii="Times New Roman" w:eastAsiaTheme="majorEastAsia" w:hAnsi="Times New Roman" w:cs="Times New Roman"/>
          <w:sz w:val="21"/>
          <w:szCs w:val="21"/>
        </w:rPr>
        <w:t>endfor</w:t>
      </w:r>
      <w:proofErr w:type="spellEnd"/>
      <w:r w:rsidRPr="00D72B86">
        <w:rPr>
          <w:rFonts w:ascii="Times New Roman" w:eastAsiaTheme="majorEastAsia" w:hAnsi="Times New Roman" w:cs="Times New Roman"/>
          <w:sz w:val="21"/>
          <w:szCs w:val="21"/>
        </w:rPr>
        <w:t>%}</w:t>
      </w:r>
    </w:p>
    <w:sectPr w:rsidR="00D72B86" w:rsidRPr="00D72B86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F192D" w14:textId="77777777" w:rsidR="00FE77E3" w:rsidRDefault="00FE77E3">
      <w:r>
        <w:separator/>
      </w:r>
    </w:p>
  </w:endnote>
  <w:endnote w:type="continuationSeparator" w:id="0">
    <w:p w14:paraId="60949CC5" w14:textId="77777777" w:rsidR="00FE77E3" w:rsidRDefault="00FE7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C0752" w14:textId="1BAEBD0B" w:rsidR="000A794E" w:rsidRDefault="00FE77E3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E045D3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21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FD0E7" w14:textId="77777777" w:rsidR="00FE77E3" w:rsidRDefault="00FE77E3">
      <w:r>
        <w:separator/>
      </w:r>
    </w:p>
  </w:footnote>
  <w:footnote w:type="continuationSeparator" w:id="0">
    <w:p w14:paraId="45CBA80D" w14:textId="77777777" w:rsidR="00FE77E3" w:rsidRDefault="00FE7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393EF" w14:textId="301DCD9A" w:rsidR="000A794E" w:rsidRDefault="00FE77E3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</w:t>
    </w:r>
    <w:r>
      <w:rPr>
        <w:rFonts w:ascii="思源黑体" w:eastAsia="思源黑体" w:hAnsi="思源黑体" w:hint="eastAsia"/>
        <w:sz w:val="21"/>
        <w:u w:val="single"/>
      </w:rPr>
      <w:t>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>检测项目报告单</w:t>
    </w:r>
    <w:r>
      <w:rPr>
        <w:rFonts w:ascii="思源黑体" w:eastAsia="思源黑体" w:hAnsi="思源黑体" w:hint="eastAsia"/>
        <w:sz w:val="21"/>
        <w:u w:val="single"/>
      </w:rPr>
      <w:t xml:space="preserve">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r w:rsidR="00DC6BCD" w:rsidRPr="00DC6BCD">
      <w:rPr>
        <w:rFonts w:ascii="思源黑体" w:eastAsia="思源黑体" w:hAnsi="思源黑体"/>
        <w:sz w:val="21"/>
        <w:u w:val="single"/>
      </w:rPr>
      <w:t>{{</w:t>
    </w:r>
    <w:proofErr w:type="spellStart"/>
    <w:r w:rsidR="00DC6BCD" w:rsidRPr="00DC6BCD">
      <w:rPr>
        <w:rFonts w:ascii="思源黑体" w:eastAsia="思源黑体" w:hAnsi="思源黑体"/>
        <w:sz w:val="21"/>
        <w:u w:val="single"/>
      </w:rPr>
      <w:t>sample.mol_pathological_id</w:t>
    </w:r>
    <w:proofErr w:type="spellEnd"/>
    <w:r w:rsidR="00DC6BCD" w:rsidRPr="00DC6BCD">
      <w:rPr>
        <w:rFonts w:ascii="思源黑体" w:eastAsia="思源黑体" w:hAnsi="思源黑体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061AD"/>
    <w:multiLevelType w:val="multilevel"/>
    <w:tmpl w:val="227061AD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3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03C2"/>
    <w:rsid w:val="0000096B"/>
    <w:rsid w:val="000024B5"/>
    <w:rsid w:val="00007E0F"/>
    <w:rsid w:val="00007EFD"/>
    <w:rsid w:val="00010071"/>
    <w:rsid w:val="00012B00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3556"/>
    <w:rsid w:val="00023BC1"/>
    <w:rsid w:val="0002494A"/>
    <w:rsid w:val="0002495A"/>
    <w:rsid w:val="000253D9"/>
    <w:rsid w:val="00032768"/>
    <w:rsid w:val="00032E16"/>
    <w:rsid w:val="0003308B"/>
    <w:rsid w:val="00034158"/>
    <w:rsid w:val="00035B3E"/>
    <w:rsid w:val="00037E8B"/>
    <w:rsid w:val="0004066A"/>
    <w:rsid w:val="00042D9C"/>
    <w:rsid w:val="00043400"/>
    <w:rsid w:val="00043913"/>
    <w:rsid w:val="00043F1A"/>
    <w:rsid w:val="000440A3"/>
    <w:rsid w:val="00045EEA"/>
    <w:rsid w:val="000464F6"/>
    <w:rsid w:val="0004761C"/>
    <w:rsid w:val="00050642"/>
    <w:rsid w:val="00052934"/>
    <w:rsid w:val="0005554B"/>
    <w:rsid w:val="00055AC5"/>
    <w:rsid w:val="000561C9"/>
    <w:rsid w:val="00057D40"/>
    <w:rsid w:val="00062192"/>
    <w:rsid w:val="00062517"/>
    <w:rsid w:val="000647D3"/>
    <w:rsid w:val="0006745A"/>
    <w:rsid w:val="000705B8"/>
    <w:rsid w:val="000718C6"/>
    <w:rsid w:val="000753D1"/>
    <w:rsid w:val="00075AD9"/>
    <w:rsid w:val="00075B30"/>
    <w:rsid w:val="00080384"/>
    <w:rsid w:val="00086FDC"/>
    <w:rsid w:val="000908B5"/>
    <w:rsid w:val="00091CD8"/>
    <w:rsid w:val="0009318B"/>
    <w:rsid w:val="00095560"/>
    <w:rsid w:val="00096675"/>
    <w:rsid w:val="000967B0"/>
    <w:rsid w:val="000971ED"/>
    <w:rsid w:val="000A0564"/>
    <w:rsid w:val="000A0950"/>
    <w:rsid w:val="000A1FEF"/>
    <w:rsid w:val="000A220B"/>
    <w:rsid w:val="000A27E6"/>
    <w:rsid w:val="000A29D7"/>
    <w:rsid w:val="000A48A5"/>
    <w:rsid w:val="000A48DB"/>
    <w:rsid w:val="000A502D"/>
    <w:rsid w:val="000A65EB"/>
    <w:rsid w:val="000A6789"/>
    <w:rsid w:val="000A74E9"/>
    <w:rsid w:val="000A794E"/>
    <w:rsid w:val="000B1A77"/>
    <w:rsid w:val="000B1D65"/>
    <w:rsid w:val="000B2963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5463"/>
    <w:rsid w:val="000E69B8"/>
    <w:rsid w:val="000E6BFB"/>
    <w:rsid w:val="000E779D"/>
    <w:rsid w:val="000F0841"/>
    <w:rsid w:val="000F365E"/>
    <w:rsid w:val="000F4F0B"/>
    <w:rsid w:val="000F5D04"/>
    <w:rsid w:val="000F62F2"/>
    <w:rsid w:val="0010100E"/>
    <w:rsid w:val="001016BA"/>
    <w:rsid w:val="0010740E"/>
    <w:rsid w:val="00113212"/>
    <w:rsid w:val="00122406"/>
    <w:rsid w:val="001224DD"/>
    <w:rsid w:val="001224EA"/>
    <w:rsid w:val="00122688"/>
    <w:rsid w:val="00122A59"/>
    <w:rsid w:val="00123081"/>
    <w:rsid w:val="0012585D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118D"/>
    <w:rsid w:val="0014353B"/>
    <w:rsid w:val="0014368B"/>
    <w:rsid w:val="0014418A"/>
    <w:rsid w:val="00145A0A"/>
    <w:rsid w:val="001474D0"/>
    <w:rsid w:val="0015075A"/>
    <w:rsid w:val="001513DC"/>
    <w:rsid w:val="00151FDF"/>
    <w:rsid w:val="0015245C"/>
    <w:rsid w:val="00152DAB"/>
    <w:rsid w:val="00152DD1"/>
    <w:rsid w:val="00154323"/>
    <w:rsid w:val="0015498E"/>
    <w:rsid w:val="001556EE"/>
    <w:rsid w:val="00156AD7"/>
    <w:rsid w:val="001618BD"/>
    <w:rsid w:val="001618C6"/>
    <w:rsid w:val="001660B1"/>
    <w:rsid w:val="001665D5"/>
    <w:rsid w:val="00166858"/>
    <w:rsid w:val="001674DC"/>
    <w:rsid w:val="00167821"/>
    <w:rsid w:val="0016792A"/>
    <w:rsid w:val="00174956"/>
    <w:rsid w:val="0018063D"/>
    <w:rsid w:val="001842E4"/>
    <w:rsid w:val="001846FD"/>
    <w:rsid w:val="00185551"/>
    <w:rsid w:val="00190503"/>
    <w:rsid w:val="0019134E"/>
    <w:rsid w:val="001919AB"/>
    <w:rsid w:val="00191E2B"/>
    <w:rsid w:val="00192DF2"/>
    <w:rsid w:val="00193E97"/>
    <w:rsid w:val="0019433C"/>
    <w:rsid w:val="00197DF7"/>
    <w:rsid w:val="001A0841"/>
    <w:rsid w:val="001A1874"/>
    <w:rsid w:val="001A1B29"/>
    <w:rsid w:val="001A293C"/>
    <w:rsid w:val="001A6483"/>
    <w:rsid w:val="001A6ACB"/>
    <w:rsid w:val="001A70F9"/>
    <w:rsid w:val="001A7400"/>
    <w:rsid w:val="001A79A1"/>
    <w:rsid w:val="001B0146"/>
    <w:rsid w:val="001B038C"/>
    <w:rsid w:val="001B0F3F"/>
    <w:rsid w:val="001B10DC"/>
    <w:rsid w:val="001B125C"/>
    <w:rsid w:val="001B1AE9"/>
    <w:rsid w:val="001B1DFA"/>
    <w:rsid w:val="001B2B99"/>
    <w:rsid w:val="001B540F"/>
    <w:rsid w:val="001B73B3"/>
    <w:rsid w:val="001B768B"/>
    <w:rsid w:val="001B7B53"/>
    <w:rsid w:val="001C0E71"/>
    <w:rsid w:val="001C252D"/>
    <w:rsid w:val="001C264D"/>
    <w:rsid w:val="001C44F3"/>
    <w:rsid w:val="001C6593"/>
    <w:rsid w:val="001C6E5F"/>
    <w:rsid w:val="001D06BF"/>
    <w:rsid w:val="001D22FF"/>
    <w:rsid w:val="001D2356"/>
    <w:rsid w:val="001D29A5"/>
    <w:rsid w:val="001D2AE1"/>
    <w:rsid w:val="001D2D97"/>
    <w:rsid w:val="001D354A"/>
    <w:rsid w:val="001D380F"/>
    <w:rsid w:val="001D409A"/>
    <w:rsid w:val="001D4BFC"/>
    <w:rsid w:val="001D4C32"/>
    <w:rsid w:val="001D5B3F"/>
    <w:rsid w:val="001E00FF"/>
    <w:rsid w:val="001E0645"/>
    <w:rsid w:val="001E0B0E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2C9D"/>
    <w:rsid w:val="001F49E4"/>
    <w:rsid w:val="001F7A16"/>
    <w:rsid w:val="001F7A4D"/>
    <w:rsid w:val="002009EF"/>
    <w:rsid w:val="00200FBF"/>
    <w:rsid w:val="00201531"/>
    <w:rsid w:val="00201D58"/>
    <w:rsid w:val="00203F3B"/>
    <w:rsid w:val="00204489"/>
    <w:rsid w:val="00204581"/>
    <w:rsid w:val="00204E15"/>
    <w:rsid w:val="00205438"/>
    <w:rsid w:val="002058C3"/>
    <w:rsid w:val="002059CD"/>
    <w:rsid w:val="00205F1E"/>
    <w:rsid w:val="00206846"/>
    <w:rsid w:val="002076C7"/>
    <w:rsid w:val="002077C5"/>
    <w:rsid w:val="002077F4"/>
    <w:rsid w:val="00211022"/>
    <w:rsid w:val="00211B29"/>
    <w:rsid w:val="00212E10"/>
    <w:rsid w:val="00213CE6"/>
    <w:rsid w:val="00214561"/>
    <w:rsid w:val="00214EE0"/>
    <w:rsid w:val="00215FC9"/>
    <w:rsid w:val="002168CB"/>
    <w:rsid w:val="002174AD"/>
    <w:rsid w:val="002218AB"/>
    <w:rsid w:val="0022231D"/>
    <w:rsid w:val="00222912"/>
    <w:rsid w:val="00224A15"/>
    <w:rsid w:val="002253CE"/>
    <w:rsid w:val="00230716"/>
    <w:rsid w:val="00232105"/>
    <w:rsid w:val="00232777"/>
    <w:rsid w:val="00234245"/>
    <w:rsid w:val="00235D8A"/>
    <w:rsid w:val="00236E0F"/>
    <w:rsid w:val="00236FE2"/>
    <w:rsid w:val="002407D6"/>
    <w:rsid w:val="00240BC0"/>
    <w:rsid w:val="00242336"/>
    <w:rsid w:val="00242573"/>
    <w:rsid w:val="002429D1"/>
    <w:rsid w:val="002444F8"/>
    <w:rsid w:val="002445B6"/>
    <w:rsid w:val="00246BE1"/>
    <w:rsid w:val="00246EC7"/>
    <w:rsid w:val="002476E9"/>
    <w:rsid w:val="00247A9B"/>
    <w:rsid w:val="00250135"/>
    <w:rsid w:val="0025164B"/>
    <w:rsid w:val="0025253F"/>
    <w:rsid w:val="002542D8"/>
    <w:rsid w:val="00255862"/>
    <w:rsid w:val="00256FCD"/>
    <w:rsid w:val="00257B49"/>
    <w:rsid w:val="002604F4"/>
    <w:rsid w:val="00260819"/>
    <w:rsid w:val="00260F57"/>
    <w:rsid w:val="00261469"/>
    <w:rsid w:val="002615E0"/>
    <w:rsid w:val="00262F63"/>
    <w:rsid w:val="00263D74"/>
    <w:rsid w:val="00264A66"/>
    <w:rsid w:val="00265198"/>
    <w:rsid w:val="00265FCD"/>
    <w:rsid w:val="00267672"/>
    <w:rsid w:val="00267872"/>
    <w:rsid w:val="00270A0B"/>
    <w:rsid w:val="00271161"/>
    <w:rsid w:val="00271C8B"/>
    <w:rsid w:val="002732E0"/>
    <w:rsid w:val="00273E57"/>
    <w:rsid w:val="00274F83"/>
    <w:rsid w:val="002766D8"/>
    <w:rsid w:val="002775C3"/>
    <w:rsid w:val="00282677"/>
    <w:rsid w:val="00283290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356D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04F8"/>
    <w:rsid w:val="002B2425"/>
    <w:rsid w:val="002B2540"/>
    <w:rsid w:val="002B34F1"/>
    <w:rsid w:val="002B413F"/>
    <w:rsid w:val="002B51EE"/>
    <w:rsid w:val="002B5AF0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C719A"/>
    <w:rsid w:val="002D0494"/>
    <w:rsid w:val="002D0693"/>
    <w:rsid w:val="002D1086"/>
    <w:rsid w:val="002D363A"/>
    <w:rsid w:val="002D4FAC"/>
    <w:rsid w:val="002D66A2"/>
    <w:rsid w:val="002E1842"/>
    <w:rsid w:val="002E2CCD"/>
    <w:rsid w:val="002E3021"/>
    <w:rsid w:val="002E3F76"/>
    <w:rsid w:val="002E438E"/>
    <w:rsid w:val="002E4DA8"/>
    <w:rsid w:val="002E6405"/>
    <w:rsid w:val="002F3438"/>
    <w:rsid w:val="002F4611"/>
    <w:rsid w:val="002F5AEA"/>
    <w:rsid w:val="002F727F"/>
    <w:rsid w:val="0030072F"/>
    <w:rsid w:val="0030073E"/>
    <w:rsid w:val="003020B7"/>
    <w:rsid w:val="0030298B"/>
    <w:rsid w:val="0030368E"/>
    <w:rsid w:val="00303E38"/>
    <w:rsid w:val="00305263"/>
    <w:rsid w:val="003055CB"/>
    <w:rsid w:val="00305B34"/>
    <w:rsid w:val="003066EB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73FF"/>
    <w:rsid w:val="00340628"/>
    <w:rsid w:val="00342CB5"/>
    <w:rsid w:val="00351ADB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0B7A"/>
    <w:rsid w:val="00361EDE"/>
    <w:rsid w:val="003620C8"/>
    <w:rsid w:val="0036329F"/>
    <w:rsid w:val="003642C2"/>
    <w:rsid w:val="003653E6"/>
    <w:rsid w:val="0036597F"/>
    <w:rsid w:val="00367099"/>
    <w:rsid w:val="00370556"/>
    <w:rsid w:val="00373B5E"/>
    <w:rsid w:val="00373DE3"/>
    <w:rsid w:val="00374240"/>
    <w:rsid w:val="003754CB"/>
    <w:rsid w:val="00376546"/>
    <w:rsid w:val="00377402"/>
    <w:rsid w:val="00380C60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2FAE"/>
    <w:rsid w:val="003932A0"/>
    <w:rsid w:val="00396448"/>
    <w:rsid w:val="0039798D"/>
    <w:rsid w:val="003A0C32"/>
    <w:rsid w:val="003A1089"/>
    <w:rsid w:val="003A1263"/>
    <w:rsid w:val="003A3A09"/>
    <w:rsid w:val="003A6388"/>
    <w:rsid w:val="003A64BC"/>
    <w:rsid w:val="003A7120"/>
    <w:rsid w:val="003A738F"/>
    <w:rsid w:val="003A7A92"/>
    <w:rsid w:val="003B1C35"/>
    <w:rsid w:val="003B2AFB"/>
    <w:rsid w:val="003B3291"/>
    <w:rsid w:val="003B3361"/>
    <w:rsid w:val="003B3BCA"/>
    <w:rsid w:val="003B7E4F"/>
    <w:rsid w:val="003C063B"/>
    <w:rsid w:val="003C1096"/>
    <w:rsid w:val="003C2B05"/>
    <w:rsid w:val="003C3625"/>
    <w:rsid w:val="003C4031"/>
    <w:rsid w:val="003C48F1"/>
    <w:rsid w:val="003C5A45"/>
    <w:rsid w:val="003C5D4A"/>
    <w:rsid w:val="003C5E27"/>
    <w:rsid w:val="003C6BB3"/>
    <w:rsid w:val="003C7194"/>
    <w:rsid w:val="003D0A09"/>
    <w:rsid w:val="003D12DC"/>
    <w:rsid w:val="003D169D"/>
    <w:rsid w:val="003D25A7"/>
    <w:rsid w:val="003D28D9"/>
    <w:rsid w:val="003D4BEF"/>
    <w:rsid w:val="003D64BC"/>
    <w:rsid w:val="003E375F"/>
    <w:rsid w:val="003E3FF1"/>
    <w:rsid w:val="003E53B4"/>
    <w:rsid w:val="003E5426"/>
    <w:rsid w:val="003E56BF"/>
    <w:rsid w:val="003E5759"/>
    <w:rsid w:val="003E79DA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0AF7"/>
    <w:rsid w:val="0040185C"/>
    <w:rsid w:val="00401CA4"/>
    <w:rsid w:val="00401FED"/>
    <w:rsid w:val="00402803"/>
    <w:rsid w:val="00403594"/>
    <w:rsid w:val="004042ED"/>
    <w:rsid w:val="00404C10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1278"/>
    <w:rsid w:val="004220BA"/>
    <w:rsid w:val="00425317"/>
    <w:rsid w:val="004266F6"/>
    <w:rsid w:val="00426AED"/>
    <w:rsid w:val="004307CE"/>
    <w:rsid w:val="00430A5D"/>
    <w:rsid w:val="004320B8"/>
    <w:rsid w:val="00435B52"/>
    <w:rsid w:val="00435FF1"/>
    <w:rsid w:val="00436F8A"/>
    <w:rsid w:val="004376E0"/>
    <w:rsid w:val="00440DD3"/>
    <w:rsid w:val="0044115F"/>
    <w:rsid w:val="004477E7"/>
    <w:rsid w:val="00447D72"/>
    <w:rsid w:val="00450432"/>
    <w:rsid w:val="00453260"/>
    <w:rsid w:val="00453849"/>
    <w:rsid w:val="00455211"/>
    <w:rsid w:val="00455C01"/>
    <w:rsid w:val="00455FA1"/>
    <w:rsid w:val="00456FE2"/>
    <w:rsid w:val="004571BF"/>
    <w:rsid w:val="004573B1"/>
    <w:rsid w:val="00460DAE"/>
    <w:rsid w:val="004612C8"/>
    <w:rsid w:val="004619C6"/>
    <w:rsid w:val="00461EAA"/>
    <w:rsid w:val="00462182"/>
    <w:rsid w:val="004635CF"/>
    <w:rsid w:val="0046366F"/>
    <w:rsid w:val="004636EA"/>
    <w:rsid w:val="0046532D"/>
    <w:rsid w:val="00467281"/>
    <w:rsid w:val="004673E1"/>
    <w:rsid w:val="00471A22"/>
    <w:rsid w:val="004726DA"/>
    <w:rsid w:val="00472A77"/>
    <w:rsid w:val="00473542"/>
    <w:rsid w:val="0047363E"/>
    <w:rsid w:val="00473BF2"/>
    <w:rsid w:val="00473E5A"/>
    <w:rsid w:val="00475A99"/>
    <w:rsid w:val="00475F45"/>
    <w:rsid w:val="00480056"/>
    <w:rsid w:val="004800A3"/>
    <w:rsid w:val="0048089D"/>
    <w:rsid w:val="0048278D"/>
    <w:rsid w:val="00482BD1"/>
    <w:rsid w:val="00482F9D"/>
    <w:rsid w:val="00483312"/>
    <w:rsid w:val="00486628"/>
    <w:rsid w:val="004867B0"/>
    <w:rsid w:val="00486AA3"/>
    <w:rsid w:val="00486ADA"/>
    <w:rsid w:val="00486F6D"/>
    <w:rsid w:val="004908CD"/>
    <w:rsid w:val="00494FCF"/>
    <w:rsid w:val="004A04A1"/>
    <w:rsid w:val="004A04DC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5AF"/>
    <w:rsid w:val="004B4DEB"/>
    <w:rsid w:val="004B50F8"/>
    <w:rsid w:val="004B56DF"/>
    <w:rsid w:val="004B5967"/>
    <w:rsid w:val="004B5CB7"/>
    <w:rsid w:val="004B635B"/>
    <w:rsid w:val="004B7A27"/>
    <w:rsid w:val="004B7CEA"/>
    <w:rsid w:val="004C0436"/>
    <w:rsid w:val="004C1320"/>
    <w:rsid w:val="004C1484"/>
    <w:rsid w:val="004C1DE2"/>
    <w:rsid w:val="004C2ADE"/>
    <w:rsid w:val="004C4461"/>
    <w:rsid w:val="004C5138"/>
    <w:rsid w:val="004C59AF"/>
    <w:rsid w:val="004C5D2D"/>
    <w:rsid w:val="004D32B2"/>
    <w:rsid w:val="004D4B3E"/>
    <w:rsid w:val="004D611C"/>
    <w:rsid w:val="004D7145"/>
    <w:rsid w:val="004D7BB6"/>
    <w:rsid w:val="004D7E64"/>
    <w:rsid w:val="004E002E"/>
    <w:rsid w:val="004E2226"/>
    <w:rsid w:val="004E326B"/>
    <w:rsid w:val="004E3B98"/>
    <w:rsid w:val="004E57F3"/>
    <w:rsid w:val="004E5F83"/>
    <w:rsid w:val="004E672D"/>
    <w:rsid w:val="004E6CEA"/>
    <w:rsid w:val="004E73D4"/>
    <w:rsid w:val="004F0F2C"/>
    <w:rsid w:val="004F1031"/>
    <w:rsid w:val="004F170A"/>
    <w:rsid w:val="004F4E9D"/>
    <w:rsid w:val="005002D5"/>
    <w:rsid w:val="00504EEA"/>
    <w:rsid w:val="005058BD"/>
    <w:rsid w:val="00507402"/>
    <w:rsid w:val="00507CB4"/>
    <w:rsid w:val="00507D0A"/>
    <w:rsid w:val="00507E65"/>
    <w:rsid w:val="00507F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034"/>
    <w:rsid w:val="00532D87"/>
    <w:rsid w:val="005334BF"/>
    <w:rsid w:val="00533BEE"/>
    <w:rsid w:val="00533D83"/>
    <w:rsid w:val="005351B0"/>
    <w:rsid w:val="005360BF"/>
    <w:rsid w:val="0053632A"/>
    <w:rsid w:val="00536C2A"/>
    <w:rsid w:val="00537A8B"/>
    <w:rsid w:val="00540399"/>
    <w:rsid w:val="00544CE8"/>
    <w:rsid w:val="00544EE1"/>
    <w:rsid w:val="0054681D"/>
    <w:rsid w:val="00546FC0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60F5"/>
    <w:rsid w:val="005677E0"/>
    <w:rsid w:val="005701F1"/>
    <w:rsid w:val="0057085E"/>
    <w:rsid w:val="005714B4"/>
    <w:rsid w:val="0057350E"/>
    <w:rsid w:val="00573F21"/>
    <w:rsid w:val="005761D2"/>
    <w:rsid w:val="005764EE"/>
    <w:rsid w:val="00576C91"/>
    <w:rsid w:val="00576EFD"/>
    <w:rsid w:val="00581445"/>
    <w:rsid w:val="0058490F"/>
    <w:rsid w:val="005859FF"/>
    <w:rsid w:val="00587DB0"/>
    <w:rsid w:val="0059083F"/>
    <w:rsid w:val="00590DC8"/>
    <w:rsid w:val="00591438"/>
    <w:rsid w:val="005915C7"/>
    <w:rsid w:val="0059243B"/>
    <w:rsid w:val="00592DA3"/>
    <w:rsid w:val="005933BF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19D"/>
    <w:rsid w:val="005B2C2A"/>
    <w:rsid w:val="005B344C"/>
    <w:rsid w:val="005B345D"/>
    <w:rsid w:val="005B449F"/>
    <w:rsid w:val="005B4526"/>
    <w:rsid w:val="005B5A95"/>
    <w:rsid w:val="005B7B79"/>
    <w:rsid w:val="005C06AE"/>
    <w:rsid w:val="005C1CD2"/>
    <w:rsid w:val="005C43BE"/>
    <w:rsid w:val="005C5842"/>
    <w:rsid w:val="005C65AE"/>
    <w:rsid w:val="005C7940"/>
    <w:rsid w:val="005C7A2D"/>
    <w:rsid w:val="005D1027"/>
    <w:rsid w:val="005D249D"/>
    <w:rsid w:val="005D34FD"/>
    <w:rsid w:val="005D4048"/>
    <w:rsid w:val="005D695C"/>
    <w:rsid w:val="005D73F5"/>
    <w:rsid w:val="005E0266"/>
    <w:rsid w:val="005E3304"/>
    <w:rsid w:val="005E4F35"/>
    <w:rsid w:val="005E5441"/>
    <w:rsid w:val="005E5696"/>
    <w:rsid w:val="005E68E0"/>
    <w:rsid w:val="005E6C51"/>
    <w:rsid w:val="005E7488"/>
    <w:rsid w:val="005F1F15"/>
    <w:rsid w:val="005F34BC"/>
    <w:rsid w:val="005F35C8"/>
    <w:rsid w:val="005F3D63"/>
    <w:rsid w:val="005F3E4B"/>
    <w:rsid w:val="005F4078"/>
    <w:rsid w:val="005F4619"/>
    <w:rsid w:val="005F536A"/>
    <w:rsid w:val="005F67E0"/>
    <w:rsid w:val="00600F82"/>
    <w:rsid w:val="00601C31"/>
    <w:rsid w:val="00603B1A"/>
    <w:rsid w:val="00603E1F"/>
    <w:rsid w:val="00604BB2"/>
    <w:rsid w:val="00605027"/>
    <w:rsid w:val="0060626B"/>
    <w:rsid w:val="00607073"/>
    <w:rsid w:val="00607A75"/>
    <w:rsid w:val="0061047B"/>
    <w:rsid w:val="00610E4C"/>
    <w:rsid w:val="00612337"/>
    <w:rsid w:val="00612FC5"/>
    <w:rsid w:val="006131C1"/>
    <w:rsid w:val="00614AAF"/>
    <w:rsid w:val="0061560A"/>
    <w:rsid w:val="00615D93"/>
    <w:rsid w:val="006207C8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45B2"/>
    <w:rsid w:val="00637A61"/>
    <w:rsid w:val="00641D5B"/>
    <w:rsid w:val="0064211A"/>
    <w:rsid w:val="0064469E"/>
    <w:rsid w:val="00644CFF"/>
    <w:rsid w:val="00646508"/>
    <w:rsid w:val="00646BB7"/>
    <w:rsid w:val="006473B8"/>
    <w:rsid w:val="00650BC0"/>
    <w:rsid w:val="00654F49"/>
    <w:rsid w:val="00655078"/>
    <w:rsid w:val="0065620F"/>
    <w:rsid w:val="006567FD"/>
    <w:rsid w:val="006569F1"/>
    <w:rsid w:val="00660206"/>
    <w:rsid w:val="0066160F"/>
    <w:rsid w:val="00661746"/>
    <w:rsid w:val="00666295"/>
    <w:rsid w:val="006666D8"/>
    <w:rsid w:val="00667B21"/>
    <w:rsid w:val="00667FD7"/>
    <w:rsid w:val="00671445"/>
    <w:rsid w:val="00673874"/>
    <w:rsid w:val="0067395B"/>
    <w:rsid w:val="00675074"/>
    <w:rsid w:val="00675331"/>
    <w:rsid w:val="00675FF6"/>
    <w:rsid w:val="00676EF8"/>
    <w:rsid w:val="00677237"/>
    <w:rsid w:val="006773CB"/>
    <w:rsid w:val="00677CAC"/>
    <w:rsid w:val="006809EA"/>
    <w:rsid w:val="006811CF"/>
    <w:rsid w:val="006821D8"/>
    <w:rsid w:val="00682F2A"/>
    <w:rsid w:val="0068370C"/>
    <w:rsid w:val="00684279"/>
    <w:rsid w:val="00687A27"/>
    <w:rsid w:val="00690538"/>
    <w:rsid w:val="00691A79"/>
    <w:rsid w:val="00691CF6"/>
    <w:rsid w:val="00693F68"/>
    <w:rsid w:val="0069792B"/>
    <w:rsid w:val="006979A0"/>
    <w:rsid w:val="006A133A"/>
    <w:rsid w:val="006A3437"/>
    <w:rsid w:val="006A5F54"/>
    <w:rsid w:val="006B0518"/>
    <w:rsid w:val="006B2607"/>
    <w:rsid w:val="006B28D2"/>
    <w:rsid w:val="006B3DC5"/>
    <w:rsid w:val="006B3E82"/>
    <w:rsid w:val="006B43EA"/>
    <w:rsid w:val="006B5C6E"/>
    <w:rsid w:val="006B6BD5"/>
    <w:rsid w:val="006B7F6B"/>
    <w:rsid w:val="006C350E"/>
    <w:rsid w:val="006C38E2"/>
    <w:rsid w:val="006C4D41"/>
    <w:rsid w:val="006C4FBF"/>
    <w:rsid w:val="006C50E2"/>
    <w:rsid w:val="006C6394"/>
    <w:rsid w:val="006C644E"/>
    <w:rsid w:val="006C64BF"/>
    <w:rsid w:val="006C66E8"/>
    <w:rsid w:val="006C704A"/>
    <w:rsid w:val="006D0B36"/>
    <w:rsid w:val="006D1F1F"/>
    <w:rsid w:val="006D3180"/>
    <w:rsid w:val="006D3222"/>
    <w:rsid w:val="006D32A6"/>
    <w:rsid w:val="006D3940"/>
    <w:rsid w:val="006D590A"/>
    <w:rsid w:val="006D5E68"/>
    <w:rsid w:val="006D6557"/>
    <w:rsid w:val="006D6E5C"/>
    <w:rsid w:val="006D764D"/>
    <w:rsid w:val="006E00A5"/>
    <w:rsid w:val="006E19EB"/>
    <w:rsid w:val="006E2CD4"/>
    <w:rsid w:val="006E51ED"/>
    <w:rsid w:val="006E5C17"/>
    <w:rsid w:val="006E5D1C"/>
    <w:rsid w:val="006E6658"/>
    <w:rsid w:val="006E6810"/>
    <w:rsid w:val="006E6885"/>
    <w:rsid w:val="006E6D12"/>
    <w:rsid w:val="006E7BA9"/>
    <w:rsid w:val="006F16FA"/>
    <w:rsid w:val="006F26EC"/>
    <w:rsid w:val="006F27E0"/>
    <w:rsid w:val="006F3AF0"/>
    <w:rsid w:val="006F498D"/>
    <w:rsid w:val="006F53F0"/>
    <w:rsid w:val="006F6190"/>
    <w:rsid w:val="006F61D2"/>
    <w:rsid w:val="006F698C"/>
    <w:rsid w:val="006F7007"/>
    <w:rsid w:val="00700B28"/>
    <w:rsid w:val="00700D3F"/>
    <w:rsid w:val="00701DA6"/>
    <w:rsid w:val="007054F0"/>
    <w:rsid w:val="00705500"/>
    <w:rsid w:val="00707737"/>
    <w:rsid w:val="00707F05"/>
    <w:rsid w:val="007107B9"/>
    <w:rsid w:val="0071094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52ED"/>
    <w:rsid w:val="007367C1"/>
    <w:rsid w:val="0074071F"/>
    <w:rsid w:val="00741DC3"/>
    <w:rsid w:val="00742EFA"/>
    <w:rsid w:val="00743043"/>
    <w:rsid w:val="0074501A"/>
    <w:rsid w:val="00745D27"/>
    <w:rsid w:val="00745E85"/>
    <w:rsid w:val="007465C5"/>
    <w:rsid w:val="00747010"/>
    <w:rsid w:val="007473D3"/>
    <w:rsid w:val="007474F1"/>
    <w:rsid w:val="00750555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96F"/>
    <w:rsid w:val="00760A49"/>
    <w:rsid w:val="00760C6B"/>
    <w:rsid w:val="007611FF"/>
    <w:rsid w:val="0076166B"/>
    <w:rsid w:val="00761DF4"/>
    <w:rsid w:val="007631D0"/>
    <w:rsid w:val="00763370"/>
    <w:rsid w:val="00763EC6"/>
    <w:rsid w:val="007648F0"/>
    <w:rsid w:val="00766641"/>
    <w:rsid w:val="00766ED5"/>
    <w:rsid w:val="00767B14"/>
    <w:rsid w:val="007715D6"/>
    <w:rsid w:val="00771DAB"/>
    <w:rsid w:val="00771FD7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1A3"/>
    <w:rsid w:val="00782CC5"/>
    <w:rsid w:val="00785C4F"/>
    <w:rsid w:val="007904F6"/>
    <w:rsid w:val="007913CD"/>
    <w:rsid w:val="007915FB"/>
    <w:rsid w:val="00791C4F"/>
    <w:rsid w:val="00791EBE"/>
    <w:rsid w:val="007A1ACD"/>
    <w:rsid w:val="007A2EEF"/>
    <w:rsid w:val="007A30C5"/>
    <w:rsid w:val="007A31C2"/>
    <w:rsid w:val="007A32E1"/>
    <w:rsid w:val="007A41CE"/>
    <w:rsid w:val="007A42A5"/>
    <w:rsid w:val="007A4B52"/>
    <w:rsid w:val="007A6B1D"/>
    <w:rsid w:val="007A7233"/>
    <w:rsid w:val="007B02D1"/>
    <w:rsid w:val="007B21D9"/>
    <w:rsid w:val="007B36A5"/>
    <w:rsid w:val="007B3A81"/>
    <w:rsid w:val="007B3C24"/>
    <w:rsid w:val="007B57ED"/>
    <w:rsid w:val="007B5FA3"/>
    <w:rsid w:val="007B7196"/>
    <w:rsid w:val="007B764B"/>
    <w:rsid w:val="007B7B24"/>
    <w:rsid w:val="007C0198"/>
    <w:rsid w:val="007C67D6"/>
    <w:rsid w:val="007C7233"/>
    <w:rsid w:val="007C7753"/>
    <w:rsid w:val="007D0A32"/>
    <w:rsid w:val="007D1050"/>
    <w:rsid w:val="007D2013"/>
    <w:rsid w:val="007D2E08"/>
    <w:rsid w:val="007D3E44"/>
    <w:rsid w:val="007E0C95"/>
    <w:rsid w:val="007E3151"/>
    <w:rsid w:val="007E5374"/>
    <w:rsid w:val="007E5604"/>
    <w:rsid w:val="007E623D"/>
    <w:rsid w:val="007F07E3"/>
    <w:rsid w:val="007F095A"/>
    <w:rsid w:val="007F2431"/>
    <w:rsid w:val="007F25E0"/>
    <w:rsid w:val="007F2620"/>
    <w:rsid w:val="007F2D27"/>
    <w:rsid w:val="007F3269"/>
    <w:rsid w:val="007F3E2B"/>
    <w:rsid w:val="007F40C9"/>
    <w:rsid w:val="007F4A9E"/>
    <w:rsid w:val="007F600C"/>
    <w:rsid w:val="007F6D6F"/>
    <w:rsid w:val="007F6D88"/>
    <w:rsid w:val="007F6F8A"/>
    <w:rsid w:val="008010CD"/>
    <w:rsid w:val="008014F8"/>
    <w:rsid w:val="00801F76"/>
    <w:rsid w:val="00802332"/>
    <w:rsid w:val="0080233C"/>
    <w:rsid w:val="00802FF8"/>
    <w:rsid w:val="00804E9C"/>
    <w:rsid w:val="00804F1F"/>
    <w:rsid w:val="00805B42"/>
    <w:rsid w:val="00807363"/>
    <w:rsid w:val="00807737"/>
    <w:rsid w:val="0081176D"/>
    <w:rsid w:val="00811F3F"/>
    <w:rsid w:val="00814341"/>
    <w:rsid w:val="0081509D"/>
    <w:rsid w:val="00815674"/>
    <w:rsid w:val="008170DD"/>
    <w:rsid w:val="00823E67"/>
    <w:rsid w:val="0082519C"/>
    <w:rsid w:val="008256E3"/>
    <w:rsid w:val="00825C86"/>
    <w:rsid w:val="0082666F"/>
    <w:rsid w:val="00827A34"/>
    <w:rsid w:val="0083080D"/>
    <w:rsid w:val="0083119D"/>
    <w:rsid w:val="008326BB"/>
    <w:rsid w:val="00832EBE"/>
    <w:rsid w:val="008330DF"/>
    <w:rsid w:val="00833FB0"/>
    <w:rsid w:val="00834728"/>
    <w:rsid w:val="00835F45"/>
    <w:rsid w:val="00836DDB"/>
    <w:rsid w:val="00841562"/>
    <w:rsid w:val="00843DB3"/>
    <w:rsid w:val="008450EF"/>
    <w:rsid w:val="00845943"/>
    <w:rsid w:val="00845CDD"/>
    <w:rsid w:val="00852655"/>
    <w:rsid w:val="00852D2A"/>
    <w:rsid w:val="00852D85"/>
    <w:rsid w:val="00853EB2"/>
    <w:rsid w:val="00854677"/>
    <w:rsid w:val="00856153"/>
    <w:rsid w:val="008568F2"/>
    <w:rsid w:val="00856DE2"/>
    <w:rsid w:val="008573E7"/>
    <w:rsid w:val="00857899"/>
    <w:rsid w:val="008622CF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381"/>
    <w:rsid w:val="00882DA7"/>
    <w:rsid w:val="00883B42"/>
    <w:rsid w:val="0088629F"/>
    <w:rsid w:val="008900E3"/>
    <w:rsid w:val="00890539"/>
    <w:rsid w:val="00892119"/>
    <w:rsid w:val="008923DC"/>
    <w:rsid w:val="00892A8A"/>
    <w:rsid w:val="0089465A"/>
    <w:rsid w:val="008948A6"/>
    <w:rsid w:val="00896E97"/>
    <w:rsid w:val="008A0C0C"/>
    <w:rsid w:val="008A2553"/>
    <w:rsid w:val="008A4658"/>
    <w:rsid w:val="008A4AE7"/>
    <w:rsid w:val="008A6028"/>
    <w:rsid w:val="008B03B5"/>
    <w:rsid w:val="008B3889"/>
    <w:rsid w:val="008B435E"/>
    <w:rsid w:val="008B557A"/>
    <w:rsid w:val="008B5609"/>
    <w:rsid w:val="008B623B"/>
    <w:rsid w:val="008B7075"/>
    <w:rsid w:val="008C17A8"/>
    <w:rsid w:val="008C1C3F"/>
    <w:rsid w:val="008C1E46"/>
    <w:rsid w:val="008C2D1F"/>
    <w:rsid w:val="008C33AB"/>
    <w:rsid w:val="008C42F5"/>
    <w:rsid w:val="008C7B7A"/>
    <w:rsid w:val="008C7CBF"/>
    <w:rsid w:val="008D0F11"/>
    <w:rsid w:val="008D1D17"/>
    <w:rsid w:val="008D323E"/>
    <w:rsid w:val="008D3AB5"/>
    <w:rsid w:val="008D57D0"/>
    <w:rsid w:val="008D6BF7"/>
    <w:rsid w:val="008E0E63"/>
    <w:rsid w:val="008E119B"/>
    <w:rsid w:val="008E2310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952"/>
    <w:rsid w:val="008F4D5F"/>
    <w:rsid w:val="008F78BB"/>
    <w:rsid w:val="008F7C09"/>
    <w:rsid w:val="00901FF4"/>
    <w:rsid w:val="00905D62"/>
    <w:rsid w:val="00906894"/>
    <w:rsid w:val="00906A34"/>
    <w:rsid w:val="00911BB5"/>
    <w:rsid w:val="009125F5"/>
    <w:rsid w:val="009149BD"/>
    <w:rsid w:val="009151B1"/>
    <w:rsid w:val="009151ED"/>
    <w:rsid w:val="00915CB3"/>
    <w:rsid w:val="00916DEF"/>
    <w:rsid w:val="00917D8C"/>
    <w:rsid w:val="0092011D"/>
    <w:rsid w:val="00920392"/>
    <w:rsid w:val="00920771"/>
    <w:rsid w:val="00920E0D"/>
    <w:rsid w:val="00920EC4"/>
    <w:rsid w:val="00921DC3"/>
    <w:rsid w:val="00922C55"/>
    <w:rsid w:val="009236F2"/>
    <w:rsid w:val="0092475C"/>
    <w:rsid w:val="00924DF1"/>
    <w:rsid w:val="00925469"/>
    <w:rsid w:val="009261A0"/>
    <w:rsid w:val="00926A7D"/>
    <w:rsid w:val="009274C8"/>
    <w:rsid w:val="0093147A"/>
    <w:rsid w:val="00933CA2"/>
    <w:rsid w:val="00937058"/>
    <w:rsid w:val="0093736D"/>
    <w:rsid w:val="00937925"/>
    <w:rsid w:val="00942941"/>
    <w:rsid w:val="00942BB8"/>
    <w:rsid w:val="00942CAF"/>
    <w:rsid w:val="0094397E"/>
    <w:rsid w:val="00943D91"/>
    <w:rsid w:val="00944D4F"/>
    <w:rsid w:val="00944FBE"/>
    <w:rsid w:val="00946F92"/>
    <w:rsid w:val="009470A5"/>
    <w:rsid w:val="00947599"/>
    <w:rsid w:val="009475A6"/>
    <w:rsid w:val="00947643"/>
    <w:rsid w:val="00947666"/>
    <w:rsid w:val="0094791B"/>
    <w:rsid w:val="00947ACA"/>
    <w:rsid w:val="00951EDA"/>
    <w:rsid w:val="00953870"/>
    <w:rsid w:val="0095610E"/>
    <w:rsid w:val="009574CF"/>
    <w:rsid w:val="009601FE"/>
    <w:rsid w:val="00960ED5"/>
    <w:rsid w:val="00962FF5"/>
    <w:rsid w:val="00964501"/>
    <w:rsid w:val="00966825"/>
    <w:rsid w:val="009678F9"/>
    <w:rsid w:val="00970CCB"/>
    <w:rsid w:val="00971167"/>
    <w:rsid w:val="00973E55"/>
    <w:rsid w:val="00974415"/>
    <w:rsid w:val="00974A71"/>
    <w:rsid w:val="009755A2"/>
    <w:rsid w:val="00977174"/>
    <w:rsid w:val="00977FF2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3F"/>
    <w:rsid w:val="009918ED"/>
    <w:rsid w:val="009918F7"/>
    <w:rsid w:val="0099226A"/>
    <w:rsid w:val="00992DD4"/>
    <w:rsid w:val="00993395"/>
    <w:rsid w:val="00994A13"/>
    <w:rsid w:val="009954FF"/>
    <w:rsid w:val="00995A4E"/>
    <w:rsid w:val="009964B7"/>
    <w:rsid w:val="00996912"/>
    <w:rsid w:val="0099728B"/>
    <w:rsid w:val="009972CD"/>
    <w:rsid w:val="00997507"/>
    <w:rsid w:val="00997A2F"/>
    <w:rsid w:val="009A018D"/>
    <w:rsid w:val="009A0801"/>
    <w:rsid w:val="009A1508"/>
    <w:rsid w:val="009A217A"/>
    <w:rsid w:val="009A4708"/>
    <w:rsid w:val="009A4919"/>
    <w:rsid w:val="009A5ED7"/>
    <w:rsid w:val="009A6123"/>
    <w:rsid w:val="009A6DCD"/>
    <w:rsid w:val="009A7951"/>
    <w:rsid w:val="009B07AF"/>
    <w:rsid w:val="009B1662"/>
    <w:rsid w:val="009B2B87"/>
    <w:rsid w:val="009B3CE3"/>
    <w:rsid w:val="009B3DB6"/>
    <w:rsid w:val="009B3E4E"/>
    <w:rsid w:val="009B4233"/>
    <w:rsid w:val="009B7525"/>
    <w:rsid w:val="009B7ACC"/>
    <w:rsid w:val="009C06FB"/>
    <w:rsid w:val="009C2F1E"/>
    <w:rsid w:val="009C3243"/>
    <w:rsid w:val="009C4622"/>
    <w:rsid w:val="009C55D7"/>
    <w:rsid w:val="009C7568"/>
    <w:rsid w:val="009D00D3"/>
    <w:rsid w:val="009D1F6B"/>
    <w:rsid w:val="009D2657"/>
    <w:rsid w:val="009D2EC5"/>
    <w:rsid w:val="009D7363"/>
    <w:rsid w:val="009D788E"/>
    <w:rsid w:val="009D7FD0"/>
    <w:rsid w:val="009E034F"/>
    <w:rsid w:val="009E14A8"/>
    <w:rsid w:val="009E1BBA"/>
    <w:rsid w:val="009E1EB9"/>
    <w:rsid w:val="009E2365"/>
    <w:rsid w:val="009E2462"/>
    <w:rsid w:val="009E6BE8"/>
    <w:rsid w:val="009E6F4C"/>
    <w:rsid w:val="009E7C32"/>
    <w:rsid w:val="009F0C9B"/>
    <w:rsid w:val="009F1247"/>
    <w:rsid w:val="009F1CA3"/>
    <w:rsid w:val="009F20B2"/>
    <w:rsid w:val="009F2238"/>
    <w:rsid w:val="009F2C1D"/>
    <w:rsid w:val="009F4080"/>
    <w:rsid w:val="009F4DCA"/>
    <w:rsid w:val="009F519F"/>
    <w:rsid w:val="009F5B9C"/>
    <w:rsid w:val="00A00F09"/>
    <w:rsid w:val="00A02090"/>
    <w:rsid w:val="00A02967"/>
    <w:rsid w:val="00A035B6"/>
    <w:rsid w:val="00A035F8"/>
    <w:rsid w:val="00A04C12"/>
    <w:rsid w:val="00A06ED0"/>
    <w:rsid w:val="00A1178D"/>
    <w:rsid w:val="00A118AF"/>
    <w:rsid w:val="00A11B61"/>
    <w:rsid w:val="00A1320E"/>
    <w:rsid w:val="00A14188"/>
    <w:rsid w:val="00A15936"/>
    <w:rsid w:val="00A160E9"/>
    <w:rsid w:val="00A16D4C"/>
    <w:rsid w:val="00A2074C"/>
    <w:rsid w:val="00A2080F"/>
    <w:rsid w:val="00A208F9"/>
    <w:rsid w:val="00A219B7"/>
    <w:rsid w:val="00A225CF"/>
    <w:rsid w:val="00A24786"/>
    <w:rsid w:val="00A25142"/>
    <w:rsid w:val="00A25772"/>
    <w:rsid w:val="00A25B4E"/>
    <w:rsid w:val="00A26743"/>
    <w:rsid w:val="00A26B6B"/>
    <w:rsid w:val="00A27418"/>
    <w:rsid w:val="00A27E15"/>
    <w:rsid w:val="00A27FD7"/>
    <w:rsid w:val="00A31E03"/>
    <w:rsid w:val="00A32956"/>
    <w:rsid w:val="00A32D38"/>
    <w:rsid w:val="00A36A44"/>
    <w:rsid w:val="00A36B6A"/>
    <w:rsid w:val="00A37D96"/>
    <w:rsid w:val="00A415FC"/>
    <w:rsid w:val="00A445F2"/>
    <w:rsid w:val="00A44647"/>
    <w:rsid w:val="00A46987"/>
    <w:rsid w:val="00A47461"/>
    <w:rsid w:val="00A47B20"/>
    <w:rsid w:val="00A502C1"/>
    <w:rsid w:val="00A513ED"/>
    <w:rsid w:val="00A5143B"/>
    <w:rsid w:val="00A52A5D"/>
    <w:rsid w:val="00A540B6"/>
    <w:rsid w:val="00A552D0"/>
    <w:rsid w:val="00A55AEF"/>
    <w:rsid w:val="00A610B3"/>
    <w:rsid w:val="00A620F1"/>
    <w:rsid w:val="00A6402F"/>
    <w:rsid w:val="00A645D5"/>
    <w:rsid w:val="00A65521"/>
    <w:rsid w:val="00A659B9"/>
    <w:rsid w:val="00A679D7"/>
    <w:rsid w:val="00A70FA2"/>
    <w:rsid w:val="00A71082"/>
    <w:rsid w:val="00A7133C"/>
    <w:rsid w:val="00A71F6F"/>
    <w:rsid w:val="00A73B5E"/>
    <w:rsid w:val="00A746AB"/>
    <w:rsid w:val="00A75B3F"/>
    <w:rsid w:val="00A75C64"/>
    <w:rsid w:val="00A75EBD"/>
    <w:rsid w:val="00A8015F"/>
    <w:rsid w:val="00A81118"/>
    <w:rsid w:val="00A82743"/>
    <w:rsid w:val="00A82DBE"/>
    <w:rsid w:val="00A843E7"/>
    <w:rsid w:val="00A848D1"/>
    <w:rsid w:val="00A8564A"/>
    <w:rsid w:val="00A93A3C"/>
    <w:rsid w:val="00A95894"/>
    <w:rsid w:val="00A9649E"/>
    <w:rsid w:val="00A97177"/>
    <w:rsid w:val="00AA103E"/>
    <w:rsid w:val="00AA15DC"/>
    <w:rsid w:val="00AA1880"/>
    <w:rsid w:val="00AA26A1"/>
    <w:rsid w:val="00AA2EE3"/>
    <w:rsid w:val="00AA3F77"/>
    <w:rsid w:val="00AA4DAA"/>
    <w:rsid w:val="00AA4EB1"/>
    <w:rsid w:val="00AA6088"/>
    <w:rsid w:val="00AA6389"/>
    <w:rsid w:val="00AA7506"/>
    <w:rsid w:val="00AB004D"/>
    <w:rsid w:val="00AB0472"/>
    <w:rsid w:val="00AB06AE"/>
    <w:rsid w:val="00AB1456"/>
    <w:rsid w:val="00AB1920"/>
    <w:rsid w:val="00AB3517"/>
    <w:rsid w:val="00AB7C8F"/>
    <w:rsid w:val="00AC1E2F"/>
    <w:rsid w:val="00AC217C"/>
    <w:rsid w:val="00AC2C1D"/>
    <w:rsid w:val="00AC2D16"/>
    <w:rsid w:val="00AC3180"/>
    <w:rsid w:val="00AC35B2"/>
    <w:rsid w:val="00AC5818"/>
    <w:rsid w:val="00AC5ABD"/>
    <w:rsid w:val="00AC5AF2"/>
    <w:rsid w:val="00AC5FE6"/>
    <w:rsid w:val="00AC6985"/>
    <w:rsid w:val="00AD1141"/>
    <w:rsid w:val="00AD2F41"/>
    <w:rsid w:val="00AD303F"/>
    <w:rsid w:val="00AD378F"/>
    <w:rsid w:val="00AD3A0A"/>
    <w:rsid w:val="00AD3FC7"/>
    <w:rsid w:val="00AD4B5E"/>
    <w:rsid w:val="00AD59BB"/>
    <w:rsid w:val="00AD5F7A"/>
    <w:rsid w:val="00AD6ACA"/>
    <w:rsid w:val="00AD714D"/>
    <w:rsid w:val="00AD7F4B"/>
    <w:rsid w:val="00AE1217"/>
    <w:rsid w:val="00AE1622"/>
    <w:rsid w:val="00AE1909"/>
    <w:rsid w:val="00AE2990"/>
    <w:rsid w:val="00AE4D66"/>
    <w:rsid w:val="00AE502B"/>
    <w:rsid w:val="00AE5D02"/>
    <w:rsid w:val="00AE5D7E"/>
    <w:rsid w:val="00AE5E6F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6E7"/>
    <w:rsid w:val="00B038E4"/>
    <w:rsid w:val="00B04CD1"/>
    <w:rsid w:val="00B05334"/>
    <w:rsid w:val="00B064C1"/>
    <w:rsid w:val="00B072A4"/>
    <w:rsid w:val="00B11DC6"/>
    <w:rsid w:val="00B130EB"/>
    <w:rsid w:val="00B132BF"/>
    <w:rsid w:val="00B13508"/>
    <w:rsid w:val="00B13C76"/>
    <w:rsid w:val="00B1424E"/>
    <w:rsid w:val="00B14620"/>
    <w:rsid w:val="00B204BC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233A"/>
    <w:rsid w:val="00B33611"/>
    <w:rsid w:val="00B3535A"/>
    <w:rsid w:val="00B35BF3"/>
    <w:rsid w:val="00B40669"/>
    <w:rsid w:val="00B41D46"/>
    <w:rsid w:val="00B444A9"/>
    <w:rsid w:val="00B45BAA"/>
    <w:rsid w:val="00B462E6"/>
    <w:rsid w:val="00B4686B"/>
    <w:rsid w:val="00B46ACD"/>
    <w:rsid w:val="00B46BF8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14B7"/>
    <w:rsid w:val="00B6320F"/>
    <w:rsid w:val="00B63C10"/>
    <w:rsid w:val="00B64B17"/>
    <w:rsid w:val="00B64C1F"/>
    <w:rsid w:val="00B706ED"/>
    <w:rsid w:val="00B71934"/>
    <w:rsid w:val="00B72760"/>
    <w:rsid w:val="00B73D0B"/>
    <w:rsid w:val="00B74C6A"/>
    <w:rsid w:val="00B752D6"/>
    <w:rsid w:val="00B80620"/>
    <w:rsid w:val="00B814E9"/>
    <w:rsid w:val="00B8186E"/>
    <w:rsid w:val="00B81BAF"/>
    <w:rsid w:val="00B81E77"/>
    <w:rsid w:val="00B8214E"/>
    <w:rsid w:val="00B823FC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9E1"/>
    <w:rsid w:val="00BA0B02"/>
    <w:rsid w:val="00BA10ED"/>
    <w:rsid w:val="00BA2BC5"/>
    <w:rsid w:val="00BA4273"/>
    <w:rsid w:val="00BA4B60"/>
    <w:rsid w:val="00BA56E1"/>
    <w:rsid w:val="00BA6D8D"/>
    <w:rsid w:val="00BB0435"/>
    <w:rsid w:val="00BB14D8"/>
    <w:rsid w:val="00BB3430"/>
    <w:rsid w:val="00BB4355"/>
    <w:rsid w:val="00BB5F3A"/>
    <w:rsid w:val="00BB6FEE"/>
    <w:rsid w:val="00BB73C8"/>
    <w:rsid w:val="00BC1405"/>
    <w:rsid w:val="00BC1542"/>
    <w:rsid w:val="00BC1BAA"/>
    <w:rsid w:val="00BC2E05"/>
    <w:rsid w:val="00BC5986"/>
    <w:rsid w:val="00BC5AFF"/>
    <w:rsid w:val="00BC5F10"/>
    <w:rsid w:val="00BC69EB"/>
    <w:rsid w:val="00BC70FD"/>
    <w:rsid w:val="00BD4552"/>
    <w:rsid w:val="00BD4593"/>
    <w:rsid w:val="00BD6861"/>
    <w:rsid w:val="00BD6D05"/>
    <w:rsid w:val="00BE2D93"/>
    <w:rsid w:val="00BE37AE"/>
    <w:rsid w:val="00BE49C6"/>
    <w:rsid w:val="00BE5BD0"/>
    <w:rsid w:val="00BE5DC3"/>
    <w:rsid w:val="00BE6CA1"/>
    <w:rsid w:val="00BE777F"/>
    <w:rsid w:val="00BF0F6F"/>
    <w:rsid w:val="00BF144E"/>
    <w:rsid w:val="00BF2FCD"/>
    <w:rsid w:val="00BF3B57"/>
    <w:rsid w:val="00BF4BA4"/>
    <w:rsid w:val="00BF6115"/>
    <w:rsid w:val="00BF6B35"/>
    <w:rsid w:val="00C005AA"/>
    <w:rsid w:val="00C00704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A5F"/>
    <w:rsid w:val="00C10CA9"/>
    <w:rsid w:val="00C10FF9"/>
    <w:rsid w:val="00C1383E"/>
    <w:rsid w:val="00C156B3"/>
    <w:rsid w:val="00C1638A"/>
    <w:rsid w:val="00C17667"/>
    <w:rsid w:val="00C178BA"/>
    <w:rsid w:val="00C2181D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37BCE"/>
    <w:rsid w:val="00C40176"/>
    <w:rsid w:val="00C404F8"/>
    <w:rsid w:val="00C41914"/>
    <w:rsid w:val="00C41BAA"/>
    <w:rsid w:val="00C42D72"/>
    <w:rsid w:val="00C445DC"/>
    <w:rsid w:val="00C44E28"/>
    <w:rsid w:val="00C4605E"/>
    <w:rsid w:val="00C516E1"/>
    <w:rsid w:val="00C5223A"/>
    <w:rsid w:val="00C5236A"/>
    <w:rsid w:val="00C545B0"/>
    <w:rsid w:val="00C547F4"/>
    <w:rsid w:val="00C605F4"/>
    <w:rsid w:val="00C606D1"/>
    <w:rsid w:val="00C60FE6"/>
    <w:rsid w:val="00C61031"/>
    <w:rsid w:val="00C62C2F"/>
    <w:rsid w:val="00C631B4"/>
    <w:rsid w:val="00C63378"/>
    <w:rsid w:val="00C644A1"/>
    <w:rsid w:val="00C64817"/>
    <w:rsid w:val="00C65E94"/>
    <w:rsid w:val="00C6743E"/>
    <w:rsid w:val="00C67924"/>
    <w:rsid w:val="00C70487"/>
    <w:rsid w:val="00C712D0"/>
    <w:rsid w:val="00C734C1"/>
    <w:rsid w:val="00C73882"/>
    <w:rsid w:val="00C74EEA"/>
    <w:rsid w:val="00C7511F"/>
    <w:rsid w:val="00C75CAE"/>
    <w:rsid w:val="00C7602A"/>
    <w:rsid w:val="00C76489"/>
    <w:rsid w:val="00C76CED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52F9"/>
    <w:rsid w:val="00C9653D"/>
    <w:rsid w:val="00CA0329"/>
    <w:rsid w:val="00CA08E0"/>
    <w:rsid w:val="00CA1320"/>
    <w:rsid w:val="00CA276B"/>
    <w:rsid w:val="00CA281E"/>
    <w:rsid w:val="00CA2E26"/>
    <w:rsid w:val="00CA3B5C"/>
    <w:rsid w:val="00CA3C88"/>
    <w:rsid w:val="00CA498D"/>
    <w:rsid w:val="00CA4BEE"/>
    <w:rsid w:val="00CA4DC2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6BC9"/>
    <w:rsid w:val="00CB7795"/>
    <w:rsid w:val="00CC09ED"/>
    <w:rsid w:val="00CC19E6"/>
    <w:rsid w:val="00CC2881"/>
    <w:rsid w:val="00CC3670"/>
    <w:rsid w:val="00CC4A21"/>
    <w:rsid w:val="00CC55E9"/>
    <w:rsid w:val="00CC6950"/>
    <w:rsid w:val="00CC79F2"/>
    <w:rsid w:val="00CD13B9"/>
    <w:rsid w:val="00CD230B"/>
    <w:rsid w:val="00CD408F"/>
    <w:rsid w:val="00CE08B9"/>
    <w:rsid w:val="00CE28DB"/>
    <w:rsid w:val="00CE3DAA"/>
    <w:rsid w:val="00CE5852"/>
    <w:rsid w:val="00CE7E5A"/>
    <w:rsid w:val="00CF0D7C"/>
    <w:rsid w:val="00CF2C29"/>
    <w:rsid w:val="00CF3D4F"/>
    <w:rsid w:val="00CF4D61"/>
    <w:rsid w:val="00CF5387"/>
    <w:rsid w:val="00CF5618"/>
    <w:rsid w:val="00CF6265"/>
    <w:rsid w:val="00CF6B30"/>
    <w:rsid w:val="00CF6CC0"/>
    <w:rsid w:val="00D00BC7"/>
    <w:rsid w:val="00D03594"/>
    <w:rsid w:val="00D03E32"/>
    <w:rsid w:val="00D0410C"/>
    <w:rsid w:val="00D045E8"/>
    <w:rsid w:val="00D064EA"/>
    <w:rsid w:val="00D10051"/>
    <w:rsid w:val="00D10308"/>
    <w:rsid w:val="00D1121F"/>
    <w:rsid w:val="00D1169A"/>
    <w:rsid w:val="00D12314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C13"/>
    <w:rsid w:val="00D26F33"/>
    <w:rsid w:val="00D30161"/>
    <w:rsid w:val="00D32546"/>
    <w:rsid w:val="00D3280A"/>
    <w:rsid w:val="00D3298C"/>
    <w:rsid w:val="00D3467C"/>
    <w:rsid w:val="00D34CD7"/>
    <w:rsid w:val="00D352FB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7E2D"/>
    <w:rsid w:val="00D511C0"/>
    <w:rsid w:val="00D51626"/>
    <w:rsid w:val="00D53A34"/>
    <w:rsid w:val="00D54771"/>
    <w:rsid w:val="00D559BD"/>
    <w:rsid w:val="00D55EEB"/>
    <w:rsid w:val="00D56549"/>
    <w:rsid w:val="00D57DBF"/>
    <w:rsid w:val="00D61FFF"/>
    <w:rsid w:val="00D63370"/>
    <w:rsid w:val="00D63B7E"/>
    <w:rsid w:val="00D6486B"/>
    <w:rsid w:val="00D659B8"/>
    <w:rsid w:val="00D70261"/>
    <w:rsid w:val="00D70B46"/>
    <w:rsid w:val="00D72B86"/>
    <w:rsid w:val="00D7477B"/>
    <w:rsid w:val="00D74F37"/>
    <w:rsid w:val="00D750B6"/>
    <w:rsid w:val="00D800AA"/>
    <w:rsid w:val="00D81DAD"/>
    <w:rsid w:val="00D82703"/>
    <w:rsid w:val="00D86BF8"/>
    <w:rsid w:val="00D86CEC"/>
    <w:rsid w:val="00D87002"/>
    <w:rsid w:val="00D87932"/>
    <w:rsid w:val="00D90134"/>
    <w:rsid w:val="00D91DFA"/>
    <w:rsid w:val="00D92FFE"/>
    <w:rsid w:val="00D94F70"/>
    <w:rsid w:val="00D95B8C"/>
    <w:rsid w:val="00D96156"/>
    <w:rsid w:val="00D9650C"/>
    <w:rsid w:val="00D974F9"/>
    <w:rsid w:val="00DA0A7C"/>
    <w:rsid w:val="00DA18AB"/>
    <w:rsid w:val="00DA32ED"/>
    <w:rsid w:val="00DA3A87"/>
    <w:rsid w:val="00DA581D"/>
    <w:rsid w:val="00DA5FB9"/>
    <w:rsid w:val="00DA6DD5"/>
    <w:rsid w:val="00DB0B67"/>
    <w:rsid w:val="00DB24E0"/>
    <w:rsid w:val="00DB28A8"/>
    <w:rsid w:val="00DB2BA3"/>
    <w:rsid w:val="00DB3233"/>
    <w:rsid w:val="00DB45C6"/>
    <w:rsid w:val="00DB46CF"/>
    <w:rsid w:val="00DB5753"/>
    <w:rsid w:val="00DC07B7"/>
    <w:rsid w:val="00DC131D"/>
    <w:rsid w:val="00DC20AC"/>
    <w:rsid w:val="00DC22B0"/>
    <w:rsid w:val="00DC2713"/>
    <w:rsid w:val="00DC4F04"/>
    <w:rsid w:val="00DC4FFE"/>
    <w:rsid w:val="00DC6BCD"/>
    <w:rsid w:val="00DC722D"/>
    <w:rsid w:val="00DC7C54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6A4C"/>
    <w:rsid w:val="00DE75B7"/>
    <w:rsid w:val="00DF0DA7"/>
    <w:rsid w:val="00DF18DC"/>
    <w:rsid w:val="00DF39A5"/>
    <w:rsid w:val="00DF4070"/>
    <w:rsid w:val="00DF4690"/>
    <w:rsid w:val="00DF4924"/>
    <w:rsid w:val="00DF5CBB"/>
    <w:rsid w:val="00DF7A85"/>
    <w:rsid w:val="00E0073F"/>
    <w:rsid w:val="00E01239"/>
    <w:rsid w:val="00E0152A"/>
    <w:rsid w:val="00E02B16"/>
    <w:rsid w:val="00E03DA9"/>
    <w:rsid w:val="00E04344"/>
    <w:rsid w:val="00E045D3"/>
    <w:rsid w:val="00E04D66"/>
    <w:rsid w:val="00E0538C"/>
    <w:rsid w:val="00E06604"/>
    <w:rsid w:val="00E07161"/>
    <w:rsid w:val="00E07995"/>
    <w:rsid w:val="00E11125"/>
    <w:rsid w:val="00E171CB"/>
    <w:rsid w:val="00E207CF"/>
    <w:rsid w:val="00E2106A"/>
    <w:rsid w:val="00E21BA0"/>
    <w:rsid w:val="00E22088"/>
    <w:rsid w:val="00E22256"/>
    <w:rsid w:val="00E236AF"/>
    <w:rsid w:val="00E267D4"/>
    <w:rsid w:val="00E302C0"/>
    <w:rsid w:val="00E307A6"/>
    <w:rsid w:val="00E30D7D"/>
    <w:rsid w:val="00E30E3E"/>
    <w:rsid w:val="00E31028"/>
    <w:rsid w:val="00E3168D"/>
    <w:rsid w:val="00E316D1"/>
    <w:rsid w:val="00E32CCC"/>
    <w:rsid w:val="00E33328"/>
    <w:rsid w:val="00E345C5"/>
    <w:rsid w:val="00E355E0"/>
    <w:rsid w:val="00E37DB4"/>
    <w:rsid w:val="00E4012B"/>
    <w:rsid w:val="00E406F1"/>
    <w:rsid w:val="00E4290B"/>
    <w:rsid w:val="00E42A74"/>
    <w:rsid w:val="00E4621C"/>
    <w:rsid w:val="00E51BF8"/>
    <w:rsid w:val="00E52383"/>
    <w:rsid w:val="00E526E2"/>
    <w:rsid w:val="00E52862"/>
    <w:rsid w:val="00E53050"/>
    <w:rsid w:val="00E53450"/>
    <w:rsid w:val="00E53F38"/>
    <w:rsid w:val="00E56C94"/>
    <w:rsid w:val="00E56F98"/>
    <w:rsid w:val="00E610CD"/>
    <w:rsid w:val="00E61959"/>
    <w:rsid w:val="00E61CF8"/>
    <w:rsid w:val="00E636DC"/>
    <w:rsid w:val="00E64180"/>
    <w:rsid w:val="00E648DA"/>
    <w:rsid w:val="00E66C22"/>
    <w:rsid w:val="00E66F7F"/>
    <w:rsid w:val="00E674D0"/>
    <w:rsid w:val="00E67D79"/>
    <w:rsid w:val="00E7000D"/>
    <w:rsid w:val="00E71607"/>
    <w:rsid w:val="00E73ACA"/>
    <w:rsid w:val="00E76067"/>
    <w:rsid w:val="00E76CFC"/>
    <w:rsid w:val="00E779E4"/>
    <w:rsid w:val="00E8051F"/>
    <w:rsid w:val="00E80970"/>
    <w:rsid w:val="00E8183E"/>
    <w:rsid w:val="00E81F13"/>
    <w:rsid w:val="00E82834"/>
    <w:rsid w:val="00E8291A"/>
    <w:rsid w:val="00E82D34"/>
    <w:rsid w:val="00E832E9"/>
    <w:rsid w:val="00E83834"/>
    <w:rsid w:val="00E849FA"/>
    <w:rsid w:val="00E84C9E"/>
    <w:rsid w:val="00E85A7E"/>
    <w:rsid w:val="00E86EF8"/>
    <w:rsid w:val="00E90365"/>
    <w:rsid w:val="00E9043C"/>
    <w:rsid w:val="00E905A6"/>
    <w:rsid w:val="00E90842"/>
    <w:rsid w:val="00E908BA"/>
    <w:rsid w:val="00E913C1"/>
    <w:rsid w:val="00E9169E"/>
    <w:rsid w:val="00E924F5"/>
    <w:rsid w:val="00E95D00"/>
    <w:rsid w:val="00E9625E"/>
    <w:rsid w:val="00E967E9"/>
    <w:rsid w:val="00E968CB"/>
    <w:rsid w:val="00E96ECE"/>
    <w:rsid w:val="00E9765D"/>
    <w:rsid w:val="00EA0180"/>
    <w:rsid w:val="00EA031C"/>
    <w:rsid w:val="00EA0DB4"/>
    <w:rsid w:val="00EA284A"/>
    <w:rsid w:val="00EA3C66"/>
    <w:rsid w:val="00EA48F9"/>
    <w:rsid w:val="00EA5904"/>
    <w:rsid w:val="00EA5C40"/>
    <w:rsid w:val="00EA7B64"/>
    <w:rsid w:val="00EB01C7"/>
    <w:rsid w:val="00EB0F38"/>
    <w:rsid w:val="00EB2047"/>
    <w:rsid w:val="00EB37AA"/>
    <w:rsid w:val="00EB4308"/>
    <w:rsid w:val="00EB4E88"/>
    <w:rsid w:val="00EB54A2"/>
    <w:rsid w:val="00EC0704"/>
    <w:rsid w:val="00EC0E7F"/>
    <w:rsid w:val="00EC3128"/>
    <w:rsid w:val="00EC42A2"/>
    <w:rsid w:val="00EC4AD5"/>
    <w:rsid w:val="00EC4D87"/>
    <w:rsid w:val="00EC76C7"/>
    <w:rsid w:val="00EC7E24"/>
    <w:rsid w:val="00ED1070"/>
    <w:rsid w:val="00ED14A4"/>
    <w:rsid w:val="00ED2447"/>
    <w:rsid w:val="00ED3096"/>
    <w:rsid w:val="00ED4651"/>
    <w:rsid w:val="00ED5700"/>
    <w:rsid w:val="00EE179E"/>
    <w:rsid w:val="00EE183D"/>
    <w:rsid w:val="00EE19BA"/>
    <w:rsid w:val="00EE202C"/>
    <w:rsid w:val="00EE25BC"/>
    <w:rsid w:val="00EE2F06"/>
    <w:rsid w:val="00EE331A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566B"/>
    <w:rsid w:val="00EF692B"/>
    <w:rsid w:val="00EF7C3B"/>
    <w:rsid w:val="00F013FF"/>
    <w:rsid w:val="00F01CFE"/>
    <w:rsid w:val="00F01D9C"/>
    <w:rsid w:val="00F02769"/>
    <w:rsid w:val="00F0276E"/>
    <w:rsid w:val="00F03A4F"/>
    <w:rsid w:val="00F04425"/>
    <w:rsid w:val="00F04FA7"/>
    <w:rsid w:val="00F054E2"/>
    <w:rsid w:val="00F070F8"/>
    <w:rsid w:val="00F11A14"/>
    <w:rsid w:val="00F12073"/>
    <w:rsid w:val="00F123F6"/>
    <w:rsid w:val="00F128E5"/>
    <w:rsid w:val="00F13FAA"/>
    <w:rsid w:val="00F14E85"/>
    <w:rsid w:val="00F16CB6"/>
    <w:rsid w:val="00F16E10"/>
    <w:rsid w:val="00F16EC5"/>
    <w:rsid w:val="00F17FC8"/>
    <w:rsid w:val="00F20CEE"/>
    <w:rsid w:val="00F2289F"/>
    <w:rsid w:val="00F234CF"/>
    <w:rsid w:val="00F25784"/>
    <w:rsid w:val="00F26112"/>
    <w:rsid w:val="00F26B79"/>
    <w:rsid w:val="00F27964"/>
    <w:rsid w:val="00F3198E"/>
    <w:rsid w:val="00F31B79"/>
    <w:rsid w:val="00F3388A"/>
    <w:rsid w:val="00F36501"/>
    <w:rsid w:val="00F3713D"/>
    <w:rsid w:val="00F3790E"/>
    <w:rsid w:val="00F4152F"/>
    <w:rsid w:val="00F41D12"/>
    <w:rsid w:val="00F42182"/>
    <w:rsid w:val="00F425E9"/>
    <w:rsid w:val="00F428AA"/>
    <w:rsid w:val="00F43517"/>
    <w:rsid w:val="00F43BB5"/>
    <w:rsid w:val="00F47A59"/>
    <w:rsid w:val="00F5061E"/>
    <w:rsid w:val="00F515AA"/>
    <w:rsid w:val="00F51D4D"/>
    <w:rsid w:val="00F54112"/>
    <w:rsid w:val="00F55F39"/>
    <w:rsid w:val="00F61BFC"/>
    <w:rsid w:val="00F637E5"/>
    <w:rsid w:val="00F6397B"/>
    <w:rsid w:val="00F639B9"/>
    <w:rsid w:val="00F64241"/>
    <w:rsid w:val="00F711F8"/>
    <w:rsid w:val="00F728D1"/>
    <w:rsid w:val="00F75550"/>
    <w:rsid w:val="00F7698C"/>
    <w:rsid w:val="00F77E9C"/>
    <w:rsid w:val="00F8190F"/>
    <w:rsid w:val="00F825D2"/>
    <w:rsid w:val="00F82A80"/>
    <w:rsid w:val="00F835CB"/>
    <w:rsid w:val="00F8475F"/>
    <w:rsid w:val="00F85C8E"/>
    <w:rsid w:val="00F9023E"/>
    <w:rsid w:val="00F9048C"/>
    <w:rsid w:val="00F905DB"/>
    <w:rsid w:val="00F91421"/>
    <w:rsid w:val="00F92989"/>
    <w:rsid w:val="00F9419F"/>
    <w:rsid w:val="00F94B15"/>
    <w:rsid w:val="00F95243"/>
    <w:rsid w:val="00F96C83"/>
    <w:rsid w:val="00F97863"/>
    <w:rsid w:val="00FA0A25"/>
    <w:rsid w:val="00FA3CBB"/>
    <w:rsid w:val="00FA415D"/>
    <w:rsid w:val="00FA44C4"/>
    <w:rsid w:val="00FA72D7"/>
    <w:rsid w:val="00FA7FF7"/>
    <w:rsid w:val="00FB26E4"/>
    <w:rsid w:val="00FB435C"/>
    <w:rsid w:val="00FB6BBF"/>
    <w:rsid w:val="00FC1301"/>
    <w:rsid w:val="00FC2E50"/>
    <w:rsid w:val="00FC2EFE"/>
    <w:rsid w:val="00FC3636"/>
    <w:rsid w:val="00FC3F2F"/>
    <w:rsid w:val="00FC3FCD"/>
    <w:rsid w:val="00FC566C"/>
    <w:rsid w:val="00FC5DCA"/>
    <w:rsid w:val="00FC6A0F"/>
    <w:rsid w:val="00FD0EB9"/>
    <w:rsid w:val="00FD4164"/>
    <w:rsid w:val="00FD4D09"/>
    <w:rsid w:val="00FD5333"/>
    <w:rsid w:val="00FD55E4"/>
    <w:rsid w:val="00FD6F53"/>
    <w:rsid w:val="00FD7D10"/>
    <w:rsid w:val="00FE05A4"/>
    <w:rsid w:val="00FE096D"/>
    <w:rsid w:val="00FE1681"/>
    <w:rsid w:val="00FE1D11"/>
    <w:rsid w:val="00FE1EA5"/>
    <w:rsid w:val="00FE41EC"/>
    <w:rsid w:val="00FE490C"/>
    <w:rsid w:val="00FE63C7"/>
    <w:rsid w:val="00FE6D17"/>
    <w:rsid w:val="00FE74F0"/>
    <w:rsid w:val="00FE77E3"/>
    <w:rsid w:val="00FF09C5"/>
    <w:rsid w:val="00FF22D6"/>
    <w:rsid w:val="00FF4C35"/>
    <w:rsid w:val="00FF537D"/>
    <w:rsid w:val="00FF648C"/>
    <w:rsid w:val="00FF6B95"/>
    <w:rsid w:val="021466E0"/>
    <w:rsid w:val="06F35CC1"/>
    <w:rsid w:val="0CA912FB"/>
    <w:rsid w:val="12D40754"/>
    <w:rsid w:val="17473019"/>
    <w:rsid w:val="21F37F51"/>
    <w:rsid w:val="250C4080"/>
    <w:rsid w:val="25D6438C"/>
    <w:rsid w:val="3E8046CF"/>
    <w:rsid w:val="49757894"/>
    <w:rsid w:val="4E682502"/>
    <w:rsid w:val="50EB434C"/>
    <w:rsid w:val="5F2A496D"/>
    <w:rsid w:val="69FD7706"/>
    <w:rsid w:val="722717C4"/>
    <w:rsid w:val="79A6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C8BA76"/>
  <w15:docId w15:val="{7AF8BD56-4B07-442F-BEA1-264DAD05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qFormat="0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rPr>
      <w:sz w:val="18"/>
      <w:szCs w:val="18"/>
    </w:rPr>
  </w:style>
  <w:style w:type="paragraph" w:customStyle="1" w:styleId="Legend">
    <w:name w:val="Legend"/>
    <w:basedOn w:val="Table"/>
  </w:style>
  <w:style w:type="character" w:customStyle="1" w:styleId="a4">
    <w:name w:val="宏文本 字符"/>
    <w:basedOn w:val="a0"/>
    <w:link w:val="a3"/>
    <w:semiHidden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列表段落2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6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f2">
    <w:name w:val="修订3"/>
    <w:hidden/>
    <w:uiPriority w:val="99"/>
    <w:unhideWhenUsed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1599</TotalTime>
  <Pages>21</Pages>
  <Words>2602</Words>
  <Characters>14833</Characters>
  <Application>Microsoft Office Word</Application>
  <DocSecurity>0</DocSecurity>
  <Lines>123</Lines>
  <Paragraphs>34</Paragraphs>
  <ScaleCrop>false</ScaleCrop>
  <Company>sibcb</Company>
  <LinksUpToDate>false</LinksUpToDate>
  <CharactersWithSpaces>17401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265</cp:revision>
  <cp:lastPrinted>2021-07-19T00:54:00Z</cp:lastPrinted>
  <dcterms:created xsi:type="dcterms:W3CDTF">2021-07-30T03:23:00Z</dcterms:created>
  <dcterms:modified xsi:type="dcterms:W3CDTF">2025-01-03T06:43:00Z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28221B5E94CE4B4BBBF63DD69B464FF4_13</vt:lpwstr>
  </property>
</Properties>
</file>