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05A5D" w14:textId="526F57E4" w:rsidR="00A471F6" w:rsidRPr="00CA3557" w:rsidRDefault="00A471F6">
      <w:pPr>
        <w:rPr>
          <w:bCs/>
          <w:color w:val="E36C0A" w:themeColor="accent6" w:themeShade="BF"/>
          <w:sz w:val="18"/>
          <w:szCs w:val="18"/>
        </w:rPr>
      </w:pPr>
      <w:r w:rsidRPr="00CA3557">
        <w:rPr>
          <w:bCs/>
          <w:sz w:val="18"/>
          <w:szCs w:val="18"/>
        </w:rPr>
        <w:t>{%p if “</w:t>
      </w:r>
      <w:r w:rsidRPr="00CA3557">
        <w:rPr>
          <w:bCs/>
          <w:sz w:val="18"/>
          <w:szCs w:val="18"/>
        </w:rPr>
        <w:t>子宫内膜癌</w:t>
      </w:r>
      <w:r w:rsidRPr="00CA3557">
        <w:rPr>
          <w:bCs/>
          <w:sz w:val="18"/>
          <w:szCs w:val="18"/>
        </w:rPr>
        <w:t>” in sample.tumor_list%}</w:t>
      </w:r>
      <w:r w:rsidRPr="00CA3557">
        <w:rPr>
          <w:bCs/>
          <w:color w:val="E36C0A" w:themeColor="accent6" w:themeShade="BF"/>
          <w:sz w:val="18"/>
          <w:szCs w:val="18"/>
        </w:rPr>
        <w:br w:type="page"/>
      </w:r>
    </w:p>
    <w:p w14:paraId="7D726050" w14:textId="0CC39C50" w:rsidR="006E3111" w:rsidRPr="00CA3557" w:rsidRDefault="00493520" w:rsidP="00740A80">
      <w:pPr>
        <w:spacing w:line="276" w:lineRule="auto"/>
        <w:jc w:val="center"/>
        <w:rPr>
          <w:b/>
          <w:color w:val="E36C0A" w:themeColor="accent6" w:themeShade="BF"/>
          <w:sz w:val="52"/>
          <w:szCs w:val="52"/>
        </w:rPr>
      </w:pPr>
      <w:r w:rsidRPr="00CA3557">
        <w:rPr>
          <w:b/>
          <w:noProof/>
          <w:color w:val="E36C0A" w:themeColor="accent6" w:themeShade="BF"/>
          <w:sz w:val="52"/>
          <w:szCs w:val="52"/>
          <w:lang w:val="en-US"/>
        </w:rPr>
        <w:lastRenderedPageBreak/>
        <w:drawing>
          <wp:anchor distT="0" distB="0" distL="114300" distR="114300" simplePos="0" relativeHeight="251657216" behindDoc="0" locked="0" layoutInCell="1" allowOverlap="1" wp14:anchorId="2CCFA366" wp14:editId="34BC49A3">
            <wp:simplePos x="0" y="0"/>
            <wp:positionH relativeFrom="column">
              <wp:posOffset>82550</wp:posOffset>
            </wp:positionH>
            <wp:positionV relativeFrom="paragraph">
              <wp:posOffset>-118534</wp:posOffset>
            </wp:positionV>
            <wp:extent cx="755438"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sidR="006E3111" w:rsidRPr="00CA3557">
        <w:rPr>
          <w:b/>
          <w:color w:val="E36C0A" w:themeColor="accent6" w:themeShade="BF"/>
          <w:sz w:val="52"/>
          <w:szCs w:val="52"/>
        </w:rPr>
        <w:t>北</w:t>
      </w:r>
      <w:r w:rsidRPr="00CA3557">
        <w:rPr>
          <w:b/>
          <w:color w:val="E36C0A" w:themeColor="accent6" w:themeShade="BF"/>
          <w:sz w:val="52"/>
          <w:szCs w:val="52"/>
        </w:rPr>
        <w:t xml:space="preserve"> </w:t>
      </w:r>
      <w:r w:rsidR="006E3111" w:rsidRPr="00CA3557">
        <w:rPr>
          <w:b/>
          <w:color w:val="E36C0A" w:themeColor="accent6" w:themeShade="BF"/>
          <w:sz w:val="52"/>
          <w:szCs w:val="52"/>
        </w:rPr>
        <w:t>京</w:t>
      </w:r>
      <w:r w:rsidRPr="00CA3557">
        <w:rPr>
          <w:b/>
          <w:color w:val="E36C0A" w:themeColor="accent6" w:themeShade="BF"/>
          <w:sz w:val="52"/>
          <w:szCs w:val="52"/>
        </w:rPr>
        <w:t xml:space="preserve"> </w:t>
      </w:r>
      <w:r w:rsidR="006E3111" w:rsidRPr="00CA3557">
        <w:rPr>
          <w:b/>
          <w:color w:val="E36C0A" w:themeColor="accent6" w:themeShade="BF"/>
          <w:sz w:val="52"/>
          <w:szCs w:val="52"/>
        </w:rPr>
        <w:t>大</w:t>
      </w:r>
      <w:r w:rsidRPr="00CA3557">
        <w:rPr>
          <w:b/>
          <w:color w:val="E36C0A" w:themeColor="accent6" w:themeShade="BF"/>
          <w:sz w:val="52"/>
          <w:szCs w:val="52"/>
        </w:rPr>
        <w:t xml:space="preserve"> </w:t>
      </w:r>
      <w:r w:rsidR="006E3111" w:rsidRPr="00CA3557">
        <w:rPr>
          <w:b/>
          <w:color w:val="E36C0A" w:themeColor="accent6" w:themeShade="BF"/>
          <w:sz w:val="52"/>
          <w:szCs w:val="52"/>
        </w:rPr>
        <w:t>学</w:t>
      </w:r>
      <w:r w:rsidRPr="00CA3557">
        <w:rPr>
          <w:b/>
          <w:color w:val="E36C0A" w:themeColor="accent6" w:themeShade="BF"/>
          <w:sz w:val="52"/>
          <w:szCs w:val="52"/>
        </w:rPr>
        <w:t xml:space="preserve"> </w:t>
      </w:r>
      <w:r w:rsidR="006E3111" w:rsidRPr="00CA3557">
        <w:rPr>
          <w:b/>
          <w:color w:val="E36C0A" w:themeColor="accent6" w:themeShade="BF"/>
          <w:sz w:val="52"/>
          <w:szCs w:val="52"/>
        </w:rPr>
        <w:t>第</w:t>
      </w:r>
      <w:r w:rsidRPr="00CA3557">
        <w:rPr>
          <w:b/>
          <w:color w:val="E36C0A" w:themeColor="accent6" w:themeShade="BF"/>
          <w:sz w:val="52"/>
          <w:szCs w:val="52"/>
        </w:rPr>
        <w:t xml:space="preserve"> </w:t>
      </w:r>
      <w:proofErr w:type="gramStart"/>
      <w:r w:rsidR="006E3111" w:rsidRPr="00CA3557">
        <w:rPr>
          <w:b/>
          <w:color w:val="E36C0A" w:themeColor="accent6" w:themeShade="BF"/>
          <w:sz w:val="52"/>
          <w:szCs w:val="52"/>
        </w:rPr>
        <w:t>一</w:t>
      </w:r>
      <w:proofErr w:type="gramEnd"/>
      <w:r w:rsidRPr="00CA3557">
        <w:rPr>
          <w:b/>
          <w:color w:val="E36C0A" w:themeColor="accent6" w:themeShade="BF"/>
          <w:sz w:val="52"/>
          <w:szCs w:val="52"/>
        </w:rPr>
        <w:t xml:space="preserve"> </w:t>
      </w:r>
      <w:proofErr w:type="gramStart"/>
      <w:r w:rsidR="006E3111" w:rsidRPr="00CA3557">
        <w:rPr>
          <w:b/>
          <w:color w:val="E36C0A" w:themeColor="accent6" w:themeShade="BF"/>
          <w:sz w:val="52"/>
          <w:szCs w:val="52"/>
        </w:rPr>
        <w:t>医</w:t>
      </w:r>
      <w:proofErr w:type="gramEnd"/>
      <w:r w:rsidRPr="00CA3557">
        <w:rPr>
          <w:b/>
          <w:color w:val="E36C0A" w:themeColor="accent6" w:themeShade="BF"/>
          <w:sz w:val="52"/>
          <w:szCs w:val="52"/>
        </w:rPr>
        <w:t xml:space="preserve"> </w:t>
      </w:r>
      <w:r w:rsidR="006E3111" w:rsidRPr="00CA3557">
        <w:rPr>
          <w:b/>
          <w:color w:val="E36C0A" w:themeColor="accent6" w:themeShade="BF"/>
          <w:sz w:val="52"/>
          <w:szCs w:val="52"/>
        </w:rPr>
        <w:t>院</w:t>
      </w:r>
    </w:p>
    <w:p w14:paraId="368C00DD" w14:textId="44DDB822" w:rsidR="00493520" w:rsidRPr="00CA3557" w:rsidRDefault="00493520" w:rsidP="00740A80">
      <w:pPr>
        <w:spacing w:line="360" w:lineRule="auto"/>
        <w:jc w:val="center"/>
        <w:rPr>
          <w:b/>
          <w:color w:val="0070C0"/>
          <w:sz w:val="44"/>
          <w:szCs w:val="44"/>
        </w:rPr>
      </w:pPr>
      <w:r w:rsidRPr="00CA3557">
        <w:rPr>
          <w:b/>
          <w:color w:val="0070C0"/>
          <w:sz w:val="44"/>
          <w:szCs w:val="44"/>
        </w:rPr>
        <w:t>分子病理检测报告</w:t>
      </w:r>
    </w:p>
    <w:p w14:paraId="08EDBDE8" w14:textId="77777777" w:rsidR="00740A80" w:rsidRPr="00CA3557" w:rsidRDefault="00740A80" w:rsidP="00740A80">
      <w:pPr>
        <w:spacing w:line="360" w:lineRule="auto"/>
        <w:jc w:val="center"/>
        <w:rPr>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2549"/>
        <w:gridCol w:w="3119"/>
        <w:gridCol w:w="4964"/>
      </w:tblGrid>
      <w:tr w:rsidR="00493520" w:rsidRPr="00CA3557" w14:paraId="1A721FBD" w14:textId="77777777" w:rsidTr="00CA3557">
        <w:trPr>
          <w:trHeight w:val="340"/>
          <w:tblCellSpacing w:w="0" w:type="dxa"/>
        </w:trPr>
        <w:tc>
          <w:tcPr>
            <w:tcW w:w="5670" w:type="dxa"/>
            <w:gridSpan w:val="2"/>
            <w:tcBorders>
              <w:bottom w:val="single" w:sz="6" w:space="0" w:color="000000"/>
            </w:tcBorders>
            <w:vAlign w:val="center"/>
          </w:tcPr>
          <w:p w14:paraId="3409FB0C" w14:textId="64A66938" w:rsidR="00493520" w:rsidRPr="00CA3557" w:rsidRDefault="005D7264" w:rsidP="000D4CA4">
            <w:pPr>
              <w:spacing w:line="360" w:lineRule="auto"/>
              <w:rPr>
                <w:b/>
              </w:rPr>
            </w:pPr>
            <w:r w:rsidRPr="00CA3557">
              <w:rPr>
                <w:b/>
              </w:rPr>
              <w:t>申请</w:t>
            </w:r>
            <w:r w:rsidR="00493520" w:rsidRPr="00CA3557">
              <w:rPr>
                <w:b/>
              </w:rPr>
              <w:t>日期：</w:t>
            </w:r>
            <w:r w:rsidR="00721241" w:rsidRPr="00CA3557">
              <w:rPr>
                <w:b/>
              </w:rPr>
              <w:t>{{sample.receive_data}}</w:t>
            </w:r>
          </w:p>
        </w:tc>
        <w:tc>
          <w:tcPr>
            <w:tcW w:w="4962" w:type="dxa"/>
            <w:tcBorders>
              <w:bottom w:val="single" w:sz="6" w:space="0" w:color="000000"/>
            </w:tcBorders>
            <w:vAlign w:val="center"/>
          </w:tcPr>
          <w:p w14:paraId="7DF0D040" w14:textId="232D0014" w:rsidR="00493520" w:rsidRPr="00CA3557" w:rsidRDefault="00493520" w:rsidP="00E70116">
            <w:pPr>
              <w:spacing w:line="360" w:lineRule="auto"/>
              <w:ind w:firstLineChars="100" w:firstLine="241"/>
              <w:rPr>
                <w:b/>
              </w:rPr>
            </w:pPr>
            <w:r w:rsidRPr="00CA3557">
              <w:rPr>
                <w:b/>
              </w:rPr>
              <w:t>病理号：</w:t>
            </w:r>
            <w:r w:rsidR="00A471F6" w:rsidRPr="00CA3557">
              <w:rPr>
                <w:b/>
              </w:rPr>
              <w:t>{{sample.pathological_id}}</w:t>
            </w:r>
          </w:p>
        </w:tc>
      </w:tr>
      <w:tr w:rsidR="00680159" w:rsidRPr="00CA3557" w14:paraId="51B6C008" w14:textId="77777777" w:rsidTr="00680159">
        <w:trPr>
          <w:trHeight w:val="340"/>
          <w:tblCellSpacing w:w="0" w:type="dxa"/>
        </w:trPr>
        <w:tc>
          <w:tcPr>
            <w:tcW w:w="2550" w:type="dxa"/>
            <w:vAlign w:val="center"/>
          </w:tcPr>
          <w:p w14:paraId="27384C23" w14:textId="1B2CCB25" w:rsidR="00680159" w:rsidRPr="00CA3557" w:rsidRDefault="00680159" w:rsidP="000D4CA4">
            <w:pPr>
              <w:spacing w:line="360" w:lineRule="auto"/>
              <w:rPr>
                <w:b/>
              </w:rPr>
            </w:pPr>
            <w:r w:rsidRPr="00CA3557">
              <w:rPr>
                <w:b/>
              </w:rPr>
              <w:t>姓名：</w:t>
            </w:r>
            <w:r w:rsidRPr="00CA3557">
              <w:rPr>
                <w:b/>
              </w:rPr>
              <w:t>{{sample.patient_name}}</w:t>
            </w:r>
          </w:p>
        </w:tc>
        <w:tc>
          <w:tcPr>
            <w:tcW w:w="3116" w:type="dxa"/>
            <w:vAlign w:val="center"/>
          </w:tcPr>
          <w:p w14:paraId="35CD9037" w14:textId="0454A395" w:rsidR="00680159" w:rsidRPr="00CA3557" w:rsidRDefault="00680159" w:rsidP="000D4CA4">
            <w:pPr>
              <w:spacing w:line="360" w:lineRule="auto"/>
              <w:ind w:firstLineChars="100" w:firstLine="241"/>
              <w:rPr>
                <w:b/>
              </w:rPr>
            </w:pPr>
            <w:r w:rsidRPr="00CA3557">
              <w:rPr>
                <w:b/>
              </w:rPr>
              <w:t>性别：</w:t>
            </w:r>
            <w:r w:rsidRPr="00CA3557">
              <w:rPr>
                <w:b/>
              </w:rPr>
              <w:t>{{sample.gender}}</w:t>
            </w:r>
          </w:p>
        </w:tc>
        <w:tc>
          <w:tcPr>
            <w:tcW w:w="4966" w:type="dxa"/>
            <w:vAlign w:val="center"/>
          </w:tcPr>
          <w:p w14:paraId="032F8966" w14:textId="42894A19" w:rsidR="00680159" w:rsidRPr="00CA3557" w:rsidRDefault="00680159" w:rsidP="00680159">
            <w:pPr>
              <w:spacing w:line="360" w:lineRule="auto"/>
              <w:ind w:firstLineChars="100" w:firstLine="241"/>
              <w:rPr>
                <w:b/>
                <w:lang w:val="en-US"/>
              </w:rPr>
            </w:pPr>
            <w:r w:rsidRPr="00CA3557">
              <w:rPr>
                <w:b/>
              </w:rPr>
              <w:t>年龄：</w:t>
            </w:r>
            <w:r w:rsidRPr="00CA3557">
              <w:rPr>
                <w:b/>
                <w:lang w:val="en-US"/>
              </w:rPr>
              <w:t>{{</w:t>
            </w:r>
            <w:proofErr w:type="spellStart"/>
            <w:r w:rsidRPr="00CA3557">
              <w:rPr>
                <w:b/>
                <w:lang w:val="en-US"/>
              </w:rPr>
              <w:t>sample.age</w:t>
            </w:r>
            <w:proofErr w:type="spellEnd"/>
            <w:r w:rsidRPr="00CA3557">
              <w:rPr>
                <w:b/>
                <w:lang w:val="en-US"/>
              </w:rPr>
              <w:t>}}</w:t>
            </w:r>
            <w:r w:rsidRPr="00CA3557">
              <w:rPr>
                <w:b/>
                <w:lang w:val="en-US"/>
              </w:rPr>
              <w:t>岁</w:t>
            </w:r>
          </w:p>
        </w:tc>
      </w:tr>
      <w:tr w:rsidR="00493520" w:rsidRPr="00CA3557" w14:paraId="4D462FC8" w14:textId="77777777" w:rsidTr="00680159">
        <w:trPr>
          <w:trHeight w:val="340"/>
          <w:tblCellSpacing w:w="0" w:type="dxa"/>
        </w:trPr>
        <w:tc>
          <w:tcPr>
            <w:tcW w:w="2550" w:type="dxa"/>
            <w:tcBorders>
              <w:bottom w:val="single" w:sz="4" w:space="0" w:color="auto"/>
            </w:tcBorders>
            <w:vAlign w:val="center"/>
          </w:tcPr>
          <w:p w14:paraId="6AF1D2AA" w14:textId="77777777" w:rsidR="00493520" w:rsidRPr="00CA3557" w:rsidRDefault="00493520" w:rsidP="000D4CA4">
            <w:pPr>
              <w:spacing w:line="360" w:lineRule="auto"/>
              <w:ind w:left="1181" w:hangingChars="490" w:hanging="1181"/>
              <w:rPr>
                <w:b/>
              </w:rPr>
            </w:pPr>
            <w:r w:rsidRPr="00CA3557">
              <w:rPr>
                <w:b/>
              </w:rPr>
              <w:t>送检医院：本院</w:t>
            </w:r>
          </w:p>
        </w:tc>
        <w:tc>
          <w:tcPr>
            <w:tcW w:w="3116" w:type="dxa"/>
            <w:tcBorders>
              <w:bottom w:val="single" w:sz="4" w:space="0" w:color="auto"/>
            </w:tcBorders>
            <w:vAlign w:val="center"/>
          </w:tcPr>
          <w:p w14:paraId="5A2BB9D8" w14:textId="32548A41" w:rsidR="00493520" w:rsidRPr="00CA3557" w:rsidRDefault="00493520" w:rsidP="000D4CA4">
            <w:pPr>
              <w:spacing w:line="360" w:lineRule="auto"/>
              <w:ind w:firstLineChars="100" w:firstLine="241"/>
              <w:rPr>
                <w:b/>
                <w:lang w:val="en-US"/>
              </w:rPr>
            </w:pPr>
            <w:r w:rsidRPr="00CA3557">
              <w:rPr>
                <w:b/>
              </w:rPr>
              <w:t>科室：</w:t>
            </w:r>
            <w:r w:rsidR="00721241" w:rsidRPr="00CA3557">
              <w:rPr>
                <w:b/>
                <w:lang w:val="en-US"/>
              </w:rPr>
              <w:t xml:space="preserve">{{sample. </w:t>
            </w:r>
            <w:proofErr w:type="spellStart"/>
            <w:r w:rsidR="00721241" w:rsidRPr="00CA3557">
              <w:rPr>
                <w:b/>
                <w:lang w:val="en-US"/>
              </w:rPr>
              <w:t>hosp_depart</w:t>
            </w:r>
            <w:proofErr w:type="spellEnd"/>
            <w:r w:rsidR="00721241" w:rsidRPr="00CA3557">
              <w:rPr>
                <w:b/>
                <w:lang w:val="en-US"/>
              </w:rPr>
              <w:t>}}</w:t>
            </w:r>
          </w:p>
        </w:tc>
        <w:tc>
          <w:tcPr>
            <w:tcW w:w="4966" w:type="dxa"/>
            <w:tcBorders>
              <w:bottom w:val="single" w:sz="4" w:space="0" w:color="auto"/>
            </w:tcBorders>
            <w:vAlign w:val="center"/>
          </w:tcPr>
          <w:p w14:paraId="5A85777F" w14:textId="704AC440" w:rsidR="00493520" w:rsidRPr="00CA3557" w:rsidRDefault="00493520" w:rsidP="000D4CA4">
            <w:pPr>
              <w:spacing w:line="360" w:lineRule="auto"/>
              <w:ind w:firstLineChars="100" w:firstLine="241"/>
              <w:rPr>
                <w:b/>
                <w:lang w:val="en-US"/>
              </w:rPr>
            </w:pPr>
            <w:r w:rsidRPr="00CA3557">
              <w:rPr>
                <w:b/>
              </w:rPr>
              <w:t>住院号</w:t>
            </w:r>
            <w:r w:rsidRPr="00CA3557">
              <w:rPr>
                <w:b/>
              </w:rPr>
              <w:t>/</w:t>
            </w:r>
            <w:r w:rsidRPr="00CA3557">
              <w:rPr>
                <w:b/>
              </w:rPr>
              <w:t>门诊号：</w:t>
            </w:r>
            <w:r w:rsidR="00A471F6" w:rsidRPr="00CA3557">
              <w:rPr>
                <w:b/>
              </w:rPr>
              <w:t>{{sample. report_number}}</w:t>
            </w:r>
          </w:p>
        </w:tc>
      </w:tr>
    </w:tbl>
    <w:p w14:paraId="360FEBFF" w14:textId="77777777" w:rsidR="00B8014B" w:rsidRPr="00CA3557" w:rsidRDefault="00B8014B" w:rsidP="00493520">
      <w:pPr>
        <w:rPr>
          <w:b/>
          <w:bCs/>
          <w:kern w:val="2"/>
          <w:sz w:val="21"/>
          <w:szCs w:val="21"/>
          <w:lang w:val="en-US"/>
        </w:rPr>
      </w:pPr>
    </w:p>
    <w:p w14:paraId="1530795B" w14:textId="05D50117" w:rsidR="00B8014B" w:rsidRPr="00CA3557" w:rsidRDefault="00B8014B" w:rsidP="00740A80">
      <w:pPr>
        <w:spacing w:line="300" w:lineRule="exact"/>
        <w:rPr>
          <w:b/>
          <w:color w:val="000000"/>
          <w:sz w:val="28"/>
          <w:szCs w:val="28"/>
          <w:lang w:val="en-US"/>
        </w:rPr>
      </w:pPr>
      <w:r w:rsidRPr="00CA3557">
        <w:rPr>
          <w:b/>
          <w:color w:val="000000"/>
          <w:sz w:val="28"/>
          <w:szCs w:val="28"/>
        </w:rPr>
        <w:t>检测方法及内容</w:t>
      </w:r>
    </w:p>
    <w:p w14:paraId="18A3F409" w14:textId="69774A6B" w:rsidR="00493520" w:rsidRPr="00896F78" w:rsidRDefault="00493520" w:rsidP="00B8014B">
      <w:pPr>
        <w:pBdr>
          <w:top w:val="single" w:sz="4" w:space="1" w:color="auto"/>
        </w:pBdr>
        <w:rPr>
          <w:kern w:val="2"/>
          <w:sz w:val="21"/>
          <w:szCs w:val="21"/>
          <w:lang w:val="en-US"/>
        </w:rPr>
      </w:pPr>
      <w:r w:rsidRPr="00CA3557">
        <w:rPr>
          <w:b/>
          <w:bCs/>
          <w:kern w:val="2"/>
          <w:sz w:val="21"/>
          <w:szCs w:val="21"/>
          <w:lang w:val="en-US"/>
        </w:rPr>
        <w:t>病理诊断</w:t>
      </w:r>
      <w:r w:rsidR="00740A80" w:rsidRPr="00CA3557">
        <w:rPr>
          <w:b/>
          <w:bCs/>
          <w:kern w:val="2"/>
          <w:sz w:val="21"/>
          <w:szCs w:val="21"/>
          <w:lang w:val="en-US"/>
        </w:rPr>
        <w:t>及标本类型</w:t>
      </w:r>
      <w:r w:rsidRPr="00CA3557">
        <w:rPr>
          <w:b/>
          <w:bCs/>
          <w:kern w:val="2"/>
          <w:sz w:val="21"/>
          <w:szCs w:val="21"/>
          <w:lang w:val="en-US"/>
        </w:rPr>
        <w:t>：</w:t>
      </w:r>
      <w:r w:rsidR="00434240" w:rsidRPr="00CA3557">
        <w:rPr>
          <w:kern w:val="2"/>
          <w:sz w:val="21"/>
          <w:szCs w:val="21"/>
          <w:lang w:val="en-US"/>
        </w:rPr>
        <w:t>{{</w:t>
      </w:r>
      <w:proofErr w:type="spellStart"/>
      <w:r w:rsidR="00434240" w:rsidRPr="00CA3557">
        <w:rPr>
          <w:kern w:val="2"/>
          <w:sz w:val="21"/>
          <w:szCs w:val="21"/>
          <w:lang w:val="en-US"/>
        </w:rPr>
        <w:t>sample.pathol_diagn</w:t>
      </w:r>
      <w:proofErr w:type="spellEnd"/>
      <w:r w:rsidR="00434240" w:rsidRPr="00CA3557">
        <w:rPr>
          <w:kern w:val="2"/>
          <w:sz w:val="21"/>
          <w:szCs w:val="21"/>
          <w:lang w:val="en-US"/>
        </w:rPr>
        <w:t>}}</w:t>
      </w:r>
      <w:r w:rsidR="00740A80" w:rsidRPr="00CA3557">
        <w:rPr>
          <w:kern w:val="2"/>
          <w:sz w:val="21"/>
          <w:szCs w:val="21"/>
          <w:lang w:val="en-US"/>
        </w:rPr>
        <w:t>；</w:t>
      </w:r>
      <w:r w:rsidR="00434240" w:rsidRPr="00CA3557">
        <w:rPr>
          <w:kern w:val="2"/>
          <w:sz w:val="21"/>
          <w:szCs w:val="21"/>
          <w:lang w:val="en-US"/>
        </w:rPr>
        <w:t>{{</w:t>
      </w:r>
      <w:proofErr w:type="spellStart"/>
      <w:r w:rsidR="00434240" w:rsidRPr="00CA3557">
        <w:rPr>
          <w:kern w:val="2"/>
          <w:sz w:val="21"/>
          <w:szCs w:val="21"/>
          <w:lang w:val="en-US"/>
        </w:rPr>
        <w:t>sample.sample_type</w:t>
      </w:r>
      <w:proofErr w:type="spellEnd"/>
      <w:r w:rsidR="00434240" w:rsidRPr="00CA3557">
        <w:rPr>
          <w:kern w:val="2"/>
          <w:sz w:val="21"/>
          <w:szCs w:val="21"/>
          <w:lang w:val="en-US"/>
        </w:rPr>
        <w:t>}}</w:t>
      </w:r>
      <w:r w:rsidR="00896F78" w:rsidRPr="00896F78">
        <w:rPr>
          <w:kern w:val="2"/>
          <w:sz w:val="21"/>
          <w:szCs w:val="21"/>
          <w:highlight w:val="yellow"/>
          <w:lang w:val="en-US"/>
        </w:rPr>
        <w:t xml:space="preserve">{% if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sidRPr="00896F78">
        <w:rPr>
          <w:kern w:val="2"/>
          <w:sz w:val="21"/>
          <w:szCs w:val="21"/>
          <w:highlight w:val="yellow"/>
          <w:lang w:val="en-US"/>
        </w:rPr>
        <w:t xml:space="preserve"> </w:t>
      </w:r>
      <w:r w:rsidR="00896F78" w:rsidRPr="00896F78">
        <w:rPr>
          <w:kern w:val="2"/>
          <w:sz w:val="21"/>
          <w:szCs w:val="21"/>
          <w:highlight w:val="yellow"/>
          <w:lang w:val="en-US"/>
        </w:rPr>
        <w:t xml:space="preserve">[sample,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highlight w:val="yellow"/>
          <w:lang w:val="en-US"/>
        </w:rPr>
        <w:t>%}</w:t>
      </w:r>
      <w:r w:rsidR="00896F78" w:rsidRPr="00896F78">
        <w:rPr>
          <w:kern w:val="2"/>
          <w:sz w:val="21"/>
          <w:szCs w:val="21"/>
          <w:lang w:val="en-US"/>
        </w:rPr>
        <w:t>，肿瘤比例：</w:t>
      </w:r>
      <w:r w:rsidR="00896F78" w:rsidRPr="00896F78">
        <w:rPr>
          <w:kern w:val="2"/>
          <w:sz w:val="21"/>
          <w:szCs w:val="21"/>
          <w:lang w:val="en-US"/>
        </w:rPr>
        <w:t xml:space="preserve">{{[sample, </w:t>
      </w:r>
      <w:proofErr w:type="spellStart"/>
      <w:r w:rsidR="00896F78" w:rsidRPr="00896F78">
        <w:rPr>
          <w:kern w:val="2"/>
          <w:sz w:val="21"/>
          <w:szCs w:val="21"/>
          <w:lang w:val="en-US"/>
        </w:rPr>
        <w:t>lib_quality_control</w:t>
      </w:r>
      <w:proofErr w:type="spellEnd"/>
      <w:r w:rsidR="00896F78" w:rsidRPr="00896F78">
        <w:rPr>
          <w:kern w:val="2"/>
          <w:sz w:val="21"/>
          <w:szCs w:val="21"/>
          <w:lang w:val="en-US"/>
        </w:rPr>
        <w:t>, “</w:t>
      </w:r>
      <w:proofErr w:type="spellStart"/>
      <w:r w:rsidR="00896F78" w:rsidRPr="00896F78">
        <w:rPr>
          <w:kern w:val="2"/>
          <w:sz w:val="21"/>
          <w:szCs w:val="21"/>
          <w:lang w:val="en-US"/>
        </w:rPr>
        <w:t>tumor_content</w:t>
      </w:r>
      <w:proofErr w:type="spellEnd"/>
      <w:r w:rsidR="00896F78" w:rsidRPr="00896F78">
        <w:rPr>
          <w:kern w:val="2"/>
          <w:sz w:val="21"/>
          <w:szCs w:val="21"/>
          <w:lang w:val="en-US"/>
        </w:rPr>
        <w:t>”]|</w:t>
      </w:r>
      <w:proofErr w:type="spellStart"/>
      <w:r w:rsidR="00896F78" w:rsidRPr="00896F78">
        <w:rPr>
          <w:kern w:val="2"/>
          <w:sz w:val="21"/>
          <w:szCs w:val="21"/>
          <w:lang w:val="en-US"/>
        </w:rPr>
        <w:t>get_tumor_content</w:t>
      </w:r>
      <w:proofErr w:type="spellEnd"/>
      <w:r w:rsidR="00896F78" w:rsidRPr="00896F78">
        <w:rPr>
          <w:kern w:val="2"/>
          <w:sz w:val="21"/>
          <w:szCs w:val="21"/>
          <w:lang w:val="en-US"/>
        </w:rPr>
        <w:t>}}</w:t>
      </w:r>
      <w:r w:rsidR="00896F78" w:rsidRPr="00896F78">
        <w:rPr>
          <w:rFonts w:hint="eastAsia"/>
          <w:kern w:val="2"/>
          <w:sz w:val="21"/>
          <w:szCs w:val="21"/>
          <w:lang w:val="en-US"/>
        </w:rPr>
        <w:t>，</w:t>
      </w:r>
      <w:r w:rsidR="003078BE">
        <w:rPr>
          <w:rFonts w:hint="eastAsia"/>
          <w:kern w:val="2"/>
          <w:sz w:val="21"/>
          <w:szCs w:val="21"/>
          <w:lang w:val="en-US"/>
        </w:rPr>
        <w:t>肿瘤比例</w:t>
      </w:r>
      <w:r w:rsidR="00896F78" w:rsidRPr="00896F78">
        <w:rPr>
          <w:rFonts w:hint="eastAsia"/>
          <w:kern w:val="2"/>
          <w:sz w:val="21"/>
          <w:szCs w:val="21"/>
          <w:lang w:val="en-US"/>
        </w:rPr>
        <w:t>富集检测：</w:t>
      </w:r>
      <w:r w:rsidR="00896F78" w:rsidRPr="00896F78">
        <w:rPr>
          <w:rFonts w:hint="eastAsia"/>
          <w:kern w:val="2"/>
          <w:sz w:val="21"/>
          <w:szCs w:val="21"/>
          <w:lang w:val="en-US"/>
        </w:rPr>
        <w:t xml:space="preserve">{{[sample, </w:t>
      </w:r>
      <w:proofErr w:type="spellStart"/>
      <w:r w:rsidR="00896F78" w:rsidRPr="00896F78">
        <w:rPr>
          <w:rFonts w:hint="eastAsia"/>
          <w:kern w:val="2"/>
          <w:sz w:val="21"/>
          <w:szCs w:val="21"/>
          <w:lang w:val="en-US"/>
        </w:rPr>
        <w:t>lib_quality_control</w:t>
      </w:r>
      <w:proofErr w:type="spellEnd"/>
      <w:r w:rsidR="00896F78" w:rsidRPr="00896F78">
        <w:rPr>
          <w:rFonts w:hint="eastAsia"/>
          <w:kern w:val="2"/>
          <w:sz w:val="21"/>
          <w:szCs w:val="21"/>
          <w:lang w:val="en-US"/>
        </w:rPr>
        <w:t xml:space="preserve">, </w:t>
      </w:r>
      <w:r w:rsidR="00896F78" w:rsidRPr="00896F78">
        <w:rPr>
          <w:rFonts w:hint="eastAsia"/>
          <w:kern w:val="2"/>
          <w:sz w:val="21"/>
          <w:szCs w:val="21"/>
          <w:lang w:val="en-US"/>
        </w:rPr>
        <w:t>“</w:t>
      </w:r>
      <w:proofErr w:type="spellStart"/>
      <w:r w:rsidR="00896F78" w:rsidRPr="00896F78">
        <w:rPr>
          <w:rFonts w:hint="eastAsia"/>
          <w:kern w:val="2"/>
          <w:sz w:val="21"/>
          <w:szCs w:val="21"/>
          <w:lang w:val="en-US"/>
        </w:rPr>
        <w:t>tumor_content_macrodissection_performed</w:t>
      </w:r>
      <w:proofErr w:type="spellEnd"/>
      <w:r w:rsidR="00896F78" w:rsidRPr="00896F78">
        <w:rPr>
          <w:rFonts w:hint="eastAsia"/>
          <w:kern w:val="2"/>
          <w:sz w:val="21"/>
          <w:szCs w:val="21"/>
          <w:lang w:val="en-US"/>
        </w:rPr>
        <w:t>”</w:t>
      </w:r>
      <w:r w:rsidR="00896F78" w:rsidRPr="00896F78">
        <w:rPr>
          <w:rFonts w:hint="eastAsia"/>
          <w:kern w:val="2"/>
          <w:sz w:val="21"/>
          <w:szCs w:val="21"/>
          <w:lang w:val="en-US"/>
        </w:rPr>
        <w:t>]|</w:t>
      </w:r>
      <w:proofErr w:type="spellStart"/>
      <w:r w:rsidR="00896F78" w:rsidRPr="00896F78">
        <w:rPr>
          <w:rFonts w:hint="eastAsia"/>
          <w:kern w:val="2"/>
          <w:sz w:val="21"/>
          <w:szCs w:val="21"/>
          <w:lang w:val="en-US"/>
        </w:rPr>
        <w:t>get_tumor_content</w:t>
      </w:r>
      <w:proofErr w:type="spellEnd"/>
      <w:r w:rsidR="00896F78" w:rsidRPr="00896F78">
        <w:rPr>
          <w:rFonts w:hint="eastAsia"/>
          <w:kern w:val="2"/>
          <w:sz w:val="21"/>
          <w:szCs w:val="21"/>
          <w:lang w:val="en-US"/>
        </w:rPr>
        <w:t>}}</w:t>
      </w:r>
      <w:r w:rsidR="00896F78" w:rsidRPr="00896F78">
        <w:rPr>
          <w:kern w:val="2"/>
          <w:sz w:val="21"/>
          <w:szCs w:val="21"/>
          <w:highlight w:val="yellow"/>
          <w:lang w:val="en-US"/>
        </w:rPr>
        <w:t xml:space="preserve">{% </w:t>
      </w:r>
      <w:proofErr w:type="spellStart"/>
      <w:r w:rsidR="00896F78">
        <w:rPr>
          <w:rFonts w:hint="eastAsia"/>
          <w:kern w:val="2"/>
          <w:sz w:val="21"/>
          <w:szCs w:val="21"/>
          <w:highlight w:val="yellow"/>
          <w:lang w:val="en-US"/>
        </w:rPr>
        <w:t>el</w:t>
      </w:r>
      <w:r w:rsidR="00896F78" w:rsidRPr="00896F78">
        <w:rPr>
          <w:kern w:val="2"/>
          <w:sz w:val="21"/>
          <w:szCs w:val="21"/>
          <w:highlight w:val="yellow"/>
          <w:lang w:val="en-US"/>
        </w:rPr>
        <w:t>if</w:t>
      </w:r>
      <w:proofErr w:type="spellEnd"/>
      <w:r w:rsidR="00896F78" w:rsidRPr="00896F78">
        <w:rPr>
          <w:kern w:val="2"/>
          <w:sz w:val="21"/>
          <w:szCs w:val="21"/>
          <w:highlight w:val="yellow"/>
          <w:lang w:val="en-US"/>
        </w:rPr>
        <w:t xml:space="preserve">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Pr>
          <w:kern w:val="2"/>
          <w:sz w:val="21"/>
          <w:szCs w:val="21"/>
          <w:highlight w:val="yellow"/>
          <w:lang w:val="en-US"/>
        </w:rPr>
        <w:t xml:space="preserve"> </w:t>
      </w:r>
      <w:r w:rsidR="00896F78">
        <w:rPr>
          <w:rFonts w:hint="eastAsia"/>
          <w:kern w:val="2"/>
          <w:sz w:val="21"/>
          <w:szCs w:val="21"/>
          <w:highlight w:val="yellow"/>
          <w:lang w:val="en-US"/>
        </w:rPr>
        <w:t>not</w:t>
      </w:r>
      <w:r w:rsidR="00896F78" w:rsidRPr="00896F78">
        <w:rPr>
          <w:kern w:val="2"/>
          <w:sz w:val="21"/>
          <w:szCs w:val="21"/>
          <w:highlight w:val="yellow"/>
          <w:lang w:val="en-US"/>
        </w:rPr>
        <w:t xml:space="preserve">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lang w:val="en-US"/>
        </w:rPr>
        <w:t>，肿瘤比例：</w:t>
      </w:r>
      <w:r w:rsidR="00896F78" w:rsidRPr="00896F78">
        <w:rPr>
          <w:kern w:val="2"/>
          <w:sz w:val="21"/>
          <w:szCs w:val="21"/>
          <w:lang w:val="en-US"/>
        </w:rPr>
        <w:t xml:space="preserve">{{[sample, </w:t>
      </w:r>
      <w:proofErr w:type="spellStart"/>
      <w:r w:rsidR="00896F78" w:rsidRPr="00896F78">
        <w:rPr>
          <w:kern w:val="2"/>
          <w:sz w:val="21"/>
          <w:szCs w:val="21"/>
          <w:lang w:val="en-US"/>
        </w:rPr>
        <w:t>lib_quality_control</w:t>
      </w:r>
      <w:proofErr w:type="spellEnd"/>
      <w:r w:rsidR="00896F78" w:rsidRPr="00896F78">
        <w:rPr>
          <w:kern w:val="2"/>
          <w:sz w:val="21"/>
          <w:szCs w:val="21"/>
          <w:lang w:val="en-US"/>
        </w:rPr>
        <w:t>, “</w:t>
      </w:r>
      <w:proofErr w:type="spellStart"/>
      <w:r w:rsidR="00896F78" w:rsidRPr="00896F78">
        <w:rPr>
          <w:kern w:val="2"/>
          <w:sz w:val="21"/>
          <w:szCs w:val="21"/>
          <w:lang w:val="en-US"/>
        </w:rPr>
        <w:t>tumor_content</w:t>
      </w:r>
      <w:proofErr w:type="spellEnd"/>
      <w:r w:rsidR="00896F78" w:rsidRPr="00896F78">
        <w:rPr>
          <w:kern w:val="2"/>
          <w:sz w:val="21"/>
          <w:szCs w:val="21"/>
          <w:lang w:val="en-US"/>
        </w:rPr>
        <w:t>”]|</w:t>
      </w:r>
      <w:proofErr w:type="spellStart"/>
      <w:r w:rsidR="00896F78" w:rsidRPr="00896F78">
        <w:rPr>
          <w:kern w:val="2"/>
          <w:sz w:val="21"/>
          <w:szCs w:val="21"/>
          <w:lang w:val="en-US"/>
        </w:rPr>
        <w:t>get_tumor_content</w:t>
      </w:r>
      <w:proofErr w:type="spellEnd"/>
      <w:r w:rsidR="00896F78" w:rsidRPr="00896F78">
        <w:rPr>
          <w:kern w:val="2"/>
          <w:sz w:val="21"/>
          <w:szCs w:val="21"/>
          <w:lang w:val="en-US"/>
        </w:rPr>
        <w:t>}}</w:t>
      </w:r>
      <w:r w:rsidR="00896F78" w:rsidRPr="00896F78">
        <w:rPr>
          <w:kern w:val="2"/>
          <w:sz w:val="21"/>
          <w:szCs w:val="21"/>
          <w:highlight w:val="yellow"/>
          <w:lang w:val="en-US"/>
        </w:rPr>
        <w:t xml:space="preserve">{% </w:t>
      </w:r>
      <w:proofErr w:type="spellStart"/>
      <w:r w:rsidR="00896F78">
        <w:rPr>
          <w:rFonts w:hint="eastAsia"/>
          <w:kern w:val="2"/>
          <w:sz w:val="21"/>
          <w:szCs w:val="21"/>
          <w:highlight w:val="yellow"/>
          <w:lang w:val="en-US"/>
        </w:rPr>
        <w:t>el</w:t>
      </w:r>
      <w:r w:rsidR="00896F78" w:rsidRPr="00896F78">
        <w:rPr>
          <w:kern w:val="2"/>
          <w:sz w:val="21"/>
          <w:szCs w:val="21"/>
          <w:highlight w:val="yellow"/>
          <w:lang w:val="en-US"/>
        </w:rPr>
        <w:t>if</w:t>
      </w:r>
      <w:proofErr w:type="spellEnd"/>
      <w:r w:rsidR="00896F78" w:rsidRPr="00896F78">
        <w:rPr>
          <w:kern w:val="2"/>
          <w:sz w:val="21"/>
          <w:szCs w:val="21"/>
          <w:highlight w:val="yellow"/>
          <w:lang w:val="en-US"/>
        </w:rPr>
        <w:t xml:space="preserve"> </w:t>
      </w:r>
      <w:r w:rsidR="00896F78">
        <w:rPr>
          <w:rFonts w:hint="eastAsia"/>
          <w:kern w:val="2"/>
          <w:sz w:val="21"/>
          <w:szCs w:val="21"/>
          <w:highlight w:val="yellow"/>
          <w:lang w:val="en-US"/>
        </w:rPr>
        <w:t>not</w:t>
      </w:r>
      <w:r w:rsidR="00896F78">
        <w:rPr>
          <w:kern w:val="2"/>
          <w:sz w:val="21"/>
          <w:szCs w:val="21"/>
          <w:highlight w:val="yellow"/>
          <w:lang w:val="en-US"/>
        </w:rPr>
        <w:t xml:space="preserve"> </w:t>
      </w:r>
      <w:r w:rsidR="00896F78" w:rsidRPr="00896F78">
        <w:rPr>
          <w:kern w:val="2"/>
          <w:sz w:val="21"/>
          <w:szCs w:val="21"/>
          <w:highlight w:val="yellow"/>
          <w:lang w:val="en-US"/>
        </w:rPr>
        <w:t xml:space="preserve">[sample,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Pr>
          <w:kern w:val="2"/>
          <w:sz w:val="21"/>
          <w:szCs w:val="21"/>
          <w:highlight w:val="yellow"/>
          <w:lang w:val="en-US"/>
        </w:rPr>
        <w:t xml:space="preserve"> </w:t>
      </w:r>
      <w:r w:rsidR="00896F78" w:rsidRPr="00896F78">
        <w:rPr>
          <w:kern w:val="2"/>
          <w:sz w:val="21"/>
          <w:szCs w:val="21"/>
          <w:highlight w:val="yellow"/>
          <w:lang w:val="en-US"/>
        </w:rPr>
        <w:t xml:space="preserve">[sample,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lang w:val="en-US"/>
        </w:rPr>
        <w:t>，肿瘤比例</w:t>
      </w:r>
      <w:r w:rsidR="00896F78" w:rsidRPr="00896F78">
        <w:rPr>
          <w:rFonts w:hint="eastAsia"/>
          <w:kern w:val="2"/>
          <w:sz w:val="21"/>
          <w:szCs w:val="21"/>
          <w:lang w:val="en-US"/>
        </w:rPr>
        <w:t>富集检测：</w:t>
      </w:r>
      <w:r w:rsidR="00896F78" w:rsidRPr="00896F78">
        <w:rPr>
          <w:rFonts w:hint="eastAsia"/>
          <w:kern w:val="2"/>
          <w:sz w:val="21"/>
          <w:szCs w:val="21"/>
          <w:lang w:val="en-US"/>
        </w:rPr>
        <w:t xml:space="preserve">{{[sample, </w:t>
      </w:r>
      <w:proofErr w:type="spellStart"/>
      <w:r w:rsidR="00896F78" w:rsidRPr="00896F78">
        <w:rPr>
          <w:rFonts w:hint="eastAsia"/>
          <w:kern w:val="2"/>
          <w:sz w:val="21"/>
          <w:szCs w:val="21"/>
          <w:lang w:val="en-US"/>
        </w:rPr>
        <w:t>lib_quality_control</w:t>
      </w:r>
      <w:proofErr w:type="spellEnd"/>
      <w:r w:rsidR="00896F78" w:rsidRPr="00896F78">
        <w:rPr>
          <w:rFonts w:hint="eastAsia"/>
          <w:kern w:val="2"/>
          <w:sz w:val="21"/>
          <w:szCs w:val="21"/>
          <w:lang w:val="en-US"/>
        </w:rPr>
        <w:t xml:space="preserve">, </w:t>
      </w:r>
      <w:r w:rsidR="00896F78" w:rsidRPr="00896F78">
        <w:rPr>
          <w:rFonts w:hint="eastAsia"/>
          <w:kern w:val="2"/>
          <w:sz w:val="21"/>
          <w:szCs w:val="21"/>
          <w:lang w:val="en-US"/>
        </w:rPr>
        <w:t>“</w:t>
      </w:r>
      <w:proofErr w:type="spellStart"/>
      <w:r w:rsidR="00896F78" w:rsidRPr="00896F78">
        <w:rPr>
          <w:rFonts w:hint="eastAsia"/>
          <w:kern w:val="2"/>
          <w:sz w:val="21"/>
          <w:szCs w:val="21"/>
          <w:lang w:val="en-US"/>
        </w:rPr>
        <w:t>tumor_content_macrodissection_performed</w:t>
      </w:r>
      <w:proofErr w:type="spellEnd"/>
      <w:r w:rsidR="00896F78" w:rsidRPr="00896F78">
        <w:rPr>
          <w:rFonts w:hint="eastAsia"/>
          <w:kern w:val="2"/>
          <w:sz w:val="21"/>
          <w:szCs w:val="21"/>
          <w:lang w:val="en-US"/>
        </w:rPr>
        <w:t>”</w:t>
      </w:r>
      <w:r w:rsidR="00896F78" w:rsidRPr="00896F78">
        <w:rPr>
          <w:rFonts w:hint="eastAsia"/>
          <w:kern w:val="2"/>
          <w:sz w:val="21"/>
          <w:szCs w:val="21"/>
          <w:lang w:val="en-US"/>
        </w:rPr>
        <w:t>]|</w:t>
      </w:r>
      <w:proofErr w:type="spellStart"/>
      <w:r w:rsidR="00896F78" w:rsidRPr="00896F78">
        <w:rPr>
          <w:rFonts w:hint="eastAsia"/>
          <w:kern w:val="2"/>
          <w:sz w:val="21"/>
          <w:szCs w:val="21"/>
          <w:lang w:val="en-US"/>
        </w:rPr>
        <w:t>get_tumor_content</w:t>
      </w:r>
      <w:proofErr w:type="spellEnd"/>
      <w:r w:rsidR="00896F78" w:rsidRPr="00896F78">
        <w:rPr>
          <w:rFonts w:hint="eastAsia"/>
          <w:kern w:val="2"/>
          <w:sz w:val="21"/>
          <w:szCs w:val="21"/>
          <w:lang w:val="en-US"/>
        </w:rPr>
        <w:t>}}</w:t>
      </w:r>
      <w:r w:rsidR="00896F78" w:rsidRPr="00896F78">
        <w:rPr>
          <w:rFonts w:hint="eastAsia"/>
          <w:kern w:val="2"/>
          <w:sz w:val="21"/>
          <w:szCs w:val="21"/>
          <w:highlight w:val="yellow"/>
          <w:lang w:val="en-US"/>
        </w:rPr>
        <w:t>{</w:t>
      </w:r>
      <w:r w:rsidR="00896F78" w:rsidRPr="00896F78">
        <w:rPr>
          <w:kern w:val="2"/>
          <w:sz w:val="21"/>
          <w:szCs w:val="21"/>
          <w:highlight w:val="yellow"/>
          <w:lang w:val="en-US"/>
        </w:rPr>
        <w:t>%</w:t>
      </w:r>
      <w:r w:rsidR="00896F78" w:rsidRPr="00896F78">
        <w:rPr>
          <w:rFonts w:hint="eastAsia"/>
          <w:kern w:val="2"/>
          <w:sz w:val="21"/>
          <w:szCs w:val="21"/>
          <w:highlight w:val="yellow"/>
          <w:lang w:val="en-US"/>
        </w:rPr>
        <w:t>endif</w:t>
      </w:r>
      <w:r w:rsidR="00896F78" w:rsidRPr="00896F78">
        <w:rPr>
          <w:kern w:val="2"/>
          <w:sz w:val="21"/>
          <w:szCs w:val="21"/>
          <w:highlight w:val="yellow"/>
          <w:lang w:val="en-US"/>
        </w:rPr>
        <w:t>%</w:t>
      </w:r>
      <w:r w:rsidR="00896F78" w:rsidRPr="00896F78">
        <w:rPr>
          <w:rFonts w:hint="eastAsia"/>
          <w:kern w:val="2"/>
          <w:sz w:val="21"/>
          <w:szCs w:val="21"/>
          <w:highlight w:val="yellow"/>
          <w:lang w:val="en-US"/>
        </w:rPr>
        <w:t>}</w:t>
      </w:r>
    </w:p>
    <w:p w14:paraId="750FBF60" w14:textId="77777777" w:rsidR="00493520" w:rsidRPr="00CA3557" w:rsidRDefault="00493520" w:rsidP="0005450E">
      <w:pPr>
        <w:rPr>
          <w:kern w:val="2"/>
          <w:sz w:val="21"/>
          <w:szCs w:val="21"/>
          <w:lang w:val="en-US"/>
        </w:rPr>
      </w:pPr>
      <w:r w:rsidRPr="00CA3557">
        <w:rPr>
          <w:b/>
          <w:bCs/>
          <w:kern w:val="2"/>
          <w:sz w:val="21"/>
          <w:szCs w:val="21"/>
          <w:lang w:val="en-US"/>
        </w:rPr>
        <w:t>检测项目：</w:t>
      </w:r>
      <w:r w:rsidRPr="00CA3557">
        <w:rPr>
          <w:kern w:val="2"/>
          <w:sz w:val="21"/>
          <w:szCs w:val="21"/>
          <w:lang w:val="en-US"/>
        </w:rPr>
        <w:t>子宫内膜</w:t>
      </w:r>
      <w:proofErr w:type="gramStart"/>
      <w:r w:rsidRPr="00CA3557">
        <w:rPr>
          <w:kern w:val="2"/>
          <w:sz w:val="21"/>
          <w:szCs w:val="21"/>
          <w:lang w:val="en-US"/>
        </w:rPr>
        <w:t>癌分子</w:t>
      </w:r>
      <w:proofErr w:type="gramEnd"/>
      <w:r w:rsidRPr="00CA3557">
        <w:rPr>
          <w:kern w:val="2"/>
          <w:sz w:val="21"/>
          <w:szCs w:val="21"/>
          <w:lang w:val="en-US"/>
        </w:rPr>
        <w:t>分型检测（</w:t>
      </w:r>
      <w:r w:rsidRPr="00CA3557">
        <w:rPr>
          <w:kern w:val="2"/>
          <w:sz w:val="21"/>
          <w:szCs w:val="21"/>
          <w:lang w:val="en-US"/>
        </w:rPr>
        <w:t>NGS</w:t>
      </w:r>
      <w:r w:rsidRPr="00CA3557">
        <w:rPr>
          <w:kern w:val="2"/>
          <w:sz w:val="21"/>
          <w:szCs w:val="21"/>
          <w:lang w:val="en-US"/>
        </w:rPr>
        <w:t>）</w:t>
      </w:r>
    </w:p>
    <w:tbl>
      <w:tblPr>
        <w:tblStyle w:val="21"/>
        <w:tblW w:w="5011" w:type="pct"/>
        <w:tblInd w:w="-142" w:type="dxa"/>
        <w:tblBorders>
          <w:top w:val="none" w:sz="0" w:space="0" w:color="auto"/>
          <w:bottom w:val="single" w:sz="4" w:space="0" w:color="auto"/>
        </w:tblBorders>
        <w:tblLook w:val="04A0" w:firstRow="1" w:lastRow="0" w:firstColumn="1" w:lastColumn="0" w:noHBand="0" w:noVBand="1"/>
      </w:tblPr>
      <w:tblGrid>
        <w:gridCol w:w="10489"/>
      </w:tblGrid>
      <w:tr w:rsidR="0005450E" w:rsidRPr="00CA3557" w14:paraId="0CBBFA1F" w14:textId="77777777" w:rsidTr="00106D09">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782DB66A" w14:textId="5E9595E8" w:rsidR="0005450E" w:rsidRPr="00CA3557" w:rsidRDefault="0005450E" w:rsidP="007B1AD9">
            <w:pPr>
              <w:pStyle w:val="a8"/>
              <w:spacing w:line="360" w:lineRule="exact"/>
              <w:ind w:firstLineChars="0" w:firstLine="0"/>
              <w:rPr>
                <w:rFonts w:ascii="Times New Roman" w:eastAsia="宋体" w:hAnsi="Times New Roman" w:cs="Times New Roman"/>
                <w:sz w:val="21"/>
                <w:szCs w:val="21"/>
              </w:rPr>
            </w:pPr>
            <w:r w:rsidRPr="00CA3557">
              <w:rPr>
                <w:rFonts w:ascii="Times New Roman" w:eastAsia="宋体" w:hAnsi="Times New Roman" w:cs="Times New Roman"/>
                <w:sz w:val="21"/>
                <w:szCs w:val="21"/>
              </w:rPr>
              <w:t>检测方法</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基于扩增子建库的高通量测序法（</w:t>
            </w:r>
            <w:r w:rsidRPr="00CA3557">
              <w:rPr>
                <w:rFonts w:ascii="Times New Roman" w:eastAsia="宋体" w:hAnsi="Times New Roman" w:cs="Times New Roman"/>
                <w:b w:val="0"/>
                <w:bCs w:val="0"/>
                <w:sz w:val="21"/>
                <w:szCs w:val="21"/>
              </w:rPr>
              <w:t>Amplicon-based NGS</w:t>
            </w:r>
            <w:r w:rsidRPr="00CA3557">
              <w:rPr>
                <w:rFonts w:ascii="Times New Roman" w:eastAsia="宋体" w:hAnsi="Times New Roman" w:cs="Times New Roman"/>
                <w:b w:val="0"/>
                <w:bCs w:val="0"/>
                <w:sz w:val="21"/>
                <w:szCs w:val="21"/>
              </w:rPr>
              <w:t>）</w:t>
            </w:r>
          </w:p>
        </w:tc>
      </w:tr>
      <w:tr w:rsidR="0005450E" w:rsidRPr="00CA3557" w14:paraId="4F8FF344" w14:textId="77777777" w:rsidTr="00106D09">
        <w:trPr>
          <w:trHeight w:val="445"/>
        </w:trPr>
        <w:tc>
          <w:tcPr>
            <w:cnfStyle w:val="001000000000" w:firstRow="0" w:lastRow="0" w:firstColumn="1" w:lastColumn="0" w:oddVBand="0" w:evenVBand="0" w:oddHBand="0" w:evenHBand="0" w:firstRowFirstColumn="0" w:firstRowLastColumn="0" w:lastRowFirstColumn="0" w:lastRowLastColumn="0"/>
            <w:tcW w:w="5000" w:type="pct"/>
          </w:tcPr>
          <w:p w14:paraId="2277233F" w14:textId="6B10F0C0" w:rsidR="0005450E" w:rsidRPr="00CA3557" w:rsidRDefault="0005450E" w:rsidP="007B1AD9">
            <w:pPr>
              <w:spacing w:line="360" w:lineRule="exact"/>
              <w:rPr>
                <w:b w:val="0"/>
                <w:sz w:val="21"/>
                <w:szCs w:val="21"/>
              </w:rPr>
            </w:pPr>
            <w:r w:rsidRPr="00CA3557">
              <w:rPr>
                <w:sz w:val="21"/>
                <w:szCs w:val="21"/>
              </w:rPr>
              <w:t>检测平台</w:t>
            </w:r>
            <w:r w:rsidR="00B8014B" w:rsidRPr="00CA3557">
              <w:rPr>
                <w:kern w:val="2"/>
                <w:sz w:val="21"/>
                <w:szCs w:val="21"/>
                <w:lang w:val="en-US"/>
              </w:rPr>
              <w:t>：</w:t>
            </w:r>
            <w:r w:rsidRPr="00CA3557">
              <w:rPr>
                <w:b w:val="0"/>
                <w:bCs w:val="0"/>
                <w:sz w:val="21"/>
                <w:szCs w:val="21"/>
              </w:rPr>
              <w:t>Illumina NextSeq 500/MiSeq</w:t>
            </w:r>
          </w:p>
        </w:tc>
      </w:tr>
      <w:tr w:rsidR="0005450E" w:rsidRPr="00CA3557" w14:paraId="67DC6503" w14:textId="77777777" w:rsidTr="00106D09">
        <w:trPr>
          <w:trHeight w:val="65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7E9FDB65" w14:textId="77777777" w:rsidR="00523687" w:rsidRPr="00CA3557" w:rsidRDefault="0005450E" w:rsidP="00523687">
            <w:pPr>
              <w:pStyle w:val="a8"/>
              <w:ind w:left="1054" w:hangingChars="500" w:hanging="1054"/>
              <w:rPr>
                <w:rFonts w:ascii="Times New Roman" w:eastAsia="宋体" w:hAnsi="Times New Roman" w:cs="Times New Roman"/>
                <w:sz w:val="21"/>
                <w:szCs w:val="21"/>
              </w:rPr>
            </w:pPr>
            <w:r w:rsidRPr="00CA3557">
              <w:rPr>
                <w:rFonts w:ascii="Times New Roman" w:eastAsia="宋体" w:hAnsi="Times New Roman" w:cs="Times New Roman"/>
                <w:sz w:val="21"/>
                <w:szCs w:val="21"/>
              </w:rPr>
              <w:t>检测范围</w:t>
            </w:r>
            <w:r w:rsidR="00B8014B" w:rsidRPr="00CA3557">
              <w:rPr>
                <w:rFonts w:ascii="Times New Roman" w:eastAsia="宋体" w:hAnsi="Times New Roman" w:cs="Times New Roman"/>
                <w:sz w:val="21"/>
                <w:szCs w:val="21"/>
              </w:rPr>
              <w:t>：</w:t>
            </w:r>
            <w:r w:rsidR="00523687" w:rsidRPr="00CA3557">
              <w:rPr>
                <w:rFonts w:ascii="Times New Roman" w:eastAsia="宋体" w:hAnsi="Times New Roman" w:cs="Times New Roman"/>
                <w:b w:val="0"/>
                <w:bCs w:val="0"/>
                <w:i/>
                <w:iCs/>
                <w:sz w:val="21"/>
                <w:szCs w:val="21"/>
              </w:rPr>
              <w:t>POLE</w:t>
            </w:r>
            <w:r w:rsidR="00523687" w:rsidRPr="00CA3557">
              <w:rPr>
                <w:rFonts w:ascii="Times New Roman" w:eastAsia="宋体" w:hAnsi="Times New Roman" w:cs="Times New Roman"/>
                <w:b w:val="0"/>
                <w:bCs w:val="0"/>
                <w:sz w:val="21"/>
                <w:szCs w:val="21"/>
              </w:rPr>
              <w:t>基因的外切酶结构域（</w:t>
            </w:r>
            <w:r w:rsidR="00523687" w:rsidRPr="00CA3557">
              <w:rPr>
                <w:rFonts w:ascii="Times New Roman" w:eastAsia="宋体" w:hAnsi="Times New Roman" w:cs="Times New Roman"/>
                <w:b w:val="0"/>
                <w:bCs w:val="0"/>
                <w:sz w:val="21"/>
                <w:szCs w:val="21"/>
              </w:rPr>
              <w:t>3-14</w:t>
            </w:r>
            <w:r w:rsidR="00523687" w:rsidRPr="00CA3557">
              <w:rPr>
                <w:rFonts w:ascii="Times New Roman" w:eastAsia="宋体" w:hAnsi="Times New Roman" w:cs="Times New Roman"/>
                <w:b w:val="0"/>
                <w:bCs w:val="0"/>
                <w:sz w:val="21"/>
                <w:szCs w:val="21"/>
              </w:rPr>
              <w:t>号外显子）和</w:t>
            </w:r>
            <w:r w:rsidR="00523687" w:rsidRPr="00CA3557">
              <w:rPr>
                <w:rFonts w:ascii="Times New Roman" w:eastAsia="宋体" w:hAnsi="Times New Roman" w:cs="Times New Roman"/>
                <w:b w:val="0"/>
                <w:bCs w:val="0"/>
                <w:sz w:val="21"/>
                <w:szCs w:val="21"/>
              </w:rPr>
              <w:t>19</w:t>
            </w:r>
            <w:r w:rsidR="00523687" w:rsidRPr="00CA3557">
              <w:rPr>
                <w:rFonts w:ascii="Times New Roman" w:eastAsia="宋体" w:hAnsi="Times New Roman" w:cs="Times New Roman"/>
                <w:b w:val="0"/>
                <w:bCs w:val="0"/>
                <w:sz w:val="21"/>
                <w:szCs w:val="21"/>
              </w:rPr>
              <w:t>号外显子的部分区域；</w:t>
            </w:r>
          </w:p>
          <w:p w14:paraId="55B0A83A" w14:textId="77777777" w:rsidR="00523687" w:rsidRPr="00CA3557" w:rsidRDefault="00523687" w:rsidP="00523687">
            <w:pPr>
              <w:pStyle w:val="a8"/>
              <w:ind w:leftChars="450" w:left="1080" w:firstLineChars="0" w:firstLine="0"/>
              <w:rPr>
                <w:rFonts w:ascii="Times New Roman" w:eastAsia="宋体" w:hAnsi="Times New Roman" w:cs="Times New Roman"/>
                <w:sz w:val="21"/>
                <w:szCs w:val="21"/>
              </w:rPr>
            </w:pPr>
            <w:r w:rsidRPr="00CA3557">
              <w:rPr>
                <w:rFonts w:ascii="Times New Roman" w:eastAsia="宋体" w:hAnsi="Times New Roman" w:cs="Times New Roman"/>
                <w:b w:val="0"/>
                <w:bCs w:val="0"/>
                <w:sz w:val="21"/>
                <w:szCs w:val="21"/>
              </w:rPr>
              <w:t>55</w:t>
            </w:r>
            <w:r w:rsidRPr="00CA3557">
              <w:rPr>
                <w:rFonts w:ascii="Times New Roman" w:eastAsia="宋体" w:hAnsi="Times New Roman" w:cs="Times New Roman"/>
                <w:b w:val="0"/>
                <w:bCs w:val="0"/>
                <w:sz w:val="21"/>
                <w:szCs w:val="21"/>
              </w:rPr>
              <w:t>个特定的热点微卫星位点（</w:t>
            </w:r>
            <w:r w:rsidRPr="00CA3557">
              <w:rPr>
                <w:rFonts w:ascii="Times New Roman" w:eastAsia="宋体" w:hAnsi="Times New Roman" w:cs="Times New Roman"/>
                <w:b w:val="0"/>
                <w:bCs w:val="0"/>
                <w:sz w:val="21"/>
                <w:szCs w:val="21"/>
              </w:rPr>
              <w:t>microsatellite, MS</w:t>
            </w:r>
            <w:r w:rsidRPr="00CA3557">
              <w:rPr>
                <w:rFonts w:ascii="Times New Roman" w:eastAsia="宋体" w:hAnsi="Times New Roman" w:cs="Times New Roman"/>
                <w:b w:val="0"/>
                <w:bCs w:val="0"/>
                <w:sz w:val="21"/>
                <w:szCs w:val="21"/>
              </w:rPr>
              <w:t>）；</w:t>
            </w:r>
          </w:p>
          <w:p w14:paraId="60744733" w14:textId="7532A0B1" w:rsidR="0005450E" w:rsidRPr="00CA3557" w:rsidRDefault="00523687" w:rsidP="00523687">
            <w:pPr>
              <w:pStyle w:val="a8"/>
              <w:ind w:firstLineChars="500" w:firstLine="1050"/>
              <w:rPr>
                <w:rFonts w:ascii="Times New Roman" w:eastAsia="宋体" w:hAnsi="Times New Roman" w:cs="Times New Roman"/>
                <w:bCs w:val="0"/>
                <w:sz w:val="21"/>
                <w:szCs w:val="21"/>
              </w:rPr>
            </w:pP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基因的全部编码区；</w:t>
            </w:r>
          </w:p>
        </w:tc>
      </w:tr>
      <w:tr w:rsidR="0005450E" w:rsidRPr="00CA3557" w14:paraId="0A952F56" w14:textId="77777777" w:rsidTr="00106D09">
        <w:trPr>
          <w:trHeight w:val="431"/>
        </w:trPr>
        <w:tc>
          <w:tcPr>
            <w:cnfStyle w:val="001000000000" w:firstRow="0" w:lastRow="0" w:firstColumn="1" w:lastColumn="0" w:oddVBand="0" w:evenVBand="0" w:oddHBand="0" w:evenHBand="0" w:firstRowFirstColumn="0" w:firstRowLastColumn="0" w:lastRowFirstColumn="0" w:lastRowLastColumn="0"/>
            <w:tcW w:w="5000" w:type="pct"/>
            <w:tcBorders>
              <w:bottom w:val="single" w:sz="4" w:space="0" w:color="auto"/>
            </w:tcBorders>
          </w:tcPr>
          <w:p w14:paraId="0D1C1D1A" w14:textId="2C736424" w:rsidR="0005450E" w:rsidRPr="00CA3557" w:rsidRDefault="0005450E" w:rsidP="0005450E">
            <w:pPr>
              <w:pStyle w:val="a8"/>
              <w:ind w:left="1054" w:hangingChars="500" w:hanging="1054"/>
              <w:rPr>
                <w:rFonts w:ascii="Times New Roman" w:eastAsia="宋体" w:hAnsi="Times New Roman" w:cs="Times New Roman"/>
                <w:b w:val="0"/>
                <w:bCs w:val="0"/>
                <w:sz w:val="21"/>
                <w:szCs w:val="21"/>
              </w:rPr>
            </w:pPr>
            <w:r w:rsidRPr="00CA3557">
              <w:rPr>
                <w:rFonts w:ascii="Times New Roman" w:eastAsia="宋体" w:hAnsi="Times New Roman" w:cs="Times New Roman"/>
                <w:sz w:val="21"/>
                <w:szCs w:val="21"/>
              </w:rPr>
              <w:t>检测内容</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检测</w:t>
            </w:r>
            <w:r w:rsidRPr="00CA3557">
              <w:rPr>
                <w:rFonts w:ascii="Times New Roman" w:eastAsia="宋体" w:hAnsi="Times New Roman" w:cs="Times New Roman"/>
                <w:b w:val="0"/>
                <w:bCs w:val="0"/>
                <w:i/>
                <w:iCs/>
                <w:sz w:val="21"/>
                <w:szCs w:val="21"/>
              </w:rPr>
              <w:t>POLE</w:t>
            </w:r>
            <w:r w:rsidRPr="00CA3557">
              <w:rPr>
                <w:rFonts w:ascii="Times New Roman" w:eastAsia="宋体" w:hAnsi="Times New Roman" w:cs="Times New Roman"/>
                <w:b w:val="0"/>
                <w:bCs w:val="0"/>
                <w:sz w:val="21"/>
                <w:szCs w:val="21"/>
              </w:rPr>
              <w:t>和</w:t>
            </w: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目标区域范围内的点突变、小片段插入缺失；检测微卫星不稳定性（</w:t>
            </w:r>
            <w:r w:rsidRPr="00CA3557">
              <w:rPr>
                <w:rFonts w:ascii="Times New Roman" w:eastAsia="宋体" w:hAnsi="Times New Roman" w:cs="Times New Roman"/>
                <w:b w:val="0"/>
                <w:bCs w:val="0"/>
                <w:sz w:val="21"/>
                <w:szCs w:val="21"/>
              </w:rPr>
              <w:t>MSI</w:t>
            </w:r>
            <w:r w:rsidRPr="00CA3557">
              <w:rPr>
                <w:rFonts w:ascii="Times New Roman" w:eastAsia="宋体" w:hAnsi="Times New Roman" w:cs="Times New Roman"/>
                <w:b w:val="0"/>
                <w:bCs w:val="0"/>
                <w:sz w:val="21"/>
                <w:szCs w:val="21"/>
              </w:rPr>
              <w:t>）</w:t>
            </w:r>
          </w:p>
        </w:tc>
      </w:tr>
    </w:tbl>
    <w:p w14:paraId="67260A54" w14:textId="77777777" w:rsidR="00AD383F" w:rsidRPr="00CA3557" w:rsidRDefault="00AD383F" w:rsidP="00C337EF">
      <w:pPr>
        <w:spacing w:beforeLines="50" w:before="163" w:afterLines="50" w:after="163" w:line="320" w:lineRule="exact"/>
        <w:rPr>
          <w:b/>
          <w:color w:val="000000"/>
          <w:sz w:val="28"/>
          <w:szCs w:val="28"/>
        </w:rPr>
      </w:pPr>
    </w:p>
    <w:p w14:paraId="45477599" w14:textId="7E20DC09" w:rsidR="006E3111" w:rsidRPr="00CA3557" w:rsidRDefault="006E3111" w:rsidP="00C337EF">
      <w:pPr>
        <w:spacing w:beforeLines="50" w:before="163" w:afterLines="50" w:after="163" w:line="320" w:lineRule="exact"/>
        <w:rPr>
          <w:b/>
          <w:color w:val="000000"/>
          <w:sz w:val="28"/>
          <w:szCs w:val="28"/>
        </w:rPr>
      </w:pPr>
      <w:r w:rsidRPr="00CA3557">
        <w:rPr>
          <w:b/>
          <w:color w:val="000000"/>
          <w:sz w:val="28"/>
          <w:szCs w:val="28"/>
        </w:rPr>
        <w:t>检测结果</w:t>
      </w:r>
    </w:p>
    <w:tbl>
      <w:tblPr>
        <w:tblStyle w:val="a7"/>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80"/>
        <w:gridCol w:w="3691"/>
        <w:gridCol w:w="1497"/>
        <w:gridCol w:w="1829"/>
        <w:gridCol w:w="1845"/>
      </w:tblGrid>
      <w:tr w:rsidR="000858AE" w:rsidRPr="00CA3557" w14:paraId="063B4E45" w14:textId="77777777" w:rsidTr="00DB66DE">
        <w:tc>
          <w:tcPr>
            <w:tcW w:w="1480" w:type="dxa"/>
            <w:vMerge w:val="restart"/>
            <w:shd w:val="clear" w:color="auto" w:fill="D9D9D9" w:themeFill="background1" w:themeFillShade="D9"/>
            <w:vAlign w:val="center"/>
          </w:tcPr>
          <w:p w14:paraId="5FEC559E" w14:textId="77777777" w:rsidR="000858AE" w:rsidRPr="00CA3557" w:rsidRDefault="000858AE" w:rsidP="00DB66DE">
            <w:pPr>
              <w:spacing w:line="360" w:lineRule="auto"/>
              <w:jc w:val="center"/>
              <w:rPr>
                <w:b/>
                <w:color w:val="000000"/>
              </w:rPr>
            </w:pPr>
            <w:r w:rsidRPr="00CA3557">
              <w:rPr>
                <w:b/>
                <w:color w:val="000000"/>
              </w:rPr>
              <w:t>检测项目</w:t>
            </w:r>
          </w:p>
        </w:tc>
        <w:tc>
          <w:tcPr>
            <w:tcW w:w="7017" w:type="dxa"/>
            <w:gridSpan w:val="3"/>
            <w:shd w:val="clear" w:color="auto" w:fill="D9D9D9" w:themeFill="background1" w:themeFillShade="D9"/>
            <w:vAlign w:val="center"/>
          </w:tcPr>
          <w:p w14:paraId="089D81F1" w14:textId="77777777" w:rsidR="000858AE" w:rsidRPr="00CA3557" w:rsidRDefault="000858AE" w:rsidP="00DB66DE">
            <w:pPr>
              <w:spacing w:line="360" w:lineRule="auto"/>
              <w:jc w:val="center"/>
              <w:rPr>
                <w:b/>
                <w:color w:val="000000"/>
              </w:rPr>
            </w:pPr>
            <w:r w:rsidRPr="00CA3557">
              <w:rPr>
                <w:b/>
                <w:color w:val="000000"/>
              </w:rPr>
              <w:t>检测结果</w:t>
            </w:r>
          </w:p>
        </w:tc>
        <w:tc>
          <w:tcPr>
            <w:tcW w:w="1845" w:type="dxa"/>
            <w:vMerge w:val="restart"/>
            <w:shd w:val="clear" w:color="auto" w:fill="D9D9D9" w:themeFill="background1" w:themeFillShade="D9"/>
            <w:vAlign w:val="center"/>
          </w:tcPr>
          <w:p w14:paraId="1D8EB17A" w14:textId="77777777" w:rsidR="000858AE" w:rsidRPr="00CA3557" w:rsidRDefault="000858AE" w:rsidP="00DB66DE">
            <w:pPr>
              <w:spacing w:line="360" w:lineRule="auto"/>
              <w:jc w:val="center"/>
              <w:rPr>
                <w:b/>
                <w:color w:val="000000"/>
              </w:rPr>
            </w:pPr>
            <w:r w:rsidRPr="00CA3557">
              <w:rPr>
                <w:b/>
                <w:color w:val="000000"/>
              </w:rPr>
              <w:t>分子分型</w:t>
            </w:r>
            <w:r w:rsidRPr="00CA3557">
              <w:rPr>
                <w:b/>
                <w:color w:val="000000"/>
              </w:rPr>
              <w:t>*</w:t>
            </w:r>
          </w:p>
        </w:tc>
      </w:tr>
      <w:tr w:rsidR="000858AE" w:rsidRPr="00CA3557" w14:paraId="6DA9AF71" w14:textId="77777777" w:rsidTr="00DB66DE">
        <w:tc>
          <w:tcPr>
            <w:tcW w:w="1480" w:type="dxa"/>
            <w:vMerge/>
            <w:shd w:val="clear" w:color="auto" w:fill="D9D9D9" w:themeFill="background1" w:themeFillShade="D9"/>
          </w:tcPr>
          <w:p w14:paraId="2C366258" w14:textId="77777777" w:rsidR="000858AE" w:rsidRPr="00CA3557" w:rsidRDefault="000858AE" w:rsidP="00DB66DE">
            <w:pPr>
              <w:spacing w:line="360" w:lineRule="auto"/>
              <w:rPr>
                <w:b/>
                <w:color w:val="000000"/>
              </w:rPr>
            </w:pPr>
          </w:p>
        </w:tc>
        <w:tc>
          <w:tcPr>
            <w:tcW w:w="3691" w:type="dxa"/>
            <w:shd w:val="clear" w:color="auto" w:fill="D9D9D9" w:themeFill="background1" w:themeFillShade="D9"/>
            <w:vAlign w:val="center"/>
          </w:tcPr>
          <w:p w14:paraId="3D678311" w14:textId="77777777" w:rsidR="000858AE" w:rsidRPr="00CA3557" w:rsidRDefault="000858AE" w:rsidP="00DB66DE">
            <w:pPr>
              <w:spacing w:line="360" w:lineRule="auto"/>
              <w:jc w:val="center"/>
              <w:rPr>
                <w:b/>
                <w:color w:val="000000"/>
              </w:rPr>
            </w:pPr>
            <w:r w:rsidRPr="00CA3557">
              <w:rPr>
                <w:b/>
                <w:color w:val="000000"/>
              </w:rPr>
              <w:t>变异信息</w:t>
            </w:r>
          </w:p>
        </w:tc>
        <w:tc>
          <w:tcPr>
            <w:tcW w:w="1497" w:type="dxa"/>
            <w:shd w:val="clear" w:color="auto" w:fill="D9D9D9" w:themeFill="background1" w:themeFillShade="D9"/>
            <w:vAlign w:val="center"/>
          </w:tcPr>
          <w:p w14:paraId="471BE663" w14:textId="77777777" w:rsidR="000858AE" w:rsidRPr="00CA3557" w:rsidRDefault="000858AE" w:rsidP="00DB66DE">
            <w:pPr>
              <w:spacing w:line="360" w:lineRule="auto"/>
              <w:jc w:val="center"/>
              <w:rPr>
                <w:b/>
                <w:color w:val="000000"/>
              </w:rPr>
            </w:pPr>
            <w:r w:rsidRPr="00CA3557">
              <w:rPr>
                <w:b/>
                <w:color w:val="000000"/>
              </w:rPr>
              <w:t>丰度</w:t>
            </w:r>
          </w:p>
        </w:tc>
        <w:tc>
          <w:tcPr>
            <w:tcW w:w="1829" w:type="dxa"/>
            <w:shd w:val="clear" w:color="auto" w:fill="D9D9D9" w:themeFill="background1" w:themeFillShade="D9"/>
            <w:vAlign w:val="center"/>
          </w:tcPr>
          <w:p w14:paraId="14623B2F" w14:textId="77777777" w:rsidR="000858AE" w:rsidRPr="00CA3557" w:rsidRDefault="000858AE" w:rsidP="00DB66DE">
            <w:pPr>
              <w:spacing w:line="276" w:lineRule="auto"/>
              <w:jc w:val="center"/>
              <w:rPr>
                <w:b/>
                <w:color w:val="000000"/>
              </w:rPr>
            </w:pPr>
            <w:r w:rsidRPr="00CA3557">
              <w:rPr>
                <w:b/>
                <w:color w:val="000000"/>
              </w:rPr>
              <w:t>变异等级</w:t>
            </w:r>
          </w:p>
        </w:tc>
        <w:tc>
          <w:tcPr>
            <w:tcW w:w="1845" w:type="dxa"/>
            <w:vMerge/>
            <w:shd w:val="clear" w:color="auto" w:fill="D9D9D9" w:themeFill="background1" w:themeFillShade="D9"/>
          </w:tcPr>
          <w:p w14:paraId="17853E09" w14:textId="77777777" w:rsidR="000858AE" w:rsidRPr="00CA3557" w:rsidRDefault="000858AE" w:rsidP="00DB66DE">
            <w:pPr>
              <w:spacing w:line="360" w:lineRule="auto"/>
              <w:rPr>
                <w:b/>
                <w:color w:val="000000"/>
              </w:rPr>
            </w:pPr>
          </w:p>
        </w:tc>
      </w:tr>
      <w:tr w:rsidR="000858AE" w:rsidRPr="00CA3557" w14:paraId="54293409" w14:textId="77777777" w:rsidTr="00DB66DE">
        <w:tc>
          <w:tcPr>
            <w:tcW w:w="10342" w:type="dxa"/>
            <w:gridSpan w:val="5"/>
            <w:shd w:val="clear" w:color="auto" w:fill="auto"/>
            <w:vAlign w:val="center"/>
          </w:tcPr>
          <w:p w14:paraId="21BC6987" w14:textId="77777777" w:rsidR="000858AE" w:rsidRPr="00CA3557" w:rsidRDefault="000858AE" w:rsidP="00DB66DE">
            <w:pPr>
              <w:spacing w:line="276" w:lineRule="auto"/>
              <w:jc w:val="center"/>
              <w:rPr>
                <w:b/>
                <w:color w:val="FF0000"/>
                <w:sz w:val="21"/>
                <w:szCs w:val="21"/>
              </w:rPr>
            </w:pPr>
            <w:r w:rsidRPr="00CA3557">
              <w:rPr>
                <w:b/>
                <w:color w:val="FF0000"/>
                <w:sz w:val="21"/>
                <w:szCs w:val="21"/>
              </w:rPr>
              <w:t>{%tr for a in var.ec_type.POLE_withEC</w:t>
            </w:r>
            <w:r>
              <w:rPr>
                <w:b/>
                <w:color w:val="FF0000"/>
                <w:sz w:val="21"/>
                <w:szCs w:val="21"/>
              </w:rPr>
              <w:t>_</w:t>
            </w:r>
            <w:r w:rsidRPr="00CA3557">
              <w:rPr>
                <w:b/>
                <w:color w:val="FF0000"/>
                <w:sz w:val="21"/>
                <w:szCs w:val="21"/>
              </w:rPr>
              <w:t>type +[msi] + var.ec_type.TP53_withEC</w:t>
            </w:r>
            <w:r>
              <w:rPr>
                <w:b/>
                <w:color w:val="FF0000"/>
                <w:sz w:val="21"/>
                <w:szCs w:val="21"/>
              </w:rPr>
              <w:t>_</w:t>
            </w:r>
            <w:r w:rsidRPr="00CA3557">
              <w:rPr>
                <w:b/>
                <w:color w:val="FF0000"/>
                <w:sz w:val="21"/>
                <w:szCs w:val="21"/>
              </w:rPr>
              <w:t>type</w:t>
            </w:r>
            <w:r>
              <w:rPr>
                <w:b/>
                <w:color w:val="FF0000"/>
                <w:sz w:val="21"/>
                <w:szCs w:val="21"/>
              </w:rPr>
              <w:t xml:space="preserve"> </w:t>
            </w:r>
            <w:r w:rsidRPr="00CA3557">
              <w:rPr>
                <w:b/>
                <w:color w:val="FF0000"/>
                <w:sz w:val="21"/>
                <w:szCs w:val="21"/>
              </w:rPr>
              <w:t>%}</w:t>
            </w:r>
          </w:p>
        </w:tc>
      </w:tr>
      <w:tr w:rsidR="00DB660B" w:rsidRPr="00CA3557" w14:paraId="55E8C7B3" w14:textId="77777777" w:rsidTr="00DB66DE">
        <w:trPr>
          <w:trHeight w:val="215"/>
        </w:trPr>
        <w:tc>
          <w:tcPr>
            <w:tcW w:w="1480" w:type="dxa"/>
            <w:shd w:val="clear" w:color="auto" w:fill="auto"/>
            <w:vAlign w:val="center"/>
          </w:tcPr>
          <w:p w14:paraId="491C635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if var.ec_type.var_id == “MSI-H type EC”%}</w:t>
            </w:r>
          </w:p>
          <w:p w14:paraId="3010EF1B" w14:textId="039612A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{%if a.gene_symbol in [“POLE”,</w:t>
            </w:r>
            <w:proofErr w:type="gramStart"/>
            <w:r w:rsidRPr="00AB1EC9">
              <w:rPr>
                <w:bCs/>
                <w:color w:val="000000" w:themeColor="text1"/>
                <w:sz w:val="21"/>
                <w:szCs w:val="21"/>
                <w:highlight w:val="green"/>
              </w:rPr>
              <w:t>”</w:t>
            </w:r>
            <w:proofErr w:type="gramEnd"/>
            <w:r w:rsidRPr="00AB1EC9">
              <w:rPr>
                <w:bCs/>
                <w:color w:val="000000" w:themeColor="text1"/>
                <w:sz w:val="21"/>
                <w:szCs w:val="21"/>
                <w:highlight w:val="green"/>
              </w:rPr>
              <w:t>TP53</w:t>
            </w:r>
            <w:proofErr w:type="gramStart"/>
            <w:r w:rsidRPr="00AB1EC9">
              <w:rPr>
                <w:bCs/>
                <w:color w:val="000000" w:themeColor="text1"/>
                <w:sz w:val="21"/>
                <w:szCs w:val="21"/>
                <w:highlight w:val="green"/>
              </w:rPr>
              <w:t>”</w:t>
            </w:r>
            <w:proofErr w:type="gramEnd"/>
            <w:r w:rsidRPr="00AB1EC9">
              <w:rPr>
                <w:bCs/>
                <w:color w:val="000000" w:themeColor="text1"/>
                <w:sz w:val="21"/>
                <w:szCs w:val="21"/>
                <w:highlight w:val="green"/>
              </w:rPr>
              <w:t>]%}</w:t>
            </w:r>
            <w:r w:rsidRPr="00CA3557">
              <w:rPr>
                <w:b/>
                <w:i/>
                <w:iCs/>
                <w:sz w:val="21"/>
                <w:szCs w:val="21"/>
              </w:rPr>
              <w:t>{{a.gene_symbol}}</w:t>
            </w:r>
            <w:r w:rsidRPr="00CA3557">
              <w:rPr>
                <w:b/>
                <w:sz w:val="21"/>
                <w:szCs w:val="21"/>
              </w:rPr>
              <w:t>基因</w:t>
            </w:r>
            <w:r w:rsidRPr="00AB1EC9">
              <w:rPr>
                <w:bCs/>
                <w:color w:val="000000" w:themeColor="text1"/>
                <w:sz w:val="21"/>
                <w:szCs w:val="21"/>
                <w:highlight w:val="green"/>
              </w:rPr>
              <w:t>{%else%}</w:t>
            </w:r>
            <w:r w:rsidRPr="00A372DB">
              <w:rPr>
                <w:b/>
                <w:color w:val="FF0000"/>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14B1992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7C4E404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2B3FFC9" w14:textId="2810A630"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POLE</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POLE</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E68B0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14F34A5" w14:textId="77777777" w:rsidR="00DB660B" w:rsidRPr="00CA3557" w:rsidRDefault="00DB660B" w:rsidP="00DB660B">
            <w:pPr>
              <w:spacing w:line="276" w:lineRule="auto"/>
              <w:jc w:val="center"/>
              <w:rPr>
                <w:b/>
                <w:sz w:val="21"/>
                <w:szCs w:val="21"/>
              </w:rPr>
            </w:pPr>
            <w:r w:rsidRPr="00A372DB">
              <w:rPr>
                <w:rFonts w:hint="eastAsia"/>
                <w:b/>
                <w:i/>
                <w:iCs/>
                <w:sz w:val="21"/>
                <w:szCs w:val="21"/>
              </w:rPr>
              <w:t>T</w:t>
            </w:r>
            <w:r w:rsidRPr="00A372DB">
              <w:rPr>
                <w:b/>
                <w:i/>
                <w:iCs/>
                <w:sz w:val="21"/>
                <w:szCs w:val="21"/>
              </w:rPr>
              <w:t>P53</w:t>
            </w:r>
            <w:r w:rsidRPr="00CA3557">
              <w:rPr>
                <w:b/>
                <w:sz w:val="21"/>
                <w:szCs w:val="21"/>
              </w:rPr>
              <w:t>基因</w:t>
            </w:r>
          </w:p>
          <w:p w14:paraId="56A35636" w14:textId="77777777" w:rsidR="00DB660B" w:rsidRPr="00A372DB" w:rsidRDefault="00DB660B" w:rsidP="00DB660B">
            <w:pPr>
              <w:spacing w:line="276" w:lineRule="auto"/>
              <w:jc w:val="center"/>
              <w:rPr>
                <w:bCs/>
                <w:color w:val="000000" w:themeColor="text1"/>
                <w:sz w:val="21"/>
                <w:szCs w:val="21"/>
              </w:rPr>
            </w:pPr>
            <w:r w:rsidRPr="00C8388D">
              <w:rPr>
                <w:rFonts w:hint="eastAsia"/>
                <w:bCs/>
                <w:color w:val="000000" w:themeColor="text1"/>
                <w:sz w:val="21"/>
                <w:szCs w:val="21"/>
                <w:highlight w:val="green"/>
              </w:rPr>
              <w:t>{</w:t>
            </w:r>
            <w:r w:rsidRPr="00C8388D">
              <w:rPr>
                <w:bCs/>
                <w:color w:val="000000" w:themeColor="text1"/>
                <w:sz w:val="21"/>
                <w:szCs w:val="21"/>
                <w:highlight w:val="green"/>
              </w:rPr>
              <w:t>%p else%}</w:t>
            </w:r>
          </w:p>
          <w:p w14:paraId="532F3F44"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569AFD5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lastRenderedPageBreak/>
              <w:t>{</w:t>
            </w:r>
            <w:r w:rsidRPr="00A372DB">
              <w:rPr>
                <w:bCs/>
                <w:color w:val="000000" w:themeColor="text1"/>
                <w:sz w:val="21"/>
                <w:szCs w:val="21"/>
                <w:highlight w:val="green"/>
              </w:rPr>
              <w:t>%p endif%}</w:t>
            </w:r>
          </w:p>
          <w:p w14:paraId="12F643E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0C96F4F2"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163F921A" w14:textId="77777777" w:rsidR="00DB660B" w:rsidRPr="00CA3557" w:rsidRDefault="00DB660B" w:rsidP="00DB660B">
            <w:pPr>
              <w:spacing w:line="276" w:lineRule="auto"/>
              <w:jc w:val="center"/>
              <w:rPr>
                <w:b/>
                <w:sz w:val="21"/>
                <w:szCs w:val="21"/>
              </w:rPr>
            </w:pPr>
            <w:r>
              <w:rPr>
                <w:b/>
                <w:i/>
                <w:iCs/>
                <w:sz w:val="21"/>
                <w:szCs w:val="21"/>
              </w:rPr>
              <w:t>POLE</w:t>
            </w:r>
            <w:r w:rsidRPr="00CA3557">
              <w:rPr>
                <w:b/>
                <w:sz w:val="21"/>
                <w:szCs w:val="21"/>
              </w:rPr>
              <w:t>基因</w:t>
            </w:r>
          </w:p>
          <w:p w14:paraId="1FD4AD0A" w14:textId="609FE9A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33161DC" w14:textId="609208D1"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TP53</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TP53</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8840625"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6BEC8F62"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6D45898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FBAD63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5B3E49DE" w14:textId="2FACD76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r w:rsidRPr="00CA3557">
              <w:rPr>
                <w:b/>
                <w:i/>
                <w:iCs/>
                <w:sz w:val="21"/>
                <w:szCs w:val="21"/>
              </w:rPr>
              <w:t>{{a.gene_symbol}</w:t>
            </w:r>
            <w:r w:rsidRPr="00CA3557">
              <w:rPr>
                <w:b/>
                <w:i/>
                <w:iCs/>
                <w:sz w:val="21"/>
                <w:szCs w:val="21"/>
              </w:rPr>
              <w:lastRenderedPageBreak/>
              <w:t>}</w:t>
            </w:r>
            <w:r w:rsidRPr="00CA3557">
              <w:rPr>
                <w:b/>
                <w:sz w:val="21"/>
                <w:szCs w:val="21"/>
              </w:rPr>
              <w:t>基因</w:t>
            </w:r>
            <w:r w:rsidRPr="00AB1EC9">
              <w:rPr>
                <w:rFonts w:hint="eastAsia"/>
                <w:bCs/>
                <w:color w:val="000000" w:themeColor="text1"/>
                <w:sz w:val="21"/>
                <w:szCs w:val="21"/>
                <w:highlight w:val="green"/>
              </w:rPr>
              <w:t>{</w:t>
            </w:r>
            <w:r w:rsidRPr="00AB1EC9">
              <w:rPr>
                <w:bCs/>
                <w:color w:val="000000" w:themeColor="text1"/>
                <w:sz w:val="21"/>
                <w:szCs w:val="21"/>
                <w:highlight w:val="green"/>
              </w:rPr>
              <w:t>%else%}</w:t>
            </w:r>
            <w:r w:rsidRPr="00AB1EC9">
              <w:rPr>
                <w:b/>
                <w:color w:val="000000" w:themeColor="text1"/>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3A09B77E" w14:textId="24DBDEA2" w:rsidR="006D1472" w:rsidRPr="00AB1EC9"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3691" w:type="dxa"/>
            <w:vAlign w:val="center"/>
          </w:tcPr>
          <w:p w14:paraId="717FF5C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5503DA5C" w14:textId="06F7E5D5"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if a.gene_symbol in [“POLE”,”TP53”]%}</w:t>
            </w:r>
          </w:p>
          <w:p w14:paraId="6F38D15A" w14:textId="03BB2C9D" w:rsidR="008B79CA" w:rsidRDefault="008B79CA" w:rsidP="00DB660B">
            <w:pPr>
              <w:spacing w:line="276" w:lineRule="auto"/>
              <w:jc w:val="center"/>
              <w:rPr>
                <w:bCs/>
                <w:color w:val="000000" w:themeColor="text1"/>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%p if a.hgvs_c%}</w:t>
            </w:r>
          </w:p>
          <w:p w14:paraId="6A83603D" w14:textId="3EAB3BD5" w:rsidR="00DB660B" w:rsidRDefault="00DB660B" w:rsidP="00DB660B">
            <w:pPr>
              <w:spacing w:line="276" w:lineRule="auto"/>
              <w:jc w:val="center"/>
              <w:rPr>
                <w:bCs/>
                <w:sz w:val="21"/>
                <w:szCs w:val="21"/>
              </w:rPr>
            </w:pPr>
            <w:r w:rsidRPr="009B7963">
              <w:rPr>
                <w:bCs/>
                <w:sz w:val="21"/>
                <w:szCs w:val="21"/>
              </w:rPr>
              <w:t>{{a.gene_region}} {{a.hgvs_c}}{%if a.hgvs_p!=”p.?”%} {{a.hgvs_p}}{%endif%}</w:t>
            </w:r>
          </w:p>
          <w:p w14:paraId="4A232814" w14:textId="61C56022" w:rsidR="008B79CA"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19C8293" w14:textId="5AFF3387" w:rsidR="008B79CA" w:rsidRPr="00CA3557" w:rsidRDefault="005B011E" w:rsidP="008B79CA">
            <w:pPr>
              <w:spacing w:line="276" w:lineRule="auto"/>
              <w:jc w:val="center"/>
              <w:rPr>
                <w:bCs/>
                <w:sz w:val="21"/>
                <w:szCs w:val="21"/>
              </w:rPr>
            </w:pPr>
            <w:r>
              <w:rPr>
                <w:rFonts w:hint="eastAsia"/>
                <w:bCs/>
                <w:sz w:val="21"/>
                <w:szCs w:val="21"/>
              </w:rPr>
              <w:t>{%</w:t>
            </w:r>
            <w:r>
              <w:rPr>
                <w:bCs/>
                <w:sz w:val="21"/>
                <w:szCs w:val="21"/>
              </w:rPr>
              <w:t xml:space="preserve">if a.gene_symbol == </w:t>
            </w:r>
            <w:proofErr w:type="gramStart"/>
            <w:r w:rsidRPr="005B011E">
              <w:rPr>
                <w:rFonts w:hint="eastAsia"/>
                <w:bCs/>
                <w:sz w:val="21"/>
                <w:szCs w:val="21"/>
              </w:rPr>
              <w:t>”</w:t>
            </w:r>
            <w:proofErr w:type="gramEnd"/>
            <w:r w:rsidRPr="005B011E">
              <w:rPr>
                <w:bCs/>
                <w:sz w:val="21"/>
                <w:szCs w:val="21"/>
              </w:rPr>
              <w:t>TP53</w:t>
            </w:r>
            <w:proofErr w:type="gramStart"/>
            <w:r w:rsidRPr="005B011E">
              <w:rPr>
                <w:bCs/>
                <w:sz w:val="21"/>
                <w:szCs w:val="21"/>
              </w:rPr>
              <w:t>”</w:t>
            </w:r>
            <w:proofErr w:type="gramEnd"/>
            <w:r>
              <w:rPr>
                <w:rFonts w:hint="eastAsia"/>
                <w:bCs/>
                <w:sz w:val="21"/>
                <w:szCs w:val="21"/>
              </w:rPr>
              <w:t>%}</w:t>
            </w:r>
            <w:r w:rsidR="008B79CA"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r>
              <w:rPr>
                <w:rFonts w:hint="eastAsia"/>
                <w:bCs/>
                <w:sz w:val="21"/>
                <w:szCs w:val="21"/>
              </w:rPr>
              <w:t>{%endif%}</w:t>
            </w:r>
          </w:p>
          <w:p w14:paraId="06AB6D3B" w14:textId="4D4B6DF0" w:rsidR="008B79CA" w:rsidRPr="009B7963"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24FCC7E1"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108CB6AB" w14:textId="535068FF" w:rsidR="00DB660B" w:rsidRPr="00A372DB" w:rsidRDefault="00DB660B" w:rsidP="00DB660B">
            <w:pPr>
              <w:spacing w:line="276" w:lineRule="auto"/>
              <w:jc w:val="center"/>
              <w:rPr>
                <w:b/>
                <w:color w:val="FF0000"/>
                <w:sz w:val="21"/>
                <w:szCs w:val="21"/>
              </w:rPr>
            </w:pPr>
            <w:r w:rsidRPr="00864D74">
              <w:rPr>
                <w:bCs/>
                <w:color w:val="000000" w:themeColor="text1"/>
                <w:sz w:val="21"/>
                <w:szCs w:val="21"/>
              </w:rPr>
              <w:t>{%if msi.var_id == ”MSI-H” %}</w:t>
            </w:r>
            <w:r w:rsidRPr="00A372DB">
              <w:rPr>
                <w:b/>
                <w:color w:val="FF0000"/>
                <w:sz w:val="21"/>
                <w:szCs w:val="21"/>
              </w:rPr>
              <w:t>MSI</w:t>
            </w:r>
            <w:r>
              <w:rPr>
                <w:b/>
                <w:color w:val="FF0000"/>
                <w:sz w:val="21"/>
                <w:szCs w:val="21"/>
              </w:rPr>
              <w:t>-H</w:t>
            </w:r>
            <w:r w:rsidRPr="00864D74">
              <w:rPr>
                <w:bCs/>
                <w:color w:val="000000" w:themeColor="text1"/>
                <w:sz w:val="21"/>
                <w:szCs w:val="21"/>
              </w:rPr>
              <w:t>{%else%}</w:t>
            </w:r>
            <w:r>
              <w:rPr>
                <w:b/>
                <w:color w:val="FF0000"/>
                <w:sz w:val="21"/>
                <w:szCs w:val="21"/>
              </w:rPr>
              <w:t>MSS</w:t>
            </w:r>
            <w:r w:rsidRPr="00864D74">
              <w:rPr>
                <w:bCs/>
                <w:color w:val="000000" w:themeColor="text1"/>
                <w:sz w:val="21"/>
                <w:szCs w:val="21"/>
              </w:rPr>
              <w:t>{%endif%}</w:t>
            </w:r>
          </w:p>
          <w:p w14:paraId="01486CE1"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285B46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6E66A3E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AA4A47"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12480C0"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66C80DA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14E25B"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0F93E98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3873BC0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9ADCF0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BEB269E"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77353949"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4FE3A712" w14:textId="77777777" w:rsidR="00642715" w:rsidRPr="00CA3557" w:rsidRDefault="00642715" w:rsidP="00642715">
            <w:pPr>
              <w:spacing w:line="276" w:lineRule="auto"/>
              <w:jc w:val="center"/>
              <w:rPr>
                <w:bCs/>
                <w:sz w:val="21"/>
                <w:szCs w:val="21"/>
              </w:rPr>
            </w:pPr>
            <w:r w:rsidRPr="00CA3557">
              <w:rPr>
                <w:bCs/>
                <w:sz w:val="21"/>
                <w:szCs w:val="21"/>
              </w:rPr>
              <w:t>未检测到具有临床意义的突变</w:t>
            </w:r>
          </w:p>
          <w:p w14:paraId="2C370DC1"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E5152A7" w14:textId="23E89208" w:rsidR="00DB660B" w:rsidRPr="00A372DB" w:rsidRDefault="00DB660B" w:rsidP="00642715">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0D2E5CA0"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6E7A3878"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61D53FCA"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4CFD0D5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lastRenderedPageBreak/>
              <w:t>{</w:t>
            </w:r>
            <w:r w:rsidRPr="00A372DB">
              <w:rPr>
                <w:bCs/>
                <w:color w:val="000000" w:themeColor="text1"/>
                <w:sz w:val="21"/>
                <w:szCs w:val="21"/>
                <w:highlight w:val="green"/>
              </w:rPr>
              <w:t>%p if a.gene_symbol == “POLE”%}</w:t>
            </w:r>
          </w:p>
          <w:p w14:paraId="25EF5932"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6A3D9D91"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58D2ABAD"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381017EA" w14:textId="77777777" w:rsidR="000A53FD" w:rsidRDefault="000A53FD" w:rsidP="00642715">
            <w:pPr>
              <w:spacing w:line="276" w:lineRule="auto"/>
              <w:jc w:val="center"/>
              <w:rPr>
                <w:bCs/>
                <w:sz w:val="21"/>
                <w:szCs w:val="21"/>
              </w:rPr>
            </w:pP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p>
          <w:p w14:paraId="14F4DADA" w14:textId="19BE640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95B9873" w14:textId="71D32A8B"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69F42CB8"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531AD99"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48158DE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4EC420F8"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60F0EBB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58F1C5A"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32E17E45"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40CC42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08CCD38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4DC661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107CA58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18E60435"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4B3C1D86"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5C0D23D" w14:textId="77777777" w:rsidR="000A53FD" w:rsidRPr="00CA3557" w:rsidRDefault="000A53FD" w:rsidP="000A53FD">
            <w:pPr>
              <w:spacing w:line="276" w:lineRule="auto"/>
              <w:jc w:val="center"/>
              <w:rPr>
                <w:bCs/>
                <w:sz w:val="21"/>
                <w:szCs w:val="21"/>
              </w:rPr>
            </w:pPr>
            <w:r>
              <w:rPr>
                <w:rFonts w:hint="eastAsia"/>
                <w:bCs/>
                <w:sz w:val="21"/>
                <w:szCs w:val="21"/>
              </w:rPr>
              <w:t>{%</w:t>
            </w:r>
            <w:r>
              <w:rPr>
                <w:bCs/>
                <w:sz w:val="21"/>
                <w:szCs w:val="21"/>
              </w:rPr>
              <w:t xml:space="preserve">if a.gene_symbol == </w:t>
            </w:r>
            <w:proofErr w:type="gramStart"/>
            <w:r w:rsidRPr="005B011E">
              <w:rPr>
                <w:rFonts w:hint="eastAsia"/>
                <w:bCs/>
                <w:sz w:val="21"/>
                <w:szCs w:val="21"/>
              </w:rPr>
              <w:t>”</w:t>
            </w:r>
            <w:proofErr w:type="gramEnd"/>
            <w:r w:rsidRPr="005B011E">
              <w:rPr>
                <w:bCs/>
                <w:sz w:val="21"/>
                <w:szCs w:val="21"/>
              </w:rPr>
              <w:t>TP53</w:t>
            </w:r>
            <w:proofErr w:type="gramStart"/>
            <w:r w:rsidRPr="005B011E">
              <w:rPr>
                <w:bCs/>
                <w:sz w:val="21"/>
                <w:szCs w:val="21"/>
              </w:rPr>
              <w:t>”</w:t>
            </w:r>
            <w:proofErr w:type="gramEnd"/>
            <w:r>
              <w:rPr>
                <w:rFonts w:hint="eastAsia"/>
                <w:bCs/>
                <w:sz w:val="21"/>
                <w:szCs w:val="21"/>
              </w:rPr>
              <w:t>%}</w:t>
            </w:r>
            <w:r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r>
              <w:rPr>
                <w:rFonts w:hint="eastAsia"/>
                <w:bCs/>
                <w:sz w:val="21"/>
                <w:szCs w:val="21"/>
              </w:rPr>
              <w:t>{%endif%}</w:t>
            </w:r>
          </w:p>
          <w:p w14:paraId="72657FB3"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589AB2E8"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37A80797"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220B37C"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4258792D" w14:textId="4B926BFF" w:rsidR="006D1472" w:rsidRPr="00EC2AC6"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lastRenderedPageBreak/>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497" w:type="dxa"/>
            <w:vAlign w:val="center"/>
          </w:tcPr>
          <w:p w14:paraId="407BB47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4C6750B" w14:textId="796C1C1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{%p if a.gene_symbol in [“POLE”,”TP53”]%}</w:t>
            </w:r>
          </w:p>
          <w:p w14:paraId="12FF6D5F" w14:textId="7EA42EE0" w:rsidR="000B6563" w:rsidRPr="00FD4E5B" w:rsidRDefault="000B6563" w:rsidP="00DB660B">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00DB660B"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98E749A"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54EF8940" w14:textId="77777777" w:rsidR="00DB660B" w:rsidRPr="00B645A0" w:rsidRDefault="00DB660B" w:rsidP="00DB660B">
            <w:pPr>
              <w:spacing w:line="276" w:lineRule="auto"/>
              <w:jc w:val="center"/>
              <w:rPr>
                <w:b/>
                <w:color w:val="FF0000"/>
                <w:sz w:val="21"/>
                <w:szCs w:val="21"/>
              </w:rPr>
            </w:pPr>
            <w:r w:rsidRPr="00B645A0">
              <w:rPr>
                <w:b/>
                <w:color w:val="FF0000"/>
                <w:sz w:val="21"/>
                <w:szCs w:val="21"/>
              </w:rPr>
              <w:t>{{msi.msi_num_cp40}}/55</w:t>
            </w:r>
          </w:p>
          <w:p w14:paraId="7FB8D92D"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7170A2F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09297F5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18069501"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90F3265" w14:textId="77777777" w:rsidR="00DB660B" w:rsidRDefault="00DB660B" w:rsidP="00DB660B">
            <w:pPr>
              <w:spacing w:line="276" w:lineRule="auto"/>
              <w:jc w:val="center"/>
              <w:rPr>
                <w:b/>
                <w:color w:val="FF0000"/>
                <w:sz w:val="21"/>
                <w:szCs w:val="21"/>
              </w:rPr>
            </w:pPr>
            <w:r w:rsidRPr="00B645A0">
              <w:rPr>
                <w:b/>
                <w:color w:val="FF0000"/>
                <w:sz w:val="21"/>
                <w:szCs w:val="21"/>
              </w:rPr>
              <w:t>{{a.freq_str}}</w:t>
            </w:r>
          </w:p>
          <w:p w14:paraId="3FBA87EB" w14:textId="011C630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82D2FA1" w14:textId="77777777" w:rsidR="00DB660B" w:rsidRDefault="00DB660B" w:rsidP="00DB660B">
            <w:pPr>
              <w:spacing w:line="276" w:lineRule="auto"/>
              <w:jc w:val="center"/>
              <w:rPr>
                <w:bCs/>
                <w:sz w:val="21"/>
                <w:szCs w:val="21"/>
              </w:rPr>
            </w:pPr>
            <w:r w:rsidRPr="00B645A0">
              <w:rPr>
                <w:bCs/>
                <w:sz w:val="21"/>
                <w:szCs w:val="21"/>
              </w:rPr>
              <w:t>{{a.freq_str}}</w:t>
            </w:r>
          </w:p>
          <w:p w14:paraId="15AEBB1D" w14:textId="5B1BE501"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B4CF4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D247E5D" w14:textId="0624028D"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7C129F11" w14:textId="389A7515"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t>{</w:t>
            </w:r>
            <w:r w:rsidRPr="000B6563">
              <w:rPr>
                <w:bCs/>
                <w:color w:val="000000" w:themeColor="text1"/>
                <w:sz w:val="21"/>
                <w:szCs w:val="21"/>
                <w:highlight w:val="green"/>
              </w:rPr>
              <w:t>%p else%}</w:t>
            </w:r>
          </w:p>
          <w:p w14:paraId="716D4869" w14:textId="2176DE14"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087FD10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A825D7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6647B3D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4C5C636" w14:textId="3290D5D0"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6A70CD5C" w14:textId="4D13FAE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48320E9"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3693156" w14:textId="4A951C21" w:rsidR="00DB660B" w:rsidRDefault="00DB660B" w:rsidP="00DB660B">
            <w:pPr>
              <w:spacing w:line="276" w:lineRule="auto"/>
              <w:jc w:val="center"/>
              <w:rPr>
                <w:b/>
                <w:color w:val="FF0000"/>
                <w:sz w:val="21"/>
                <w:szCs w:val="21"/>
              </w:rPr>
            </w:pPr>
            <w:r w:rsidRPr="00B645A0">
              <w:rPr>
                <w:b/>
                <w:color w:val="FF0000"/>
                <w:sz w:val="21"/>
                <w:szCs w:val="21"/>
              </w:rPr>
              <w:t>{{a.freq_str}}</w:t>
            </w:r>
          </w:p>
          <w:p w14:paraId="46ADD9B3" w14:textId="38E7E5D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B810A38" w14:textId="77777777" w:rsidR="00DB660B" w:rsidRDefault="00DB660B" w:rsidP="00DB660B">
            <w:pPr>
              <w:spacing w:line="276" w:lineRule="auto"/>
              <w:jc w:val="center"/>
              <w:rPr>
                <w:bCs/>
                <w:sz w:val="21"/>
                <w:szCs w:val="21"/>
              </w:rPr>
            </w:pPr>
            <w:r w:rsidRPr="00B645A0">
              <w:rPr>
                <w:bCs/>
                <w:sz w:val="21"/>
                <w:szCs w:val="21"/>
              </w:rPr>
              <w:t>{{a.freq_str}}</w:t>
            </w:r>
          </w:p>
          <w:p w14:paraId="1C917F47" w14:textId="764BF849"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4CC873C" w14:textId="77777777"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t>{</w:t>
            </w:r>
            <w:r w:rsidRPr="000B6563">
              <w:rPr>
                <w:bCs/>
                <w:color w:val="000000" w:themeColor="text1"/>
                <w:sz w:val="21"/>
                <w:szCs w:val="21"/>
                <w:highlight w:val="green"/>
              </w:rPr>
              <w:t>%p else%}</w:t>
            </w:r>
          </w:p>
          <w:p w14:paraId="364D04B6"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lastRenderedPageBreak/>
              <w:t>{{msi.msi_num_cp40}}/55</w:t>
            </w:r>
          </w:p>
          <w:p w14:paraId="38B60D2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3B22BA0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E476EDE"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5CAB5692" w14:textId="483F8E38"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601E3B5"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726B17C"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53EA1989"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08B67E73" w14:textId="56E28644"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29" w:type="dxa"/>
            <w:vAlign w:val="center"/>
          </w:tcPr>
          <w:p w14:paraId="726D8AD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F73B085" w14:textId="0A8374DE"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{%p if a.gene_symbol in [“POLE”,”TP53”]%}</w:t>
            </w:r>
          </w:p>
          <w:p w14:paraId="2AB343A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3D14D45A" w14:textId="77777777" w:rsidR="00DB660B" w:rsidRDefault="00DB660B" w:rsidP="00DB660B">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5E076EEF" w14:textId="02683542" w:rsidR="00DB660B" w:rsidRDefault="00DB660B" w:rsidP="00DB660B">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67792CE" w14:textId="1EFF48EE"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29D9FC9" w14:textId="7D514490" w:rsidR="00DB660B" w:rsidRDefault="00DB660B" w:rsidP="00DB660B">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1C0309D" w14:textId="7782DC9B"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D8087CD"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76E6B224" w14:textId="77777777" w:rsidR="000B6563" w:rsidRDefault="000B6563" w:rsidP="000B6563">
            <w:pPr>
              <w:spacing w:line="276" w:lineRule="auto"/>
              <w:jc w:val="center"/>
              <w:rPr>
                <w:bCs/>
                <w:sz w:val="21"/>
                <w:szCs w:val="21"/>
              </w:rPr>
            </w:pPr>
            <w:r>
              <w:rPr>
                <w:rFonts w:hint="eastAsia"/>
                <w:bCs/>
                <w:sz w:val="21"/>
                <w:szCs w:val="21"/>
              </w:rPr>
              <w:t>-</w:t>
            </w:r>
          </w:p>
          <w:p w14:paraId="0B4CF3DC"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0F8A5B9B" w14:textId="63235882"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074B34A7" w14:textId="057D3D30" w:rsidR="00F63A85" w:rsidRPr="00BD456A" w:rsidRDefault="00F63A85" w:rsidP="00F63A85">
            <w:pPr>
              <w:spacing w:line="276" w:lineRule="auto"/>
              <w:jc w:val="center"/>
              <w:rPr>
                <w:bCs/>
                <w:color w:val="000000" w:themeColor="text1"/>
                <w:sz w:val="21"/>
                <w:szCs w:val="21"/>
              </w:rPr>
            </w:pPr>
            <w:r w:rsidRPr="00BD456A">
              <w:rPr>
                <w:bCs/>
                <w:color w:val="000000" w:themeColor="text1"/>
                <w:sz w:val="21"/>
                <w:szCs w:val="21"/>
              </w:rPr>
              <w:t xml:space="preserve">{%if msi.var_id == </w:t>
            </w:r>
            <w:proofErr w:type="gramStart"/>
            <w:r w:rsidRPr="00BD456A">
              <w:rPr>
                <w:bCs/>
                <w:color w:val="000000" w:themeColor="text1"/>
                <w:sz w:val="21"/>
                <w:szCs w:val="21"/>
              </w:rPr>
              <w:t>”</w:t>
            </w:r>
            <w:proofErr w:type="gramEnd"/>
            <w:r w:rsidRPr="00BD456A">
              <w:rPr>
                <w:bCs/>
                <w:color w:val="000000" w:themeColor="text1"/>
                <w:sz w:val="21"/>
                <w:szCs w:val="21"/>
              </w:rPr>
              <w:t>MSI-H</w:t>
            </w:r>
            <w:proofErr w:type="gramStart"/>
            <w:r w:rsidRPr="00BD456A">
              <w:rPr>
                <w:bCs/>
                <w:color w:val="000000" w:themeColor="text1"/>
                <w:sz w:val="21"/>
                <w:szCs w:val="21"/>
              </w:rPr>
              <w:t>”</w:t>
            </w:r>
            <w:proofErr w:type="gramEnd"/>
            <w:r w:rsidRPr="00BD456A">
              <w:rPr>
                <w:bCs/>
                <w:color w:val="000000" w:themeColor="text1"/>
                <w:sz w:val="21"/>
                <w:szCs w:val="21"/>
              </w:rPr>
              <w:t xml:space="preserve"> %}</w:t>
            </w:r>
            <w:r w:rsidRPr="00F63A85">
              <w:rPr>
                <w:b/>
                <w:color w:val="FF0000"/>
                <w:sz w:val="21"/>
                <w:szCs w:val="21"/>
              </w:rPr>
              <w:t>I</w:t>
            </w:r>
            <w:r w:rsidRPr="00F63A85">
              <w:rPr>
                <w:rFonts w:hint="eastAsia"/>
                <w:b/>
                <w:color w:val="FF0000"/>
                <w:sz w:val="21"/>
                <w:szCs w:val="21"/>
              </w:rPr>
              <w:t>类</w:t>
            </w:r>
            <w:r w:rsidRPr="00BD456A">
              <w:rPr>
                <w:bCs/>
                <w:color w:val="000000" w:themeColor="text1"/>
                <w:sz w:val="21"/>
                <w:szCs w:val="21"/>
              </w:rPr>
              <w:t>{%else%}</w:t>
            </w:r>
            <w:r>
              <w:rPr>
                <w:rFonts w:hint="eastAsia"/>
                <w:bCs/>
                <w:color w:val="000000" w:themeColor="text1"/>
                <w:sz w:val="21"/>
                <w:szCs w:val="21"/>
              </w:rPr>
              <w:t>-</w:t>
            </w:r>
            <w:r w:rsidRPr="00BD456A">
              <w:rPr>
                <w:bCs/>
                <w:color w:val="000000" w:themeColor="text1"/>
                <w:sz w:val="21"/>
                <w:szCs w:val="21"/>
              </w:rPr>
              <w:t>{%endif%}</w:t>
            </w:r>
          </w:p>
          <w:p w14:paraId="0DE83226"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1FD881B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4FF5463C"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0F945633"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w:t>
            </w:r>
            <w:r w:rsidRPr="00A372DB">
              <w:rPr>
                <w:bCs/>
                <w:color w:val="000000" w:themeColor="text1"/>
                <w:sz w:val="21"/>
                <w:szCs w:val="21"/>
                <w:highlight w:val="cyan"/>
              </w:rPr>
              <w:lastRenderedPageBreak/>
              <w:t>t and (a.evi_sum.evi_split.Predictive or a.evi_sum.evi_split.Prognostic or a.evi_sum.evi_split.Diagnostic)%}</w:t>
            </w:r>
          </w:p>
          <w:p w14:paraId="344964E2" w14:textId="77777777" w:rsidR="005B5ED3" w:rsidRDefault="005B5ED3" w:rsidP="005B5ED3">
            <w:pPr>
              <w:spacing w:line="276" w:lineRule="auto"/>
              <w:jc w:val="center"/>
              <w:rPr>
                <w:bCs/>
                <w:sz w:val="21"/>
                <w:szCs w:val="21"/>
              </w:rPr>
            </w:pPr>
            <w:r>
              <w:rPr>
                <w:rFonts w:hint="eastAsia"/>
                <w:bCs/>
                <w:sz w:val="21"/>
                <w:szCs w:val="21"/>
              </w:rPr>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5F0EFAB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B42C98" w14:textId="51FDC6FB" w:rsidR="00DB660B" w:rsidRDefault="005B5ED3" w:rsidP="00DB660B">
            <w:pPr>
              <w:spacing w:line="276" w:lineRule="auto"/>
              <w:jc w:val="center"/>
              <w:rPr>
                <w:bCs/>
                <w:sz w:val="21"/>
                <w:szCs w:val="21"/>
              </w:rPr>
            </w:pPr>
            <w:r>
              <w:rPr>
                <w:rFonts w:hint="eastAsia"/>
                <w:bCs/>
                <w:sz w:val="21"/>
                <w:szCs w:val="21"/>
              </w:rPr>
              <w:t>III</w:t>
            </w:r>
            <w:r>
              <w:rPr>
                <w:rFonts w:hint="eastAsia"/>
                <w:bCs/>
                <w:sz w:val="21"/>
                <w:szCs w:val="21"/>
              </w:rPr>
              <w:t>类</w:t>
            </w:r>
          </w:p>
          <w:p w14:paraId="071FAA5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4D5E33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8BEF968"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3172F81A"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2A4D7D0"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28F7FC4A"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C965F6D"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FD7A97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4F8C53E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557AB3EE" w14:textId="77777777" w:rsidR="000B6563" w:rsidRDefault="000B6563" w:rsidP="000B6563">
            <w:pPr>
              <w:spacing w:line="276" w:lineRule="auto"/>
              <w:jc w:val="center"/>
              <w:rPr>
                <w:bCs/>
                <w:sz w:val="21"/>
                <w:szCs w:val="21"/>
              </w:rPr>
            </w:pPr>
            <w:r>
              <w:rPr>
                <w:rFonts w:hint="eastAsia"/>
                <w:bCs/>
                <w:sz w:val="21"/>
                <w:szCs w:val="21"/>
              </w:rPr>
              <w:t>-</w:t>
            </w:r>
          </w:p>
          <w:p w14:paraId="5F559F7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B9F78C9"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2A957304"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lastRenderedPageBreak/>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4AE0823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1EFD3F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08A2903B"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D317D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74709E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6B5462CC"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F5F1191"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1D31990E"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2C97C77"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56B8948E"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0227F5B0" w14:textId="77777777" w:rsidR="000B6563" w:rsidRDefault="000B6563" w:rsidP="000B6563">
            <w:pPr>
              <w:spacing w:line="276" w:lineRule="auto"/>
              <w:jc w:val="center"/>
              <w:rPr>
                <w:bCs/>
                <w:sz w:val="21"/>
                <w:szCs w:val="21"/>
              </w:rPr>
            </w:pPr>
            <w:r>
              <w:rPr>
                <w:rFonts w:hint="eastAsia"/>
                <w:bCs/>
                <w:sz w:val="21"/>
                <w:szCs w:val="21"/>
              </w:rPr>
              <w:t>-</w:t>
            </w:r>
          </w:p>
          <w:p w14:paraId="52091C3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312900D" w14:textId="128D32AF"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30F1070" w14:textId="77777777" w:rsidR="005B5ED3" w:rsidRDefault="005B5ED3" w:rsidP="005B5ED3">
            <w:pPr>
              <w:spacing w:line="276" w:lineRule="auto"/>
              <w:jc w:val="center"/>
              <w:rPr>
                <w:bCs/>
                <w:color w:val="000000" w:themeColor="text1"/>
                <w:sz w:val="21"/>
                <w:szCs w:val="21"/>
              </w:rPr>
            </w:pPr>
            <w:r w:rsidRPr="00A372DB">
              <w:rPr>
                <w:bCs/>
                <w:color w:val="000000" w:themeColor="text1"/>
                <w:sz w:val="21"/>
                <w:szCs w:val="21"/>
                <w:highlight w:val="cyan"/>
              </w:rPr>
              <w:t xml:space="preserve">{%p if a.evi_sum.evi_split and (a.evi_sum.evi_split.Predictive or </w:t>
            </w:r>
            <w:r w:rsidRPr="00A372DB">
              <w:rPr>
                <w:bCs/>
                <w:color w:val="000000" w:themeColor="text1"/>
                <w:sz w:val="21"/>
                <w:szCs w:val="21"/>
                <w:highlight w:val="cyan"/>
              </w:rPr>
              <w:lastRenderedPageBreak/>
              <w:t>a.evi_sum.evi_split.Prognostic or a.evi_sum.evi_split.Diagnostic)%}</w:t>
            </w:r>
          </w:p>
          <w:p w14:paraId="33F66723" w14:textId="77777777" w:rsidR="005B5ED3" w:rsidRDefault="005B5ED3" w:rsidP="005B5ED3">
            <w:pPr>
              <w:spacing w:line="276" w:lineRule="auto"/>
              <w:jc w:val="center"/>
              <w:rPr>
                <w:bCs/>
                <w:sz w:val="21"/>
                <w:szCs w:val="21"/>
              </w:rPr>
            </w:pPr>
            <w:r>
              <w:rPr>
                <w:rFonts w:hint="eastAsia"/>
                <w:bCs/>
                <w:sz w:val="21"/>
                <w:szCs w:val="21"/>
              </w:rPr>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0EDF8A60"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30CC447E" w14:textId="77777777" w:rsidR="005B5ED3" w:rsidRDefault="005B5ED3" w:rsidP="005B5ED3">
            <w:pPr>
              <w:spacing w:line="276" w:lineRule="auto"/>
              <w:jc w:val="center"/>
              <w:rPr>
                <w:bCs/>
                <w:sz w:val="21"/>
                <w:szCs w:val="21"/>
              </w:rPr>
            </w:pPr>
            <w:r>
              <w:rPr>
                <w:rFonts w:hint="eastAsia"/>
                <w:bCs/>
                <w:sz w:val="21"/>
                <w:szCs w:val="21"/>
              </w:rPr>
              <w:t>III</w:t>
            </w:r>
            <w:r>
              <w:rPr>
                <w:rFonts w:hint="eastAsia"/>
                <w:bCs/>
                <w:sz w:val="21"/>
                <w:szCs w:val="21"/>
              </w:rPr>
              <w:t>类</w:t>
            </w:r>
          </w:p>
          <w:p w14:paraId="276C516B"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42231987"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16A96635"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A2677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0CA9AD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47A306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428BEABB"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0CB8F1B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E1E7F0E"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62FD1A0B" w14:textId="77777777" w:rsidR="000B6563" w:rsidRDefault="000B6563" w:rsidP="000B6563">
            <w:pPr>
              <w:spacing w:line="276" w:lineRule="auto"/>
              <w:jc w:val="center"/>
              <w:rPr>
                <w:bCs/>
                <w:sz w:val="21"/>
                <w:szCs w:val="21"/>
              </w:rPr>
            </w:pPr>
            <w:r w:rsidRPr="00DB660B">
              <w:rPr>
                <w:rFonts w:hint="eastAsia"/>
                <w:bCs/>
                <w:sz w:val="21"/>
                <w:szCs w:val="21"/>
                <w:highlight w:val="cyan"/>
              </w:rPr>
              <w:lastRenderedPageBreak/>
              <w:t>{</w:t>
            </w:r>
            <w:r w:rsidRPr="00DB660B">
              <w:rPr>
                <w:bCs/>
                <w:sz w:val="21"/>
                <w:szCs w:val="21"/>
                <w:highlight w:val="cyan"/>
              </w:rPr>
              <w:t>%p else%}</w:t>
            </w:r>
          </w:p>
          <w:p w14:paraId="22DD0FA9"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5AE7CF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1FC0C6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1D73D57C" w14:textId="77777777" w:rsidR="000B6563" w:rsidRDefault="000B6563" w:rsidP="000B6563">
            <w:pPr>
              <w:spacing w:line="276" w:lineRule="auto"/>
              <w:jc w:val="center"/>
              <w:rPr>
                <w:bCs/>
                <w:sz w:val="21"/>
                <w:szCs w:val="21"/>
              </w:rPr>
            </w:pPr>
            <w:r>
              <w:rPr>
                <w:rFonts w:hint="eastAsia"/>
                <w:bCs/>
                <w:sz w:val="21"/>
                <w:szCs w:val="21"/>
              </w:rPr>
              <w:t>-</w:t>
            </w:r>
          </w:p>
          <w:p w14:paraId="7FD1AD4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74D1227D"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BB09AAB"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1154C82"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4CC253E" w14:textId="3924E707"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45" w:type="dxa"/>
            <w:vAlign w:val="center"/>
          </w:tcPr>
          <w:p w14:paraId="36BD9DC1"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lastRenderedPageBreak/>
              <w:t>{%p if var.ec_type.var_id == “POLE-</w:t>
            </w:r>
            <w:r w:rsidRPr="00A2461F">
              <w:rPr>
                <w:bCs/>
                <w:color w:val="000000" w:themeColor="text1"/>
                <w:sz w:val="21"/>
                <w:szCs w:val="21"/>
              </w:rPr>
              <w:lastRenderedPageBreak/>
              <w:t>ultramutated type EC”%}</w:t>
            </w:r>
          </w:p>
          <w:p w14:paraId="2359D3F9" w14:textId="77777777" w:rsidR="00DB660B" w:rsidRDefault="00DB660B" w:rsidP="00DB660B">
            <w:pPr>
              <w:spacing w:line="276" w:lineRule="auto"/>
              <w:jc w:val="center"/>
              <w:rPr>
                <w:b/>
                <w:color w:val="FF0000"/>
                <w:sz w:val="21"/>
                <w:szCs w:val="21"/>
              </w:rPr>
            </w:pPr>
            <w:r w:rsidRPr="006E7E99">
              <w:rPr>
                <w:b/>
                <w:color w:val="FF0000"/>
                <w:sz w:val="21"/>
                <w:szCs w:val="21"/>
              </w:rPr>
              <w:t>{% vm%}</w:t>
            </w:r>
            <w:r w:rsidRPr="00D72562">
              <w:rPr>
                <w:b/>
                <w:i/>
                <w:iCs/>
                <w:color w:val="FF0000"/>
                <w:sz w:val="21"/>
                <w:szCs w:val="21"/>
              </w:rPr>
              <w:t>POLE</w:t>
            </w:r>
            <w:r w:rsidRPr="00CA3557">
              <w:rPr>
                <w:b/>
                <w:color w:val="FF0000"/>
                <w:sz w:val="21"/>
                <w:szCs w:val="21"/>
              </w:rPr>
              <w:t>突变型</w:t>
            </w:r>
          </w:p>
          <w:p w14:paraId="4825CFA6"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{%p elif var.ec_type.var_id == “MSI-H type EC”%}</w:t>
            </w:r>
          </w:p>
          <w:p w14:paraId="6D9BE520" w14:textId="77777777" w:rsidR="00DB660B" w:rsidRDefault="00DB660B" w:rsidP="00DB660B">
            <w:pPr>
              <w:spacing w:line="276" w:lineRule="auto"/>
              <w:jc w:val="center"/>
              <w:rPr>
                <w:b/>
                <w:color w:val="FF0000"/>
                <w:sz w:val="21"/>
                <w:szCs w:val="21"/>
              </w:rPr>
            </w:pPr>
            <w:r w:rsidRPr="00CA3557">
              <w:rPr>
                <w:b/>
                <w:color w:val="FF0000"/>
                <w:sz w:val="21"/>
                <w:szCs w:val="21"/>
              </w:rPr>
              <w:t>错配修复功能缺陷型</w:t>
            </w:r>
          </w:p>
          <w:p w14:paraId="10B1E3F4"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“CNH type EC”%}</w:t>
            </w:r>
          </w:p>
          <w:p w14:paraId="1382CDB4" w14:textId="77777777" w:rsidR="00DB660B" w:rsidRDefault="00DB660B" w:rsidP="00DB660B">
            <w:pPr>
              <w:spacing w:line="276" w:lineRule="auto"/>
              <w:jc w:val="center"/>
              <w:rPr>
                <w:b/>
                <w:color w:val="FF0000"/>
                <w:sz w:val="21"/>
                <w:szCs w:val="21"/>
              </w:rPr>
            </w:pPr>
            <w:r w:rsidRPr="00FF2567">
              <w:rPr>
                <w:b/>
                <w:i/>
                <w:iCs/>
                <w:color w:val="FF0000"/>
                <w:sz w:val="21"/>
                <w:szCs w:val="21"/>
              </w:rPr>
              <w:t>TP53</w:t>
            </w:r>
            <w:r w:rsidRPr="00CA3557">
              <w:rPr>
                <w:b/>
                <w:color w:val="FF0000"/>
                <w:sz w:val="21"/>
                <w:szCs w:val="21"/>
              </w:rPr>
              <w:t>基因突变型</w:t>
            </w:r>
          </w:p>
          <w:p w14:paraId="1C1A1F80"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“CNL type EC”%}</w:t>
            </w:r>
          </w:p>
          <w:p w14:paraId="31373250" w14:textId="77777777" w:rsidR="00DB660B" w:rsidRDefault="00DB660B" w:rsidP="00DB660B">
            <w:pPr>
              <w:spacing w:line="276" w:lineRule="auto"/>
              <w:jc w:val="center"/>
              <w:rPr>
                <w:bCs/>
                <w:sz w:val="21"/>
                <w:szCs w:val="21"/>
              </w:rPr>
            </w:pPr>
            <w:r w:rsidRPr="00CA3557">
              <w:rPr>
                <w:bCs/>
                <w:sz w:val="21"/>
                <w:szCs w:val="21"/>
              </w:rPr>
              <w:t>非特异性分子谱型</w:t>
            </w:r>
          </w:p>
          <w:p w14:paraId="2D920579"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{%p endif%}</w:t>
            </w:r>
          </w:p>
        </w:tc>
      </w:tr>
      <w:tr w:rsidR="000858AE" w:rsidRPr="00CA3557" w14:paraId="264FD47C" w14:textId="77777777" w:rsidTr="00DB66DE">
        <w:tc>
          <w:tcPr>
            <w:tcW w:w="10342" w:type="dxa"/>
            <w:gridSpan w:val="5"/>
            <w:shd w:val="clear" w:color="auto" w:fill="auto"/>
            <w:vAlign w:val="center"/>
          </w:tcPr>
          <w:p w14:paraId="5E420893" w14:textId="77777777" w:rsidR="000858AE" w:rsidRPr="00CA3557" w:rsidRDefault="000858AE" w:rsidP="00DB66DE">
            <w:pPr>
              <w:spacing w:line="276" w:lineRule="auto"/>
              <w:jc w:val="center"/>
              <w:rPr>
                <w:b/>
                <w:color w:val="FF0000"/>
                <w:sz w:val="21"/>
                <w:szCs w:val="21"/>
              </w:rPr>
            </w:pPr>
            <w:r w:rsidRPr="00CA3557">
              <w:rPr>
                <w:b/>
                <w:color w:val="FF0000"/>
                <w:sz w:val="21"/>
                <w:szCs w:val="21"/>
              </w:rPr>
              <w:lastRenderedPageBreak/>
              <w:t>{%tr endfor%}</w:t>
            </w:r>
          </w:p>
        </w:tc>
      </w:tr>
    </w:tbl>
    <w:p w14:paraId="76DD4FAA" w14:textId="394239D0" w:rsidR="00DC4E42" w:rsidRPr="00CA3557" w:rsidRDefault="00DC4E42" w:rsidP="00DC4E42">
      <w:pPr>
        <w:rPr>
          <w:color w:val="000000" w:themeColor="text1"/>
          <w:sz w:val="18"/>
          <w:szCs w:val="18"/>
        </w:rPr>
      </w:pPr>
      <w:r w:rsidRPr="00CA3557">
        <w:rPr>
          <w:color w:val="000000" w:themeColor="text1"/>
          <w:sz w:val="18"/>
          <w:szCs w:val="18"/>
        </w:rPr>
        <w:t>注：</w:t>
      </w:r>
    </w:p>
    <w:p w14:paraId="23461E47"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检测项目的检测范围详见</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检测方法及内容</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中的</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检测范围</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t>
      </w:r>
    </w:p>
    <w:p w14:paraId="54044476"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本检测项目中使用的参考基因组版本为</w:t>
      </w:r>
      <w:r w:rsidRPr="00CA3557">
        <w:rPr>
          <w:rFonts w:ascii="Times New Roman" w:eastAsia="宋体" w:hAnsi="Times New Roman" w:cs="Times New Roman"/>
          <w:sz w:val="18"/>
          <w:szCs w:val="18"/>
          <w:lang w:val="fr-FR"/>
        </w:rPr>
        <w:t>hg19</w:t>
      </w:r>
      <w:r w:rsidRPr="00CA3557">
        <w:rPr>
          <w:rFonts w:ascii="Times New Roman" w:eastAsia="宋体" w:hAnsi="Times New Roman" w:cs="Times New Roman"/>
          <w:sz w:val="18"/>
          <w:szCs w:val="18"/>
          <w:lang w:val="fr-FR"/>
        </w:rPr>
        <w:t>，报告中的变异命名遵从</w:t>
      </w:r>
      <w:r w:rsidRPr="00CA3557">
        <w:rPr>
          <w:rFonts w:ascii="Times New Roman" w:eastAsia="宋体" w:hAnsi="Times New Roman" w:cs="Times New Roman"/>
          <w:sz w:val="18"/>
          <w:szCs w:val="18"/>
          <w:lang w:val="fr-FR"/>
        </w:rPr>
        <w:t>HGVS</w:t>
      </w:r>
      <w:r w:rsidRPr="00CA3557">
        <w:rPr>
          <w:rFonts w:ascii="Times New Roman" w:eastAsia="宋体" w:hAnsi="Times New Roman" w:cs="Times New Roman"/>
          <w:sz w:val="18"/>
          <w:szCs w:val="18"/>
          <w:lang w:val="fr-FR"/>
        </w:rPr>
        <w:t>指南</w:t>
      </w:r>
      <w:r w:rsidRPr="00CA3557">
        <w:rPr>
          <w:rFonts w:ascii="Times New Roman" w:eastAsia="宋体" w:hAnsi="Times New Roman" w:cs="Times New Roman"/>
          <w:sz w:val="18"/>
          <w:szCs w:val="18"/>
          <w:lang w:val="fr-FR"/>
        </w:rPr>
        <w:t>(http://varnomen.hgvs.org)</w:t>
      </w:r>
      <w:r w:rsidRPr="00CA3557">
        <w:rPr>
          <w:rFonts w:ascii="Times New Roman" w:eastAsia="宋体" w:hAnsi="Times New Roman" w:cs="Times New Roman"/>
          <w:sz w:val="18"/>
          <w:szCs w:val="18"/>
          <w:lang w:val="fr-FR"/>
        </w:rPr>
        <w:t>中的相关规定进行命名。</w:t>
      </w:r>
    </w:p>
    <w:p w14:paraId="42C34553"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i/>
          <w:iCs/>
          <w:sz w:val="18"/>
          <w:szCs w:val="18"/>
          <w:lang w:val="fr-FR"/>
        </w:rPr>
        <w:t>POLE</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NM_006231</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i/>
          <w:iCs/>
          <w:sz w:val="18"/>
          <w:szCs w:val="18"/>
          <w:lang w:val="fr-FR"/>
        </w:rPr>
        <w:t>TP53</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NM_000546</w:t>
      </w:r>
      <w:r w:rsidRPr="00CA3557">
        <w:rPr>
          <w:rFonts w:ascii="Times New Roman" w:eastAsia="宋体" w:hAnsi="Times New Roman" w:cs="Times New Roman"/>
          <w:sz w:val="18"/>
          <w:szCs w:val="18"/>
          <w:lang w:val="fr-FR"/>
        </w:rPr>
        <w:t>。</w:t>
      </w:r>
    </w:p>
    <w:p w14:paraId="58474E8D" w14:textId="0E9824E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rPr>
        <w:t>上表仅列出</w:t>
      </w:r>
      <w:r w:rsidRPr="00CA3557">
        <w:rPr>
          <w:rFonts w:ascii="Times New Roman" w:eastAsia="宋体" w:hAnsi="Times New Roman" w:cs="Times New Roman"/>
          <w:sz w:val="18"/>
          <w:szCs w:val="18"/>
        </w:rPr>
        <w:t xml:space="preserve">I-III </w:t>
      </w:r>
      <w:r w:rsidRPr="00CA3557">
        <w:rPr>
          <w:rFonts w:ascii="Times New Roman" w:eastAsia="宋体" w:hAnsi="Times New Roman" w:cs="Times New Roman"/>
          <w:sz w:val="18"/>
          <w:szCs w:val="18"/>
        </w:rPr>
        <w:t>类变异。</w:t>
      </w:r>
    </w:p>
    <w:p w14:paraId="7DCC7174" w14:textId="6A84485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根据世界卫生组织（</w:t>
      </w:r>
      <w:r w:rsidRPr="00CA3557">
        <w:rPr>
          <w:rFonts w:ascii="Times New Roman" w:eastAsia="宋体" w:hAnsi="Times New Roman" w:cs="Times New Roman"/>
          <w:sz w:val="18"/>
          <w:szCs w:val="18"/>
          <w:lang w:val="fr-FR"/>
        </w:rPr>
        <w:t>World Health Organization</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WHO</w:t>
      </w:r>
      <w:r w:rsidRPr="00CA3557">
        <w:rPr>
          <w:rFonts w:ascii="Times New Roman" w:eastAsia="宋体" w:hAnsi="Times New Roman" w:cs="Times New Roman"/>
          <w:sz w:val="18"/>
          <w:szCs w:val="18"/>
          <w:lang w:val="fr-FR"/>
        </w:rPr>
        <w:t>）女性生殖器官肿瘤分类标准（第</w:t>
      </w:r>
      <w:r w:rsidRPr="00CA3557">
        <w:rPr>
          <w:rFonts w:ascii="Times New Roman" w:eastAsia="宋体" w:hAnsi="Times New Roman" w:cs="Times New Roman"/>
          <w:sz w:val="18"/>
          <w:szCs w:val="18"/>
          <w:lang w:val="fr-FR"/>
        </w:rPr>
        <w:t>5</w:t>
      </w:r>
      <w:r w:rsidRPr="00CA3557">
        <w:rPr>
          <w:rFonts w:ascii="Times New Roman" w:eastAsia="宋体" w:hAnsi="Times New Roman" w:cs="Times New Roman"/>
          <w:sz w:val="18"/>
          <w:szCs w:val="18"/>
          <w:lang w:val="fr-FR"/>
        </w:rPr>
        <w:t>版）推荐</w:t>
      </w:r>
      <w:r w:rsidR="00B23F66" w:rsidRPr="00CA3557">
        <w:rPr>
          <w:rFonts w:ascii="Times New Roman" w:eastAsia="宋体" w:hAnsi="Times New Roman" w:cs="Times New Roman"/>
          <w:sz w:val="18"/>
          <w:szCs w:val="18"/>
          <w:lang w:val="fr-FR"/>
        </w:rPr>
        <w:t>分子分型</w:t>
      </w:r>
      <w:r w:rsidRPr="00CA3557">
        <w:rPr>
          <w:rFonts w:ascii="Times New Roman" w:eastAsia="宋体" w:hAnsi="Times New Roman" w:cs="Times New Roman"/>
          <w:sz w:val="18"/>
          <w:szCs w:val="18"/>
          <w:lang w:val="fr-FR"/>
        </w:rPr>
        <w:t>。</w:t>
      </w:r>
    </w:p>
    <w:p w14:paraId="06736533" w14:textId="3C8ECB36" w:rsidR="00EB10E8" w:rsidRPr="00CA3557" w:rsidRDefault="00EB10E8" w:rsidP="00125AC2">
      <w:pPr>
        <w:spacing w:line="360" w:lineRule="auto"/>
        <w:rPr>
          <w:color w:val="000000" w:themeColor="text1"/>
        </w:rPr>
      </w:pPr>
    </w:p>
    <w:p w14:paraId="4D169DE0" w14:textId="2416E096" w:rsidR="00740A80" w:rsidRPr="00CA3557" w:rsidRDefault="00740A80" w:rsidP="00125AC2">
      <w:pPr>
        <w:spacing w:line="360" w:lineRule="auto"/>
        <w:rPr>
          <w:color w:val="000000" w:themeColor="text1"/>
        </w:rPr>
      </w:pPr>
    </w:p>
    <w:p w14:paraId="1CB29C35" w14:textId="77777777" w:rsidR="00740A80" w:rsidRPr="00CA3557" w:rsidRDefault="00740A80" w:rsidP="00125AC2">
      <w:pPr>
        <w:spacing w:line="360" w:lineRule="auto"/>
        <w:rPr>
          <w:color w:val="000000" w:themeColor="text1"/>
        </w:rPr>
      </w:pPr>
    </w:p>
    <w:p w14:paraId="2BEFDCB0" w14:textId="02E5A010" w:rsidR="00A57A34" w:rsidRPr="00CA3557" w:rsidRDefault="00A57A34" w:rsidP="00A57A34">
      <w:pPr>
        <w:rPr>
          <w:b/>
          <w:color w:val="000000" w:themeColor="text1"/>
          <w:sz w:val="28"/>
          <w:szCs w:val="28"/>
        </w:rPr>
      </w:pPr>
    </w:p>
    <w:p w14:paraId="3E3A2D3A" w14:textId="77777777" w:rsidR="00740A80" w:rsidRPr="00CA3557" w:rsidRDefault="00740A80" w:rsidP="00A57A34">
      <w:pPr>
        <w:rPr>
          <w:b/>
          <w:color w:val="000000" w:themeColor="text1"/>
          <w:sz w:val="28"/>
          <w:szCs w:val="28"/>
        </w:rPr>
      </w:pPr>
    </w:p>
    <w:p w14:paraId="2030445B" w14:textId="2F29B083" w:rsidR="00EB10E8" w:rsidRPr="00CA3557" w:rsidRDefault="00A57A34" w:rsidP="00A57A34">
      <w:pPr>
        <w:ind w:firstLineChars="200" w:firstLine="562"/>
        <w:rPr>
          <w:b/>
          <w:szCs w:val="18"/>
        </w:rPr>
      </w:pPr>
      <w:r w:rsidRPr="00CA3557">
        <w:rPr>
          <w:b/>
          <w:noProof/>
          <w:color w:val="000000" w:themeColor="text1"/>
          <w:sz w:val="28"/>
          <w:szCs w:val="28"/>
        </w:rPr>
        <mc:AlternateContent>
          <mc:Choice Requires="wps">
            <w:drawing>
              <wp:anchor distT="0" distB="0" distL="114300" distR="114300" simplePos="0" relativeHeight="251660288" behindDoc="0" locked="0" layoutInCell="1" allowOverlap="1" wp14:anchorId="4A64B06A" wp14:editId="601F4911">
                <wp:simplePos x="0" y="0"/>
                <wp:positionH relativeFrom="column">
                  <wp:posOffset>48827</wp:posOffset>
                </wp:positionH>
                <wp:positionV relativeFrom="paragraph">
                  <wp:posOffset>57742</wp:posOffset>
                </wp:positionV>
                <wp:extent cx="6569476"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B365E30"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5pt,4.55pt" to="521.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" strokecolor="black [3213]" strokeweight="1pt"/>
            </w:pict>
          </mc:Fallback>
        </mc:AlternateContent>
      </w:r>
      <w:r w:rsidR="00AA3721" w:rsidRPr="00CA3557">
        <w:rPr>
          <w:b/>
          <w:color w:val="000000" w:themeColor="text1"/>
          <w:sz w:val="28"/>
          <w:szCs w:val="28"/>
        </w:rPr>
        <w:t>报告日期：</w:t>
      </w:r>
      <w:r w:rsidR="00FC1F9A" w:rsidRPr="00CA3557">
        <w:rPr>
          <w:b/>
          <w:color w:val="000000" w:themeColor="text1"/>
          <w:sz w:val="28"/>
          <w:szCs w:val="28"/>
        </w:rPr>
        <w:t>{{sample.report_date}}</w:t>
      </w:r>
      <w:r w:rsidR="00AA3721" w:rsidRPr="00CA3557">
        <w:rPr>
          <w:b/>
          <w:color w:val="000000" w:themeColor="text1"/>
          <w:sz w:val="28"/>
          <w:szCs w:val="28"/>
        </w:rPr>
        <w:t xml:space="preserve">    </w:t>
      </w:r>
      <w:r w:rsidR="00AA3721" w:rsidRPr="00CA3557">
        <w:rPr>
          <w:b/>
          <w:color w:val="000000" w:themeColor="text1"/>
          <w:sz w:val="28"/>
          <w:szCs w:val="28"/>
        </w:rPr>
        <w:t>检测人：</w:t>
      </w:r>
      <w:r w:rsidR="005D7264" w:rsidRPr="00CA3557">
        <w:rPr>
          <w:b/>
          <w:color w:val="000000" w:themeColor="text1"/>
          <w:sz w:val="28"/>
          <w:szCs w:val="28"/>
        </w:rPr>
        <w:t>李鑫</w:t>
      </w:r>
      <w:r w:rsidR="0096204C" w:rsidRPr="00CA3557">
        <w:rPr>
          <w:b/>
          <w:color w:val="000000" w:themeColor="text1"/>
          <w:sz w:val="28"/>
          <w:szCs w:val="28"/>
        </w:rPr>
        <w:t xml:space="preserve">          </w:t>
      </w:r>
      <w:r w:rsidR="00AA3721" w:rsidRPr="00CA3557">
        <w:rPr>
          <w:b/>
          <w:color w:val="000000" w:themeColor="text1"/>
          <w:sz w:val="28"/>
          <w:szCs w:val="28"/>
        </w:rPr>
        <w:t>报告医生：</w:t>
      </w:r>
      <w:proofErr w:type="gramStart"/>
      <w:r w:rsidR="005D7264" w:rsidRPr="00CA3557">
        <w:rPr>
          <w:b/>
          <w:color w:val="000000" w:themeColor="text1"/>
          <w:sz w:val="28"/>
          <w:szCs w:val="28"/>
        </w:rPr>
        <w:t>李挺</w:t>
      </w:r>
      <w:r w:rsidR="005D7264" w:rsidRPr="00CA3557">
        <w:rPr>
          <w:b/>
          <w:color w:val="000000" w:themeColor="text1"/>
          <w:sz w:val="28"/>
          <w:szCs w:val="28"/>
        </w:rPr>
        <w:t>/</w:t>
      </w:r>
      <w:r w:rsidR="005D7264" w:rsidRPr="00CA3557">
        <w:rPr>
          <w:b/>
          <w:color w:val="000000" w:themeColor="text1"/>
          <w:sz w:val="28"/>
          <w:szCs w:val="28"/>
        </w:rPr>
        <w:t>农琳</w:t>
      </w:r>
      <w:proofErr w:type="gramEnd"/>
      <w:r w:rsidR="00EB10E8" w:rsidRPr="00CA3557">
        <w:rPr>
          <w:b/>
          <w:szCs w:val="18"/>
        </w:rPr>
        <w:br w:type="page"/>
      </w:r>
    </w:p>
    <w:p w14:paraId="76BB0D01" w14:textId="49A627DE" w:rsidR="00936D95" w:rsidRPr="00CA3557" w:rsidRDefault="00936D95" w:rsidP="00AD383F">
      <w:pPr>
        <w:adjustRightInd w:val="0"/>
        <w:snapToGrid w:val="0"/>
        <w:rPr>
          <w:b/>
          <w:sz w:val="21"/>
          <w:szCs w:val="21"/>
        </w:rPr>
      </w:pPr>
      <w:r w:rsidRPr="00CA3557">
        <w:rPr>
          <w:b/>
          <w:sz w:val="21"/>
          <w:szCs w:val="21"/>
        </w:rPr>
        <w:lastRenderedPageBreak/>
        <w:t>附录</w:t>
      </w:r>
      <w:r w:rsidR="00F6069B" w:rsidRPr="00CA3557">
        <w:rPr>
          <w:b/>
          <w:sz w:val="21"/>
          <w:szCs w:val="21"/>
        </w:rPr>
        <w:t>1</w:t>
      </w:r>
      <w:r w:rsidRPr="00CA3557">
        <w:rPr>
          <w:b/>
          <w:sz w:val="21"/>
          <w:szCs w:val="21"/>
        </w:rPr>
        <w:t xml:space="preserve">. </w:t>
      </w:r>
      <w:r w:rsidRPr="00CA3557">
        <w:rPr>
          <w:b/>
          <w:sz w:val="21"/>
          <w:szCs w:val="21"/>
        </w:rPr>
        <w:t>结果详细解读</w:t>
      </w:r>
    </w:p>
    <w:p w14:paraId="065457F4" w14:textId="334C59AE" w:rsidR="004C6563" w:rsidRPr="00CA3557" w:rsidRDefault="004C6563" w:rsidP="00AD383F">
      <w:pPr>
        <w:adjustRightInd w:val="0"/>
        <w:snapToGrid w:val="0"/>
        <w:rPr>
          <w:b/>
          <w:sz w:val="21"/>
          <w:szCs w:val="21"/>
        </w:rPr>
      </w:pPr>
      <w:r w:rsidRPr="00CA3557">
        <w:rPr>
          <w:b/>
          <w:sz w:val="21"/>
          <w:szCs w:val="21"/>
        </w:rPr>
        <w:t>分子分型结果解释</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87AAB" w:rsidRPr="00CA3557" w14:paraId="4D94E58C" w14:textId="77777777" w:rsidTr="00953469">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0463" w:type="dxa"/>
            <w:gridSpan w:val="2"/>
            <w:tcBorders>
              <w:top w:val="single" w:sz="12" w:space="0" w:color="auto"/>
              <w:left w:val="nil"/>
              <w:bottom w:val="single" w:sz="12" w:space="0" w:color="auto"/>
              <w:right w:val="nil"/>
            </w:tcBorders>
            <w:shd w:val="clear" w:color="auto" w:fill="F2F2F2" w:themeFill="background1" w:themeFillShade="F2"/>
            <w:vAlign w:val="center"/>
          </w:tcPr>
          <w:p w14:paraId="1193FCA2"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if var.ec_type.var_id == “POLE-ultramutated type EC”%}</w:t>
            </w:r>
          </w:p>
          <w:p w14:paraId="754F92D6"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POLE</w:t>
            </w:r>
            <w:r w:rsidRPr="00CA3557">
              <w:rPr>
                <w:color w:val="000000" w:themeColor="text1"/>
                <w:sz w:val="18"/>
                <w:szCs w:val="18"/>
              </w:rPr>
              <w:t>突变型（</w:t>
            </w:r>
            <w:r w:rsidRPr="000F3D32">
              <w:rPr>
                <w:i/>
                <w:iCs/>
                <w:color w:val="000000" w:themeColor="text1"/>
                <w:sz w:val="18"/>
                <w:szCs w:val="18"/>
              </w:rPr>
              <w:t>POLE</w:t>
            </w:r>
            <w:r w:rsidRPr="00CA3557">
              <w:rPr>
                <w:color w:val="000000" w:themeColor="text1"/>
                <w:sz w:val="18"/>
                <w:szCs w:val="18"/>
              </w:rPr>
              <w:t xml:space="preserve"> mutation</w:t>
            </w:r>
            <w:r w:rsidRPr="00CA3557">
              <w:rPr>
                <w:color w:val="000000" w:themeColor="text1"/>
                <w:sz w:val="18"/>
                <w:szCs w:val="18"/>
              </w:rPr>
              <w:t>，</w:t>
            </w:r>
            <w:r w:rsidRPr="000F3D32">
              <w:rPr>
                <w:i/>
                <w:iCs/>
                <w:color w:val="000000" w:themeColor="text1"/>
                <w:sz w:val="18"/>
                <w:szCs w:val="18"/>
              </w:rPr>
              <w:t>POLE</w:t>
            </w:r>
            <w:r w:rsidRPr="00CA3557">
              <w:rPr>
                <w:color w:val="000000" w:themeColor="text1"/>
                <w:sz w:val="18"/>
                <w:szCs w:val="18"/>
              </w:rPr>
              <w:t xml:space="preserve"> mut</w:t>
            </w:r>
            <w:r w:rsidRPr="00CA3557">
              <w:rPr>
                <w:color w:val="000000" w:themeColor="text1"/>
                <w:sz w:val="18"/>
                <w:szCs w:val="18"/>
              </w:rPr>
              <w:t>）</w:t>
            </w:r>
          </w:p>
          <w:p w14:paraId="08C12098"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“MSI-H type EC”%}</w:t>
            </w:r>
          </w:p>
          <w:p w14:paraId="740C1CA4"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错配修复功能缺陷型（</w:t>
            </w:r>
            <w:r w:rsidRPr="00CA3557">
              <w:rPr>
                <w:color w:val="000000" w:themeColor="text1"/>
                <w:sz w:val="18"/>
                <w:szCs w:val="18"/>
              </w:rPr>
              <w:t>Mismatch repair deficiency</w:t>
            </w:r>
            <w:r w:rsidRPr="00CA3557">
              <w:rPr>
                <w:color w:val="000000" w:themeColor="text1"/>
                <w:sz w:val="18"/>
                <w:szCs w:val="18"/>
              </w:rPr>
              <w:t>，</w:t>
            </w:r>
            <w:r w:rsidRPr="00CA3557">
              <w:rPr>
                <w:color w:val="000000" w:themeColor="text1"/>
                <w:sz w:val="18"/>
                <w:szCs w:val="18"/>
              </w:rPr>
              <w:t>MMRd</w:t>
            </w:r>
            <w:r w:rsidRPr="00CA3557">
              <w:rPr>
                <w:color w:val="000000" w:themeColor="text1"/>
                <w:sz w:val="18"/>
                <w:szCs w:val="18"/>
              </w:rPr>
              <w:t>）</w:t>
            </w:r>
          </w:p>
          <w:p w14:paraId="0FB3ACFA"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“CNH type EC”%}</w:t>
            </w:r>
          </w:p>
          <w:p w14:paraId="7AFFADC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TP53</w:t>
            </w:r>
            <w:r w:rsidRPr="00CA3557">
              <w:rPr>
                <w:color w:val="000000" w:themeColor="text1"/>
                <w:sz w:val="18"/>
                <w:szCs w:val="18"/>
              </w:rPr>
              <w:t>基因突变型（</w:t>
            </w:r>
            <w:r w:rsidRPr="00CA3557">
              <w:rPr>
                <w:color w:val="000000" w:themeColor="text1"/>
                <w:sz w:val="18"/>
                <w:szCs w:val="18"/>
              </w:rPr>
              <w:t>p53 abnormality</w:t>
            </w:r>
            <w:r w:rsidRPr="00CA3557">
              <w:rPr>
                <w:color w:val="000000" w:themeColor="text1"/>
                <w:sz w:val="18"/>
                <w:szCs w:val="18"/>
              </w:rPr>
              <w:t>，</w:t>
            </w:r>
            <w:r w:rsidRPr="00CA3557">
              <w:rPr>
                <w:color w:val="000000" w:themeColor="text1"/>
                <w:sz w:val="18"/>
                <w:szCs w:val="18"/>
              </w:rPr>
              <w:t>p53 abn</w:t>
            </w:r>
            <w:r w:rsidRPr="00CA3557">
              <w:rPr>
                <w:color w:val="000000" w:themeColor="text1"/>
                <w:sz w:val="18"/>
                <w:szCs w:val="18"/>
              </w:rPr>
              <w:t>）</w:t>
            </w:r>
          </w:p>
          <w:p w14:paraId="3DBAF65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“CNL type EC”%}</w:t>
            </w:r>
          </w:p>
          <w:p w14:paraId="488997C3"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非特异性分子谱（</w:t>
            </w:r>
            <w:r w:rsidRPr="00CA3557">
              <w:rPr>
                <w:color w:val="000000" w:themeColor="text1"/>
                <w:sz w:val="18"/>
                <w:szCs w:val="18"/>
              </w:rPr>
              <w:t>Non-specific molecular profile</w:t>
            </w:r>
            <w:r w:rsidRPr="00CA3557">
              <w:rPr>
                <w:color w:val="000000" w:themeColor="text1"/>
                <w:sz w:val="18"/>
                <w:szCs w:val="18"/>
              </w:rPr>
              <w:t>，</w:t>
            </w:r>
            <w:r w:rsidRPr="00CA3557">
              <w:rPr>
                <w:color w:val="000000" w:themeColor="text1"/>
                <w:sz w:val="18"/>
                <w:szCs w:val="18"/>
              </w:rPr>
              <w:t>NSMP</w:t>
            </w:r>
            <w:r w:rsidRPr="00CA3557">
              <w:rPr>
                <w:color w:val="000000" w:themeColor="text1"/>
                <w:sz w:val="18"/>
                <w:szCs w:val="18"/>
              </w:rPr>
              <w:t>）</w:t>
            </w:r>
          </w:p>
          <w:p w14:paraId="471D6412" w14:textId="618FEF1A" w:rsidR="00587AAB" w:rsidRPr="00CA3557" w:rsidRDefault="00587AAB" w:rsidP="00A4689A">
            <w:pPr>
              <w:autoSpaceDE w:val="0"/>
              <w:autoSpaceDN w:val="0"/>
              <w:adjustRightInd w:val="0"/>
              <w:snapToGrid w:val="0"/>
              <w:spacing w:line="240" w:lineRule="exact"/>
              <w:contextualSpacing/>
              <w:rPr>
                <w:b w:val="0"/>
                <w:bCs w:val="0"/>
                <w:color w:val="000000" w:themeColor="text1"/>
                <w:sz w:val="18"/>
                <w:szCs w:val="18"/>
              </w:rPr>
            </w:pPr>
            <w:r w:rsidRPr="00CA3557">
              <w:rPr>
                <w:color w:val="000000" w:themeColor="text1"/>
                <w:sz w:val="18"/>
                <w:szCs w:val="18"/>
              </w:rPr>
              <w:t>{%p endif%}</w:t>
            </w:r>
          </w:p>
        </w:tc>
      </w:tr>
      <w:tr w:rsidR="00640D50" w:rsidRPr="00CA3557" w14:paraId="7B209159" w14:textId="77777777" w:rsidTr="00326236">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643711FC" w14:textId="280C8E42" w:rsidR="00640D50" w:rsidRPr="00CA3557" w:rsidRDefault="00640D50" w:rsidP="003444EA">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w:t>
            </w:r>
            <w:r w:rsidR="00326236" w:rsidRPr="00CA3557">
              <w:rPr>
                <w:bCs w:val="0"/>
                <w:color w:val="000000" w:themeColor="text1"/>
                <w:sz w:val="18"/>
                <w:szCs w:val="15"/>
              </w:rPr>
              <w:t>预后</w:t>
            </w:r>
          </w:p>
        </w:tc>
        <w:tc>
          <w:tcPr>
            <w:tcW w:w="9470" w:type="dxa"/>
            <w:tcBorders>
              <w:top w:val="single" w:sz="2" w:space="0" w:color="auto"/>
              <w:left w:val="nil"/>
              <w:bottom w:val="single" w:sz="2" w:space="0" w:color="auto"/>
              <w:right w:val="nil"/>
            </w:tcBorders>
            <w:vAlign w:val="center"/>
          </w:tcPr>
          <w:p w14:paraId="08E6037D" w14:textId="1A69A534" w:rsidR="00640D50" w:rsidRPr="003448FB" w:rsidRDefault="003448FB" w:rsidP="0050640C">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3448FB">
              <w:rPr>
                <w:rFonts w:hint="eastAsia"/>
                <w:sz w:val="18"/>
                <w:szCs w:val="18"/>
              </w:rPr>
              <w:t>本次检测结果显示患者的子宫内膜</w:t>
            </w:r>
            <w:proofErr w:type="gramStart"/>
            <w:r w:rsidRPr="003448FB">
              <w:rPr>
                <w:rFonts w:hint="eastAsia"/>
                <w:sz w:val="18"/>
                <w:szCs w:val="18"/>
              </w:rPr>
              <w:t>癌分子</w:t>
            </w:r>
            <w:proofErr w:type="gramEnd"/>
            <w:r w:rsidRPr="003448FB">
              <w:rPr>
                <w:rFonts w:hint="eastAsia"/>
                <w:sz w:val="18"/>
                <w:szCs w:val="18"/>
              </w:rPr>
              <w:t>分型为</w:t>
            </w:r>
            <w:r w:rsidRPr="003448FB">
              <w:rPr>
                <w:rFonts w:hint="eastAsia"/>
                <w:sz w:val="18"/>
                <w:szCs w:val="18"/>
              </w:rPr>
              <w:t xml:space="preserve">{%if var.ec_type.var_id == </w:t>
            </w:r>
            <w:r w:rsidRPr="003448FB">
              <w:rPr>
                <w:rFonts w:hint="eastAsia"/>
                <w:sz w:val="18"/>
                <w:szCs w:val="18"/>
              </w:rPr>
              <w:t>“</w:t>
            </w:r>
            <w:r w:rsidRPr="003448FB">
              <w:rPr>
                <w:rFonts w:hint="eastAsia"/>
                <w:sz w:val="18"/>
                <w:szCs w:val="18"/>
              </w:rPr>
              <w:t>POLE-ultramutated type EC</w:t>
            </w:r>
            <w:r w:rsidRPr="003448FB">
              <w:rPr>
                <w:rFonts w:hint="eastAsia"/>
                <w:sz w:val="18"/>
                <w:szCs w:val="18"/>
              </w:rPr>
              <w:t>”</w:t>
            </w:r>
            <w:r w:rsidRPr="003448FB">
              <w:rPr>
                <w:rFonts w:hint="eastAsia"/>
                <w:sz w:val="18"/>
                <w:szCs w:val="18"/>
              </w:rPr>
              <w:t>%}POLE</w:t>
            </w:r>
            <w:r w:rsidRPr="003448FB">
              <w:rPr>
                <w:rFonts w:hint="eastAsia"/>
                <w:sz w:val="18"/>
                <w:szCs w:val="18"/>
              </w:rPr>
              <w:t>突变型（</w:t>
            </w:r>
            <w:r w:rsidRPr="003448FB">
              <w:rPr>
                <w:rFonts w:hint="eastAsia"/>
                <w:sz w:val="18"/>
                <w:szCs w:val="18"/>
              </w:rPr>
              <w:t>POLE mut</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MSI-H type EC</w:t>
            </w:r>
            <w:r w:rsidRPr="003448FB">
              <w:rPr>
                <w:rFonts w:hint="eastAsia"/>
                <w:sz w:val="18"/>
                <w:szCs w:val="18"/>
              </w:rPr>
              <w:t>”</w:t>
            </w:r>
            <w:r w:rsidRPr="003448FB">
              <w:rPr>
                <w:rFonts w:hint="eastAsia"/>
                <w:sz w:val="18"/>
                <w:szCs w:val="18"/>
              </w:rPr>
              <w:t>%}</w:t>
            </w:r>
            <w:r w:rsidRPr="003448FB">
              <w:rPr>
                <w:rFonts w:hint="eastAsia"/>
                <w:sz w:val="18"/>
                <w:szCs w:val="18"/>
              </w:rPr>
              <w:t>错配修复功能缺陷型（</w:t>
            </w:r>
            <w:r w:rsidRPr="003448FB">
              <w:rPr>
                <w:rFonts w:hint="eastAsia"/>
                <w:sz w:val="18"/>
                <w:szCs w:val="18"/>
              </w:rPr>
              <w:t>MMRd</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CNH type EC</w:t>
            </w:r>
            <w:r w:rsidRPr="003448FB">
              <w:rPr>
                <w:rFonts w:hint="eastAsia"/>
                <w:sz w:val="18"/>
                <w:szCs w:val="18"/>
              </w:rPr>
              <w:t>”</w:t>
            </w:r>
            <w:r w:rsidRPr="003448FB">
              <w:rPr>
                <w:rFonts w:hint="eastAsia"/>
                <w:sz w:val="18"/>
                <w:szCs w:val="18"/>
              </w:rPr>
              <w:t>%}TP53</w:t>
            </w:r>
            <w:r w:rsidRPr="003448FB">
              <w:rPr>
                <w:rFonts w:hint="eastAsia"/>
                <w:sz w:val="18"/>
                <w:szCs w:val="18"/>
              </w:rPr>
              <w:t>基因突变型（</w:t>
            </w:r>
            <w:r w:rsidRPr="003448FB">
              <w:rPr>
                <w:rFonts w:hint="eastAsia"/>
                <w:sz w:val="18"/>
                <w:szCs w:val="18"/>
              </w:rPr>
              <w:t>p53 abn</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CNL type EC</w:t>
            </w:r>
            <w:r w:rsidRPr="003448FB">
              <w:rPr>
                <w:rFonts w:hint="eastAsia"/>
                <w:sz w:val="18"/>
                <w:szCs w:val="18"/>
              </w:rPr>
              <w:t>”</w:t>
            </w:r>
            <w:r w:rsidRPr="003448FB">
              <w:rPr>
                <w:rFonts w:hint="eastAsia"/>
                <w:sz w:val="18"/>
                <w:szCs w:val="18"/>
              </w:rPr>
              <w:t>%}</w:t>
            </w:r>
            <w:r w:rsidRPr="003448FB">
              <w:rPr>
                <w:rFonts w:hint="eastAsia"/>
                <w:sz w:val="18"/>
                <w:szCs w:val="18"/>
              </w:rPr>
              <w:t>非特异性分子谱（</w:t>
            </w:r>
            <w:r w:rsidRPr="003448FB">
              <w:rPr>
                <w:rFonts w:hint="eastAsia"/>
                <w:sz w:val="18"/>
                <w:szCs w:val="18"/>
              </w:rPr>
              <w:t>NSMP</w:t>
            </w:r>
            <w:r w:rsidRPr="003448FB">
              <w:rPr>
                <w:rFonts w:hint="eastAsia"/>
                <w:sz w:val="18"/>
                <w:szCs w:val="18"/>
              </w:rPr>
              <w:t>）</w:t>
            </w:r>
            <w:r w:rsidRPr="003448FB">
              <w:rPr>
                <w:rFonts w:hint="eastAsia"/>
                <w:sz w:val="18"/>
                <w:szCs w:val="18"/>
              </w:rPr>
              <w:t>{%endif%}</w:t>
            </w:r>
            <w:r w:rsidRPr="003448FB">
              <w:rPr>
                <w:rFonts w:hint="eastAsia"/>
                <w:sz w:val="18"/>
                <w:szCs w:val="18"/>
              </w:rPr>
              <w:t>，该分型患者预后</w:t>
            </w:r>
            <w:r w:rsidRPr="003448FB">
              <w:rPr>
                <w:rFonts w:hint="eastAsia"/>
                <w:sz w:val="18"/>
                <w:szCs w:val="18"/>
              </w:rPr>
              <w:t xml:space="preserve">{%if </w:t>
            </w:r>
            <w:r w:rsidRPr="003448FB">
              <w:rPr>
                <w:rFonts w:hint="eastAsia"/>
                <w:sz w:val="18"/>
                <w:szCs w:val="18"/>
              </w:rPr>
              <w:t>“</w:t>
            </w:r>
            <w:r w:rsidRPr="003448FB">
              <w:rPr>
                <w:rFonts w:hint="eastAsia"/>
                <w:sz w:val="18"/>
                <w:szCs w:val="18"/>
              </w:rPr>
              <w:t>Better</w:t>
            </w:r>
            <w:r w:rsidRPr="003448FB">
              <w:rPr>
                <w:rFonts w:hint="eastAsia"/>
                <w:sz w:val="18"/>
                <w:szCs w:val="18"/>
              </w:rPr>
              <w:t>”</w:t>
            </w:r>
            <w:r w:rsidRPr="003448FB">
              <w:rPr>
                <w:rFonts w:hint="eastAsia"/>
                <w:sz w:val="18"/>
                <w:szCs w:val="18"/>
              </w:rPr>
              <w:t xml:space="preserve"> in var.ec_type.clinical_significance%}</w:t>
            </w:r>
            <w:r w:rsidRPr="003448FB">
              <w:rPr>
                <w:rFonts w:hint="eastAsia"/>
                <w:sz w:val="18"/>
                <w:szCs w:val="18"/>
              </w:rPr>
              <w:t>最好</w:t>
            </w:r>
            <w:r w:rsidRPr="003448FB">
              <w:rPr>
                <w:rFonts w:hint="eastAsia"/>
                <w:sz w:val="18"/>
                <w:szCs w:val="18"/>
              </w:rPr>
              <w:t xml:space="preserve">{%elif </w:t>
            </w:r>
            <w:r w:rsidRPr="003448FB">
              <w:rPr>
                <w:rFonts w:hint="eastAsia"/>
                <w:sz w:val="18"/>
                <w:szCs w:val="18"/>
              </w:rPr>
              <w:t>“</w:t>
            </w:r>
            <w:r w:rsidRPr="003448FB">
              <w:rPr>
                <w:rFonts w:hint="eastAsia"/>
                <w:sz w:val="18"/>
                <w:szCs w:val="18"/>
              </w:rPr>
              <w:t>Poor</w:t>
            </w:r>
            <w:r w:rsidRPr="003448FB">
              <w:rPr>
                <w:rFonts w:hint="eastAsia"/>
                <w:sz w:val="18"/>
                <w:szCs w:val="18"/>
              </w:rPr>
              <w:t>”</w:t>
            </w:r>
            <w:r w:rsidRPr="003448FB">
              <w:rPr>
                <w:rFonts w:hint="eastAsia"/>
                <w:sz w:val="18"/>
                <w:szCs w:val="18"/>
              </w:rPr>
              <w:t xml:space="preserve"> in var.ec_type.clinical_significance %}</w:t>
            </w:r>
            <w:r w:rsidRPr="003448FB">
              <w:rPr>
                <w:rFonts w:hint="eastAsia"/>
                <w:sz w:val="18"/>
                <w:szCs w:val="18"/>
              </w:rPr>
              <w:t>最差</w:t>
            </w:r>
            <w:r w:rsidRPr="003448FB">
              <w:rPr>
                <w:rFonts w:hint="eastAsia"/>
                <w:sz w:val="18"/>
                <w:szCs w:val="18"/>
              </w:rPr>
              <w:t>{%else%}</w:t>
            </w:r>
            <w:r w:rsidRPr="003448FB">
              <w:rPr>
                <w:rFonts w:hint="eastAsia"/>
                <w:sz w:val="18"/>
                <w:szCs w:val="18"/>
              </w:rPr>
              <w:t>中等</w:t>
            </w:r>
            <w:r w:rsidRPr="003448FB">
              <w:rPr>
                <w:rFonts w:hint="eastAsia"/>
                <w:sz w:val="18"/>
                <w:szCs w:val="18"/>
              </w:rPr>
              <w:t>{%endif%}</w:t>
            </w:r>
            <w:r w:rsidRPr="003448FB">
              <w:rPr>
                <w:rFonts w:hint="eastAsia"/>
                <w:sz w:val="18"/>
                <w:szCs w:val="18"/>
              </w:rPr>
              <w:t>。</w:t>
            </w:r>
          </w:p>
        </w:tc>
      </w:tr>
      <w:tr w:rsidR="00326236" w:rsidRPr="00CA3557" w14:paraId="7911C9C8" w14:textId="77777777" w:rsidTr="00BF209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23972E22" w14:textId="0309A642" w:rsidR="00326236" w:rsidRPr="00CA3557" w:rsidRDefault="00326236" w:rsidP="003444EA">
            <w:pPr>
              <w:snapToGrid w:val="0"/>
              <w:spacing w:line="240" w:lineRule="exact"/>
              <w:contextualSpacing/>
              <w:jc w:val="center"/>
              <w:rPr>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60EBD3EE"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{{var.ec_type.variant_desc_cn|e}}</w:t>
            </w:r>
          </w:p>
          <w:p w14:paraId="522E4DB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var.ec_type.evi_interpretation_dia %}</w:t>
            </w:r>
          </w:p>
          <w:p w14:paraId="55675F4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 var.ec_type.evi_interpretation_dia|e }}</w:t>
            </w:r>
          </w:p>
          <w:p w14:paraId="79BF412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p w14:paraId="3933092D"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 %}</w:t>
            </w:r>
          </w:p>
          <w:p w14:paraId="75F3CA0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{{var.ec_type.evi_interpretation|e}}</w:t>
            </w:r>
          </w:p>
          <w:p w14:paraId="24996D3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else%}</w:t>
            </w:r>
          </w:p>
          <w:p w14:paraId="2CFFC3B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color w:val="EE0000"/>
                <w:sz w:val="18"/>
                <w:szCs w:val="18"/>
              </w:rPr>
            </w:pPr>
            <w:r w:rsidRPr="00554CE5">
              <w:rPr>
                <w:rFonts w:hint="eastAsia"/>
                <w:color w:val="EE0000"/>
                <w:sz w:val="18"/>
                <w:szCs w:val="18"/>
              </w:rPr>
              <w:t>未返回预后证据，请检查证据匹配情况！</w:t>
            </w:r>
          </w:p>
          <w:p w14:paraId="79D19A1A" w14:textId="6B03995E" w:rsidR="00283D07" w:rsidRPr="00283D07"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tc>
      </w:tr>
    </w:tbl>
    <w:p w14:paraId="13194A4C" w14:textId="3EF9D78F" w:rsidR="004C6563" w:rsidRPr="00CA3557" w:rsidRDefault="004C6563" w:rsidP="00AD383F">
      <w:pPr>
        <w:adjustRightInd w:val="0"/>
        <w:snapToGrid w:val="0"/>
        <w:rPr>
          <w:b/>
          <w:sz w:val="21"/>
          <w:szCs w:val="21"/>
        </w:rPr>
      </w:pPr>
    </w:p>
    <w:p w14:paraId="11CF644A" w14:textId="524E496B" w:rsidR="004C57B0" w:rsidRPr="00CA3557" w:rsidRDefault="004C57B0" w:rsidP="00AD383F">
      <w:pPr>
        <w:adjustRightInd w:val="0"/>
        <w:snapToGrid w:val="0"/>
        <w:rPr>
          <w:b/>
          <w:sz w:val="21"/>
          <w:szCs w:val="21"/>
        </w:rPr>
      </w:pPr>
      <w:r w:rsidRPr="00CA3557">
        <w:rPr>
          <w:b/>
          <w:sz w:val="21"/>
          <w:szCs w:val="21"/>
        </w:rPr>
        <w:t>靶</w:t>
      </w:r>
      <w:proofErr w:type="gramStart"/>
      <w:r w:rsidRPr="00CA3557">
        <w:rPr>
          <w:b/>
          <w:sz w:val="21"/>
          <w:szCs w:val="21"/>
        </w:rPr>
        <w:t>向治疗</w:t>
      </w:r>
      <w:proofErr w:type="gramEnd"/>
      <w:r w:rsidRPr="00CA3557">
        <w:rPr>
          <w:b/>
          <w:sz w:val="21"/>
          <w:szCs w:val="21"/>
        </w:rPr>
        <w:t>相关检测结果解释</w:t>
      </w:r>
    </w:p>
    <w:p w14:paraId="120437E9" w14:textId="1D886FE7" w:rsidR="00570A49" w:rsidRPr="00CA3557" w:rsidRDefault="00570A49" w:rsidP="00AD383F">
      <w:pPr>
        <w:adjustRightInd w:val="0"/>
        <w:snapToGrid w:val="0"/>
        <w:rPr>
          <w:b/>
          <w:sz w:val="21"/>
          <w:szCs w:val="21"/>
        </w:rPr>
      </w:pPr>
      <w:r w:rsidRPr="00CA3557">
        <w:rPr>
          <w:b/>
          <w:sz w:val="21"/>
          <w:szCs w:val="21"/>
        </w:rPr>
        <w:t>{%p if msi.var_id==”MSI-H”%}</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936D95" w:rsidRPr="00CA3557" w14:paraId="06E74015" w14:textId="77777777" w:rsidTr="004C65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65C19DE8"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4FD3AED7" w14:textId="716138A4" w:rsidR="00936D95" w:rsidRPr="005C66F1" w:rsidRDefault="00570A49" w:rsidP="003F2B9D">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color w:val="000000" w:themeColor="text1"/>
                <w:sz w:val="18"/>
                <w:szCs w:val="18"/>
              </w:rPr>
              <w:t>微卫星高不稳定性（</w:t>
            </w:r>
            <w:r w:rsidRPr="005C66F1">
              <w:rPr>
                <w:color w:val="000000" w:themeColor="text1"/>
                <w:sz w:val="18"/>
                <w:szCs w:val="18"/>
              </w:rPr>
              <w:t>MSI-H</w:t>
            </w:r>
            <w:r w:rsidRPr="005C66F1">
              <w:rPr>
                <w:color w:val="000000" w:themeColor="text1"/>
                <w:sz w:val="18"/>
                <w:szCs w:val="18"/>
              </w:rPr>
              <w:t>）</w:t>
            </w:r>
          </w:p>
        </w:tc>
      </w:tr>
      <w:tr w:rsidR="00936D95" w:rsidRPr="00CA3557" w14:paraId="730FCE09"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70920E2A" w14:textId="3A2F2F12" w:rsidR="00936D95" w:rsidRPr="00CA3557" w:rsidRDefault="003A7011" w:rsidP="003F2B9D">
            <w:pPr>
              <w:snapToGrid w:val="0"/>
              <w:spacing w:line="240" w:lineRule="exact"/>
              <w:contextualSpacing/>
              <w:jc w:val="center"/>
              <w:rPr>
                <w:b w:val="0"/>
                <w:color w:val="000000" w:themeColor="text1"/>
                <w:sz w:val="18"/>
                <w:szCs w:val="15"/>
              </w:rPr>
            </w:pPr>
            <w:r>
              <w:rPr>
                <w:rFonts w:hint="eastAsia"/>
                <w:bCs w:val="0"/>
                <w:color w:val="000000" w:themeColor="text1"/>
                <w:sz w:val="18"/>
                <w:szCs w:val="15"/>
              </w:rPr>
              <w:t>背景介绍</w:t>
            </w:r>
          </w:p>
        </w:tc>
        <w:tc>
          <w:tcPr>
            <w:tcW w:w="9470" w:type="dxa"/>
            <w:tcBorders>
              <w:top w:val="single" w:sz="12" w:space="0" w:color="auto"/>
              <w:left w:val="nil"/>
              <w:bottom w:val="single" w:sz="2" w:space="0" w:color="auto"/>
              <w:right w:val="nil"/>
            </w:tcBorders>
            <w:vAlign w:val="center"/>
          </w:tcPr>
          <w:p w14:paraId="2E36455D" w14:textId="3C59D10F" w:rsidR="00936D95" w:rsidRPr="005C66F1" w:rsidRDefault="003A7011" w:rsidP="003C688D">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rFonts w:hint="eastAsia"/>
                <w:sz w:val="18"/>
                <w:szCs w:val="18"/>
              </w:rPr>
              <w:t>微卫星（</w:t>
            </w:r>
            <w:r w:rsidRPr="005C66F1">
              <w:rPr>
                <w:rFonts w:hint="eastAsia"/>
                <w:sz w:val="18"/>
                <w:szCs w:val="18"/>
              </w:rPr>
              <w:t>Microsatellite</w:t>
            </w:r>
            <w:r w:rsidRPr="005C66F1">
              <w:rPr>
                <w:rFonts w:hint="eastAsia"/>
                <w:sz w:val="18"/>
                <w:szCs w:val="18"/>
              </w:rPr>
              <w:t>，</w:t>
            </w:r>
            <w:r w:rsidRPr="005C66F1">
              <w:rPr>
                <w:rFonts w:hint="eastAsia"/>
                <w:sz w:val="18"/>
                <w:szCs w:val="18"/>
              </w:rPr>
              <w:t>MS</w:t>
            </w:r>
            <w:r w:rsidRPr="005C66F1">
              <w:rPr>
                <w:rFonts w:hint="eastAsia"/>
                <w:sz w:val="18"/>
                <w:szCs w:val="18"/>
              </w:rPr>
              <w:t>）是指细胞基因组中以少数几个核苷酸（多为</w:t>
            </w:r>
            <w:r w:rsidRPr="005C66F1">
              <w:rPr>
                <w:rFonts w:hint="eastAsia"/>
                <w:sz w:val="18"/>
                <w:szCs w:val="18"/>
              </w:rPr>
              <w:t>1-6</w:t>
            </w:r>
            <w:r w:rsidRPr="005C66F1">
              <w:rPr>
                <w:rFonts w:hint="eastAsia"/>
                <w:sz w:val="18"/>
                <w:szCs w:val="18"/>
              </w:rPr>
              <w:t>个）为单位串联重复的</w:t>
            </w:r>
            <w:r w:rsidRPr="005C66F1">
              <w:rPr>
                <w:rFonts w:hint="eastAsia"/>
                <w:sz w:val="18"/>
                <w:szCs w:val="18"/>
              </w:rPr>
              <w:t>DNA</w:t>
            </w:r>
            <w:r w:rsidRPr="005C66F1">
              <w:rPr>
                <w:rFonts w:hint="eastAsia"/>
                <w:sz w:val="18"/>
                <w:szCs w:val="18"/>
              </w:rPr>
              <w:t>序列，又称短串联重复（</w:t>
            </w:r>
            <w:r w:rsidRPr="005C66F1">
              <w:rPr>
                <w:rFonts w:hint="eastAsia"/>
                <w:sz w:val="18"/>
                <w:szCs w:val="18"/>
              </w:rPr>
              <w:t>Short tandem repeat</w:t>
            </w:r>
            <w:r w:rsidRPr="005C66F1">
              <w:rPr>
                <w:rFonts w:hint="eastAsia"/>
                <w:sz w:val="18"/>
                <w:szCs w:val="18"/>
              </w:rPr>
              <w:t>，</w:t>
            </w:r>
            <w:r w:rsidRPr="005C66F1">
              <w:rPr>
                <w:rFonts w:hint="eastAsia"/>
                <w:sz w:val="18"/>
                <w:szCs w:val="18"/>
              </w:rPr>
              <w:t>STR</w:t>
            </w:r>
            <w:r w:rsidRPr="005C66F1">
              <w:rPr>
                <w:rFonts w:hint="eastAsia"/>
                <w:sz w:val="18"/>
                <w:szCs w:val="18"/>
              </w:rPr>
              <w:t>）。</w:t>
            </w:r>
            <w:r w:rsidRPr="005C66F1">
              <w:rPr>
                <w:rFonts w:hint="eastAsia"/>
                <w:sz w:val="18"/>
                <w:szCs w:val="18"/>
              </w:rPr>
              <w:t>DNA</w:t>
            </w:r>
            <w:r w:rsidRPr="005C66F1">
              <w:rPr>
                <w:rFonts w:hint="eastAsia"/>
                <w:sz w:val="18"/>
                <w:szCs w:val="18"/>
              </w:rPr>
              <w:t>错配修复（</w:t>
            </w:r>
            <w:r w:rsidRPr="005C66F1">
              <w:rPr>
                <w:rFonts w:hint="eastAsia"/>
                <w:sz w:val="18"/>
                <w:szCs w:val="18"/>
              </w:rPr>
              <w:t>Mismatch repair</w:t>
            </w:r>
            <w:r w:rsidRPr="005C66F1">
              <w:rPr>
                <w:rFonts w:hint="eastAsia"/>
                <w:sz w:val="18"/>
                <w:szCs w:val="18"/>
              </w:rPr>
              <w:t>，</w:t>
            </w:r>
            <w:r w:rsidRPr="005C66F1">
              <w:rPr>
                <w:rFonts w:hint="eastAsia"/>
                <w:sz w:val="18"/>
                <w:szCs w:val="18"/>
              </w:rPr>
              <w:t>MMR</w:t>
            </w:r>
            <w:r w:rsidRPr="005C66F1">
              <w:rPr>
                <w:rFonts w:hint="eastAsia"/>
                <w:sz w:val="18"/>
                <w:szCs w:val="18"/>
              </w:rPr>
              <w:t>）功能出现异常时，微卫星出现的复制错误得不到纠正并不断积累，使得微卫星序列长度或碱基组成发生改变，称为微卫星不稳定性（</w:t>
            </w:r>
            <w:r w:rsidRPr="005C66F1">
              <w:rPr>
                <w:rFonts w:hint="eastAsia"/>
                <w:sz w:val="18"/>
                <w:szCs w:val="18"/>
              </w:rPr>
              <w:t>Microsatellite instability</w:t>
            </w:r>
            <w:r w:rsidRPr="005C66F1">
              <w:rPr>
                <w:rFonts w:hint="eastAsia"/>
                <w:sz w:val="18"/>
                <w:szCs w:val="18"/>
              </w:rPr>
              <w:t>，</w:t>
            </w:r>
            <w:r w:rsidRPr="005C66F1">
              <w:rPr>
                <w:rFonts w:hint="eastAsia"/>
                <w:sz w:val="18"/>
                <w:szCs w:val="18"/>
              </w:rPr>
              <w:t>MSI</w:t>
            </w:r>
            <w:r w:rsidRPr="005C66F1">
              <w:rPr>
                <w:rFonts w:hint="eastAsia"/>
                <w:sz w:val="18"/>
                <w:szCs w:val="18"/>
              </w:rPr>
              <w:t>），同时导致基因组呈现高突变表型。肿瘤中，</w:t>
            </w:r>
            <w:r w:rsidRPr="005C66F1">
              <w:rPr>
                <w:rFonts w:hint="eastAsia"/>
                <w:sz w:val="18"/>
                <w:szCs w:val="18"/>
              </w:rPr>
              <w:t>MMR</w:t>
            </w:r>
            <w:r w:rsidRPr="005C66F1">
              <w:rPr>
                <w:rFonts w:hint="eastAsia"/>
                <w:sz w:val="18"/>
                <w:szCs w:val="18"/>
              </w:rPr>
              <w:t>功能缺陷往往由于</w:t>
            </w:r>
            <w:r w:rsidRPr="005C66F1">
              <w:rPr>
                <w:rFonts w:hint="eastAsia"/>
                <w:sz w:val="18"/>
                <w:szCs w:val="18"/>
              </w:rPr>
              <w:t>MMR</w:t>
            </w:r>
            <w:r w:rsidRPr="005C66F1">
              <w:rPr>
                <w:rFonts w:hint="eastAsia"/>
                <w:sz w:val="18"/>
                <w:szCs w:val="18"/>
              </w:rPr>
              <w:t>基因及其相关基因致病性突变导致，也可能由于</w:t>
            </w:r>
            <w:r w:rsidRPr="005C66F1">
              <w:rPr>
                <w:rFonts w:hint="eastAsia"/>
                <w:sz w:val="18"/>
                <w:szCs w:val="18"/>
              </w:rPr>
              <w:t>MLH1</w:t>
            </w:r>
            <w:r w:rsidRPr="005C66F1">
              <w:rPr>
                <w:rFonts w:hint="eastAsia"/>
                <w:sz w:val="18"/>
                <w:szCs w:val="18"/>
              </w:rPr>
              <w:t>基因启动子区高甲基</w:t>
            </w:r>
            <w:proofErr w:type="gramStart"/>
            <w:r w:rsidRPr="005C66F1">
              <w:rPr>
                <w:rFonts w:hint="eastAsia"/>
                <w:sz w:val="18"/>
                <w:szCs w:val="18"/>
              </w:rPr>
              <w:t>化引起</w:t>
            </w:r>
            <w:proofErr w:type="gramEnd"/>
            <w:r w:rsidRPr="005C66F1">
              <w:rPr>
                <w:rFonts w:hint="eastAsia"/>
                <w:sz w:val="18"/>
                <w:szCs w:val="18"/>
              </w:rPr>
              <w:t>的</w:t>
            </w:r>
            <w:r w:rsidRPr="005C66F1">
              <w:rPr>
                <w:rFonts w:hint="eastAsia"/>
                <w:sz w:val="18"/>
                <w:szCs w:val="18"/>
              </w:rPr>
              <w:t>MLH1</w:t>
            </w:r>
            <w:r w:rsidRPr="005C66F1">
              <w:rPr>
                <w:rFonts w:hint="eastAsia"/>
                <w:sz w:val="18"/>
                <w:szCs w:val="18"/>
              </w:rPr>
              <w:t>表达缺失导致。</w:t>
            </w:r>
          </w:p>
        </w:tc>
      </w:tr>
      <w:tr w:rsidR="00EA3545" w:rsidRPr="00CA3557" w14:paraId="34B1E72D"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5C2FFF50" w14:textId="56D3DCC0" w:rsidR="00EA3545" w:rsidRPr="00CA3557" w:rsidRDefault="00EA3545" w:rsidP="003F2B9D">
            <w:pPr>
              <w:snapToGrid w:val="0"/>
              <w:spacing w:line="240" w:lineRule="exact"/>
              <w:contextualSpacing/>
              <w:jc w:val="center"/>
              <w:rPr>
                <w:color w:val="000000" w:themeColor="text1"/>
                <w:sz w:val="18"/>
                <w:szCs w:val="15"/>
              </w:rPr>
            </w:pPr>
            <w:r w:rsidRPr="00CA3557">
              <w:rPr>
                <w:color w:val="000000" w:themeColor="text1"/>
                <w:sz w:val="18"/>
                <w:szCs w:val="15"/>
              </w:rPr>
              <w:t>结果解读</w:t>
            </w:r>
          </w:p>
        </w:tc>
        <w:tc>
          <w:tcPr>
            <w:tcW w:w="9470" w:type="dxa"/>
            <w:tcBorders>
              <w:top w:val="single" w:sz="12" w:space="0" w:color="auto"/>
              <w:left w:val="nil"/>
              <w:bottom w:val="single" w:sz="2" w:space="0" w:color="auto"/>
              <w:right w:val="nil"/>
            </w:tcBorders>
            <w:vAlign w:val="center"/>
          </w:tcPr>
          <w:p w14:paraId="0C7C0C3F" w14:textId="77777777" w:rsidR="003A7011"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MSI-H</w:t>
            </w:r>
            <w:r w:rsidRPr="005C66F1">
              <w:rPr>
                <w:rFonts w:hint="eastAsia"/>
                <w:sz w:val="18"/>
                <w:szCs w:val="18"/>
              </w:rPr>
              <w:t>发生率较高的实体瘤包括子宫内膜癌、胃癌和结直肠癌等。子宫内膜癌</w:t>
            </w:r>
            <w:r w:rsidRPr="005C66F1">
              <w:rPr>
                <w:rFonts w:hint="eastAsia"/>
                <w:sz w:val="18"/>
                <w:szCs w:val="18"/>
              </w:rPr>
              <w:t xml:space="preserve"> dMMR </w:t>
            </w:r>
            <w:r w:rsidRPr="005C66F1">
              <w:rPr>
                <w:rFonts w:hint="eastAsia"/>
                <w:sz w:val="18"/>
                <w:szCs w:val="18"/>
              </w:rPr>
              <w:t>发生比例为</w:t>
            </w:r>
            <w:r w:rsidRPr="005C66F1">
              <w:rPr>
                <w:rFonts w:hint="eastAsia"/>
                <w:sz w:val="18"/>
                <w:szCs w:val="18"/>
              </w:rPr>
              <w:t>17%~33%</w:t>
            </w:r>
            <w:r w:rsidRPr="005C66F1">
              <w:rPr>
                <w:rFonts w:hint="eastAsia"/>
                <w:sz w:val="18"/>
                <w:szCs w:val="18"/>
              </w:rPr>
              <w:t>。《子宫内膜癌分子检测中国专家共识》推荐结合</w:t>
            </w:r>
            <w:r w:rsidRPr="005C66F1">
              <w:rPr>
                <w:rFonts w:hint="eastAsia"/>
                <w:sz w:val="18"/>
                <w:szCs w:val="18"/>
              </w:rPr>
              <w:t>POLE</w:t>
            </w:r>
            <w:r w:rsidRPr="005C66F1">
              <w:rPr>
                <w:rFonts w:hint="eastAsia"/>
                <w:sz w:val="18"/>
                <w:szCs w:val="18"/>
              </w:rPr>
              <w:t>基因核酸外切酶结构域突变状态、</w:t>
            </w:r>
            <w:r w:rsidRPr="005C66F1">
              <w:rPr>
                <w:rFonts w:hint="eastAsia"/>
                <w:sz w:val="18"/>
                <w:szCs w:val="18"/>
              </w:rPr>
              <w:t>MMR/MSI</w:t>
            </w:r>
            <w:r w:rsidRPr="005C66F1">
              <w:rPr>
                <w:rFonts w:hint="eastAsia"/>
                <w:sz w:val="18"/>
                <w:szCs w:val="18"/>
              </w:rPr>
              <w:t>状态和</w:t>
            </w:r>
            <w:r w:rsidRPr="005C66F1">
              <w:rPr>
                <w:rFonts w:hint="eastAsia"/>
                <w:sz w:val="18"/>
                <w:szCs w:val="18"/>
              </w:rPr>
              <w:t>p53</w:t>
            </w:r>
            <w:r w:rsidRPr="005C66F1">
              <w:rPr>
                <w:rFonts w:hint="eastAsia"/>
                <w:sz w:val="18"/>
                <w:szCs w:val="18"/>
              </w:rPr>
              <w:t>状态进行子宫内膜</w:t>
            </w:r>
            <w:proofErr w:type="gramStart"/>
            <w:r w:rsidRPr="005C66F1">
              <w:rPr>
                <w:rFonts w:hint="eastAsia"/>
                <w:sz w:val="18"/>
                <w:szCs w:val="18"/>
              </w:rPr>
              <w:t>癌分子</w:t>
            </w:r>
            <w:proofErr w:type="gramEnd"/>
            <w:r w:rsidRPr="005C66F1">
              <w:rPr>
                <w:rFonts w:hint="eastAsia"/>
                <w:sz w:val="18"/>
                <w:szCs w:val="18"/>
              </w:rPr>
              <w:t>分型。根据</w:t>
            </w:r>
            <w:r w:rsidRPr="005C66F1">
              <w:rPr>
                <w:rFonts w:hint="eastAsia"/>
                <w:sz w:val="18"/>
                <w:szCs w:val="18"/>
              </w:rPr>
              <w:t>WHO</w:t>
            </w:r>
            <w:r w:rsidRPr="005C66F1">
              <w:rPr>
                <w:rFonts w:hint="eastAsia"/>
                <w:sz w:val="18"/>
                <w:szCs w:val="18"/>
              </w:rPr>
              <w:t>女性生殖器官肿瘤分类（第</w:t>
            </w:r>
            <w:r w:rsidRPr="005C66F1">
              <w:rPr>
                <w:rFonts w:hint="eastAsia"/>
                <w:sz w:val="18"/>
                <w:szCs w:val="18"/>
              </w:rPr>
              <w:t>5</w:t>
            </w:r>
            <w:r w:rsidRPr="005C66F1">
              <w:rPr>
                <w:rFonts w:hint="eastAsia"/>
                <w:sz w:val="18"/>
                <w:szCs w:val="18"/>
              </w:rPr>
              <w:t>版）分为</w:t>
            </w:r>
            <w:r w:rsidRPr="005C66F1">
              <w:rPr>
                <w:rFonts w:hint="eastAsia"/>
                <w:sz w:val="18"/>
                <w:szCs w:val="18"/>
              </w:rPr>
              <w:t>4</w:t>
            </w:r>
            <w:r w:rsidRPr="005C66F1">
              <w:rPr>
                <w:rFonts w:hint="eastAsia"/>
                <w:sz w:val="18"/>
                <w:szCs w:val="18"/>
              </w:rPr>
              <w:t>种类型：</w:t>
            </w:r>
            <w:r w:rsidRPr="005C66F1">
              <w:rPr>
                <w:rFonts w:hint="eastAsia"/>
                <w:sz w:val="18"/>
                <w:szCs w:val="18"/>
              </w:rPr>
              <w:t>POLE mut</w:t>
            </w:r>
            <w:r w:rsidRPr="005C66F1">
              <w:rPr>
                <w:rFonts w:hint="eastAsia"/>
                <w:sz w:val="18"/>
                <w:szCs w:val="18"/>
              </w:rPr>
              <w:t>（</w:t>
            </w:r>
            <w:r w:rsidRPr="005C66F1">
              <w:rPr>
                <w:rFonts w:hint="eastAsia"/>
                <w:sz w:val="18"/>
                <w:szCs w:val="18"/>
              </w:rPr>
              <w:t>POLE</w:t>
            </w:r>
            <w:r w:rsidRPr="005C66F1">
              <w:rPr>
                <w:rFonts w:hint="eastAsia"/>
                <w:sz w:val="18"/>
                <w:szCs w:val="18"/>
              </w:rPr>
              <w:t>突变型，</w:t>
            </w:r>
            <w:r w:rsidRPr="005C66F1">
              <w:rPr>
                <w:rFonts w:hint="eastAsia"/>
                <w:sz w:val="18"/>
                <w:szCs w:val="18"/>
              </w:rPr>
              <w:t>POLE mutation</w:t>
            </w:r>
            <w:r w:rsidRPr="005C66F1">
              <w:rPr>
                <w:rFonts w:hint="eastAsia"/>
                <w:sz w:val="18"/>
                <w:szCs w:val="18"/>
              </w:rPr>
              <w:t>）、</w:t>
            </w:r>
            <w:r w:rsidRPr="005C66F1">
              <w:rPr>
                <w:rFonts w:hint="eastAsia"/>
                <w:sz w:val="18"/>
                <w:szCs w:val="18"/>
              </w:rPr>
              <w:t>MMRd</w:t>
            </w:r>
            <w:r w:rsidRPr="005C66F1">
              <w:rPr>
                <w:rFonts w:hint="eastAsia"/>
                <w:sz w:val="18"/>
                <w:szCs w:val="18"/>
              </w:rPr>
              <w:t>（错配修复功能缺陷型，</w:t>
            </w:r>
            <w:r w:rsidRPr="005C66F1">
              <w:rPr>
                <w:rFonts w:hint="eastAsia"/>
                <w:sz w:val="18"/>
                <w:szCs w:val="18"/>
              </w:rPr>
              <w:t>MMR deficiency</w:t>
            </w:r>
            <w:r w:rsidRPr="005C66F1">
              <w:rPr>
                <w:rFonts w:hint="eastAsia"/>
                <w:sz w:val="18"/>
                <w:szCs w:val="18"/>
              </w:rPr>
              <w:t>）、</w:t>
            </w:r>
            <w:r w:rsidRPr="005C66F1">
              <w:rPr>
                <w:rFonts w:hint="eastAsia"/>
                <w:sz w:val="18"/>
                <w:szCs w:val="18"/>
              </w:rPr>
              <w:t>p53 abn</w:t>
            </w:r>
            <w:r w:rsidRPr="005C66F1">
              <w:rPr>
                <w:rFonts w:hint="eastAsia"/>
                <w:sz w:val="18"/>
                <w:szCs w:val="18"/>
              </w:rPr>
              <w:t>（</w:t>
            </w:r>
            <w:r w:rsidRPr="005C66F1">
              <w:rPr>
                <w:rFonts w:hint="eastAsia"/>
                <w:sz w:val="18"/>
                <w:szCs w:val="18"/>
              </w:rPr>
              <w:t>p53</w:t>
            </w:r>
            <w:r w:rsidRPr="005C66F1">
              <w:rPr>
                <w:rFonts w:hint="eastAsia"/>
                <w:sz w:val="18"/>
                <w:szCs w:val="18"/>
              </w:rPr>
              <w:t>蛋白异常</w:t>
            </w:r>
            <w:r w:rsidRPr="005C66F1">
              <w:rPr>
                <w:rFonts w:hint="eastAsia"/>
                <w:sz w:val="18"/>
                <w:szCs w:val="18"/>
              </w:rPr>
              <w:t>/TP53</w:t>
            </w:r>
            <w:r w:rsidRPr="005C66F1">
              <w:rPr>
                <w:rFonts w:hint="eastAsia"/>
                <w:sz w:val="18"/>
                <w:szCs w:val="18"/>
              </w:rPr>
              <w:t>基因突变型，</w:t>
            </w:r>
            <w:r w:rsidRPr="005C66F1">
              <w:rPr>
                <w:rFonts w:hint="eastAsia"/>
                <w:sz w:val="18"/>
                <w:szCs w:val="18"/>
              </w:rPr>
              <w:t>p53 abnormality</w:t>
            </w:r>
            <w:r w:rsidRPr="005C66F1">
              <w:rPr>
                <w:rFonts w:hint="eastAsia"/>
                <w:sz w:val="18"/>
                <w:szCs w:val="18"/>
              </w:rPr>
              <w:t>）和</w:t>
            </w:r>
            <w:r w:rsidRPr="005C66F1">
              <w:rPr>
                <w:rFonts w:hint="eastAsia"/>
                <w:sz w:val="18"/>
                <w:szCs w:val="18"/>
              </w:rPr>
              <w:t>NSMP</w:t>
            </w:r>
            <w:r w:rsidRPr="005C66F1">
              <w:rPr>
                <w:rFonts w:hint="eastAsia"/>
                <w:sz w:val="18"/>
                <w:szCs w:val="18"/>
              </w:rPr>
              <w:t>（非特异性分子谱，</w:t>
            </w:r>
            <w:r w:rsidRPr="005C66F1">
              <w:rPr>
                <w:rFonts w:hint="eastAsia"/>
                <w:sz w:val="18"/>
                <w:szCs w:val="18"/>
              </w:rPr>
              <w:t>non-specific molecular profile</w:t>
            </w:r>
            <w:r w:rsidRPr="005C66F1">
              <w:rPr>
                <w:rFonts w:hint="eastAsia"/>
                <w:sz w:val="18"/>
                <w:szCs w:val="18"/>
              </w:rPr>
              <w:t>）。</w:t>
            </w:r>
          </w:p>
          <w:p w14:paraId="38627867" w14:textId="0DEE963F" w:rsidR="00EA3545"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子宫内膜癌患者检出</w:t>
            </w:r>
            <w:r w:rsidRPr="005C66F1">
              <w:rPr>
                <w:rFonts w:hint="eastAsia"/>
                <w:sz w:val="18"/>
                <w:szCs w:val="18"/>
              </w:rPr>
              <w:t>MSI-H</w:t>
            </w:r>
            <w:r w:rsidRPr="005C66F1">
              <w:rPr>
                <w:rFonts w:hint="eastAsia"/>
                <w:sz w:val="18"/>
                <w:szCs w:val="18"/>
              </w:rPr>
              <w:t>，推荐进行遗传咨询及林奇综合征相关</w:t>
            </w:r>
            <w:r w:rsidRPr="005C66F1">
              <w:rPr>
                <w:rFonts w:hint="eastAsia"/>
                <w:sz w:val="18"/>
                <w:szCs w:val="18"/>
              </w:rPr>
              <w:t>MMR</w:t>
            </w:r>
            <w:r w:rsidRPr="005C66F1">
              <w:rPr>
                <w:rFonts w:hint="eastAsia"/>
                <w:sz w:val="18"/>
                <w:szCs w:val="18"/>
              </w:rPr>
              <w:t>胚系突变检测以确诊林奇综合征，检测的基因</w:t>
            </w:r>
            <w:r w:rsidRPr="005C66F1">
              <w:rPr>
                <w:rFonts w:hint="eastAsia"/>
                <w:sz w:val="18"/>
                <w:szCs w:val="18"/>
              </w:rPr>
              <w:t>MLH1</w:t>
            </w:r>
            <w:r w:rsidRPr="005C66F1">
              <w:rPr>
                <w:rFonts w:hint="eastAsia"/>
                <w:sz w:val="18"/>
                <w:szCs w:val="18"/>
              </w:rPr>
              <w:t>、</w:t>
            </w:r>
            <w:r w:rsidRPr="005C66F1">
              <w:rPr>
                <w:rFonts w:hint="eastAsia"/>
                <w:sz w:val="18"/>
                <w:szCs w:val="18"/>
              </w:rPr>
              <w:t>PMS2</w:t>
            </w:r>
            <w:r w:rsidRPr="005C66F1">
              <w:rPr>
                <w:rFonts w:hint="eastAsia"/>
                <w:sz w:val="18"/>
                <w:szCs w:val="18"/>
              </w:rPr>
              <w:t>、</w:t>
            </w:r>
            <w:r w:rsidRPr="005C66F1">
              <w:rPr>
                <w:rFonts w:hint="eastAsia"/>
                <w:sz w:val="18"/>
                <w:szCs w:val="18"/>
              </w:rPr>
              <w:t>MSH2</w:t>
            </w:r>
            <w:r w:rsidRPr="005C66F1">
              <w:rPr>
                <w:rFonts w:hint="eastAsia"/>
                <w:sz w:val="18"/>
                <w:szCs w:val="18"/>
              </w:rPr>
              <w:t>、</w:t>
            </w:r>
            <w:r w:rsidRPr="005C66F1">
              <w:rPr>
                <w:rFonts w:hint="eastAsia"/>
                <w:sz w:val="18"/>
                <w:szCs w:val="18"/>
              </w:rPr>
              <w:t>MSH6</w:t>
            </w:r>
            <w:r w:rsidRPr="005C66F1">
              <w:rPr>
                <w:rFonts w:hint="eastAsia"/>
                <w:sz w:val="18"/>
                <w:szCs w:val="18"/>
              </w:rPr>
              <w:t>、</w:t>
            </w:r>
            <w:r w:rsidRPr="005C66F1">
              <w:rPr>
                <w:rFonts w:hint="eastAsia"/>
                <w:sz w:val="18"/>
                <w:szCs w:val="18"/>
              </w:rPr>
              <w:t>EPCAM</w:t>
            </w:r>
            <w:r w:rsidRPr="005C66F1">
              <w:rPr>
                <w:rFonts w:hint="eastAsia"/>
                <w:sz w:val="18"/>
                <w:szCs w:val="18"/>
              </w:rPr>
              <w:t>，建议选择外周血标本进行检测。</w:t>
            </w:r>
          </w:p>
        </w:tc>
      </w:tr>
      <w:tr w:rsidR="00936D95" w:rsidRPr="00CA3557" w14:paraId="319455CE"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183BA91E"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55590D41"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msi.evi_sum.evi_split.Prognostic%}</w:t>
            </w:r>
          </w:p>
          <w:p w14:paraId="545E4895"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msi.evi_sum.evi_split.Prognostic %}</w:t>
            </w:r>
          </w:p>
          <w:p w14:paraId="4013716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4F1ED6F"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02E889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643A53A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msi.evi_sum.evi_split.Diagnostic%}</w:t>
            </w:r>
          </w:p>
          <w:p w14:paraId="2CA82F3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msi.evi_sum.evi_split.Diagnostic %}</w:t>
            </w:r>
          </w:p>
          <w:p w14:paraId="4B28535B"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6512A5FE"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776FC9C"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4AC59F6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msi.evi_sum.evi_split.Predictive_merge%}</w:t>
            </w:r>
          </w:p>
          <w:p w14:paraId="1A80E4C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msi.evi_sum.evi_split.Predictive_merge%}</w:t>
            </w:r>
          </w:p>
          <w:p w14:paraId="5DD535CD"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577DEA50"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2F38D01B" w14:textId="1492EE09" w:rsidR="003C688D"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7D0681A4" w14:textId="77777777" w:rsidR="00435EB7" w:rsidRPr="00CA3557" w:rsidRDefault="00435EB7" w:rsidP="00435EB7">
      <w:pPr>
        <w:adjustRightInd w:val="0"/>
        <w:snapToGrid w:val="0"/>
        <w:rPr>
          <w:b/>
          <w:sz w:val="21"/>
          <w:szCs w:val="21"/>
        </w:rPr>
      </w:pPr>
      <w:bookmarkStart w:id="0" w:name="OLE_LINK1"/>
    </w:p>
    <w:p w14:paraId="1A0AB088" w14:textId="45BDCF7A" w:rsidR="00570A49" w:rsidRPr="00CA3557" w:rsidRDefault="001B119A" w:rsidP="001B119A">
      <w:pPr>
        <w:adjustRightInd w:val="0"/>
        <w:snapToGrid w:val="0"/>
        <w:rPr>
          <w:b/>
          <w:sz w:val="21"/>
          <w:szCs w:val="21"/>
        </w:rPr>
      </w:pPr>
      <w:r w:rsidRPr="00CA3557">
        <w:rPr>
          <w:b/>
          <w:sz w:val="21"/>
          <w:szCs w:val="21"/>
        </w:rPr>
        <w:t>{%p endif%}</w:t>
      </w:r>
    </w:p>
    <w:p w14:paraId="42FED853" w14:textId="13F6C911" w:rsidR="00435EB7" w:rsidRPr="00CA3557" w:rsidRDefault="00236C5A" w:rsidP="001B119A">
      <w:pPr>
        <w:adjustRightInd w:val="0"/>
        <w:snapToGrid w:val="0"/>
        <w:rPr>
          <w:b/>
          <w:sz w:val="21"/>
          <w:szCs w:val="21"/>
        </w:rPr>
      </w:pPr>
      <w:r w:rsidRPr="00CA3557">
        <w:rPr>
          <w:b/>
          <w:sz w:val="21"/>
          <w:szCs w:val="21"/>
        </w:rPr>
        <w:t>{%p if var.ec_type.POLE_level12+var.ec_type.TP53_level12%}</w:t>
      </w:r>
    </w:p>
    <w:p w14:paraId="7D8C5A61" w14:textId="63246136" w:rsidR="00236C5A" w:rsidRPr="00CA3557" w:rsidRDefault="00236C5A" w:rsidP="001B119A">
      <w:pPr>
        <w:adjustRightInd w:val="0"/>
        <w:snapToGrid w:val="0"/>
        <w:rPr>
          <w:b/>
          <w:sz w:val="21"/>
          <w:szCs w:val="21"/>
        </w:rPr>
      </w:pPr>
      <w:r w:rsidRPr="00CA3557">
        <w:rPr>
          <w:b/>
          <w:sz w:val="21"/>
          <w:szCs w:val="21"/>
        </w:rPr>
        <w:t>{%p for a in var.ec_type.POLE_level12+var.ec_type.TP53_level12%}</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70A49" w:rsidRPr="00CA3557" w14:paraId="6E544110" w14:textId="77777777" w:rsidTr="007721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7C1DCFA4"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1EB3AF2E" w14:textId="0C13F3E8" w:rsidR="00570A49" w:rsidRPr="005C66F1" w:rsidRDefault="005006FC" w:rsidP="005C6ADC">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i/>
                <w:iCs/>
                <w:color w:val="000000" w:themeColor="text1"/>
                <w:sz w:val="18"/>
                <w:szCs w:val="18"/>
              </w:rPr>
              <w:t>{{a.gene_symbol}}</w:t>
            </w:r>
            <w:r w:rsidRPr="005C66F1">
              <w:rPr>
                <w:color w:val="000000" w:themeColor="text1"/>
                <w:sz w:val="18"/>
                <w:szCs w:val="18"/>
              </w:rPr>
              <w:t xml:space="preserve"> {{a.gene_region}} {{a.hgvs_c}}{%if a.hgvs_p!=”p.?”%} {{a.hgvs_p}}{%endif%}</w:t>
            </w:r>
          </w:p>
        </w:tc>
      </w:tr>
      <w:tr w:rsidR="00570A49" w:rsidRPr="00CA3557" w14:paraId="5B30CE7C"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3150FC5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470" w:type="dxa"/>
            <w:tcBorders>
              <w:top w:val="single" w:sz="12" w:space="0" w:color="auto"/>
              <w:left w:val="nil"/>
              <w:bottom w:val="single" w:sz="2" w:space="0" w:color="auto"/>
              <w:right w:val="nil"/>
            </w:tcBorders>
            <w:vAlign w:val="center"/>
          </w:tcPr>
          <w:p w14:paraId="0AEDADCA" w14:textId="0C61A122"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sz w:val="18"/>
                <w:szCs w:val="18"/>
              </w:rPr>
              <w:t>{{a.gene_function|e}}</w:t>
            </w:r>
          </w:p>
        </w:tc>
      </w:tr>
      <w:tr w:rsidR="00570A49" w:rsidRPr="00CA3557" w14:paraId="75FF1BC5"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7A6E5C6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470" w:type="dxa"/>
            <w:tcBorders>
              <w:top w:val="single" w:sz="2" w:space="0" w:color="auto"/>
              <w:left w:val="nil"/>
              <w:bottom w:val="single" w:sz="2" w:space="0" w:color="auto"/>
              <w:right w:val="nil"/>
            </w:tcBorders>
            <w:vAlign w:val="center"/>
          </w:tcPr>
          <w:p w14:paraId="76DC2186" w14:textId="067C7181"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sidRPr="005C66F1">
              <w:rPr>
                <w:sz w:val="18"/>
                <w:szCs w:val="18"/>
              </w:rPr>
              <w:t>{{a.variant_desc_cn|e}}{{a.variant_interpret_cn|e}}</w:t>
            </w:r>
          </w:p>
        </w:tc>
      </w:tr>
      <w:tr w:rsidR="00570A49" w:rsidRPr="00CA3557" w14:paraId="53E52274"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56D94BC7"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lastRenderedPageBreak/>
              <w:t>临床决策参考</w:t>
            </w:r>
          </w:p>
        </w:tc>
        <w:tc>
          <w:tcPr>
            <w:tcW w:w="9470" w:type="dxa"/>
            <w:tcBorders>
              <w:top w:val="single" w:sz="2" w:space="0" w:color="auto"/>
              <w:left w:val="nil"/>
              <w:bottom w:val="single" w:sz="12" w:space="0" w:color="auto"/>
              <w:right w:val="nil"/>
            </w:tcBorders>
            <w:vAlign w:val="center"/>
          </w:tcPr>
          <w:p w14:paraId="2D3F605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a.evi_sum.evi_split.Prognostic%}</w:t>
            </w:r>
          </w:p>
          <w:p w14:paraId="7360A1AE"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a.evi_sum.evi_split.Prognostic %}</w:t>
            </w:r>
          </w:p>
          <w:p w14:paraId="5D277E81"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F2D0317"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0CDC563C"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7BE4FD35"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a.evi_sum.evi_split.Diagnostic%}</w:t>
            </w:r>
          </w:p>
          <w:p w14:paraId="1AD2CA0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a.evi_sum.evi_split.Diagnostic %}</w:t>
            </w:r>
          </w:p>
          <w:p w14:paraId="239E088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00B8DDB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1D4B7B"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31E57D69"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a.evi_sum.evi_split.Predictive_merge%}</w:t>
            </w:r>
          </w:p>
          <w:p w14:paraId="4C08EE46"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a.evi_sum.evi_split.Predictive_merge%}</w:t>
            </w:r>
          </w:p>
          <w:p w14:paraId="0DA9D81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47D28F1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859D02" w14:textId="73C9394D" w:rsidR="00570A49"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11BC33D9" w14:textId="354B923A" w:rsidR="00570A49" w:rsidRPr="00CA3557" w:rsidRDefault="00570A49" w:rsidP="004763E1">
      <w:pPr>
        <w:spacing w:line="240" w:lineRule="exact"/>
        <w:rPr>
          <w:sz w:val="15"/>
          <w:szCs w:val="15"/>
        </w:rPr>
      </w:pPr>
    </w:p>
    <w:p w14:paraId="1383331C" w14:textId="1DC94C4C" w:rsidR="00AD2BF3" w:rsidRDefault="00AD2BF3" w:rsidP="00AD2BF3">
      <w:pPr>
        <w:adjustRightInd w:val="0"/>
        <w:snapToGrid w:val="0"/>
        <w:rPr>
          <w:b/>
          <w:sz w:val="21"/>
          <w:szCs w:val="21"/>
        </w:rPr>
      </w:pPr>
      <w:r w:rsidRPr="00CA3557">
        <w:rPr>
          <w:b/>
          <w:sz w:val="21"/>
          <w:szCs w:val="21"/>
        </w:rPr>
        <w:t>{%p endfor%}</w:t>
      </w:r>
    </w:p>
    <w:p w14:paraId="1B6A1C3E" w14:textId="0EB38706" w:rsidR="00741182" w:rsidRDefault="000A73FA" w:rsidP="00AD2BF3">
      <w:pPr>
        <w:adjustRightInd w:val="0"/>
        <w:snapToGrid w:val="0"/>
        <w:rPr>
          <w:b/>
          <w:sz w:val="21"/>
          <w:szCs w:val="21"/>
        </w:rPr>
      </w:pPr>
      <w:r>
        <w:rPr>
          <w:rFonts w:hint="eastAsia"/>
          <w:b/>
          <w:sz w:val="21"/>
          <w:szCs w:val="21"/>
        </w:rPr>
        <w:t>{</w:t>
      </w:r>
      <w:r>
        <w:rPr>
          <w:b/>
          <w:sz w:val="21"/>
          <w:szCs w:val="21"/>
        </w:rPr>
        <w:t xml:space="preserve">%p elif </w:t>
      </w:r>
      <w:r w:rsidRPr="000A73FA">
        <w:rPr>
          <w:b/>
          <w:sz w:val="21"/>
          <w:szCs w:val="21"/>
        </w:rPr>
        <w:t>msi.var_id !=”MSI-H”</w:t>
      </w:r>
      <w:r>
        <w:rPr>
          <w:b/>
          <w:sz w:val="21"/>
          <w:szCs w:val="21"/>
        </w:rPr>
        <w:t xml:space="preserve"> %}</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18"/>
        <w:gridCol w:w="9045"/>
      </w:tblGrid>
      <w:tr w:rsidR="00BB777A" w:rsidRPr="00CA3557" w14:paraId="10F1EF88" w14:textId="77777777" w:rsidTr="00527135">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12" w:space="0" w:color="auto"/>
              <w:right w:val="nil"/>
            </w:tcBorders>
            <w:shd w:val="clear" w:color="auto" w:fill="F2F2F2" w:themeFill="background1" w:themeFillShade="F2"/>
            <w:vAlign w:val="center"/>
          </w:tcPr>
          <w:p w14:paraId="21BD0620"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045" w:type="dxa"/>
            <w:tcBorders>
              <w:top w:val="single" w:sz="12" w:space="0" w:color="auto"/>
              <w:left w:val="nil"/>
              <w:bottom w:val="single" w:sz="12" w:space="0" w:color="auto"/>
              <w:right w:val="nil"/>
            </w:tcBorders>
            <w:shd w:val="clear" w:color="auto" w:fill="F2F2F2" w:themeFill="background1" w:themeFillShade="F2"/>
            <w:vAlign w:val="center"/>
          </w:tcPr>
          <w:p w14:paraId="6BA0BFFB" w14:textId="149F6614" w:rsidR="00BB777A" w:rsidRPr="005C66F1" w:rsidRDefault="00BB777A" w:rsidP="00A51913">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Pr>
                <w:i/>
                <w:iCs/>
                <w:color w:val="000000" w:themeColor="text1"/>
                <w:sz w:val="18"/>
                <w:szCs w:val="18"/>
              </w:rPr>
              <w:t>-</w:t>
            </w:r>
          </w:p>
        </w:tc>
      </w:tr>
      <w:tr w:rsidR="00BB777A" w:rsidRPr="00CA3557" w14:paraId="2747EBB2"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2" w:space="0" w:color="auto"/>
              <w:right w:val="nil"/>
            </w:tcBorders>
            <w:shd w:val="clear" w:color="auto" w:fill="F2F2F2" w:themeFill="background1" w:themeFillShade="F2"/>
            <w:vAlign w:val="center"/>
          </w:tcPr>
          <w:p w14:paraId="2C7EE4E3"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045" w:type="dxa"/>
            <w:tcBorders>
              <w:top w:val="single" w:sz="12" w:space="0" w:color="auto"/>
              <w:left w:val="nil"/>
              <w:bottom w:val="single" w:sz="2" w:space="0" w:color="auto"/>
              <w:right w:val="nil"/>
            </w:tcBorders>
            <w:vAlign w:val="center"/>
          </w:tcPr>
          <w:p w14:paraId="1B1F9FF3" w14:textId="3C3CDC07"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sz w:val="18"/>
                <w:szCs w:val="18"/>
              </w:rPr>
              <w:t>-</w:t>
            </w:r>
          </w:p>
        </w:tc>
      </w:tr>
      <w:tr w:rsidR="00BB777A" w:rsidRPr="00CA3557" w14:paraId="6EC424F9"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2" w:space="0" w:color="auto"/>
              <w:right w:val="nil"/>
            </w:tcBorders>
            <w:shd w:val="clear" w:color="auto" w:fill="F2F2F2" w:themeFill="background1" w:themeFillShade="F2"/>
            <w:vAlign w:val="center"/>
          </w:tcPr>
          <w:p w14:paraId="0D29CAE8"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045" w:type="dxa"/>
            <w:tcBorders>
              <w:top w:val="single" w:sz="2" w:space="0" w:color="auto"/>
              <w:left w:val="nil"/>
              <w:bottom w:val="single" w:sz="2" w:space="0" w:color="auto"/>
              <w:right w:val="nil"/>
            </w:tcBorders>
            <w:vAlign w:val="center"/>
          </w:tcPr>
          <w:p w14:paraId="1759E573" w14:textId="59F47424"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Pr>
                <w:sz w:val="18"/>
                <w:szCs w:val="18"/>
              </w:rPr>
              <w:t>-</w:t>
            </w:r>
          </w:p>
        </w:tc>
      </w:tr>
      <w:tr w:rsidR="00BB777A" w:rsidRPr="00CA3557" w14:paraId="3BDBE71D"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12" w:space="0" w:color="auto"/>
              <w:right w:val="nil"/>
            </w:tcBorders>
            <w:shd w:val="clear" w:color="auto" w:fill="F2F2F2" w:themeFill="background1" w:themeFillShade="F2"/>
            <w:vAlign w:val="center"/>
          </w:tcPr>
          <w:p w14:paraId="75CB4722"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045" w:type="dxa"/>
            <w:tcBorders>
              <w:top w:val="single" w:sz="2" w:space="0" w:color="auto"/>
              <w:left w:val="nil"/>
              <w:bottom w:val="single" w:sz="12" w:space="0" w:color="auto"/>
              <w:right w:val="nil"/>
            </w:tcBorders>
            <w:vAlign w:val="center"/>
          </w:tcPr>
          <w:p w14:paraId="73090399" w14:textId="4C35E771" w:rsidR="00BB777A" w:rsidRPr="005C66F1" w:rsidRDefault="00BB777A" w:rsidP="00A51913">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sz w:val="18"/>
                <w:szCs w:val="18"/>
              </w:rPr>
              <w:t>-</w:t>
            </w:r>
          </w:p>
        </w:tc>
      </w:tr>
    </w:tbl>
    <w:p w14:paraId="50F5E516" w14:textId="77777777" w:rsidR="00BB777A" w:rsidRPr="00CA3557" w:rsidRDefault="00BB777A" w:rsidP="00AD2BF3">
      <w:pPr>
        <w:adjustRightInd w:val="0"/>
        <w:snapToGrid w:val="0"/>
        <w:rPr>
          <w:b/>
          <w:sz w:val="21"/>
          <w:szCs w:val="21"/>
        </w:rPr>
      </w:pPr>
    </w:p>
    <w:p w14:paraId="2B4C71AB" w14:textId="77777777" w:rsidR="00AD2BF3" w:rsidRPr="00CA3557" w:rsidRDefault="00AD2BF3" w:rsidP="00AD2BF3">
      <w:pPr>
        <w:adjustRightInd w:val="0"/>
        <w:snapToGrid w:val="0"/>
        <w:rPr>
          <w:b/>
          <w:sz w:val="21"/>
          <w:szCs w:val="21"/>
        </w:rPr>
      </w:pPr>
      <w:r w:rsidRPr="00CA3557">
        <w:rPr>
          <w:b/>
          <w:sz w:val="21"/>
          <w:szCs w:val="21"/>
        </w:rPr>
        <w:t>{%p endif%}</w:t>
      </w:r>
    </w:p>
    <w:p w14:paraId="5A58CBC4" w14:textId="77777777" w:rsidR="00CA3557" w:rsidRPr="00CA3557" w:rsidRDefault="00CA3557" w:rsidP="00CA3557">
      <w:pPr>
        <w:spacing w:line="200" w:lineRule="exact"/>
        <w:jc w:val="both"/>
        <w:rPr>
          <w:color w:val="000000" w:themeColor="text1"/>
          <w:sz w:val="15"/>
          <w:szCs w:val="15"/>
        </w:rPr>
      </w:pPr>
      <w:r w:rsidRPr="00CA3557">
        <w:rPr>
          <w:color w:val="000000" w:themeColor="text1"/>
          <w:sz w:val="15"/>
          <w:szCs w:val="15"/>
        </w:rPr>
        <w:t>注：参照美国病理协会（</w:t>
      </w:r>
      <w:r w:rsidRPr="00CA3557">
        <w:rPr>
          <w:color w:val="000000" w:themeColor="text1"/>
          <w:sz w:val="15"/>
          <w:szCs w:val="15"/>
        </w:rPr>
        <w:t>Association for Molecular Pathology, AMP</w:t>
      </w:r>
      <w:r w:rsidRPr="00CA3557">
        <w:rPr>
          <w:color w:val="000000" w:themeColor="text1"/>
          <w:sz w:val="15"/>
          <w:szCs w:val="15"/>
        </w:rPr>
        <w:t>）、美国临床肿瘤学会（</w:t>
      </w:r>
      <w:r w:rsidRPr="00CA3557">
        <w:rPr>
          <w:color w:val="000000" w:themeColor="text1"/>
          <w:sz w:val="15"/>
          <w:szCs w:val="15"/>
        </w:rPr>
        <w:t>American Society of Clinical Oncology, ASCO</w:t>
      </w:r>
      <w:r w:rsidRPr="00CA3557">
        <w:rPr>
          <w:color w:val="000000" w:themeColor="text1"/>
          <w:sz w:val="15"/>
          <w:szCs w:val="15"/>
        </w:rPr>
        <w:t>）和美国病理学家协会（</w:t>
      </w:r>
      <w:r w:rsidRPr="00CA3557">
        <w:rPr>
          <w:color w:val="000000" w:themeColor="text1"/>
          <w:sz w:val="15"/>
          <w:szCs w:val="15"/>
        </w:rPr>
        <w:t>College of American Pathologists, CAP</w:t>
      </w:r>
      <w:r w:rsidRPr="00CA3557">
        <w:rPr>
          <w:color w:val="000000" w:themeColor="text1"/>
          <w:sz w:val="15"/>
          <w:szCs w:val="15"/>
        </w:rPr>
        <w:t>）联合发布的肿瘤变异解读及报告指南</w:t>
      </w:r>
      <w:r w:rsidRPr="00CA3557">
        <w:rPr>
          <w:color w:val="000000" w:themeColor="text1"/>
          <w:sz w:val="15"/>
          <w:szCs w:val="15"/>
        </w:rPr>
        <w:t xml:space="preserve">(PMID: 27993330) </w:t>
      </w:r>
      <w:r w:rsidRPr="00CA3557">
        <w:rPr>
          <w:color w:val="000000" w:themeColor="text1"/>
          <w:sz w:val="15"/>
          <w:szCs w:val="15"/>
        </w:rPr>
        <w:t>中的变异分类方法，综合变异在治疗、诊断和预后方面相关研究证据，将变异分为</w:t>
      </w:r>
      <w:r w:rsidRPr="00CA3557">
        <w:rPr>
          <w:color w:val="000000" w:themeColor="text1"/>
          <w:sz w:val="15"/>
          <w:szCs w:val="15"/>
        </w:rPr>
        <w:t>4</w:t>
      </w:r>
      <w:r w:rsidRPr="00CA3557">
        <w:rPr>
          <w:color w:val="000000" w:themeColor="text1"/>
          <w:sz w:val="15"/>
          <w:szCs w:val="15"/>
        </w:rPr>
        <w:t>类：</w:t>
      </w:r>
      <w:r w:rsidRPr="00CA3557">
        <w:rPr>
          <w:color w:val="000000" w:themeColor="text1"/>
          <w:sz w:val="15"/>
          <w:szCs w:val="15"/>
        </w:rPr>
        <w:t>I</w:t>
      </w:r>
      <w:r w:rsidRPr="00CA3557">
        <w:rPr>
          <w:color w:val="000000" w:themeColor="text1"/>
          <w:sz w:val="15"/>
          <w:szCs w:val="15"/>
        </w:rPr>
        <w:t>类为强临床意义；</w:t>
      </w:r>
      <w:r w:rsidRPr="00CA3557">
        <w:rPr>
          <w:color w:val="000000" w:themeColor="text1"/>
          <w:sz w:val="15"/>
          <w:szCs w:val="15"/>
        </w:rPr>
        <w:t>II</w:t>
      </w:r>
      <w:r w:rsidRPr="00CA3557">
        <w:rPr>
          <w:color w:val="000000" w:themeColor="text1"/>
          <w:sz w:val="15"/>
          <w:szCs w:val="15"/>
        </w:rPr>
        <w:t>类为潜在临床意义；</w:t>
      </w:r>
      <w:r w:rsidRPr="00CA3557">
        <w:rPr>
          <w:color w:val="000000" w:themeColor="text1"/>
          <w:sz w:val="15"/>
          <w:szCs w:val="15"/>
        </w:rPr>
        <w:t>III</w:t>
      </w:r>
      <w:r w:rsidRPr="00CA3557">
        <w:rPr>
          <w:color w:val="000000" w:themeColor="text1"/>
          <w:sz w:val="15"/>
          <w:szCs w:val="15"/>
        </w:rPr>
        <w:t>类为临床意义不明；</w:t>
      </w:r>
      <w:r w:rsidRPr="00CA3557">
        <w:rPr>
          <w:color w:val="000000" w:themeColor="text1"/>
          <w:sz w:val="15"/>
          <w:szCs w:val="15"/>
        </w:rPr>
        <w:t>IV</w:t>
      </w:r>
      <w:r w:rsidRPr="00CA3557">
        <w:rPr>
          <w:color w:val="000000" w:themeColor="text1"/>
          <w:sz w:val="15"/>
          <w:szCs w:val="15"/>
        </w:rPr>
        <w:t>类为良性</w:t>
      </w:r>
      <w:r w:rsidRPr="00CA3557">
        <w:rPr>
          <w:color w:val="000000" w:themeColor="text1"/>
          <w:sz w:val="15"/>
          <w:szCs w:val="15"/>
        </w:rPr>
        <w:t>/</w:t>
      </w:r>
      <w:r w:rsidRPr="00CA3557">
        <w:rPr>
          <w:color w:val="000000" w:themeColor="text1"/>
          <w:sz w:val="15"/>
          <w:szCs w:val="15"/>
        </w:rPr>
        <w:t>可能良性。变异的临床意义相关性证据水平分为</w:t>
      </w:r>
      <w:r w:rsidRPr="00CA3557">
        <w:rPr>
          <w:color w:val="000000" w:themeColor="text1"/>
          <w:sz w:val="15"/>
          <w:szCs w:val="15"/>
        </w:rPr>
        <w:t>A</w:t>
      </w:r>
      <w:r w:rsidRPr="00CA3557">
        <w:rPr>
          <w:color w:val="000000" w:themeColor="text1"/>
          <w:sz w:val="15"/>
          <w:szCs w:val="15"/>
        </w:rPr>
        <w:t>、</w:t>
      </w:r>
      <w:r w:rsidRPr="00CA3557">
        <w:rPr>
          <w:color w:val="000000" w:themeColor="text1"/>
          <w:sz w:val="15"/>
          <w:szCs w:val="15"/>
        </w:rPr>
        <w:t>B</w:t>
      </w:r>
      <w:r w:rsidRPr="00CA3557">
        <w:rPr>
          <w:color w:val="000000" w:themeColor="text1"/>
          <w:sz w:val="15"/>
          <w:szCs w:val="15"/>
        </w:rPr>
        <w:t>、</w:t>
      </w:r>
      <w:r w:rsidRPr="00CA3557">
        <w:rPr>
          <w:color w:val="000000" w:themeColor="text1"/>
          <w:sz w:val="15"/>
          <w:szCs w:val="15"/>
        </w:rPr>
        <w:t>C</w:t>
      </w:r>
      <w:r w:rsidRPr="00CA3557">
        <w:rPr>
          <w:color w:val="000000" w:themeColor="text1"/>
          <w:sz w:val="15"/>
          <w:szCs w:val="15"/>
        </w:rPr>
        <w:t>、</w:t>
      </w:r>
      <w:r w:rsidRPr="00CA3557">
        <w:rPr>
          <w:color w:val="000000" w:themeColor="text1"/>
          <w:sz w:val="15"/>
          <w:szCs w:val="15"/>
        </w:rPr>
        <w:t>D</w:t>
      </w:r>
      <w:r w:rsidRPr="00CA3557">
        <w:rPr>
          <w:color w:val="000000" w:themeColor="text1"/>
          <w:sz w:val="15"/>
          <w:szCs w:val="15"/>
        </w:rPr>
        <w:t>四个等级：</w:t>
      </w:r>
      <w:r w:rsidRPr="00CA3557">
        <w:rPr>
          <w:color w:val="000000" w:themeColor="text1"/>
          <w:sz w:val="15"/>
          <w:szCs w:val="15"/>
        </w:rPr>
        <w:t>A</w:t>
      </w:r>
      <w:r w:rsidRPr="00CA3557">
        <w:rPr>
          <w:color w:val="000000" w:themeColor="text1"/>
          <w:sz w:val="15"/>
          <w:szCs w:val="15"/>
        </w:rPr>
        <w:t>级：对应癌种中</w:t>
      </w:r>
      <w:r w:rsidRPr="00CA3557">
        <w:rPr>
          <w:color w:val="000000" w:themeColor="text1"/>
          <w:sz w:val="15"/>
          <w:szCs w:val="15"/>
        </w:rPr>
        <w:t>FDA/NMPA</w:t>
      </w:r>
      <w:r w:rsidRPr="00CA3557">
        <w:rPr>
          <w:color w:val="000000" w:themeColor="text1"/>
          <w:sz w:val="15"/>
          <w:szCs w:val="15"/>
        </w:rPr>
        <w:t>批准或指南推荐的治疗、诊断和（或）预后的相关标志物；</w:t>
      </w:r>
      <w:r w:rsidRPr="00CA3557">
        <w:rPr>
          <w:color w:val="000000" w:themeColor="text1"/>
          <w:sz w:val="15"/>
          <w:szCs w:val="15"/>
        </w:rPr>
        <w:t>B</w:t>
      </w:r>
      <w:r w:rsidRPr="00CA3557">
        <w:rPr>
          <w:color w:val="000000" w:themeColor="text1"/>
          <w:sz w:val="15"/>
          <w:szCs w:val="15"/>
        </w:rPr>
        <w:t>级：专家共识或</w:t>
      </w:r>
      <w:r w:rsidRPr="00CA3557">
        <w:rPr>
          <w:color w:val="000000" w:themeColor="text1"/>
          <w:sz w:val="15"/>
          <w:szCs w:val="15"/>
        </w:rPr>
        <w:t>III/IV</w:t>
      </w:r>
      <w:r w:rsidRPr="00CA3557">
        <w:rPr>
          <w:color w:val="000000" w:themeColor="text1"/>
          <w:sz w:val="15"/>
          <w:szCs w:val="15"/>
        </w:rPr>
        <w:t>期临床试验研究表明对患者肿瘤治疗有敏感或耐药、或具有诊断、预后意义的生物标志物；</w:t>
      </w:r>
      <w:r w:rsidRPr="00CA3557">
        <w:rPr>
          <w:color w:val="000000" w:themeColor="text1"/>
          <w:sz w:val="15"/>
          <w:szCs w:val="15"/>
        </w:rPr>
        <w:t>C</w:t>
      </w:r>
      <w:r w:rsidRPr="00CA3557">
        <w:rPr>
          <w:color w:val="000000" w:themeColor="text1"/>
          <w:sz w:val="15"/>
          <w:szCs w:val="15"/>
        </w:rPr>
        <w:t>级：</w:t>
      </w:r>
      <w:r w:rsidRPr="00CA3557">
        <w:rPr>
          <w:color w:val="000000" w:themeColor="text1"/>
          <w:sz w:val="15"/>
          <w:szCs w:val="15"/>
        </w:rPr>
        <w:t>FDA/NMPA</w:t>
      </w:r>
      <w:r w:rsidRPr="00CA3557">
        <w:rPr>
          <w:color w:val="000000" w:themeColor="text1"/>
          <w:sz w:val="15"/>
          <w:szCs w:val="15"/>
        </w:rPr>
        <w:t>批准或专业指南推荐的在其他癌种对某个治疗方案敏感或耐药的标志物；或者是作为临床试验入组标准的标志物；或者是多个小型研究结果证实具有诊断或预后意义的标志物；</w:t>
      </w:r>
      <w:r w:rsidRPr="00CA3557">
        <w:rPr>
          <w:color w:val="000000" w:themeColor="text1"/>
          <w:sz w:val="15"/>
          <w:szCs w:val="15"/>
        </w:rPr>
        <w:t>D</w:t>
      </w:r>
      <w:r w:rsidRPr="00CA3557">
        <w:rPr>
          <w:color w:val="000000" w:themeColor="text1"/>
          <w:sz w:val="15"/>
          <w:szCs w:val="15"/>
        </w:rPr>
        <w:t>级</w:t>
      </w:r>
      <w:r w:rsidRPr="00CA3557">
        <w:rPr>
          <w:color w:val="000000" w:themeColor="text1"/>
          <w:sz w:val="15"/>
          <w:szCs w:val="15"/>
        </w:rPr>
        <w:t xml:space="preserve">: </w:t>
      </w:r>
      <w:r w:rsidRPr="00CA3557">
        <w:rPr>
          <w:color w:val="000000" w:themeColor="text1"/>
          <w:sz w:val="15"/>
          <w:szCs w:val="15"/>
        </w:rPr>
        <w:t>临床前研究表明具有潜在的治疗意义，或基于小型研究或多个案例报告可能作为辅助疾病诊断或预后的标志物（结论未形成共识）。具有明确临床意义的</w:t>
      </w:r>
      <w:r w:rsidRPr="00CA3557">
        <w:rPr>
          <w:color w:val="000000" w:themeColor="text1"/>
          <w:sz w:val="15"/>
          <w:szCs w:val="15"/>
        </w:rPr>
        <w:t>I</w:t>
      </w:r>
      <w:r w:rsidRPr="00CA3557">
        <w:rPr>
          <w:color w:val="000000" w:themeColor="text1"/>
          <w:sz w:val="15"/>
          <w:szCs w:val="15"/>
        </w:rPr>
        <w:t>类变异，对应药物敏感性证据级别为</w:t>
      </w:r>
      <w:r w:rsidRPr="00CA3557">
        <w:rPr>
          <w:color w:val="000000" w:themeColor="text1"/>
          <w:sz w:val="15"/>
          <w:szCs w:val="15"/>
        </w:rPr>
        <w:t>A</w:t>
      </w:r>
      <w:r w:rsidRPr="00CA3557">
        <w:rPr>
          <w:color w:val="000000" w:themeColor="text1"/>
          <w:sz w:val="15"/>
          <w:szCs w:val="15"/>
        </w:rPr>
        <w:t>级和</w:t>
      </w:r>
      <w:r w:rsidRPr="00CA3557">
        <w:rPr>
          <w:color w:val="000000" w:themeColor="text1"/>
          <w:sz w:val="15"/>
          <w:szCs w:val="15"/>
        </w:rPr>
        <w:t>B</w:t>
      </w:r>
      <w:r w:rsidRPr="00CA3557">
        <w:rPr>
          <w:color w:val="000000" w:themeColor="text1"/>
          <w:sz w:val="15"/>
          <w:szCs w:val="15"/>
        </w:rPr>
        <w:t>级；具有潜在临床意义的</w:t>
      </w:r>
      <w:r w:rsidRPr="00CA3557">
        <w:rPr>
          <w:color w:val="000000" w:themeColor="text1"/>
          <w:sz w:val="15"/>
          <w:szCs w:val="15"/>
        </w:rPr>
        <w:t>II</w:t>
      </w:r>
      <w:r w:rsidRPr="00CA3557">
        <w:rPr>
          <w:color w:val="000000" w:themeColor="text1"/>
          <w:sz w:val="15"/>
          <w:szCs w:val="15"/>
        </w:rPr>
        <w:t>类变异，对应药物敏感性证据级别为</w:t>
      </w:r>
      <w:r w:rsidRPr="00CA3557">
        <w:rPr>
          <w:color w:val="000000" w:themeColor="text1"/>
          <w:sz w:val="15"/>
          <w:szCs w:val="15"/>
        </w:rPr>
        <w:t>C</w:t>
      </w:r>
      <w:r w:rsidRPr="00CA3557">
        <w:rPr>
          <w:color w:val="000000" w:themeColor="text1"/>
          <w:sz w:val="15"/>
          <w:szCs w:val="15"/>
        </w:rPr>
        <w:t>级和</w:t>
      </w:r>
      <w:r w:rsidRPr="00CA3557">
        <w:rPr>
          <w:color w:val="000000" w:themeColor="text1"/>
          <w:sz w:val="15"/>
          <w:szCs w:val="15"/>
        </w:rPr>
        <w:t>D</w:t>
      </w:r>
      <w:r w:rsidRPr="00CA3557">
        <w:rPr>
          <w:color w:val="000000" w:themeColor="text1"/>
          <w:sz w:val="15"/>
          <w:szCs w:val="15"/>
        </w:rPr>
        <w:t>级；临床意义尚不明确的</w:t>
      </w:r>
      <w:r w:rsidRPr="00CA3557">
        <w:rPr>
          <w:color w:val="000000" w:themeColor="text1"/>
          <w:sz w:val="15"/>
          <w:szCs w:val="15"/>
        </w:rPr>
        <w:t>III</w:t>
      </w:r>
      <w:r w:rsidRPr="00CA3557">
        <w:rPr>
          <w:color w:val="000000" w:themeColor="text1"/>
          <w:sz w:val="15"/>
          <w:szCs w:val="15"/>
        </w:rPr>
        <w:t>类变异不做药物敏感性分析。仅对</w:t>
      </w:r>
      <w:r w:rsidRPr="00CA3557">
        <w:rPr>
          <w:color w:val="000000" w:themeColor="text1"/>
          <w:sz w:val="15"/>
          <w:szCs w:val="15"/>
        </w:rPr>
        <w:t>I-II</w:t>
      </w:r>
      <w:r w:rsidRPr="00CA3557">
        <w:rPr>
          <w:color w:val="000000" w:themeColor="text1"/>
          <w:sz w:val="15"/>
          <w:szCs w:val="15"/>
        </w:rPr>
        <w:t>类变异进行详细解读。</w:t>
      </w:r>
    </w:p>
    <w:p w14:paraId="05C2A939" w14:textId="77777777" w:rsidR="00B23F66" w:rsidRPr="00CA3557" w:rsidRDefault="00B23F66" w:rsidP="00B23F66">
      <w:pPr>
        <w:spacing w:line="240" w:lineRule="exact"/>
        <w:rPr>
          <w:sz w:val="15"/>
          <w:szCs w:val="15"/>
        </w:rPr>
      </w:pPr>
    </w:p>
    <w:p w14:paraId="00064F00" w14:textId="0EA80460"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2</w:t>
      </w:r>
      <w:r w:rsidRPr="00CA3557">
        <w:rPr>
          <w:b/>
          <w:sz w:val="21"/>
          <w:szCs w:val="21"/>
        </w:rPr>
        <w:t xml:space="preserve">. </w:t>
      </w:r>
      <w:r w:rsidRPr="00CA3557">
        <w:rPr>
          <w:b/>
          <w:sz w:val="21"/>
          <w:szCs w:val="21"/>
        </w:rPr>
        <w:t>检测质控参数</w:t>
      </w:r>
    </w:p>
    <w:tbl>
      <w:tblPr>
        <w:tblStyle w:val="a7"/>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F6069B" w:rsidRPr="00CA3557" w14:paraId="04DDDFB3" w14:textId="77777777" w:rsidTr="00067182">
        <w:trPr>
          <w:trHeight w:val="147"/>
        </w:trPr>
        <w:tc>
          <w:tcPr>
            <w:tcW w:w="2872" w:type="dxa"/>
            <w:gridSpan w:val="2"/>
            <w:tcBorders>
              <w:left w:val="nil"/>
              <w:bottom w:val="single" w:sz="12" w:space="0" w:color="auto"/>
              <w:right w:val="nil"/>
            </w:tcBorders>
            <w:shd w:val="clear" w:color="auto" w:fill="F2F2F2" w:themeFill="background1" w:themeFillShade="F2"/>
            <w:vAlign w:val="center"/>
          </w:tcPr>
          <w:p w14:paraId="0D1162CF" w14:textId="77777777" w:rsidR="00F6069B" w:rsidRPr="00CA3557" w:rsidRDefault="00F6069B" w:rsidP="008E4C97">
            <w:pPr>
              <w:spacing w:line="240" w:lineRule="exact"/>
              <w:jc w:val="center"/>
              <w:rPr>
                <w:b/>
                <w:bCs/>
                <w:sz w:val="18"/>
                <w:szCs w:val="18"/>
              </w:rPr>
            </w:pPr>
            <w:bookmarkStart w:id="1" w:name="_Hlk51703114"/>
            <w:bookmarkEnd w:id="0"/>
            <w:r w:rsidRPr="00CA3557">
              <w:rPr>
                <w:b/>
                <w:bCs/>
                <w:sz w:val="18"/>
                <w:szCs w:val="18"/>
              </w:rPr>
              <w:t>肿瘤样本质</w:t>
            </w:r>
            <w:proofErr w:type="gramStart"/>
            <w:r w:rsidRPr="00CA3557">
              <w:rPr>
                <w:b/>
                <w:bCs/>
                <w:sz w:val="18"/>
                <w:szCs w:val="18"/>
              </w:rPr>
              <w:t>控内容</w:t>
            </w:r>
            <w:proofErr w:type="gramEnd"/>
          </w:p>
        </w:tc>
        <w:tc>
          <w:tcPr>
            <w:tcW w:w="1530" w:type="dxa"/>
            <w:tcBorders>
              <w:left w:val="nil"/>
              <w:bottom w:val="single" w:sz="12" w:space="0" w:color="auto"/>
              <w:right w:val="nil"/>
            </w:tcBorders>
            <w:shd w:val="clear" w:color="auto" w:fill="F2F2F2" w:themeFill="background1" w:themeFillShade="F2"/>
            <w:vAlign w:val="center"/>
          </w:tcPr>
          <w:p w14:paraId="6F084E54" w14:textId="77777777" w:rsidR="00F6069B" w:rsidRPr="00CA3557" w:rsidRDefault="00F6069B" w:rsidP="008E4C97">
            <w:pPr>
              <w:spacing w:line="240" w:lineRule="exact"/>
              <w:jc w:val="center"/>
              <w:rPr>
                <w:b/>
                <w:bCs/>
                <w:sz w:val="18"/>
                <w:szCs w:val="18"/>
              </w:rPr>
            </w:pPr>
            <w:r w:rsidRPr="00CA3557">
              <w:rPr>
                <w:b/>
                <w:bCs/>
                <w:sz w:val="18"/>
                <w:szCs w:val="18"/>
              </w:rPr>
              <w:t>合格标准</w:t>
            </w:r>
          </w:p>
        </w:tc>
        <w:tc>
          <w:tcPr>
            <w:tcW w:w="3060" w:type="dxa"/>
            <w:tcBorders>
              <w:left w:val="nil"/>
              <w:bottom w:val="single" w:sz="12" w:space="0" w:color="auto"/>
              <w:right w:val="nil"/>
            </w:tcBorders>
            <w:shd w:val="clear" w:color="auto" w:fill="F2F2F2" w:themeFill="background1" w:themeFillShade="F2"/>
            <w:vAlign w:val="center"/>
          </w:tcPr>
          <w:p w14:paraId="2CB1DDAD" w14:textId="77777777" w:rsidR="00F6069B" w:rsidRPr="00CA3557" w:rsidRDefault="00F6069B" w:rsidP="008E4C97">
            <w:pPr>
              <w:spacing w:line="240" w:lineRule="exact"/>
              <w:jc w:val="center"/>
              <w:rPr>
                <w:b/>
                <w:bCs/>
                <w:sz w:val="18"/>
                <w:szCs w:val="18"/>
              </w:rPr>
            </w:pPr>
            <w:r w:rsidRPr="00CA3557">
              <w:rPr>
                <w:b/>
                <w:bCs/>
                <w:sz w:val="18"/>
                <w:szCs w:val="18"/>
              </w:rPr>
              <w:t>质</w:t>
            </w:r>
            <w:proofErr w:type="gramStart"/>
            <w:r w:rsidRPr="00CA3557">
              <w:rPr>
                <w:b/>
                <w:bCs/>
                <w:sz w:val="18"/>
                <w:szCs w:val="18"/>
              </w:rPr>
              <w:t>控结果</w:t>
            </w:r>
            <w:proofErr w:type="gramEnd"/>
          </w:p>
        </w:tc>
        <w:tc>
          <w:tcPr>
            <w:tcW w:w="2864" w:type="dxa"/>
            <w:tcBorders>
              <w:left w:val="nil"/>
              <w:bottom w:val="single" w:sz="12" w:space="0" w:color="auto"/>
              <w:right w:val="nil"/>
            </w:tcBorders>
            <w:shd w:val="clear" w:color="auto" w:fill="F2F2F2" w:themeFill="background1" w:themeFillShade="F2"/>
            <w:vAlign w:val="center"/>
          </w:tcPr>
          <w:p w14:paraId="3E921289" w14:textId="46DB660E" w:rsidR="00F6069B" w:rsidRPr="00CA3557" w:rsidRDefault="00F6069B" w:rsidP="008E4C97">
            <w:pPr>
              <w:spacing w:line="240" w:lineRule="exact"/>
              <w:jc w:val="center"/>
              <w:rPr>
                <w:b/>
                <w:bCs/>
                <w:sz w:val="18"/>
                <w:szCs w:val="18"/>
              </w:rPr>
            </w:pPr>
            <w:r w:rsidRPr="00CA3557">
              <w:rPr>
                <w:b/>
                <w:bCs/>
                <w:sz w:val="18"/>
                <w:szCs w:val="18"/>
              </w:rPr>
              <w:t>是否合格</w:t>
            </w:r>
          </w:p>
        </w:tc>
      </w:tr>
      <w:tr w:rsidR="00F6069B" w:rsidRPr="00CA3557" w14:paraId="67F0D7AD" w14:textId="77777777" w:rsidTr="007F46E7">
        <w:trPr>
          <w:trHeight w:val="147"/>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43C2E568" w14:textId="77777777" w:rsidR="00F6069B" w:rsidRPr="00CA3557" w:rsidRDefault="00F6069B" w:rsidP="003F2B9D">
            <w:pPr>
              <w:spacing w:line="240" w:lineRule="exact"/>
              <w:jc w:val="center"/>
              <w:rPr>
                <w:b/>
                <w:bCs/>
                <w:sz w:val="18"/>
                <w:szCs w:val="18"/>
              </w:rPr>
            </w:pPr>
            <w:r w:rsidRPr="00CA3557">
              <w:rPr>
                <w:b/>
                <w:bCs/>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6E7A964" w14:textId="77777777" w:rsidR="00F6069B" w:rsidRPr="00CA3557" w:rsidRDefault="00F6069B" w:rsidP="003F2B9D">
            <w:pPr>
              <w:spacing w:line="240" w:lineRule="exact"/>
              <w:jc w:val="center"/>
              <w:rPr>
                <w:sz w:val="18"/>
                <w:szCs w:val="18"/>
              </w:rPr>
            </w:pPr>
            <w:r w:rsidRPr="00CA3557">
              <w:rPr>
                <w:sz w:val="18"/>
                <w:szCs w:val="18"/>
              </w:rPr>
              <w:t>肿瘤细胞含量</w:t>
            </w:r>
            <w:r w:rsidRPr="00CA3557">
              <w:rPr>
                <w:b/>
                <w:bCs/>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05A164E" w14:textId="315EBAAD" w:rsidR="00F6069B" w:rsidRPr="00CA3557" w:rsidRDefault="00F6069B" w:rsidP="003F2B9D">
            <w:pPr>
              <w:spacing w:line="240" w:lineRule="exact"/>
              <w:jc w:val="center"/>
              <w:rPr>
                <w:color w:val="FF0000"/>
                <w:sz w:val="18"/>
                <w:szCs w:val="18"/>
              </w:rPr>
            </w:pPr>
            <w:r w:rsidRPr="00CA3557">
              <w:rPr>
                <w:sz w:val="18"/>
                <w:szCs w:val="18"/>
              </w:rPr>
              <w:t>≥</w:t>
            </w:r>
            <w:r w:rsidR="000D46F3" w:rsidRPr="00CA3557">
              <w:rPr>
                <w:sz w:val="18"/>
                <w:szCs w:val="18"/>
              </w:rPr>
              <w:t>2</w:t>
            </w:r>
            <w:r w:rsidRPr="00CA3557">
              <w:rPr>
                <w:sz w:val="18"/>
                <w:szCs w:val="18"/>
              </w:rPr>
              <w:t>0%</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32108F66" w14:textId="77777777" w:rsidR="002E4CD4" w:rsidRPr="002E4CD4" w:rsidRDefault="002E4CD4" w:rsidP="002E4CD4">
            <w:pPr>
              <w:spacing w:line="240" w:lineRule="exact"/>
              <w:jc w:val="center"/>
              <w:rPr>
                <w:sz w:val="18"/>
                <w:szCs w:val="18"/>
              </w:rPr>
            </w:pPr>
            <w:r w:rsidRPr="002E4CD4">
              <w:rPr>
                <w:sz w:val="18"/>
                <w:szCs w:val="18"/>
              </w:rPr>
              <w:t>{%p if [sample, lib_quality_control, “tumor_content”]|get_tumor_content%}</w:t>
            </w:r>
          </w:p>
          <w:p w14:paraId="405A143F" w14:textId="77777777" w:rsidR="002E4CD4" w:rsidRPr="002E4CD4" w:rsidRDefault="002E4CD4" w:rsidP="002E4CD4">
            <w:pPr>
              <w:spacing w:line="240" w:lineRule="exact"/>
              <w:jc w:val="center"/>
              <w:rPr>
                <w:sz w:val="18"/>
                <w:szCs w:val="18"/>
              </w:rPr>
            </w:pPr>
            <w:r w:rsidRPr="002E4CD4">
              <w:rPr>
                <w:sz w:val="18"/>
                <w:szCs w:val="18"/>
              </w:rPr>
              <w:t>{{[sample, lib_quality_control, “tumor_content”]|get_tumor_content}}</w:t>
            </w:r>
          </w:p>
          <w:p w14:paraId="5AC786B5" w14:textId="77777777" w:rsidR="002E4CD4" w:rsidRPr="002E4CD4" w:rsidRDefault="002E4CD4" w:rsidP="002E4CD4">
            <w:pPr>
              <w:spacing w:line="240" w:lineRule="exact"/>
              <w:jc w:val="center"/>
              <w:rPr>
                <w:sz w:val="18"/>
                <w:szCs w:val="18"/>
              </w:rPr>
            </w:pPr>
            <w:r w:rsidRPr="002E4CD4">
              <w:rPr>
                <w:sz w:val="18"/>
                <w:szCs w:val="18"/>
              </w:rPr>
              <w:t>{%p endif%}</w:t>
            </w:r>
          </w:p>
          <w:p w14:paraId="3387B515" w14:textId="77777777" w:rsidR="002E4CD4" w:rsidRPr="002E4CD4" w:rsidRDefault="002E4CD4" w:rsidP="002E4CD4">
            <w:pPr>
              <w:spacing w:line="240" w:lineRule="exact"/>
              <w:jc w:val="center"/>
              <w:rPr>
                <w:sz w:val="18"/>
                <w:szCs w:val="18"/>
              </w:rPr>
            </w:pPr>
            <w:r w:rsidRPr="002E4CD4">
              <w:rPr>
                <w:sz w:val="18"/>
                <w:szCs w:val="18"/>
              </w:rPr>
              <w:t>{%p if [sample, lib_quality_control, “tumor_content_macrodissection_performed”]|get_tumor_content%}</w:t>
            </w:r>
          </w:p>
          <w:p w14:paraId="783AAC9C" w14:textId="77777777" w:rsidR="002E4CD4" w:rsidRPr="002E4CD4" w:rsidRDefault="002E4CD4" w:rsidP="002E4CD4">
            <w:pPr>
              <w:spacing w:line="240" w:lineRule="exact"/>
              <w:jc w:val="center"/>
              <w:rPr>
                <w:rFonts w:hint="eastAsia"/>
                <w:sz w:val="18"/>
                <w:szCs w:val="18"/>
              </w:rPr>
            </w:pPr>
            <w:r w:rsidRPr="002E4CD4">
              <w:rPr>
                <w:rFonts w:hint="eastAsia"/>
                <w:sz w:val="18"/>
                <w:szCs w:val="18"/>
              </w:rPr>
              <w:t>富集检测：</w:t>
            </w:r>
            <w:r w:rsidRPr="002E4CD4">
              <w:rPr>
                <w:rFonts w:hint="eastAsia"/>
                <w:sz w:val="18"/>
                <w:szCs w:val="18"/>
              </w:rPr>
              <w:t xml:space="preserve">{{[sample, lib_quality_control, </w:t>
            </w:r>
            <w:r w:rsidRPr="002E4CD4">
              <w:rPr>
                <w:rFonts w:hint="eastAsia"/>
                <w:sz w:val="18"/>
                <w:szCs w:val="18"/>
              </w:rPr>
              <w:t>“</w:t>
            </w:r>
            <w:r w:rsidRPr="002E4CD4">
              <w:rPr>
                <w:rFonts w:hint="eastAsia"/>
                <w:sz w:val="18"/>
                <w:szCs w:val="18"/>
              </w:rPr>
              <w:t>tumor_content_macrodissection_performed</w:t>
            </w:r>
            <w:r w:rsidRPr="002E4CD4">
              <w:rPr>
                <w:rFonts w:hint="eastAsia"/>
                <w:sz w:val="18"/>
                <w:szCs w:val="18"/>
              </w:rPr>
              <w:t>”</w:t>
            </w:r>
            <w:r w:rsidRPr="002E4CD4">
              <w:rPr>
                <w:rFonts w:hint="eastAsia"/>
                <w:sz w:val="18"/>
                <w:szCs w:val="18"/>
              </w:rPr>
              <w:t>]|get_tumor_content}}</w:t>
            </w:r>
          </w:p>
          <w:p w14:paraId="7DFCCF89" w14:textId="77777777" w:rsidR="002E4CD4" w:rsidRPr="002E4CD4" w:rsidRDefault="002E4CD4" w:rsidP="002E4CD4">
            <w:pPr>
              <w:spacing w:line="240" w:lineRule="exact"/>
              <w:jc w:val="center"/>
              <w:rPr>
                <w:sz w:val="18"/>
                <w:szCs w:val="18"/>
              </w:rPr>
            </w:pPr>
            <w:r w:rsidRPr="002E4CD4">
              <w:rPr>
                <w:sz w:val="18"/>
                <w:szCs w:val="18"/>
              </w:rPr>
              <w:t>{%p endif%}</w:t>
            </w:r>
          </w:p>
          <w:p w14:paraId="66B2A624" w14:textId="77777777" w:rsidR="002E4CD4" w:rsidRPr="002E4CD4" w:rsidRDefault="002E4CD4" w:rsidP="002E4CD4">
            <w:pPr>
              <w:spacing w:line="240" w:lineRule="exact"/>
              <w:jc w:val="center"/>
              <w:rPr>
                <w:sz w:val="18"/>
                <w:szCs w:val="18"/>
              </w:rPr>
            </w:pPr>
            <w:r w:rsidRPr="002E4CD4">
              <w:rPr>
                <w:sz w:val="18"/>
                <w:szCs w:val="18"/>
              </w:rPr>
              <w:t>{%p if not [sample, lib_quality_control, “tumor_content”]|get_tumor_content and not [sample, lib_quality_control, “tumor_content_macrodissection_performed”]|get_tumor_content%}</w:t>
            </w:r>
          </w:p>
          <w:p w14:paraId="1A6C3288" w14:textId="77777777" w:rsidR="002E4CD4" w:rsidRDefault="002E4CD4" w:rsidP="002E4CD4">
            <w:pPr>
              <w:spacing w:line="240" w:lineRule="exact"/>
              <w:jc w:val="center"/>
              <w:rPr>
                <w:sz w:val="18"/>
                <w:szCs w:val="18"/>
              </w:rPr>
            </w:pPr>
          </w:p>
          <w:p w14:paraId="3B1671EC" w14:textId="67F418E7" w:rsidR="00F6069B" w:rsidRPr="00CA3557" w:rsidRDefault="002E4CD4" w:rsidP="002E4CD4">
            <w:pPr>
              <w:spacing w:line="240" w:lineRule="exact"/>
              <w:jc w:val="center"/>
              <w:rPr>
                <w:sz w:val="18"/>
                <w:szCs w:val="18"/>
                <w:lang w:val="en-US"/>
              </w:rPr>
            </w:pPr>
            <w:r w:rsidRPr="002E4CD4">
              <w:rPr>
                <w:sz w:val="18"/>
                <w:szCs w:val="18"/>
              </w:rPr>
              <w:t>{%p 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79BE5A19" w14:textId="77777777" w:rsidR="00B54CB4" w:rsidRPr="00B54CB4" w:rsidRDefault="00B54CB4" w:rsidP="00B54CB4">
            <w:pPr>
              <w:spacing w:line="240" w:lineRule="exact"/>
              <w:jc w:val="center"/>
              <w:rPr>
                <w:sz w:val="18"/>
                <w:szCs w:val="18"/>
              </w:rPr>
            </w:pPr>
            <w:r w:rsidRPr="00B54CB4">
              <w:rPr>
                <w:sz w:val="18"/>
                <w:szCs w:val="18"/>
              </w:rPr>
              <w:t>{%p if [sample, lib_quality_control, “tumor_content_macrodissection_performed”]|get_tumor_content%}</w:t>
            </w:r>
          </w:p>
          <w:p w14:paraId="1693758F" w14:textId="77777777" w:rsidR="00B54CB4" w:rsidRPr="00B54CB4" w:rsidRDefault="00B54CB4" w:rsidP="00B54CB4">
            <w:pPr>
              <w:spacing w:line="240" w:lineRule="exact"/>
              <w:jc w:val="center"/>
              <w:rPr>
                <w:rFonts w:hint="eastAsia"/>
                <w:sz w:val="18"/>
                <w:szCs w:val="18"/>
              </w:rPr>
            </w:pPr>
            <w:r w:rsidRPr="00B54CB4">
              <w:rPr>
                <w:rFonts w:hint="eastAsia"/>
                <w:sz w:val="18"/>
                <w:szCs w:val="18"/>
              </w:rPr>
              <w:t xml:space="preserve">{%if [sample, lib_quality_control, </w:t>
            </w:r>
            <w:r w:rsidRPr="00B54CB4">
              <w:rPr>
                <w:rFonts w:hint="eastAsia"/>
                <w:sz w:val="18"/>
                <w:szCs w:val="18"/>
              </w:rPr>
              <w:t>“</w:t>
            </w:r>
            <w:r w:rsidRPr="00B54CB4">
              <w:rPr>
                <w:rFonts w:hint="eastAsia"/>
                <w:sz w:val="18"/>
                <w:szCs w:val="18"/>
              </w:rPr>
              <w:t>tumor_content_macrodissection_performed</w:t>
            </w:r>
            <w:r w:rsidRPr="00B54CB4">
              <w:rPr>
                <w:rFonts w:hint="eastAsia"/>
                <w:sz w:val="18"/>
                <w:szCs w:val="18"/>
              </w:rPr>
              <w:t>”</w:t>
            </w:r>
            <w:r w:rsidRPr="00B54CB4">
              <w:rPr>
                <w:rFonts w:hint="eastAsia"/>
                <w:sz w:val="18"/>
                <w:szCs w:val="18"/>
              </w:rPr>
              <w:t>]|get_tumor_content|replace(</w:t>
            </w:r>
            <w:r w:rsidRPr="00B54CB4">
              <w:rPr>
                <w:rFonts w:hint="eastAsia"/>
                <w:sz w:val="18"/>
                <w:szCs w:val="18"/>
              </w:rPr>
              <w:t>“</w:t>
            </w:r>
            <w:r w:rsidRPr="00B54CB4">
              <w:rPr>
                <w:rFonts w:hint="eastAsia"/>
                <w:sz w:val="18"/>
                <w:szCs w:val="18"/>
              </w:rPr>
              <w:t>%</w:t>
            </w:r>
            <w:r w:rsidRPr="00B54CB4">
              <w:rPr>
                <w:rFonts w:hint="eastAsia"/>
                <w:sz w:val="18"/>
                <w:szCs w:val="18"/>
              </w:rPr>
              <w:t>”</w:t>
            </w:r>
            <w:r w:rsidRPr="00B54CB4">
              <w:rPr>
                <w:rFonts w:hint="eastAsia"/>
                <w:sz w:val="18"/>
                <w:szCs w:val="18"/>
              </w:rPr>
              <w:t>,</w:t>
            </w:r>
            <w:proofErr w:type="gramStart"/>
            <w:r w:rsidRPr="00B54CB4">
              <w:rPr>
                <w:rFonts w:hint="eastAsia"/>
                <w:sz w:val="18"/>
                <w:szCs w:val="18"/>
              </w:rPr>
              <w:t>””</w:t>
            </w:r>
            <w:proofErr w:type="gramEnd"/>
            <w:r w:rsidRPr="00B54CB4">
              <w:rPr>
                <w:rFonts w:hint="eastAsia"/>
                <w:sz w:val="18"/>
                <w:szCs w:val="18"/>
              </w:rPr>
              <w:t>)|replace(</w:t>
            </w:r>
            <w:r w:rsidRPr="00B54CB4">
              <w:rPr>
                <w:rFonts w:hint="eastAsia"/>
                <w:sz w:val="18"/>
                <w:szCs w:val="18"/>
              </w:rPr>
              <w:t>“</w:t>
            </w:r>
            <w:r w:rsidRPr="00B54CB4">
              <w:rPr>
                <w:rFonts w:hint="eastAsia"/>
                <w:sz w:val="18"/>
                <w:szCs w:val="18"/>
              </w:rPr>
              <w:t>&gt;</w:t>
            </w:r>
            <w:r w:rsidRPr="00B54CB4">
              <w:rPr>
                <w:rFonts w:hint="eastAsia"/>
                <w:sz w:val="18"/>
                <w:szCs w:val="18"/>
              </w:rPr>
              <w:t>”</w:t>
            </w:r>
            <w:r w:rsidRPr="00B54CB4">
              <w:rPr>
                <w:rFonts w:hint="eastAsia"/>
                <w:sz w:val="18"/>
                <w:szCs w:val="18"/>
              </w:rPr>
              <w:t xml:space="preserve">, </w:t>
            </w:r>
            <w:r w:rsidRPr="00B54CB4">
              <w:rPr>
                <w:rFonts w:hint="eastAsia"/>
                <w:sz w:val="18"/>
                <w:szCs w:val="18"/>
              </w:rPr>
              <w:t>“”</w:t>
            </w:r>
            <w:r w:rsidRPr="00B54CB4">
              <w:rPr>
                <w:rFonts w:hint="eastAsia"/>
                <w:sz w:val="18"/>
                <w:szCs w:val="18"/>
              </w:rPr>
              <w:t>)|float &gt;= 20%}</w:t>
            </w:r>
            <w:r w:rsidRPr="00B54CB4">
              <w:rPr>
                <w:rFonts w:hint="eastAsia"/>
                <w:sz w:val="18"/>
                <w:szCs w:val="18"/>
              </w:rPr>
              <w:t>合格</w:t>
            </w:r>
            <w:r w:rsidRPr="00B54CB4">
              <w:rPr>
                <w:rFonts w:hint="eastAsia"/>
                <w:sz w:val="18"/>
                <w:szCs w:val="18"/>
              </w:rPr>
              <w:t>{%else%}</w:t>
            </w:r>
            <w:r w:rsidRPr="00B54CB4">
              <w:rPr>
                <w:rFonts w:hint="eastAsia"/>
                <w:color w:val="FF0000"/>
                <w:sz w:val="18"/>
                <w:szCs w:val="18"/>
              </w:rPr>
              <w:t>风险</w:t>
            </w:r>
            <w:r w:rsidRPr="00B54CB4">
              <w:rPr>
                <w:rFonts w:hint="eastAsia"/>
                <w:sz w:val="18"/>
                <w:szCs w:val="18"/>
              </w:rPr>
              <w:t>{%endif%}</w:t>
            </w:r>
          </w:p>
          <w:p w14:paraId="3211A7D2" w14:textId="77777777" w:rsidR="00B54CB4" w:rsidRPr="00B54CB4" w:rsidRDefault="00B54CB4" w:rsidP="00B54CB4">
            <w:pPr>
              <w:spacing w:line="240" w:lineRule="exact"/>
              <w:jc w:val="center"/>
              <w:rPr>
                <w:sz w:val="18"/>
                <w:szCs w:val="18"/>
              </w:rPr>
            </w:pPr>
            <w:r w:rsidRPr="00B54CB4">
              <w:rPr>
                <w:sz w:val="18"/>
                <w:szCs w:val="18"/>
              </w:rPr>
              <w:t>{%p elif [sample, lib_quality_control, “tumor_content”]|get_tumor_content%}</w:t>
            </w:r>
          </w:p>
          <w:p w14:paraId="6A5FF7F5" w14:textId="77777777" w:rsidR="00B54CB4" w:rsidRPr="00B54CB4" w:rsidRDefault="00B54CB4" w:rsidP="00B54CB4">
            <w:pPr>
              <w:spacing w:line="240" w:lineRule="exact"/>
              <w:jc w:val="center"/>
              <w:rPr>
                <w:rFonts w:hint="eastAsia"/>
                <w:sz w:val="18"/>
                <w:szCs w:val="18"/>
              </w:rPr>
            </w:pPr>
            <w:r w:rsidRPr="00B54CB4">
              <w:rPr>
                <w:rFonts w:hint="eastAsia"/>
                <w:sz w:val="18"/>
                <w:szCs w:val="18"/>
              </w:rPr>
              <w:t xml:space="preserve">{%if [sample, lib_quality_control, </w:t>
            </w:r>
            <w:r w:rsidRPr="00B54CB4">
              <w:rPr>
                <w:rFonts w:hint="eastAsia"/>
                <w:sz w:val="18"/>
                <w:szCs w:val="18"/>
              </w:rPr>
              <w:t>“</w:t>
            </w:r>
            <w:r w:rsidRPr="00B54CB4">
              <w:rPr>
                <w:rFonts w:hint="eastAsia"/>
                <w:sz w:val="18"/>
                <w:szCs w:val="18"/>
              </w:rPr>
              <w:t>tumor_content</w:t>
            </w:r>
            <w:r w:rsidRPr="00B54CB4">
              <w:rPr>
                <w:rFonts w:hint="eastAsia"/>
                <w:sz w:val="18"/>
                <w:szCs w:val="18"/>
              </w:rPr>
              <w:t>”</w:t>
            </w:r>
            <w:r w:rsidRPr="00B54CB4">
              <w:rPr>
                <w:rFonts w:hint="eastAsia"/>
                <w:sz w:val="18"/>
                <w:szCs w:val="18"/>
              </w:rPr>
              <w:t>]|get_tumor_content|replace(</w:t>
            </w:r>
            <w:r w:rsidRPr="00B54CB4">
              <w:rPr>
                <w:rFonts w:hint="eastAsia"/>
                <w:sz w:val="18"/>
                <w:szCs w:val="18"/>
              </w:rPr>
              <w:t>“</w:t>
            </w:r>
            <w:r w:rsidRPr="00B54CB4">
              <w:rPr>
                <w:rFonts w:hint="eastAsia"/>
                <w:sz w:val="18"/>
                <w:szCs w:val="18"/>
              </w:rPr>
              <w:t>%</w:t>
            </w:r>
            <w:r w:rsidRPr="00B54CB4">
              <w:rPr>
                <w:rFonts w:hint="eastAsia"/>
                <w:sz w:val="18"/>
                <w:szCs w:val="18"/>
              </w:rPr>
              <w:t>”</w:t>
            </w:r>
            <w:r w:rsidRPr="00B54CB4">
              <w:rPr>
                <w:rFonts w:hint="eastAsia"/>
                <w:sz w:val="18"/>
                <w:szCs w:val="18"/>
              </w:rPr>
              <w:t>,</w:t>
            </w:r>
            <w:proofErr w:type="gramStart"/>
            <w:r w:rsidRPr="00B54CB4">
              <w:rPr>
                <w:rFonts w:hint="eastAsia"/>
                <w:sz w:val="18"/>
                <w:szCs w:val="18"/>
              </w:rPr>
              <w:t>””</w:t>
            </w:r>
            <w:proofErr w:type="gramEnd"/>
            <w:r w:rsidRPr="00B54CB4">
              <w:rPr>
                <w:rFonts w:hint="eastAsia"/>
                <w:sz w:val="18"/>
                <w:szCs w:val="18"/>
              </w:rPr>
              <w:t>)|replace(</w:t>
            </w:r>
            <w:r w:rsidRPr="00B54CB4">
              <w:rPr>
                <w:rFonts w:hint="eastAsia"/>
                <w:sz w:val="18"/>
                <w:szCs w:val="18"/>
              </w:rPr>
              <w:t>“</w:t>
            </w:r>
            <w:r w:rsidRPr="00B54CB4">
              <w:rPr>
                <w:rFonts w:hint="eastAsia"/>
                <w:sz w:val="18"/>
                <w:szCs w:val="18"/>
              </w:rPr>
              <w:t>&gt;</w:t>
            </w:r>
            <w:r w:rsidRPr="00B54CB4">
              <w:rPr>
                <w:rFonts w:hint="eastAsia"/>
                <w:sz w:val="18"/>
                <w:szCs w:val="18"/>
              </w:rPr>
              <w:t>”</w:t>
            </w:r>
            <w:r w:rsidRPr="00B54CB4">
              <w:rPr>
                <w:rFonts w:hint="eastAsia"/>
                <w:sz w:val="18"/>
                <w:szCs w:val="18"/>
              </w:rPr>
              <w:t xml:space="preserve">, </w:t>
            </w:r>
            <w:r w:rsidRPr="00B54CB4">
              <w:rPr>
                <w:rFonts w:hint="eastAsia"/>
                <w:sz w:val="18"/>
                <w:szCs w:val="18"/>
              </w:rPr>
              <w:t>“”</w:t>
            </w:r>
            <w:r w:rsidRPr="00B54CB4">
              <w:rPr>
                <w:rFonts w:hint="eastAsia"/>
                <w:sz w:val="18"/>
                <w:szCs w:val="18"/>
              </w:rPr>
              <w:t>)|float &gt;= 20%}</w:t>
            </w:r>
            <w:r w:rsidRPr="00B54CB4">
              <w:rPr>
                <w:rFonts w:hint="eastAsia"/>
                <w:sz w:val="18"/>
                <w:szCs w:val="18"/>
              </w:rPr>
              <w:t>合格</w:t>
            </w:r>
            <w:r w:rsidRPr="00B54CB4">
              <w:rPr>
                <w:rFonts w:hint="eastAsia"/>
                <w:sz w:val="18"/>
                <w:szCs w:val="18"/>
              </w:rPr>
              <w:t>{%else%}</w:t>
            </w:r>
            <w:r w:rsidRPr="00B54CB4">
              <w:rPr>
                <w:rFonts w:hint="eastAsia"/>
                <w:color w:val="FF0000"/>
                <w:sz w:val="18"/>
                <w:szCs w:val="18"/>
              </w:rPr>
              <w:t>风险</w:t>
            </w:r>
            <w:r w:rsidRPr="00B54CB4">
              <w:rPr>
                <w:rFonts w:hint="eastAsia"/>
                <w:sz w:val="18"/>
                <w:szCs w:val="18"/>
              </w:rPr>
              <w:t>{%endif%}</w:t>
            </w:r>
          </w:p>
          <w:p w14:paraId="7EB85595" w14:textId="77777777" w:rsidR="00B54CB4" w:rsidRPr="00B54CB4" w:rsidRDefault="00B54CB4" w:rsidP="00B54CB4">
            <w:pPr>
              <w:spacing w:line="240" w:lineRule="exact"/>
              <w:jc w:val="center"/>
              <w:rPr>
                <w:sz w:val="18"/>
                <w:szCs w:val="18"/>
              </w:rPr>
            </w:pPr>
            <w:r w:rsidRPr="00B54CB4">
              <w:rPr>
                <w:sz w:val="18"/>
                <w:szCs w:val="18"/>
              </w:rPr>
              <w:t>{%p else%}</w:t>
            </w:r>
          </w:p>
          <w:p w14:paraId="3FFB8B83" w14:textId="77777777" w:rsidR="00B54CB4" w:rsidRDefault="00B54CB4" w:rsidP="00B54CB4">
            <w:pPr>
              <w:spacing w:line="240" w:lineRule="exact"/>
              <w:jc w:val="center"/>
              <w:rPr>
                <w:sz w:val="18"/>
                <w:szCs w:val="18"/>
              </w:rPr>
            </w:pPr>
          </w:p>
          <w:p w14:paraId="671D3E6D" w14:textId="1AD0312F" w:rsidR="00F6069B" w:rsidRPr="00CA3557" w:rsidRDefault="00B54CB4" w:rsidP="00B54CB4">
            <w:pPr>
              <w:spacing w:line="240" w:lineRule="exact"/>
              <w:jc w:val="center"/>
              <w:rPr>
                <w:sz w:val="18"/>
                <w:szCs w:val="18"/>
              </w:rPr>
            </w:pPr>
            <w:r w:rsidRPr="00B54CB4">
              <w:rPr>
                <w:sz w:val="18"/>
                <w:szCs w:val="18"/>
              </w:rPr>
              <w:t>{%p endif%}</w:t>
            </w:r>
          </w:p>
        </w:tc>
      </w:tr>
      <w:tr w:rsidR="000D46F3" w:rsidRPr="00CA3557" w14:paraId="20FAC6C6" w14:textId="77777777" w:rsidTr="007F46E7">
        <w:trPr>
          <w:trHeight w:val="147"/>
        </w:trPr>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1D8F0043" w14:textId="77777777" w:rsidR="000D46F3" w:rsidRPr="00CA3557" w:rsidRDefault="000D46F3" w:rsidP="000D46F3">
            <w:pPr>
              <w:spacing w:line="240" w:lineRule="exact"/>
              <w:jc w:val="center"/>
              <w:rPr>
                <w:b/>
                <w:bCs/>
                <w:sz w:val="18"/>
                <w:szCs w:val="18"/>
              </w:rPr>
            </w:pPr>
            <w:r w:rsidRPr="00CA3557">
              <w:rPr>
                <w:b/>
                <w:bCs/>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9B9D9" w14:textId="77777777" w:rsidR="000D46F3" w:rsidRPr="00CA3557" w:rsidRDefault="000D46F3" w:rsidP="000D46F3">
            <w:pPr>
              <w:spacing w:line="240" w:lineRule="exact"/>
              <w:jc w:val="center"/>
              <w:rPr>
                <w:sz w:val="18"/>
                <w:szCs w:val="18"/>
              </w:rPr>
            </w:pPr>
            <w:r w:rsidRPr="00CA3557">
              <w:rPr>
                <w:sz w:val="18"/>
                <w:szCs w:val="18"/>
              </w:rPr>
              <w:t>Q30</w:t>
            </w:r>
            <w:r w:rsidRPr="00CA3557">
              <w:rPr>
                <w:b/>
                <w:bCs/>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B7374" w14:textId="5F2865AC" w:rsidR="000D46F3" w:rsidRPr="00CA3557" w:rsidRDefault="000D46F3" w:rsidP="000D46F3">
            <w:pPr>
              <w:spacing w:line="240" w:lineRule="exact"/>
              <w:jc w:val="center"/>
              <w:rPr>
                <w:sz w:val="18"/>
                <w:szCs w:val="18"/>
              </w:rPr>
            </w:pPr>
            <w:r w:rsidRPr="00CA3557">
              <w:rPr>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F6C5" w14:textId="156FA444" w:rsidR="000D46F3" w:rsidRPr="00CA3557" w:rsidRDefault="000D46F3" w:rsidP="000D46F3">
            <w:pPr>
              <w:spacing w:line="240" w:lineRule="exact"/>
              <w:jc w:val="center"/>
              <w:rPr>
                <w:sz w:val="18"/>
                <w:szCs w:val="18"/>
              </w:rPr>
            </w:pPr>
            <w:r w:rsidRPr="00CA3557">
              <w:rPr>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5D1F9DEF" w14:textId="70C93289" w:rsidR="000D46F3" w:rsidRPr="00CA3557" w:rsidRDefault="000D46F3" w:rsidP="000D46F3">
            <w:pPr>
              <w:spacing w:line="240" w:lineRule="exact"/>
              <w:jc w:val="center"/>
              <w:rPr>
                <w:sz w:val="18"/>
                <w:szCs w:val="18"/>
              </w:rPr>
            </w:pPr>
            <w:r w:rsidRPr="00CA3557">
              <w:rPr>
                <w:sz w:val="18"/>
                <w:szCs w:val="18"/>
              </w:rPr>
              <w:t>{% if qc.dna_data_qc.cleandata_q30_num &gt;= 0.75 %}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F461B3B"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FA85173"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07499979" w14:textId="77777777" w:rsidR="000D46F3" w:rsidRPr="00CA3557" w:rsidRDefault="000D46F3" w:rsidP="000D46F3">
            <w:pPr>
              <w:spacing w:line="240" w:lineRule="exact"/>
              <w:jc w:val="center"/>
              <w:rPr>
                <w:sz w:val="18"/>
                <w:szCs w:val="18"/>
              </w:rPr>
            </w:pPr>
            <w:r w:rsidRPr="00CA3557">
              <w:rPr>
                <w:sz w:val="18"/>
                <w:szCs w:val="18"/>
              </w:rPr>
              <w:t>比对率</w:t>
            </w:r>
            <w:r w:rsidRPr="00CA3557">
              <w:rPr>
                <w:b/>
                <w:bCs/>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D9171A1" w14:textId="18CAA796" w:rsidR="000D46F3" w:rsidRPr="00CA3557" w:rsidRDefault="000D46F3" w:rsidP="000D46F3">
            <w:pPr>
              <w:spacing w:line="240" w:lineRule="exact"/>
              <w:jc w:val="center"/>
              <w:rPr>
                <w:sz w:val="18"/>
                <w:szCs w:val="18"/>
              </w:rPr>
            </w:pPr>
            <w:r w:rsidRPr="00CA3557">
              <w:rPr>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3FC0E995" w14:textId="1634E008" w:rsidR="000D46F3" w:rsidRPr="00CA3557" w:rsidRDefault="000D46F3" w:rsidP="000D46F3">
            <w:pPr>
              <w:spacing w:line="240" w:lineRule="exact"/>
              <w:jc w:val="center"/>
              <w:rPr>
                <w:sz w:val="18"/>
                <w:szCs w:val="18"/>
              </w:rPr>
            </w:pPr>
            <w:r w:rsidRPr="00CA3557">
              <w:rPr>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66CDC687" w14:textId="561B917A" w:rsidR="000D46F3" w:rsidRPr="00CA3557" w:rsidRDefault="000D46F3" w:rsidP="000D46F3">
            <w:pPr>
              <w:spacing w:line="240" w:lineRule="exact"/>
              <w:jc w:val="center"/>
              <w:rPr>
                <w:sz w:val="18"/>
                <w:szCs w:val="18"/>
              </w:rPr>
            </w:pPr>
            <w:r w:rsidRPr="00CA3557">
              <w:rPr>
                <w:sz w:val="18"/>
                <w:szCs w:val="18"/>
              </w:rPr>
              <w:t>{% if qc.dna_data_qc.mapping_ratio_num &gt;= 0.95 %}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5B63B9E2"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3F8F9FBE"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018DD" w14:textId="77777777" w:rsidR="000D46F3" w:rsidRPr="00CA3557" w:rsidRDefault="000D46F3" w:rsidP="000D46F3">
            <w:pPr>
              <w:spacing w:line="240" w:lineRule="exact"/>
              <w:jc w:val="center"/>
              <w:rPr>
                <w:sz w:val="18"/>
                <w:szCs w:val="18"/>
              </w:rPr>
            </w:pPr>
            <w:r w:rsidRPr="00CA3557">
              <w:rPr>
                <w:sz w:val="18"/>
                <w:szCs w:val="18"/>
              </w:rPr>
              <w:t>覆盖度</w:t>
            </w:r>
            <w:r w:rsidRPr="00CA3557">
              <w:rPr>
                <w:b/>
                <w:bCs/>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68BC9" w14:textId="63B72C01" w:rsidR="000D46F3" w:rsidRPr="00CA3557" w:rsidRDefault="00C31FEE" w:rsidP="000D46F3">
            <w:pPr>
              <w:spacing w:line="240" w:lineRule="exact"/>
              <w:jc w:val="center"/>
              <w:rPr>
                <w:sz w:val="18"/>
                <w:szCs w:val="18"/>
              </w:rPr>
            </w:pPr>
            <w:r w:rsidRPr="00CA3557">
              <w:rPr>
                <w:sz w:val="18"/>
                <w:szCs w:val="18"/>
              </w:rPr>
              <w:t>100</w:t>
            </w:r>
            <w:r w:rsidR="000D46F3" w:rsidRPr="00CA3557">
              <w:rPr>
                <w:sz w:val="18"/>
                <w:szCs w:val="18"/>
              </w:rPr>
              <w:t>%</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D6C06" w14:textId="0DCCD446" w:rsidR="000D46F3" w:rsidRPr="00CA3557" w:rsidRDefault="000D46F3" w:rsidP="000D46F3">
            <w:pPr>
              <w:spacing w:line="240" w:lineRule="exact"/>
              <w:jc w:val="center"/>
              <w:rPr>
                <w:sz w:val="18"/>
                <w:szCs w:val="18"/>
              </w:rPr>
            </w:pPr>
            <w:r w:rsidRPr="00CA3557">
              <w:rPr>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tcPr>
          <w:p w14:paraId="6005D907" w14:textId="09D6F3C9" w:rsidR="000D46F3" w:rsidRPr="00CA3557" w:rsidRDefault="000D46F3" w:rsidP="000D46F3">
            <w:pPr>
              <w:spacing w:line="240" w:lineRule="exact"/>
              <w:jc w:val="center"/>
              <w:rPr>
                <w:sz w:val="18"/>
                <w:szCs w:val="18"/>
              </w:rPr>
            </w:pPr>
            <w:r w:rsidRPr="00CA3557">
              <w:rPr>
                <w:sz w:val="18"/>
                <w:szCs w:val="18"/>
              </w:rPr>
              <w:t>{% if qc.dna_data_qc.cover_ratio_num &gt;=</w:t>
            </w:r>
            <w:r w:rsidR="00C31FEE" w:rsidRPr="00CA3557">
              <w:rPr>
                <w:sz w:val="18"/>
                <w:szCs w:val="18"/>
              </w:rPr>
              <w:t>1</w:t>
            </w:r>
            <w:r w:rsidRPr="00CA3557">
              <w:rPr>
                <w:sz w:val="18"/>
                <w:szCs w:val="18"/>
              </w:rPr>
              <w:t xml:space="preserve">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51AF1B9"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1BDEF2DD"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5317C101" w14:textId="77777777" w:rsidR="000D46F3" w:rsidRPr="00CA3557" w:rsidRDefault="000D46F3" w:rsidP="000D46F3">
            <w:pPr>
              <w:spacing w:line="240" w:lineRule="exact"/>
              <w:jc w:val="center"/>
              <w:rPr>
                <w:sz w:val="18"/>
                <w:szCs w:val="18"/>
              </w:rPr>
            </w:pPr>
            <w:r w:rsidRPr="00CA3557">
              <w:rPr>
                <w:sz w:val="18"/>
                <w:szCs w:val="18"/>
              </w:rPr>
              <w:t>均</w:t>
            </w:r>
            <w:proofErr w:type="gramStart"/>
            <w:r w:rsidRPr="00CA3557">
              <w:rPr>
                <w:sz w:val="18"/>
                <w:szCs w:val="18"/>
              </w:rPr>
              <w:t>一</w:t>
            </w:r>
            <w:proofErr w:type="gramEnd"/>
            <w:r w:rsidRPr="00CA3557">
              <w:rPr>
                <w:sz w:val="18"/>
                <w:szCs w:val="18"/>
              </w:rPr>
              <w:t>性</w:t>
            </w:r>
            <w:r w:rsidRPr="00CA3557">
              <w:rPr>
                <w:b/>
                <w:bCs/>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1543075" w14:textId="55A5D59B" w:rsidR="000D46F3" w:rsidRPr="00CA3557" w:rsidRDefault="000D46F3" w:rsidP="000D46F3">
            <w:pPr>
              <w:spacing w:line="240" w:lineRule="exact"/>
              <w:jc w:val="center"/>
              <w:rPr>
                <w:sz w:val="18"/>
                <w:szCs w:val="18"/>
              </w:rPr>
            </w:pPr>
            <w:r w:rsidRPr="00CA3557">
              <w:rPr>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5D3E454" w14:textId="2E41A4BC" w:rsidR="000D46F3" w:rsidRPr="00CA3557" w:rsidRDefault="000D46F3" w:rsidP="000D46F3">
            <w:pPr>
              <w:spacing w:line="240" w:lineRule="exact"/>
              <w:jc w:val="center"/>
              <w:rPr>
                <w:sz w:val="18"/>
                <w:szCs w:val="18"/>
              </w:rPr>
            </w:pPr>
            <w:r w:rsidRPr="00CA3557">
              <w:rPr>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4CEB2C9A" w14:textId="778EE1CB" w:rsidR="000D46F3" w:rsidRPr="00CA3557" w:rsidRDefault="000D46F3" w:rsidP="000D46F3">
            <w:pPr>
              <w:spacing w:line="240" w:lineRule="exact"/>
              <w:jc w:val="center"/>
              <w:rPr>
                <w:sz w:val="18"/>
                <w:szCs w:val="18"/>
              </w:rPr>
            </w:pPr>
            <w:r w:rsidRPr="00CA3557">
              <w:rPr>
                <w:sz w:val="18"/>
                <w:szCs w:val="18"/>
              </w:rPr>
              <w:t>{% if qc.dna_data_qc.uni20_num &gt;=0.9 %}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116BBD40"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5B847FC"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9AE591A" w14:textId="77777777" w:rsidR="000D46F3" w:rsidRPr="00CA3557" w:rsidRDefault="000D46F3" w:rsidP="000D46F3">
            <w:pPr>
              <w:spacing w:line="240" w:lineRule="exact"/>
              <w:jc w:val="center"/>
              <w:rPr>
                <w:sz w:val="18"/>
                <w:szCs w:val="18"/>
              </w:rPr>
            </w:pPr>
            <w:r w:rsidRPr="00CA3557">
              <w:rPr>
                <w:sz w:val="18"/>
                <w:szCs w:val="18"/>
              </w:rPr>
              <w:t>平均有效深度</w:t>
            </w:r>
            <w:r w:rsidRPr="00CA3557">
              <w:rPr>
                <w:b/>
                <w:bCs/>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09D0A05" w14:textId="3142FEB7" w:rsidR="000D46F3" w:rsidRPr="00CA3557" w:rsidRDefault="000D46F3" w:rsidP="000D46F3">
            <w:pPr>
              <w:spacing w:line="240" w:lineRule="exact"/>
              <w:jc w:val="center"/>
              <w:rPr>
                <w:sz w:val="18"/>
                <w:szCs w:val="18"/>
              </w:rPr>
            </w:pPr>
            <w:r w:rsidRPr="00CA3557">
              <w:rPr>
                <w:sz w:val="18"/>
                <w:szCs w:val="18"/>
              </w:rPr>
              <w:t>≥</w:t>
            </w:r>
            <w:r w:rsidR="00ED29B4" w:rsidRPr="00CA3557">
              <w:rPr>
                <w:sz w:val="18"/>
                <w:szCs w:val="18"/>
              </w:rPr>
              <w:t>4</w:t>
            </w:r>
            <w:r w:rsidRPr="00CA3557">
              <w:rPr>
                <w:sz w:val="18"/>
                <w:szCs w:val="18"/>
              </w:rPr>
              <w:t>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439637E9" w14:textId="1CEF909B" w:rsidR="000D46F3" w:rsidRPr="00CA3557" w:rsidRDefault="000D46F3" w:rsidP="000D46F3">
            <w:pPr>
              <w:spacing w:line="240" w:lineRule="exact"/>
              <w:jc w:val="center"/>
              <w:rPr>
                <w:sz w:val="18"/>
                <w:szCs w:val="18"/>
              </w:rPr>
            </w:pPr>
            <w:r w:rsidRPr="00CA3557">
              <w:rPr>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tcPr>
          <w:p w14:paraId="74EBB42B" w14:textId="15163BCE" w:rsidR="000D46F3" w:rsidRPr="00CA3557" w:rsidRDefault="000D46F3" w:rsidP="000D46F3">
            <w:pPr>
              <w:spacing w:line="240" w:lineRule="exact"/>
              <w:jc w:val="center"/>
              <w:rPr>
                <w:sz w:val="18"/>
                <w:szCs w:val="18"/>
              </w:rPr>
            </w:pPr>
            <w:r w:rsidRPr="00CA3557">
              <w:rPr>
                <w:sz w:val="18"/>
                <w:szCs w:val="18"/>
              </w:rPr>
              <w:t>{% if qc.dna_data_qc.depth_ssbc_num &gt;=</w:t>
            </w:r>
            <w:r w:rsidR="00ED29B4" w:rsidRPr="00CA3557">
              <w:rPr>
                <w:sz w:val="18"/>
                <w:szCs w:val="18"/>
              </w:rPr>
              <w:t>4</w:t>
            </w:r>
            <w:r w:rsidRPr="00CA3557">
              <w:rPr>
                <w:sz w:val="18"/>
                <w:szCs w:val="18"/>
              </w:rPr>
              <w:t>00 %}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bl>
    <w:bookmarkEnd w:id="1"/>
    <w:p w14:paraId="2CB5FE56" w14:textId="77777777" w:rsidR="001E30DC" w:rsidRPr="003D38EE" w:rsidRDefault="001E30DC" w:rsidP="001E30DC">
      <w:pPr>
        <w:spacing w:line="200" w:lineRule="exact"/>
        <w:rPr>
          <w:color w:val="000000" w:themeColor="text1"/>
          <w:sz w:val="15"/>
          <w:szCs w:val="15"/>
        </w:rPr>
      </w:pPr>
      <w:r w:rsidRPr="003D38EE">
        <w:rPr>
          <w:color w:val="000000" w:themeColor="text1"/>
          <w:sz w:val="15"/>
          <w:szCs w:val="15"/>
        </w:rPr>
        <w:t>注：</w:t>
      </w:r>
      <w:r w:rsidRPr="003D38EE">
        <w:rPr>
          <w:color w:val="000000" w:themeColor="text1"/>
          <w:sz w:val="15"/>
          <w:szCs w:val="15"/>
        </w:rPr>
        <w:t xml:space="preserve">1. </w:t>
      </w:r>
      <w:r w:rsidRPr="003D38EE">
        <w:rPr>
          <w:color w:val="000000" w:themeColor="text1"/>
          <w:sz w:val="15"/>
          <w:szCs w:val="15"/>
        </w:rPr>
        <w:t>肿瘤细胞含量低于</w:t>
      </w:r>
      <w:r>
        <w:rPr>
          <w:color w:val="000000" w:themeColor="text1"/>
          <w:sz w:val="15"/>
          <w:szCs w:val="15"/>
        </w:rPr>
        <w:t>2</w:t>
      </w:r>
      <w:r w:rsidRPr="003D38EE">
        <w:rPr>
          <w:color w:val="000000" w:themeColor="text1"/>
          <w:sz w:val="15"/>
          <w:szCs w:val="15"/>
        </w:rPr>
        <w:t>0</w:t>
      </w:r>
      <w:r w:rsidRPr="003D38EE">
        <w:rPr>
          <w:color w:val="000000" w:themeColor="text1"/>
          <w:sz w:val="15"/>
          <w:szCs w:val="15"/>
        </w:rPr>
        <w:t>％可能影响</w:t>
      </w:r>
      <w:r w:rsidRPr="003D38EE">
        <w:rPr>
          <w:color w:val="000000" w:themeColor="text1"/>
          <w:sz w:val="15"/>
          <w:szCs w:val="15"/>
        </w:rPr>
        <w:t>MSI</w:t>
      </w:r>
      <w:r w:rsidRPr="003D38EE">
        <w:rPr>
          <w:color w:val="000000" w:themeColor="text1"/>
          <w:sz w:val="15"/>
          <w:szCs w:val="15"/>
        </w:rPr>
        <w:t>检测的准确性</w:t>
      </w:r>
      <w:r w:rsidRPr="003D38EE">
        <w:rPr>
          <w:rFonts w:hint="eastAsia"/>
          <w:color w:val="000000" w:themeColor="text1"/>
          <w:sz w:val="15"/>
          <w:szCs w:val="15"/>
        </w:rPr>
        <w:t>；</w:t>
      </w:r>
      <w:r w:rsidRPr="003D38EE">
        <w:rPr>
          <w:color w:val="000000" w:themeColor="text1"/>
          <w:sz w:val="15"/>
          <w:szCs w:val="15"/>
        </w:rPr>
        <w:t xml:space="preserve">2. Q30: </w:t>
      </w:r>
      <w:r w:rsidRPr="003D38EE">
        <w:rPr>
          <w:color w:val="000000" w:themeColor="text1"/>
          <w:sz w:val="15"/>
          <w:szCs w:val="15"/>
        </w:rPr>
        <w:t>测序的准确率高于</w:t>
      </w:r>
      <w:r w:rsidRPr="003D38EE">
        <w:rPr>
          <w:color w:val="000000" w:themeColor="text1"/>
          <w:sz w:val="15"/>
          <w:szCs w:val="15"/>
        </w:rPr>
        <w:t>99.9%</w:t>
      </w:r>
      <w:r w:rsidRPr="003D38EE">
        <w:rPr>
          <w:color w:val="000000" w:themeColor="text1"/>
          <w:sz w:val="15"/>
          <w:szCs w:val="15"/>
        </w:rPr>
        <w:t>的碱基的比例</w:t>
      </w:r>
      <w:r w:rsidRPr="003D38EE">
        <w:rPr>
          <w:rFonts w:hint="eastAsia"/>
          <w:color w:val="000000" w:themeColor="text1"/>
          <w:sz w:val="15"/>
          <w:szCs w:val="15"/>
        </w:rPr>
        <w:t>；</w:t>
      </w:r>
      <w:r w:rsidRPr="003D38EE">
        <w:rPr>
          <w:color w:val="000000" w:themeColor="text1"/>
          <w:sz w:val="15"/>
          <w:szCs w:val="15"/>
        </w:rPr>
        <w:t xml:space="preserve">3. </w:t>
      </w:r>
      <w:r w:rsidRPr="003D38EE">
        <w:rPr>
          <w:color w:val="000000" w:themeColor="text1"/>
          <w:sz w:val="15"/>
          <w:szCs w:val="15"/>
        </w:rPr>
        <w:t>比对率</w:t>
      </w:r>
      <w:r w:rsidRPr="003D38EE">
        <w:rPr>
          <w:color w:val="000000" w:themeColor="text1"/>
          <w:sz w:val="15"/>
          <w:szCs w:val="15"/>
        </w:rPr>
        <w:t xml:space="preserve">: </w:t>
      </w:r>
      <w:r w:rsidRPr="003D38EE">
        <w:rPr>
          <w:color w:val="000000" w:themeColor="text1"/>
          <w:sz w:val="15"/>
          <w:szCs w:val="15"/>
        </w:rPr>
        <w:t>可以比对至参考序列上的</w:t>
      </w:r>
      <w:r w:rsidRPr="003D38EE">
        <w:rPr>
          <w:color w:val="000000" w:themeColor="text1"/>
          <w:sz w:val="15"/>
          <w:szCs w:val="15"/>
        </w:rPr>
        <w:t>reads</w:t>
      </w:r>
      <w:r w:rsidRPr="003D38EE">
        <w:rPr>
          <w:color w:val="000000" w:themeColor="text1"/>
          <w:sz w:val="15"/>
          <w:szCs w:val="15"/>
        </w:rPr>
        <w:t>的比例</w:t>
      </w:r>
    </w:p>
    <w:p w14:paraId="42647464" w14:textId="5CEAF452" w:rsidR="00F6069B" w:rsidRPr="001E30DC" w:rsidRDefault="001E30DC" w:rsidP="001E30DC">
      <w:pPr>
        <w:spacing w:line="200" w:lineRule="exact"/>
        <w:rPr>
          <w:color w:val="000000" w:themeColor="text1"/>
          <w:sz w:val="15"/>
          <w:szCs w:val="15"/>
        </w:rPr>
      </w:pPr>
      <w:r w:rsidRPr="003D38EE">
        <w:rPr>
          <w:color w:val="000000" w:themeColor="text1"/>
          <w:sz w:val="15"/>
          <w:szCs w:val="15"/>
        </w:rPr>
        <w:t xml:space="preserve">4. </w:t>
      </w:r>
      <w:r w:rsidRPr="003D38EE">
        <w:rPr>
          <w:color w:val="000000" w:themeColor="text1"/>
          <w:sz w:val="15"/>
          <w:szCs w:val="15"/>
        </w:rPr>
        <w:t>覆盖度</w:t>
      </w:r>
      <w:r w:rsidRPr="003D38EE">
        <w:rPr>
          <w:color w:val="000000" w:themeColor="text1"/>
          <w:sz w:val="15"/>
          <w:szCs w:val="15"/>
        </w:rPr>
        <w:t xml:space="preserve">: </w:t>
      </w:r>
      <w:r w:rsidRPr="003D38EE">
        <w:rPr>
          <w:color w:val="000000" w:themeColor="text1"/>
          <w:sz w:val="15"/>
          <w:szCs w:val="15"/>
        </w:rPr>
        <w:t>检测到的区域</w:t>
      </w:r>
      <w:proofErr w:type="gramStart"/>
      <w:r w:rsidRPr="003D38EE">
        <w:rPr>
          <w:color w:val="000000" w:themeColor="text1"/>
          <w:sz w:val="15"/>
          <w:szCs w:val="15"/>
        </w:rPr>
        <w:t>占目标</w:t>
      </w:r>
      <w:proofErr w:type="gramEnd"/>
      <w:r w:rsidRPr="003D38EE">
        <w:rPr>
          <w:color w:val="000000" w:themeColor="text1"/>
          <w:sz w:val="15"/>
          <w:szCs w:val="15"/>
        </w:rPr>
        <w:t>区域的比例</w:t>
      </w:r>
      <w:r w:rsidRPr="003D38EE">
        <w:rPr>
          <w:rFonts w:hint="eastAsia"/>
          <w:color w:val="000000" w:themeColor="text1"/>
          <w:sz w:val="15"/>
          <w:szCs w:val="15"/>
        </w:rPr>
        <w:t>；</w:t>
      </w:r>
      <w:r w:rsidR="009972AA" w:rsidRPr="001E30DC">
        <w:rPr>
          <w:color w:val="000000" w:themeColor="text1"/>
          <w:sz w:val="15"/>
          <w:szCs w:val="15"/>
        </w:rPr>
        <w:t xml:space="preserve">5. </w:t>
      </w:r>
      <w:r w:rsidR="009972AA" w:rsidRPr="001E30DC">
        <w:rPr>
          <w:color w:val="000000" w:themeColor="text1"/>
          <w:sz w:val="15"/>
          <w:szCs w:val="15"/>
        </w:rPr>
        <w:t>均</w:t>
      </w:r>
      <w:proofErr w:type="gramStart"/>
      <w:r w:rsidR="009972AA" w:rsidRPr="001E30DC">
        <w:rPr>
          <w:color w:val="000000" w:themeColor="text1"/>
          <w:sz w:val="15"/>
          <w:szCs w:val="15"/>
        </w:rPr>
        <w:t>一</w:t>
      </w:r>
      <w:proofErr w:type="gramEnd"/>
      <w:r w:rsidR="009972AA" w:rsidRPr="001E30DC">
        <w:rPr>
          <w:color w:val="000000" w:themeColor="text1"/>
          <w:sz w:val="15"/>
          <w:szCs w:val="15"/>
        </w:rPr>
        <w:t>性</w:t>
      </w:r>
      <w:r w:rsidR="009972AA" w:rsidRPr="001E30DC">
        <w:rPr>
          <w:color w:val="000000" w:themeColor="text1"/>
          <w:sz w:val="15"/>
          <w:szCs w:val="15"/>
        </w:rPr>
        <w:t xml:space="preserve">: </w:t>
      </w:r>
      <w:r w:rsidR="009972AA" w:rsidRPr="001E30DC">
        <w:rPr>
          <w:color w:val="000000" w:themeColor="text1"/>
          <w:sz w:val="15"/>
          <w:szCs w:val="15"/>
        </w:rPr>
        <w:t>测序深度超过</w:t>
      </w:r>
      <w:r w:rsidR="009972AA" w:rsidRPr="001E30DC">
        <w:rPr>
          <w:color w:val="000000" w:themeColor="text1"/>
          <w:sz w:val="15"/>
          <w:szCs w:val="15"/>
        </w:rPr>
        <w:t>20</w:t>
      </w:r>
      <w:r w:rsidR="009972AA" w:rsidRPr="001E30DC">
        <w:rPr>
          <w:color w:val="000000" w:themeColor="text1"/>
          <w:sz w:val="15"/>
          <w:szCs w:val="15"/>
        </w:rPr>
        <w:t>％的平均深度的位点的比例</w:t>
      </w:r>
      <w:r w:rsidR="00035D0E" w:rsidRPr="001E30DC">
        <w:rPr>
          <w:color w:val="000000" w:themeColor="text1"/>
          <w:sz w:val="15"/>
          <w:szCs w:val="15"/>
        </w:rPr>
        <w:t xml:space="preserve">;  </w:t>
      </w:r>
      <w:r w:rsidR="009972AA" w:rsidRPr="001E30DC">
        <w:rPr>
          <w:color w:val="000000" w:themeColor="text1"/>
          <w:sz w:val="15"/>
          <w:szCs w:val="15"/>
        </w:rPr>
        <w:t>6</w:t>
      </w:r>
      <w:r w:rsidR="00F6069B" w:rsidRPr="001E30DC">
        <w:rPr>
          <w:color w:val="000000" w:themeColor="text1"/>
          <w:sz w:val="15"/>
          <w:szCs w:val="15"/>
        </w:rPr>
        <w:t xml:space="preserve">. </w:t>
      </w:r>
      <w:r w:rsidR="00F6069B" w:rsidRPr="001E30DC">
        <w:rPr>
          <w:color w:val="000000" w:themeColor="text1"/>
          <w:sz w:val="15"/>
          <w:szCs w:val="15"/>
        </w:rPr>
        <w:t>平均有效深度</w:t>
      </w:r>
      <w:r w:rsidR="00F6069B" w:rsidRPr="001E30DC">
        <w:rPr>
          <w:color w:val="000000" w:themeColor="text1"/>
          <w:sz w:val="15"/>
          <w:szCs w:val="15"/>
        </w:rPr>
        <w:t xml:space="preserve">: </w:t>
      </w:r>
      <w:proofErr w:type="gramStart"/>
      <w:r w:rsidR="00F6069B" w:rsidRPr="001E30DC">
        <w:rPr>
          <w:color w:val="000000" w:themeColor="text1"/>
          <w:sz w:val="15"/>
          <w:szCs w:val="15"/>
        </w:rPr>
        <w:t>经分子</w:t>
      </w:r>
      <w:proofErr w:type="gramEnd"/>
      <w:r w:rsidR="00F6069B" w:rsidRPr="001E30DC">
        <w:rPr>
          <w:color w:val="000000" w:themeColor="text1"/>
          <w:sz w:val="15"/>
          <w:szCs w:val="15"/>
        </w:rPr>
        <w:t>标签校正后，目标区域每个碱基被覆盖到的次数的平均值</w:t>
      </w:r>
    </w:p>
    <w:p w14:paraId="0FD666B1" w14:textId="77777777" w:rsidR="003F2B9D" w:rsidRPr="001E30DC" w:rsidRDefault="003F2B9D" w:rsidP="001E30DC">
      <w:pPr>
        <w:spacing w:line="200" w:lineRule="exact"/>
        <w:rPr>
          <w:color w:val="000000" w:themeColor="text1"/>
          <w:sz w:val="15"/>
          <w:szCs w:val="15"/>
        </w:rPr>
      </w:pPr>
    </w:p>
    <w:p w14:paraId="22D20509" w14:textId="1CE89F64"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3</w:t>
      </w:r>
      <w:r w:rsidRPr="00CA3557">
        <w:rPr>
          <w:b/>
          <w:sz w:val="21"/>
          <w:szCs w:val="21"/>
        </w:rPr>
        <w:t xml:space="preserve">. </w:t>
      </w:r>
      <w:r w:rsidRPr="00CA3557">
        <w:rPr>
          <w:b/>
          <w:sz w:val="21"/>
          <w:szCs w:val="21"/>
        </w:rPr>
        <w:t>检测局限性</w:t>
      </w:r>
    </w:p>
    <w:p w14:paraId="5C3BAD79" w14:textId="77777777" w:rsidR="00ED29B4" w:rsidRPr="00CA3557" w:rsidRDefault="00ED29B4" w:rsidP="00ED29B4">
      <w:pPr>
        <w:spacing w:line="240" w:lineRule="exact"/>
        <w:rPr>
          <w:sz w:val="18"/>
          <w:szCs w:val="18"/>
        </w:rPr>
      </w:pPr>
      <w:r w:rsidRPr="00CA3557">
        <w:rPr>
          <w:sz w:val="18"/>
          <w:szCs w:val="18"/>
        </w:rPr>
        <w:t xml:space="preserve">1. </w:t>
      </w:r>
      <w:r w:rsidRPr="00CA3557">
        <w:rPr>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7AEFEB" w14:textId="77777777" w:rsidR="00ED29B4" w:rsidRPr="00CA3557" w:rsidRDefault="00ED29B4" w:rsidP="00ED29B4">
      <w:pPr>
        <w:spacing w:line="240" w:lineRule="exact"/>
        <w:rPr>
          <w:sz w:val="18"/>
          <w:szCs w:val="18"/>
        </w:rPr>
      </w:pPr>
      <w:r w:rsidRPr="00CA3557">
        <w:rPr>
          <w:sz w:val="18"/>
          <w:szCs w:val="18"/>
        </w:rPr>
        <w:t xml:space="preserve">2. </w:t>
      </w:r>
      <w:r w:rsidRPr="00CA3557">
        <w:rPr>
          <w:sz w:val="18"/>
          <w:szCs w:val="18"/>
        </w:rPr>
        <w:t>本检测的检测内容仅局限于</w:t>
      </w:r>
      <w:r w:rsidRPr="00CA3557">
        <w:rPr>
          <w:sz w:val="18"/>
          <w:szCs w:val="18"/>
        </w:rPr>
        <w:t>DNA</w:t>
      </w:r>
      <w:r w:rsidRPr="00CA3557">
        <w:rPr>
          <w:sz w:val="18"/>
          <w:szCs w:val="18"/>
        </w:rPr>
        <w:t>水平，不涉及</w:t>
      </w:r>
      <w:r w:rsidRPr="00CA3557">
        <w:rPr>
          <w:sz w:val="18"/>
          <w:szCs w:val="18"/>
        </w:rPr>
        <w:t>RNA</w:t>
      </w:r>
      <w:r w:rsidRPr="00CA3557">
        <w:rPr>
          <w:sz w:val="18"/>
          <w:szCs w:val="18"/>
        </w:rPr>
        <w:t>水平、蛋白水平的检测。</w:t>
      </w:r>
    </w:p>
    <w:p w14:paraId="1F52F8F8" w14:textId="77777777" w:rsidR="00ED29B4" w:rsidRPr="00CA3557" w:rsidRDefault="00ED29B4" w:rsidP="00ED29B4">
      <w:pPr>
        <w:spacing w:line="240" w:lineRule="exact"/>
        <w:rPr>
          <w:sz w:val="18"/>
          <w:szCs w:val="18"/>
        </w:rPr>
      </w:pPr>
      <w:r w:rsidRPr="00CA3557">
        <w:rPr>
          <w:sz w:val="18"/>
          <w:szCs w:val="18"/>
        </w:rPr>
        <w:t xml:space="preserve">3. </w:t>
      </w:r>
      <w:r w:rsidRPr="00CA3557">
        <w:rPr>
          <w:sz w:val="18"/>
          <w:szCs w:val="18"/>
        </w:rPr>
        <w:t>检测微卫星不稳定状态时只区分</w:t>
      </w:r>
      <w:r w:rsidRPr="00CA3557">
        <w:rPr>
          <w:sz w:val="18"/>
          <w:szCs w:val="18"/>
        </w:rPr>
        <w:t xml:space="preserve">MSS </w:t>
      </w:r>
      <w:r w:rsidRPr="00CA3557">
        <w:rPr>
          <w:sz w:val="18"/>
          <w:szCs w:val="18"/>
        </w:rPr>
        <w:t>和</w:t>
      </w:r>
      <w:r w:rsidRPr="00CA3557">
        <w:rPr>
          <w:sz w:val="18"/>
          <w:szCs w:val="18"/>
        </w:rPr>
        <w:t>MSI-H</w:t>
      </w:r>
      <w:r w:rsidRPr="00CA3557">
        <w:rPr>
          <w:sz w:val="18"/>
          <w:szCs w:val="18"/>
        </w:rPr>
        <w:t>，不能区分</w:t>
      </w:r>
      <w:r w:rsidRPr="00CA3557">
        <w:rPr>
          <w:sz w:val="18"/>
          <w:szCs w:val="18"/>
        </w:rPr>
        <w:t>MSI-L</w:t>
      </w:r>
      <w:r w:rsidRPr="00CA3557">
        <w:rPr>
          <w:sz w:val="18"/>
          <w:szCs w:val="18"/>
        </w:rPr>
        <w:t>的样本。</w:t>
      </w:r>
    </w:p>
    <w:p w14:paraId="01D71FA6" w14:textId="75F3E82D" w:rsidR="00954894" w:rsidRPr="00954894" w:rsidRDefault="00954894" w:rsidP="00954894">
      <w:pPr>
        <w:spacing w:line="240" w:lineRule="exact"/>
        <w:rPr>
          <w:sz w:val="18"/>
          <w:szCs w:val="18"/>
        </w:rPr>
      </w:pPr>
      <w:r>
        <w:rPr>
          <w:rFonts w:hint="eastAsia"/>
          <w:sz w:val="18"/>
          <w:szCs w:val="18"/>
        </w:rPr>
        <w:t>4</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年版）》对分子分型检测方案的基本推荐为：联合</w:t>
      </w:r>
      <w:r w:rsidRPr="00954894">
        <w:rPr>
          <w:rFonts w:hint="eastAsia"/>
          <w:sz w:val="18"/>
          <w:szCs w:val="18"/>
        </w:rPr>
        <w:t>POLE</w:t>
      </w:r>
      <w:r w:rsidRPr="00954894">
        <w:rPr>
          <w:rFonts w:hint="eastAsia"/>
          <w:sz w:val="18"/>
          <w:szCs w:val="18"/>
        </w:rPr>
        <w:t>基因热点突变检测（</w:t>
      </w:r>
      <w:r w:rsidRPr="00954894">
        <w:rPr>
          <w:rFonts w:hint="eastAsia"/>
          <w:sz w:val="18"/>
          <w:szCs w:val="18"/>
        </w:rPr>
        <w:t>Sanger</w:t>
      </w:r>
      <w:r w:rsidRPr="00954894">
        <w:rPr>
          <w:rFonts w:hint="eastAsia"/>
          <w:sz w:val="18"/>
          <w:szCs w:val="18"/>
        </w:rPr>
        <w:t>测序）、</w:t>
      </w:r>
      <w:r w:rsidRPr="00954894">
        <w:rPr>
          <w:rFonts w:hint="eastAsia"/>
          <w:sz w:val="18"/>
          <w:szCs w:val="18"/>
        </w:rPr>
        <w:t>MMR</w:t>
      </w:r>
      <w:r w:rsidRPr="00954894">
        <w:rPr>
          <w:rFonts w:hint="eastAsia"/>
          <w:sz w:val="18"/>
          <w:szCs w:val="18"/>
        </w:rPr>
        <w:t>蛋白检测（免疫组织化学法）</w:t>
      </w:r>
      <w:r w:rsidRPr="00954894">
        <w:rPr>
          <w:rFonts w:hint="eastAsia"/>
          <w:sz w:val="18"/>
          <w:szCs w:val="18"/>
        </w:rPr>
        <w:t>/MSI</w:t>
      </w:r>
      <w:r w:rsidRPr="00954894">
        <w:rPr>
          <w:rFonts w:hint="eastAsia"/>
          <w:sz w:val="18"/>
          <w:szCs w:val="18"/>
        </w:rPr>
        <w:t>检测（</w:t>
      </w:r>
      <w:r w:rsidRPr="00954894">
        <w:rPr>
          <w:rFonts w:hint="eastAsia"/>
          <w:sz w:val="18"/>
          <w:szCs w:val="18"/>
        </w:rPr>
        <w:t>PCR</w:t>
      </w:r>
      <w:r w:rsidRPr="00954894">
        <w:rPr>
          <w:rFonts w:hint="eastAsia"/>
          <w:sz w:val="18"/>
          <w:szCs w:val="18"/>
        </w:rPr>
        <w:t>法）和</w:t>
      </w:r>
      <w:r w:rsidRPr="00954894">
        <w:rPr>
          <w:rFonts w:hint="eastAsia"/>
          <w:sz w:val="18"/>
          <w:szCs w:val="18"/>
        </w:rPr>
        <w:t>p53</w:t>
      </w:r>
      <w:r w:rsidRPr="00954894">
        <w:rPr>
          <w:rFonts w:hint="eastAsia"/>
          <w:sz w:val="18"/>
          <w:szCs w:val="18"/>
        </w:rPr>
        <w:t>蛋白检测（免疫组织化学法）进行分型；可选推荐为：采用高通量测序方法检测</w:t>
      </w:r>
      <w:r w:rsidRPr="00954894">
        <w:rPr>
          <w:rFonts w:hint="eastAsia"/>
          <w:sz w:val="18"/>
          <w:szCs w:val="18"/>
        </w:rPr>
        <w:t>POLE</w:t>
      </w:r>
      <w:r w:rsidRPr="00954894">
        <w:rPr>
          <w:rFonts w:hint="eastAsia"/>
          <w:sz w:val="18"/>
          <w:szCs w:val="18"/>
        </w:rPr>
        <w:t>基因突变、</w:t>
      </w:r>
      <w:r w:rsidRPr="00954894">
        <w:rPr>
          <w:rFonts w:hint="eastAsia"/>
          <w:sz w:val="18"/>
          <w:szCs w:val="18"/>
        </w:rPr>
        <w:t>MSI</w:t>
      </w:r>
      <w:r w:rsidRPr="00954894">
        <w:rPr>
          <w:rFonts w:hint="eastAsia"/>
          <w:sz w:val="18"/>
          <w:szCs w:val="18"/>
        </w:rPr>
        <w:t>状态和</w:t>
      </w:r>
      <w:r w:rsidRPr="00954894">
        <w:rPr>
          <w:rFonts w:hint="eastAsia"/>
          <w:sz w:val="18"/>
          <w:szCs w:val="18"/>
        </w:rPr>
        <w:t>TP53</w:t>
      </w:r>
      <w:r w:rsidRPr="00954894">
        <w:rPr>
          <w:rFonts w:hint="eastAsia"/>
          <w:sz w:val="18"/>
          <w:szCs w:val="18"/>
        </w:rPr>
        <w:t>基因突变，进行分子分型。</w:t>
      </w:r>
    </w:p>
    <w:p w14:paraId="34E5E16C" w14:textId="23B5FEB7" w:rsidR="00954894" w:rsidRPr="00954894" w:rsidRDefault="00954894" w:rsidP="00954894">
      <w:pPr>
        <w:spacing w:line="240" w:lineRule="exact"/>
        <w:rPr>
          <w:sz w:val="18"/>
          <w:szCs w:val="18"/>
        </w:rPr>
      </w:pPr>
      <w:r>
        <w:rPr>
          <w:rFonts w:hint="eastAsia"/>
          <w:sz w:val="18"/>
          <w:szCs w:val="18"/>
        </w:rPr>
        <w:t>5</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年版）》提示，在少数子宫内膜癌病例中肿瘤组织的</w:t>
      </w:r>
      <w:r w:rsidRPr="00954894">
        <w:rPr>
          <w:rFonts w:hint="eastAsia"/>
          <w:sz w:val="18"/>
          <w:szCs w:val="18"/>
        </w:rPr>
        <w:t>MMR/MSI</w:t>
      </w:r>
      <w:r w:rsidRPr="00954894">
        <w:rPr>
          <w:rFonts w:hint="eastAsia"/>
          <w:sz w:val="18"/>
          <w:szCs w:val="18"/>
        </w:rPr>
        <w:t>状态具有异质性，可能会导致</w:t>
      </w:r>
      <w:r w:rsidRPr="00954894">
        <w:rPr>
          <w:rFonts w:hint="eastAsia"/>
          <w:sz w:val="18"/>
          <w:szCs w:val="18"/>
        </w:rPr>
        <w:t>MMR</w:t>
      </w:r>
      <w:r w:rsidRPr="00954894">
        <w:rPr>
          <w:rFonts w:hint="eastAsia"/>
          <w:sz w:val="18"/>
          <w:szCs w:val="18"/>
        </w:rPr>
        <w:t>蛋白免疫组织化学检测与</w:t>
      </w:r>
      <w:r w:rsidRPr="00954894">
        <w:rPr>
          <w:rFonts w:hint="eastAsia"/>
          <w:sz w:val="18"/>
          <w:szCs w:val="18"/>
        </w:rPr>
        <w:t>DNA MSI</w:t>
      </w:r>
      <w:r w:rsidRPr="00954894">
        <w:rPr>
          <w:rFonts w:hint="eastAsia"/>
          <w:sz w:val="18"/>
          <w:szCs w:val="18"/>
        </w:rPr>
        <w:t>检测结果不一致，</w:t>
      </w:r>
      <w:r w:rsidRPr="00954894">
        <w:rPr>
          <w:rFonts w:hint="eastAsia"/>
          <w:sz w:val="18"/>
          <w:szCs w:val="18"/>
        </w:rPr>
        <w:t>MMR</w:t>
      </w:r>
      <w:r w:rsidRPr="00954894">
        <w:rPr>
          <w:rFonts w:hint="eastAsia"/>
          <w:sz w:val="18"/>
          <w:szCs w:val="18"/>
        </w:rPr>
        <w:t>蛋白免疫组织化学检测可以更直观地观察到这种异质性；</w:t>
      </w:r>
      <w:r w:rsidRPr="00954894">
        <w:rPr>
          <w:rFonts w:hint="eastAsia"/>
          <w:sz w:val="18"/>
          <w:szCs w:val="18"/>
        </w:rPr>
        <w:t>p53</w:t>
      </w:r>
      <w:r w:rsidRPr="00954894">
        <w:rPr>
          <w:rFonts w:hint="eastAsia"/>
          <w:sz w:val="18"/>
          <w:szCs w:val="18"/>
        </w:rPr>
        <w:t>蛋白免疫组织化学检测与</w:t>
      </w:r>
      <w:r w:rsidRPr="00954894">
        <w:rPr>
          <w:rFonts w:hint="eastAsia"/>
          <w:sz w:val="18"/>
          <w:szCs w:val="18"/>
        </w:rPr>
        <w:t>TP53</w:t>
      </w:r>
      <w:r w:rsidRPr="00954894">
        <w:rPr>
          <w:rFonts w:hint="eastAsia"/>
          <w:sz w:val="18"/>
          <w:szCs w:val="18"/>
        </w:rPr>
        <w:t>基因突变一致性可达</w:t>
      </w:r>
      <w:r w:rsidRPr="00954894">
        <w:rPr>
          <w:rFonts w:hint="eastAsia"/>
          <w:sz w:val="18"/>
          <w:szCs w:val="18"/>
        </w:rPr>
        <w:t>92.3%</w:t>
      </w:r>
      <w:r w:rsidRPr="00954894">
        <w:rPr>
          <w:rFonts w:hint="eastAsia"/>
          <w:sz w:val="18"/>
          <w:szCs w:val="18"/>
        </w:rPr>
        <w:t>（</w:t>
      </w:r>
      <w:r w:rsidRPr="00954894">
        <w:rPr>
          <w:rFonts w:hint="eastAsia"/>
          <w:sz w:val="18"/>
          <w:szCs w:val="18"/>
        </w:rPr>
        <w:t>PMID: 31829441</w:t>
      </w:r>
      <w:r w:rsidRPr="00954894">
        <w:rPr>
          <w:rFonts w:hint="eastAsia"/>
          <w:sz w:val="18"/>
          <w:szCs w:val="18"/>
        </w:rPr>
        <w:t>）。</w:t>
      </w:r>
    </w:p>
    <w:p w14:paraId="672AA8D2" w14:textId="77777777" w:rsidR="00ED29B4" w:rsidRPr="00CA3557" w:rsidRDefault="00ED29B4" w:rsidP="00ED29B4">
      <w:pPr>
        <w:spacing w:line="240" w:lineRule="exact"/>
        <w:rPr>
          <w:sz w:val="18"/>
          <w:szCs w:val="18"/>
        </w:rPr>
      </w:pPr>
      <w:r w:rsidRPr="00CA3557">
        <w:rPr>
          <w:sz w:val="18"/>
          <w:szCs w:val="18"/>
        </w:rPr>
        <w:t xml:space="preserve">6. </w:t>
      </w:r>
      <w:r w:rsidRPr="00CA3557">
        <w:rPr>
          <w:sz w:val="18"/>
          <w:szCs w:val="18"/>
        </w:rPr>
        <w:t>本报告中对于突变位点的解读，是基于当前已发表的文献、指南、公共数据库及临床研究结果，随着研究的发展，特定位点的解读可能发生变更。</w:t>
      </w:r>
    </w:p>
    <w:p w14:paraId="6A9B61FE" w14:textId="77777777" w:rsidR="00ED29B4" w:rsidRPr="00CA3557" w:rsidRDefault="00ED29B4" w:rsidP="00ED29B4">
      <w:pPr>
        <w:spacing w:line="240" w:lineRule="exact"/>
        <w:rPr>
          <w:sz w:val="18"/>
          <w:szCs w:val="18"/>
        </w:rPr>
      </w:pPr>
      <w:r w:rsidRPr="00CA3557">
        <w:rPr>
          <w:sz w:val="18"/>
          <w:szCs w:val="18"/>
        </w:rPr>
        <w:t xml:space="preserve">7. </w:t>
      </w:r>
      <w:r w:rsidRPr="00CA3557">
        <w:rPr>
          <w:sz w:val="18"/>
          <w:szCs w:val="18"/>
        </w:rPr>
        <w:t>本</w:t>
      </w:r>
      <w:proofErr w:type="gramStart"/>
      <w:r w:rsidRPr="00CA3557">
        <w:rPr>
          <w:sz w:val="18"/>
          <w:szCs w:val="18"/>
        </w:rPr>
        <w:t>检测仅</w:t>
      </w:r>
      <w:proofErr w:type="gramEnd"/>
      <w:r w:rsidRPr="00CA3557">
        <w:rPr>
          <w:sz w:val="18"/>
          <w:szCs w:val="18"/>
        </w:rPr>
        <w:t>为临床治疗或诊断提供参考，具体的诊断结果及治疗决策应由临床医生综合患者的各种临床信息和检测结果进行判断。本报告不具备医嘱性质，供医生参考，治疗方案由医生决策。</w:t>
      </w:r>
    </w:p>
    <w:p w14:paraId="488C56E8" w14:textId="37FC626D" w:rsidR="00D338DC" w:rsidRPr="00CA3557" w:rsidRDefault="00D338DC">
      <w:pPr>
        <w:rPr>
          <w:b/>
          <w:sz w:val="21"/>
          <w:szCs w:val="21"/>
        </w:rPr>
      </w:pPr>
      <w:r w:rsidRPr="00CA3557">
        <w:rPr>
          <w:b/>
          <w:szCs w:val="18"/>
        </w:rPr>
        <w:br w:type="page"/>
      </w:r>
    </w:p>
    <w:p w14:paraId="13F054EB" w14:textId="4C2BD4B7" w:rsidR="00936D95" w:rsidRPr="00956348" w:rsidRDefault="00936D95" w:rsidP="0061466A">
      <w:pPr>
        <w:rPr>
          <w:b/>
          <w:sz w:val="21"/>
          <w:szCs w:val="21"/>
        </w:rPr>
      </w:pPr>
      <w:r w:rsidRPr="00956348">
        <w:rPr>
          <w:b/>
          <w:sz w:val="21"/>
          <w:szCs w:val="21"/>
        </w:rPr>
        <w:lastRenderedPageBreak/>
        <w:t>附录</w:t>
      </w:r>
      <w:r w:rsidR="0075234D" w:rsidRPr="00956348">
        <w:rPr>
          <w:b/>
          <w:sz w:val="21"/>
          <w:szCs w:val="21"/>
        </w:rPr>
        <w:t>4</w:t>
      </w:r>
      <w:r w:rsidRPr="00956348">
        <w:rPr>
          <w:b/>
          <w:sz w:val="21"/>
          <w:szCs w:val="21"/>
        </w:rPr>
        <w:t xml:space="preserve">. </w:t>
      </w:r>
      <w:r w:rsidR="00760A05" w:rsidRPr="00956348">
        <w:rPr>
          <w:b/>
          <w:sz w:val="21"/>
          <w:szCs w:val="21"/>
        </w:rPr>
        <w:t>关于</w:t>
      </w:r>
      <w:r w:rsidRPr="00956348">
        <w:rPr>
          <w:b/>
          <w:sz w:val="21"/>
          <w:szCs w:val="21"/>
        </w:rPr>
        <w:t>子宫内膜</w:t>
      </w:r>
      <w:proofErr w:type="gramStart"/>
      <w:r w:rsidRPr="00956348">
        <w:rPr>
          <w:b/>
          <w:sz w:val="21"/>
          <w:szCs w:val="21"/>
        </w:rPr>
        <w:t>癌分子</w:t>
      </w:r>
      <w:proofErr w:type="gramEnd"/>
      <w:r w:rsidRPr="00956348">
        <w:rPr>
          <w:b/>
          <w:sz w:val="21"/>
          <w:szCs w:val="21"/>
        </w:rPr>
        <w:t>分型</w:t>
      </w:r>
    </w:p>
    <w:p w14:paraId="2241515F" w14:textId="05385294" w:rsidR="00FE08D5" w:rsidRPr="00956348" w:rsidRDefault="00FE08D5" w:rsidP="00B865AD">
      <w:pPr>
        <w:spacing w:line="288" w:lineRule="auto"/>
        <w:rPr>
          <w:b/>
          <w:sz w:val="21"/>
          <w:szCs w:val="21"/>
        </w:rPr>
      </w:pPr>
      <w:r w:rsidRPr="00956348">
        <w:rPr>
          <w:b/>
          <w:sz w:val="21"/>
          <w:szCs w:val="21"/>
        </w:rPr>
        <w:t>子宫内膜</w:t>
      </w:r>
      <w:proofErr w:type="gramStart"/>
      <w:r w:rsidRPr="00956348">
        <w:rPr>
          <w:b/>
          <w:sz w:val="21"/>
          <w:szCs w:val="21"/>
        </w:rPr>
        <w:t>癌分子</w:t>
      </w:r>
      <w:proofErr w:type="gramEnd"/>
      <w:r w:rsidRPr="00956348">
        <w:rPr>
          <w:b/>
          <w:sz w:val="21"/>
          <w:szCs w:val="21"/>
        </w:rPr>
        <w:t>分型及临床意义</w:t>
      </w:r>
    </w:p>
    <w:tbl>
      <w:tblPr>
        <w:tblW w:w="1049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34"/>
        <w:gridCol w:w="2127"/>
        <w:gridCol w:w="2268"/>
        <w:gridCol w:w="2835"/>
        <w:gridCol w:w="2126"/>
      </w:tblGrid>
      <w:tr w:rsidR="00FE08D5" w:rsidRPr="00CA3557" w14:paraId="48E53CD9" w14:textId="77777777" w:rsidTr="0009790C">
        <w:trPr>
          <w:trHeight w:val="734"/>
        </w:trPr>
        <w:tc>
          <w:tcPr>
            <w:tcW w:w="1134" w:type="dxa"/>
            <w:vAlign w:val="center"/>
          </w:tcPr>
          <w:p w14:paraId="3EDB666E" w14:textId="77777777" w:rsidR="00FE08D5" w:rsidRPr="00CA3557" w:rsidRDefault="00FE08D5" w:rsidP="00814B87">
            <w:pPr>
              <w:rPr>
                <w:spacing w:val="-10"/>
                <w:sz w:val="18"/>
                <w:szCs w:val="18"/>
                <w:lang w:val="en-US"/>
              </w:rPr>
            </w:pPr>
          </w:p>
        </w:tc>
        <w:tc>
          <w:tcPr>
            <w:tcW w:w="2127" w:type="dxa"/>
            <w:vAlign w:val="center"/>
          </w:tcPr>
          <w:p w14:paraId="01F5574B" w14:textId="03E5BBCE" w:rsidR="00FE08D5" w:rsidRPr="00CA3557" w:rsidRDefault="00FE08D5" w:rsidP="00B865AD">
            <w:pPr>
              <w:jc w:val="center"/>
              <w:rPr>
                <w:spacing w:val="-10"/>
                <w:sz w:val="18"/>
                <w:szCs w:val="18"/>
                <w:lang w:val="en-US"/>
              </w:rPr>
            </w:pPr>
            <w:r w:rsidRPr="00CA3557">
              <w:rPr>
                <w:i/>
                <w:iCs/>
                <w:spacing w:val="-10"/>
                <w:sz w:val="18"/>
                <w:szCs w:val="18"/>
                <w:lang w:val="en-US"/>
              </w:rPr>
              <w:t>POLE</w:t>
            </w:r>
            <w:r w:rsidRPr="00CA3557">
              <w:rPr>
                <w:spacing w:val="-10"/>
                <w:sz w:val="18"/>
                <w:szCs w:val="18"/>
                <w:lang w:val="en-US"/>
              </w:rPr>
              <w:t>突变型</w:t>
            </w:r>
          </w:p>
        </w:tc>
        <w:tc>
          <w:tcPr>
            <w:tcW w:w="2268" w:type="dxa"/>
            <w:vAlign w:val="center"/>
          </w:tcPr>
          <w:p w14:paraId="1316B845" w14:textId="77777777" w:rsidR="00814B87" w:rsidRPr="00CA3557" w:rsidRDefault="009A4EBF" w:rsidP="00B865AD">
            <w:pPr>
              <w:jc w:val="center"/>
              <w:rPr>
                <w:spacing w:val="-10"/>
                <w:sz w:val="18"/>
                <w:szCs w:val="18"/>
                <w:lang w:val="en-US"/>
              </w:rPr>
            </w:pPr>
            <w:r w:rsidRPr="00CA3557">
              <w:rPr>
                <w:spacing w:val="-10"/>
                <w:sz w:val="18"/>
                <w:szCs w:val="18"/>
                <w:lang w:val="en-US"/>
              </w:rPr>
              <w:t>错配修复功能缺陷型</w:t>
            </w:r>
          </w:p>
          <w:p w14:paraId="3C2276BE" w14:textId="55901231"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MMR</w:t>
            </w:r>
            <w:r w:rsidRPr="00CA3557">
              <w:rPr>
                <w:spacing w:val="-10"/>
                <w:sz w:val="18"/>
                <w:szCs w:val="18"/>
                <w:lang w:val="en-US"/>
              </w:rPr>
              <w:t>缺陷）</w:t>
            </w:r>
          </w:p>
        </w:tc>
        <w:tc>
          <w:tcPr>
            <w:tcW w:w="2835" w:type="dxa"/>
            <w:vAlign w:val="center"/>
          </w:tcPr>
          <w:p w14:paraId="1605B676" w14:textId="77777777" w:rsidR="00814B87" w:rsidRPr="00CA3557" w:rsidRDefault="009A4EBF" w:rsidP="00B865AD">
            <w:pPr>
              <w:jc w:val="center"/>
              <w:rPr>
                <w:spacing w:val="-10"/>
                <w:sz w:val="18"/>
                <w:szCs w:val="18"/>
                <w:lang w:val="en-US"/>
              </w:rPr>
            </w:pPr>
            <w:r w:rsidRPr="00CA3557">
              <w:rPr>
                <w:spacing w:val="-10"/>
                <w:sz w:val="18"/>
                <w:szCs w:val="18"/>
                <w:lang w:val="en-US"/>
              </w:rPr>
              <w:t>非特异性分子谱型</w:t>
            </w:r>
          </w:p>
          <w:p w14:paraId="11322E18" w14:textId="3C2FEF8D" w:rsidR="00FE08D5" w:rsidRPr="00CA3557" w:rsidRDefault="00FE08D5" w:rsidP="00B865AD">
            <w:pPr>
              <w:jc w:val="center"/>
              <w:rPr>
                <w:spacing w:val="-10"/>
                <w:sz w:val="18"/>
                <w:szCs w:val="18"/>
                <w:lang w:val="en-US"/>
              </w:rPr>
            </w:pPr>
            <w:r w:rsidRPr="00CA3557">
              <w:rPr>
                <w:spacing w:val="-10"/>
                <w:sz w:val="18"/>
                <w:szCs w:val="18"/>
                <w:lang w:val="en-US"/>
              </w:rPr>
              <w:t>（分子特征不显著</w:t>
            </w:r>
            <w:r w:rsidRPr="00CA3557">
              <w:rPr>
                <w:spacing w:val="-10"/>
                <w:sz w:val="18"/>
                <w:szCs w:val="18"/>
                <w:lang w:val="en-US"/>
              </w:rPr>
              <w:t>/ p53</w:t>
            </w:r>
            <w:r w:rsidRPr="00CA3557">
              <w:rPr>
                <w:spacing w:val="-10"/>
                <w:sz w:val="18"/>
                <w:szCs w:val="18"/>
                <w:lang w:val="en-US"/>
              </w:rPr>
              <w:t>正常表达型）</w:t>
            </w:r>
          </w:p>
        </w:tc>
        <w:tc>
          <w:tcPr>
            <w:tcW w:w="2126" w:type="dxa"/>
            <w:vAlign w:val="center"/>
          </w:tcPr>
          <w:p w14:paraId="46D0DBE1" w14:textId="77777777" w:rsidR="00814B87" w:rsidRPr="00CA3557" w:rsidRDefault="009A4EBF" w:rsidP="00B865AD">
            <w:pPr>
              <w:jc w:val="center"/>
              <w:rPr>
                <w:spacing w:val="-10"/>
                <w:sz w:val="18"/>
                <w:szCs w:val="18"/>
                <w:lang w:val="en-US"/>
              </w:rPr>
            </w:pPr>
            <w:r w:rsidRPr="003B1C75">
              <w:rPr>
                <w:i/>
                <w:iCs/>
                <w:spacing w:val="-10"/>
                <w:sz w:val="18"/>
                <w:szCs w:val="18"/>
                <w:lang w:val="en-US"/>
              </w:rPr>
              <w:t>TP53</w:t>
            </w:r>
            <w:r w:rsidRPr="00CA3557">
              <w:rPr>
                <w:spacing w:val="-10"/>
                <w:sz w:val="18"/>
                <w:szCs w:val="18"/>
                <w:lang w:val="en-US"/>
              </w:rPr>
              <w:t>基因突变型</w:t>
            </w:r>
          </w:p>
          <w:p w14:paraId="3D783DBC" w14:textId="74359638"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p53</w:t>
            </w:r>
            <w:r w:rsidRPr="00CA3557">
              <w:rPr>
                <w:spacing w:val="-10"/>
                <w:sz w:val="18"/>
                <w:szCs w:val="18"/>
                <w:lang w:val="en-US"/>
              </w:rPr>
              <w:t>异常表达型）</w:t>
            </w:r>
          </w:p>
        </w:tc>
      </w:tr>
      <w:tr w:rsidR="00FE08D5" w:rsidRPr="00CA3557" w14:paraId="1DF09A78" w14:textId="77777777" w:rsidTr="0009790C">
        <w:tc>
          <w:tcPr>
            <w:tcW w:w="1134" w:type="dxa"/>
            <w:vAlign w:val="center"/>
          </w:tcPr>
          <w:p w14:paraId="1D5C2BB9" w14:textId="77777777" w:rsidR="00FE08D5" w:rsidRPr="00CA3557" w:rsidRDefault="00FE08D5" w:rsidP="00814B87">
            <w:pPr>
              <w:jc w:val="center"/>
              <w:rPr>
                <w:spacing w:val="-10"/>
                <w:sz w:val="18"/>
                <w:szCs w:val="18"/>
                <w:lang w:val="en-US"/>
              </w:rPr>
            </w:pPr>
            <w:r w:rsidRPr="00CA3557">
              <w:rPr>
                <w:spacing w:val="-10"/>
                <w:sz w:val="18"/>
                <w:szCs w:val="18"/>
                <w:lang w:val="en-US"/>
              </w:rPr>
              <w:t>组织学特征</w:t>
            </w:r>
          </w:p>
        </w:tc>
        <w:tc>
          <w:tcPr>
            <w:tcW w:w="2127" w:type="dxa"/>
            <w:vAlign w:val="center"/>
          </w:tcPr>
          <w:p w14:paraId="7406185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w:t>
            </w:r>
            <w:proofErr w:type="gramStart"/>
            <w:r w:rsidRPr="00CA3557">
              <w:rPr>
                <w:spacing w:val="-10"/>
                <w:sz w:val="18"/>
                <w:szCs w:val="18"/>
                <w:lang w:val="en-US"/>
              </w:rPr>
              <w:t>占比较</w:t>
            </w:r>
            <w:proofErr w:type="gramEnd"/>
            <w:r w:rsidRPr="00CA3557">
              <w:rPr>
                <w:spacing w:val="-10"/>
                <w:sz w:val="18"/>
                <w:szCs w:val="18"/>
                <w:lang w:val="en-US"/>
              </w:rPr>
              <w:t>多；</w:t>
            </w:r>
          </w:p>
          <w:p w14:paraId="28E0D464" w14:textId="77777777" w:rsidR="00FE08D5" w:rsidRPr="00CA3557" w:rsidRDefault="00FE08D5" w:rsidP="00814B87">
            <w:pPr>
              <w:jc w:val="both"/>
              <w:rPr>
                <w:spacing w:val="-10"/>
                <w:sz w:val="18"/>
                <w:szCs w:val="18"/>
                <w:lang w:val="en-US"/>
              </w:rPr>
            </w:pPr>
            <w:r w:rsidRPr="00CA3557">
              <w:rPr>
                <w:spacing w:val="-10"/>
                <w:sz w:val="18"/>
                <w:szCs w:val="18"/>
                <w:lang w:val="en-US"/>
              </w:rPr>
              <w:t>形态难以归类的癌</w:t>
            </w:r>
          </w:p>
        </w:tc>
        <w:tc>
          <w:tcPr>
            <w:tcW w:w="2268" w:type="dxa"/>
            <w:vAlign w:val="center"/>
          </w:tcPr>
          <w:p w14:paraId="5440D3DF" w14:textId="77777777" w:rsidR="00FE08D5" w:rsidRPr="00CA3557" w:rsidRDefault="00FE08D5" w:rsidP="00814B87">
            <w:pPr>
              <w:jc w:val="both"/>
              <w:rPr>
                <w:spacing w:val="-10"/>
                <w:sz w:val="18"/>
                <w:szCs w:val="18"/>
                <w:lang w:val="en-US"/>
              </w:rPr>
            </w:pPr>
            <w:r w:rsidRPr="00CA3557">
              <w:rPr>
                <w:spacing w:val="-10"/>
                <w:sz w:val="18"/>
                <w:szCs w:val="18"/>
                <w:lang w:val="en-US"/>
              </w:rPr>
              <w:t>内膜样癌占比高；</w:t>
            </w:r>
          </w:p>
          <w:p w14:paraId="560D0028" w14:textId="77777777" w:rsidR="00FE08D5" w:rsidRPr="00CA3557" w:rsidRDefault="00FE08D5" w:rsidP="00814B87">
            <w:pPr>
              <w:jc w:val="both"/>
              <w:rPr>
                <w:spacing w:val="-10"/>
                <w:sz w:val="18"/>
                <w:szCs w:val="18"/>
                <w:lang w:val="en-US"/>
              </w:rPr>
            </w:pPr>
            <w:r w:rsidRPr="00CA3557">
              <w:rPr>
                <w:spacing w:val="-10"/>
                <w:sz w:val="18"/>
                <w:szCs w:val="18"/>
                <w:lang w:val="en-US"/>
              </w:rPr>
              <w:t>高级别占比偏多</w:t>
            </w:r>
          </w:p>
        </w:tc>
        <w:tc>
          <w:tcPr>
            <w:tcW w:w="2835" w:type="dxa"/>
            <w:vAlign w:val="center"/>
          </w:tcPr>
          <w:p w14:paraId="4BCBD8D2" w14:textId="0BC2A7AE" w:rsidR="00FE08D5" w:rsidRPr="00CA3557" w:rsidRDefault="00FE08D5" w:rsidP="00814B87">
            <w:pPr>
              <w:jc w:val="both"/>
              <w:rPr>
                <w:spacing w:val="-10"/>
                <w:sz w:val="18"/>
                <w:szCs w:val="18"/>
                <w:lang w:val="en-US"/>
              </w:rPr>
            </w:pPr>
            <w:r w:rsidRPr="00CA3557">
              <w:rPr>
                <w:spacing w:val="-10"/>
                <w:sz w:val="18"/>
                <w:szCs w:val="18"/>
                <w:lang w:val="en-US"/>
              </w:rPr>
              <w:t>多为内膜样癌；</w:t>
            </w:r>
          </w:p>
          <w:p w14:paraId="6649C568" w14:textId="2C39C256" w:rsidR="00FE08D5" w:rsidRPr="00CA3557" w:rsidRDefault="00FE08D5" w:rsidP="00814B87">
            <w:pPr>
              <w:jc w:val="both"/>
              <w:rPr>
                <w:spacing w:val="-10"/>
                <w:sz w:val="18"/>
                <w:szCs w:val="18"/>
                <w:lang w:val="en-US"/>
              </w:rPr>
            </w:pPr>
            <w:r w:rsidRPr="00CA3557">
              <w:rPr>
                <w:spacing w:val="-10"/>
                <w:sz w:val="18"/>
                <w:szCs w:val="18"/>
                <w:lang w:val="en-US"/>
              </w:rPr>
              <w:t>多为低级别</w:t>
            </w:r>
          </w:p>
        </w:tc>
        <w:tc>
          <w:tcPr>
            <w:tcW w:w="2126" w:type="dxa"/>
            <w:vAlign w:val="center"/>
          </w:tcPr>
          <w:p w14:paraId="37270DCF" w14:textId="77777777" w:rsidR="00FE08D5" w:rsidRPr="00CA3557" w:rsidRDefault="00FE08D5" w:rsidP="00814B87">
            <w:pPr>
              <w:jc w:val="both"/>
              <w:rPr>
                <w:spacing w:val="-10"/>
                <w:sz w:val="18"/>
                <w:szCs w:val="18"/>
                <w:lang w:val="en-US"/>
              </w:rPr>
            </w:pPr>
            <w:r w:rsidRPr="00CA3557">
              <w:rPr>
                <w:spacing w:val="-10"/>
                <w:sz w:val="18"/>
                <w:szCs w:val="18"/>
                <w:lang w:val="en-US"/>
              </w:rPr>
              <w:t>浆液性癌</w:t>
            </w:r>
          </w:p>
          <w:p w14:paraId="70498EAB" w14:textId="77777777" w:rsidR="00FE08D5" w:rsidRPr="00CA3557" w:rsidRDefault="00FE08D5" w:rsidP="00814B87">
            <w:pPr>
              <w:jc w:val="both"/>
              <w:rPr>
                <w:spacing w:val="-10"/>
                <w:sz w:val="18"/>
                <w:szCs w:val="18"/>
                <w:lang w:val="en-US"/>
              </w:rPr>
            </w:pPr>
            <w:r w:rsidRPr="00CA3557">
              <w:rPr>
                <w:spacing w:val="-10"/>
                <w:sz w:val="18"/>
                <w:szCs w:val="18"/>
                <w:lang w:val="en-US"/>
              </w:rPr>
              <w:t>透明细胞癌</w:t>
            </w:r>
          </w:p>
          <w:p w14:paraId="50F3397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w:t>
            </w:r>
          </w:p>
        </w:tc>
      </w:tr>
      <w:tr w:rsidR="00FE08D5" w:rsidRPr="00CA3557" w14:paraId="1585C29E" w14:textId="77777777" w:rsidTr="0009790C">
        <w:trPr>
          <w:trHeight w:val="513"/>
        </w:trPr>
        <w:tc>
          <w:tcPr>
            <w:tcW w:w="1134" w:type="dxa"/>
            <w:vAlign w:val="center"/>
          </w:tcPr>
          <w:p w14:paraId="3262BA52" w14:textId="77777777" w:rsidR="00FE08D5" w:rsidRPr="00CA3557" w:rsidRDefault="00FE08D5" w:rsidP="00814B87">
            <w:pPr>
              <w:jc w:val="center"/>
              <w:rPr>
                <w:spacing w:val="-10"/>
                <w:sz w:val="18"/>
                <w:szCs w:val="18"/>
                <w:lang w:val="en-US"/>
              </w:rPr>
            </w:pPr>
            <w:r w:rsidRPr="00CA3557">
              <w:rPr>
                <w:spacing w:val="-10"/>
                <w:sz w:val="18"/>
                <w:szCs w:val="18"/>
                <w:lang w:val="en-US"/>
              </w:rPr>
              <w:t>临床特点</w:t>
            </w:r>
          </w:p>
        </w:tc>
        <w:tc>
          <w:tcPr>
            <w:tcW w:w="2127" w:type="dxa"/>
            <w:vAlign w:val="center"/>
          </w:tcPr>
          <w:p w14:paraId="1092B5A2"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674EB328" w14:textId="77777777" w:rsidR="00FE08D5" w:rsidRPr="00CA3557" w:rsidRDefault="00FE08D5" w:rsidP="00814B87">
            <w:pPr>
              <w:jc w:val="both"/>
              <w:rPr>
                <w:spacing w:val="-10"/>
                <w:sz w:val="18"/>
                <w:szCs w:val="18"/>
                <w:lang w:val="en-US"/>
              </w:rPr>
            </w:pPr>
            <w:r w:rsidRPr="00CA3557">
              <w:rPr>
                <w:spacing w:val="-10"/>
                <w:sz w:val="18"/>
                <w:szCs w:val="18"/>
                <w:lang w:val="en-US"/>
              </w:rPr>
              <w:t>早期，早发</w:t>
            </w:r>
          </w:p>
        </w:tc>
        <w:tc>
          <w:tcPr>
            <w:tcW w:w="2268" w:type="dxa"/>
            <w:vAlign w:val="center"/>
          </w:tcPr>
          <w:p w14:paraId="513C0549" w14:textId="77777777"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p w14:paraId="06A38FC0" w14:textId="77777777" w:rsidR="00FE08D5" w:rsidRPr="00CA3557" w:rsidRDefault="00FE08D5" w:rsidP="00814B87">
            <w:pPr>
              <w:jc w:val="both"/>
              <w:rPr>
                <w:spacing w:val="-10"/>
                <w:sz w:val="18"/>
                <w:szCs w:val="18"/>
                <w:lang w:val="en-US"/>
              </w:rPr>
            </w:pPr>
            <w:r w:rsidRPr="00CA3557">
              <w:rPr>
                <w:spacing w:val="-10"/>
                <w:sz w:val="18"/>
                <w:szCs w:val="18"/>
                <w:lang w:val="en-US"/>
              </w:rPr>
              <w:t>Lynch</w:t>
            </w:r>
            <w:r w:rsidRPr="00CA3557">
              <w:rPr>
                <w:spacing w:val="-10"/>
                <w:sz w:val="18"/>
                <w:szCs w:val="18"/>
                <w:lang w:val="en-US"/>
              </w:rPr>
              <w:t>综合征</w:t>
            </w:r>
          </w:p>
        </w:tc>
        <w:tc>
          <w:tcPr>
            <w:tcW w:w="2835" w:type="dxa"/>
            <w:vAlign w:val="center"/>
          </w:tcPr>
          <w:p w14:paraId="4BCE5E24" w14:textId="640A32F4"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tc>
        <w:tc>
          <w:tcPr>
            <w:tcW w:w="2126" w:type="dxa"/>
            <w:vAlign w:val="center"/>
          </w:tcPr>
          <w:p w14:paraId="46FE570E"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265E94F8" w14:textId="77777777" w:rsidR="00FE08D5" w:rsidRPr="00CA3557" w:rsidRDefault="00FE08D5" w:rsidP="00814B87">
            <w:pPr>
              <w:jc w:val="both"/>
              <w:rPr>
                <w:spacing w:val="-10"/>
                <w:sz w:val="18"/>
                <w:szCs w:val="18"/>
                <w:lang w:val="en-US"/>
              </w:rPr>
            </w:pPr>
            <w:r w:rsidRPr="00CA3557">
              <w:rPr>
                <w:spacing w:val="-10"/>
                <w:sz w:val="18"/>
                <w:szCs w:val="18"/>
                <w:lang w:val="en-US"/>
              </w:rPr>
              <w:t>晚期，晚发</w:t>
            </w:r>
          </w:p>
        </w:tc>
      </w:tr>
      <w:tr w:rsidR="00FE08D5" w:rsidRPr="00CA3557" w14:paraId="28BF739F" w14:textId="77777777" w:rsidTr="0009790C">
        <w:trPr>
          <w:trHeight w:val="443"/>
        </w:trPr>
        <w:tc>
          <w:tcPr>
            <w:tcW w:w="1134" w:type="dxa"/>
            <w:vAlign w:val="center"/>
          </w:tcPr>
          <w:p w14:paraId="4787D6AE" w14:textId="77777777" w:rsidR="00FE08D5" w:rsidRPr="00CA3557" w:rsidRDefault="00FE08D5" w:rsidP="00814B87">
            <w:pPr>
              <w:jc w:val="center"/>
              <w:rPr>
                <w:spacing w:val="-10"/>
                <w:sz w:val="18"/>
                <w:szCs w:val="18"/>
                <w:lang w:val="en-US"/>
              </w:rPr>
            </w:pPr>
            <w:r w:rsidRPr="00CA3557">
              <w:rPr>
                <w:spacing w:val="-10"/>
                <w:sz w:val="18"/>
                <w:szCs w:val="18"/>
                <w:lang w:val="en-US"/>
              </w:rPr>
              <w:t>早期预后</w:t>
            </w:r>
          </w:p>
        </w:tc>
        <w:tc>
          <w:tcPr>
            <w:tcW w:w="2127" w:type="dxa"/>
            <w:vAlign w:val="center"/>
          </w:tcPr>
          <w:p w14:paraId="41439C4A" w14:textId="77777777" w:rsidR="00FE08D5" w:rsidRPr="00CA3557" w:rsidRDefault="00FE08D5" w:rsidP="00814B87">
            <w:pPr>
              <w:jc w:val="both"/>
              <w:rPr>
                <w:spacing w:val="-10"/>
                <w:sz w:val="18"/>
                <w:szCs w:val="18"/>
                <w:lang w:val="en-US"/>
              </w:rPr>
            </w:pPr>
            <w:r w:rsidRPr="00CA3557">
              <w:rPr>
                <w:spacing w:val="-10"/>
                <w:sz w:val="18"/>
                <w:szCs w:val="18"/>
                <w:lang w:val="en-US"/>
              </w:rPr>
              <w:t>非常好</w:t>
            </w:r>
          </w:p>
        </w:tc>
        <w:tc>
          <w:tcPr>
            <w:tcW w:w="2268" w:type="dxa"/>
            <w:vAlign w:val="center"/>
          </w:tcPr>
          <w:p w14:paraId="59CF9CDF" w14:textId="77777777" w:rsidR="00FE08D5" w:rsidRPr="00CA3557" w:rsidRDefault="00FE08D5" w:rsidP="00814B87">
            <w:pPr>
              <w:jc w:val="both"/>
              <w:rPr>
                <w:spacing w:val="-10"/>
                <w:sz w:val="18"/>
                <w:szCs w:val="18"/>
                <w:lang w:val="en-US"/>
              </w:rPr>
            </w:pPr>
            <w:r w:rsidRPr="00CA3557">
              <w:rPr>
                <w:spacing w:val="-10"/>
                <w:sz w:val="18"/>
                <w:szCs w:val="18"/>
                <w:lang w:val="en-US"/>
              </w:rPr>
              <w:t>中等</w:t>
            </w:r>
          </w:p>
        </w:tc>
        <w:tc>
          <w:tcPr>
            <w:tcW w:w="2835" w:type="dxa"/>
            <w:vAlign w:val="center"/>
          </w:tcPr>
          <w:p w14:paraId="0CC1F6A0" w14:textId="4277E99E" w:rsidR="00FE08D5" w:rsidRPr="00CA3557" w:rsidRDefault="00FE08D5" w:rsidP="00814B87">
            <w:pPr>
              <w:jc w:val="both"/>
              <w:rPr>
                <w:spacing w:val="-10"/>
                <w:sz w:val="18"/>
                <w:szCs w:val="18"/>
                <w:lang w:val="en-US"/>
              </w:rPr>
            </w:pPr>
            <w:proofErr w:type="gramStart"/>
            <w:r w:rsidRPr="00CA3557">
              <w:rPr>
                <w:spacing w:val="-10"/>
                <w:sz w:val="18"/>
                <w:szCs w:val="18"/>
                <w:lang w:val="en-US"/>
              </w:rPr>
              <w:t>可好可</w:t>
            </w:r>
            <w:proofErr w:type="gramEnd"/>
            <w:r w:rsidRPr="00CA3557">
              <w:rPr>
                <w:spacing w:val="-10"/>
                <w:sz w:val="18"/>
                <w:szCs w:val="18"/>
                <w:lang w:val="en-US"/>
              </w:rPr>
              <w:t>坏</w:t>
            </w:r>
          </w:p>
        </w:tc>
        <w:tc>
          <w:tcPr>
            <w:tcW w:w="2126" w:type="dxa"/>
            <w:vAlign w:val="center"/>
          </w:tcPr>
          <w:p w14:paraId="081F02EA" w14:textId="77777777" w:rsidR="00FE08D5" w:rsidRPr="00CA3557" w:rsidRDefault="00FE08D5" w:rsidP="00814B87">
            <w:pPr>
              <w:jc w:val="both"/>
              <w:rPr>
                <w:spacing w:val="-10"/>
                <w:sz w:val="18"/>
                <w:szCs w:val="18"/>
                <w:lang w:val="en-US"/>
              </w:rPr>
            </w:pPr>
            <w:r w:rsidRPr="00CA3557">
              <w:rPr>
                <w:spacing w:val="-10"/>
                <w:sz w:val="18"/>
                <w:szCs w:val="18"/>
                <w:lang w:val="en-US"/>
              </w:rPr>
              <w:t>差</w:t>
            </w:r>
          </w:p>
        </w:tc>
      </w:tr>
      <w:tr w:rsidR="00FE08D5" w:rsidRPr="00CA3557" w14:paraId="3C59B382" w14:textId="77777777" w:rsidTr="0009790C">
        <w:trPr>
          <w:trHeight w:val="665"/>
        </w:trPr>
        <w:tc>
          <w:tcPr>
            <w:tcW w:w="1134" w:type="dxa"/>
            <w:vAlign w:val="center"/>
          </w:tcPr>
          <w:p w14:paraId="53C35F78" w14:textId="77777777" w:rsidR="00FE08D5" w:rsidRPr="00CA3557" w:rsidRDefault="00FE08D5" w:rsidP="00814B87">
            <w:pPr>
              <w:jc w:val="center"/>
              <w:rPr>
                <w:spacing w:val="-10"/>
                <w:sz w:val="18"/>
                <w:szCs w:val="18"/>
                <w:lang w:val="en-US"/>
              </w:rPr>
            </w:pPr>
            <w:r w:rsidRPr="00CA3557">
              <w:rPr>
                <w:spacing w:val="-10"/>
                <w:sz w:val="18"/>
                <w:szCs w:val="18"/>
                <w:lang w:val="en-US"/>
              </w:rPr>
              <w:t>复发</w:t>
            </w:r>
            <w:r w:rsidRPr="00CA3557">
              <w:rPr>
                <w:spacing w:val="-10"/>
                <w:sz w:val="18"/>
                <w:szCs w:val="18"/>
                <w:lang w:val="en-US"/>
              </w:rPr>
              <w:t>/</w:t>
            </w:r>
            <w:r w:rsidRPr="00CA3557">
              <w:rPr>
                <w:spacing w:val="-10"/>
                <w:sz w:val="18"/>
                <w:szCs w:val="18"/>
                <w:lang w:val="en-US"/>
              </w:rPr>
              <w:t>转移后治疗推荐</w:t>
            </w:r>
          </w:p>
        </w:tc>
        <w:tc>
          <w:tcPr>
            <w:tcW w:w="2127" w:type="dxa"/>
            <w:vAlign w:val="center"/>
          </w:tcPr>
          <w:p w14:paraId="09326E17"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268" w:type="dxa"/>
            <w:vAlign w:val="center"/>
          </w:tcPr>
          <w:p w14:paraId="6EB6269E"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835" w:type="dxa"/>
            <w:vAlign w:val="center"/>
          </w:tcPr>
          <w:p w14:paraId="5CF4796D" w14:textId="001317FA" w:rsidR="00FE08D5" w:rsidRPr="00CA3557" w:rsidRDefault="00FE08D5" w:rsidP="00814B87">
            <w:pPr>
              <w:jc w:val="both"/>
              <w:rPr>
                <w:spacing w:val="-10"/>
                <w:sz w:val="18"/>
                <w:szCs w:val="18"/>
                <w:lang w:val="en-US"/>
              </w:rPr>
            </w:pPr>
            <w:r w:rsidRPr="00CA3557">
              <w:rPr>
                <w:spacing w:val="-10"/>
                <w:sz w:val="18"/>
                <w:szCs w:val="18"/>
                <w:lang w:val="en-US"/>
              </w:rPr>
              <w:t>激素治疗</w:t>
            </w:r>
          </w:p>
          <w:p w14:paraId="29E33885" w14:textId="05D69B39" w:rsidR="00FE08D5" w:rsidRPr="00CA3557" w:rsidRDefault="00FE08D5" w:rsidP="00814B87">
            <w:pPr>
              <w:jc w:val="both"/>
              <w:rPr>
                <w:spacing w:val="-10"/>
                <w:sz w:val="18"/>
                <w:szCs w:val="18"/>
                <w:lang w:val="en-US"/>
              </w:rPr>
            </w:pPr>
            <w:r w:rsidRPr="00CA3557">
              <w:rPr>
                <w:spacing w:val="-10"/>
                <w:sz w:val="18"/>
                <w:szCs w:val="18"/>
                <w:lang w:val="en-US"/>
              </w:rPr>
              <w:t>mTOR</w:t>
            </w:r>
            <w:r w:rsidRPr="00CA3557">
              <w:rPr>
                <w:spacing w:val="-10"/>
                <w:sz w:val="18"/>
                <w:szCs w:val="18"/>
                <w:lang w:val="en-US"/>
              </w:rPr>
              <w:t>抑制剂</w:t>
            </w:r>
          </w:p>
        </w:tc>
        <w:tc>
          <w:tcPr>
            <w:tcW w:w="2126" w:type="dxa"/>
            <w:vAlign w:val="center"/>
          </w:tcPr>
          <w:p w14:paraId="0CFC0BB4" w14:textId="77777777" w:rsidR="00FE08D5" w:rsidRPr="00CA3557" w:rsidRDefault="00FE08D5" w:rsidP="00814B87">
            <w:pPr>
              <w:jc w:val="both"/>
              <w:rPr>
                <w:spacing w:val="-10"/>
                <w:sz w:val="18"/>
                <w:szCs w:val="18"/>
                <w:lang w:val="en-US"/>
              </w:rPr>
            </w:pPr>
            <w:r w:rsidRPr="00CA3557">
              <w:rPr>
                <w:spacing w:val="-10"/>
                <w:sz w:val="18"/>
                <w:szCs w:val="18"/>
                <w:lang w:val="en-US"/>
              </w:rPr>
              <w:t>p53</w:t>
            </w:r>
            <w:r w:rsidRPr="00CA3557">
              <w:rPr>
                <w:spacing w:val="-10"/>
                <w:sz w:val="18"/>
                <w:szCs w:val="18"/>
                <w:lang w:val="en-US"/>
              </w:rPr>
              <w:t>小分子激动剂</w:t>
            </w:r>
          </w:p>
        </w:tc>
      </w:tr>
    </w:tbl>
    <w:p w14:paraId="5188A404" w14:textId="7E2F8F1C" w:rsidR="00301966" w:rsidRDefault="00301966" w:rsidP="00301966">
      <w:pPr>
        <w:rPr>
          <w:szCs w:val="18"/>
        </w:rPr>
      </w:pPr>
    </w:p>
    <w:p w14:paraId="05F67B37" w14:textId="66AB37CD" w:rsidR="00936D95" w:rsidRPr="00D0483B" w:rsidRDefault="0076396C" w:rsidP="00D0483B">
      <w:pPr>
        <w:spacing w:line="288" w:lineRule="auto"/>
        <w:rPr>
          <w:b/>
          <w:sz w:val="21"/>
          <w:szCs w:val="21"/>
        </w:rPr>
      </w:pPr>
      <w:r w:rsidRPr="00D0483B">
        <w:rPr>
          <w:b/>
          <w:sz w:val="21"/>
          <w:szCs w:val="21"/>
        </w:rPr>
        <w:t>WHO</w:t>
      </w:r>
      <w:r w:rsidRPr="00D0483B">
        <w:rPr>
          <w:b/>
          <w:sz w:val="21"/>
          <w:szCs w:val="21"/>
        </w:rPr>
        <w:t>女性生殖器官肿瘤分类（第</w:t>
      </w:r>
      <w:r w:rsidRPr="00D0483B">
        <w:rPr>
          <w:b/>
          <w:sz w:val="21"/>
          <w:szCs w:val="21"/>
        </w:rPr>
        <w:t>5</w:t>
      </w:r>
      <w:r w:rsidRPr="00D0483B">
        <w:rPr>
          <w:b/>
          <w:sz w:val="21"/>
          <w:szCs w:val="21"/>
        </w:rPr>
        <w:t>版）</w:t>
      </w:r>
    </w:p>
    <w:p w14:paraId="4979BBCF" w14:textId="6682732C" w:rsidR="006B42B8" w:rsidRPr="00EF75D9" w:rsidRDefault="00301966" w:rsidP="00EF75D9">
      <w:pPr>
        <w:rPr>
          <w:b/>
          <w:szCs w:val="18"/>
          <w:lang w:val="en-US"/>
        </w:rPr>
      </w:pPr>
      <w:r>
        <w:rPr>
          <w:noProof/>
        </w:rPr>
        <w:drawing>
          <wp:inline distT="0" distB="0" distL="0" distR="0" wp14:anchorId="0C66277D" wp14:editId="545F49A1">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7C7AB5C4" w14:textId="01921365" w:rsidR="00301966" w:rsidRDefault="00301966">
      <w:pPr>
        <w:rPr>
          <w:b/>
          <w:szCs w:val="18"/>
        </w:rPr>
      </w:pPr>
    </w:p>
    <w:p w14:paraId="6A0632E6" w14:textId="6ECAFDE2" w:rsidR="00936D95" w:rsidRPr="00956348" w:rsidRDefault="00500589" w:rsidP="00760A05">
      <w:pPr>
        <w:rPr>
          <w:b/>
          <w:sz w:val="21"/>
          <w:szCs w:val="21"/>
        </w:rPr>
      </w:pPr>
      <w:r w:rsidRPr="00956348">
        <w:rPr>
          <w:b/>
          <w:sz w:val="21"/>
          <w:szCs w:val="21"/>
        </w:rPr>
        <w:t>附录</w:t>
      </w:r>
      <w:r w:rsidR="0075234D" w:rsidRPr="00956348">
        <w:rPr>
          <w:b/>
          <w:sz w:val="21"/>
          <w:szCs w:val="21"/>
        </w:rPr>
        <w:t>5</w:t>
      </w:r>
      <w:r w:rsidRPr="00956348">
        <w:rPr>
          <w:b/>
          <w:sz w:val="21"/>
          <w:szCs w:val="21"/>
        </w:rPr>
        <w:t xml:space="preserve">. </w:t>
      </w:r>
      <w:r w:rsidRPr="00956348">
        <w:rPr>
          <w:b/>
          <w:sz w:val="21"/>
          <w:szCs w:val="21"/>
        </w:rPr>
        <w:t>参考文献</w:t>
      </w:r>
    </w:p>
    <w:p w14:paraId="0ADBA1B0"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r w:rsidRPr="00956348">
        <w:rPr>
          <w:rFonts w:eastAsia="宋体" w:cs="Times New Roman"/>
          <w:color w:val="auto"/>
          <w:kern w:val="2"/>
          <w:sz w:val="15"/>
          <w:szCs w:val="15"/>
          <w:bdr w:val="none" w:sz="0" w:space="0" w:color="auto"/>
        </w:rPr>
        <w:t xml:space="preserve">NCCN Clinical Practice Guidelines in </w:t>
      </w:r>
      <w:r w:rsidR="00760A05" w:rsidRPr="00956348">
        <w:rPr>
          <w:rFonts w:eastAsia="宋体" w:cs="Times New Roman"/>
          <w:color w:val="auto"/>
          <w:kern w:val="2"/>
          <w:sz w:val="15"/>
          <w:szCs w:val="15"/>
          <w:bdr w:val="none" w:sz="0" w:space="0" w:color="auto"/>
        </w:rPr>
        <w:t>Oncology (</w:t>
      </w:r>
      <w:r w:rsidRPr="00956348">
        <w:rPr>
          <w:rFonts w:eastAsia="宋体" w:cs="Times New Roman"/>
          <w:color w:val="auto"/>
          <w:kern w:val="2"/>
          <w:sz w:val="15"/>
          <w:szCs w:val="15"/>
          <w:bdr w:val="none" w:sz="0" w:space="0" w:color="auto"/>
        </w:rPr>
        <w:t>NCCN Guidelines®): Endometrial Carcinoma in Uterine Neoplasms Version 1.2020.</w:t>
      </w:r>
    </w:p>
    <w:p w14:paraId="26D68148"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proofErr w:type="spellStart"/>
      <w:r w:rsidRPr="00956348">
        <w:rPr>
          <w:rFonts w:eastAsia="宋体" w:cs="Times New Roman"/>
          <w:color w:val="auto"/>
          <w:kern w:val="2"/>
          <w:sz w:val="15"/>
          <w:szCs w:val="15"/>
          <w:bdr w:val="none" w:sz="0" w:space="0" w:color="auto"/>
        </w:rPr>
        <w:t>Kandoth</w:t>
      </w:r>
      <w:proofErr w:type="spellEnd"/>
      <w:r w:rsidRPr="00956348">
        <w:rPr>
          <w:rFonts w:eastAsia="宋体" w:cs="Times New Roman"/>
          <w:color w:val="auto"/>
          <w:kern w:val="2"/>
          <w:sz w:val="15"/>
          <w:szCs w:val="15"/>
          <w:bdr w:val="none" w:sz="0" w:space="0" w:color="auto"/>
        </w:rPr>
        <w:t xml:space="preserve"> C, Schultz N, </w:t>
      </w:r>
      <w:proofErr w:type="spellStart"/>
      <w:r w:rsidRPr="00956348">
        <w:rPr>
          <w:rFonts w:eastAsia="宋体" w:cs="Times New Roman"/>
          <w:color w:val="auto"/>
          <w:kern w:val="2"/>
          <w:sz w:val="15"/>
          <w:szCs w:val="15"/>
          <w:bdr w:val="none" w:sz="0" w:space="0" w:color="auto"/>
        </w:rPr>
        <w:t>Cherniack</w:t>
      </w:r>
      <w:proofErr w:type="spellEnd"/>
      <w:r w:rsidRPr="00956348">
        <w:rPr>
          <w:rFonts w:eastAsia="宋体" w:cs="Times New Roman"/>
          <w:color w:val="auto"/>
          <w:kern w:val="2"/>
          <w:sz w:val="15"/>
          <w:szCs w:val="15"/>
          <w:bdr w:val="none" w:sz="0" w:space="0" w:color="auto"/>
        </w:rPr>
        <w:t xml:space="preserve"> AD, et al. Integrated genomic characterization of endometrial carcinoma. Nature 2013; 497:67-73.</w:t>
      </w:r>
    </w:p>
    <w:p w14:paraId="0E2A5E4F"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Marilyn M Li, Michael Datto, Eric J </w:t>
      </w:r>
      <w:proofErr w:type="spellStart"/>
      <w:r w:rsidR="00760A05" w:rsidRPr="00956348">
        <w:rPr>
          <w:rFonts w:ascii="Times New Roman" w:eastAsia="宋体" w:hAnsi="Times New Roman" w:cs="Times New Roman"/>
          <w:sz w:val="15"/>
          <w:szCs w:val="15"/>
        </w:rPr>
        <w:t>Duncavage</w:t>
      </w:r>
      <w:proofErr w:type="spellEnd"/>
      <w:r w:rsidR="00760A05" w:rsidRPr="00956348">
        <w:rPr>
          <w:rFonts w:ascii="Times New Roman" w:eastAsia="宋体" w:hAnsi="Times New Roman" w:cs="Times New Roman"/>
          <w:sz w:val="15"/>
          <w:szCs w:val="15"/>
        </w:rPr>
        <w:t>, et al. (</w:t>
      </w:r>
      <w:r w:rsidRPr="00956348">
        <w:rPr>
          <w:rFonts w:ascii="Times New Roman" w:eastAsia="宋体" w:hAnsi="Times New Roman" w:cs="Times New Roman"/>
          <w:sz w:val="15"/>
          <w:szCs w:val="15"/>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0A70A431"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The Cancer Genome Atlas Research </w:t>
      </w:r>
      <w:proofErr w:type="spellStart"/>
      <w:r w:rsidRPr="00956348">
        <w:rPr>
          <w:rFonts w:ascii="Times New Roman" w:eastAsia="宋体" w:hAnsi="Times New Roman" w:cs="Times New Roman"/>
          <w:sz w:val="15"/>
          <w:szCs w:val="15"/>
        </w:rPr>
        <w:t>Network.Integrated</w:t>
      </w:r>
      <w:proofErr w:type="spellEnd"/>
      <w:r w:rsidRPr="00956348">
        <w:rPr>
          <w:rFonts w:ascii="Times New Roman" w:eastAsia="宋体" w:hAnsi="Times New Roman" w:cs="Times New Roman"/>
          <w:sz w:val="15"/>
          <w:szCs w:val="15"/>
        </w:rPr>
        <w:t xml:space="preserve"> Genomic Characterization of Endometrial Carcinoma. Nature volume 497, pages67–73(2013)</w:t>
      </w:r>
    </w:p>
    <w:p w14:paraId="1E5794B7"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Leon-Castillo A, de Boer SM, Powell ME, </w:t>
      </w:r>
      <w:proofErr w:type="spellStart"/>
      <w:r w:rsidRPr="00956348">
        <w:rPr>
          <w:rFonts w:ascii="Times New Roman" w:eastAsia="宋体" w:hAnsi="Times New Roman" w:cs="Times New Roman"/>
          <w:sz w:val="15"/>
          <w:szCs w:val="15"/>
        </w:rPr>
        <w:t>Mileshkin</w:t>
      </w:r>
      <w:proofErr w:type="spellEnd"/>
      <w:r w:rsidRPr="00956348">
        <w:rPr>
          <w:rFonts w:ascii="Times New Roman" w:eastAsia="宋体" w:hAnsi="Times New Roman" w:cs="Times New Roman"/>
          <w:sz w:val="15"/>
          <w:szCs w:val="15"/>
        </w:rPr>
        <w:t xml:space="preserve"> LR, Mackay HJ, et al. (2020) Molecular Classification of the PORTEC-3 Trial for High-Risk Endometrial Cancer: Impact on Prognosis and Benefit </w:t>
      </w:r>
      <w:r w:rsidR="00760A05" w:rsidRPr="00956348">
        <w:rPr>
          <w:rFonts w:ascii="Times New Roman" w:eastAsia="宋体" w:hAnsi="Times New Roman" w:cs="Times New Roman"/>
          <w:sz w:val="15"/>
          <w:szCs w:val="15"/>
        </w:rPr>
        <w:t>from</w:t>
      </w:r>
      <w:r w:rsidRPr="00956348">
        <w:rPr>
          <w:rFonts w:ascii="Times New Roman" w:eastAsia="宋体" w:hAnsi="Times New Roman" w:cs="Times New Roman"/>
          <w:sz w:val="15"/>
          <w:szCs w:val="15"/>
        </w:rPr>
        <w:t xml:space="preserve"> Adjuvant Therapy. J Clin Oncol: JCO2000549.</w:t>
      </w:r>
    </w:p>
    <w:p w14:paraId="20F0EAB4"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https://www.accessdata.fda.gov/scripts/cder/daf/</w:t>
      </w:r>
    </w:p>
    <w:p w14:paraId="5568B409" w14:textId="5674BAC2" w:rsidR="00D23A37" w:rsidRPr="00956348" w:rsidRDefault="002C2AB0"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hyperlink r:id="rId10" w:history="1">
        <w:r w:rsidR="0061466A" w:rsidRPr="00956348">
          <w:rPr>
            <w:rFonts w:ascii="Times New Roman" w:eastAsia="宋体" w:hAnsi="Times New Roman" w:cs="Times New Roman"/>
            <w:sz w:val="15"/>
            <w:szCs w:val="15"/>
          </w:rPr>
          <w:t>http://www.nmpa.gov.cn/WS04/CL2042/</w:t>
        </w:r>
      </w:hyperlink>
    </w:p>
    <w:p w14:paraId="7663EAE7"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{%p for a in (</w:t>
      </w:r>
      <w:proofErr w:type="spellStart"/>
      <w:proofErr w:type="gramStart"/>
      <w:r w:rsidRPr="00956348">
        <w:rPr>
          <w:rFonts w:ascii="Times New Roman" w:eastAsia="宋体" w:hAnsi="Times New Roman" w:cs="Times New Roman"/>
          <w:sz w:val="15"/>
          <w:szCs w:val="15"/>
        </w:rPr>
        <w:t>refer.fixed</w:t>
      </w:r>
      <w:proofErr w:type="spellEnd"/>
      <w:proofErr w:type="gramEnd"/>
      <w:r w:rsidRPr="00956348">
        <w:rPr>
          <w:rFonts w:ascii="Times New Roman" w:eastAsia="宋体" w:hAnsi="Times New Roman" w:cs="Times New Roman"/>
          <w:sz w:val="15"/>
          <w:szCs w:val="15"/>
        </w:rPr>
        <w:t xml:space="preserve"> + refer.dynamic.s_var12 + refer.dynamic.msi + </w:t>
      </w:r>
      <w:proofErr w:type="spellStart"/>
      <w:r w:rsidRPr="00956348">
        <w:rPr>
          <w:rFonts w:ascii="Times New Roman" w:eastAsia="宋体" w:hAnsi="Times New Roman" w:cs="Times New Roman"/>
          <w:sz w:val="15"/>
          <w:szCs w:val="15"/>
        </w:rPr>
        <w:t>refer.dynamic.ec_type</w:t>
      </w:r>
      <w:proofErr w:type="spellEnd"/>
      <w:r w:rsidRPr="00956348">
        <w:rPr>
          <w:rFonts w:ascii="Times New Roman" w:eastAsia="宋体" w:hAnsi="Times New Roman" w:cs="Times New Roman"/>
          <w:sz w:val="15"/>
          <w:szCs w:val="15"/>
        </w:rPr>
        <w:t>)|unique%}</w:t>
      </w:r>
    </w:p>
    <w:p w14:paraId="7237872B"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{{a}}</w:t>
      </w:r>
    </w:p>
    <w:p w14:paraId="572D7579" w14:textId="6FF38D16"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{%p </w:t>
      </w:r>
      <w:proofErr w:type="spellStart"/>
      <w:r w:rsidRPr="00956348">
        <w:rPr>
          <w:rFonts w:ascii="Times New Roman" w:eastAsia="宋体" w:hAnsi="Times New Roman" w:cs="Times New Roman"/>
          <w:sz w:val="15"/>
          <w:szCs w:val="15"/>
        </w:rPr>
        <w:t>endfor</w:t>
      </w:r>
      <w:proofErr w:type="spellEnd"/>
      <w:r w:rsidRPr="00956348">
        <w:rPr>
          <w:rFonts w:ascii="Times New Roman" w:eastAsia="宋体" w:hAnsi="Times New Roman" w:cs="Times New Roman"/>
          <w:sz w:val="15"/>
          <w:szCs w:val="15"/>
        </w:rPr>
        <w:t>%}</w:t>
      </w:r>
    </w:p>
    <w:p w14:paraId="1B4DE6A3" w14:textId="77777777" w:rsidR="00D23A37" w:rsidRPr="00956348" w:rsidRDefault="00D23A37" w:rsidP="00D23A37">
      <w:pPr>
        <w:rPr>
          <w:kern w:val="2"/>
          <w:sz w:val="15"/>
          <w:szCs w:val="15"/>
          <w:lang w:val="en-US"/>
        </w:rPr>
      </w:pPr>
      <w:r w:rsidRPr="00956348">
        <w:rPr>
          <w:kern w:val="2"/>
          <w:sz w:val="15"/>
          <w:szCs w:val="15"/>
          <w:lang w:val="en-US"/>
        </w:rPr>
        <w:t>{%p else%}</w:t>
      </w:r>
    </w:p>
    <w:p w14:paraId="1695B79C" w14:textId="2B0036CC" w:rsidR="00D23A37" w:rsidRPr="007E798C" w:rsidRDefault="007E798C" w:rsidP="00D23A37">
      <w:r>
        <w:rPr>
          <w:rFonts w:hint="eastAsia"/>
        </w:rPr>
        <w:t>非子宫内膜癌模板暂未开发，确定报告模板后本次请手动出具报告，并联系报告脚本开发人员进行开发！</w:t>
      </w:r>
    </w:p>
    <w:p w14:paraId="15A9601B" w14:textId="08DF8993" w:rsidR="0061466A" w:rsidRPr="00EF75D9" w:rsidRDefault="00D23A37" w:rsidP="00EF75D9">
      <w:pPr>
        <w:rPr>
          <w:kern w:val="2"/>
          <w:sz w:val="18"/>
          <w:szCs w:val="18"/>
          <w:lang w:val="en-US"/>
        </w:rPr>
      </w:pPr>
      <w:r w:rsidRPr="00CA3557">
        <w:rPr>
          <w:kern w:val="2"/>
          <w:sz w:val="18"/>
          <w:szCs w:val="18"/>
          <w:lang w:val="en-US"/>
        </w:rPr>
        <w:t>{%p endif%}</w:t>
      </w:r>
    </w:p>
    <w:sectPr w:rsidR="0061466A" w:rsidRPr="00EF75D9" w:rsidSect="003F2B9D">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5E8C6" w14:textId="77777777" w:rsidR="002C2AB0" w:rsidRDefault="002C2AB0" w:rsidP="006E3111">
      <w:r>
        <w:separator/>
      </w:r>
    </w:p>
  </w:endnote>
  <w:endnote w:type="continuationSeparator" w:id="0">
    <w:p w14:paraId="3E3DDCD8" w14:textId="77777777" w:rsidR="002C2AB0" w:rsidRDefault="002C2AB0" w:rsidP="006E3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A640F" w14:textId="77777777" w:rsidR="002C2AB0" w:rsidRDefault="002C2AB0" w:rsidP="006E3111">
      <w:r>
        <w:separator/>
      </w:r>
    </w:p>
  </w:footnote>
  <w:footnote w:type="continuationSeparator" w:id="0">
    <w:p w14:paraId="07917EA9" w14:textId="77777777" w:rsidR="002C2AB0" w:rsidRDefault="002C2AB0" w:rsidP="006E3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D536B58"/>
    <w:multiLevelType w:val="hybridMultilevel"/>
    <w:tmpl w:val="9DE6E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11"/>
    <w:rsid w:val="000021A5"/>
    <w:rsid w:val="00002A1C"/>
    <w:rsid w:val="00005561"/>
    <w:rsid w:val="00012FEF"/>
    <w:rsid w:val="00017DF6"/>
    <w:rsid w:val="000316B5"/>
    <w:rsid w:val="00031BF6"/>
    <w:rsid w:val="00035D0E"/>
    <w:rsid w:val="0005450E"/>
    <w:rsid w:val="00056665"/>
    <w:rsid w:val="00061C03"/>
    <w:rsid w:val="00064236"/>
    <w:rsid w:val="00067182"/>
    <w:rsid w:val="00076625"/>
    <w:rsid w:val="000858AE"/>
    <w:rsid w:val="0009790C"/>
    <w:rsid w:val="000A3674"/>
    <w:rsid w:val="000A3924"/>
    <w:rsid w:val="000A53FD"/>
    <w:rsid w:val="000A585E"/>
    <w:rsid w:val="000A73FA"/>
    <w:rsid w:val="000A76F2"/>
    <w:rsid w:val="000B124B"/>
    <w:rsid w:val="000B22A2"/>
    <w:rsid w:val="000B6563"/>
    <w:rsid w:val="000B7807"/>
    <w:rsid w:val="000D46F3"/>
    <w:rsid w:val="000D4CA4"/>
    <w:rsid w:val="000F3D32"/>
    <w:rsid w:val="00104095"/>
    <w:rsid w:val="00106D09"/>
    <w:rsid w:val="00117725"/>
    <w:rsid w:val="00125AC2"/>
    <w:rsid w:val="00132B80"/>
    <w:rsid w:val="00147299"/>
    <w:rsid w:val="00147EC9"/>
    <w:rsid w:val="00150645"/>
    <w:rsid w:val="00163650"/>
    <w:rsid w:val="00164647"/>
    <w:rsid w:val="001760D0"/>
    <w:rsid w:val="00183824"/>
    <w:rsid w:val="0018793D"/>
    <w:rsid w:val="00192442"/>
    <w:rsid w:val="00194DD2"/>
    <w:rsid w:val="001B119A"/>
    <w:rsid w:val="001B52D7"/>
    <w:rsid w:val="001C2307"/>
    <w:rsid w:val="001C5D98"/>
    <w:rsid w:val="001C73C4"/>
    <w:rsid w:val="001D252A"/>
    <w:rsid w:val="001D5534"/>
    <w:rsid w:val="001E2797"/>
    <w:rsid w:val="001E30DC"/>
    <w:rsid w:val="001F6B59"/>
    <w:rsid w:val="002058EC"/>
    <w:rsid w:val="0021666F"/>
    <w:rsid w:val="00230600"/>
    <w:rsid w:val="00236C5A"/>
    <w:rsid w:val="002372C9"/>
    <w:rsid w:val="00245EEE"/>
    <w:rsid w:val="00260714"/>
    <w:rsid w:val="00261594"/>
    <w:rsid w:val="00261FEF"/>
    <w:rsid w:val="00264503"/>
    <w:rsid w:val="002771AC"/>
    <w:rsid w:val="00283D07"/>
    <w:rsid w:val="0029307F"/>
    <w:rsid w:val="00296228"/>
    <w:rsid w:val="00297D38"/>
    <w:rsid w:val="002A0709"/>
    <w:rsid w:val="002B2CE7"/>
    <w:rsid w:val="002B76C6"/>
    <w:rsid w:val="002C2AB0"/>
    <w:rsid w:val="002C3842"/>
    <w:rsid w:val="002E052B"/>
    <w:rsid w:val="002E4CD4"/>
    <w:rsid w:val="002E7D83"/>
    <w:rsid w:val="002F1612"/>
    <w:rsid w:val="00301966"/>
    <w:rsid w:val="003078BE"/>
    <w:rsid w:val="00315F41"/>
    <w:rsid w:val="0032347D"/>
    <w:rsid w:val="003251AE"/>
    <w:rsid w:val="00326236"/>
    <w:rsid w:val="00331DE0"/>
    <w:rsid w:val="003411DF"/>
    <w:rsid w:val="003435EC"/>
    <w:rsid w:val="003448FB"/>
    <w:rsid w:val="00345971"/>
    <w:rsid w:val="00360618"/>
    <w:rsid w:val="0037227D"/>
    <w:rsid w:val="00385CBC"/>
    <w:rsid w:val="003A2F53"/>
    <w:rsid w:val="003A6CCE"/>
    <w:rsid w:val="003A7011"/>
    <w:rsid w:val="003A7ADB"/>
    <w:rsid w:val="003B1C75"/>
    <w:rsid w:val="003C688D"/>
    <w:rsid w:val="003D1BD3"/>
    <w:rsid w:val="003D241D"/>
    <w:rsid w:val="003F2B9D"/>
    <w:rsid w:val="003F5EC4"/>
    <w:rsid w:val="00407A4F"/>
    <w:rsid w:val="00412217"/>
    <w:rsid w:val="00416C64"/>
    <w:rsid w:val="00425B72"/>
    <w:rsid w:val="00425D20"/>
    <w:rsid w:val="00434240"/>
    <w:rsid w:val="00435EB7"/>
    <w:rsid w:val="00440673"/>
    <w:rsid w:val="00440990"/>
    <w:rsid w:val="00452606"/>
    <w:rsid w:val="00452961"/>
    <w:rsid w:val="00455F9D"/>
    <w:rsid w:val="0045768B"/>
    <w:rsid w:val="0046229A"/>
    <w:rsid w:val="00463506"/>
    <w:rsid w:val="00471862"/>
    <w:rsid w:val="004749B1"/>
    <w:rsid w:val="00474D52"/>
    <w:rsid w:val="00475D46"/>
    <w:rsid w:val="004763E1"/>
    <w:rsid w:val="00477AFD"/>
    <w:rsid w:val="00486D30"/>
    <w:rsid w:val="00493520"/>
    <w:rsid w:val="004A20B8"/>
    <w:rsid w:val="004A5376"/>
    <w:rsid w:val="004B0D76"/>
    <w:rsid w:val="004B7B36"/>
    <w:rsid w:val="004C57B0"/>
    <w:rsid w:val="004C6563"/>
    <w:rsid w:val="004E48D2"/>
    <w:rsid w:val="004F1DE2"/>
    <w:rsid w:val="004F5A06"/>
    <w:rsid w:val="004F62BF"/>
    <w:rsid w:val="004F6C2C"/>
    <w:rsid w:val="004F7CA1"/>
    <w:rsid w:val="00500589"/>
    <w:rsid w:val="005006FC"/>
    <w:rsid w:val="0050640C"/>
    <w:rsid w:val="0050716D"/>
    <w:rsid w:val="0051611E"/>
    <w:rsid w:val="00523687"/>
    <w:rsid w:val="00527135"/>
    <w:rsid w:val="0054048A"/>
    <w:rsid w:val="00540E83"/>
    <w:rsid w:val="005413CA"/>
    <w:rsid w:val="0055475B"/>
    <w:rsid w:val="00554CE5"/>
    <w:rsid w:val="00564364"/>
    <w:rsid w:val="005649F0"/>
    <w:rsid w:val="00566054"/>
    <w:rsid w:val="00570A49"/>
    <w:rsid w:val="0057500A"/>
    <w:rsid w:val="005840FF"/>
    <w:rsid w:val="005851B1"/>
    <w:rsid w:val="005854C2"/>
    <w:rsid w:val="00587AAB"/>
    <w:rsid w:val="0059723B"/>
    <w:rsid w:val="005A78E2"/>
    <w:rsid w:val="005B011E"/>
    <w:rsid w:val="005B374A"/>
    <w:rsid w:val="005B5ED3"/>
    <w:rsid w:val="005C0311"/>
    <w:rsid w:val="005C363E"/>
    <w:rsid w:val="005C66F1"/>
    <w:rsid w:val="005D2A79"/>
    <w:rsid w:val="005D6A54"/>
    <w:rsid w:val="005D7264"/>
    <w:rsid w:val="005E5325"/>
    <w:rsid w:val="005F0191"/>
    <w:rsid w:val="005F5944"/>
    <w:rsid w:val="005F60F4"/>
    <w:rsid w:val="00602D63"/>
    <w:rsid w:val="0060684A"/>
    <w:rsid w:val="00612107"/>
    <w:rsid w:val="006139D9"/>
    <w:rsid w:val="0061466A"/>
    <w:rsid w:val="006165E9"/>
    <w:rsid w:val="00640D50"/>
    <w:rsid w:val="00642715"/>
    <w:rsid w:val="00642756"/>
    <w:rsid w:val="00657809"/>
    <w:rsid w:val="006607B6"/>
    <w:rsid w:val="006671B8"/>
    <w:rsid w:val="006758D1"/>
    <w:rsid w:val="00676094"/>
    <w:rsid w:val="0067650E"/>
    <w:rsid w:val="00676E23"/>
    <w:rsid w:val="00680159"/>
    <w:rsid w:val="00697291"/>
    <w:rsid w:val="006B3863"/>
    <w:rsid w:val="006B42B8"/>
    <w:rsid w:val="006C16B0"/>
    <w:rsid w:val="006C6877"/>
    <w:rsid w:val="006D1472"/>
    <w:rsid w:val="006D25F7"/>
    <w:rsid w:val="006E1B51"/>
    <w:rsid w:val="006E1D43"/>
    <w:rsid w:val="006E2C3F"/>
    <w:rsid w:val="006E3111"/>
    <w:rsid w:val="006E6B6D"/>
    <w:rsid w:val="006E7E99"/>
    <w:rsid w:val="007009F4"/>
    <w:rsid w:val="00700AC7"/>
    <w:rsid w:val="00701052"/>
    <w:rsid w:val="00704A4E"/>
    <w:rsid w:val="00714AC6"/>
    <w:rsid w:val="00717B89"/>
    <w:rsid w:val="00721241"/>
    <w:rsid w:val="00722DC3"/>
    <w:rsid w:val="00722F6C"/>
    <w:rsid w:val="00727B4E"/>
    <w:rsid w:val="00740A80"/>
    <w:rsid w:val="00741182"/>
    <w:rsid w:val="00744E2E"/>
    <w:rsid w:val="0075188A"/>
    <w:rsid w:val="0075234D"/>
    <w:rsid w:val="00753C2B"/>
    <w:rsid w:val="00755FF7"/>
    <w:rsid w:val="00760A05"/>
    <w:rsid w:val="00761A2D"/>
    <w:rsid w:val="0076396C"/>
    <w:rsid w:val="00765004"/>
    <w:rsid w:val="00766544"/>
    <w:rsid w:val="00772163"/>
    <w:rsid w:val="00773734"/>
    <w:rsid w:val="00780FD3"/>
    <w:rsid w:val="00781C11"/>
    <w:rsid w:val="00786476"/>
    <w:rsid w:val="0079316F"/>
    <w:rsid w:val="007B68CC"/>
    <w:rsid w:val="007C421C"/>
    <w:rsid w:val="007E798C"/>
    <w:rsid w:val="007F3E16"/>
    <w:rsid w:val="007F46E7"/>
    <w:rsid w:val="007F4A25"/>
    <w:rsid w:val="007F5CD3"/>
    <w:rsid w:val="008034D3"/>
    <w:rsid w:val="008062B6"/>
    <w:rsid w:val="0081144D"/>
    <w:rsid w:val="0081259D"/>
    <w:rsid w:val="00814B87"/>
    <w:rsid w:val="00814D74"/>
    <w:rsid w:val="00816C6C"/>
    <w:rsid w:val="00821B00"/>
    <w:rsid w:val="00834289"/>
    <w:rsid w:val="008401D9"/>
    <w:rsid w:val="00855C95"/>
    <w:rsid w:val="008621D5"/>
    <w:rsid w:val="0086261F"/>
    <w:rsid w:val="00864D74"/>
    <w:rsid w:val="00867DDF"/>
    <w:rsid w:val="00873749"/>
    <w:rsid w:val="00877583"/>
    <w:rsid w:val="00887F07"/>
    <w:rsid w:val="0089657C"/>
    <w:rsid w:val="00896F78"/>
    <w:rsid w:val="00897C68"/>
    <w:rsid w:val="008A35DA"/>
    <w:rsid w:val="008A431A"/>
    <w:rsid w:val="008B5042"/>
    <w:rsid w:val="008B79CA"/>
    <w:rsid w:val="008B7AA3"/>
    <w:rsid w:val="008C0447"/>
    <w:rsid w:val="008C218C"/>
    <w:rsid w:val="008C3ED6"/>
    <w:rsid w:val="008D5EAE"/>
    <w:rsid w:val="008D6C5D"/>
    <w:rsid w:val="008E0C08"/>
    <w:rsid w:val="008E4C97"/>
    <w:rsid w:val="008E4CFD"/>
    <w:rsid w:val="0090604A"/>
    <w:rsid w:val="00906327"/>
    <w:rsid w:val="009304A9"/>
    <w:rsid w:val="00936D95"/>
    <w:rsid w:val="00954894"/>
    <w:rsid w:val="00956348"/>
    <w:rsid w:val="00956C54"/>
    <w:rsid w:val="0096204C"/>
    <w:rsid w:val="009972AA"/>
    <w:rsid w:val="009A4EBF"/>
    <w:rsid w:val="009B0085"/>
    <w:rsid w:val="009B6E62"/>
    <w:rsid w:val="009B7963"/>
    <w:rsid w:val="009D0614"/>
    <w:rsid w:val="009D114A"/>
    <w:rsid w:val="009D14DA"/>
    <w:rsid w:val="009D4FFA"/>
    <w:rsid w:val="009D6E9F"/>
    <w:rsid w:val="009E5992"/>
    <w:rsid w:val="009F27CB"/>
    <w:rsid w:val="00A0168D"/>
    <w:rsid w:val="00A01CD1"/>
    <w:rsid w:val="00A028A2"/>
    <w:rsid w:val="00A11975"/>
    <w:rsid w:val="00A16D22"/>
    <w:rsid w:val="00A238D2"/>
    <w:rsid w:val="00A2461F"/>
    <w:rsid w:val="00A372DB"/>
    <w:rsid w:val="00A4689A"/>
    <w:rsid w:val="00A471F6"/>
    <w:rsid w:val="00A53023"/>
    <w:rsid w:val="00A57A34"/>
    <w:rsid w:val="00A60F57"/>
    <w:rsid w:val="00A70B1D"/>
    <w:rsid w:val="00A72329"/>
    <w:rsid w:val="00A72AA2"/>
    <w:rsid w:val="00A83276"/>
    <w:rsid w:val="00A87921"/>
    <w:rsid w:val="00AA3721"/>
    <w:rsid w:val="00AA50BB"/>
    <w:rsid w:val="00AB1EC9"/>
    <w:rsid w:val="00AC7B49"/>
    <w:rsid w:val="00AD2214"/>
    <w:rsid w:val="00AD2501"/>
    <w:rsid w:val="00AD2BF3"/>
    <w:rsid w:val="00AD383F"/>
    <w:rsid w:val="00AD5B81"/>
    <w:rsid w:val="00AE05A2"/>
    <w:rsid w:val="00AE2347"/>
    <w:rsid w:val="00B01C9F"/>
    <w:rsid w:val="00B17B24"/>
    <w:rsid w:val="00B223EC"/>
    <w:rsid w:val="00B225E9"/>
    <w:rsid w:val="00B22CEE"/>
    <w:rsid w:val="00B23F66"/>
    <w:rsid w:val="00B253CA"/>
    <w:rsid w:val="00B2566F"/>
    <w:rsid w:val="00B363CE"/>
    <w:rsid w:val="00B36F50"/>
    <w:rsid w:val="00B41F8D"/>
    <w:rsid w:val="00B46F11"/>
    <w:rsid w:val="00B52618"/>
    <w:rsid w:val="00B54CB4"/>
    <w:rsid w:val="00B575A8"/>
    <w:rsid w:val="00B645A0"/>
    <w:rsid w:val="00B701AA"/>
    <w:rsid w:val="00B7417C"/>
    <w:rsid w:val="00B7458A"/>
    <w:rsid w:val="00B8014B"/>
    <w:rsid w:val="00B80648"/>
    <w:rsid w:val="00B811D7"/>
    <w:rsid w:val="00B8193F"/>
    <w:rsid w:val="00B865AD"/>
    <w:rsid w:val="00B91781"/>
    <w:rsid w:val="00B95796"/>
    <w:rsid w:val="00BA082B"/>
    <w:rsid w:val="00BA2824"/>
    <w:rsid w:val="00BB777A"/>
    <w:rsid w:val="00BC2249"/>
    <w:rsid w:val="00BD3003"/>
    <w:rsid w:val="00BD456A"/>
    <w:rsid w:val="00BE736C"/>
    <w:rsid w:val="00BF0FE4"/>
    <w:rsid w:val="00BF2093"/>
    <w:rsid w:val="00BF22BD"/>
    <w:rsid w:val="00BF50E9"/>
    <w:rsid w:val="00C04362"/>
    <w:rsid w:val="00C06817"/>
    <w:rsid w:val="00C119F9"/>
    <w:rsid w:val="00C20B4C"/>
    <w:rsid w:val="00C31FEE"/>
    <w:rsid w:val="00C337EF"/>
    <w:rsid w:val="00C54CF2"/>
    <w:rsid w:val="00C54F71"/>
    <w:rsid w:val="00C563B7"/>
    <w:rsid w:val="00C612D6"/>
    <w:rsid w:val="00C632DD"/>
    <w:rsid w:val="00C63A26"/>
    <w:rsid w:val="00C7130F"/>
    <w:rsid w:val="00C77E42"/>
    <w:rsid w:val="00C8388D"/>
    <w:rsid w:val="00C8490D"/>
    <w:rsid w:val="00C84E36"/>
    <w:rsid w:val="00C85AD3"/>
    <w:rsid w:val="00CA1420"/>
    <w:rsid w:val="00CA3557"/>
    <w:rsid w:val="00CA3DFD"/>
    <w:rsid w:val="00CA77F2"/>
    <w:rsid w:val="00CB2E7E"/>
    <w:rsid w:val="00CC18C4"/>
    <w:rsid w:val="00CC2C73"/>
    <w:rsid w:val="00CC38B7"/>
    <w:rsid w:val="00CC6589"/>
    <w:rsid w:val="00CD0C05"/>
    <w:rsid w:val="00CD1058"/>
    <w:rsid w:val="00CE264B"/>
    <w:rsid w:val="00CE75CA"/>
    <w:rsid w:val="00CF4E16"/>
    <w:rsid w:val="00CF6AFE"/>
    <w:rsid w:val="00D02F72"/>
    <w:rsid w:val="00D03E92"/>
    <w:rsid w:val="00D04118"/>
    <w:rsid w:val="00D0483B"/>
    <w:rsid w:val="00D11884"/>
    <w:rsid w:val="00D13D14"/>
    <w:rsid w:val="00D23A37"/>
    <w:rsid w:val="00D338DC"/>
    <w:rsid w:val="00D36992"/>
    <w:rsid w:val="00D429D0"/>
    <w:rsid w:val="00D46C2A"/>
    <w:rsid w:val="00D50448"/>
    <w:rsid w:val="00D64143"/>
    <w:rsid w:val="00D70867"/>
    <w:rsid w:val="00D72562"/>
    <w:rsid w:val="00D7551C"/>
    <w:rsid w:val="00D831A3"/>
    <w:rsid w:val="00D9454A"/>
    <w:rsid w:val="00DA0F32"/>
    <w:rsid w:val="00DB2485"/>
    <w:rsid w:val="00DB4002"/>
    <w:rsid w:val="00DB4AAB"/>
    <w:rsid w:val="00DB6087"/>
    <w:rsid w:val="00DB660B"/>
    <w:rsid w:val="00DB7958"/>
    <w:rsid w:val="00DC4E42"/>
    <w:rsid w:val="00DE66F3"/>
    <w:rsid w:val="00DE7469"/>
    <w:rsid w:val="00E00E64"/>
    <w:rsid w:val="00E0596E"/>
    <w:rsid w:val="00E17E28"/>
    <w:rsid w:val="00E4432D"/>
    <w:rsid w:val="00E57315"/>
    <w:rsid w:val="00E61B02"/>
    <w:rsid w:val="00E70116"/>
    <w:rsid w:val="00E8446C"/>
    <w:rsid w:val="00E958E4"/>
    <w:rsid w:val="00EA3545"/>
    <w:rsid w:val="00EB10E8"/>
    <w:rsid w:val="00EC2AC6"/>
    <w:rsid w:val="00EC3588"/>
    <w:rsid w:val="00ED29B4"/>
    <w:rsid w:val="00ED3E96"/>
    <w:rsid w:val="00ED7689"/>
    <w:rsid w:val="00EE01D0"/>
    <w:rsid w:val="00EE0C69"/>
    <w:rsid w:val="00EE3FBE"/>
    <w:rsid w:val="00EE4DAE"/>
    <w:rsid w:val="00EF098C"/>
    <w:rsid w:val="00EF75D9"/>
    <w:rsid w:val="00F0027A"/>
    <w:rsid w:val="00F21D87"/>
    <w:rsid w:val="00F22BC5"/>
    <w:rsid w:val="00F347F3"/>
    <w:rsid w:val="00F42468"/>
    <w:rsid w:val="00F44EBE"/>
    <w:rsid w:val="00F56894"/>
    <w:rsid w:val="00F6069B"/>
    <w:rsid w:val="00F63A85"/>
    <w:rsid w:val="00F66263"/>
    <w:rsid w:val="00F6752B"/>
    <w:rsid w:val="00F861CF"/>
    <w:rsid w:val="00F8644C"/>
    <w:rsid w:val="00F92619"/>
    <w:rsid w:val="00FA05B1"/>
    <w:rsid w:val="00FA241E"/>
    <w:rsid w:val="00FA4572"/>
    <w:rsid w:val="00FB4FE4"/>
    <w:rsid w:val="00FC1F9A"/>
    <w:rsid w:val="00FC2B70"/>
    <w:rsid w:val="00FD4E5B"/>
    <w:rsid w:val="00FD5DDB"/>
    <w:rsid w:val="00FE08D5"/>
    <w:rsid w:val="00FE5E10"/>
    <w:rsid w:val="00FE75F5"/>
    <w:rsid w:val="00FF2567"/>
    <w:rsid w:val="00FF3F61"/>
    <w:rsid w:val="00FF43F2"/>
    <w:rsid w:val="00FF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DA0E4B"/>
  <w15:docId w15:val="{E8BDF507-3968-9C44-92B9-FBC00310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777A"/>
    <w:rPr>
      <w:rFonts w:ascii="Times New Roman" w:eastAsia="宋体" w:hAnsi="Times New Roman" w:cs="Times New Roman"/>
      <w:kern w:val="0"/>
      <w:sz w:val="24"/>
      <w:szCs w:val="24"/>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311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3111"/>
    <w:rPr>
      <w:sz w:val="18"/>
      <w:szCs w:val="18"/>
    </w:rPr>
  </w:style>
  <w:style w:type="paragraph" w:styleId="a5">
    <w:name w:val="footer"/>
    <w:basedOn w:val="a"/>
    <w:link w:val="a6"/>
    <w:uiPriority w:val="99"/>
    <w:unhideWhenUsed/>
    <w:rsid w:val="006E3111"/>
    <w:pPr>
      <w:tabs>
        <w:tab w:val="center" w:pos="4153"/>
        <w:tab w:val="right" w:pos="8306"/>
      </w:tabs>
      <w:snapToGrid w:val="0"/>
    </w:pPr>
    <w:rPr>
      <w:sz w:val="18"/>
      <w:szCs w:val="18"/>
    </w:rPr>
  </w:style>
  <w:style w:type="character" w:customStyle="1" w:styleId="a6">
    <w:name w:val="页脚 字符"/>
    <w:basedOn w:val="a0"/>
    <w:link w:val="a5"/>
    <w:uiPriority w:val="99"/>
    <w:rsid w:val="006E3111"/>
    <w:rPr>
      <w:sz w:val="18"/>
      <w:szCs w:val="18"/>
    </w:rPr>
  </w:style>
  <w:style w:type="table" w:styleId="a7">
    <w:name w:val="Table Grid"/>
    <w:basedOn w:val="a1"/>
    <w:uiPriority w:val="39"/>
    <w:qFormat/>
    <w:rsid w:val="006E311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表 1 浅色1"/>
    <w:basedOn w:val="a1"/>
    <w:uiPriority w:val="46"/>
    <w:qFormat/>
    <w:rsid w:val="0096204C"/>
    <w:rPr>
      <w:rFonts w:ascii="Calibri" w:eastAsia="宋体" w:hAnsi="Calibri"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8">
    <w:name w:val="List Paragraph"/>
    <w:basedOn w:val="a"/>
    <w:uiPriority w:val="34"/>
    <w:qFormat/>
    <w:rsid w:val="00936D95"/>
    <w:pPr>
      <w:widowControl w:val="0"/>
      <w:ind w:firstLineChars="200" w:firstLine="420"/>
      <w:jc w:val="both"/>
    </w:pPr>
    <w:rPr>
      <w:rFonts w:asciiTheme="minorHAnsi" w:eastAsiaTheme="minorEastAsia" w:hAnsiTheme="minorHAnsi" w:cstheme="minorBidi"/>
      <w:kern w:val="2"/>
      <w:lang w:val="en-US"/>
    </w:rPr>
  </w:style>
  <w:style w:type="table" w:customStyle="1" w:styleId="110">
    <w:name w:val="无格式表格 11"/>
    <w:basedOn w:val="a1"/>
    <w:uiPriority w:val="41"/>
    <w:qFormat/>
    <w:rsid w:val="00936D95"/>
    <w:rPr>
      <w:rFonts w:ascii="Calibri" w:eastAsia="宋体" w:hAnsi="Calibri"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9">
    <w:name w:val="Balloon Text"/>
    <w:basedOn w:val="a"/>
    <w:link w:val="aa"/>
    <w:uiPriority w:val="99"/>
    <w:semiHidden/>
    <w:unhideWhenUsed/>
    <w:rsid w:val="00936D95"/>
    <w:rPr>
      <w:sz w:val="18"/>
      <w:szCs w:val="18"/>
    </w:rPr>
  </w:style>
  <w:style w:type="character" w:customStyle="1" w:styleId="aa">
    <w:name w:val="批注框文本 字符"/>
    <w:basedOn w:val="a0"/>
    <w:link w:val="a9"/>
    <w:uiPriority w:val="99"/>
    <w:semiHidden/>
    <w:rsid w:val="00936D95"/>
    <w:rPr>
      <w:rFonts w:ascii="Times New Roman" w:eastAsia="宋体" w:hAnsi="Times New Roman" w:cs="Times New Roman"/>
      <w:kern w:val="0"/>
      <w:sz w:val="18"/>
      <w:szCs w:val="18"/>
      <w:lang w:val="fr-FR"/>
    </w:rPr>
  </w:style>
  <w:style w:type="table" w:customStyle="1" w:styleId="21">
    <w:name w:val="无格式表格 21"/>
    <w:basedOn w:val="a1"/>
    <w:uiPriority w:val="42"/>
    <w:qFormat/>
    <w:rsid w:val="0061466A"/>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b">
    <w:name w:val="Hyperlink"/>
    <w:uiPriority w:val="99"/>
    <w:qFormat/>
    <w:rsid w:val="0061466A"/>
    <w:rPr>
      <w:color w:val="0000FF"/>
      <w:u w:val="single"/>
    </w:rPr>
  </w:style>
  <w:style w:type="paragraph" w:customStyle="1" w:styleId="B">
    <w:name w:val="正文 B"/>
    <w:rsid w:val="0061466A"/>
    <w:pPr>
      <w:pBdr>
        <w:top w:val="nil"/>
        <w:left w:val="nil"/>
        <w:bottom w:val="nil"/>
        <w:right w:val="nil"/>
        <w:between w:val="nil"/>
        <w:bar w:val="nil"/>
      </w:pBdr>
    </w:pPr>
    <w:rPr>
      <w:rFonts w:ascii="Times New Roman" w:eastAsia="Arial Unicode MS" w:hAnsi="Times New Roman" w:cs="Arial Unicode MS"/>
      <w:color w:val="000000"/>
      <w:kern w:val="0"/>
      <w:sz w:val="24"/>
      <w:szCs w:val="24"/>
      <w:u w:color="000000"/>
      <w:bdr w:val="nil"/>
    </w:rPr>
  </w:style>
  <w:style w:type="character" w:styleId="ac">
    <w:name w:val="annotation reference"/>
    <w:basedOn w:val="a0"/>
    <w:uiPriority w:val="99"/>
    <w:semiHidden/>
    <w:unhideWhenUsed/>
    <w:rsid w:val="002771AC"/>
    <w:rPr>
      <w:sz w:val="21"/>
      <w:szCs w:val="21"/>
    </w:rPr>
  </w:style>
  <w:style w:type="paragraph" w:styleId="ad">
    <w:name w:val="annotation text"/>
    <w:basedOn w:val="a"/>
    <w:link w:val="ae"/>
    <w:uiPriority w:val="99"/>
    <w:semiHidden/>
    <w:unhideWhenUsed/>
    <w:rsid w:val="002771AC"/>
  </w:style>
  <w:style w:type="character" w:customStyle="1" w:styleId="ae">
    <w:name w:val="批注文字 字符"/>
    <w:basedOn w:val="a0"/>
    <w:link w:val="ad"/>
    <w:uiPriority w:val="99"/>
    <w:semiHidden/>
    <w:rsid w:val="002771AC"/>
    <w:rPr>
      <w:rFonts w:ascii="Times New Roman" w:eastAsia="宋体" w:hAnsi="Times New Roman" w:cs="Times New Roman"/>
      <w:kern w:val="0"/>
      <w:sz w:val="24"/>
      <w:szCs w:val="24"/>
      <w:lang w:val="fr-FR"/>
    </w:rPr>
  </w:style>
  <w:style w:type="paragraph" w:styleId="af">
    <w:name w:val="annotation subject"/>
    <w:basedOn w:val="ad"/>
    <w:next w:val="ad"/>
    <w:link w:val="af0"/>
    <w:uiPriority w:val="99"/>
    <w:semiHidden/>
    <w:unhideWhenUsed/>
    <w:rsid w:val="002771AC"/>
    <w:rPr>
      <w:b/>
      <w:bCs/>
    </w:rPr>
  </w:style>
  <w:style w:type="character" w:customStyle="1" w:styleId="af0">
    <w:name w:val="批注主题 字符"/>
    <w:basedOn w:val="ae"/>
    <w:link w:val="af"/>
    <w:uiPriority w:val="99"/>
    <w:semiHidden/>
    <w:rsid w:val="002771AC"/>
    <w:rPr>
      <w:rFonts w:ascii="Times New Roman" w:eastAsia="宋体" w:hAnsi="Times New Roman" w:cs="Times New Roman"/>
      <w:b/>
      <w:bCs/>
      <w:kern w:val="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mpa.gov.cn/WS04/CL204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7C843-F18E-41AB-B9A3-89D5D74B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11</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dc:creator>
  <cp:keywords/>
  <dc:description/>
  <cp:lastModifiedBy>刘炜芬</cp:lastModifiedBy>
  <cp:revision>155</cp:revision>
  <cp:lastPrinted>2022-01-07T05:54:00Z</cp:lastPrinted>
  <dcterms:created xsi:type="dcterms:W3CDTF">2022-11-28T08:04:00Z</dcterms:created>
  <dcterms:modified xsi:type="dcterms:W3CDTF">2025-10-31T01:02:00Z</dcterms:modified>
</cp:coreProperties>
</file>