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997ADF">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Default="00997ADF">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{{sample.patient_name}}</w:t>
            </w:r>
          </w:p>
        </w:tc>
        <w:tc>
          <w:tcPr>
            <w:tcW w:w="1313" w:type="dxa"/>
            <w:tcBorders>
              <w:top w:val="single" w:sz="4" w:space="0" w:color="007537"/>
            </w:tcBorders>
            <w:vAlign w:val="center"/>
          </w:tcPr>
          <w:p w14:paraId="57BB815F"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997ADF">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09DB47AA"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997ADF">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{{sample.age}}</w:t>
            </w:r>
          </w:p>
        </w:tc>
      </w:tr>
      <w:tr w:rsidR="009A7A72" w14:paraId="1A466367" w14:textId="77777777">
        <w:trPr>
          <w:trHeight w:val="753"/>
          <w:jc w:val="center"/>
        </w:trPr>
        <w:tc>
          <w:tcPr>
            <w:tcW w:w="1314" w:type="dxa"/>
            <w:vAlign w:val="center"/>
          </w:tcPr>
          <w:p w14:paraId="679B5E4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2E2B7C6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997ADF">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0CD6E69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997ADF">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{{sample.hosp_depart}}</w:t>
            </w:r>
          </w:p>
        </w:tc>
      </w:tr>
      <w:tr w:rsidR="009A7A72" w14:paraId="31DC1FB6" w14:textId="77777777">
        <w:trPr>
          <w:trHeight w:val="807"/>
          <w:jc w:val="center"/>
        </w:trPr>
        <w:tc>
          <w:tcPr>
            <w:tcW w:w="1314" w:type="dxa"/>
            <w:vAlign w:val="center"/>
          </w:tcPr>
          <w:p w14:paraId="196038FE"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44679B4D"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6811B7C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997ADF">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{{sample.sample_type}}</w:t>
            </w:r>
          </w:p>
        </w:tc>
      </w:tr>
      <w:bookmarkEnd w:id="0"/>
    </w:tbl>
    <w:p w14:paraId="64B94B47" w14:textId="77777777" w:rsidR="009A7A72" w:rsidRDefault="009A7A72">
      <w:pPr>
        <w:rPr>
          <w:rFonts w:ascii="思源黑体 CN Normal" w:eastAsia="思源黑体 CN Normal" w:hAnsi="思源黑体 CN Normal" w:cs="Arial" w:hint="eastAsia"/>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997ADF">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妇瘤三基因检测</w:t>
            </w:r>
          </w:p>
        </w:tc>
      </w:tr>
      <w:tr w:rsidR="009A7A72" w14:paraId="1514D31E" w14:textId="77777777">
        <w:trPr>
          <w:trHeight w:val="425"/>
        </w:trPr>
        <w:tc>
          <w:tcPr>
            <w:tcW w:w="9339" w:type="dxa"/>
          </w:tcPr>
          <w:p w14:paraId="1CD79250" w14:textId="77777777" w:rsidR="009A7A72" w:rsidRDefault="00997ADF">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9A7A72" w14:paraId="5A00915D" w14:textId="77777777">
        <w:trPr>
          <w:trHeight w:val="627"/>
        </w:trPr>
        <w:tc>
          <w:tcPr>
            <w:tcW w:w="9339" w:type="dxa"/>
          </w:tcPr>
          <w:p w14:paraId="5AF3E762" w14:textId="36AF6DA2" w:rsidR="009A7A72" w:rsidRDefault="00997ADF">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检测平台：</w:t>
            </w:r>
            <w:r w:rsidR="00B42C89" w:rsidRPr="00B42C89">
              <w:rPr>
                <w:rFonts w:ascii="思源黑体 CN Normal" w:eastAsia="思源黑体 CN Normal" w:hAnsi="思源黑体 CN Normal" w:cs="思源黑体 CN Normal"/>
                <w:sz w:val="22"/>
              </w:rPr>
              <w:t>ADx-SEQ 200Plus</w:t>
            </w:r>
          </w:p>
        </w:tc>
      </w:tr>
      <w:tr w:rsidR="009A7A72" w14:paraId="315BB814" w14:textId="77777777">
        <w:trPr>
          <w:trHeight w:val="1881"/>
        </w:trPr>
        <w:tc>
          <w:tcPr>
            <w:tcW w:w="9339" w:type="dxa"/>
          </w:tcPr>
          <w:p w14:paraId="62D572CD" w14:textId="77777777" w:rsidR="009A7A72" w:rsidRDefault="00997ADF">
            <w:pPr>
              <w:pStyle w:val="1"/>
              <w:spacing w:line="500" w:lineRule="exact"/>
              <w:ind w:left="0"/>
              <w:jc w:val="left"/>
              <w:rPr>
                <w:rFonts w:ascii="思源黑体 CN Normal" w:eastAsia="思源黑体 CN Normal" w:hAnsi="思源黑体 CN Normal" w:cs="Arial Regular" w:hint="eastAsia"/>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997ADF">
            <w:pPr>
              <w:pStyle w:val="1"/>
              <w:spacing w:line="500" w:lineRule="exact"/>
              <w:ind w:left="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hint="eastAsia"/>
          <w:b/>
          <w:color w:val="000000"/>
        </w:rPr>
      </w:pPr>
    </w:p>
    <w:p w14:paraId="05499F82" w14:textId="77777777" w:rsidR="009A7A72" w:rsidRDefault="00997ADF">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hint="eastAsia"/>
          <w:b/>
          <w:color w:val="000000"/>
        </w:rPr>
      </w:pPr>
    </w:p>
    <w:tbl>
      <w:tblPr>
        <w:tblW w:w="11001" w:type="dxa"/>
        <w:tblInd w:w="1365" w:type="dxa"/>
        <w:tblLook w:val="04A0" w:firstRow="1" w:lastRow="0" w:firstColumn="1" w:lastColumn="0" w:noHBand="0" w:noVBand="1"/>
      </w:tblPr>
      <w:tblGrid>
        <w:gridCol w:w="1386"/>
        <w:gridCol w:w="2536"/>
        <w:gridCol w:w="1501"/>
        <w:gridCol w:w="2856"/>
        <w:gridCol w:w="2722"/>
      </w:tblGrid>
      <w:tr w:rsidR="009A7A72" w14:paraId="111973E8" w14:textId="77777777">
        <w:trPr>
          <w:trHeight w:val="489"/>
        </w:trPr>
        <w:tc>
          <w:tcPr>
            <w:tcW w:w="1397" w:type="dxa"/>
          </w:tcPr>
          <w:p w14:paraId="5F0B55FE" w14:textId="77777777" w:rsidR="009A7A72" w:rsidRDefault="00997ADF">
            <w:pPr>
              <w:spacing w:after="0" w:line="240" w:lineRule="auto"/>
              <w:ind w:firstLineChars="50" w:firstLine="120"/>
              <w:jc w:val="left"/>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9A7A72" w:rsidRDefault="009A7A72">
            <w:pPr>
              <w:spacing w:after="0" w:line="240" w:lineRule="auto"/>
              <w:jc w:val="left"/>
              <w:rPr>
                <w:rFonts w:ascii="思源黑体 CN Bold" w:eastAsia="思源黑体 CN Bold" w:hAnsi="思源黑体 CN Bold" w:cs="Arial" w:hint="eastAsia"/>
                <w:b/>
                <w:color w:val="000000"/>
                <w:sz w:val="24"/>
                <w:szCs w:val="24"/>
              </w:rPr>
            </w:pPr>
          </w:p>
        </w:tc>
        <w:tc>
          <w:tcPr>
            <w:tcW w:w="1513" w:type="dxa"/>
          </w:tcPr>
          <w:p w14:paraId="75855719" w14:textId="77777777" w:rsidR="009A7A72" w:rsidRDefault="00997ADF">
            <w:pPr>
              <w:spacing w:after="0" w:line="240" w:lineRule="auto"/>
              <w:jc w:val="left"/>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77777777" w:rsidR="009A7A72" w:rsidRDefault="00997ADF">
            <w:pPr>
              <w:spacing w:after="0" w:line="240" w:lineRule="auto"/>
              <w:jc w:val="left"/>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bCs/>
                <w:color w:val="000000"/>
                <w:sz w:val="24"/>
                <w:szCs w:val="24"/>
              </w:rPr>
              <w:t>{{sample.report_date}}</w:t>
            </w:r>
          </w:p>
        </w:tc>
        <w:tc>
          <w:tcPr>
            <w:tcW w:w="2760" w:type="dxa"/>
          </w:tcPr>
          <w:p w14:paraId="0C28B7A2" w14:textId="77777777" w:rsidR="009A7A72" w:rsidRDefault="009A7A72">
            <w:pPr>
              <w:spacing w:after="0" w:line="240" w:lineRule="auto"/>
              <w:jc w:val="left"/>
              <w:rPr>
                <w:rFonts w:ascii="思源黑体 CN Bold" w:eastAsia="思源黑体 CN Bold" w:hAnsi="思源黑体 CN Bold" w:cs="Arial" w:hint="eastAsia"/>
                <w:b/>
                <w:color w:val="000000"/>
                <w:sz w:val="24"/>
                <w:szCs w:val="24"/>
              </w:rPr>
            </w:pPr>
          </w:p>
        </w:tc>
      </w:tr>
    </w:tbl>
    <w:p w14:paraId="18804BA6" w14:textId="77777777" w:rsidR="009A7A72" w:rsidRDefault="009A7A72">
      <w:pPr>
        <w:spacing w:after="0" w:line="360" w:lineRule="auto"/>
        <w:ind w:rightChars="200" w:right="400"/>
        <w:outlineLvl w:val="0"/>
        <w:rPr>
          <w:rFonts w:ascii="Arial" w:eastAsia="思源黑体 CN Medium" w:hAnsi="Arial" w:cs="Arial"/>
          <w:b/>
          <w:sz w:val="36"/>
          <w:szCs w:val="36"/>
        </w:rPr>
      </w:pPr>
    </w:p>
    <w:p w14:paraId="0CE2D3E8" w14:textId="79AC6CC6" w:rsidR="009A7A72" w:rsidRDefault="00997ADF">
      <w:pPr>
        <w:spacing w:after="0"/>
        <w:outlineLvl w:val="0"/>
        <w:rPr>
          <w:rFonts w:ascii="思源黑体 CN Bold" w:eastAsia="思源黑体 CN Bold" w:hAnsi="思源黑体 CN Bold" w:cs="思源黑体 CN Regular" w:hint="eastAsia"/>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in sample.tumor_list</w:t>
      </w:r>
      <w:r w:rsidRPr="00E04483">
        <w:rPr>
          <w:rFonts w:hint="eastAsia"/>
          <w:highlight w:val="green"/>
        </w:rPr>
        <w:t>%}</w:t>
      </w:r>
    </w:p>
    <w:p w14:paraId="74E83263" w14:textId="77777777" w:rsidR="009A7A72" w:rsidRDefault="00997ADF">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var.ec_type.var_id == “POLE-ultramutated type EC”%}</w:t>
            </w:r>
          </w:p>
          <w:p w14:paraId="398251A9"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“MSI-H type EC”%}</w:t>
            </w:r>
          </w:p>
          <w:p w14:paraId="6C7EFB76"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错配修复功能缺陷型（Mismatch repair deficiency，MMRd）</w:t>
            </w:r>
          </w:p>
          <w:p w14:paraId="5E81CDF5"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“CNH type EC”%}</w:t>
            </w:r>
          </w:p>
          <w:p w14:paraId="34C72604"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abnormality，p53 abn）</w:t>
            </w:r>
          </w:p>
          <w:p w14:paraId="570A4483"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“CNL type EC”%}</w:t>
            </w:r>
          </w:p>
          <w:p w14:paraId="3FF3465B"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hint="eastAsia"/>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hint="eastAsia"/>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997ADF">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9A7A72" w14:paraId="2725578B" w14:textId="77777777" w:rsidTr="009A7A72">
        <w:trPr>
          <w:trHeight w:val="397"/>
        </w:trPr>
        <w:tc>
          <w:tcPr>
            <w:tcW w:w="9349" w:type="dxa"/>
            <w:gridSpan w:val="5"/>
          </w:tcPr>
          <w:p w14:paraId="1664769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9A7A72" w14:paraId="4A832E15" w14:textId="77777777" w:rsidTr="009A7A72">
        <w:trPr>
          <w:trHeight w:val="397"/>
        </w:trPr>
        <w:tc>
          <w:tcPr>
            <w:tcW w:w="1483" w:type="dxa"/>
          </w:tcPr>
          <w:p w14:paraId="5E9C322E" w14:textId="77777777" w:rsidR="009A7A72" w:rsidRDefault="00997ADF">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004" w:type="dxa"/>
          </w:tcPr>
          <w:p w14:paraId="293E01E1"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ADACF2F"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259" w:type="dxa"/>
          </w:tcPr>
          <w:p w14:paraId="474B0BA0"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780" w:type="dxa"/>
          </w:tcPr>
          <w:p w14:paraId="2509D2E4"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04EC3F89"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4CFA140E"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26B5FC1B"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2E9557F3"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25BCB56"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69475B7"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7F4F51A7"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20FC6EC7" w14:textId="2D2C6604"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{{b.clinical_significance_cn }}（ / ，{{b.evi_conclusion_simple }}级）</w:t>
            </w:r>
          </w:p>
          <w:p w14:paraId="0F328C8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2146E945"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3500BBD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7834102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05DC16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27D2513C"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A7A72" w14:paraId="221BD9B6" w14:textId="77777777" w:rsidTr="009A7A72">
        <w:trPr>
          <w:trHeight w:val="397"/>
        </w:trPr>
        <w:tc>
          <w:tcPr>
            <w:tcW w:w="9349" w:type="dxa"/>
            <w:gridSpan w:val="5"/>
          </w:tcPr>
          <w:p w14:paraId="62CB08C2"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997ADF">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997ADF">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997ADF">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40B5150E"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7C810A17" w14:textId="2D3B506E" w:rsidR="00574C3C" w:rsidRDefault="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59F9872D" w14:textId="578946C7" w:rsidR="00ED39A0" w:rsidRDefault="00ED39A0" w:rsidP="00ED39A0">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50FA2AD"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65DBB2F6" w14:textId="58259531" w:rsidR="00574C3C" w:rsidRDefault="00574C3C" w:rsidP="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0AAB2798" w14:textId="34D9556A" w:rsidR="00ED39A0" w:rsidRDefault="00ED39A0">
            <w:pPr>
              <w:spacing w:after="0" w:line="240" w:lineRule="auto"/>
              <w:jc w:val="center"/>
              <w:rPr>
                <w:rFonts w:ascii="思源黑体 CN Normal" w:eastAsia="思源黑体 CN Normal" w:hAnsi="思源黑体 CN Normal" w:hint="eastAsia"/>
                <w:sz w:val="17"/>
                <w:szCs w:val="17"/>
              </w:rPr>
            </w:pPr>
            <w:r w:rsidRPr="00ED39A0">
              <w:rPr>
                <w:rFonts w:ascii="思源黑体 CN Normal" w:eastAsia="思源黑体 CN Normal" w:hAnsi="思源黑体 CN Normal" w:hint="eastAsia"/>
                <w:sz w:val="17"/>
                <w:szCs w:val="17"/>
              </w:rPr>
              <w:t>帕博利珠单抗+仑伐替尼（</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w:t>
            </w:r>
          </w:p>
          <w:p w14:paraId="1F9B2FAC"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w:t>
            </w:r>
          </w:p>
          <w:p w14:paraId="1F809F65"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{{b.regimen_name}}（{{b.clinical_significance_cn}}，{{b.evi_conclusion_simple}}级）</w:t>
            </w:r>
          </w:p>
          <w:p w14:paraId="246FAB3A"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B089920"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3E73E49"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194D5276"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for b in msi.evi_sum.evi_split.Prognostic %}</w:t>
            </w:r>
          </w:p>
          <w:p w14:paraId="46612779" w14:textId="1B5268A5"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，{{b.evi_conclusion_simple }}级）</w:t>
            </w:r>
          </w:p>
          <w:p w14:paraId="1834260D"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3A47314"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76DF7C23"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76AA3B8E"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7BBBA5B4"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68D0D29D"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E2CC45A" w14:textId="77777777" w:rsidR="009A7A72" w:rsidRDefault="00997ADF">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0675791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004" w:type="dxa"/>
          </w:tcPr>
          <w:p w14:paraId="0B906E91"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EEE55C4"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259" w:type="dxa"/>
          </w:tcPr>
          <w:p w14:paraId="585D16AB"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780" w:type="dxa"/>
          </w:tcPr>
          <w:p w14:paraId="063B8F7E"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35FC816F"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4F2D6266"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6B5B4FC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2910087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720A2CD"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A1284D0"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73E3E9E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09924B79" w14:textId="438536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C6605B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0F75159"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lastRenderedPageBreak/>
              <w:t>{%p endif%}</w:t>
            </w:r>
          </w:p>
          <w:p w14:paraId="2AF87875"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1931F208"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2C1ECD80"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4BE664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7659708"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A7A72" w14:paraId="0B12F6AC" w14:textId="77777777" w:rsidTr="009A7A72">
        <w:trPr>
          <w:trHeight w:val="397"/>
        </w:trPr>
        <w:tc>
          <w:tcPr>
            <w:tcW w:w="9349" w:type="dxa"/>
            <w:gridSpan w:val="5"/>
          </w:tcPr>
          <w:p w14:paraId="5C718BF4" w14:textId="77777777" w:rsidR="009A7A72" w:rsidRDefault="00997ADF">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997ADF">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hint="eastAsia"/>
          <w:sz w:val="18"/>
          <w:szCs w:val="18"/>
        </w:rPr>
      </w:pPr>
    </w:p>
    <w:p w14:paraId="2769AD5E" w14:textId="77777777" w:rsidR="009A7A72" w:rsidRDefault="00997ADF">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997ADF">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997ADF">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{{a.gene_region}} {{a.hgvs_c}}{%if a.hgvs_p!=”p.?”%} {{a.hgvs_p}}{%endif%}</w:t>
            </w:r>
          </w:p>
          <w:p w14:paraId="53AD88F2"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657" w:type="dxa"/>
          </w:tcPr>
          <w:p w14:paraId="436B80A8"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9A7A72" w14:paraId="11935296" w14:textId="77777777" w:rsidTr="009A7A72">
        <w:trPr>
          <w:trHeight w:val="397"/>
        </w:trPr>
        <w:tc>
          <w:tcPr>
            <w:tcW w:w="9349" w:type="dxa"/>
            <w:gridSpan w:val="4"/>
          </w:tcPr>
          <w:p w14:paraId="6C4AEDD7"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A7A72" w14:paraId="6D24BF0A" w14:textId="77777777" w:rsidTr="009A7A72">
        <w:trPr>
          <w:trHeight w:val="397"/>
        </w:trPr>
        <w:tc>
          <w:tcPr>
            <w:tcW w:w="9349" w:type="dxa"/>
            <w:gridSpan w:val="4"/>
          </w:tcPr>
          <w:p w14:paraId="5BD3F32C"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997A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hint="eastAsia"/>
          <w:sz w:val="16"/>
          <w:szCs w:val="16"/>
        </w:rPr>
      </w:pPr>
    </w:p>
    <w:p w14:paraId="429188E9" w14:textId="77777777" w:rsidR="009A7A72" w:rsidRDefault="00997ADF">
      <w:pPr>
        <w:spacing w:after="0"/>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43E3121"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997ADF" w:rsidP="00C37FC2">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w:t>
      </w:r>
      <w:r>
        <w:rPr>
          <w:rFonts w:ascii="思源黑体 CN Normal" w:eastAsia="思源黑体 CN Normal" w:hAnsi="思源黑体 CN Normal" w:hint="eastAsia"/>
          <w:sz w:val="16"/>
          <w:szCs w:val="16"/>
        </w:rPr>
        <w:lastRenderedPageBreak/>
        <w:t>息，“丰度”处填写“/”。</w:t>
      </w:r>
    </w:p>
    <w:p w14:paraId="24D46698" w14:textId="350784CD" w:rsidR="009A7A72" w:rsidRPr="00C37FC2" w:rsidRDefault="00997ADF" w:rsidP="00C37FC2">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sidRPr="00C37FC2">
        <w:rPr>
          <w:rFonts w:ascii="思源黑体 CN Normal" w:eastAsia="思源黑体 CN Normal" w:hAnsi="思源黑体 CN Normal" w:hint="eastAsia"/>
          <w:sz w:val="16"/>
          <w:szCs w:val="16"/>
        </w:rPr>
        <w:t>“临床意义不明变异”仅列出解读为III类-临床意义不明的变异。</w:t>
      </w:r>
    </w:p>
    <w:p w14:paraId="0370ACD0"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997ADF">
      <w:pPr>
        <w:spacing w:after="0"/>
        <w:outlineLvl w:val="0"/>
        <w:rPr>
          <w:rFonts w:ascii="思源黑体 CN Bold" w:eastAsia="思源黑体 CN Bold" w:hAnsi="思源黑体 CN Bold" w:cs="思源黑体 CN Regular" w:hint="eastAsia"/>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in sample.tumor_list</w:t>
      </w:r>
      <w:r w:rsidRPr="00C47321">
        <w:rPr>
          <w:rFonts w:hint="eastAsia"/>
          <w:highlight w:val="green"/>
        </w:rPr>
        <w:t>%}</w:t>
      </w:r>
    </w:p>
    <w:p w14:paraId="357CA9EF" w14:textId="77777777" w:rsidR="009A7A72" w:rsidRDefault="00997ADF">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04905E0"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A6CCC15"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ADDE6F2"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7DF196EB"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37C0BD"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DE9E6CE"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997ADF">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23636398）全面揭示了子宫内膜癌分子遗传图谱，提出新的分子分型策略，依据多组学特征和预后的关联性分为4个亚型：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high亚型预后最差。由于TCGA研究通过高通量测序进行分型，临床实现难度大，后被简化成ProMisE分型（PMID: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 EDM、MMR-D、p53 wt和p53 abn），与TCGA分型一致性非常高，更贴合临床实践，简单易操作，该分子分型遂逐步进入临床实践中。</w:t>
            </w:r>
          </w:p>
          <w:p w14:paraId="093E0A9E"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noProof/>
              </w:rPr>
              <w:lastRenderedPageBreak/>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997ADF">
            <w:pPr>
              <w:pStyle w:val="ad"/>
              <w:spacing w:after="0" w:line="240" w:lineRule="auto"/>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997ADF">
            <w:pPr>
              <w:adjustRightInd w:val="0"/>
              <w:snapToGrid w:val="0"/>
              <w:spacing w:after="0" w:line="240" w:lineRule="auto"/>
              <w:jc w:val="lef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93AE5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{{var.ec_type.variant_desc_cn|e}}</w:t>
            </w:r>
          </w:p>
          <w:p w14:paraId="72951906"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if var.ec_type.evi_interpretation_dia %}</w:t>
            </w:r>
          </w:p>
          <w:p w14:paraId="5CEDE2F4"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 var.ec_type.evi_interpretation_dia|e }}</w:t>
            </w:r>
          </w:p>
          <w:p w14:paraId="2D289A83"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endif%}</w:t>
            </w:r>
          </w:p>
          <w:p w14:paraId="09BC4E56"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if var.ec_type.evi_interpretation %}</w:t>
            </w:r>
          </w:p>
          <w:p w14:paraId="1815FC4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{{var.ec_type.evi_interpretation|e}}</w:t>
            </w:r>
          </w:p>
          <w:p w14:paraId="1E7D059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else%}</w:t>
            </w:r>
          </w:p>
          <w:p w14:paraId="3D4D4A9A" w14:textId="77777777" w:rsidR="003C1DFA" w:rsidRPr="003C1DFA" w:rsidRDefault="003C1DFA" w:rsidP="003C1DFA">
            <w:pPr>
              <w:spacing w:after="0" w:line="240" w:lineRule="auto"/>
              <w:jc w:val="left"/>
              <w:rPr>
                <w:rFonts w:ascii="思源黑体 CN Normal" w:eastAsia="思源黑体 CN Normal" w:hAnsi="思源黑体 CN Normal" w:hint="eastAsia"/>
                <w:color w:val="EE0000"/>
                <w:sz w:val="17"/>
                <w:szCs w:val="17"/>
              </w:rPr>
            </w:pPr>
            <w:r w:rsidRPr="003C1DFA">
              <w:rPr>
                <w:rFonts w:ascii="思源黑体 CN Normal" w:eastAsia="思源黑体 CN Normal" w:hAnsi="思源黑体 CN Normal" w:hint="eastAsia"/>
                <w:color w:val="EE0000"/>
                <w:sz w:val="17"/>
                <w:szCs w:val="17"/>
              </w:rPr>
              <w:t>未返回预后证据，请检查证据匹配情况！</w:t>
            </w:r>
          </w:p>
          <w:p w14:paraId="32451539" w14:textId="5933C55E" w:rsidR="00CC5065" w:rsidRPr="00CC5065" w:rsidRDefault="003C1DFA" w:rsidP="003C1DFA">
            <w:pPr>
              <w:spacing w:after="0" w:line="240" w:lineRule="auto"/>
              <w:jc w:val="left"/>
              <w:rPr>
                <w:rFonts w:ascii="思源黑体 CN Normal" w:eastAsia="思源黑体 CN Normal" w:hAnsi="思源黑体 CN Normal" w:hint="eastAsia"/>
                <w:sz w:val="17"/>
                <w:szCs w:val="17"/>
              </w:rPr>
            </w:pPr>
            <w:r w:rsidRPr="003C1DFA">
              <w:rPr>
                <w:rFonts w:ascii="思源黑体 CN Normal" w:eastAsia="思源黑体 CN Normal" w:hAnsi="思源黑体 CN Normal"/>
                <w:sz w:val="17"/>
                <w:szCs w:val="17"/>
              </w:rPr>
              <w:t>{%p endif%}</w:t>
            </w:r>
          </w:p>
        </w:tc>
      </w:tr>
    </w:tbl>
    <w:p w14:paraId="52D5D33E" w14:textId="7015D2DA" w:rsidR="006C725A" w:rsidRDefault="00997ADF">
      <w:pPr>
        <w:numPr>
          <w:ilvl w:val="0"/>
          <w:numId w:val="3"/>
        </w:numPr>
        <w:rPr>
          <w:rFonts w:ascii="思源黑体 CN Bold" w:eastAsia="思源黑体 CN Bold" w:hAnsi="思源黑体 CN Bold" w:hint="eastAsia"/>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997ADF">
      <w:pPr>
        <w:numPr>
          <w:ilvl w:val="0"/>
          <w:numId w:val="3"/>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997ADF">
      <w:r>
        <w:rPr>
          <w:rFonts w:hint="eastAsia"/>
        </w:rPr>
        <w:t>{%</w:t>
      </w:r>
      <w:r>
        <w:t>p if msi.var_id==”MSI-H”</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997ADF">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997A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hint="eastAsia"/>
                <w:sz w:val="17"/>
                <w:szCs w:val="17"/>
              </w:rPr>
            </w:pPr>
            <w:r w:rsidRPr="00954F0D">
              <w:rPr>
                <w:rFonts w:ascii="思源黑体 CN Normal" w:eastAsia="思源黑体 CN Normal" w:hAnsi="思源黑体 CN Normal" w:hint="eastAsia"/>
                <w:sz w:val="17"/>
                <w:szCs w:val="17"/>
                <w:highlight w:val="green"/>
              </w:rPr>
              <w:t>{%p if “子宫内膜癌” in sample.tumor_list%}</w:t>
            </w:r>
          </w:p>
          <w:p w14:paraId="52840CEC"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hint="eastAsia"/>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38277DF5"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5E17FD96"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59685EAC"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404DE01"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9C586F6"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49D7407E"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61D1F34B"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E6F7610"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5111A48"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C2A0729"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msi.evi_sum.evi_split.Predictive_merge%}</w:t>
            </w:r>
          </w:p>
          <w:p w14:paraId="136182EB"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msi.evi_sum.evi_split.Predictive_merge%}</w:t>
            </w:r>
          </w:p>
          <w:p w14:paraId="1EE82EBD"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4C55D96F"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48349D3"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0D3CBF92" w14:textId="1914F725" w:rsidR="009A7A72" w:rsidRDefault="009A7A72">
      <w:pPr>
        <w:rPr>
          <w:rFonts w:asciiTheme="minorHAnsi" w:eastAsiaTheme="minorEastAsia" w:hAnsiTheme="minorHAnsi" w:cstheme="minorBidi" w:hint="eastAsia"/>
          <w:kern w:val="2"/>
          <w:sz w:val="21"/>
          <w:szCs w:val="22"/>
        </w:rPr>
      </w:pPr>
    </w:p>
    <w:p w14:paraId="545A08E7" w14:textId="0C07B92D" w:rsidR="005D485B" w:rsidRDefault="005D485B">
      <w:pPr>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 xml:space="preserve">p if msi.var_id==”MSS” and </w:t>
      </w:r>
      <w:r w:rsidRPr="00057E8A">
        <w:rPr>
          <w:rFonts w:hint="eastAsia"/>
          <w:highlight w:val="green"/>
        </w:rPr>
        <w:t>“子宫内膜癌”</w:t>
      </w:r>
      <w:r w:rsidRPr="00057E8A">
        <w:rPr>
          <w:rFonts w:hint="eastAsia"/>
          <w:highlight w:val="green"/>
        </w:rPr>
        <w:t xml:space="preserve"> in sample.tumor_list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w:t>
            </w:r>
            <w:r w:rsidRPr="005D485B">
              <w:rPr>
                <w:rFonts w:ascii="思源黑体 CN Normal" w:eastAsia="思源黑体 CN Normal" w:hAnsi="思源黑体 CN Normal" w:hint="eastAsia"/>
                <w:sz w:val="17"/>
                <w:szCs w:val="17"/>
              </w:rPr>
              <w:lastRenderedPageBreak/>
              <w:t>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mutation）、MMRd（错配修复功能缺陷型，MMR deficiency）、p53 abn（p53蛋白异常/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FDA批准帕博利珠单抗联合仑伐替尼用于治疗非MSI-H或dMMR的晚期子宫内膜癌。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hint="eastAsia"/>
          <w:kern w:val="2"/>
          <w:sz w:val="21"/>
          <w:szCs w:val="22"/>
        </w:rPr>
      </w:pPr>
    </w:p>
    <w:p w14:paraId="6E8DED8C" w14:textId="77777777" w:rsidR="009A7A72" w:rsidRDefault="00997ADF">
      <w:pPr>
        <w:spacing w:after="0" w:line="240" w:lineRule="auto"/>
      </w:pPr>
      <w:r w:rsidRPr="00057E8A">
        <w:rPr>
          <w:rFonts w:hint="eastAsia"/>
          <w:highlight w:val="green"/>
        </w:rPr>
        <w:t>{</w:t>
      </w:r>
      <w:r w:rsidRPr="00057E8A">
        <w:rPr>
          <w:highlight w:val="green"/>
        </w:rPr>
        <w:t>%p endif%}</w:t>
      </w:r>
    </w:p>
    <w:p w14:paraId="55DF05D3" w14:textId="77777777" w:rsidR="009A7A72" w:rsidRDefault="00997ADF">
      <w:pPr>
        <w:spacing w:after="0" w:line="240" w:lineRule="auto"/>
      </w:pPr>
      <w:r>
        <w:rPr>
          <w:rFonts w:hint="eastAsia"/>
        </w:rPr>
        <w:t>{%</w:t>
      </w:r>
      <w:r>
        <w:t>p if var.ec_type.POLE_level12+var.ec_type.TP53_level12</w:t>
      </w:r>
      <w:r>
        <w:rPr>
          <w:rFonts w:hint="eastAsia"/>
        </w:rPr>
        <w:t>%}</w:t>
      </w:r>
    </w:p>
    <w:p w14:paraId="67EF5421" w14:textId="77777777" w:rsidR="009A7A72" w:rsidRDefault="00997ADF">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997ADF">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{{a.gene_function|e}}</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997ADF">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{{a.variant_desc_cn|e}}{{a.variant_interpret_cn|e}}</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997A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236F879E"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08B27039"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4087FA8C"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3BA39D68"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6FD64BF9"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0B2D7BF5"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6AF91A14"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716A5451"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67BC1470"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356907B9"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195A016D" w14:textId="77777777" w:rsidR="009A7A72" w:rsidRDefault="00997ADF">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2CF5756F" w14:textId="77777777" w:rsidR="009A7A72" w:rsidRDefault="00997A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hint="eastAsia"/>
          <w:kern w:val="2"/>
          <w:sz w:val="21"/>
          <w:szCs w:val="22"/>
        </w:rPr>
      </w:pPr>
    </w:p>
    <w:p w14:paraId="187C4B8B" w14:textId="77777777" w:rsidR="009A7A72" w:rsidRDefault="00997ADF">
      <w:pPr>
        <w:spacing w:after="0" w:line="240" w:lineRule="auto"/>
      </w:pPr>
      <w:r>
        <w:rPr>
          <w:rFonts w:hint="eastAsia"/>
        </w:rPr>
        <w:t>{</w:t>
      </w:r>
      <w:r>
        <w:t>%p endfor%}</w:t>
      </w:r>
    </w:p>
    <w:p w14:paraId="736ABFDA" w14:textId="34A174B6" w:rsidR="009A7A72" w:rsidRDefault="00997ADF">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and msi.var_id==</w:t>
      </w:r>
      <w:r w:rsidRPr="007647B6">
        <w:rPr>
          <w:rFonts w:hint="eastAsia"/>
        </w:rPr>
        <w:t>”</w:t>
      </w:r>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sample.tumor_list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997ADF">
      <w:pPr>
        <w:widowControl w:val="0"/>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2CFBEFC" w14:textId="77777777" w:rsidR="009A7A72" w:rsidRDefault="00997ADF">
      <w:pPr>
        <w:pStyle w:val="ad"/>
        <w:widowControl w:val="0"/>
        <w:numPr>
          <w:ilvl w:val="0"/>
          <w:numId w:val="4"/>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997ADF">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997ADF">
            <w:pPr>
              <w:pStyle w:val="ad"/>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997ADF">
            <w:pPr>
              <w:pStyle w:val="ad"/>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997ADF">
            <w:pPr>
              <w:pStyle w:val="ad"/>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115CA0" w14:textId="7E4E1DDE" w:rsidR="009A7A72" w:rsidRDefault="000E5ACC">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0E5ACC">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w:t>
            </w:r>
            <w:r w:rsidR="0024167D" w:rsidRPr="0024167D">
              <w:rPr>
                <w:rFonts w:ascii="思源黑体 CN Normal" w:eastAsia="思源黑体 CN Normal" w:hAnsi="思源黑体 CN Normal" w:cs="思源黑体 CN Light"/>
                <w:kern w:val="0"/>
                <w:sz w:val="17"/>
                <w:szCs w:val="17"/>
                <w:lang w:bidi="ar"/>
              </w:rPr>
              <w:t>{%if sample.report_module_type == “hospital”%}</w:t>
            </w:r>
            <w:r w:rsidR="0024167D">
              <w:rPr>
                <w:rFonts w:ascii="思源黑体 CN Normal" w:eastAsia="思源黑体 CN Normal" w:hAnsi="思源黑体 CN Normal" w:cs="思源黑体 CN Light" w:hint="eastAsia"/>
                <w:kern w:val="0"/>
                <w:sz w:val="17"/>
                <w:szCs w:val="17"/>
                <w:lang w:bidi="ar"/>
              </w:rPr>
              <w:t>{%else%}</w:t>
            </w:r>
            <w:r w:rsidRPr="000E5ACC">
              <w:rPr>
                <w:rFonts w:ascii="思源黑体 CN Normal" w:eastAsia="思源黑体 CN Normal" w:hAnsi="思源黑体 CN Normal" w:cs="思源黑体 CN Light"/>
                <w:kern w:val="0"/>
                <w:sz w:val="17"/>
                <w:szCs w:val="17"/>
                <w:lang w:bidi="ar"/>
              </w:rPr>
              <w:t>/</w:t>
            </w:r>
            <w:r w:rsidR="0024167D">
              <w:rPr>
                <w:rFonts w:ascii="思源黑体 CN Normal" w:eastAsia="思源黑体 CN Normal" w:hAnsi="思源黑体 CN Normal" w:cs="思源黑体 CN Light" w:hint="eastAsia"/>
                <w:kern w:val="0"/>
                <w:sz w:val="17"/>
                <w:szCs w:val="17"/>
                <w:lang w:bidi="ar"/>
              </w:rPr>
              <w:t>{%endif%}</w:t>
            </w:r>
            <w:r w:rsidRPr="000E5ACC">
              <w:rPr>
                <w:rFonts w:ascii="思源黑体 CN Normal" w:eastAsia="思源黑体 CN Normal" w:hAnsi="思源黑体 CN Normal" w:cs="思源黑体 CN Light"/>
                <w:kern w:val="0"/>
                <w:sz w:val="17"/>
                <w:szCs w:val="17"/>
                <w:lang w:bidi="ar"/>
              </w:rPr>
              <w:t>{%endif%}{%endif%}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47D1B28F" w:rsidR="009A7A72" w:rsidRDefault="00216502" w:rsidP="002A3045">
            <w:pPr>
              <w:pStyle w:val="ad"/>
              <w:spacing w:after="0" w:line="240" w:lineRule="auto"/>
              <w:ind w:firstLineChars="0" w:firstLine="0"/>
              <w:jc w:val="center"/>
              <w:rPr>
                <w:rFonts w:ascii="思源黑体 CN Normal" w:eastAsia="思源黑体 CN Normal" w:hAnsi="思源黑体 CN Normal" w:hint="eastAsia"/>
                <w:sz w:val="17"/>
                <w:szCs w:val="17"/>
              </w:rPr>
            </w:pPr>
            <w:r w:rsidRPr="00216502">
              <w:rPr>
                <w:rFonts w:ascii="思源黑体 CN Normal" w:eastAsia="思源黑体 CN Normal" w:hAnsi="思源黑体 CN Normal" w:cs="思源黑体 CN Light" w:hint="eastAsia"/>
                <w:kern w:val="0"/>
                <w:sz w:val="17"/>
                <w:szCs w:val="17"/>
                <w:lang w:bidi="ar"/>
              </w:rPr>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 and lib_quality_control.lib_dna_qc and lib_quality_control.lib_dna_qc.library_qty%}{{lib_quality_control.lib_dna_qc.library_qty|replace(“.00”,””)}}{%else%}{%endif%}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{{qc.dna_data_qc.cleandata_q30}}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{{qc.dna_data_qc.mapping_ratio}}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sz w:val="17"/>
                <w:szCs w:val="17"/>
              </w:rPr>
              <w:t>{{qc.dna_data_qc.cover_ratio}}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sz w:val="17"/>
                <w:szCs w:val="17"/>
              </w:rPr>
              <w:t>{{qc.dna_data_qc.depth_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997ADF">
            <w:pPr>
              <w:pStyle w:val="ad"/>
              <w:spacing w:after="0" w:line="240" w:lineRule="auto"/>
              <w:ind w:firstLineChars="0" w:firstLine="0"/>
              <w:jc w:val="center"/>
              <w:rPr>
                <w:rFonts w:ascii="思源黑体 CN Normal" w:eastAsia="思源黑体 CN Normal" w:hAnsi="思源黑体 CN Normal" w:hint="eastAsia"/>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qc.dna_data_qc.cleandata_q30_num&gt;=0.75 and qc.dna_data_qc.depth_ssbc_num&gt;=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0303930F"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sample.tumor_content%}</w:t>
            </w:r>
          </w:p>
          <w:p w14:paraId="3B2D6683"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57C2950B" w14:textId="189A6C2A"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542F3F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sample.tumor_content|replace(“%”,””)|float &gt;= 20%}合格（质控项有缺失，请补齐数据后自行评估）{%else%}风险{%endif%}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18F2C0A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lib_quality_control.lib_dna_qc.tumor_content%}</w:t>
            </w:r>
          </w:p>
          <w:p w14:paraId="33D468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6AE87ED" w14:textId="2C395364"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6F6B211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合格（质控项有缺失，请补齐数据后自行评估）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风险</w:t>
            </w:r>
          </w:p>
          <w:p w14:paraId="4B030C76" w14:textId="0CFE7DAA" w:rsidR="00433BFA" w:rsidRPr="002A3045" w:rsidRDefault="005B2E5F" w:rsidP="002A3045">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hint="eastAsia"/>
          <w:sz w:val="16"/>
          <w:szCs w:val="16"/>
        </w:rPr>
      </w:pPr>
    </w:p>
    <w:p w14:paraId="15AEED61" w14:textId="77777777" w:rsidR="009A7A72" w:rsidRDefault="00997ADF">
      <w:pPr>
        <w:spacing w:after="0" w:line="240" w:lineRule="auto"/>
        <w:rPr>
          <w:rFonts w:ascii="思源黑体 CN Normal" w:eastAsia="思源黑体 CN Normal" w:hAnsi="思源黑体 CN Normal" w:cstheme="minorBidi" w:hint="eastAsia"/>
          <w:kern w:val="2"/>
          <w:sz w:val="16"/>
          <w:szCs w:val="16"/>
        </w:rPr>
      </w:pPr>
      <w:r>
        <w:rPr>
          <w:rFonts w:ascii="思源黑体 CN Normal" w:eastAsia="思源黑体 CN Normal" w:hAnsi="思源黑体 CN Normal" w:hint="eastAsia"/>
          <w:sz w:val="16"/>
          <w:szCs w:val="16"/>
        </w:rPr>
        <w:t>注：</w:t>
      </w:r>
    </w:p>
    <w:p w14:paraId="72D564D9"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w:t>
      </w:r>
    </w:p>
    <w:p w14:paraId="7F8AC50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2027E86B"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360C0685"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均一性：测序深度超过20％的平均深度的位点的比例；</w:t>
      </w:r>
    </w:p>
    <w:p w14:paraId="0662F842"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65BC100F" w14:textId="77777777" w:rsidR="009A7A72" w:rsidRDefault="00997ADF">
      <w:pPr>
        <w:outlineLvl w:val="0"/>
        <w:rPr>
          <w:rFonts w:ascii="思源黑体 CN Bold" w:eastAsia="思源黑体 CN Bold" w:hAnsi="思源黑体 CN Bold" w:cs="思源黑体 CN Regular" w:hint="eastAsia"/>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997AD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hint="eastAsia"/>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61E896A" w14:textId="2199328E" w:rsidR="009A7A72" w:rsidRDefault="00997AD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本报告中根据如下顺序进行子宫内膜癌分子分型：①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基因为野生型或发生非致病变异时，再根据MMR/MSI状态进行判断，若为dMMR或MSI-H，则判定为错配修复功能缺陷型（MMRd）；③ 若MMR/MSI状态为pMMR或MSS（MSI-L和MSS均归类为MSS）时，进一步依据p53状态进行判断，若p53蛋白表达异常或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基因突变（p53 abnormality，p53 abn）；若p53蛋白表达正常或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hint="eastAsia"/>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1BC16047"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E0E77EF" w14:textId="08AAE1E5"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05F5D48B" w14:textId="6B77D2F1"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w:t>
      </w:r>
      <w:r>
        <w:rPr>
          <w:rFonts w:ascii="思源黑体 CN Normal" w:eastAsia="思源黑体 CN Normal" w:hAnsi="思源黑体 CN Normal" w:hint="eastAsia"/>
          <w:sz w:val="18"/>
          <w:szCs w:val="18"/>
        </w:rPr>
        <w:lastRenderedPageBreak/>
        <w:t>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997ADF"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61915" w14:textId="77777777" w:rsidR="008059EF" w:rsidRDefault="008059EF">
      <w:pPr>
        <w:spacing w:line="240" w:lineRule="auto"/>
      </w:pPr>
      <w:r>
        <w:separator/>
      </w:r>
    </w:p>
  </w:endnote>
  <w:endnote w:type="continuationSeparator" w:id="0">
    <w:p w14:paraId="6C5FDB66" w14:textId="77777777" w:rsidR="008059EF" w:rsidRDefault="008059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charset w:val="86"/>
    <w:family w:val="swiss"/>
    <w:pitch w:val="default"/>
    <w:sig w:usb0="00000000" w:usb1="00000000" w:usb2="00000016" w:usb3="00000000" w:csb0="00060107"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75C1" w14:textId="77777777" w:rsidR="009A7A72" w:rsidRDefault="00997ADF">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AD822" w14:textId="77777777" w:rsidR="008059EF" w:rsidRDefault="008059EF">
      <w:pPr>
        <w:spacing w:after="0"/>
      </w:pPr>
      <w:r>
        <w:separator/>
      </w:r>
    </w:p>
  </w:footnote>
  <w:footnote w:type="continuationSeparator" w:id="0">
    <w:p w14:paraId="017296D7" w14:textId="77777777" w:rsidR="008059EF" w:rsidRDefault="008059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DA16" w14:textId="77777777" w:rsidR="00A36F6E" w:rsidRPr="008129CF" w:rsidRDefault="00A36F6E" w:rsidP="00A36F6E">
    <w:pPr>
      <w:jc w:val="center"/>
      <w:rPr>
        <w:rFonts w:ascii="思源黑体" w:eastAsia="思源黑体" w:hAnsi="宋体" w:cs="宋体" w:hint="eastAsia"/>
        <w:b/>
        <w:sz w:val="36"/>
        <w:szCs w:val="36"/>
      </w:rPr>
    </w:pPr>
    <w:r w:rsidRPr="008129CF">
      <w:rPr>
        <w:rFonts w:ascii="思源黑体" w:eastAsia="思源黑体" w:hAnsi="宋体" w:cs="宋体" w:hint="eastAsia"/>
        <w:b/>
        <w:sz w:val="36"/>
        <w:szCs w:val="36"/>
      </w:rPr>
      <w:t>山东省立医院病理科</w:t>
    </w:r>
  </w:p>
  <w:p w14:paraId="79B5AC61" w14:textId="26EDA76A" w:rsidR="009A7A72" w:rsidRPr="00A36F6E" w:rsidRDefault="00A36F6E" w:rsidP="00A36F6E">
    <w:pPr>
      <w:jc w:val="center"/>
      <w:rPr>
        <w:rFonts w:ascii="思源黑体" w:eastAsia="思源黑体" w:hAnsi="宋体" w:cs="宋体" w:hint="eastAsia"/>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7346116">
    <w:abstractNumId w:val="0"/>
  </w:num>
  <w:num w:numId="2" w16cid:durableId="1794402711">
    <w:abstractNumId w:val="2"/>
  </w:num>
  <w:num w:numId="3" w16cid:durableId="272900856">
    <w:abstractNumId w:val="3"/>
  </w:num>
  <w:num w:numId="4" w16cid:durableId="2046517779">
    <w:abstractNumId w:val="4"/>
  </w:num>
  <w:num w:numId="5" w16cid:durableId="13715695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1293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A29FB"/>
    <w:rsid w:val="000B3C52"/>
    <w:rsid w:val="000B65F8"/>
    <w:rsid w:val="000C4499"/>
    <w:rsid w:val="000E297A"/>
    <w:rsid w:val="000E4F69"/>
    <w:rsid w:val="000E5ACC"/>
    <w:rsid w:val="00102630"/>
    <w:rsid w:val="00115A22"/>
    <w:rsid w:val="00120309"/>
    <w:rsid w:val="00182650"/>
    <w:rsid w:val="001827C6"/>
    <w:rsid w:val="00194106"/>
    <w:rsid w:val="001C1BED"/>
    <w:rsid w:val="00201BCE"/>
    <w:rsid w:val="002123FB"/>
    <w:rsid w:val="00215A47"/>
    <w:rsid w:val="00216502"/>
    <w:rsid w:val="00221A78"/>
    <w:rsid w:val="00241099"/>
    <w:rsid w:val="0024167D"/>
    <w:rsid w:val="002535F6"/>
    <w:rsid w:val="002867A3"/>
    <w:rsid w:val="00293A7A"/>
    <w:rsid w:val="002A13DB"/>
    <w:rsid w:val="002A3045"/>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3C1DFA"/>
    <w:rsid w:val="00413059"/>
    <w:rsid w:val="00413CA3"/>
    <w:rsid w:val="00414902"/>
    <w:rsid w:val="00433BFA"/>
    <w:rsid w:val="00441EA3"/>
    <w:rsid w:val="00447DD8"/>
    <w:rsid w:val="00453ACD"/>
    <w:rsid w:val="0045419D"/>
    <w:rsid w:val="004710AA"/>
    <w:rsid w:val="004722C5"/>
    <w:rsid w:val="004A7385"/>
    <w:rsid w:val="004B0591"/>
    <w:rsid w:val="004B6379"/>
    <w:rsid w:val="004C75FD"/>
    <w:rsid w:val="004D5CA7"/>
    <w:rsid w:val="004F51B2"/>
    <w:rsid w:val="00500B46"/>
    <w:rsid w:val="0052448F"/>
    <w:rsid w:val="00563907"/>
    <w:rsid w:val="00574C3C"/>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C3768"/>
    <w:rsid w:val="006C725A"/>
    <w:rsid w:val="006D00E8"/>
    <w:rsid w:val="006D5181"/>
    <w:rsid w:val="006E0B36"/>
    <w:rsid w:val="007377BA"/>
    <w:rsid w:val="00751FFF"/>
    <w:rsid w:val="007647B6"/>
    <w:rsid w:val="00777105"/>
    <w:rsid w:val="00783936"/>
    <w:rsid w:val="007A4247"/>
    <w:rsid w:val="007E303D"/>
    <w:rsid w:val="007E5BB0"/>
    <w:rsid w:val="007E6983"/>
    <w:rsid w:val="007F7221"/>
    <w:rsid w:val="00804845"/>
    <w:rsid w:val="008059EF"/>
    <w:rsid w:val="008226FF"/>
    <w:rsid w:val="0082449E"/>
    <w:rsid w:val="0083571B"/>
    <w:rsid w:val="008366A6"/>
    <w:rsid w:val="00843E38"/>
    <w:rsid w:val="00850AF3"/>
    <w:rsid w:val="008965A2"/>
    <w:rsid w:val="008B4A93"/>
    <w:rsid w:val="008F087F"/>
    <w:rsid w:val="008F5B0A"/>
    <w:rsid w:val="00911BAA"/>
    <w:rsid w:val="00920D22"/>
    <w:rsid w:val="0093274F"/>
    <w:rsid w:val="00934DCB"/>
    <w:rsid w:val="009463D0"/>
    <w:rsid w:val="00947B49"/>
    <w:rsid w:val="00954F0D"/>
    <w:rsid w:val="00963B32"/>
    <w:rsid w:val="00982D09"/>
    <w:rsid w:val="0098794B"/>
    <w:rsid w:val="0099181B"/>
    <w:rsid w:val="00997ADF"/>
    <w:rsid w:val="009A7A72"/>
    <w:rsid w:val="009C6FD4"/>
    <w:rsid w:val="009D2C37"/>
    <w:rsid w:val="009D5BB4"/>
    <w:rsid w:val="009D61AA"/>
    <w:rsid w:val="009F6379"/>
    <w:rsid w:val="009F7B80"/>
    <w:rsid w:val="00A035FE"/>
    <w:rsid w:val="00A06253"/>
    <w:rsid w:val="00A10E4F"/>
    <w:rsid w:val="00A16B08"/>
    <w:rsid w:val="00A2555D"/>
    <w:rsid w:val="00A36F6E"/>
    <w:rsid w:val="00A6432A"/>
    <w:rsid w:val="00A71A8D"/>
    <w:rsid w:val="00AB0A05"/>
    <w:rsid w:val="00AB570E"/>
    <w:rsid w:val="00AB59C0"/>
    <w:rsid w:val="00AC0C0C"/>
    <w:rsid w:val="00AC1276"/>
    <w:rsid w:val="00AF70F2"/>
    <w:rsid w:val="00B21319"/>
    <w:rsid w:val="00B42C8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0335C"/>
    <w:rsid w:val="00C1121A"/>
    <w:rsid w:val="00C16732"/>
    <w:rsid w:val="00C3105B"/>
    <w:rsid w:val="00C37FC2"/>
    <w:rsid w:val="00C47321"/>
    <w:rsid w:val="00C475BE"/>
    <w:rsid w:val="00C74F45"/>
    <w:rsid w:val="00C80BB0"/>
    <w:rsid w:val="00C83FA7"/>
    <w:rsid w:val="00C87BFC"/>
    <w:rsid w:val="00C87F74"/>
    <w:rsid w:val="00CA2B2D"/>
    <w:rsid w:val="00CC5065"/>
    <w:rsid w:val="00CE0CE0"/>
    <w:rsid w:val="00D17546"/>
    <w:rsid w:val="00D374D9"/>
    <w:rsid w:val="00D403D4"/>
    <w:rsid w:val="00D41968"/>
    <w:rsid w:val="00D4216E"/>
    <w:rsid w:val="00D56E37"/>
    <w:rsid w:val="00D65A99"/>
    <w:rsid w:val="00D71ED6"/>
    <w:rsid w:val="00D7750B"/>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16</Pages>
  <Words>4222</Words>
  <Characters>10389</Characters>
  <Application>Microsoft Office Word</Application>
  <DocSecurity>0</DocSecurity>
  <Lines>494</Lines>
  <Paragraphs>384</Paragraphs>
  <ScaleCrop>false</ScaleCrop>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114</cp:revision>
  <dcterms:created xsi:type="dcterms:W3CDTF">2021-07-29T03:55:00Z</dcterms:created>
  <dcterms:modified xsi:type="dcterms:W3CDTF">2025-07-26T13:22:00Z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