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95CF3" w14:paraId="55B48B09" w14:textId="77777777">
        <w:trPr>
          <w:trHeight w:val="20"/>
        </w:trPr>
        <w:tc>
          <w:tcPr>
            <w:tcW w:w="10348" w:type="dxa"/>
            <w:gridSpan w:val="6"/>
            <w:shd w:val="clear" w:color="auto" w:fill="E7E6E6"/>
          </w:tcPr>
          <w:p w14:paraId="2AC153B2"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95CF3" w14:paraId="6A41DE46" w14:textId="77777777">
        <w:trPr>
          <w:trHeight w:val="20"/>
        </w:trPr>
        <w:tc>
          <w:tcPr>
            <w:tcW w:w="3712" w:type="dxa"/>
            <w:gridSpan w:val="2"/>
            <w:vAlign w:val="center"/>
          </w:tcPr>
          <w:p w14:paraId="0A46BB07" w14:textId="193E4609" w:rsidR="00195CF3" w:rsidRDefault="00BC072F">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D3611B" w:rsidRPr="002551B0">
              <w:rPr>
                <w:rFonts w:ascii="Times New Roman" w:hAnsi="Times New Roman"/>
                <w:sz w:val="24"/>
                <w:szCs w:val="24"/>
              </w:rPr>
              <w:t>{%if sample.patient_name%}{{ sample.patient_name }}{%else%}{%endif%}</w:t>
            </w:r>
          </w:p>
        </w:tc>
        <w:tc>
          <w:tcPr>
            <w:tcW w:w="3372" w:type="dxa"/>
            <w:gridSpan w:val="3"/>
            <w:vAlign w:val="center"/>
          </w:tcPr>
          <w:p w14:paraId="5681BE74" w14:textId="05118696"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D3611B" w:rsidRPr="002551B0">
              <w:rPr>
                <w:rFonts w:ascii="Times New Roman" w:hAnsi="Times New Roman"/>
                <w:sz w:val="24"/>
                <w:szCs w:val="24"/>
                <w:lang w:val="en-CA"/>
              </w:rPr>
              <w:t>{%if sample.gender%}{{ sample.gender }}{%else%}{%endif%}</w:t>
            </w:r>
          </w:p>
        </w:tc>
        <w:tc>
          <w:tcPr>
            <w:tcW w:w="3264" w:type="dxa"/>
            <w:vAlign w:val="center"/>
          </w:tcPr>
          <w:p w14:paraId="4A7449D9" w14:textId="0C64EEA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D3611B" w:rsidRPr="002551B0">
              <w:rPr>
                <w:rFonts w:ascii="Times New Roman" w:hAnsi="Times New Roman" w:hint="eastAsia"/>
                <w:sz w:val="24"/>
                <w:szCs w:val="24"/>
                <w:lang w:val="en-CA"/>
              </w:rPr>
              <w:t>{%if sample.age%}{{ sample.age}}</w:t>
            </w:r>
            <w:r w:rsidR="00D3611B" w:rsidRPr="002551B0">
              <w:rPr>
                <w:rFonts w:ascii="Times New Roman" w:hAnsi="Times New Roman" w:hint="eastAsia"/>
                <w:sz w:val="24"/>
                <w:szCs w:val="24"/>
                <w:lang w:val="en-CA"/>
              </w:rPr>
              <w:t>岁</w:t>
            </w:r>
            <w:r w:rsidR="00D3611B" w:rsidRPr="002551B0">
              <w:rPr>
                <w:rFonts w:ascii="Times New Roman" w:hAnsi="Times New Roman" w:hint="eastAsia"/>
                <w:sz w:val="24"/>
                <w:szCs w:val="24"/>
                <w:lang w:val="en-CA"/>
              </w:rPr>
              <w:t>{%else%}{%endif%}</w:t>
            </w:r>
          </w:p>
        </w:tc>
      </w:tr>
      <w:tr w:rsidR="00195CF3" w14:paraId="70FFAF6C" w14:textId="77777777">
        <w:trPr>
          <w:trHeight w:val="20"/>
        </w:trPr>
        <w:tc>
          <w:tcPr>
            <w:tcW w:w="3712" w:type="dxa"/>
            <w:gridSpan w:val="2"/>
            <w:vAlign w:val="center"/>
          </w:tcPr>
          <w:p w14:paraId="7BF91877" w14:textId="0FB4B4DB"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B3135" w:rsidRPr="00F66D46">
              <w:rPr>
                <w:rFonts w:ascii="Times New Roman" w:hAnsi="Times New Roman" w:hint="eastAsia"/>
                <w:sz w:val="24"/>
                <w:szCs w:val="24"/>
                <w:highlight w:val="yellow"/>
                <w:lang w:val="en-CA"/>
              </w:rPr>
              <w:t>{</w:t>
            </w:r>
            <w:r w:rsidR="004B3135" w:rsidRPr="00F66D46">
              <w:rPr>
                <w:rFonts w:ascii="Times New Roman" w:hAnsi="Times New Roman"/>
                <w:sz w:val="24"/>
                <w:szCs w:val="24"/>
                <w:highlight w:val="yellow"/>
                <w:lang w:val="en-CA"/>
              </w:rPr>
              <w:t>%if sample.report_module_type == “hospital”%</w:t>
            </w:r>
            <w:r w:rsidR="004B3135" w:rsidRPr="00F66D46">
              <w:rPr>
                <w:rFonts w:ascii="Times New Roman" w:hAnsi="Times New Roman" w:hint="eastAsia"/>
                <w:sz w:val="24"/>
                <w:szCs w:val="24"/>
                <w:highlight w:val="yellow"/>
                <w:lang w:val="en-CA"/>
              </w:rPr>
              <w:t>}</w:t>
            </w:r>
            <w:r w:rsidR="004B3135">
              <w:rPr>
                <w:rFonts w:ascii="Times New Roman" w:hAnsi="Times New Roman"/>
                <w:sz w:val="24"/>
                <w:szCs w:val="24"/>
                <w:lang w:val="en-CA"/>
              </w:rPr>
              <w:t>{{sample.</w:t>
            </w:r>
            <w:r w:rsidR="004B3135" w:rsidRPr="002B684C">
              <w:rPr>
                <w:rFonts w:ascii="Times New Roman" w:hAnsi="Times New Roman"/>
                <w:sz w:val="24"/>
                <w:szCs w:val="24"/>
                <w:lang w:val="en-CA"/>
              </w:rPr>
              <w:t>origin_company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{%else%}</w:t>
            </w:r>
            <w:r w:rsidR="004B3135">
              <w:rPr>
                <w:rFonts w:ascii="Times New Roman" w:hAnsi="Times New Roman"/>
                <w:sz w:val="24"/>
                <w:szCs w:val="24"/>
                <w:lang w:val="en-CA"/>
              </w:rPr>
              <w:t>{{sample.</w:t>
            </w:r>
            <w:r w:rsidR="004B3135" w:rsidRPr="002B684C">
              <w:rPr>
                <w:rFonts w:ascii="Times New Roman" w:hAnsi="Times New Roman"/>
                <w:sz w:val="24"/>
                <w:szCs w:val="24"/>
                <w:lang w:val="en-CA"/>
              </w:rPr>
              <w:t>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{%endif%}</w:t>
            </w:r>
          </w:p>
        </w:tc>
        <w:tc>
          <w:tcPr>
            <w:tcW w:w="3372" w:type="dxa"/>
            <w:gridSpan w:val="3"/>
            <w:vAlign w:val="center"/>
          </w:tcPr>
          <w:p w14:paraId="1E2C82CC" w14:textId="17234A9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D3611B" w:rsidRPr="002551B0">
              <w:rPr>
                <w:rFonts w:ascii="Times New Roman" w:hAnsi="Times New Roman"/>
                <w:sz w:val="24"/>
                <w:szCs w:val="24"/>
                <w:lang w:val="en-CA"/>
              </w:rPr>
              <w:t>{%if sample.hosp_depart%}{{ sample.hosp_depart}}{%else%}{%endif%}</w:t>
            </w:r>
          </w:p>
        </w:tc>
        <w:tc>
          <w:tcPr>
            <w:tcW w:w="3264" w:type="dxa"/>
            <w:vAlign w:val="center"/>
          </w:tcPr>
          <w:p w14:paraId="2CA27F70" w14:textId="3FF0595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床号：</w:t>
            </w:r>
            <w:r w:rsidR="00D3611B" w:rsidRPr="002551B0">
              <w:rPr>
                <w:rFonts w:ascii="Times New Roman" w:hAnsi="Times New Roman"/>
                <w:sz w:val="24"/>
                <w:szCs w:val="24"/>
              </w:rPr>
              <w:t>{%if sample.bed_number%}{{ sample.bed_number}}{%else%}{%endif%}</w:t>
            </w:r>
          </w:p>
        </w:tc>
      </w:tr>
      <w:tr w:rsidR="00195CF3" w14:paraId="30EC1EF3" w14:textId="77777777" w:rsidTr="00D3611B">
        <w:trPr>
          <w:trHeight w:val="212"/>
        </w:trPr>
        <w:tc>
          <w:tcPr>
            <w:tcW w:w="3712" w:type="dxa"/>
            <w:gridSpan w:val="2"/>
            <w:vAlign w:val="center"/>
          </w:tcPr>
          <w:p w14:paraId="1BF9A3DE" w14:textId="4E4CCD4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住院号：</w:t>
            </w:r>
            <w:r w:rsidR="00D3611B" w:rsidRPr="002551B0">
              <w:rPr>
                <w:rFonts w:ascii="Times New Roman" w:hAnsi="Times New Roman"/>
                <w:sz w:val="24"/>
                <w:szCs w:val="24"/>
              </w:rPr>
              <w:t>{%if sample.hospitalization_no%}{{ sample.hospitalization_no}}{%else%}{%endif%}</w:t>
            </w:r>
          </w:p>
        </w:tc>
        <w:tc>
          <w:tcPr>
            <w:tcW w:w="3376" w:type="dxa"/>
            <w:gridSpan w:val="3"/>
            <w:vAlign w:val="center"/>
          </w:tcPr>
          <w:p w14:paraId="53104933" w14:textId="009E270D"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门诊号：</w:t>
            </w:r>
            <w:r w:rsidR="00D3611B" w:rsidRPr="002551B0">
              <w:rPr>
                <w:rFonts w:ascii="Times New Roman" w:hAnsi="Times New Roman"/>
                <w:sz w:val="24"/>
                <w:szCs w:val="24"/>
              </w:rPr>
              <w:t>{%if sample.outpatient_service_no%}{{ sample.outpatient_service_no}}{%else%}{%endif%}</w:t>
            </w:r>
          </w:p>
        </w:tc>
        <w:tc>
          <w:tcPr>
            <w:tcW w:w="3260" w:type="dxa"/>
            <w:vAlign w:val="center"/>
          </w:tcPr>
          <w:p w14:paraId="32D5034B" w14:textId="02A149F0" w:rsidR="00195CF3" w:rsidRDefault="00BC072F">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95CF3" w14:paraId="6A256C3B" w14:textId="77777777">
        <w:trPr>
          <w:trHeight w:val="20"/>
        </w:trPr>
        <w:tc>
          <w:tcPr>
            <w:tcW w:w="10348" w:type="dxa"/>
            <w:gridSpan w:val="6"/>
            <w:shd w:val="clear" w:color="auto" w:fill="E7E6E6"/>
          </w:tcPr>
          <w:p w14:paraId="6D6C2DC9" w14:textId="4BE1D249" w:rsidR="00195CF3" w:rsidRDefault="00BC072F">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D3611B" w:rsidRPr="002551B0">
              <w:rPr>
                <w:rFonts w:ascii="Times New Roman" w:hAnsi="Times New Roman"/>
                <w:b/>
                <w:bCs/>
                <w:sz w:val="24"/>
                <w:szCs w:val="24"/>
                <w:lang w:val="en-CA"/>
              </w:rPr>
              <w:t>{{sample.</w:t>
            </w:r>
            <w:r w:rsidR="00CE1463" w:rsidRPr="00CE1463">
              <w:rPr>
                <w:rFonts w:ascii="Times New Roman" w:hAnsi="Times New Roman"/>
                <w:b/>
                <w:bCs/>
                <w:sz w:val="24"/>
                <w:szCs w:val="24"/>
                <w:lang w:val="en-CA"/>
              </w:rPr>
              <w:t xml:space="preserve">report_number </w:t>
            </w:r>
            <w:r w:rsidR="00D3611B" w:rsidRPr="002551B0">
              <w:rPr>
                <w:rFonts w:ascii="Times New Roman" w:hAnsi="Times New Roman"/>
                <w:b/>
                <w:bCs/>
                <w:sz w:val="24"/>
                <w:szCs w:val="24"/>
                <w:lang w:val="en-CA"/>
              </w:rPr>
              <w:t>}}</w:t>
            </w:r>
          </w:p>
        </w:tc>
      </w:tr>
      <w:tr w:rsidR="00195CF3" w14:paraId="50646629" w14:textId="77777777">
        <w:trPr>
          <w:trHeight w:val="20"/>
        </w:trPr>
        <w:tc>
          <w:tcPr>
            <w:tcW w:w="5545" w:type="dxa"/>
            <w:gridSpan w:val="3"/>
            <w:vAlign w:val="center"/>
          </w:tcPr>
          <w:p w14:paraId="38B60926" w14:textId="736D00EB"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病理号：</w:t>
            </w:r>
            <w:r w:rsidR="00D3611B" w:rsidRPr="002551B0">
              <w:rPr>
                <w:rFonts w:ascii="Times New Roman" w:hAnsi="Times New Roman"/>
                <w:sz w:val="24"/>
                <w:szCs w:val="24"/>
              </w:rPr>
              <w:t>{%if sample.pathological_id%}{{ sample.pathological_id}}{%else%}{%endif%}</w:t>
            </w:r>
          </w:p>
        </w:tc>
        <w:tc>
          <w:tcPr>
            <w:tcW w:w="4803" w:type="dxa"/>
            <w:gridSpan w:val="3"/>
            <w:vAlign w:val="center"/>
          </w:tcPr>
          <w:p w14:paraId="3A89B7FE" w14:textId="77777777" w:rsidR="00195CF3" w:rsidRDefault="00195CF3">
            <w:pPr>
              <w:spacing w:after="0" w:line="0" w:lineRule="atLeast"/>
              <w:rPr>
                <w:rFonts w:ascii="Times New Roman" w:hAnsi="Times New Roman"/>
                <w:sz w:val="24"/>
                <w:szCs w:val="24"/>
              </w:rPr>
            </w:pPr>
          </w:p>
        </w:tc>
      </w:tr>
      <w:tr w:rsidR="00195CF3" w14:paraId="1CCB241D" w14:textId="77777777">
        <w:trPr>
          <w:trHeight w:val="20"/>
        </w:trPr>
        <w:tc>
          <w:tcPr>
            <w:tcW w:w="10348" w:type="dxa"/>
            <w:gridSpan w:val="6"/>
            <w:vAlign w:val="center"/>
          </w:tcPr>
          <w:p w14:paraId="36B01966" w14:textId="37C9316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病理诊断：</w:t>
            </w:r>
            <w:r w:rsidR="00D3611B" w:rsidRPr="002551B0">
              <w:rPr>
                <w:rFonts w:ascii="Times New Roman" w:hAnsi="Times New Roman"/>
                <w:sz w:val="24"/>
                <w:szCs w:val="24"/>
              </w:rPr>
              <w:t>{%if sample.pathol_diagn%}{{ sample.pathol_diagn}}{%else%}{%endif%}</w:t>
            </w:r>
          </w:p>
        </w:tc>
      </w:tr>
      <w:tr w:rsidR="00195CF3" w14:paraId="10DC858C" w14:textId="77777777">
        <w:trPr>
          <w:trHeight w:val="20"/>
        </w:trPr>
        <w:tc>
          <w:tcPr>
            <w:tcW w:w="5545" w:type="dxa"/>
            <w:gridSpan w:val="3"/>
            <w:vAlign w:val="center"/>
          </w:tcPr>
          <w:p w14:paraId="38354002" w14:textId="3C7A1EC1"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标本类型：</w:t>
            </w:r>
            <w:r w:rsidR="00D3611B" w:rsidRPr="002551B0">
              <w:rPr>
                <w:rFonts w:ascii="Times New Roman" w:hAnsi="Times New Roman"/>
                <w:sz w:val="24"/>
                <w:szCs w:val="24"/>
              </w:rPr>
              <w:t>{%if sample.sample_type%}{{ sample.sample_type}}{%else%}{%endif%}</w:t>
            </w:r>
          </w:p>
        </w:tc>
        <w:tc>
          <w:tcPr>
            <w:tcW w:w="4803" w:type="dxa"/>
            <w:gridSpan w:val="3"/>
            <w:vAlign w:val="center"/>
          </w:tcPr>
          <w:p w14:paraId="6DE54D89" w14:textId="33FAAB21" w:rsidR="00195CF3" w:rsidRDefault="00BC072F">
            <w:pPr>
              <w:spacing w:after="0" w:line="0" w:lineRule="atLeast"/>
              <w:rPr>
                <w:rFonts w:ascii="Times New Roman" w:hAnsi="Times New Roman"/>
                <w:sz w:val="24"/>
                <w:szCs w:val="24"/>
              </w:rPr>
            </w:pPr>
            <w:r>
              <w:rPr>
                <w:rFonts w:ascii="Times New Roman" w:hAnsi="Times New Roman"/>
                <w:sz w:val="24"/>
                <w:szCs w:val="24"/>
              </w:rPr>
              <w:t>肿瘤细胞含量：</w:t>
            </w:r>
            <w:r w:rsidR="00D3611B" w:rsidRPr="002551B0">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195CF3" w14:paraId="31A864FC" w14:textId="77777777">
        <w:trPr>
          <w:trHeight w:val="20"/>
        </w:trPr>
        <w:tc>
          <w:tcPr>
            <w:tcW w:w="5545" w:type="dxa"/>
            <w:gridSpan w:val="3"/>
            <w:tcBorders>
              <w:bottom w:val="single" w:sz="4" w:space="0" w:color="D9D9D9" w:themeColor="background1" w:themeShade="D9"/>
            </w:tcBorders>
            <w:vAlign w:val="center"/>
          </w:tcPr>
          <w:p w14:paraId="76FBFA3D" w14:textId="3283E2BC" w:rsidR="00195CF3" w:rsidRDefault="00BC072F">
            <w:pPr>
              <w:spacing w:after="0" w:line="0" w:lineRule="atLeast"/>
              <w:rPr>
                <w:rFonts w:ascii="Times New Roman" w:hAnsi="Times New Roman"/>
                <w:sz w:val="24"/>
                <w:szCs w:val="24"/>
              </w:rPr>
            </w:pPr>
            <w:r>
              <w:rPr>
                <w:rFonts w:ascii="Times New Roman" w:hAnsi="Times New Roman"/>
                <w:sz w:val="24"/>
                <w:szCs w:val="24"/>
              </w:rPr>
              <w:t>标本接收日期：</w:t>
            </w:r>
            <w:r w:rsidR="00D3611B" w:rsidRPr="002551B0">
              <w:rPr>
                <w:rFonts w:ascii="Times New Roman" w:hAnsi="Times New Roman"/>
                <w:sz w:val="24"/>
                <w:szCs w:val="24"/>
              </w:rPr>
              <w:t>{%if sample.receive_data%}{{ sample.receive_data}}{%else%}{%endif%}</w:t>
            </w:r>
          </w:p>
        </w:tc>
        <w:tc>
          <w:tcPr>
            <w:tcW w:w="4803" w:type="dxa"/>
            <w:gridSpan w:val="3"/>
            <w:tcBorders>
              <w:bottom w:val="single" w:sz="4" w:space="0" w:color="D9D9D9" w:themeColor="background1" w:themeShade="D9"/>
            </w:tcBorders>
            <w:vAlign w:val="center"/>
          </w:tcPr>
          <w:p w14:paraId="3BBBE0B5" w14:textId="4127740F" w:rsidR="00195CF3" w:rsidRDefault="00BC072F">
            <w:pPr>
              <w:spacing w:after="0" w:line="0" w:lineRule="atLeast"/>
              <w:rPr>
                <w:rFonts w:ascii="Times New Roman" w:hAnsi="Times New Roman"/>
                <w:sz w:val="24"/>
                <w:szCs w:val="24"/>
              </w:rPr>
            </w:pPr>
            <w:r>
              <w:rPr>
                <w:rFonts w:ascii="Times New Roman" w:hAnsi="Times New Roman"/>
                <w:sz w:val="24"/>
                <w:szCs w:val="24"/>
              </w:rPr>
              <w:t>报告日期：</w:t>
            </w:r>
            <w:r w:rsidR="00D3611B" w:rsidRPr="002551B0">
              <w:rPr>
                <w:rFonts w:ascii="Times New Roman" w:hAnsi="Times New Roman"/>
                <w:sz w:val="24"/>
                <w:szCs w:val="24"/>
              </w:rPr>
              <w:t>{{sample.report_date}}</w:t>
            </w:r>
          </w:p>
        </w:tc>
      </w:tr>
      <w:tr w:rsidR="00195CF3" w14:paraId="15517BE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436DA3C"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75EFC99"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20D5A64"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95CF3" w14:paraId="3986AE29"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20A4080" w14:textId="7274A00C" w:rsidR="00195CF3" w:rsidRDefault="00BB7109">
            <w:pPr>
              <w:spacing w:after="0" w:line="0" w:lineRule="atLeast"/>
              <w:rPr>
                <w:rFonts w:ascii="Times New Roman" w:hAnsi="Times New Roman"/>
                <w:sz w:val="24"/>
                <w:szCs w:val="24"/>
                <w:lang w:val="en-CA"/>
              </w:rPr>
            </w:pPr>
            <w:r>
              <w:rPr>
                <w:rFonts w:ascii="Times New Roman" w:hAnsi="Times New Roman" w:hint="eastAsia"/>
                <w:sz w:val="24"/>
                <w:szCs w:val="24"/>
                <w:lang w:val="en-CA"/>
              </w:rPr>
              <w:t>子宫内膜癌</w:t>
            </w:r>
            <w:r w:rsidR="007D4061">
              <w:rPr>
                <w:rFonts w:ascii="Times New Roman" w:hAnsi="Times New Roman" w:hint="eastAsia"/>
                <w:sz w:val="24"/>
                <w:szCs w:val="24"/>
                <w:lang w:val="en-CA"/>
              </w:rPr>
              <w:t>分子分型</w:t>
            </w:r>
            <w:r w:rsidR="00073EE8">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E595F92"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5B41B44"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34D082A7" w14:textId="25FA59ED" w:rsidR="00A4104C" w:rsidRPr="00F8386C" w:rsidRDefault="00BC072F" w:rsidP="00F8386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06EFEC10" wp14:editId="3D3FCCE6">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F7D2D1" w14:textId="77777777" w:rsidR="00195CF3" w:rsidRDefault="00BC072F">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6EFEC1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ygtamOAAAAAJAQAADwAAAGRycy9kb3ducmV2LnhtbEyPS0/DMBCE70j8B2uRuKDWeVBK&#10;Q5wKIR4SN5oC4ubGSxIRr6PYTcK/ZznBcWdGs9/k29l2YsTBt44UxMsIBFLlTEu1gn35sLgG4YMm&#10;oztHqOAbPWyL05NcZ8ZN9ILjLtSCS8hnWkETQp9J6asGrfZL1yOx9+kGqwOfQy3NoCcut51MouhK&#10;Wt0Sf2h0j3cNVl+7o1XwcVG/P/v58XVKV2l//zSW6zdTKnV+Nt/egAg4h78w/OIzOhTMdHBHMl50&#10;CnhIULCI400Cgv3LdMPSgaVVlIAscvl/QfEDAAD//wMAUEsBAi0AFAAGAAgAAAAhALaDOJL+AAAA&#10;4QEAABMAAAAAAAAAAAAAAAAAAAAAAFtDb250ZW50X1R5cGVzXS54bWxQSwECLQAUAAYACAAAACEA&#10;OP0h/9YAAACUAQAACwAAAAAAAAAAAAAAAAAvAQAAX3JlbHMvLnJlbHNQSwECLQAUAAYACAAAACEA&#10;VErEGxICAAAaBAAADgAAAAAAAAAAAAAAAAAuAgAAZHJzL2Uyb0RvYy54bWxQSwECLQAUAAYACAAA&#10;ACEAygtamOAAAAAJAQAADwAAAAAAAAAAAAAAAABsBAAAZHJzL2Rvd25yZXYueG1sUEsFBgAAAAAE&#10;AAQA8wAAAHkFAAAAAA==&#10;" fillcolor="white [3201]" stroked="f" strokeweight=".5pt">
                <v:textbox>
                  <w:txbxContent>
                    <w:p w14:paraId="03F7D2D1" w14:textId="77777777" w:rsidR="00195CF3" w:rsidRDefault="00BC072F">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3A4580A" wp14:editId="55C7947C">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E71E4B" w:rsidRPr="007908EE" w14:paraId="3C8A184B" w14:textId="77777777" w:rsidTr="0054330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7E87D883" w14:textId="1B9032A5" w:rsidR="00E71E4B" w:rsidRPr="007908EE" w:rsidRDefault="00543305" w:rsidP="00E95D65">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E71E4B" w:rsidRPr="007908EE" w14:paraId="13FC576E" w14:textId="77777777" w:rsidTr="00543305">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3E5D1506" w14:textId="77777777" w:rsidR="00E71E4B" w:rsidRPr="007908EE" w:rsidRDefault="00E71E4B" w:rsidP="00E95D65">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E71E4B" w:rsidRPr="007908EE" w14:paraId="07885DD6" w14:textId="77777777" w:rsidTr="0054330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52B2DF0B"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332378C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72DDEEBE"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471CD78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3885FEAF"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E71E4B" w:rsidRPr="007908EE" w14:paraId="1C366AA7"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584A18D" w14:textId="7E6D3BAA"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{%tr for a in </w:t>
            </w:r>
            <w:r w:rsidR="00CB2898" w:rsidRPr="00B10A60">
              <w:rPr>
                <w:rFonts w:ascii="Times New Roman" w:hAnsi="Times New Roman"/>
                <w:sz w:val="21"/>
                <w:szCs w:val="21"/>
              </w:rPr>
              <w:t>[msi] +</w:t>
            </w:r>
            <w:r w:rsidR="00CB2898">
              <w:rPr>
                <w:rFonts w:ascii="Times New Roman" w:hAnsi="Times New Roman"/>
                <w:sz w:val="21"/>
                <w:szCs w:val="21"/>
              </w:rPr>
              <w:t xml:space="preserve"> </w:t>
            </w:r>
            <w:r w:rsidRPr="00B10A60">
              <w:rPr>
                <w:rFonts w:ascii="Times New Roman" w:hAnsi="Times New Roman"/>
                <w:sz w:val="21"/>
                <w:szCs w:val="21"/>
              </w:rPr>
              <w:t>var.ec_type.POLE_level12_withECtype + var.ec_type.TP53_level12_withECtype%}</w:t>
            </w:r>
          </w:p>
        </w:tc>
      </w:tr>
      <w:tr w:rsidR="00E71E4B" w:rsidRPr="007908EE" w14:paraId="640A0676" w14:textId="77777777" w:rsidTr="007D5D9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EA646A2"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7BF0970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7DDFFC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AA9EC86" w14:textId="77777777" w:rsidR="00E71E4B" w:rsidRPr="00B10A60" w:rsidRDefault="00E71E4B" w:rsidP="00E95D65">
            <w:pPr>
              <w:spacing w:after="0" w:line="240" w:lineRule="auto"/>
              <w:jc w:val="center"/>
              <w:rPr>
                <w:rFonts w:ascii="Times New Roman" w:hAnsi="Times New Roman"/>
                <w:i/>
                <w:iCs/>
                <w:sz w:val="21"/>
                <w:szCs w:val="21"/>
              </w:rPr>
            </w:pPr>
            <w:r w:rsidRPr="00B10A60">
              <w:rPr>
                <w:rFonts w:ascii="Times New Roman" w:hAnsi="Times New Roman"/>
                <w:i/>
                <w:iCs/>
                <w:sz w:val="21"/>
                <w:szCs w:val="21"/>
              </w:rPr>
              <w:lastRenderedPageBreak/>
              <w:t>{{a.gene_symbol}}</w:t>
            </w:r>
          </w:p>
          <w:p w14:paraId="63E3C737"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45E709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2612CC2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3A2F49A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4328DF03"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200460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F8BC035"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a.result==”nofound”%}</w:t>
            </w:r>
          </w:p>
          <w:p w14:paraId="1F596B2D"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471607C" w14:textId="77777777" w:rsidR="00E71E4B"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C8F454B" w14:textId="77777777" w:rsidR="00E71E4B" w:rsidRPr="00B10A60"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2F623CB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6BF2219" w14:textId="77777777"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D8C041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0F855BC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1F3D23"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6B7918A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FB33CD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3A33031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520964AA"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D679E28"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B2B3A8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6471FAC7"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3AE900B"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AD8B11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460F8B7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5D6522B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0BF207A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lastRenderedPageBreak/>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5F1C291E"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56625E7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16CF74D2"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2FC1517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266000E7"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4C0F654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05AC1F1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3731A33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064EC04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163455F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70D1BDB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967F40A"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E71E4B" w:rsidRPr="007908EE" w14:paraId="6D1788C1"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FA6CD1B" w14:textId="77777777" w:rsidR="00E71E4B" w:rsidRPr="007908EE"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2A7B9AFD" w14:textId="3CA089F7" w:rsidR="00E71E4B" w:rsidRDefault="00E71E4B">
      <w:pPr>
        <w:autoSpaceDE w:val="0"/>
        <w:autoSpaceDN w:val="0"/>
        <w:adjustRightInd w:val="0"/>
        <w:spacing w:after="0" w:line="240" w:lineRule="auto"/>
        <w:rPr>
          <w:rFonts w:ascii="Times New Roman" w:hAnsi="Times New Roman"/>
          <w:sz w:val="16"/>
          <w:szCs w:val="16"/>
        </w:rPr>
      </w:pPr>
    </w:p>
    <w:p w14:paraId="75D98F9C" w14:textId="77777777" w:rsidR="00E71E4B" w:rsidRDefault="00E71E4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8386C" w14:paraId="0ABA70F2" w14:textId="77777777" w:rsidTr="00E95D65">
        <w:trPr>
          <w:trHeight w:val="454"/>
          <w:tblHeader/>
        </w:trPr>
        <w:tc>
          <w:tcPr>
            <w:tcW w:w="10348" w:type="dxa"/>
            <w:gridSpan w:val="8"/>
            <w:shd w:val="clear" w:color="auto" w:fill="D9D9D9" w:themeFill="background1" w:themeFillShade="D9"/>
            <w:vAlign w:val="center"/>
          </w:tcPr>
          <w:p w14:paraId="1B6848B8" w14:textId="43FFAA16" w:rsidR="00F8386C" w:rsidRDefault="00F8386C" w:rsidP="00E95D65">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体细胞变异</w:t>
            </w:r>
          </w:p>
        </w:tc>
      </w:tr>
      <w:tr w:rsidR="00F8386C" w14:paraId="38903913" w14:textId="77777777" w:rsidTr="00E95D65">
        <w:trPr>
          <w:tblHeader/>
        </w:trPr>
        <w:tc>
          <w:tcPr>
            <w:tcW w:w="709" w:type="dxa"/>
            <w:shd w:val="clear" w:color="auto" w:fill="FFFFFF" w:themeFill="background1"/>
            <w:vAlign w:val="center"/>
          </w:tcPr>
          <w:p w14:paraId="6B066A4C"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28CF8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8AF74C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E20737A"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DFAE01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0C73CB3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5147D64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4BF4E8D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D965C87"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5C684C4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8434A90"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8386C" w14:paraId="2DB1E02C" w14:textId="77777777" w:rsidTr="00E95D65">
        <w:tc>
          <w:tcPr>
            <w:tcW w:w="10348" w:type="dxa"/>
            <w:gridSpan w:val="8"/>
            <w:shd w:val="clear" w:color="auto" w:fill="auto"/>
            <w:vAlign w:val="center"/>
          </w:tcPr>
          <w:p w14:paraId="0FEA61AD" w14:textId="77777777" w:rsidR="00F8386C"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var.var_somatic.level_I %}</w:t>
            </w:r>
          </w:p>
        </w:tc>
      </w:tr>
      <w:tr w:rsidR="00F8386C" w14:paraId="254251E4" w14:textId="77777777" w:rsidTr="00E95D65">
        <w:tc>
          <w:tcPr>
            <w:tcW w:w="10348" w:type="dxa"/>
            <w:gridSpan w:val="8"/>
            <w:shd w:val="clear" w:color="auto" w:fill="auto"/>
            <w:vAlign w:val="center"/>
          </w:tcPr>
          <w:p w14:paraId="1BF1C5EA" w14:textId="77777777" w:rsidR="00F8386C" w:rsidRPr="00671A5D"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var.var_somatic.level_I %}</w:t>
            </w:r>
          </w:p>
        </w:tc>
      </w:tr>
      <w:tr w:rsidR="00F8386C" w14:paraId="0072E348" w14:textId="77777777" w:rsidTr="00E95D65">
        <w:tc>
          <w:tcPr>
            <w:tcW w:w="709" w:type="dxa"/>
            <w:shd w:val="clear" w:color="auto" w:fill="auto"/>
            <w:vAlign w:val="center"/>
          </w:tcPr>
          <w:p w14:paraId="7C4C4DE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{%vm%}I</w:t>
            </w:r>
            <w:r w:rsidRPr="00E4798F">
              <w:rPr>
                <w:rFonts w:ascii="Times New Roman" w:hAnsi="Times New Roman" w:hint="eastAsia"/>
                <w:sz w:val="21"/>
                <w:szCs w:val="21"/>
              </w:rPr>
              <w:t>类</w:t>
            </w:r>
          </w:p>
        </w:tc>
        <w:tc>
          <w:tcPr>
            <w:tcW w:w="709" w:type="dxa"/>
            <w:shd w:val="clear" w:color="auto" w:fill="auto"/>
            <w:vAlign w:val="center"/>
          </w:tcPr>
          <w:p w14:paraId="16565C7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{%vm%}{{var.var_somatic.level_I|count}}</w:t>
            </w:r>
            <w:r w:rsidRPr="00E4798F">
              <w:rPr>
                <w:rFonts w:ascii="Times New Roman" w:hAnsi="Times New Roman" w:hint="eastAsia"/>
                <w:sz w:val="21"/>
                <w:szCs w:val="21"/>
              </w:rPr>
              <w:t>个</w:t>
            </w:r>
          </w:p>
        </w:tc>
        <w:tc>
          <w:tcPr>
            <w:tcW w:w="1134" w:type="dxa"/>
            <w:shd w:val="clear" w:color="auto" w:fill="auto"/>
            <w:vAlign w:val="center"/>
          </w:tcPr>
          <w:p w14:paraId="0A26BD5E"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{{a.gene_symbol}}</w:t>
            </w:r>
          </w:p>
        </w:tc>
        <w:tc>
          <w:tcPr>
            <w:tcW w:w="2410" w:type="dxa"/>
            <w:shd w:val="clear" w:color="auto" w:fill="auto"/>
            <w:vAlign w:val="center"/>
          </w:tcPr>
          <w:p w14:paraId="0B3B7B18"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03EE0730"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5D966A2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6E72DFA3"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FA5405"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69761B8E"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730C0B52"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0D76D1BF" w14:textId="77777777" w:rsidR="001D3006" w:rsidRDefault="001D3006" w:rsidP="00E95D65">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t>{{ a.evi_sum.regimen_S|xajdy_filter_regimen_level|xajdy_regimen_add_deng|replace(“\t”, “&lt;w:br/&gt;”)}}</w:t>
            </w:r>
          </w:p>
          <w:p w14:paraId="10C3E20D" w14:textId="52151295"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45C3B988"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0B161B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2FFE4BA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a.evi_sum.regimen_R %}</w:t>
            </w:r>
          </w:p>
          <w:p w14:paraId="59F69755" w14:textId="77777777" w:rsidR="001D3006" w:rsidRDefault="001D3006" w:rsidP="00E95D65">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“&lt;w:br/&gt;”)}}</w:t>
            </w:r>
          </w:p>
          <w:p w14:paraId="5B997DC2" w14:textId="4334C1AB"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A7A729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68BC388"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AD911B9"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 or a.evi_sum.evi_split.Diagnostic %}</w:t>
            </w:r>
          </w:p>
          <w:p w14:paraId="6489A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10D07E1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29829D6A"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w:t>
            </w:r>
            <w:r w:rsidRPr="00E4798F">
              <w:rPr>
                <w:rFonts w:ascii="Times New Roman" w:hAnsi="Times New Roman" w:hint="eastAsia"/>
                <w:sz w:val="21"/>
                <w:szCs w:val="21"/>
              </w:rPr>
              <w:lastRenderedPageBreak/>
              <w:t>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12DDA98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5CBE48F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B02BF5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0372631E"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56511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00E40E1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47FE24A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BD03A3C"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E56FDD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56010B"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7A5F817E" w14:textId="77777777" w:rsidTr="00E95D65">
        <w:tc>
          <w:tcPr>
            <w:tcW w:w="10348" w:type="dxa"/>
            <w:gridSpan w:val="8"/>
            <w:shd w:val="clear" w:color="auto" w:fill="auto"/>
            <w:vAlign w:val="center"/>
          </w:tcPr>
          <w:p w14:paraId="5286044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F8386C" w14:paraId="0674D96F" w14:textId="77777777" w:rsidTr="00E95D65">
        <w:tc>
          <w:tcPr>
            <w:tcW w:w="10348" w:type="dxa"/>
            <w:gridSpan w:val="8"/>
            <w:shd w:val="clear" w:color="auto" w:fill="auto"/>
            <w:vAlign w:val="center"/>
          </w:tcPr>
          <w:p w14:paraId="3CF7B8AF"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69FA8555" w14:textId="77777777" w:rsidTr="00E95D65">
        <w:tc>
          <w:tcPr>
            <w:tcW w:w="709" w:type="dxa"/>
            <w:shd w:val="clear" w:color="auto" w:fill="auto"/>
            <w:vAlign w:val="center"/>
          </w:tcPr>
          <w:p w14:paraId="4BC6323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D815F5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733740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BF63DA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0A90498"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F22008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B158E"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AF6D29B"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29249B45" w14:textId="77777777" w:rsidTr="00E95D65">
        <w:tc>
          <w:tcPr>
            <w:tcW w:w="10348" w:type="dxa"/>
            <w:gridSpan w:val="8"/>
            <w:shd w:val="clear" w:color="auto" w:fill="auto"/>
            <w:vAlign w:val="center"/>
          </w:tcPr>
          <w:p w14:paraId="4ADA05F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5A8D141C" w14:textId="77777777" w:rsidTr="00E95D65">
        <w:tc>
          <w:tcPr>
            <w:tcW w:w="10348" w:type="dxa"/>
            <w:gridSpan w:val="8"/>
            <w:shd w:val="clear" w:color="auto" w:fill="auto"/>
            <w:vAlign w:val="center"/>
          </w:tcPr>
          <w:p w14:paraId="7C65702B"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if var.var_somatic.level_II%}</w:t>
            </w:r>
          </w:p>
        </w:tc>
      </w:tr>
      <w:tr w:rsidR="00F8386C" w14:paraId="27B4308D" w14:textId="77777777" w:rsidTr="00E95D65">
        <w:tc>
          <w:tcPr>
            <w:tcW w:w="10348" w:type="dxa"/>
            <w:gridSpan w:val="8"/>
            <w:shd w:val="clear" w:color="auto" w:fill="auto"/>
            <w:vAlign w:val="center"/>
          </w:tcPr>
          <w:p w14:paraId="714964FD"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for a in var.var_somatic.level_II %}</w:t>
            </w:r>
          </w:p>
        </w:tc>
      </w:tr>
      <w:tr w:rsidR="00330F0B" w14:paraId="18AD79AD" w14:textId="77777777" w:rsidTr="00E95D65">
        <w:tc>
          <w:tcPr>
            <w:tcW w:w="709" w:type="dxa"/>
            <w:shd w:val="clear" w:color="auto" w:fill="auto"/>
            <w:vAlign w:val="center"/>
          </w:tcPr>
          <w:p w14:paraId="46B767C4"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w:t>
            </w:r>
            <w:r w:rsidRPr="00475A94">
              <w:rPr>
                <w:rFonts w:ascii="Times New Roman" w:hAnsi="Times New Roman" w:hint="eastAsia"/>
                <w:sz w:val="21"/>
                <w:szCs w:val="21"/>
              </w:rPr>
              <w:t>类</w:t>
            </w:r>
          </w:p>
        </w:tc>
        <w:tc>
          <w:tcPr>
            <w:tcW w:w="709" w:type="dxa"/>
            <w:shd w:val="clear" w:color="auto" w:fill="auto"/>
            <w:vAlign w:val="center"/>
          </w:tcPr>
          <w:p w14:paraId="05149C2E"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{%vm%}{{var</w:t>
            </w:r>
            <w:r w:rsidRPr="00475A94">
              <w:rPr>
                <w:rFonts w:ascii="Times New Roman" w:hAnsi="Times New Roman" w:hint="eastAsia"/>
                <w:sz w:val="21"/>
                <w:szCs w:val="21"/>
              </w:rPr>
              <w:lastRenderedPageBreak/>
              <w:t>.var_somatic.level_II|count}}</w:t>
            </w:r>
            <w:r w:rsidRPr="00475A94">
              <w:rPr>
                <w:rFonts w:ascii="Times New Roman" w:hAnsi="Times New Roman" w:hint="eastAsia"/>
                <w:sz w:val="21"/>
                <w:szCs w:val="21"/>
              </w:rPr>
              <w:t>个</w:t>
            </w:r>
          </w:p>
        </w:tc>
        <w:tc>
          <w:tcPr>
            <w:tcW w:w="1134" w:type="dxa"/>
            <w:shd w:val="clear" w:color="auto" w:fill="auto"/>
            <w:vAlign w:val="center"/>
          </w:tcPr>
          <w:p w14:paraId="02B83940" w14:textId="77777777" w:rsidR="00330F0B" w:rsidRPr="005062EC" w:rsidRDefault="00330F0B" w:rsidP="00330F0B">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{{a.gene_symbol}}</w:t>
            </w:r>
          </w:p>
        </w:tc>
        <w:tc>
          <w:tcPr>
            <w:tcW w:w="2410" w:type="dxa"/>
            <w:shd w:val="clear" w:color="auto" w:fill="auto"/>
            <w:vAlign w:val="center"/>
          </w:tcPr>
          <w:p w14:paraId="707909FD"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6E812286"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6B1669EF"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{{a.hgvs_p}}</w:t>
            </w:r>
          </w:p>
          <w:p w14:paraId="55EAEE62"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0C8097B"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05209266"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{{a.freq_str}}</w:t>
            </w:r>
          </w:p>
        </w:tc>
        <w:tc>
          <w:tcPr>
            <w:tcW w:w="1984" w:type="dxa"/>
            <w:shd w:val="clear" w:color="auto" w:fill="auto"/>
            <w:vAlign w:val="center"/>
          </w:tcPr>
          <w:p w14:paraId="025E5E81"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795C1FA6" w14:textId="77777777" w:rsidR="00330F0B" w:rsidRDefault="00330F0B" w:rsidP="00330F0B">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lastRenderedPageBreak/>
              <w:t>{{ a.evi_sum.regimen_S|xajdy_filter_regimen_level|xajdy_regimen_add_deng|replace(“\t”, “&lt;w:br/&gt;”)}}</w:t>
            </w:r>
          </w:p>
          <w:p w14:paraId="5E372AA0"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56B2EB2"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9430B67" w14:textId="7BEB0BB9" w:rsidR="00330F0B" w:rsidRPr="00B17118"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962046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a.evi_sum.r</w:t>
            </w:r>
            <w:r w:rsidRPr="00E4798F">
              <w:rPr>
                <w:rFonts w:ascii="Times New Roman" w:hAnsi="Times New Roman"/>
                <w:sz w:val="21"/>
                <w:szCs w:val="21"/>
              </w:rPr>
              <w:lastRenderedPageBreak/>
              <w:t>egimen_R %}</w:t>
            </w:r>
          </w:p>
          <w:p w14:paraId="10501DFF" w14:textId="77777777" w:rsidR="00330F0B" w:rsidRDefault="00330F0B" w:rsidP="00330F0B">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“&lt;w:br/&gt;”)}}</w:t>
            </w:r>
          </w:p>
          <w:p w14:paraId="6C9B6EA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F1FCD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E7D41B6" w14:textId="5B7E7EE1"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64EC859"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a.evi_sum.evi_split.P</w:t>
            </w:r>
            <w:r w:rsidRPr="00E4798F">
              <w:rPr>
                <w:rFonts w:ascii="Times New Roman" w:hAnsi="Times New Roman"/>
                <w:sz w:val="21"/>
                <w:szCs w:val="21"/>
              </w:rPr>
              <w:lastRenderedPageBreak/>
              <w:t>rognostic or a.evi_sum.evi_split.Diagnostic %}</w:t>
            </w:r>
          </w:p>
          <w:p w14:paraId="0768C10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58C1A99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1894F33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254305CF"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1742899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EA5A3A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6383F4D0"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5853C3C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 }}</w:t>
            </w:r>
            <w:r w:rsidRPr="00E4798F">
              <w:rPr>
                <w:rFonts w:ascii="Times New Roman" w:hAnsi="Times New Roman" w:hint="eastAsia"/>
                <w:sz w:val="21"/>
                <w:szCs w:val="21"/>
              </w:rPr>
              <w:t>级）</w:t>
            </w:r>
          </w:p>
          <w:p w14:paraId="208A7892"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7B403341"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8FB49FC"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B522EA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D56C6D" w14:textId="77777777"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6F250EE8" w14:textId="77777777" w:rsidTr="00E95D65">
        <w:tc>
          <w:tcPr>
            <w:tcW w:w="10348" w:type="dxa"/>
            <w:gridSpan w:val="8"/>
            <w:shd w:val="clear" w:color="auto" w:fill="auto"/>
            <w:vAlign w:val="center"/>
          </w:tcPr>
          <w:p w14:paraId="5221A0D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F8386C" w14:paraId="20CF3D86" w14:textId="77777777" w:rsidTr="00E95D65">
        <w:tc>
          <w:tcPr>
            <w:tcW w:w="10348" w:type="dxa"/>
            <w:gridSpan w:val="8"/>
            <w:shd w:val="clear" w:color="auto" w:fill="auto"/>
            <w:vAlign w:val="center"/>
          </w:tcPr>
          <w:p w14:paraId="7BB9C5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23267019" w14:textId="77777777" w:rsidTr="00E95D65">
        <w:tc>
          <w:tcPr>
            <w:tcW w:w="709" w:type="dxa"/>
            <w:shd w:val="clear" w:color="auto" w:fill="auto"/>
            <w:vAlign w:val="center"/>
          </w:tcPr>
          <w:p w14:paraId="49780B3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1D53B0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E9B5F3B"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A137F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8EC0CC3"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72B28A79"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74AE7"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9815F00"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6D977A95" w14:textId="77777777" w:rsidTr="00E95D65">
        <w:tc>
          <w:tcPr>
            <w:tcW w:w="10348" w:type="dxa"/>
            <w:gridSpan w:val="8"/>
            <w:shd w:val="clear" w:color="auto" w:fill="auto"/>
            <w:vAlign w:val="center"/>
          </w:tcPr>
          <w:p w14:paraId="14A7348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17D8D122" w14:textId="77777777" w:rsidTr="00E95D65">
        <w:tc>
          <w:tcPr>
            <w:tcW w:w="10348" w:type="dxa"/>
            <w:gridSpan w:val="8"/>
            <w:shd w:val="clear" w:color="auto" w:fill="auto"/>
            <w:vAlign w:val="center"/>
          </w:tcPr>
          <w:p w14:paraId="674687E9"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if var.var_somatic.level_onco_nodrug + var.var_somatic.level_III %}</w:t>
            </w:r>
          </w:p>
        </w:tc>
      </w:tr>
      <w:tr w:rsidR="00F8386C" w14:paraId="53CF1AD4" w14:textId="77777777" w:rsidTr="00E95D65">
        <w:tc>
          <w:tcPr>
            <w:tcW w:w="10348" w:type="dxa"/>
            <w:gridSpan w:val="8"/>
            <w:shd w:val="clear" w:color="auto" w:fill="auto"/>
            <w:vAlign w:val="center"/>
          </w:tcPr>
          <w:p w14:paraId="73DBD6DF"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for a in var.var_somatic.level_onco_nodrug + var.var_somatic.level_III %}</w:t>
            </w:r>
          </w:p>
        </w:tc>
      </w:tr>
      <w:tr w:rsidR="00F8386C" w14:paraId="4ADB046F" w14:textId="77777777" w:rsidTr="00E95D65">
        <w:tc>
          <w:tcPr>
            <w:tcW w:w="709" w:type="dxa"/>
            <w:shd w:val="clear" w:color="auto" w:fill="auto"/>
            <w:vAlign w:val="center"/>
          </w:tcPr>
          <w:p w14:paraId="4B450D8F"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{%vm%}III</w:t>
            </w:r>
            <w:r w:rsidRPr="00475A94">
              <w:rPr>
                <w:rFonts w:ascii="Times New Roman" w:hAnsi="Times New Roman" w:hint="eastAsia"/>
                <w:sz w:val="21"/>
                <w:szCs w:val="21"/>
              </w:rPr>
              <w:t>类</w:t>
            </w:r>
          </w:p>
        </w:tc>
        <w:tc>
          <w:tcPr>
            <w:tcW w:w="709" w:type="dxa"/>
            <w:shd w:val="clear" w:color="auto" w:fill="auto"/>
            <w:vAlign w:val="center"/>
          </w:tcPr>
          <w:p w14:paraId="3325F8EC"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{%vm%}{{(var.var_somatic.level_onco_nodrug + var.var_somatic.level_III)|count}}</w:t>
            </w:r>
            <w:r w:rsidRPr="00475A94">
              <w:rPr>
                <w:rFonts w:ascii="Times New Roman" w:hAnsi="Times New Roman" w:hint="eastAsia"/>
                <w:sz w:val="21"/>
                <w:szCs w:val="21"/>
              </w:rPr>
              <w:t>个</w:t>
            </w:r>
          </w:p>
        </w:tc>
        <w:tc>
          <w:tcPr>
            <w:tcW w:w="1134" w:type="dxa"/>
            <w:shd w:val="clear" w:color="auto" w:fill="auto"/>
            <w:vAlign w:val="center"/>
          </w:tcPr>
          <w:p w14:paraId="52CB44A2"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{{a.gene_symbol}}</w:t>
            </w:r>
          </w:p>
        </w:tc>
        <w:tc>
          <w:tcPr>
            <w:tcW w:w="2410" w:type="dxa"/>
            <w:shd w:val="clear" w:color="auto" w:fill="auto"/>
            <w:vAlign w:val="center"/>
          </w:tcPr>
          <w:p w14:paraId="5B14DEF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4ABA2A41"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62F3E3DE"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417996D6"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09C6BC0"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3BDEA70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67BB72C4" w14:textId="77777777" w:rsidR="00F8386C" w:rsidRPr="00B17118" w:rsidRDefault="00F8386C" w:rsidP="00E95D65">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D2EA94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22043F0"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8386C" w14:paraId="4C06AB4E" w14:textId="77777777" w:rsidTr="00E95D65">
        <w:tc>
          <w:tcPr>
            <w:tcW w:w="10348" w:type="dxa"/>
            <w:gridSpan w:val="8"/>
            <w:shd w:val="clear" w:color="auto" w:fill="auto"/>
            <w:vAlign w:val="center"/>
          </w:tcPr>
          <w:p w14:paraId="4F4603A5"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r w:rsidR="00F8386C" w14:paraId="4A4B3124" w14:textId="77777777" w:rsidTr="00E95D65">
        <w:tc>
          <w:tcPr>
            <w:tcW w:w="10348" w:type="dxa"/>
            <w:gridSpan w:val="8"/>
            <w:shd w:val="clear" w:color="auto" w:fill="auto"/>
            <w:vAlign w:val="center"/>
          </w:tcPr>
          <w:p w14:paraId="36E6AB6C"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0CDD23AF" w14:textId="77777777" w:rsidTr="00E95D65">
        <w:tc>
          <w:tcPr>
            <w:tcW w:w="709" w:type="dxa"/>
            <w:shd w:val="clear" w:color="auto" w:fill="auto"/>
            <w:vAlign w:val="center"/>
          </w:tcPr>
          <w:p w14:paraId="41A902E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0BE21791"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BAEC481"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7AB576DB"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E9DA247"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06734DE"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263EF88"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EE907CD"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3A25C965" w14:textId="77777777" w:rsidTr="00E95D65">
        <w:tc>
          <w:tcPr>
            <w:tcW w:w="10348" w:type="dxa"/>
            <w:gridSpan w:val="8"/>
            <w:shd w:val="clear" w:color="auto" w:fill="auto"/>
            <w:vAlign w:val="center"/>
          </w:tcPr>
          <w:p w14:paraId="1AAEACBF" w14:textId="77777777" w:rsidR="00F8386C" w:rsidRPr="0046256A"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56DD8E65" w14:textId="591FD3C6" w:rsidR="00A4104C" w:rsidRDefault="00A4104C">
      <w:pPr>
        <w:autoSpaceDE w:val="0"/>
        <w:autoSpaceDN w:val="0"/>
        <w:adjustRightInd w:val="0"/>
        <w:spacing w:after="0" w:line="240" w:lineRule="auto"/>
        <w:rPr>
          <w:rFonts w:ascii="Times New Roman" w:hAnsi="Times New Roman"/>
          <w:sz w:val="16"/>
          <w:szCs w:val="16"/>
        </w:rPr>
      </w:pPr>
    </w:p>
    <w:p w14:paraId="73FAE17F" w14:textId="77777777" w:rsidR="00A4104C" w:rsidRDefault="00A4104C">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195CF3" w14:paraId="4A6DA73A" w14:textId="77777777" w:rsidTr="001C7B90">
        <w:trPr>
          <w:trHeight w:val="454"/>
        </w:trPr>
        <w:tc>
          <w:tcPr>
            <w:tcW w:w="10354" w:type="dxa"/>
            <w:shd w:val="clear" w:color="auto" w:fill="D9D9D9" w:themeFill="background1" w:themeFillShade="D9"/>
            <w:vAlign w:val="center"/>
          </w:tcPr>
          <w:bookmarkEnd w:id="6"/>
          <w:p w14:paraId="23854325" w14:textId="43DA4E35" w:rsidR="00195CF3" w:rsidRDefault="00BC072F">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3D2016" w14:paraId="0FD2F87D" w14:textId="77777777" w:rsidTr="001C7B90">
        <w:trPr>
          <w:trHeight w:val="454"/>
        </w:trPr>
        <w:tc>
          <w:tcPr>
            <w:tcW w:w="10354" w:type="dxa"/>
            <w:shd w:val="clear" w:color="auto" w:fill="D9D9D9" w:themeFill="background1" w:themeFillShade="D9"/>
            <w:vAlign w:val="center"/>
          </w:tcPr>
          <w:p w14:paraId="2F7E0001" w14:textId="0A92F7C4" w:rsidR="003D2016" w:rsidRPr="00A4104C" w:rsidRDefault="00A4104C" w:rsidP="00F8386C">
            <w:pPr>
              <w:autoSpaceDE w:val="0"/>
              <w:autoSpaceDN w:val="0"/>
              <w:adjustRightInd w:val="0"/>
              <w:spacing w:after="0" w:line="240" w:lineRule="auto"/>
              <w:rPr>
                <w:rFonts w:ascii="Times New Roman" w:hAnsi="Times New Roman"/>
                <w:sz w:val="24"/>
                <w:szCs w:val="24"/>
              </w:rPr>
            </w:pPr>
            <w:r w:rsidRPr="00A4104C">
              <w:rPr>
                <w:rFonts w:ascii="Times New Roman" w:hAnsi="Times New Roman" w:hint="eastAsia"/>
                <w:sz w:val="24"/>
                <w:szCs w:val="24"/>
              </w:rPr>
              <w:t>子宫内膜癌分型：</w:t>
            </w:r>
            <w:r w:rsidR="00F8386C" w:rsidRPr="00F8386C">
              <w:rPr>
                <w:rFonts w:ascii="Times New Roman" w:hAnsi="Times New Roman"/>
                <w:sz w:val="24"/>
                <w:szCs w:val="24"/>
              </w:rPr>
              <w:t>{% if var.ec_type.var_id == “POLE-ultramutated type EC”%}</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突变型（</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mutation</w:t>
            </w:r>
            <w:r w:rsidR="00F8386C" w:rsidRPr="00F8386C">
              <w:rPr>
                <w:rFonts w:ascii="Times New Roman" w:hAnsi="Times New Roman" w:hint="eastAsia"/>
                <w:sz w:val="24"/>
                <w:szCs w:val="24"/>
              </w:rPr>
              <w:t>，</w:t>
            </w:r>
            <w:r w:rsidR="00F8386C" w:rsidRPr="005062E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w:t>
            </w:r>
            <w:r w:rsidR="00F8386C" w:rsidRPr="00F8386C">
              <w:rPr>
                <w:rFonts w:ascii="Times New Roman" w:hAnsi="Times New Roman" w:hint="eastAsia"/>
                <w:sz w:val="24"/>
                <w:szCs w:val="24"/>
              </w:rPr>
              <w:t>）</w:t>
            </w:r>
            <w:r w:rsidR="00F8386C" w:rsidRPr="00F8386C">
              <w:rPr>
                <w:rFonts w:ascii="Times New Roman" w:hAnsi="Times New Roman"/>
                <w:sz w:val="24"/>
                <w:szCs w:val="24"/>
              </w:rPr>
              <w:t>{% elif var.ec_type.var_id == “MSI-H type EC”%}</w:t>
            </w:r>
            <w:r w:rsidR="00F8386C" w:rsidRPr="00F8386C">
              <w:rPr>
                <w:rFonts w:ascii="Times New Roman" w:hAnsi="Times New Roman" w:hint="eastAsia"/>
                <w:sz w:val="24"/>
                <w:szCs w:val="24"/>
              </w:rPr>
              <w:t>错配修复功能缺陷</w:t>
            </w:r>
            <w:r w:rsidR="00F8386C" w:rsidRPr="00F8386C">
              <w:rPr>
                <w:rFonts w:ascii="Times New Roman" w:hAnsi="Times New Roman" w:hint="eastAsia"/>
                <w:sz w:val="24"/>
                <w:szCs w:val="24"/>
              </w:rPr>
              <w:lastRenderedPageBreak/>
              <w:t>（</w:t>
            </w:r>
            <w:r w:rsidR="00F8386C" w:rsidRPr="00F8386C">
              <w:rPr>
                <w:rFonts w:ascii="Times New Roman" w:hAnsi="Times New Roman" w:hint="eastAsia"/>
                <w:sz w:val="24"/>
                <w:szCs w:val="24"/>
              </w:rPr>
              <w:t>Mismatch repair deficiency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MMRd</w:t>
            </w:r>
            <w:r w:rsidR="00F8386C" w:rsidRPr="00F8386C">
              <w:rPr>
                <w:rFonts w:ascii="Times New Roman" w:hAnsi="Times New Roman" w:hint="eastAsia"/>
                <w:sz w:val="24"/>
                <w:szCs w:val="24"/>
              </w:rPr>
              <w:t>）</w:t>
            </w:r>
            <w:r w:rsidR="00F8386C" w:rsidRPr="00F8386C">
              <w:rPr>
                <w:rFonts w:ascii="Times New Roman" w:hAnsi="Times New Roman"/>
                <w:sz w:val="24"/>
                <w:szCs w:val="24"/>
              </w:rPr>
              <w:t>{% elif var.ec_type.var_id == “CNH type EC”%}</w:t>
            </w:r>
            <w:r w:rsidR="00F8386C" w:rsidRPr="00F8386C">
              <w:rPr>
                <w:rFonts w:ascii="Times New Roman" w:hAnsi="Times New Roman" w:hint="eastAsia"/>
                <w:i/>
                <w:iCs/>
                <w:sz w:val="24"/>
                <w:szCs w:val="24"/>
              </w:rPr>
              <w:t>TP53</w:t>
            </w:r>
            <w:r w:rsidR="00F8386C" w:rsidRPr="00F8386C">
              <w:rPr>
                <w:rFonts w:ascii="Times New Roman" w:hAnsi="Times New Roman" w:hint="eastAsia"/>
                <w:sz w:val="24"/>
                <w:szCs w:val="24"/>
              </w:rPr>
              <w:t>基因突变型（</w:t>
            </w:r>
            <w:r w:rsidR="00F8386C" w:rsidRPr="00F8386C">
              <w:rPr>
                <w:rFonts w:ascii="Times New Roman" w:hAnsi="Times New Roman" w:hint="eastAsia"/>
                <w:sz w:val="24"/>
                <w:szCs w:val="24"/>
              </w:rPr>
              <w:t>p53 abnormality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p53 abn</w:t>
            </w:r>
            <w:r w:rsidR="00F8386C" w:rsidRPr="00F8386C">
              <w:rPr>
                <w:rFonts w:ascii="Times New Roman" w:hAnsi="Times New Roman" w:hint="eastAsia"/>
                <w:sz w:val="24"/>
                <w:szCs w:val="24"/>
              </w:rPr>
              <w:t>）</w:t>
            </w:r>
            <w:r w:rsidR="00F8386C" w:rsidRPr="00F8386C">
              <w:rPr>
                <w:rFonts w:ascii="Times New Roman" w:hAnsi="Times New Roman"/>
                <w:sz w:val="24"/>
                <w:szCs w:val="24"/>
              </w:rPr>
              <w:t>{% elif var.ec_type.var_id == “CNL type EC”%}</w:t>
            </w:r>
            <w:r w:rsidR="00F8386C" w:rsidRPr="00F8386C">
              <w:rPr>
                <w:rFonts w:ascii="Times New Roman" w:hAnsi="Times New Roman" w:hint="eastAsia"/>
                <w:sz w:val="24"/>
                <w:szCs w:val="24"/>
              </w:rPr>
              <w:t>非特异性分子谱（</w:t>
            </w:r>
            <w:r w:rsidR="00F8386C" w:rsidRPr="00F8386C">
              <w:rPr>
                <w:rFonts w:ascii="Times New Roman" w:hAnsi="Times New Roman" w:hint="eastAsia"/>
                <w:sz w:val="24"/>
                <w:szCs w:val="24"/>
              </w:rPr>
              <w:t>Non-specific molecular profile</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NSMP</w:t>
            </w:r>
            <w:r w:rsidR="00F8386C" w:rsidRPr="00F8386C">
              <w:rPr>
                <w:rFonts w:ascii="Times New Roman" w:hAnsi="Times New Roman" w:hint="eastAsia"/>
                <w:sz w:val="24"/>
                <w:szCs w:val="24"/>
              </w:rPr>
              <w:t>）</w:t>
            </w:r>
            <w:r w:rsidR="00F8386C" w:rsidRPr="00F8386C">
              <w:rPr>
                <w:rFonts w:ascii="Times New Roman" w:hAnsi="Times New Roman"/>
                <w:sz w:val="24"/>
                <w:szCs w:val="24"/>
              </w:rPr>
              <w:t>{% endif%}</w:t>
            </w:r>
          </w:p>
        </w:tc>
      </w:tr>
      <w:tr w:rsidR="00B014AE" w14:paraId="61B5621F" w14:textId="77777777" w:rsidTr="0035209D">
        <w:trPr>
          <w:trHeight w:val="284"/>
        </w:trPr>
        <w:tc>
          <w:tcPr>
            <w:tcW w:w="10354" w:type="dxa"/>
            <w:shd w:val="clear" w:color="auto" w:fill="auto"/>
            <w:vAlign w:val="center"/>
          </w:tcPr>
          <w:p w14:paraId="6C393D0B" w14:textId="6EE53D7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lastRenderedPageBreak/>
              <w:t>临床预后</w:t>
            </w:r>
            <w:r w:rsidR="005E7B9E" w:rsidRPr="005E7B9E">
              <w:rPr>
                <w:rFonts w:ascii="Times New Roman" w:hAnsi="Times New Roman" w:hint="eastAsia"/>
                <w:b/>
                <w:bCs/>
                <w:sz w:val="21"/>
                <w:szCs w:val="21"/>
              </w:rPr>
              <w:t>：</w:t>
            </w:r>
          </w:p>
          <w:p w14:paraId="24B79E75" w14:textId="37CCC408" w:rsidR="005E7B9E" w:rsidRPr="005E7B9E" w:rsidRDefault="00F8386C" w:rsidP="005E7B9E">
            <w:pPr>
              <w:autoSpaceDE w:val="0"/>
              <w:autoSpaceDN w:val="0"/>
              <w:adjustRightInd w:val="0"/>
              <w:spacing w:after="0" w:line="240" w:lineRule="auto"/>
              <w:ind w:firstLineChars="200" w:firstLine="420"/>
              <w:jc w:val="left"/>
              <w:rPr>
                <w:rFonts w:ascii="Times New Roman" w:hAnsi="Times New Roman"/>
                <w:sz w:val="21"/>
                <w:szCs w:val="21"/>
              </w:rPr>
            </w:pPr>
            <w:r w:rsidRPr="00F8386C">
              <w:rPr>
                <w:rFonts w:ascii="Times New Roman" w:hAnsi="Times New Roman" w:hint="eastAsia"/>
                <w:sz w:val="21"/>
                <w:szCs w:val="21"/>
              </w:rPr>
              <w:t>本次检测结果显示患者的子宫内膜癌分子分型为</w:t>
            </w:r>
            <w:r w:rsidRPr="00F8386C">
              <w:rPr>
                <w:rFonts w:ascii="Times New Roman" w:hAnsi="Times New Roman" w:hint="eastAsia"/>
                <w:sz w:val="21"/>
                <w:szCs w:val="21"/>
              </w:rPr>
              <w:t xml:space="preserve">{%if var.ec_type.var_id == </w:t>
            </w:r>
            <w:r w:rsidRPr="00F8386C">
              <w:rPr>
                <w:rFonts w:ascii="Times New Roman" w:hAnsi="Times New Roman" w:hint="eastAsia"/>
                <w:sz w:val="21"/>
                <w:szCs w:val="21"/>
              </w:rPr>
              <w:t>“</w:t>
            </w:r>
            <w:r w:rsidRPr="00F8386C">
              <w:rPr>
                <w:rFonts w:ascii="Times New Roman" w:hAnsi="Times New Roman" w:hint="eastAsia"/>
                <w:sz w:val="21"/>
                <w:szCs w:val="21"/>
              </w:rPr>
              <w:t>POLE-ultramutated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 xml:space="preserve">{%elif var.ec_type.var_id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r w:rsidRPr="00F8386C">
              <w:rPr>
                <w:rFonts w:ascii="Times New Roman" w:hAnsi="Times New Roman" w:hint="eastAsia"/>
                <w:sz w:val="21"/>
                <w:szCs w:val="21"/>
              </w:rPr>
              <w:t>MMRd</w:t>
            </w:r>
            <w:r w:rsidRPr="00F8386C">
              <w:rPr>
                <w:rFonts w:ascii="Times New Roman" w:hAnsi="Times New Roman" w:hint="eastAsia"/>
                <w:sz w:val="21"/>
                <w:szCs w:val="21"/>
              </w:rPr>
              <w:t>）</w:t>
            </w:r>
            <w:r w:rsidRPr="00F8386C">
              <w:rPr>
                <w:rFonts w:ascii="Times New Roman" w:hAnsi="Times New Roman" w:hint="eastAsia"/>
                <w:sz w:val="21"/>
                <w:szCs w:val="21"/>
              </w:rPr>
              <w:t xml:space="preserve">{%elif var.ec_type.var_id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p53 abn</w:t>
            </w:r>
            <w:r w:rsidRPr="00F8386C">
              <w:rPr>
                <w:rFonts w:ascii="Times New Roman" w:hAnsi="Times New Roman" w:hint="eastAsia"/>
                <w:sz w:val="21"/>
                <w:szCs w:val="21"/>
              </w:rPr>
              <w:t>）</w:t>
            </w:r>
            <w:r w:rsidRPr="00F8386C">
              <w:rPr>
                <w:rFonts w:ascii="Times New Roman" w:hAnsi="Times New Roman" w:hint="eastAsia"/>
                <w:sz w:val="21"/>
                <w:szCs w:val="21"/>
              </w:rPr>
              <w:t xml:space="preserve">{%elif var.ec_type.var_id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var.ec_type.clinical_significance%}</w:t>
            </w:r>
            <w:r w:rsidRPr="00F8386C">
              <w:rPr>
                <w:rFonts w:ascii="Times New Roman" w:hAnsi="Times New Roman" w:hint="eastAsia"/>
                <w:sz w:val="21"/>
                <w:szCs w:val="21"/>
              </w:rPr>
              <w:t>最好</w:t>
            </w:r>
            <w:r w:rsidRPr="00F8386C">
              <w:rPr>
                <w:rFonts w:ascii="Times New Roman" w:hAnsi="Times New Roman" w:hint="eastAsia"/>
                <w:sz w:val="21"/>
                <w:szCs w:val="21"/>
              </w:rPr>
              <w:t xml:space="preserve">{%elif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var.ec_type.clinical_significance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6AE7CF7F" w14:textId="6B7395D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sidR="005E7B9E">
              <w:rPr>
                <w:rFonts w:ascii="Times New Roman" w:hAnsi="Times New Roman" w:hint="eastAsia"/>
                <w:b/>
                <w:bCs/>
                <w:sz w:val="21"/>
                <w:szCs w:val="21"/>
              </w:rPr>
              <w:t>：</w:t>
            </w:r>
          </w:p>
          <w:p w14:paraId="2F34D5A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{{var.ec_type.variant_desc_cn|e}}</w:t>
            </w:r>
          </w:p>
          <w:p w14:paraId="18F4612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if var.ec_type.evi_interpretation_dia %}</w:t>
            </w:r>
          </w:p>
          <w:p w14:paraId="7240AD19"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var.ec_type.evi_interpretation_dia|e }}</w:t>
            </w:r>
          </w:p>
          <w:p w14:paraId="363D894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endif%}</w:t>
            </w:r>
          </w:p>
          <w:p w14:paraId="71C91421"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if var.ec_type.evi_interpretation %}</w:t>
            </w:r>
          </w:p>
          <w:p w14:paraId="4A1628EE"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{{var.ec_type.evi_interpretation|e}}</w:t>
            </w:r>
          </w:p>
          <w:p w14:paraId="4F2CFE83"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else%}</w:t>
            </w:r>
          </w:p>
          <w:p w14:paraId="0C2CCF7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hint="eastAsia"/>
                <w:color w:val="EE0000"/>
                <w:sz w:val="21"/>
                <w:szCs w:val="21"/>
              </w:rPr>
            </w:pPr>
            <w:r w:rsidRPr="00C1035F">
              <w:rPr>
                <w:rFonts w:ascii="Times New Roman" w:hAnsi="Times New Roman" w:hint="eastAsia"/>
                <w:color w:val="EE0000"/>
                <w:sz w:val="21"/>
                <w:szCs w:val="21"/>
              </w:rPr>
              <w:t>未返回预后证据，请检查证据匹配情况！</w:t>
            </w:r>
          </w:p>
          <w:p w14:paraId="42E837E7" w14:textId="2E1EF273" w:rsidR="00A81680" w:rsidRPr="005B7A42" w:rsidRDefault="00C1035F" w:rsidP="00C1035F">
            <w:pPr>
              <w:autoSpaceDE w:val="0"/>
              <w:autoSpaceDN w:val="0"/>
              <w:adjustRightInd w:val="0"/>
              <w:spacing w:after="0" w:line="240" w:lineRule="auto"/>
              <w:ind w:firstLineChars="200" w:firstLine="420"/>
              <w:jc w:val="left"/>
              <w:rPr>
                <w:rFonts w:ascii="Times New Roman" w:hAnsi="Times New Roman"/>
                <w:b/>
                <w:bCs/>
                <w:i/>
                <w:iCs/>
                <w:sz w:val="24"/>
                <w:szCs w:val="24"/>
              </w:rPr>
            </w:pPr>
            <w:r w:rsidRPr="00C1035F">
              <w:rPr>
                <w:rFonts w:ascii="Times New Roman" w:hAnsi="Times New Roman"/>
                <w:sz w:val="21"/>
                <w:szCs w:val="21"/>
              </w:rPr>
              <w:t>{%p endif%}</w:t>
            </w:r>
          </w:p>
        </w:tc>
      </w:tr>
      <w:tr w:rsidR="00195CF3" w14:paraId="312BBF9E" w14:textId="77777777" w:rsidTr="001C7B90">
        <w:trPr>
          <w:trHeight w:val="454"/>
        </w:trPr>
        <w:tc>
          <w:tcPr>
            <w:tcW w:w="10354" w:type="dxa"/>
            <w:shd w:val="clear" w:color="auto" w:fill="D9D9D9" w:themeFill="background1" w:themeFillShade="D9"/>
            <w:vAlign w:val="center"/>
          </w:tcPr>
          <w:p w14:paraId="23E8B31A" w14:textId="6E8CC608" w:rsidR="00BC0E3C" w:rsidRPr="00410FEC" w:rsidRDefault="00BC0E3C">
            <w:pPr>
              <w:autoSpaceDE w:val="0"/>
              <w:autoSpaceDN w:val="0"/>
              <w:adjustRightInd w:val="0"/>
              <w:spacing w:after="0" w:line="240" w:lineRule="auto"/>
              <w:rPr>
                <w:rFonts w:ascii="Times New Roman" w:hAnsi="Times New Roman"/>
                <w:b/>
                <w:sz w:val="21"/>
                <w:szCs w:val="21"/>
              </w:rPr>
            </w:pPr>
            <w:r w:rsidRPr="00BC0E3C">
              <w:rPr>
                <w:rFonts w:ascii="Times New Roman" w:hAnsi="Times New Roman" w:hint="eastAsia"/>
                <w:b/>
                <w:sz w:val="21"/>
                <w:szCs w:val="21"/>
              </w:rPr>
              <w:t>微卫星分析（</w:t>
            </w:r>
            <w:r w:rsidRPr="00BC0E3C">
              <w:rPr>
                <w:rFonts w:ascii="Times New Roman" w:hAnsi="Times New Roman" w:hint="eastAsia"/>
                <w:b/>
                <w:sz w:val="21"/>
                <w:szCs w:val="21"/>
              </w:rPr>
              <w:t>{%if msi.var_id==</w:t>
            </w:r>
            <w:r w:rsidRPr="00BC0E3C">
              <w:rPr>
                <w:rFonts w:ascii="Times New Roman" w:hAnsi="Times New Roman" w:hint="eastAsia"/>
                <w:b/>
                <w:sz w:val="21"/>
                <w:szCs w:val="21"/>
              </w:rPr>
              <w:t>”</w:t>
            </w:r>
            <w:r w:rsidRPr="00BC0E3C">
              <w:rPr>
                <w:rFonts w:ascii="Times New Roman" w:hAnsi="Times New Roman" w:hint="eastAsia"/>
                <w:b/>
                <w:sz w:val="21"/>
                <w:szCs w:val="21"/>
              </w:rPr>
              <w:t>MSS</w:t>
            </w:r>
            <w:r w:rsidRPr="00BC0E3C">
              <w:rPr>
                <w:rFonts w:ascii="Times New Roman" w:hAnsi="Times New Roman" w:hint="eastAsia"/>
                <w:b/>
                <w:sz w:val="21"/>
                <w:szCs w:val="21"/>
              </w:rPr>
              <w:t>”</w:t>
            </w:r>
            <w:r w:rsidRPr="00BC0E3C">
              <w:rPr>
                <w:rFonts w:ascii="Times New Roman" w:hAnsi="Times New Roman" w:hint="eastAsia"/>
                <w:b/>
                <w:sz w:val="21"/>
                <w:szCs w:val="21"/>
              </w:rPr>
              <w:t>%}</w:t>
            </w:r>
            <w:r w:rsidRPr="00BC0E3C">
              <w:rPr>
                <w:rFonts w:ascii="Times New Roman" w:hAnsi="Times New Roman" w:hint="eastAsia"/>
                <w:b/>
                <w:sz w:val="21"/>
                <w:szCs w:val="21"/>
              </w:rPr>
              <w:t>未检测到</w:t>
            </w:r>
            <w:r w:rsidRPr="00BC0E3C">
              <w:rPr>
                <w:rFonts w:ascii="Times New Roman" w:hAnsi="Times New Roman" w:hint="eastAsia"/>
                <w:b/>
                <w:sz w:val="21"/>
                <w:szCs w:val="21"/>
              </w:rPr>
              <w:t>MSI-H{%else%}MSI-H{%endif%}</w:t>
            </w:r>
            <w:r w:rsidRPr="00BC0E3C">
              <w:rPr>
                <w:rFonts w:ascii="Times New Roman" w:hAnsi="Times New Roman" w:hint="eastAsia"/>
                <w:b/>
                <w:sz w:val="21"/>
                <w:szCs w:val="21"/>
              </w:rPr>
              <w:t>；</w:t>
            </w:r>
            <w:r w:rsidRPr="00BC0E3C">
              <w:rPr>
                <w:rFonts w:ascii="Times New Roman" w:hAnsi="Times New Roman" w:hint="eastAsia"/>
                <w:b/>
                <w:sz w:val="21"/>
                <w:szCs w:val="21"/>
              </w:rPr>
              <w:t>MSI_Ratio:{{msi.msi_score_str}}</w:t>
            </w:r>
            <w:r w:rsidRPr="00BC0E3C">
              <w:rPr>
                <w:rFonts w:ascii="Times New Roman" w:hAnsi="Times New Roman" w:hint="eastAsia"/>
                <w:b/>
                <w:sz w:val="21"/>
                <w:szCs w:val="21"/>
              </w:rPr>
              <w:t>；</w:t>
            </w:r>
            <w:r w:rsidRPr="00BC0E3C">
              <w:rPr>
                <w:rFonts w:ascii="Times New Roman" w:hAnsi="Times New Roman" w:hint="eastAsia"/>
                <w:b/>
                <w:sz w:val="21"/>
                <w:szCs w:val="21"/>
              </w:rPr>
              <w:t>MSI_Num:{{msi.msi_num_</w:t>
            </w:r>
            <w:r>
              <w:rPr>
                <w:rFonts w:ascii="Times New Roman" w:hAnsi="Times New Roman"/>
                <w:b/>
                <w:sz w:val="21"/>
                <w:szCs w:val="21"/>
              </w:rPr>
              <w:t>cp40</w:t>
            </w:r>
            <w:r w:rsidRPr="00BC0E3C">
              <w:rPr>
                <w:rFonts w:ascii="Times New Roman" w:hAnsi="Times New Roman" w:hint="eastAsia"/>
                <w:b/>
                <w:sz w:val="21"/>
                <w:szCs w:val="21"/>
              </w:rPr>
              <w:t>}}/5</w:t>
            </w:r>
            <w:r>
              <w:rPr>
                <w:rFonts w:ascii="Times New Roman" w:hAnsi="Times New Roman"/>
                <w:b/>
                <w:sz w:val="21"/>
                <w:szCs w:val="21"/>
              </w:rPr>
              <w:t>5</w:t>
            </w:r>
            <w:r w:rsidRPr="00BC0E3C">
              <w:rPr>
                <w:rFonts w:ascii="Times New Roman" w:hAnsi="Times New Roman" w:hint="eastAsia"/>
                <w:b/>
                <w:sz w:val="21"/>
                <w:szCs w:val="21"/>
              </w:rPr>
              <w:t>）</w:t>
            </w:r>
          </w:p>
        </w:tc>
      </w:tr>
      <w:tr w:rsidR="00195CF3" w14:paraId="499350EC" w14:textId="77777777" w:rsidTr="00320FB1">
        <w:trPr>
          <w:trHeight w:val="454"/>
        </w:trPr>
        <w:tc>
          <w:tcPr>
            <w:tcW w:w="10354" w:type="dxa"/>
            <w:shd w:val="clear" w:color="auto" w:fill="auto"/>
            <w:vAlign w:val="center"/>
          </w:tcPr>
          <w:p w14:paraId="7662DBB3" w14:textId="09C4BA8C" w:rsidR="00195CF3" w:rsidRPr="00256F47" w:rsidRDefault="00256F47">
            <w:pPr>
              <w:tabs>
                <w:tab w:val="left" w:pos="3495"/>
              </w:tabs>
              <w:spacing w:after="0" w:line="240" w:lineRule="auto"/>
              <w:ind w:firstLineChars="200" w:firstLine="420"/>
              <w:rPr>
                <w:rFonts w:ascii="Times New Roman" w:hAnsi="Times New Roman"/>
                <w:sz w:val="21"/>
                <w:szCs w:val="21"/>
              </w:rPr>
            </w:pPr>
            <w:r w:rsidRPr="00256F47">
              <w:rPr>
                <w:rFonts w:ascii="Times New Roman" w:hAnsi="Times New Roman" w:hint="eastAsia"/>
                <w:sz w:val="21"/>
                <w:szCs w:val="21"/>
              </w:rPr>
              <w:t>微卫星不稳定型（</w:t>
            </w:r>
            <w:r w:rsidRPr="00256F47">
              <w:rPr>
                <w:rFonts w:ascii="Times New Roman" w:hAnsi="Times New Roman" w:hint="eastAsia"/>
                <w:sz w:val="21"/>
                <w:szCs w:val="21"/>
              </w:rPr>
              <w:t>MSI-H</w:t>
            </w:r>
            <w:r w:rsidRPr="00256F47">
              <w:rPr>
                <w:rFonts w:ascii="Times New Roman" w:hAnsi="Times New Roman" w:hint="eastAsia"/>
                <w:sz w:val="21"/>
                <w:szCs w:val="21"/>
              </w:rPr>
              <w:t>）的患者可能有较好的免疫治疗应答，可能从</w:t>
            </w:r>
            <w:r w:rsidRPr="00256F47">
              <w:rPr>
                <w:rFonts w:ascii="Times New Roman" w:hAnsi="Times New Roman" w:hint="eastAsia"/>
                <w:sz w:val="21"/>
                <w:szCs w:val="21"/>
              </w:rPr>
              <w:t>Dostarlimab-gxly</w:t>
            </w:r>
            <w:r w:rsidRPr="00256F47">
              <w:rPr>
                <w:rFonts w:ascii="Times New Roman" w:hAnsi="Times New Roman" w:hint="eastAsia"/>
                <w:sz w:val="21"/>
                <w:szCs w:val="21"/>
              </w:rPr>
              <w:t>、恩沃利单抗、帕博利珠单抗、替雷利珠单抗、普特利单抗、斯鲁利单抗等药物治疗中获益。</w:t>
            </w:r>
          </w:p>
        </w:tc>
      </w:tr>
      <w:tr w:rsidR="00F8386C" w14:paraId="55EA0744" w14:textId="77777777" w:rsidTr="00320FB1">
        <w:trPr>
          <w:trHeight w:val="454"/>
        </w:trPr>
        <w:tc>
          <w:tcPr>
            <w:tcW w:w="10354" w:type="dxa"/>
            <w:shd w:val="clear" w:color="auto" w:fill="auto"/>
            <w:vAlign w:val="center"/>
          </w:tcPr>
          <w:p w14:paraId="4D0863D0" w14:textId="58A080FA" w:rsidR="00F8386C" w:rsidRPr="00256F47" w:rsidRDefault="00F8386C" w:rsidP="00F8386C">
            <w:pPr>
              <w:tabs>
                <w:tab w:val="left" w:pos="3495"/>
              </w:tabs>
              <w:spacing w:after="0" w:line="240" w:lineRule="auto"/>
              <w:rPr>
                <w:rFonts w:ascii="Times New Roman" w:hAnsi="Times New Roman"/>
                <w:sz w:val="21"/>
                <w:szCs w:val="21"/>
              </w:rPr>
            </w:pPr>
            <w:r w:rsidRPr="00F8386C">
              <w:rPr>
                <w:rFonts w:ascii="Times New Roman" w:hAnsi="Times New Roman"/>
                <w:sz w:val="21"/>
                <w:szCs w:val="21"/>
              </w:rPr>
              <w:t>{%tr for a in var.var_somatic.level_I +var.var_somatic.level_II %}</w:t>
            </w:r>
          </w:p>
        </w:tc>
      </w:tr>
      <w:tr w:rsidR="00195CF3" w14:paraId="29BEF3DF" w14:textId="77777777" w:rsidTr="00320FB1">
        <w:trPr>
          <w:trHeight w:val="454"/>
        </w:trPr>
        <w:tc>
          <w:tcPr>
            <w:tcW w:w="10354" w:type="dxa"/>
            <w:shd w:val="clear" w:color="auto" w:fill="D9D9D9" w:themeFill="background1" w:themeFillShade="D9"/>
            <w:vAlign w:val="center"/>
          </w:tcPr>
          <w:p w14:paraId="59804AB5" w14:textId="1057DC0B" w:rsidR="00195CF3" w:rsidRPr="00482C22" w:rsidRDefault="00F8386C" w:rsidP="00482C22">
            <w:pPr>
              <w:spacing w:after="0"/>
              <w:rPr>
                <w:rFonts w:ascii="Times New Roman" w:hAnsi="Times New Roman"/>
                <w:bCs/>
                <w:sz w:val="21"/>
                <w:szCs w:val="21"/>
              </w:rPr>
            </w:pPr>
            <w:r w:rsidRPr="00F8386C">
              <w:rPr>
                <w:rFonts w:ascii="Times New Roman" w:hAnsi="Times New Roman"/>
                <w:bCs/>
                <w:sz w:val="21"/>
                <w:szCs w:val="21"/>
              </w:rPr>
              <w:t>{{a.gene_symbol}} {{a.transcript_primary}} {{a.hgvs_c}}{%if a.hgvs_p!=”p.?”%} {{a.hgvs_p}}{%endif%}</w:t>
            </w:r>
          </w:p>
        </w:tc>
      </w:tr>
      <w:tr w:rsidR="00195CF3" w14:paraId="270D8E69" w14:textId="77777777" w:rsidTr="00320FB1">
        <w:trPr>
          <w:trHeight w:val="454"/>
        </w:trPr>
        <w:tc>
          <w:tcPr>
            <w:tcW w:w="10354" w:type="dxa"/>
            <w:shd w:val="clear" w:color="auto" w:fill="auto"/>
            <w:vAlign w:val="center"/>
          </w:tcPr>
          <w:p w14:paraId="1D9E7DFE"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645433CA" w14:textId="33A10CFD" w:rsidR="00195CF3" w:rsidRPr="00860066" w:rsidRDefault="00F8386C">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{{a.gene_function|e}}</w:t>
            </w:r>
          </w:p>
          <w:p w14:paraId="0D53C745"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62105158" w14:textId="261A9545" w:rsidR="00195CF3" w:rsidRDefault="00F8386C">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{{a.variant_desc_cn|e|trim}}{{a.variant_interpret_cn|e|trim}}</w:t>
            </w:r>
            <w:r w:rsidR="00330F0B" w:rsidRPr="00330F0B">
              <w:rPr>
                <w:rFonts w:ascii="Times New Roman" w:hAnsi="Times New Roman"/>
                <w:bCs/>
                <w:sz w:val="21"/>
                <w:szCs w:val="21"/>
              </w:rPr>
              <w:t>{% if a.evi_sum.evi_split and a.evi_sum.evi_split.Predictive %}{{ a.evi_sum.evi_split.Predictive|xajdy_evi_summary</w:t>
            </w:r>
            <w:r w:rsidR="00763E65">
              <w:rPr>
                <w:rFonts w:ascii="Times New Roman" w:hAnsi="Times New Roman"/>
                <w:bCs/>
                <w:sz w:val="21"/>
                <w:szCs w:val="21"/>
              </w:rPr>
              <w:t>_v2</w:t>
            </w:r>
            <w:r w:rsidR="00330F0B" w:rsidRPr="00330F0B">
              <w:rPr>
                <w:rFonts w:ascii="Times New Roman" w:hAnsi="Times New Roman"/>
                <w:bCs/>
                <w:sz w:val="21"/>
                <w:szCs w:val="21"/>
              </w:rPr>
              <w:t>|e }}{% endif%}</w:t>
            </w:r>
          </w:p>
        </w:tc>
      </w:tr>
      <w:tr w:rsidR="00F8386C" w14:paraId="03210F35" w14:textId="77777777" w:rsidTr="00320FB1">
        <w:trPr>
          <w:trHeight w:val="454"/>
        </w:trPr>
        <w:tc>
          <w:tcPr>
            <w:tcW w:w="10354" w:type="dxa"/>
            <w:shd w:val="clear" w:color="auto" w:fill="auto"/>
            <w:vAlign w:val="center"/>
          </w:tcPr>
          <w:p w14:paraId="0CDC8683" w14:textId="20D2AE22" w:rsidR="00F8386C" w:rsidRDefault="00F8386C">
            <w:pPr>
              <w:autoSpaceDE w:val="0"/>
              <w:autoSpaceDN w:val="0"/>
              <w:adjustRightInd w:val="0"/>
              <w:spacing w:after="0" w:line="240" w:lineRule="auto"/>
              <w:rPr>
                <w:rFonts w:ascii="Times New Roman" w:hAnsi="Times New Roman"/>
                <w:b/>
                <w:sz w:val="21"/>
                <w:szCs w:val="21"/>
              </w:rPr>
            </w:pPr>
            <w:r w:rsidRPr="00F8386C">
              <w:rPr>
                <w:rFonts w:ascii="Times New Roman" w:hAnsi="Times New Roman" w:hint="eastAsia"/>
                <w:sz w:val="21"/>
                <w:szCs w:val="21"/>
              </w:rPr>
              <w:t>{</w:t>
            </w:r>
            <w:r w:rsidRPr="00F8386C">
              <w:rPr>
                <w:rFonts w:ascii="Times New Roman" w:hAnsi="Times New Roman"/>
                <w:sz w:val="21"/>
                <w:szCs w:val="21"/>
              </w:rPr>
              <w:t>%tr endfor%</w:t>
            </w:r>
            <w:r w:rsidRPr="00F8386C">
              <w:rPr>
                <w:rFonts w:ascii="Times New Roman" w:hAnsi="Times New Roman" w:hint="eastAsia"/>
                <w:sz w:val="21"/>
                <w:szCs w:val="21"/>
              </w:rPr>
              <w:t>}</w:t>
            </w:r>
          </w:p>
        </w:tc>
      </w:tr>
    </w:tbl>
    <w:p w14:paraId="0E64A126" w14:textId="77777777" w:rsidR="00710669" w:rsidRDefault="00710669">
      <w:pPr>
        <w:pStyle w:val="Default"/>
        <w:snapToGrid w:val="0"/>
        <w:jc w:val="both"/>
        <w:rPr>
          <w:rFonts w:ascii="Times New Roman" w:eastAsia="宋体" w:hAnsi="Times New Roman" w:cs="Times New Roman"/>
          <w:bCs/>
          <w:color w:val="3B3838"/>
          <w:sz w:val="18"/>
          <w:szCs w:val="18"/>
        </w:rPr>
      </w:pPr>
    </w:p>
    <w:p w14:paraId="5FBCDEE7" w14:textId="77777777" w:rsidR="00195CF3" w:rsidRPr="00102356" w:rsidRDefault="00BC072F">
      <w:pPr>
        <w:pStyle w:val="Default"/>
        <w:snapToGrid w:val="0"/>
        <w:jc w:val="both"/>
        <w:rPr>
          <w:rFonts w:ascii="Times New Roman" w:eastAsia="宋体" w:hAnsi="Times New Roman" w:cs="Times New Roman"/>
          <w:bCs/>
          <w:color w:val="000000" w:themeColor="text1"/>
          <w:sz w:val="18"/>
          <w:szCs w:val="18"/>
        </w:rPr>
      </w:pPr>
      <w:r w:rsidRPr="00102356">
        <w:rPr>
          <w:rFonts w:ascii="Times New Roman" w:eastAsia="宋体" w:hAnsi="Times New Roman" w:cs="Times New Roman"/>
          <w:bCs/>
          <w:color w:val="000000" w:themeColor="text1"/>
          <w:sz w:val="18"/>
          <w:szCs w:val="18"/>
        </w:rPr>
        <w:t>注：</w:t>
      </w:r>
    </w:p>
    <w:p w14:paraId="6BC028D8" w14:textId="679D0D88" w:rsidR="00195CF3" w:rsidRP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参照</w:t>
      </w:r>
      <w:r w:rsidRPr="00710669">
        <w:rPr>
          <w:rFonts w:ascii="Times New Roman" w:hAnsi="Times New Roman" w:hint="eastAsia"/>
          <w:color w:val="000000" w:themeColor="text1"/>
          <w:sz w:val="18"/>
          <w:szCs w:val="18"/>
          <w:lang w:val="en-CA"/>
        </w:rPr>
        <w:t>AMP/ASCO/CAP</w:t>
      </w:r>
      <w:r w:rsidRPr="00710669">
        <w:rPr>
          <w:rFonts w:ascii="Times New Roman" w:hAnsi="Times New Roman" w:hint="eastAsia"/>
          <w:color w:val="000000" w:themeColor="text1"/>
          <w:sz w:val="18"/>
          <w:szCs w:val="18"/>
          <w:lang w:val="en-CA"/>
        </w:rPr>
        <w:t>指南</w:t>
      </w:r>
      <w:r w:rsidRPr="00710669">
        <w:rPr>
          <w:rFonts w:ascii="Times New Roman" w:hAnsi="Times New Roman" w:hint="eastAsia"/>
          <w:color w:val="000000" w:themeColor="text1"/>
          <w:sz w:val="18"/>
          <w:szCs w:val="18"/>
          <w:lang w:val="en-CA"/>
        </w:rPr>
        <w:t>(Li, Marilyn M., et al. 2017)</w:t>
      </w:r>
      <w:r w:rsidRPr="00710669">
        <w:rPr>
          <w:rFonts w:ascii="Times New Roman" w:hAnsi="Times New Roman" w:hint="eastAsia"/>
          <w:color w:val="000000" w:themeColor="text1"/>
          <w:sz w:val="18"/>
          <w:szCs w:val="18"/>
          <w:lang w:val="en-CA"/>
        </w:rPr>
        <w:t>及</w:t>
      </w:r>
      <w:r w:rsidRPr="00710669">
        <w:rPr>
          <w:rFonts w:ascii="Times New Roman" w:hAnsi="Times New Roman" w:hint="eastAsia"/>
          <w:color w:val="000000" w:themeColor="text1"/>
          <w:sz w:val="18"/>
          <w:szCs w:val="18"/>
          <w:lang w:val="en-CA"/>
        </w:rPr>
        <w:t>oncoKB</w:t>
      </w:r>
      <w:r w:rsidRPr="00710669">
        <w:rPr>
          <w:rFonts w:ascii="Times New Roman" w:hAnsi="Times New Roman" w:hint="eastAsia"/>
          <w:color w:val="000000" w:themeColor="text1"/>
          <w:sz w:val="18"/>
          <w:szCs w:val="18"/>
          <w:lang w:val="en-CA"/>
        </w:rPr>
        <w:t>等公共数据库，本内部数据库将基因变异所对应的靶向药物敏感性分为</w:t>
      </w:r>
      <w:r w:rsidRPr="00710669">
        <w:rPr>
          <w:rFonts w:ascii="Times New Roman" w:hAnsi="Times New Roman" w:hint="eastAsia"/>
          <w:color w:val="000000" w:themeColor="text1"/>
          <w:sz w:val="18"/>
          <w:szCs w:val="18"/>
          <w:lang w:val="en-CA"/>
        </w:rPr>
        <w:t>ABCD</w:t>
      </w:r>
      <w:r w:rsidRPr="00710669">
        <w:rPr>
          <w:rFonts w:ascii="Times New Roman" w:hAnsi="Times New Roman" w:hint="eastAsia"/>
          <w:color w:val="000000" w:themeColor="text1"/>
          <w:sz w:val="18"/>
          <w:szCs w:val="18"/>
          <w:lang w:val="en-CA"/>
        </w:rPr>
        <w:t>四个等级：</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w:t>
      </w:r>
      <w:r w:rsidRPr="00710669">
        <w:rPr>
          <w:rFonts w:ascii="Times New Roman" w:hAnsi="Times New Roman" w:hint="eastAsia"/>
          <w:color w:val="000000" w:themeColor="text1"/>
          <w:sz w:val="18"/>
          <w:szCs w:val="18"/>
          <w:lang w:val="en-CA"/>
        </w:rPr>
        <w:t>FDA/NMPA</w:t>
      </w:r>
      <w:r w:rsidRPr="00710669">
        <w:rPr>
          <w:rFonts w:ascii="Times New Roman" w:hAnsi="Times New Roman" w:hint="eastAsia"/>
          <w:color w:val="000000" w:themeColor="text1"/>
          <w:sz w:val="18"/>
          <w:szCs w:val="18"/>
          <w:lang w:val="en-CA"/>
        </w:rPr>
        <w:t>批准，或来自于专业临床指南；</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级，较大规模的临床研究证实，且取得临床专家共识；</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级，在其他癌种中的</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级证据、或者已作为临床试验的筛选入组标准、或者有多个小型研究支持；</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0E7BDF"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710669">
        <w:rPr>
          <w:rFonts w:ascii="Times New Roman" w:hAnsi="Times New Roman" w:hint="eastAsia"/>
          <w:color w:val="000000" w:themeColor="text1"/>
          <w:sz w:val="18"/>
          <w:szCs w:val="18"/>
          <w:lang w:val="en-CA"/>
        </w:rPr>
        <w:t>I-IV</w:t>
      </w:r>
      <w:r w:rsidRPr="00710669">
        <w:rPr>
          <w:rFonts w:ascii="Times New Roman" w:hAnsi="Times New Roman" w:hint="eastAsia"/>
          <w:color w:val="000000" w:themeColor="text1"/>
          <w:sz w:val="18"/>
          <w:szCs w:val="18"/>
          <w:lang w:val="en-CA"/>
        </w:rPr>
        <w:t>四类：</w:t>
      </w:r>
      <w:r w:rsidRPr="00710669">
        <w:rPr>
          <w:rFonts w:ascii="Times New Roman" w:hAnsi="Times New Roman"/>
          <w:color w:val="000000" w:themeColor="text1"/>
          <w:sz w:val="18"/>
          <w:szCs w:val="18"/>
          <w:lang w:val="en-CA"/>
        </w:rPr>
        <w:t>Ⅰ</w:t>
      </w:r>
      <w:r w:rsidRPr="00710669">
        <w:rPr>
          <w:rFonts w:ascii="Times New Roman" w:hAnsi="Times New Roman" w:hint="eastAsia"/>
          <w:color w:val="000000" w:themeColor="text1"/>
          <w:sz w:val="18"/>
          <w:szCs w:val="18"/>
          <w:lang w:val="en-CA"/>
        </w:rPr>
        <w:t>类，具有明确临床意义（涵盖</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Ⅱ</w:t>
      </w:r>
      <w:r w:rsidRPr="00710669">
        <w:rPr>
          <w:rFonts w:ascii="Times New Roman" w:hAnsi="Times New Roman" w:hint="eastAsia"/>
          <w:color w:val="000000" w:themeColor="text1"/>
          <w:sz w:val="18"/>
          <w:szCs w:val="18"/>
          <w:lang w:val="en-CA"/>
        </w:rPr>
        <w:t>类，具有潜在临床意义（涵盖</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类，临床意义尚不明确；</w:t>
      </w:r>
      <w:r w:rsidRPr="00710669">
        <w:rPr>
          <w:rFonts w:ascii="Times New Roman" w:hAnsi="Times New Roman" w:hint="eastAsia"/>
          <w:color w:val="000000" w:themeColor="text1"/>
          <w:sz w:val="18"/>
          <w:szCs w:val="18"/>
          <w:lang w:val="en-CA"/>
        </w:rPr>
        <w:t>IV</w:t>
      </w:r>
      <w:r w:rsidRPr="00710669">
        <w:rPr>
          <w:rFonts w:ascii="Times New Roman" w:hAnsi="Times New Roman" w:hint="eastAsia"/>
          <w:color w:val="000000" w:themeColor="text1"/>
          <w:sz w:val="18"/>
          <w:szCs w:val="18"/>
          <w:lang w:val="en-CA"/>
        </w:rPr>
        <w:t>类，良性或可能良性变异。本报告中仅列出</w:t>
      </w:r>
      <w:r w:rsidRPr="00710669">
        <w:rPr>
          <w:rFonts w:ascii="Times New Roman" w:hAnsi="Times New Roman" w:hint="eastAsia"/>
          <w:color w:val="000000" w:themeColor="text1"/>
          <w:sz w:val="18"/>
          <w:szCs w:val="18"/>
          <w:lang w:val="en-CA"/>
        </w:rPr>
        <w:t>I-</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类变异。</w:t>
      </w:r>
    </w:p>
    <w:p w14:paraId="3FA7189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突变丰度：该位点所有等位基因中，突变等位基因的具体占比。如突变丰度</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意为该位点含有</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的突变等位基因和</w:t>
      </w:r>
      <w:r w:rsidRPr="00710669">
        <w:rPr>
          <w:rFonts w:ascii="Times New Roman" w:hAnsi="Times New Roman"/>
          <w:color w:val="000000" w:themeColor="text1"/>
          <w:sz w:val="18"/>
          <w:szCs w:val="18"/>
          <w:lang w:val="en-CA"/>
        </w:rPr>
        <w:t>95%</w:t>
      </w:r>
      <w:r w:rsidRPr="00710669">
        <w:rPr>
          <w:rFonts w:ascii="Times New Roman" w:hAnsi="Times New Roman"/>
          <w:color w:val="000000" w:themeColor="text1"/>
          <w:sz w:val="18"/>
          <w:szCs w:val="18"/>
          <w:lang w:val="en-CA"/>
        </w:rPr>
        <w:t>的野生型等位基因。</w:t>
      </w:r>
    </w:p>
    <w:p w14:paraId="599AC4C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0F87FC6E" w14:textId="6F1A1308" w:rsidR="00195CF3" w:rsidRPr="00433A82" w:rsidRDefault="00195CF3" w:rsidP="00433A8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195CF3" w14:paraId="66AD5066" w14:textId="77777777" w:rsidTr="00D96CBB">
        <w:trPr>
          <w:trHeight w:val="475"/>
          <w:tblHeader/>
        </w:trPr>
        <w:tc>
          <w:tcPr>
            <w:tcW w:w="10348" w:type="dxa"/>
            <w:shd w:val="clear" w:color="auto" w:fill="D0CECE" w:themeFill="background2" w:themeFillShade="E6"/>
            <w:vAlign w:val="center"/>
          </w:tcPr>
          <w:p w14:paraId="6EEBC9E5" w14:textId="77777777" w:rsidR="00195CF3" w:rsidRDefault="00BC072F">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1F23CC9" w14:textId="77777777" w:rsidR="00195CF3"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本检测只适用于检测特定肿瘤基因的</w:t>
      </w:r>
      <w:r w:rsidRPr="00102356">
        <w:rPr>
          <w:rFonts w:ascii="Times New Roman" w:hAnsi="Times New Roman"/>
          <w:bCs/>
          <w:color w:val="000000" w:themeColor="text1"/>
          <w:sz w:val="18"/>
          <w:szCs w:val="18"/>
        </w:rPr>
        <w:t>DNA</w:t>
      </w:r>
      <w:r w:rsidRPr="00102356">
        <w:rPr>
          <w:rFonts w:ascii="Times New Roman" w:hAnsi="Times New Roman"/>
          <w:bCs/>
          <w:color w:val="000000" w:themeColor="text1"/>
          <w:sz w:val="18"/>
          <w:szCs w:val="18"/>
        </w:rPr>
        <w:t>水平变异，不涉及蛋白质水平和</w:t>
      </w:r>
      <w:r w:rsidRPr="00102356">
        <w:rPr>
          <w:rFonts w:ascii="Times New Roman" w:hAnsi="Times New Roman"/>
          <w:bCs/>
          <w:color w:val="000000" w:themeColor="text1"/>
          <w:sz w:val="18"/>
          <w:szCs w:val="18"/>
        </w:rPr>
        <w:t>RNA</w:t>
      </w:r>
      <w:r w:rsidRPr="00102356">
        <w:rPr>
          <w:rFonts w:ascii="Times New Roman" w:hAnsi="Times New Roman"/>
          <w:bCs/>
          <w:color w:val="000000" w:themeColor="text1"/>
          <w:sz w:val="18"/>
          <w:szCs w:val="18"/>
        </w:rPr>
        <w:t>水平。</w:t>
      </w:r>
    </w:p>
    <w:p w14:paraId="31FAB1AD" w14:textId="77777777" w:rsidR="00710669" w:rsidRDefault="00BC072F"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w:t>
      </w:r>
      <w:r w:rsidRPr="00102356">
        <w:rPr>
          <w:rFonts w:ascii="Times New Roman" w:hAnsi="Times New Roman"/>
          <w:bCs/>
          <w:color w:val="000000" w:themeColor="text1"/>
          <w:sz w:val="18"/>
          <w:szCs w:val="18"/>
        </w:rPr>
        <w:lastRenderedPageBreak/>
        <w:t>治疗过程中同样可能出现原发部位与继发部位肿瘤基因突变谱的差异。本报告中的检测结果仅反映本次送检样本的情况。</w:t>
      </w:r>
    </w:p>
    <w:p w14:paraId="30D50A7B" w14:textId="2045D4A0" w:rsidR="00710669" w:rsidRPr="00710669" w:rsidRDefault="00710669"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的检测灵敏度受限，体液中肿瘤占比暂无法评估。共检测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，当检出值位于</w:t>
      </w:r>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3E273B28" w14:textId="4356C50F" w:rsidR="00CC4C80" w:rsidRPr="00102356" w:rsidRDefault="00CC4C80"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3B32FBC8" w14:textId="4D363A2E" w:rsidR="00F157E6"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年版）》对分子分型检测方案的基本推荐为：联合</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基因热点突变检测（</w:t>
      </w:r>
      <w:r w:rsidRPr="00102356">
        <w:rPr>
          <w:rFonts w:ascii="Times New Roman" w:hAnsi="Times New Roman" w:hint="eastAsia"/>
          <w:bCs/>
          <w:color w:val="000000" w:themeColor="text1"/>
          <w:sz w:val="18"/>
          <w:szCs w:val="18"/>
        </w:rPr>
        <w:t>Sanger</w:t>
      </w:r>
      <w:r w:rsidRPr="00102356">
        <w:rPr>
          <w:rFonts w:ascii="Times New Roman" w:hAnsi="Times New Roman" w:hint="eastAsia"/>
          <w:bCs/>
          <w:color w:val="000000" w:themeColor="text1"/>
          <w:sz w:val="18"/>
          <w:szCs w:val="18"/>
        </w:rPr>
        <w:t>测序）、</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蛋白检测（免疫组织化学法）</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检测（</w:t>
      </w:r>
      <w:r w:rsidRPr="00102356">
        <w:rPr>
          <w:rFonts w:ascii="Times New Roman" w:hAnsi="Times New Roman" w:hint="eastAsia"/>
          <w:bCs/>
          <w:color w:val="000000" w:themeColor="text1"/>
          <w:sz w:val="18"/>
          <w:szCs w:val="18"/>
        </w:rPr>
        <w:t>PCR</w:t>
      </w:r>
      <w:r w:rsidRPr="00102356">
        <w:rPr>
          <w:rFonts w:ascii="Times New Roman" w:hAnsi="Times New Roman" w:hint="eastAsia"/>
          <w:bCs/>
          <w:color w:val="000000" w:themeColor="text1"/>
          <w:sz w:val="18"/>
          <w:szCs w:val="18"/>
        </w:rPr>
        <w:t>法）和</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蛋白检测（免疫组织化学法）进行分型；可选推荐为：采用高通量测序方法检测</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基因突变、</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状态和</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基因突变，进行分子分型。</w:t>
      </w:r>
    </w:p>
    <w:p w14:paraId="0BF3CC4D"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年版）》提示，在少数子宫内膜癌病例中肿瘤组织的</w:t>
      </w:r>
      <w:r w:rsidRPr="00102356">
        <w:rPr>
          <w:rFonts w:ascii="Times New Roman" w:hAnsi="Times New Roman" w:hint="eastAsia"/>
          <w:bCs/>
          <w:color w:val="000000" w:themeColor="text1"/>
          <w:sz w:val="18"/>
          <w:szCs w:val="18"/>
        </w:rPr>
        <w:t>MMR/MSI</w:t>
      </w:r>
      <w:r w:rsidRPr="00102356">
        <w:rPr>
          <w:rFonts w:ascii="Times New Roman" w:hAnsi="Times New Roman" w:hint="eastAsia"/>
          <w:bCs/>
          <w:color w:val="000000" w:themeColor="text1"/>
          <w:sz w:val="18"/>
          <w:szCs w:val="18"/>
        </w:rPr>
        <w:t>状态具有异质性，可能会导致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DNA MSI</w:t>
      </w:r>
      <w:r w:rsidRPr="00102356">
        <w:rPr>
          <w:rFonts w:ascii="Times New Roman" w:hAnsi="Times New Roman" w:hint="eastAsia"/>
          <w:bCs/>
          <w:color w:val="000000" w:themeColor="text1"/>
          <w:sz w:val="18"/>
          <w:szCs w:val="18"/>
        </w:rPr>
        <w:t>检测结果不一致，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蛋白免疫组织化学检测可以更直观地观察到这种异质性；</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基因突变一致性可达</w:t>
      </w:r>
      <w:r w:rsidRPr="00102356">
        <w:rPr>
          <w:rFonts w:ascii="Times New Roman" w:hAnsi="Times New Roman" w:hint="eastAsia"/>
          <w:bCs/>
          <w:color w:val="000000" w:themeColor="text1"/>
          <w:sz w:val="18"/>
          <w:szCs w:val="18"/>
        </w:rPr>
        <w:t>92.3%</w:t>
      </w:r>
      <w:r w:rsidRPr="00102356">
        <w:rPr>
          <w:rFonts w:ascii="Times New Roman" w:hAnsi="Times New Roman" w:hint="eastAsia"/>
          <w:bCs/>
          <w:color w:val="000000" w:themeColor="text1"/>
          <w:sz w:val="18"/>
          <w:szCs w:val="18"/>
        </w:rPr>
        <w:t>。</w:t>
      </w:r>
    </w:p>
    <w:p w14:paraId="27B334E4"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102356">
        <w:rPr>
          <w:rFonts w:ascii="Times New Roman" w:hAnsi="Times New Roman" w:hint="eastAsia"/>
          <w:bCs/>
          <w:color w:val="000000" w:themeColor="text1"/>
          <w:sz w:val="18"/>
          <w:szCs w:val="18"/>
        </w:rPr>
        <w:t>。</w:t>
      </w:r>
    </w:p>
    <w:p w14:paraId="525EC81C" w14:textId="22457F8C" w:rsidR="00B34C8F"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955BEA9" w14:textId="77777777" w:rsidR="00195CF3" w:rsidRDefault="00195CF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95CF3" w:rsidRPr="0047236C" w14:paraId="341DEEC8" w14:textId="77777777" w:rsidTr="00B25B84">
        <w:trPr>
          <w:jc w:val="center"/>
        </w:trPr>
        <w:tc>
          <w:tcPr>
            <w:tcW w:w="10205" w:type="dxa"/>
            <w:gridSpan w:val="3"/>
            <w:tcBorders>
              <w:bottom w:val="dotted" w:sz="4" w:space="0" w:color="0000FF"/>
            </w:tcBorders>
            <w:shd w:val="clear" w:color="auto" w:fill="EDEDED"/>
            <w:vAlign w:val="center"/>
          </w:tcPr>
          <w:p w14:paraId="29802526"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47236C">
              <w:rPr>
                <w:rFonts w:ascii="Times New Roman" w:hAnsi="Times New Roman" w:hint="eastAsia"/>
                <w:b/>
                <w:lang w:val="en-CA"/>
              </w:rPr>
              <w:t>样本质控</w:t>
            </w:r>
          </w:p>
        </w:tc>
      </w:tr>
      <w:tr w:rsidR="00195CF3" w:rsidRPr="0047236C" w14:paraId="6C1E35A6" w14:textId="77777777" w:rsidTr="00B25B84">
        <w:trPr>
          <w:jc w:val="center"/>
        </w:trPr>
        <w:tc>
          <w:tcPr>
            <w:tcW w:w="10205" w:type="dxa"/>
            <w:gridSpan w:val="3"/>
            <w:tcBorders>
              <w:bottom w:val="dotted" w:sz="4" w:space="0" w:color="0000FF"/>
            </w:tcBorders>
            <w:shd w:val="clear" w:color="auto" w:fill="EDEDED"/>
            <w:vAlign w:val="center"/>
          </w:tcPr>
          <w:p w14:paraId="7B5E4F89"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47236C">
              <w:rPr>
                <w:rFonts w:ascii="Times New Roman" w:hAnsi="Times New Roman" w:hint="eastAsia"/>
                <w:b/>
                <w:lang w:val="en-CA"/>
              </w:rPr>
              <w:t>样本信息</w:t>
            </w:r>
          </w:p>
        </w:tc>
      </w:tr>
      <w:tr w:rsidR="00B25B84" w:rsidRPr="0047236C" w14:paraId="6DEA8BEF" w14:textId="77777777" w:rsidTr="00B25B84">
        <w:trPr>
          <w:jc w:val="center"/>
        </w:trPr>
        <w:tc>
          <w:tcPr>
            <w:tcW w:w="3829" w:type="dxa"/>
            <w:tcBorders>
              <w:top w:val="dotted" w:sz="4" w:space="0" w:color="0000FF"/>
              <w:bottom w:val="dotted" w:sz="4" w:space="0" w:color="0000FF"/>
            </w:tcBorders>
            <w:shd w:val="clear" w:color="auto" w:fill="FFFFFF"/>
            <w:vAlign w:val="center"/>
          </w:tcPr>
          <w:p w14:paraId="5DFD1D4F"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525A5137" w14:textId="708D69A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CE1463" w:rsidRPr="00CE1463">
              <w:rPr>
                <w:rFonts w:ascii="Times New Roman" w:hAnsi="Times New Roman"/>
                <w:color w:val="3B3838"/>
              </w:rPr>
              <w:t>report_number</w:t>
            </w:r>
            <w:r w:rsidR="00CE1463" w:rsidRPr="00CE1463">
              <w:rPr>
                <w:rFonts w:ascii="Times New Roman" w:hAnsi="Times New Roman" w:hint="eastAsia"/>
                <w:color w:val="3B3838"/>
              </w:rPr>
              <w:t xml:space="preserve"> </w:t>
            </w:r>
            <w:r>
              <w:rPr>
                <w:rFonts w:ascii="Times New Roman" w:hAnsi="Times New Roman" w:hint="eastAsia"/>
                <w:color w:val="3B3838"/>
              </w:rPr>
              <w:t>}}</w:t>
            </w:r>
          </w:p>
        </w:tc>
      </w:tr>
      <w:tr w:rsidR="00B25B84" w:rsidRPr="0047236C" w14:paraId="3DF086D6" w14:textId="77777777" w:rsidTr="00B25B84">
        <w:trPr>
          <w:jc w:val="center"/>
        </w:trPr>
        <w:tc>
          <w:tcPr>
            <w:tcW w:w="3829" w:type="dxa"/>
            <w:tcBorders>
              <w:top w:val="dotted" w:sz="4" w:space="0" w:color="0000FF"/>
              <w:bottom w:val="dotted" w:sz="4" w:space="0" w:color="0000FF"/>
            </w:tcBorders>
            <w:shd w:val="clear" w:color="auto" w:fill="FFFFFF"/>
            <w:vAlign w:val="center"/>
          </w:tcPr>
          <w:p w14:paraId="5A0751AC"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65D52B71" w14:textId="7B29965F"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195CF3" w:rsidRPr="0047236C" w14:paraId="0012C6CD"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4F719216" w14:textId="77777777" w:rsidR="00195CF3" w:rsidRPr="0047236C" w:rsidRDefault="00BC072F">
            <w:pPr>
              <w:spacing w:after="0" w:line="240" w:lineRule="auto"/>
              <w:jc w:val="left"/>
              <w:rPr>
                <w:rFonts w:ascii="Times New Roman" w:eastAsia="思源黑体 CN Normal" w:hAnsi="Times New Roman"/>
                <w:color w:val="548DD4"/>
                <w:lang w:eastAsia="en-US"/>
              </w:rPr>
            </w:pPr>
            <w:r w:rsidRPr="0047236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2FE47BC" w14:textId="77777777" w:rsidR="00195CF3" w:rsidRPr="0047236C" w:rsidRDefault="00BC072F">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47236C">
              <w:rPr>
                <w:rFonts w:ascii="Times New Roman" w:hAnsi="Times New Roman"/>
                <w:b/>
                <w:lang w:val="en-CA"/>
              </w:rPr>
              <w:t>参考范围</w:t>
            </w:r>
          </w:p>
        </w:tc>
      </w:tr>
      <w:tr w:rsidR="00B25B84" w:rsidRPr="0047236C" w14:paraId="2F1010AF" w14:textId="77777777" w:rsidTr="00B25B84">
        <w:trPr>
          <w:jc w:val="center"/>
        </w:trPr>
        <w:tc>
          <w:tcPr>
            <w:tcW w:w="3829" w:type="dxa"/>
            <w:tcBorders>
              <w:top w:val="dotted" w:sz="4" w:space="0" w:color="0000FF"/>
              <w:bottom w:val="dotted" w:sz="4" w:space="0" w:color="0000FF"/>
            </w:tcBorders>
            <w:shd w:val="clear" w:color="auto" w:fill="FFFFFF"/>
            <w:vAlign w:val="center"/>
          </w:tcPr>
          <w:p w14:paraId="6B614F3B"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r w:rsidRPr="0047236C">
              <w:rPr>
                <w:rFonts w:ascii="Times New Roman" w:hAnsi="Times New Roman"/>
                <w:color w:val="3B3838"/>
                <w:lang w:eastAsia="en-US"/>
              </w:rPr>
              <w:t>肿瘤细胞含量</w:t>
            </w:r>
            <w:r w:rsidRPr="0047236C">
              <w:rPr>
                <w:rFonts w:ascii="Times New Roman" w:hAnsi="Times New Roman"/>
                <w:color w:val="3B3838"/>
              </w:rPr>
              <w:t>(</w:t>
            </w:r>
            <w:r w:rsidRPr="0047236C">
              <w:rPr>
                <w:rFonts w:ascii="Times New Roman" w:eastAsia="思源黑体 CN Regular" w:hAnsi="Times New Roman"/>
                <w:color w:val="3B3838"/>
                <w:lang w:eastAsia="en-US"/>
              </w:rPr>
              <w:t>%</w:t>
            </w:r>
            <w:r w:rsidRPr="0047236C">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0F298373" w14:textId="5559096A"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6A47B04" w14:textId="7E1A4B2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20</w:t>
            </w:r>
          </w:p>
        </w:tc>
      </w:tr>
      <w:tr w:rsidR="00B25B84" w:rsidRPr="0047236C" w14:paraId="6B86C736" w14:textId="77777777" w:rsidTr="00B25B84">
        <w:trPr>
          <w:jc w:val="center"/>
        </w:trPr>
        <w:tc>
          <w:tcPr>
            <w:tcW w:w="3829" w:type="dxa"/>
            <w:tcBorders>
              <w:top w:val="dotted" w:sz="4" w:space="0" w:color="0000FF"/>
              <w:bottom w:val="dotted" w:sz="4" w:space="0" w:color="0000FF"/>
            </w:tcBorders>
            <w:shd w:val="clear" w:color="auto" w:fill="FFFFFF"/>
            <w:vAlign w:val="center"/>
          </w:tcPr>
          <w:p w14:paraId="165CE75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DNA</w:t>
            </w:r>
            <w:r w:rsidRPr="0047236C">
              <w:rPr>
                <w:rFonts w:ascii="Times New Roman" w:hAnsi="Times New Roman"/>
                <w:color w:val="3B3838"/>
                <w:lang w:eastAsia="en-US"/>
              </w:rPr>
              <w:t>总量（</w:t>
            </w:r>
            <w:r w:rsidRPr="0047236C">
              <w:rPr>
                <w:rFonts w:ascii="Times New Roman" w:hAnsi="Times New Roman"/>
                <w:color w:val="3B3838"/>
                <w:lang w:eastAsia="en-US"/>
              </w:rPr>
              <w:t>ng</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522A475" w14:textId="2EAEDD1E"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D0BDF6B" w14:textId="28B51AC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w:t>
            </w:r>
          </w:p>
        </w:tc>
      </w:tr>
      <w:tr w:rsidR="00B25B84" w:rsidRPr="0047236C" w14:paraId="36321525" w14:textId="77777777" w:rsidTr="00B25B84">
        <w:trPr>
          <w:jc w:val="center"/>
        </w:trPr>
        <w:tc>
          <w:tcPr>
            <w:tcW w:w="3829" w:type="dxa"/>
            <w:tcBorders>
              <w:top w:val="dotted" w:sz="4" w:space="0" w:color="0000FF"/>
              <w:bottom w:val="dotted" w:sz="4" w:space="0" w:color="0000FF"/>
            </w:tcBorders>
            <w:shd w:val="clear" w:color="auto" w:fill="FFFFFF"/>
            <w:vAlign w:val="center"/>
          </w:tcPr>
          <w:p w14:paraId="2C955D6D" w14:textId="08716BE8"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文库总量（</w:t>
            </w:r>
            <w:r w:rsidRPr="0047236C">
              <w:rPr>
                <w:rFonts w:ascii="Times New Roman" w:hAnsi="Times New Roman"/>
                <w:color w:val="3B3838"/>
                <w:lang w:eastAsia="en-US"/>
              </w:rPr>
              <w:t>ng</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2DED58" w14:textId="1DD398A5"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{%if lib_quality_control and lib_quality_control.lib_dna_qc and 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1F7457F" w14:textId="493A873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1</w:t>
            </w:r>
            <w:r w:rsidRPr="00AB1D35">
              <w:rPr>
                <w:rFonts w:ascii="Times New Roman" w:hAnsi="Times New Roman"/>
                <w:color w:val="3B3838"/>
                <w:lang w:eastAsia="en-US"/>
              </w:rPr>
              <w:t>5</w:t>
            </w:r>
            <w:r w:rsidRPr="00AB1D35">
              <w:rPr>
                <w:rFonts w:ascii="Times New Roman" w:hAnsi="Times New Roman" w:hint="eastAsia"/>
                <w:color w:val="3B3838"/>
                <w:lang w:eastAsia="en-US"/>
              </w:rPr>
              <w:t>0</w:t>
            </w:r>
          </w:p>
        </w:tc>
      </w:tr>
      <w:tr w:rsidR="00B25B84" w:rsidRPr="0047236C" w14:paraId="353D90D6"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3A61F798"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B64632D"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参考范围</w:t>
            </w:r>
          </w:p>
        </w:tc>
      </w:tr>
      <w:tr w:rsidR="00B25B84" w:rsidRPr="0047236C" w14:paraId="6C050700" w14:textId="77777777" w:rsidTr="00496A71">
        <w:trPr>
          <w:jc w:val="center"/>
        </w:trPr>
        <w:tc>
          <w:tcPr>
            <w:tcW w:w="3829" w:type="dxa"/>
            <w:tcBorders>
              <w:top w:val="dotted" w:sz="4" w:space="0" w:color="0000FF"/>
              <w:bottom w:val="dotted" w:sz="4" w:space="0" w:color="0000FF"/>
            </w:tcBorders>
            <w:shd w:val="clear" w:color="auto" w:fill="FFFFFF"/>
            <w:vAlign w:val="center"/>
          </w:tcPr>
          <w:p w14:paraId="15EA3344"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Q30</w:t>
            </w:r>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D8328" w14:textId="5FD9F85F"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055D6C01" w14:textId="1158CD7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75</w:t>
            </w:r>
          </w:p>
        </w:tc>
      </w:tr>
      <w:tr w:rsidR="00B25B84" w:rsidRPr="0047236C" w14:paraId="73DC7CDE" w14:textId="77777777" w:rsidTr="00496A71">
        <w:trPr>
          <w:jc w:val="center"/>
        </w:trPr>
        <w:tc>
          <w:tcPr>
            <w:tcW w:w="3829" w:type="dxa"/>
            <w:tcBorders>
              <w:top w:val="dotted" w:sz="4" w:space="0" w:color="0000FF"/>
              <w:bottom w:val="dotted" w:sz="4" w:space="0" w:color="0000FF"/>
            </w:tcBorders>
            <w:shd w:val="clear" w:color="auto" w:fill="FFFFFF"/>
            <w:vAlign w:val="center"/>
          </w:tcPr>
          <w:p w14:paraId="0A2551A7"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序列回帖比率（</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A1B87" w14:textId="46BEE289"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{{qc.dna_data_qc.mapping_ratio|replace(“%”, “”)}}</w:t>
            </w:r>
          </w:p>
        </w:tc>
        <w:tc>
          <w:tcPr>
            <w:tcW w:w="2955" w:type="dxa"/>
            <w:tcBorders>
              <w:top w:val="dotted" w:sz="4" w:space="0" w:color="0000FF"/>
              <w:bottom w:val="dotted" w:sz="4" w:space="0" w:color="0000FF"/>
            </w:tcBorders>
            <w:shd w:val="clear" w:color="auto" w:fill="FFFFFF"/>
            <w:vAlign w:val="center"/>
          </w:tcPr>
          <w:p w14:paraId="02BEFC2A" w14:textId="41B3C12A"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95</w:t>
            </w:r>
          </w:p>
        </w:tc>
      </w:tr>
      <w:tr w:rsidR="00B25B84" w:rsidRPr="0047236C" w14:paraId="274F4663" w14:textId="77777777" w:rsidTr="00496A71">
        <w:trPr>
          <w:jc w:val="center"/>
        </w:trPr>
        <w:tc>
          <w:tcPr>
            <w:tcW w:w="3829" w:type="dxa"/>
            <w:tcBorders>
              <w:top w:val="dotted" w:sz="4" w:space="0" w:color="0000FF"/>
              <w:bottom w:val="dotted" w:sz="4" w:space="0" w:color="0000FF"/>
            </w:tcBorders>
            <w:shd w:val="clear" w:color="auto" w:fill="FFFFFF"/>
            <w:vAlign w:val="center"/>
          </w:tcPr>
          <w:p w14:paraId="2F16B38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平均测序深度（</w:t>
            </w:r>
            <w:r w:rsidRPr="0047236C">
              <w:rPr>
                <w:rFonts w:ascii="Times New Roman" w:hAnsi="Times New Roman"/>
                <w:color w:val="3B3838"/>
                <w:lang w:eastAsia="en-US"/>
              </w:rPr>
              <w:t>X</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4F10E85" w14:textId="306B55A6"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{{qc.dna_data_qc.depth_mean|replace(“.00”,””)}}</w:t>
            </w:r>
          </w:p>
        </w:tc>
        <w:tc>
          <w:tcPr>
            <w:tcW w:w="2955" w:type="dxa"/>
            <w:tcBorders>
              <w:top w:val="dotted" w:sz="4" w:space="0" w:color="0000FF"/>
              <w:bottom w:val="dotted" w:sz="4" w:space="0" w:color="0000FF"/>
            </w:tcBorders>
            <w:shd w:val="clear" w:color="auto" w:fill="FFFFFF"/>
            <w:vAlign w:val="center"/>
          </w:tcPr>
          <w:p w14:paraId="7EC6AFB2" w14:textId="69FBA929"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1000</w:t>
            </w:r>
          </w:p>
        </w:tc>
      </w:tr>
      <w:tr w:rsidR="00B25B84" w:rsidRPr="0047236C" w14:paraId="1CBB9673" w14:textId="77777777" w:rsidTr="00496A71">
        <w:trPr>
          <w:jc w:val="center"/>
        </w:trPr>
        <w:tc>
          <w:tcPr>
            <w:tcW w:w="3829" w:type="dxa"/>
            <w:tcBorders>
              <w:top w:val="dotted" w:sz="4" w:space="0" w:color="0000FF"/>
              <w:bottom w:val="dotted" w:sz="4" w:space="0" w:color="0000FF"/>
            </w:tcBorders>
            <w:shd w:val="clear" w:color="auto" w:fill="FFFFFF"/>
            <w:vAlign w:val="center"/>
          </w:tcPr>
          <w:p w14:paraId="274C0E38"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有效测序深度（</w:t>
            </w:r>
            <w:r w:rsidRPr="0047236C">
              <w:rPr>
                <w:rFonts w:ascii="Times New Roman" w:hAnsi="Times New Roman"/>
                <w:color w:val="3B3838"/>
                <w:lang w:eastAsia="en-US"/>
              </w:rPr>
              <w:t>X</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BCA5469" w14:textId="0A873584"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{{qc.dna_data_qc.depth_ssbc|replace(“.00”,””)}}</w:t>
            </w:r>
          </w:p>
        </w:tc>
        <w:tc>
          <w:tcPr>
            <w:tcW w:w="2955" w:type="dxa"/>
            <w:tcBorders>
              <w:top w:val="dotted" w:sz="4" w:space="0" w:color="0000FF"/>
              <w:bottom w:val="dotted" w:sz="4" w:space="0" w:color="0000FF"/>
            </w:tcBorders>
            <w:shd w:val="clear" w:color="auto" w:fill="FFFFFF"/>
            <w:vAlign w:val="center"/>
          </w:tcPr>
          <w:p w14:paraId="0C15005D" w14:textId="6BD8DAF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300</w:t>
            </w:r>
          </w:p>
        </w:tc>
      </w:tr>
      <w:tr w:rsidR="00B25B84" w:rsidRPr="0047236C" w14:paraId="78A4B14C" w14:textId="77777777" w:rsidTr="00496A71">
        <w:trPr>
          <w:jc w:val="center"/>
        </w:trPr>
        <w:tc>
          <w:tcPr>
            <w:tcW w:w="3829" w:type="dxa"/>
            <w:tcBorders>
              <w:top w:val="dotted" w:sz="4" w:space="0" w:color="0000FF"/>
              <w:bottom w:val="dotted" w:sz="4" w:space="0" w:color="0000FF"/>
            </w:tcBorders>
            <w:shd w:val="clear" w:color="auto" w:fill="FFFFFF"/>
            <w:vAlign w:val="center"/>
          </w:tcPr>
          <w:p w14:paraId="63878920" w14:textId="668D016D"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rPr>
            </w:pPr>
            <w:r w:rsidRPr="0047236C">
              <w:rPr>
                <w:rFonts w:ascii="Times New Roman" w:hAnsi="Times New Roman"/>
                <w:color w:val="3B3838"/>
              </w:rPr>
              <w:lastRenderedPageBreak/>
              <w:t>≥20%</w:t>
            </w:r>
            <w:r w:rsidRPr="0047236C">
              <w:rPr>
                <w:rFonts w:ascii="Times New Roman" w:hAnsi="Times New Roman"/>
                <w:color w:val="3B3838"/>
              </w:rPr>
              <w:t>平均测序深度占比（</w:t>
            </w:r>
            <w:r w:rsidR="00207B56" w:rsidRPr="0047236C">
              <w:rPr>
                <w:rFonts w:ascii="Times New Roman" w:hAnsi="Times New Roman"/>
                <w:color w:val="3B3838"/>
              </w:rPr>
              <w:t>%</w:t>
            </w:r>
            <w:r w:rsidRPr="0047236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1A4782D" w14:textId="1BFC1C98"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DA3313B" w14:textId="1E0CC786"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90</w:t>
            </w:r>
          </w:p>
        </w:tc>
      </w:tr>
      <w:tr w:rsidR="00B25B84" w:rsidRPr="0047236C" w14:paraId="57180718"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0F4E4F0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47236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3B116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B25B84" w:rsidRPr="0047236C" w14:paraId="55A5B2D6" w14:textId="77777777" w:rsidTr="00B25B84">
        <w:trPr>
          <w:jc w:val="center"/>
        </w:trPr>
        <w:tc>
          <w:tcPr>
            <w:tcW w:w="3829" w:type="dxa"/>
            <w:tcBorders>
              <w:top w:val="dotted" w:sz="4" w:space="0" w:color="0000FF"/>
              <w:bottom w:val="single" w:sz="4" w:space="0" w:color="4472C4"/>
            </w:tcBorders>
            <w:shd w:val="clear" w:color="auto" w:fill="FFFFFF"/>
            <w:vAlign w:val="center"/>
          </w:tcPr>
          <w:p w14:paraId="4FD4F9A9"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181DA007" w14:textId="566E9D4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qc.dna_data_qc.depth_ssbc_num </w:t>
            </w:r>
            <w:r w:rsidRPr="006B4C33">
              <w:rPr>
                <w:rFonts w:ascii="Times New Roman" w:hAnsi="Times New Roman"/>
                <w:color w:val="3B3838"/>
                <w:highlight w:val="yellow"/>
                <w:lang w:eastAsia="en-US"/>
              </w:rPr>
              <w:t xml:space="preserve">&gt;= 300 </w:t>
            </w:r>
            <w:r w:rsidR="006B4C33" w:rsidRPr="006B4C33">
              <w:rPr>
                <w:rFonts w:ascii="Times New Roman" w:hAnsi="Times New Roman" w:hint="eastAsia"/>
                <w:color w:val="3B3838"/>
                <w:highlight w:val="yellow"/>
              </w:rPr>
              <w:t>and</w:t>
            </w:r>
            <w:r w:rsidR="006B4C33" w:rsidRPr="006B4C33">
              <w:rPr>
                <w:rFonts w:ascii="Times New Roman" w:hAnsi="Times New Roman"/>
                <w:color w:val="3B3838"/>
                <w:highlight w:val="yellow"/>
                <w:lang w:eastAsia="en-US"/>
              </w:rPr>
              <w:t xml:space="preserve"> qc.dna_data_qc.mapping_ratio</w:t>
            </w:r>
            <w:r w:rsidR="006B4C33" w:rsidRPr="006B4C33">
              <w:rPr>
                <w:rFonts w:ascii="Times New Roman" w:hAnsi="Times New Roman"/>
                <w:color w:val="3B3838"/>
                <w:highlight w:val="yellow"/>
              </w:rPr>
              <w:t xml:space="preserve">_num &gt;= 0.95 and qc.dna_data_qc.depth_mean_num &gt;= </w:t>
            </w:r>
            <w:r w:rsidR="00A23592">
              <w:rPr>
                <w:rFonts w:ascii="Times New Roman" w:hAnsi="Times New Roman"/>
                <w:color w:val="3B3838"/>
                <w:highlight w:val="yellow"/>
              </w:rPr>
              <w:t>10</w:t>
            </w:r>
            <w:r w:rsidR="006B4C33" w:rsidRPr="006B4C33">
              <w:rPr>
                <w:rFonts w:ascii="Times New Roman" w:hAnsi="Times New Roman"/>
                <w:color w:val="3B3838"/>
                <w:highlight w:val="yellow"/>
              </w:rPr>
              <w:t>00 and qc.dna_data_qc.uni20_num &gt;= 0.9</w:t>
            </w:r>
            <w:r w:rsidR="006B4C33" w:rsidRPr="006B4C33">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w:t>
            </w:r>
          </w:p>
          <w:p w14:paraId="4390E9E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if sample.tumor_content%}</w:t>
            </w:r>
          </w:p>
          <w:p w14:paraId="296A606B" w14:textId="110CC23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EF434E">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7101BB5D" w14:textId="37F29D4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 and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6A7DDE7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9CC42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2C1F854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0490D45"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D8F026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if lib_quality_control and lib_quality_control.lib_dna_qc and lib_quality_control.lib_dna_qc.tumor_content%}</w:t>
            </w:r>
          </w:p>
          <w:p w14:paraId="125C30AB" w14:textId="2F037E5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EF434E">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75C3BE46" w14:textId="3807266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color w:val="3B3838"/>
                <w:lang w:eastAsia="en-US"/>
              </w:rPr>
              <w:t>0 and lib_quality_control.lib_dna_qc.</w:t>
            </w:r>
            <w:r w:rsidR="00EF434E">
              <w:rPr>
                <w:rFonts w:ascii="Times New Roman" w:hAnsi="Times New Roman"/>
                <w:color w:val="3B3838"/>
                <w:lang w:eastAsia="en-US"/>
              </w:rPr>
              <w:t>library_qty</w:t>
            </w:r>
            <w:r w:rsidRPr="00E37344">
              <w:rPr>
                <w:rFonts w:ascii="Times New Roman" w:hAnsi="Times New Roman"/>
                <w:color w:val="3B3838"/>
                <w:lang w:eastAsia="en-US"/>
              </w:rPr>
              <w:t xml:space="preserve">|float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71677F6F"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2A90B6D8"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0CC3372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38271C2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F709162" w14:textId="30B0C48F"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EF434E">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2C864ECB" w14:textId="07979263"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0 %}</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378994B1"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341A2710"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6A5965B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29FA2E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138483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27371B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82622B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风险</w:t>
            </w:r>
          </w:p>
          <w:p w14:paraId="387AAF59" w14:textId="3A0D8E15" w:rsidR="00B25B84" w:rsidRPr="0047236C" w:rsidRDefault="00B25B84" w:rsidP="00B25B84">
            <w:pPr>
              <w:overflowPunct w:val="0"/>
              <w:autoSpaceDE w:val="0"/>
              <w:autoSpaceDN w:val="0"/>
              <w:adjustRightInd w:val="0"/>
              <w:spacing w:after="0" w:line="240" w:lineRule="auto"/>
              <w:jc w:val="center"/>
              <w:textAlignment w:val="baseline"/>
              <w:rPr>
                <w:rFonts w:ascii="思源黑体 CN Normal" w:eastAsia="思源黑体 CN Normal" w:hAnsi="思源黑体 CN Normal" w:hint="eastAsia"/>
                <w:color w:val="3B3838"/>
                <w:lang w:eastAsia="en-US"/>
              </w:rPr>
            </w:pPr>
            <w:r w:rsidRPr="00E37344">
              <w:rPr>
                <w:rFonts w:ascii="Times New Roman" w:hAnsi="Times New Roman"/>
                <w:color w:val="3B3838"/>
                <w:highlight w:val="yellow"/>
                <w:lang w:eastAsia="en-US"/>
              </w:rPr>
              <w:t>{%p endif%}</w:t>
            </w:r>
          </w:p>
        </w:tc>
      </w:tr>
      <w:bookmarkEnd w:id="9"/>
    </w:tbl>
    <w:p w14:paraId="07F01A43" w14:textId="77777777" w:rsidR="00195CF3" w:rsidRDefault="00BC072F">
      <w:pPr>
        <w:spacing w:after="0" w:line="240" w:lineRule="auto"/>
        <w:jc w:val="left"/>
        <w:rPr>
          <w:b/>
          <w:bCs/>
          <w:sz w:val="24"/>
          <w:szCs w:val="24"/>
        </w:rPr>
      </w:pPr>
      <w:r>
        <w:rPr>
          <w:b/>
          <w:bCs/>
          <w:sz w:val="24"/>
          <w:szCs w:val="24"/>
        </w:rPr>
        <w:br w:type="page"/>
      </w:r>
    </w:p>
    <w:p w14:paraId="6E396258" w14:textId="77777777" w:rsidR="00330F0B" w:rsidRPr="00553D29" w:rsidRDefault="00330F0B" w:rsidP="00330F0B">
      <w:pPr>
        <w:spacing w:after="0" w:line="240" w:lineRule="auto"/>
        <w:rPr>
          <w:rFonts w:ascii="Times New Roman" w:hAnsi="Times New Roman"/>
          <w:b/>
          <w:bCs/>
          <w:sz w:val="24"/>
          <w:szCs w:val="24"/>
        </w:rPr>
      </w:pPr>
      <w:r w:rsidRPr="00553D29">
        <w:rPr>
          <w:rFonts w:ascii="Times New Roman" w:hAnsi="Times New Roman"/>
          <w:b/>
          <w:bCs/>
          <w:sz w:val="24"/>
          <w:szCs w:val="24"/>
        </w:rPr>
        <w:lastRenderedPageBreak/>
        <w:t>附件</w:t>
      </w:r>
      <w:r w:rsidRPr="00553D29">
        <w:rPr>
          <w:rFonts w:ascii="Times New Roman" w:hAnsi="Times New Roman"/>
          <w:b/>
          <w:bCs/>
          <w:sz w:val="24"/>
          <w:szCs w:val="24"/>
        </w:rPr>
        <w:t>1</w:t>
      </w:r>
      <w:r w:rsidRPr="00553D29">
        <w:rPr>
          <w:rFonts w:ascii="Times New Roman" w:hAnsi="Times New Roman"/>
          <w:b/>
          <w:bCs/>
          <w:sz w:val="24"/>
          <w:szCs w:val="24"/>
        </w:rPr>
        <w:t>：</w:t>
      </w:r>
      <w:r w:rsidRPr="00553D29">
        <w:rPr>
          <w:rFonts w:ascii="Times New Roman" w:hAnsi="Times New Roman"/>
          <w:b/>
          <w:bCs/>
          <w:sz w:val="24"/>
          <w:szCs w:val="24"/>
        </w:rPr>
        <w:t>NCCN</w:t>
      </w:r>
      <w:r w:rsidRPr="00553D29">
        <w:rPr>
          <w:rFonts w:ascii="Times New Roman" w:hAnsi="Times New Roman"/>
          <w:b/>
          <w:bCs/>
          <w:sz w:val="24"/>
          <w:szCs w:val="24"/>
        </w:rPr>
        <w:t>指南建议检测基因结果汇总</w:t>
      </w:r>
    </w:p>
    <w:p w14:paraId="2A7ECAC6" w14:textId="77777777" w:rsidR="00330F0B" w:rsidRPr="00553D29" w:rsidRDefault="00330F0B" w:rsidP="00330F0B">
      <w:pPr>
        <w:spacing w:after="0" w:line="240" w:lineRule="auto"/>
        <w:jc w:val="left"/>
        <w:rPr>
          <w:rFonts w:ascii="Times New Roman" w:hAnsi="Times New Roman"/>
          <w:sz w:val="18"/>
          <w:szCs w:val="18"/>
        </w:rPr>
      </w:pPr>
    </w:p>
    <w:p w14:paraId="5D35CAB2" w14:textId="3D938878" w:rsidR="00330F0B" w:rsidRPr="00553D29" w:rsidRDefault="00330F0B" w:rsidP="00330F0B">
      <w:pPr>
        <w:spacing w:after="0" w:line="240" w:lineRule="auto"/>
        <w:jc w:val="left"/>
        <w:rPr>
          <w:rFonts w:ascii="Times New Roman" w:hAnsi="Times New Roman"/>
          <w:sz w:val="24"/>
          <w:szCs w:val="24"/>
        </w:rPr>
      </w:pPr>
      <w:r w:rsidRPr="00553D29">
        <w:rPr>
          <w:rFonts w:ascii="Times New Roman" w:hAnsi="Times New Roman"/>
          <w:sz w:val="24"/>
          <w:szCs w:val="24"/>
        </w:rPr>
        <w:t>肿瘤类型：</w:t>
      </w:r>
      <w:r w:rsidRPr="00330F0B">
        <w:rPr>
          <w:rFonts w:ascii="Times New Roman" w:hAnsi="Times New Roman" w:hint="eastAsia"/>
          <w:sz w:val="24"/>
          <w:szCs w:val="24"/>
        </w:rPr>
        <w:t xml:space="preserve">{%if sample.tumor_type == </w:t>
      </w:r>
      <w:r w:rsidRPr="00330F0B">
        <w:rPr>
          <w:rFonts w:ascii="Times New Roman" w:hAnsi="Times New Roman" w:hint="eastAsia"/>
          <w:sz w:val="24"/>
          <w:szCs w:val="24"/>
        </w:rPr>
        <w:t>“其他”</w:t>
      </w:r>
      <w:r w:rsidRPr="00330F0B">
        <w:rPr>
          <w:rFonts w:ascii="Times New Roman" w:hAnsi="Times New Roman" w:hint="eastAsia"/>
          <w:sz w:val="24"/>
          <w:szCs w:val="24"/>
        </w:rPr>
        <w:t>%}</w:t>
      </w:r>
      <w:r w:rsidRPr="00330F0B">
        <w:rPr>
          <w:rFonts w:ascii="Times New Roman" w:hAnsi="Times New Roman" w:hint="eastAsia"/>
          <w:sz w:val="24"/>
          <w:szCs w:val="24"/>
        </w:rPr>
        <w:t>实体瘤</w:t>
      </w:r>
      <w:r w:rsidRPr="00330F0B">
        <w:rPr>
          <w:rFonts w:ascii="Times New Roman" w:hAnsi="Times New Roman" w:hint="eastAsia"/>
          <w:sz w:val="24"/>
          <w:szCs w:val="24"/>
        </w:rPr>
        <w:t>{%else%}{{sample.tumor_type}}{%endif%}</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1134"/>
        <w:gridCol w:w="2695"/>
        <w:gridCol w:w="1274"/>
        <w:gridCol w:w="993"/>
        <w:gridCol w:w="2835"/>
        <w:gridCol w:w="1274"/>
      </w:tblGrid>
      <w:tr w:rsidR="00330F0B" w:rsidRPr="00553D29" w14:paraId="578D0D0C" w14:textId="77777777" w:rsidTr="00042B14">
        <w:trPr>
          <w:trHeight w:val="312"/>
        </w:trPr>
        <w:tc>
          <w:tcPr>
            <w:tcW w:w="1134" w:type="dxa"/>
            <w:tcBorders>
              <w:top w:val="single" w:sz="4" w:space="0" w:color="4472C4"/>
              <w:bottom w:val="dotted" w:sz="4" w:space="0" w:color="4472C4"/>
              <w:right w:val="dotted" w:sz="4" w:space="0" w:color="4472C4"/>
            </w:tcBorders>
            <w:shd w:val="clear" w:color="auto" w:fill="D9D9D9"/>
            <w:vAlign w:val="bottom"/>
          </w:tcPr>
          <w:p w14:paraId="73ADF46A" w14:textId="77777777" w:rsidR="00330F0B" w:rsidRPr="00553D29" w:rsidRDefault="00330F0B"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color w:val="000000"/>
                <w:sz w:val="22"/>
                <w:szCs w:val="22"/>
              </w:rPr>
              <w:t>基因</w:t>
            </w:r>
          </w:p>
        </w:tc>
        <w:tc>
          <w:tcPr>
            <w:tcW w:w="2695"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738679F8" w14:textId="77777777" w:rsidR="00330F0B" w:rsidRPr="00553D29" w:rsidRDefault="00330F0B"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检测结果</w:t>
            </w:r>
          </w:p>
        </w:tc>
        <w:tc>
          <w:tcPr>
            <w:tcW w:w="1274"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09021BDA" w14:textId="77777777" w:rsidR="00330F0B" w:rsidRPr="00553D29" w:rsidRDefault="00330F0B"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临床意义</w:t>
            </w:r>
          </w:p>
        </w:tc>
        <w:tc>
          <w:tcPr>
            <w:tcW w:w="993"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30F33E4E" w14:textId="77777777" w:rsidR="00330F0B" w:rsidRPr="00553D29" w:rsidRDefault="00330F0B"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color w:val="000000"/>
                <w:sz w:val="22"/>
                <w:szCs w:val="22"/>
              </w:rPr>
              <w:t>基因</w:t>
            </w:r>
          </w:p>
        </w:tc>
        <w:tc>
          <w:tcPr>
            <w:tcW w:w="2835"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7EAA1471" w14:textId="77777777" w:rsidR="00330F0B" w:rsidRPr="00553D29" w:rsidRDefault="00330F0B"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检测结果</w:t>
            </w:r>
          </w:p>
        </w:tc>
        <w:tc>
          <w:tcPr>
            <w:tcW w:w="1274" w:type="dxa"/>
            <w:tcBorders>
              <w:top w:val="single" w:sz="4" w:space="0" w:color="4472C4"/>
              <w:left w:val="dotted" w:sz="4" w:space="0" w:color="4472C4"/>
              <w:bottom w:val="dotted" w:sz="4" w:space="0" w:color="4472C4"/>
            </w:tcBorders>
            <w:shd w:val="clear" w:color="auto" w:fill="D9D9D9"/>
            <w:vAlign w:val="bottom"/>
          </w:tcPr>
          <w:p w14:paraId="5DDF38A5" w14:textId="77777777" w:rsidR="00330F0B" w:rsidRPr="00553D29" w:rsidRDefault="00330F0B"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临床意义</w:t>
            </w:r>
          </w:p>
        </w:tc>
      </w:tr>
      <w:tr w:rsidR="00330F0B" w:rsidRPr="00553D29" w14:paraId="207226AD" w14:textId="77777777" w:rsidTr="00042B14">
        <w:trPr>
          <w:trHeight w:val="312"/>
        </w:trPr>
        <w:tc>
          <w:tcPr>
            <w:tcW w:w="10205" w:type="dxa"/>
            <w:gridSpan w:val="6"/>
            <w:tcBorders>
              <w:top w:val="dotted" w:sz="4" w:space="0" w:color="4472C4"/>
              <w:bottom w:val="dotted" w:sz="4" w:space="0" w:color="4472C4"/>
            </w:tcBorders>
            <w:shd w:val="clear" w:color="auto" w:fill="FFFFFF" w:themeFill="background1"/>
            <w:vAlign w:val="bottom"/>
          </w:tcPr>
          <w:p w14:paraId="0F0DD35C" w14:textId="152ABD15" w:rsidR="00330F0B" w:rsidRPr="00553D29" w:rsidRDefault="00330F0B" w:rsidP="0008354C">
            <w:pPr>
              <w:spacing w:after="0" w:line="240" w:lineRule="auto"/>
              <w:jc w:val="left"/>
              <w:textAlignment w:val="bottom"/>
              <w:rPr>
                <w:rFonts w:ascii="Times New Roman" w:hAnsi="Times New Roman"/>
                <w:sz w:val="22"/>
                <w:szCs w:val="22"/>
                <w:lang w:val="en-CA"/>
              </w:rPr>
            </w:pPr>
            <w:r w:rsidRPr="00330F0B">
              <w:rPr>
                <w:rFonts w:ascii="Times New Roman" w:hAnsi="Times New Roman"/>
                <w:sz w:val="22"/>
                <w:szCs w:val="22"/>
                <w:lang w:val="en-CA"/>
              </w:rPr>
              <w:t>{%tr for a in [var.var_somatic.level_I + var.var_somatic.level_II + var.var_somatic.level_onco_nodrug + var.var_somatic.level_III, sample.prod_names]|xajdy_nccn_result_germline %}</w:t>
            </w:r>
          </w:p>
        </w:tc>
      </w:tr>
      <w:tr w:rsidR="00330F0B" w:rsidRPr="00553D29" w14:paraId="201A5C9C" w14:textId="77777777" w:rsidTr="00042B14">
        <w:trPr>
          <w:trHeight w:val="312"/>
        </w:trPr>
        <w:tc>
          <w:tcPr>
            <w:tcW w:w="1134" w:type="dxa"/>
            <w:tcBorders>
              <w:top w:val="dotted" w:sz="4" w:space="0" w:color="4472C4"/>
              <w:bottom w:val="dotted" w:sz="4" w:space="0" w:color="4472C4"/>
              <w:right w:val="dotted" w:sz="4" w:space="0" w:color="4472C4"/>
            </w:tcBorders>
            <w:shd w:val="clear" w:color="auto" w:fill="FFFFFF" w:themeFill="background1"/>
            <w:vAlign w:val="center"/>
          </w:tcPr>
          <w:p w14:paraId="0C4CB2AB"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if a.var1%}</w:t>
            </w:r>
          </w:p>
          <w:p w14:paraId="756EF3DA"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{{a.var1.gene_symbol|replace(“,”, “&lt;w:br/&gt;”)}}</w:t>
            </w:r>
          </w:p>
          <w:p w14:paraId="3C8DF911"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2D98D938"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p>
          <w:p w14:paraId="38AE5607" w14:textId="5BD1FD3A" w:rsidR="00330F0B" w:rsidRPr="00553D29" w:rsidRDefault="00330F0B" w:rsidP="00330F0B">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6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C89A4" w14:textId="77777777" w:rsidR="00330F0B"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a.var1%}</w:t>
            </w:r>
          </w:p>
          <w:p w14:paraId="0A691DD1"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7DA9881B" w14:textId="77777777" w:rsidR="00330F0B"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{{a.var1.hgvs_c}}{%if a.var1.hgvs_p != “p.?”%} {{a.var1.hgvs_p}}{%endif%}</w:t>
            </w:r>
          </w:p>
          <w:p w14:paraId="6BD761F3" w14:textId="77777777" w:rsidR="00330F0B" w:rsidRDefault="00330F0B" w:rsidP="00330F0B">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40D5A814" w14:textId="77777777" w:rsidR="00330F0B" w:rsidRPr="00001BD8"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5F9DEA65"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48360A72"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C3B8484" w14:textId="77777777" w:rsidR="00330F0B" w:rsidRPr="00D200D4" w:rsidRDefault="00330F0B" w:rsidP="00330F0B">
            <w:pPr>
              <w:spacing w:after="0" w:line="240" w:lineRule="auto"/>
              <w:jc w:val="left"/>
              <w:textAlignment w:val="bottom"/>
              <w:rPr>
                <w:rFonts w:ascii="Times New Roman" w:hAnsi="Times New Roman"/>
                <w:sz w:val="22"/>
                <w:szCs w:val="22"/>
                <w:lang w:val="en-CA"/>
              </w:rPr>
            </w:pPr>
          </w:p>
          <w:p w14:paraId="13270BA9" w14:textId="72579245" w:rsidR="00330F0B" w:rsidRPr="00553D29"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34480"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a.var1%}</w:t>
            </w:r>
          </w:p>
          <w:p w14:paraId="40B79779"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2AB68CA7"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sz w:val="22"/>
                <w:szCs w:val="22"/>
                <w:lang w:val="en-CA"/>
              </w:rPr>
              <w:t>{%p if a.var1.evi_sum.evi_split and (a.var1.evi_sum.evi_split.Predictive or a.var1.evi_sum.evi_split.Prognostic or a.var1.evi_sum.evi_split.Diagnostic)%}</w:t>
            </w:r>
          </w:p>
          <w:p w14:paraId="383EA415"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hint="eastAsia"/>
                <w:sz w:val="22"/>
                <w:szCs w:val="22"/>
                <w:lang w:val="en-CA"/>
              </w:rPr>
              <w:t>{%if a.var1.clinic_num_s == 5%}I</w:t>
            </w:r>
            <w:r w:rsidRPr="001E04CC">
              <w:rPr>
                <w:rFonts w:ascii="Times New Roman" w:hAnsi="Times New Roman" w:hint="eastAsia"/>
                <w:sz w:val="22"/>
                <w:szCs w:val="22"/>
                <w:lang w:val="en-CA"/>
              </w:rPr>
              <w:t>类</w:t>
            </w:r>
            <w:r w:rsidRPr="001E04CC">
              <w:rPr>
                <w:rFonts w:ascii="Times New Roman" w:hAnsi="Times New Roman" w:hint="eastAsia"/>
                <w:sz w:val="22"/>
                <w:szCs w:val="22"/>
                <w:lang w:val="en-CA"/>
              </w:rPr>
              <w:t>{%else%}II</w:t>
            </w:r>
            <w:r w:rsidRPr="001E04CC">
              <w:rPr>
                <w:rFonts w:ascii="Times New Roman" w:hAnsi="Times New Roman" w:hint="eastAsia"/>
                <w:sz w:val="22"/>
                <w:szCs w:val="22"/>
                <w:lang w:val="en-CA"/>
              </w:rPr>
              <w:t>类</w:t>
            </w:r>
            <w:r w:rsidRPr="001E04CC">
              <w:rPr>
                <w:rFonts w:ascii="Times New Roman" w:hAnsi="Times New Roman" w:hint="eastAsia"/>
                <w:sz w:val="22"/>
                <w:szCs w:val="22"/>
                <w:lang w:val="en-CA"/>
              </w:rPr>
              <w:t>{%endif%}</w:t>
            </w:r>
          </w:p>
          <w:p w14:paraId="5629830F"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sz w:val="22"/>
                <w:szCs w:val="22"/>
                <w:lang w:val="en-CA"/>
              </w:rPr>
              <w:t>{%p else%}</w:t>
            </w:r>
          </w:p>
          <w:p w14:paraId="1195B097"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hint="eastAsia"/>
                <w:sz w:val="22"/>
                <w:szCs w:val="22"/>
                <w:lang w:val="en-CA"/>
              </w:rPr>
              <w:t>III</w:t>
            </w:r>
            <w:r w:rsidRPr="001E04CC">
              <w:rPr>
                <w:rFonts w:ascii="Times New Roman" w:hAnsi="Times New Roman" w:hint="eastAsia"/>
                <w:sz w:val="22"/>
                <w:szCs w:val="22"/>
                <w:lang w:val="en-CA"/>
              </w:rPr>
              <w:t>类</w:t>
            </w:r>
          </w:p>
          <w:p w14:paraId="7202BDDB" w14:textId="77777777" w:rsid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sz w:val="22"/>
                <w:szCs w:val="22"/>
                <w:lang w:val="en-CA"/>
              </w:rPr>
              <w:t>{%p endif%}</w:t>
            </w:r>
          </w:p>
          <w:p w14:paraId="5936FA9B" w14:textId="59D24089" w:rsidR="00330F0B" w:rsidRDefault="00330F0B" w:rsidP="001E04C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D38F941" w14:textId="77777777" w:rsidR="00330F0B" w:rsidRDefault="00330F0B" w:rsidP="00330F0B">
            <w:pPr>
              <w:spacing w:after="0" w:line="240" w:lineRule="auto"/>
              <w:jc w:val="left"/>
              <w:textAlignment w:val="bottom"/>
              <w:rPr>
                <w:rFonts w:ascii="Times New Roman" w:hAnsi="Times New Roman"/>
                <w:sz w:val="22"/>
                <w:szCs w:val="22"/>
                <w:lang w:val="en-CA"/>
              </w:rPr>
            </w:pPr>
          </w:p>
          <w:p w14:paraId="7DBF107F"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25E8C8D5"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E6D4E0C" w14:textId="77777777" w:rsidR="00330F0B" w:rsidRPr="00D200D4" w:rsidRDefault="00330F0B" w:rsidP="00330F0B">
            <w:pPr>
              <w:spacing w:after="0" w:line="240" w:lineRule="auto"/>
              <w:jc w:val="left"/>
              <w:textAlignment w:val="bottom"/>
              <w:rPr>
                <w:rFonts w:ascii="Times New Roman" w:hAnsi="Times New Roman"/>
                <w:sz w:val="22"/>
                <w:szCs w:val="22"/>
                <w:lang w:val="en-CA"/>
              </w:rPr>
            </w:pPr>
          </w:p>
          <w:p w14:paraId="5BF6FFF3" w14:textId="725804D0" w:rsidR="00330F0B" w:rsidRPr="00553D29"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99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D937A"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if a.var</w:t>
            </w:r>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44CF8929"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.gene_symbol|replace(“,”, “&lt;w:br/&gt;”)}}</w:t>
            </w:r>
          </w:p>
          <w:p w14:paraId="68CDBB90"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37A18311" w14:textId="77777777" w:rsidR="00330F0B" w:rsidRPr="00275100" w:rsidRDefault="00330F0B" w:rsidP="00330F0B">
            <w:pPr>
              <w:spacing w:after="0" w:line="240" w:lineRule="auto"/>
              <w:jc w:val="left"/>
              <w:textAlignment w:val="bottom"/>
              <w:rPr>
                <w:rFonts w:ascii="Times New Roman" w:hAnsi="Times New Roman"/>
                <w:color w:val="000000"/>
                <w:sz w:val="22"/>
                <w:szCs w:val="22"/>
              </w:rPr>
            </w:pPr>
          </w:p>
          <w:p w14:paraId="2DC5F7E7" w14:textId="4A2DF167" w:rsidR="00330F0B" w:rsidRPr="00553D29" w:rsidRDefault="00330F0B" w:rsidP="00330F0B">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83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2C82B" w14:textId="77777777" w:rsidR="00330F0B"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w:t>
            </w:r>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1D160BF7"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71D5BD3F" w14:textId="77777777" w:rsidR="00330F0B"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2FCA14C5" w14:textId="77777777" w:rsidR="00330F0B" w:rsidRDefault="00330F0B" w:rsidP="00330F0B">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68B9F35" w14:textId="77777777" w:rsidR="00330F0B" w:rsidRPr="00001BD8"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6567A5B2"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544C77CD"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149CE105" w14:textId="77777777" w:rsidR="00330F0B" w:rsidRPr="00D200D4" w:rsidRDefault="00330F0B" w:rsidP="00330F0B">
            <w:pPr>
              <w:spacing w:after="0" w:line="240" w:lineRule="auto"/>
              <w:jc w:val="left"/>
              <w:textAlignment w:val="bottom"/>
              <w:rPr>
                <w:rFonts w:ascii="Times New Roman" w:hAnsi="Times New Roman"/>
                <w:sz w:val="22"/>
                <w:szCs w:val="22"/>
                <w:lang w:val="en-CA"/>
              </w:rPr>
            </w:pPr>
          </w:p>
          <w:p w14:paraId="1EC41E9B" w14:textId="617145B8" w:rsidR="00330F0B" w:rsidRPr="00553D29"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274" w:type="dxa"/>
            <w:tcBorders>
              <w:top w:val="dotted" w:sz="4" w:space="0" w:color="4472C4"/>
              <w:left w:val="dotted" w:sz="4" w:space="0" w:color="4472C4"/>
              <w:bottom w:val="dotted" w:sz="4" w:space="0" w:color="4472C4"/>
            </w:tcBorders>
            <w:shd w:val="clear" w:color="auto" w:fill="FFFFFF" w:themeFill="background1"/>
            <w:vAlign w:val="center"/>
          </w:tcPr>
          <w:p w14:paraId="518C99EE"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w:t>
            </w:r>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19FA237E"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41EF777B"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sz w:val="22"/>
                <w:szCs w:val="22"/>
                <w:lang w:val="en-CA"/>
              </w:rPr>
              <w:t>{%p if a.var2.evi_sum.evi_split and (a.var2.evi_sum.evi_split.Predictive or a.var2.evi_sum.evi_split.Prognostic or a.var2.evi_sum.evi_split.Diagnostic)%}</w:t>
            </w:r>
          </w:p>
          <w:p w14:paraId="1AC77058"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hint="eastAsia"/>
                <w:sz w:val="22"/>
                <w:szCs w:val="22"/>
                <w:lang w:val="en-CA"/>
              </w:rPr>
              <w:t>{%if a.var2.clinic_num_s == 5%}I</w:t>
            </w:r>
            <w:r w:rsidRPr="001E04CC">
              <w:rPr>
                <w:rFonts w:ascii="Times New Roman" w:hAnsi="Times New Roman" w:hint="eastAsia"/>
                <w:sz w:val="22"/>
                <w:szCs w:val="22"/>
                <w:lang w:val="en-CA"/>
              </w:rPr>
              <w:t>类</w:t>
            </w:r>
            <w:r w:rsidRPr="001E04CC">
              <w:rPr>
                <w:rFonts w:ascii="Times New Roman" w:hAnsi="Times New Roman" w:hint="eastAsia"/>
                <w:sz w:val="22"/>
                <w:szCs w:val="22"/>
                <w:lang w:val="en-CA"/>
              </w:rPr>
              <w:t>{%else%}II</w:t>
            </w:r>
            <w:r w:rsidRPr="001E04CC">
              <w:rPr>
                <w:rFonts w:ascii="Times New Roman" w:hAnsi="Times New Roman" w:hint="eastAsia"/>
                <w:sz w:val="22"/>
                <w:szCs w:val="22"/>
                <w:lang w:val="en-CA"/>
              </w:rPr>
              <w:t>类</w:t>
            </w:r>
            <w:r w:rsidRPr="001E04CC">
              <w:rPr>
                <w:rFonts w:ascii="Times New Roman" w:hAnsi="Times New Roman" w:hint="eastAsia"/>
                <w:sz w:val="22"/>
                <w:szCs w:val="22"/>
                <w:lang w:val="en-CA"/>
              </w:rPr>
              <w:t>{%endif%}</w:t>
            </w:r>
          </w:p>
          <w:p w14:paraId="702D9E75"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sz w:val="22"/>
                <w:szCs w:val="22"/>
                <w:lang w:val="en-CA"/>
              </w:rPr>
              <w:t>{%p else%}</w:t>
            </w:r>
          </w:p>
          <w:p w14:paraId="2124DB14" w14:textId="77777777" w:rsidR="001E04CC" w:rsidRP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hint="eastAsia"/>
                <w:sz w:val="22"/>
                <w:szCs w:val="22"/>
                <w:lang w:val="en-CA"/>
              </w:rPr>
              <w:t>III</w:t>
            </w:r>
            <w:r w:rsidRPr="001E04CC">
              <w:rPr>
                <w:rFonts w:ascii="Times New Roman" w:hAnsi="Times New Roman" w:hint="eastAsia"/>
                <w:sz w:val="22"/>
                <w:szCs w:val="22"/>
                <w:lang w:val="en-CA"/>
              </w:rPr>
              <w:t>类</w:t>
            </w:r>
          </w:p>
          <w:p w14:paraId="1FBEA1E7" w14:textId="77777777" w:rsidR="001E04CC" w:rsidRDefault="001E04CC" w:rsidP="001E04CC">
            <w:pPr>
              <w:spacing w:after="0" w:line="240" w:lineRule="auto"/>
              <w:jc w:val="left"/>
              <w:textAlignment w:val="bottom"/>
              <w:rPr>
                <w:rFonts w:ascii="Times New Roman" w:hAnsi="Times New Roman"/>
                <w:sz w:val="22"/>
                <w:szCs w:val="22"/>
                <w:lang w:val="en-CA"/>
              </w:rPr>
            </w:pPr>
            <w:r w:rsidRPr="001E04CC">
              <w:rPr>
                <w:rFonts w:ascii="Times New Roman" w:hAnsi="Times New Roman"/>
                <w:sz w:val="22"/>
                <w:szCs w:val="22"/>
                <w:lang w:val="en-CA"/>
              </w:rPr>
              <w:t>{%p endif%}</w:t>
            </w:r>
          </w:p>
          <w:p w14:paraId="608B82DA" w14:textId="660D1A81" w:rsidR="00330F0B" w:rsidRDefault="00330F0B" w:rsidP="001E04C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6327DBCE" w14:textId="77777777" w:rsidR="00330F0B" w:rsidRDefault="00330F0B" w:rsidP="00330F0B">
            <w:pPr>
              <w:spacing w:after="0" w:line="240" w:lineRule="auto"/>
              <w:jc w:val="left"/>
              <w:textAlignment w:val="bottom"/>
              <w:rPr>
                <w:rFonts w:ascii="Times New Roman" w:hAnsi="Times New Roman"/>
                <w:sz w:val="22"/>
                <w:szCs w:val="22"/>
                <w:lang w:val="en-CA"/>
              </w:rPr>
            </w:pPr>
          </w:p>
          <w:p w14:paraId="0B285C49"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266905F5" w14:textId="77777777" w:rsidR="00330F0B" w:rsidRPr="00D200D4"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26164CA4" w14:textId="77777777" w:rsidR="00330F0B" w:rsidRPr="00D200D4" w:rsidRDefault="00330F0B" w:rsidP="00330F0B">
            <w:pPr>
              <w:spacing w:after="0" w:line="240" w:lineRule="auto"/>
              <w:jc w:val="left"/>
              <w:textAlignment w:val="bottom"/>
              <w:rPr>
                <w:rFonts w:ascii="Times New Roman" w:hAnsi="Times New Roman"/>
                <w:sz w:val="22"/>
                <w:szCs w:val="22"/>
                <w:lang w:val="en-CA"/>
              </w:rPr>
            </w:pPr>
          </w:p>
          <w:p w14:paraId="64D6D0EF" w14:textId="4086F1BD" w:rsidR="00330F0B" w:rsidRPr="00553D29" w:rsidRDefault="00330F0B" w:rsidP="00330F0B">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330F0B" w:rsidRPr="00553D29" w14:paraId="4AA2F434" w14:textId="77777777" w:rsidTr="00042B14">
        <w:trPr>
          <w:trHeight w:val="312"/>
        </w:trPr>
        <w:tc>
          <w:tcPr>
            <w:tcW w:w="10205" w:type="dxa"/>
            <w:gridSpan w:val="6"/>
            <w:tcBorders>
              <w:top w:val="dotted" w:sz="4" w:space="0" w:color="4472C4"/>
              <w:bottom w:val="dotted" w:sz="4" w:space="0" w:color="4472C4"/>
            </w:tcBorders>
            <w:shd w:val="clear" w:color="auto" w:fill="FFFFFF" w:themeFill="background1"/>
            <w:vAlign w:val="bottom"/>
          </w:tcPr>
          <w:p w14:paraId="5F869F87" w14:textId="0261B06E" w:rsidR="00330F0B" w:rsidRPr="00553D29" w:rsidRDefault="00330F0B" w:rsidP="00330F0B">
            <w:pPr>
              <w:spacing w:after="0" w:line="240" w:lineRule="auto"/>
              <w:jc w:val="left"/>
              <w:textAlignment w:val="bottom"/>
              <w:rPr>
                <w:rFonts w:ascii="Times New Roman" w:hAnsi="Times New Roman"/>
                <w:sz w:val="22"/>
                <w:szCs w:val="22"/>
                <w:lang w:val="en-CA"/>
              </w:rPr>
            </w:pPr>
            <w:r w:rsidRPr="00FF7B79">
              <w:rPr>
                <w:rFonts w:ascii="Times New Roman" w:hAnsi="Times New Roman"/>
                <w:sz w:val="22"/>
                <w:szCs w:val="22"/>
                <w:lang w:val="en-CA"/>
              </w:rPr>
              <w:lastRenderedPageBreak/>
              <w:t>{%tr endfor%}</w:t>
            </w:r>
          </w:p>
        </w:tc>
      </w:tr>
    </w:tbl>
    <w:p w14:paraId="49369E05" w14:textId="77777777" w:rsidR="00330F0B" w:rsidRDefault="00330F0B">
      <w:pPr>
        <w:rPr>
          <w:b/>
          <w:bCs/>
          <w:sz w:val="24"/>
          <w:szCs w:val="24"/>
        </w:rPr>
      </w:pPr>
    </w:p>
    <w:p w14:paraId="212C1F42" w14:textId="1C868E78" w:rsidR="00195CF3" w:rsidRDefault="00BC072F">
      <w:pPr>
        <w:rPr>
          <w:b/>
          <w:bCs/>
          <w:sz w:val="24"/>
          <w:szCs w:val="24"/>
        </w:rPr>
      </w:pPr>
      <w:r>
        <w:rPr>
          <w:rFonts w:hint="eastAsia"/>
          <w:b/>
          <w:bCs/>
          <w:sz w:val="24"/>
          <w:szCs w:val="24"/>
        </w:rPr>
        <w:t>附件</w:t>
      </w:r>
      <w:r w:rsidR="00494F7B">
        <w:rPr>
          <w:b/>
          <w:bCs/>
          <w:sz w:val="24"/>
          <w:szCs w:val="24"/>
        </w:rPr>
        <w:t>2</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B014AE" w14:paraId="42FA4CDF" w14:textId="77777777" w:rsidTr="0084599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50B175A0" w14:textId="77777777" w:rsidR="00B014AE" w:rsidRDefault="00B014AE" w:rsidP="0084599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B014AE" w14:paraId="66DDB4BB" w14:textId="77777777" w:rsidTr="00E639B1">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1763E75F" w14:textId="3067B4D9" w:rsidR="00B014AE" w:rsidRPr="002C0819" w:rsidRDefault="00B014AE" w:rsidP="00661BBE">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AFF19D" w14:textId="07BC97E5" w:rsidR="00B014AE" w:rsidRPr="002C0819" w:rsidRDefault="00B014AE">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D50686" w14:textId="77777777" w:rsidR="00B014AE" w:rsidRPr="002C0819" w:rsidRDefault="00B014AE" w:rsidP="0084599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8317F" w14:textId="77777777" w:rsidR="00B014AE" w:rsidRPr="002C0819" w:rsidRDefault="00B014AE" w:rsidP="0084599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13FC7DB" w14:textId="77777777" w:rsidR="00B014AE" w:rsidRPr="002C0819" w:rsidRDefault="00B014AE" w:rsidP="0084599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26E2D3A2" w14:textId="77777777" w:rsidR="00B014AE" w:rsidRPr="002C0819" w:rsidRDefault="00B014AE" w:rsidP="0084599F">
            <w:pPr>
              <w:spacing w:after="0" w:line="240" w:lineRule="auto"/>
              <w:rPr>
                <w:rFonts w:ascii="Times New Roman" w:hAnsi="Times New Roman"/>
                <w:sz w:val="18"/>
                <w:szCs w:val="18"/>
                <w:lang w:val="en-CA"/>
              </w:rPr>
            </w:pPr>
          </w:p>
        </w:tc>
      </w:tr>
    </w:tbl>
    <w:p w14:paraId="0949524E" w14:textId="628ABECC" w:rsidR="00B014AE" w:rsidRPr="00102356" w:rsidRDefault="00A93DB6" w:rsidP="00BB4341">
      <w:pPr>
        <w:rPr>
          <w:rFonts w:ascii="Times New Roman" w:hAnsi="Times New Roman"/>
          <w:color w:val="000000" w:themeColor="text1"/>
          <w:sz w:val="18"/>
          <w:szCs w:val="18"/>
        </w:rPr>
      </w:pPr>
      <w:bookmarkStart w:id="10" w:name="_Hlk170724795"/>
      <w:r w:rsidRPr="00102356">
        <w:rPr>
          <w:rFonts w:ascii="Times New Roman" w:hAnsi="Times New Roman" w:hint="eastAsia"/>
          <w:color w:val="000000" w:themeColor="text1"/>
          <w:sz w:val="18"/>
          <w:szCs w:val="18"/>
        </w:rPr>
        <w:t>检测范围包括：</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基因的外切酶结构域（</w:t>
      </w:r>
      <w:r w:rsidR="00B014AE" w:rsidRPr="00102356">
        <w:rPr>
          <w:rFonts w:ascii="Times New Roman" w:hAnsi="Times New Roman" w:hint="eastAsia"/>
          <w:color w:val="000000" w:themeColor="text1"/>
          <w:sz w:val="18"/>
          <w:szCs w:val="18"/>
        </w:rPr>
        <w:t>3-14</w:t>
      </w:r>
      <w:r w:rsidR="00B014AE" w:rsidRPr="00102356">
        <w:rPr>
          <w:rFonts w:ascii="Times New Roman" w:hAnsi="Times New Roman" w:hint="eastAsia"/>
          <w:color w:val="000000" w:themeColor="text1"/>
          <w:sz w:val="18"/>
          <w:szCs w:val="18"/>
        </w:rPr>
        <w:t>号外显子）以及</w:t>
      </w:r>
      <w:r w:rsidR="00B014AE" w:rsidRPr="00102356">
        <w:rPr>
          <w:rFonts w:ascii="Times New Roman" w:hAnsi="Times New Roman" w:hint="eastAsia"/>
          <w:color w:val="000000" w:themeColor="text1"/>
          <w:sz w:val="18"/>
          <w:szCs w:val="18"/>
        </w:rPr>
        <w:t>19</w:t>
      </w:r>
      <w:r w:rsidR="00B014AE" w:rsidRPr="00102356">
        <w:rPr>
          <w:rFonts w:ascii="Times New Roman" w:hAnsi="Times New Roman" w:hint="eastAsia"/>
          <w:color w:val="000000" w:themeColor="text1"/>
          <w:sz w:val="18"/>
          <w:szCs w:val="18"/>
        </w:rPr>
        <w:t>号外显子部分区域；</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基因全编码区，还包含特定微卫星位点（</w:t>
      </w:r>
      <w:r w:rsidR="00B014AE" w:rsidRPr="00102356">
        <w:rPr>
          <w:rFonts w:ascii="Times New Roman" w:hAnsi="Times New Roman" w:hint="eastAsia"/>
          <w:color w:val="000000" w:themeColor="text1"/>
          <w:sz w:val="18"/>
          <w:szCs w:val="18"/>
        </w:rPr>
        <w:t>microsatellite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MS</w:t>
      </w:r>
      <w:r w:rsidR="00B014AE" w:rsidRPr="00102356">
        <w:rPr>
          <w:rFonts w:ascii="Times New Roman" w:hAnsi="Times New Roman" w:hint="eastAsia"/>
          <w:color w:val="000000" w:themeColor="text1"/>
          <w:sz w:val="18"/>
          <w:szCs w:val="18"/>
        </w:rPr>
        <w:t>）。</w:t>
      </w:r>
      <w:bookmarkStart w:id="11" w:name="_Hlk170215777"/>
      <w:r w:rsidR="00B014AE" w:rsidRPr="00102356">
        <w:rPr>
          <w:rFonts w:ascii="Times New Roman" w:hAnsi="Times New Roman" w:hint="eastAsia"/>
          <w:color w:val="000000" w:themeColor="text1"/>
          <w:sz w:val="18"/>
          <w:szCs w:val="18"/>
        </w:rPr>
        <w:t>可检测</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目标区域范围内的点突变、小片段插入缺失以及微卫星不稳定性状态（</w:t>
      </w:r>
      <w:r w:rsidR="00B014AE" w:rsidRPr="00102356">
        <w:rPr>
          <w:rFonts w:ascii="Times New Roman" w:hAnsi="Times New Roman" w:hint="eastAsia"/>
          <w:color w:val="000000" w:themeColor="text1"/>
          <w:sz w:val="18"/>
          <w:szCs w:val="18"/>
        </w:rPr>
        <w:t>MSI</w:t>
      </w:r>
      <w:r w:rsidR="00B014AE" w:rsidRPr="00102356">
        <w:rPr>
          <w:rFonts w:ascii="Times New Roman" w:hAnsi="Times New Roman" w:hint="eastAsia"/>
          <w:color w:val="000000" w:themeColor="text1"/>
          <w:sz w:val="18"/>
          <w:szCs w:val="18"/>
        </w:rPr>
        <w:t>）。</w:t>
      </w:r>
      <w:bookmarkEnd w:id="11"/>
    </w:p>
    <w:bookmarkEnd w:id="10"/>
    <w:p w14:paraId="2AD88D4C" w14:textId="77777777" w:rsidR="00B014AE" w:rsidRPr="00B014AE" w:rsidRDefault="00B014AE" w:rsidP="00B014AE">
      <w:pPr>
        <w:widowControl w:val="0"/>
        <w:autoSpaceDE w:val="0"/>
        <w:autoSpaceDN w:val="0"/>
        <w:adjustRightInd w:val="0"/>
        <w:spacing w:after="0" w:line="240" w:lineRule="auto"/>
        <w:rPr>
          <w:rFonts w:ascii="Times New Roman" w:hAnsi="Times New Roman"/>
          <w:b/>
          <w:bCs/>
          <w:sz w:val="24"/>
          <w:szCs w:val="24"/>
        </w:rPr>
      </w:pPr>
    </w:p>
    <w:p w14:paraId="3E2E1413" w14:textId="36731E1E" w:rsidR="00195CF3" w:rsidRDefault="00BC072F">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494F7B">
        <w:rPr>
          <w:rFonts w:ascii="Times New Roman" w:hAnsi="Times New Roman"/>
          <w:b/>
          <w:bCs/>
          <w:sz w:val="24"/>
          <w:szCs w:val="24"/>
        </w:rPr>
        <w:t>3</w:t>
      </w:r>
      <w:r>
        <w:rPr>
          <w:rFonts w:ascii="Times New Roman" w:hAnsi="Times New Roman" w:hint="eastAsia"/>
          <w:b/>
          <w:bCs/>
          <w:sz w:val="24"/>
          <w:szCs w:val="24"/>
        </w:rPr>
        <w:t>：参考文献</w:t>
      </w:r>
    </w:p>
    <w:p w14:paraId="315F5813"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hint="eastAsia"/>
          <w:b w:val="0"/>
          <w:bCs/>
          <w:color w:val="000000" w:themeColor="text1"/>
          <w:sz w:val="18"/>
          <w:szCs w:val="18"/>
          <w:shd w:val="clear" w:color="auto" w:fill="FFFFFF"/>
        </w:rPr>
        <w:t>中国抗癌协会妇科肿瘤专业委员会</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中华医学会病理学分会</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国家病理质控中心</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子宫内膜癌分子检测中国专家共识（</w:t>
      </w:r>
      <w:r w:rsidRPr="00102356">
        <w:rPr>
          <w:rFonts w:ascii="Times New Roman" w:eastAsia="宋体" w:hAnsi="Times New Roman" w:hint="eastAsia"/>
          <w:b w:val="0"/>
          <w:bCs/>
          <w:color w:val="000000" w:themeColor="text1"/>
          <w:sz w:val="18"/>
          <w:szCs w:val="18"/>
          <w:shd w:val="clear" w:color="auto" w:fill="FFFFFF"/>
        </w:rPr>
        <w:t>2021</w:t>
      </w:r>
      <w:r w:rsidRPr="00102356">
        <w:rPr>
          <w:rFonts w:ascii="Times New Roman" w:eastAsia="宋体" w:hAnsi="Times New Roman" w:hint="eastAsia"/>
          <w:b w:val="0"/>
          <w:bCs/>
          <w:color w:val="000000" w:themeColor="text1"/>
          <w:sz w:val="18"/>
          <w:szCs w:val="18"/>
          <w:shd w:val="clear" w:color="auto" w:fill="FFFFFF"/>
        </w:rPr>
        <w:t>年版）</w:t>
      </w:r>
      <w:r w:rsidRPr="00102356">
        <w:rPr>
          <w:rFonts w:ascii="Times New Roman" w:eastAsia="宋体" w:hAnsi="Times New Roman" w:hint="eastAsia"/>
          <w:b w:val="0"/>
          <w:bCs/>
          <w:color w:val="000000" w:themeColor="text1"/>
          <w:sz w:val="18"/>
          <w:szCs w:val="18"/>
          <w:shd w:val="clear" w:color="auto" w:fill="FFFFFF"/>
        </w:rPr>
        <w:t xml:space="preserve">[J]. </w:t>
      </w:r>
      <w:r w:rsidRPr="00102356">
        <w:rPr>
          <w:rFonts w:ascii="Times New Roman" w:eastAsia="宋体" w:hAnsi="Times New Roman" w:hint="eastAsia"/>
          <w:b w:val="0"/>
          <w:bCs/>
          <w:color w:val="000000" w:themeColor="text1"/>
          <w:sz w:val="18"/>
          <w:szCs w:val="18"/>
          <w:shd w:val="clear" w:color="auto" w:fill="FFFFFF"/>
        </w:rPr>
        <w:t>中国癌症杂志</w:t>
      </w:r>
      <w:r w:rsidRPr="00102356">
        <w:rPr>
          <w:rFonts w:ascii="Times New Roman" w:eastAsia="宋体" w:hAnsi="Times New Roman" w:hint="eastAsia"/>
          <w:b w:val="0"/>
          <w:bCs/>
          <w:color w:val="000000" w:themeColor="text1"/>
          <w:sz w:val="18"/>
          <w:szCs w:val="18"/>
          <w:shd w:val="clear" w:color="auto" w:fill="FFFFFF"/>
        </w:rPr>
        <w:t>, 2021, 31(11): 1126-1144.</w:t>
      </w:r>
    </w:p>
    <w:p w14:paraId="31C29D7B"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NCCN Clinical Practice Guidelines in Oncology-Uterine Neoplasms. (version 1.2024)[EB/OL]. http://www.nccn.org</w:t>
      </w:r>
    </w:p>
    <w:p w14:paraId="7ACDAB67"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2853E0" w14:textId="3DD15688"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hint="eastAsia"/>
          <w:b w:val="0"/>
          <w:bCs/>
          <w:color w:val="000000" w:themeColor="text1"/>
          <w:sz w:val="18"/>
          <w:szCs w:val="18"/>
          <w:shd w:val="clear" w:color="auto" w:fill="FFFFFF"/>
        </w:rPr>
        <w:t>二代测序临床报告解读专家组</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二代测序临床报告解读指引</w:t>
      </w:r>
      <w:r w:rsidRPr="00102356">
        <w:rPr>
          <w:rFonts w:ascii="Times New Roman" w:eastAsia="宋体" w:hAnsi="Times New Roman" w:hint="eastAsia"/>
          <w:b w:val="0"/>
          <w:bCs/>
          <w:color w:val="000000" w:themeColor="text1"/>
          <w:sz w:val="18"/>
          <w:szCs w:val="18"/>
          <w:shd w:val="clear" w:color="auto" w:fill="FFFFFF"/>
        </w:rPr>
        <w:t xml:space="preserve"> [J]. </w:t>
      </w:r>
      <w:r w:rsidRPr="00102356">
        <w:rPr>
          <w:rFonts w:ascii="Times New Roman" w:eastAsia="宋体" w:hAnsi="Times New Roman" w:hint="eastAsia"/>
          <w:b w:val="0"/>
          <w:bCs/>
          <w:color w:val="000000" w:themeColor="text1"/>
          <w:sz w:val="18"/>
          <w:szCs w:val="18"/>
          <w:shd w:val="clear" w:color="auto" w:fill="FFFFFF"/>
        </w:rPr>
        <w:t>循证医学</w:t>
      </w:r>
      <w:r w:rsidRPr="00102356">
        <w:rPr>
          <w:rFonts w:ascii="Times New Roman" w:eastAsia="宋体" w:hAnsi="Times New Roman" w:hint="eastAsia"/>
          <w:b w:val="0"/>
          <w:bCs/>
          <w:color w:val="000000" w:themeColor="text1"/>
          <w:sz w:val="18"/>
          <w:szCs w:val="18"/>
          <w:shd w:val="clear" w:color="auto" w:fill="FFFFFF"/>
        </w:rPr>
        <w:t>, 2020, 20(4): 193-202.</w:t>
      </w:r>
    </w:p>
    <w:p w14:paraId="0D94C30C" w14:textId="77777777"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{%p for a in (refer.dynamic.s_var12_gene + refer.dynamic.s_var12_inter)|unique %}</w:t>
      </w:r>
    </w:p>
    <w:p w14:paraId="1F0B4FB8" w14:textId="77777777"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{{a}}</w:t>
      </w:r>
    </w:p>
    <w:p w14:paraId="60CCEBBC" w14:textId="0A831CCE"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{%p endfor%}</w:t>
      </w:r>
    </w:p>
    <w:sectPr w:rsidR="00B25B84" w:rsidRPr="0010235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802F0" w14:textId="77777777" w:rsidR="00A0647A" w:rsidRDefault="00A0647A">
      <w:pPr>
        <w:spacing w:line="240" w:lineRule="auto"/>
      </w:pPr>
      <w:r>
        <w:separator/>
      </w:r>
    </w:p>
  </w:endnote>
  <w:endnote w:type="continuationSeparator" w:id="0">
    <w:p w14:paraId="723AF7C4" w14:textId="77777777" w:rsidR="00A0647A" w:rsidRDefault="00A06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2008C659" w14:textId="77777777">
      <w:tc>
        <w:tcPr>
          <w:tcW w:w="386" w:type="pct"/>
        </w:tcPr>
        <w:p w14:paraId="42966433"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1E8EC34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5E76BD0"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A1FFAA7"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7DFCEAE"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61F93EC" w14:textId="77777777">
      <w:tc>
        <w:tcPr>
          <w:tcW w:w="386" w:type="pct"/>
          <w:tcBorders>
            <w:bottom w:val="single" w:sz="18" w:space="0" w:color="1654B0"/>
          </w:tcBorders>
          <w:shd w:val="clear" w:color="auto" w:fill="FFFFFF"/>
        </w:tcPr>
        <w:p w14:paraId="0BAE15B5"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0837E45"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3F8FFBC7"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1BACB8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04B6EF1" w14:textId="77777777">
      <w:trPr>
        <w:trHeight w:val="322"/>
      </w:trPr>
      <w:tc>
        <w:tcPr>
          <w:tcW w:w="386" w:type="pct"/>
          <w:tcBorders>
            <w:top w:val="single" w:sz="18" w:space="0" w:color="1654B0"/>
          </w:tcBorders>
        </w:tcPr>
        <w:p w14:paraId="447AAB50"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10AE917" w14:textId="77777777" w:rsidR="00195CF3" w:rsidRDefault="00BC072F">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A9CE6B5" w14:textId="77777777" w:rsidR="00195CF3" w:rsidRDefault="00195CF3">
          <w:pPr>
            <w:tabs>
              <w:tab w:val="center" w:pos="4680"/>
              <w:tab w:val="right" w:pos="9360"/>
            </w:tabs>
            <w:spacing w:after="0" w:line="240" w:lineRule="auto"/>
            <w:rPr>
              <w:rFonts w:ascii="微软雅黑" w:eastAsia="微软雅黑" w:hAnsi="微软雅黑" w:hint="eastAsia"/>
              <w:color w:val="1654B0"/>
              <w:sz w:val="16"/>
              <w:szCs w:val="16"/>
            </w:rPr>
          </w:pPr>
        </w:p>
      </w:tc>
    </w:tr>
  </w:tbl>
  <w:p w14:paraId="28EBEE71" w14:textId="77777777" w:rsidR="00195CF3" w:rsidRDefault="00195CF3">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3EEC3C0D" w14:textId="77777777">
      <w:tc>
        <w:tcPr>
          <w:tcW w:w="386" w:type="pct"/>
        </w:tcPr>
        <w:p w14:paraId="10C30061"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F23D51"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7091F"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795A2A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028EE4C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06F23416" w14:textId="77777777">
      <w:tc>
        <w:tcPr>
          <w:tcW w:w="386" w:type="pct"/>
          <w:tcBorders>
            <w:bottom w:val="single" w:sz="18" w:space="0" w:color="1654B0"/>
          </w:tcBorders>
          <w:shd w:val="clear" w:color="auto" w:fill="FFFFFF"/>
        </w:tcPr>
        <w:p w14:paraId="07C8A5AE"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788BE5B"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13FB811A"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2948655"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3949AD00" w14:textId="77777777">
      <w:trPr>
        <w:trHeight w:val="322"/>
      </w:trPr>
      <w:tc>
        <w:tcPr>
          <w:tcW w:w="386" w:type="pct"/>
          <w:tcBorders>
            <w:top w:val="single" w:sz="18" w:space="0" w:color="1654B0"/>
          </w:tcBorders>
        </w:tcPr>
        <w:p w14:paraId="14C4F53B"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300859D" w14:textId="77777777" w:rsidR="00195CF3" w:rsidRDefault="00BC072F">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612C62F" w14:textId="77777777" w:rsidR="00195CF3" w:rsidRDefault="00195CF3">
          <w:pPr>
            <w:tabs>
              <w:tab w:val="center" w:pos="4680"/>
              <w:tab w:val="right" w:pos="9360"/>
            </w:tabs>
            <w:spacing w:after="0" w:line="240" w:lineRule="auto"/>
            <w:rPr>
              <w:rFonts w:ascii="微软雅黑" w:eastAsia="微软雅黑" w:hAnsi="微软雅黑" w:hint="eastAsia"/>
              <w:color w:val="1654B0"/>
              <w:sz w:val="16"/>
              <w:szCs w:val="16"/>
            </w:rPr>
          </w:pPr>
        </w:p>
      </w:tc>
    </w:tr>
  </w:tbl>
  <w:p w14:paraId="5A7EAE1E" w14:textId="77777777" w:rsidR="00195CF3" w:rsidRDefault="00195CF3">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17A2A" w14:textId="77777777" w:rsidR="00A0647A" w:rsidRDefault="00A0647A">
      <w:pPr>
        <w:spacing w:after="0"/>
      </w:pPr>
      <w:r>
        <w:separator/>
      </w:r>
    </w:p>
  </w:footnote>
  <w:footnote w:type="continuationSeparator" w:id="0">
    <w:p w14:paraId="4F83F12B" w14:textId="77777777" w:rsidR="00A0647A" w:rsidRDefault="00A064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5076"/>
      <w:gridCol w:w="5129"/>
    </w:tblGrid>
    <w:tr w:rsidR="00195CF3" w14:paraId="3B9EB203" w14:textId="77777777">
      <w:tc>
        <w:tcPr>
          <w:tcW w:w="2487" w:type="pct"/>
          <w:vAlign w:val="center"/>
        </w:tcPr>
        <w:p w14:paraId="41B8F183" w14:textId="77777777" w:rsidR="00195CF3" w:rsidRDefault="00195CF3">
          <w:pPr>
            <w:pStyle w:val="a9"/>
            <w:jc w:val="right"/>
            <w:rPr>
              <w:rFonts w:ascii="Cambria" w:hAnsi="Cambria"/>
              <w:color w:val="4F81BD"/>
              <w:sz w:val="30"/>
            </w:rPr>
          </w:pPr>
        </w:p>
      </w:tc>
      <w:tc>
        <w:tcPr>
          <w:tcW w:w="2513" w:type="pct"/>
          <w:vAlign w:val="center"/>
        </w:tcPr>
        <w:p w14:paraId="6F160A86" w14:textId="77777777" w:rsidR="00195CF3" w:rsidRDefault="00195CF3">
          <w:pPr>
            <w:pStyle w:val="a9"/>
            <w:jc w:val="right"/>
            <w:rPr>
              <w:rFonts w:ascii="Cambria" w:hAnsi="Cambria"/>
              <w:color w:val="4F81BD"/>
              <w:sz w:val="30"/>
            </w:rPr>
          </w:pPr>
        </w:p>
      </w:tc>
    </w:tr>
    <w:tr w:rsidR="00195CF3" w14:paraId="5999D49D" w14:textId="77777777">
      <w:tc>
        <w:tcPr>
          <w:tcW w:w="2487" w:type="pct"/>
          <w:vAlign w:val="center"/>
        </w:tcPr>
        <w:p w14:paraId="521FF654" w14:textId="77777777" w:rsidR="00195CF3" w:rsidRDefault="00195CF3">
          <w:pPr>
            <w:pStyle w:val="a9"/>
            <w:jc w:val="right"/>
            <w:rPr>
              <w:rFonts w:ascii="Cambria" w:hAnsi="Cambria"/>
              <w:color w:val="4F81BD"/>
              <w:sz w:val="30"/>
            </w:rPr>
          </w:pPr>
        </w:p>
      </w:tc>
      <w:tc>
        <w:tcPr>
          <w:tcW w:w="2513" w:type="pct"/>
          <w:vAlign w:val="center"/>
        </w:tcPr>
        <w:p w14:paraId="2F39DB2B" w14:textId="77777777" w:rsidR="00195CF3" w:rsidRDefault="00195CF3">
          <w:pPr>
            <w:pStyle w:val="a9"/>
            <w:jc w:val="right"/>
            <w:rPr>
              <w:rFonts w:ascii="Cambria" w:hAnsi="Cambria"/>
              <w:color w:val="4F81BD"/>
              <w:sz w:val="30"/>
            </w:rPr>
          </w:pPr>
        </w:p>
      </w:tc>
    </w:tr>
  </w:tbl>
  <w:p w14:paraId="7D7E7C9F" w14:textId="6B0433E1" w:rsidR="00195CF3" w:rsidRDefault="00D3611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CE1463" w:rsidRPr="00CE1463">
      <w:rPr>
        <w:rFonts w:ascii="Times New Roman" w:hAnsi="Times New Roman"/>
        <w:sz w:val="22"/>
        <w:szCs w:val="22"/>
      </w:rPr>
      <w:t xml:space="preserve">report_number </w:t>
    </w:r>
    <w:r w:rsidRPr="00765959">
      <w:rPr>
        <w:rFonts w:ascii="Times New Roman" w:hAnsi="Times New Roman"/>
        <w:sz w:val="22"/>
        <w:szCs w:val="22"/>
      </w:rPr>
      <w:t>}}</w:t>
    </w:r>
  </w:p>
  <w:p w14:paraId="787FEE0C" w14:textId="77777777" w:rsidR="00195CF3" w:rsidRDefault="00195CF3">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8EDC" w14:textId="5CD69B4D" w:rsidR="00195CF3" w:rsidRDefault="00BC072F">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684D"/>
    <w:multiLevelType w:val="hybridMultilevel"/>
    <w:tmpl w:val="66C2985C"/>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16cid:durableId="5296124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864177">
    <w:abstractNumId w:val="1"/>
  </w:num>
  <w:num w:numId="3" w16cid:durableId="2018188003">
    <w:abstractNumId w:val="2"/>
  </w:num>
  <w:num w:numId="4" w16cid:durableId="113005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B14"/>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C12"/>
    <w:rsid w:val="003B69DC"/>
    <w:rsid w:val="003B6AAE"/>
    <w:rsid w:val="003B7200"/>
    <w:rsid w:val="003B730B"/>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14AE"/>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E4B"/>
    <w:rsid w:val="00E72127"/>
    <w:rsid w:val="00E7215C"/>
    <w:rsid w:val="00E7242A"/>
    <w:rsid w:val="00E725CB"/>
    <w:rsid w:val="00E72A1E"/>
    <w:rsid w:val="00E73BD4"/>
    <w:rsid w:val="00E751CC"/>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3CF7409D"/>
  <w15:docId w15:val="{5DEE6E84-32BA-4F25-9F4D-16C8DC83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A0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433A82"/>
  </w:style>
  <w:style w:type="table" w:styleId="4b">
    <w:name w:val="Plain Table 4"/>
    <w:basedOn w:val="a1"/>
    <w:uiPriority w:val="44"/>
    <w:rsid w:val="00E71E4B"/>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521</TotalTime>
  <Pages>10</Pages>
  <Words>2829</Words>
  <Characters>10752</Characters>
  <Application>Microsoft Office Word</Application>
  <DocSecurity>0</DocSecurity>
  <Lines>716</Lines>
  <Paragraphs>399</Paragraphs>
  <ScaleCrop>false</ScaleCrop>
  <Company>P R C</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116</cp:revision>
  <cp:lastPrinted>2024-05-24T10:36:00Z</cp:lastPrinted>
  <dcterms:created xsi:type="dcterms:W3CDTF">2024-05-24T07:03:00Z</dcterms:created>
  <dcterms:modified xsi:type="dcterms:W3CDTF">2025-07-26T13:25:00Z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