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551"/>
        <w:gridCol w:w="1418"/>
        <w:gridCol w:w="1405"/>
        <w:gridCol w:w="1430"/>
        <w:gridCol w:w="1967"/>
      </w:tblGrid>
      <w:tr w:rsidR="00743914" w:rsidRPr="000664AF" w14:paraId="01BE9AC1" w14:textId="77777777" w:rsidTr="00116FA5">
        <w:trPr>
          <w:trHeight w:val="454"/>
        </w:trPr>
        <w:tc>
          <w:tcPr>
            <w:tcW w:w="1418" w:type="dxa"/>
            <w:vAlign w:val="center"/>
          </w:tcPr>
          <w:p w14:paraId="1555F6B8" w14:textId="77777777" w:rsidR="00743914" w:rsidRPr="000664AF" w:rsidRDefault="00743914" w:rsidP="00C82E90">
            <w:pPr>
              <w:snapToGrid w:val="0"/>
              <w:rPr>
                <w:rFonts w:ascii="Times New Roman" w:eastAsia="宋体" w:hAnsi="Times New Roman" w:cs="Times New Roman"/>
                <w:b/>
                <w:kern w:val="0"/>
              </w:rPr>
            </w:pPr>
            <w:bookmarkStart w:id="0" w:name="Basic_Info_Table_remove"/>
            <w:r w:rsidRPr="000664AF">
              <w:rPr>
                <w:rFonts w:ascii="Times New Roman" w:eastAsia="宋体" w:hAnsi="Times New Roman" w:cs="Times New Roman"/>
                <w:b/>
                <w:kern w:val="0"/>
              </w:rPr>
              <w:t>送检科室：</w:t>
            </w:r>
          </w:p>
        </w:tc>
        <w:tc>
          <w:tcPr>
            <w:tcW w:w="2551" w:type="dxa"/>
            <w:vAlign w:val="center"/>
          </w:tcPr>
          <w:p w14:paraId="2E50B33F" w14:textId="44CDB98A" w:rsidR="00903543"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w:t>
            </w:r>
            <w:r w:rsidR="00071E57">
              <w:rPr>
                <w:rFonts w:ascii="Times New Roman" w:eastAsia="宋体" w:hAnsi="Times New Roman" w:cs="Times New Roman" w:hint="eastAsia"/>
                <w:bCs/>
                <w:kern w:val="0"/>
                <w:sz w:val="22"/>
                <w:szCs w:val="22"/>
              </w:rPr>
              <w:t xml:space="preserve">p </w:t>
            </w:r>
            <w:r>
              <w:rPr>
                <w:rFonts w:ascii="Times New Roman" w:eastAsia="宋体" w:hAnsi="Times New Roman" w:cs="Times New Roman" w:hint="eastAsia"/>
                <w:bCs/>
                <w:kern w:val="0"/>
                <w:sz w:val="22"/>
                <w:szCs w:val="22"/>
              </w:rPr>
              <w:t>if sample.</w:t>
            </w:r>
            <w:r w:rsidRPr="00903543">
              <w:rPr>
                <w:rFonts w:ascii="Times New Roman" w:eastAsia="宋体" w:hAnsi="Times New Roman" w:cs="Times New Roman"/>
                <w:bCs/>
                <w:kern w:val="0"/>
                <w:sz w:val="22"/>
                <w:szCs w:val="22"/>
              </w:rPr>
              <w:t>submission_department</w:t>
            </w:r>
            <w:r>
              <w:rPr>
                <w:rFonts w:ascii="Times New Roman" w:eastAsia="宋体" w:hAnsi="Times New Roman" w:cs="Times New Roman" w:hint="eastAsia"/>
                <w:bCs/>
                <w:kern w:val="0"/>
                <w:sz w:val="22"/>
                <w:szCs w:val="22"/>
              </w:rPr>
              <w:t>%}</w:t>
            </w:r>
          </w:p>
          <w:p w14:paraId="6BD02B85" w14:textId="6DA392B7" w:rsidR="00903543"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 sample.</w:t>
            </w:r>
            <w:r w:rsidRPr="00903543">
              <w:rPr>
                <w:rFonts w:ascii="Times New Roman" w:eastAsia="宋体" w:hAnsi="Times New Roman" w:cs="Times New Roman"/>
                <w:bCs/>
                <w:kern w:val="0"/>
                <w:sz w:val="22"/>
                <w:szCs w:val="22"/>
              </w:rPr>
              <w:t>submission_department</w:t>
            </w:r>
            <w:r>
              <w:rPr>
                <w:rFonts w:ascii="Times New Roman" w:eastAsia="宋体" w:hAnsi="Times New Roman" w:cs="Times New Roman" w:hint="eastAsia"/>
                <w:bCs/>
                <w:kern w:val="0"/>
                <w:sz w:val="22"/>
                <w:szCs w:val="22"/>
              </w:rPr>
              <w:t xml:space="preserve"> }}</w:t>
            </w:r>
          </w:p>
          <w:p w14:paraId="44B5D7D3" w14:textId="73143B02" w:rsidR="00903543"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{%p else%}</w:t>
            </w:r>
          </w:p>
          <w:p w14:paraId="36571B73" w14:textId="77777777" w:rsidR="00743914" w:rsidRDefault="00743914" w:rsidP="00C82E90">
            <w:pPr>
              <w:snapToGrid w:val="0"/>
              <w:rPr>
                <w:rFonts w:ascii="Times New Roman" w:eastAsia="宋体" w:hAnsi="Times New Roman" w:cs="Times New Roman"/>
                <w:bCs/>
                <w:kern w:val="0"/>
                <w:sz w:val="22"/>
                <w:szCs w:val="22"/>
              </w:rPr>
            </w:pPr>
            <w:r w:rsidRPr="000664AF">
              <w:rPr>
                <w:rFonts w:ascii="Times New Roman" w:eastAsia="宋体" w:hAnsi="Times New Roman" w:cs="Times New Roman"/>
                <w:bCs/>
                <w:kern w:val="0"/>
                <w:sz w:val="22"/>
                <w:szCs w:val="22"/>
              </w:rPr>
              <w:t>{{sample.hosp_depart}}</w:t>
            </w:r>
          </w:p>
          <w:p w14:paraId="1DE6B87A" w14:textId="3B5945D6" w:rsidR="00903543" w:rsidRPr="000664AF"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{%p endif%}</w:t>
            </w:r>
          </w:p>
        </w:tc>
        <w:tc>
          <w:tcPr>
            <w:tcW w:w="1418" w:type="dxa"/>
            <w:vAlign w:val="center"/>
          </w:tcPr>
          <w:p w14:paraId="373FECAC"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送检日期：</w:t>
            </w:r>
          </w:p>
        </w:tc>
        <w:tc>
          <w:tcPr>
            <w:tcW w:w="1405" w:type="dxa"/>
            <w:vAlign w:val="center"/>
          </w:tcPr>
          <w:p w14:paraId="2A675FD9" w14:textId="77777777" w:rsidR="00743914" w:rsidRPr="000664AF" w:rsidRDefault="00743914" w:rsidP="00C82E90">
            <w:pPr>
              <w:snapToGrid w:val="0"/>
              <w:rPr>
                <w:rFonts w:ascii="Times New Roman" w:eastAsia="宋体" w:hAnsi="Times New Roman" w:cs="Times New Roman"/>
                <w:bCs/>
                <w:kern w:val="0"/>
              </w:rPr>
            </w:pPr>
            <w:r w:rsidRPr="000664AF">
              <w:rPr>
                <w:rFonts w:ascii="Times New Roman" w:eastAsia="宋体" w:hAnsi="Times New Roman" w:cs="Times New Roman" w:hint="eastAsia"/>
                <w:bCs/>
                <w:kern w:val="0"/>
                <w:sz w:val="22"/>
                <w:szCs w:val="22"/>
              </w:rPr>
              <w:t>{</w:t>
            </w:r>
            <w:r w:rsidRPr="000664AF">
              <w:rPr>
                <w:rFonts w:ascii="Times New Roman" w:eastAsia="宋体" w:hAnsi="Times New Roman" w:cs="Times New Roman"/>
                <w:bCs/>
                <w:kern w:val="0"/>
                <w:sz w:val="22"/>
                <w:szCs w:val="22"/>
              </w:rPr>
              <w:t>{sample.submission_date}}</w:t>
            </w:r>
          </w:p>
        </w:tc>
        <w:tc>
          <w:tcPr>
            <w:tcW w:w="1430" w:type="dxa"/>
            <w:vAlign w:val="center"/>
          </w:tcPr>
          <w:p w14:paraId="5AD4C7BF"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健康卡号：</w:t>
            </w:r>
          </w:p>
        </w:tc>
        <w:tc>
          <w:tcPr>
            <w:tcW w:w="1967" w:type="dxa"/>
            <w:vAlign w:val="center"/>
          </w:tcPr>
          <w:p w14:paraId="2FFFC1E7"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hint="eastAsia"/>
                <w:bCs/>
                <w:kern w:val="0"/>
                <w:sz w:val="22"/>
                <w:szCs w:val="22"/>
              </w:rPr>
              <w:t>{</w:t>
            </w:r>
            <w:r w:rsidRPr="000664AF">
              <w:rPr>
                <w:rFonts w:ascii="Times New Roman" w:eastAsia="宋体" w:hAnsi="Times New Roman" w:cs="Times New Roman"/>
                <w:bCs/>
                <w:kern w:val="0"/>
                <w:sz w:val="22"/>
                <w:szCs w:val="22"/>
              </w:rPr>
              <w:t>{sample.health_card_number}}</w:t>
            </w:r>
          </w:p>
        </w:tc>
      </w:tr>
      <w:tr w:rsidR="00743914" w:rsidRPr="000664AF" w14:paraId="1E83986B" w14:textId="77777777" w:rsidTr="00116FA5">
        <w:trPr>
          <w:trHeight w:val="454"/>
        </w:trPr>
        <w:tc>
          <w:tcPr>
            <w:tcW w:w="1418" w:type="dxa"/>
            <w:vAlign w:val="center"/>
          </w:tcPr>
          <w:p w14:paraId="08439DCE"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检查日期：</w:t>
            </w:r>
          </w:p>
        </w:tc>
        <w:tc>
          <w:tcPr>
            <w:tcW w:w="2551" w:type="dxa"/>
            <w:vAlign w:val="center"/>
          </w:tcPr>
          <w:p w14:paraId="2509AA74" w14:textId="77777777" w:rsidR="00743914" w:rsidRPr="000664AF" w:rsidRDefault="00743914" w:rsidP="00C82E90">
            <w:pPr>
              <w:snapToGrid w:val="0"/>
              <w:rPr>
                <w:rFonts w:ascii="Times New Roman" w:eastAsia="宋体" w:hAnsi="Times New Roman" w:cs="Times New Roman"/>
                <w:bCs/>
                <w:kern w:val="0"/>
                <w:sz w:val="22"/>
                <w:szCs w:val="22"/>
              </w:rPr>
            </w:pPr>
            <w:r w:rsidRPr="000664AF">
              <w:rPr>
                <w:rFonts w:ascii="Times New Roman" w:eastAsia="宋体" w:hAnsi="Times New Roman" w:cs="Times New Roman" w:hint="eastAsia"/>
                <w:bCs/>
                <w:kern w:val="0"/>
                <w:sz w:val="22"/>
                <w:szCs w:val="22"/>
              </w:rPr>
              <w:t>{</w:t>
            </w:r>
            <w:r w:rsidRPr="000664AF">
              <w:rPr>
                <w:rFonts w:ascii="Times New Roman" w:eastAsia="宋体" w:hAnsi="Times New Roman" w:cs="Times New Roman"/>
                <w:bCs/>
                <w:kern w:val="0"/>
                <w:sz w:val="22"/>
                <w:szCs w:val="22"/>
              </w:rPr>
              <w:t>{sample.analysis_date}}</w:t>
            </w:r>
          </w:p>
        </w:tc>
        <w:tc>
          <w:tcPr>
            <w:tcW w:w="1418" w:type="dxa"/>
            <w:vAlign w:val="center"/>
          </w:tcPr>
          <w:p w14:paraId="7EDCDA9A"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检测项目：</w:t>
            </w:r>
          </w:p>
        </w:tc>
        <w:tc>
          <w:tcPr>
            <w:tcW w:w="4802" w:type="dxa"/>
            <w:gridSpan w:val="3"/>
            <w:vAlign w:val="center"/>
          </w:tcPr>
          <w:p w14:paraId="79BB38EB" w14:textId="2A2808EE" w:rsidR="00743914" w:rsidRPr="000664AF" w:rsidRDefault="00743914" w:rsidP="00C82E90">
            <w:pPr>
              <w:snapToGrid w:val="0"/>
              <w:rPr>
                <w:rFonts w:ascii="Times New Roman" w:eastAsia="宋体" w:hAnsi="Times New Roman" w:cs="Times New Roman"/>
                <w:b/>
                <w:kern w:val="0"/>
                <w:sz w:val="30"/>
                <w:szCs w:val="30"/>
              </w:rPr>
            </w:pPr>
            <w:r w:rsidRPr="000664AF">
              <w:rPr>
                <w:rFonts w:ascii="Times New Roman" w:eastAsia="宋体" w:hAnsi="Times New Roman" w:cs="Times New Roman" w:hint="eastAsia"/>
                <w:sz w:val="22"/>
                <w:szCs w:val="22"/>
              </w:rPr>
              <w:t>（血浆）</w:t>
            </w:r>
            <w:r w:rsidRPr="000664AF">
              <w:rPr>
                <w:rFonts w:ascii="Times New Roman" w:eastAsia="宋体" w:hAnsi="Times New Roman" w:cs="Times New Roman"/>
                <w:sz w:val="22"/>
                <w:szCs w:val="22"/>
              </w:rPr>
              <w:t>1</w:t>
            </w:r>
            <w:r w:rsidRPr="000664AF">
              <w:rPr>
                <w:rFonts w:ascii="Times New Roman" w:eastAsia="宋体" w:hAnsi="Times New Roman" w:cs="Times New Roman"/>
                <w:bCs/>
                <w:kern w:val="0"/>
                <w:sz w:val="22"/>
                <w:szCs w:val="22"/>
              </w:rPr>
              <w:t>16</w:t>
            </w:r>
            <w:r w:rsidRPr="000664AF">
              <w:rPr>
                <w:rFonts w:ascii="Times New Roman" w:eastAsia="宋体" w:hAnsi="Times New Roman" w:cs="Times New Roman"/>
                <w:bCs/>
                <w:kern w:val="0"/>
                <w:sz w:val="22"/>
                <w:szCs w:val="22"/>
              </w:rPr>
              <w:t>基因</w:t>
            </w:r>
            <w:r w:rsidRPr="000664AF">
              <w:rPr>
                <w:rFonts w:ascii="Times New Roman" w:eastAsia="宋体" w:hAnsi="Times New Roman" w:cs="Times New Roman"/>
                <w:sz w:val="22"/>
                <w:szCs w:val="22"/>
              </w:rPr>
              <w:t>高通量测序检测</w:t>
            </w:r>
          </w:p>
        </w:tc>
      </w:tr>
      <w:tr w:rsidR="00743914" w:rsidRPr="000664AF" w14:paraId="0945826D" w14:textId="77777777" w:rsidTr="00116FA5">
        <w:trPr>
          <w:trHeight w:val="454"/>
        </w:trPr>
        <w:tc>
          <w:tcPr>
            <w:tcW w:w="1418" w:type="dxa"/>
            <w:vAlign w:val="center"/>
          </w:tcPr>
          <w:p w14:paraId="397AFCE4"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样本类型：</w:t>
            </w:r>
          </w:p>
        </w:tc>
        <w:tc>
          <w:tcPr>
            <w:tcW w:w="2551" w:type="dxa"/>
            <w:vAlign w:val="center"/>
          </w:tcPr>
          <w:p w14:paraId="3E447D43" w14:textId="77777777" w:rsidR="00743914" w:rsidRPr="000664AF" w:rsidRDefault="00743914" w:rsidP="00C82E90">
            <w:pPr>
              <w:snapToGrid w:val="0"/>
              <w:rPr>
                <w:rFonts w:ascii="Times New Roman" w:eastAsia="宋体" w:hAnsi="Times New Roman" w:cs="Times New Roman"/>
                <w:bCs/>
                <w:kern w:val="0"/>
                <w:sz w:val="22"/>
                <w:szCs w:val="22"/>
              </w:rPr>
            </w:pPr>
            <w:r w:rsidRPr="000664AF">
              <w:rPr>
                <w:rFonts w:ascii="Times New Roman" w:eastAsia="宋体" w:hAnsi="Times New Roman" w:cs="Times New Roman"/>
                <w:bCs/>
                <w:kern w:val="0"/>
                <w:sz w:val="22"/>
                <w:szCs w:val="22"/>
              </w:rPr>
              <w:t>{{sample.sample_type}}</w:t>
            </w:r>
          </w:p>
        </w:tc>
        <w:tc>
          <w:tcPr>
            <w:tcW w:w="1418" w:type="dxa"/>
            <w:vAlign w:val="center"/>
          </w:tcPr>
          <w:p w14:paraId="64864349" w14:textId="7E5552DA"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hint="eastAsia"/>
                <w:b/>
                <w:kern w:val="0"/>
              </w:rPr>
              <w:t>临床诊断：</w:t>
            </w:r>
          </w:p>
        </w:tc>
        <w:tc>
          <w:tcPr>
            <w:tcW w:w="4802" w:type="dxa"/>
            <w:gridSpan w:val="3"/>
            <w:vAlign w:val="center"/>
          </w:tcPr>
          <w:p w14:paraId="0DD04075" w14:textId="5D4736F5" w:rsidR="00743914" w:rsidRPr="000664AF" w:rsidRDefault="00932E09" w:rsidP="00C82E90">
            <w:pPr>
              <w:snapToGrid w:val="0"/>
              <w:rPr>
                <w:rFonts w:ascii="Times New Roman" w:eastAsia="宋体" w:hAnsi="Times New Roman" w:cs="Times New Roman"/>
                <w:b/>
                <w:kern w:val="0"/>
              </w:rPr>
            </w:pPr>
            <w:r w:rsidRPr="000664AF">
              <w:rPr>
                <w:rFonts w:ascii="Times New Roman" w:eastAsia="宋体" w:hAnsi="Times New Roman" w:cs="Times New Roman"/>
                <w:bCs/>
                <w:kern w:val="0"/>
                <w:sz w:val="22"/>
                <w:szCs w:val="22"/>
              </w:rPr>
              <w:t>{{sample.clinical_diagnosis}}</w:t>
            </w:r>
          </w:p>
        </w:tc>
      </w:tr>
    </w:tbl>
    <w:p w14:paraId="2DC6AD3C" w14:textId="5B41E016" w:rsidR="00725AB4" w:rsidRPr="000664AF" w:rsidRDefault="00864CE8" w:rsidP="00743914">
      <w:pPr>
        <w:snapToGrid w:val="0"/>
        <w:spacing w:line="360" w:lineRule="auto"/>
        <w:rPr>
          <w:rFonts w:ascii="Times New Roman" w:eastAsia="宋体" w:hAnsi="Times New Roman" w:cs="Times New Roman"/>
          <w:b/>
          <w:kern w:val="0"/>
        </w:rPr>
      </w:pPr>
      <w:r w:rsidRPr="000664AF">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71662B1A" wp14:editId="10B3C2B9">
                <wp:simplePos x="0" y="0"/>
                <wp:positionH relativeFrom="column">
                  <wp:posOffset>-18415</wp:posOffset>
                </wp:positionH>
                <wp:positionV relativeFrom="paragraph">
                  <wp:posOffset>19050</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228E3F2"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1.5pt" to="508.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" strokecolor="#78add9" strokeweight="2pt">
                <v:shadow on="t" color="black" opacity="24903f" origin=",.5" offset="0,.55556mm"/>
              </v:line>
            </w:pict>
          </mc:Fallback>
        </mc:AlternateContent>
      </w:r>
      <w:bookmarkStart w:id="1" w:name="Detection_Content_Table_info"/>
      <w:bookmarkStart w:id="2" w:name="Detection_Content_Table_remove"/>
      <w:bookmarkEnd w:id="0"/>
      <w:bookmarkEnd w:id="1"/>
      <w:r w:rsidRPr="000664AF">
        <w:rPr>
          <w:rFonts w:ascii="Times New Roman" w:eastAsia="宋体" w:hAnsi="Times New Roman" w:cs="Times New Roman"/>
          <w:bCs/>
          <w:kern w:val="0"/>
          <w:sz w:val="22"/>
          <w:szCs w:val="20"/>
        </w:rPr>
        <w:tab/>
      </w:r>
    </w:p>
    <w:p w14:paraId="39F0954A" w14:textId="77777777" w:rsidR="00725AB4" w:rsidRPr="000664AF" w:rsidRDefault="00864CE8">
      <w:pPr>
        <w:spacing w:line="360" w:lineRule="auto"/>
        <w:rPr>
          <w:rFonts w:ascii="Times New Roman" w:eastAsia="宋体" w:hAnsi="Times New Roman" w:cs="Times New Roman"/>
          <w:kern w:val="0"/>
          <w:sz w:val="22"/>
          <w:szCs w:val="20"/>
        </w:rPr>
      </w:pPr>
      <w:r w:rsidRPr="000664AF">
        <w:rPr>
          <w:rFonts w:ascii="Times New Roman" w:eastAsia="宋体" w:hAnsi="Times New Roman" w:cs="Times New Roman"/>
          <w:b/>
          <w:kern w:val="0"/>
        </w:rPr>
        <w:t>检测平台：</w:t>
      </w:r>
      <w:r w:rsidRPr="000664AF">
        <w:rPr>
          <w:rFonts w:ascii="Times New Roman" w:eastAsia="宋体" w:hAnsi="Times New Roman" w:cs="Times New Roman"/>
          <w:bCs/>
          <w:kern w:val="0"/>
          <w:sz w:val="22"/>
          <w:szCs w:val="20"/>
        </w:rPr>
        <w:t xml:space="preserve">Illumina </w:t>
      </w:r>
      <w:r w:rsidRPr="000664AF">
        <w:rPr>
          <w:rFonts w:ascii="Times New Roman" w:eastAsia="宋体" w:hAnsi="Times New Roman" w:cs="Times New Roman"/>
          <w:bCs/>
          <w:kern w:val="0"/>
          <w:sz w:val="22"/>
          <w:szCs w:val="20"/>
        </w:rPr>
        <w:t>高通量测序平台</w:t>
      </w:r>
      <w:r w:rsidRPr="000664AF">
        <w:rPr>
          <w:rFonts w:ascii="Times New Roman" w:eastAsia="宋体" w:hAnsi="Times New Roman" w:cs="Times New Roman"/>
          <w:bCs/>
          <w:kern w:val="0"/>
          <w:sz w:val="22"/>
          <w:szCs w:val="20"/>
        </w:rPr>
        <w:t xml:space="preserve">           </w:t>
      </w:r>
      <w:r w:rsidRPr="000664AF">
        <w:rPr>
          <w:rFonts w:ascii="Times New Roman" w:eastAsia="宋体" w:hAnsi="Times New Roman" w:cs="Times New Roman" w:hint="eastAsia"/>
          <w:bCs/>
          <w:kern w:val="0"/>
          <w:sz w:val="22"/>
          <w:szCs w:val="20"/>
        </w:rPr>
        <w:t xml:space="preserve">  </w:t>
      </w:r>
      <w:r w:rsidRPr="000664AF">
        <w:rPr>
          <w:rFonts w:ascii="Times New Roman" w:eastAsia="宋体" w:hAnsi="Times New Roman" w:cs="Times New Roman"/>
          <w:bCs/>
          <w:kern w:val="0"/>
          <w:sz w:val="22"/>
          <w:szCs w:val="20"/>
        </w:rPr>
        <w:t xml:space="preserve">   </w:t>
      </w:r>
      <w:r w:rsidRPr="000664AF">
        <w:rPr>
          <w:rFonts w:ascii="Times New Roman" w:eastAsia="宋体" w:hAnsi="Times New Roman" w:cs="Times New Roman"/>
          <w:kern w:val="0"/>
          <w:sz w:val="22"/>
          <w:szCs w:val="20"/>
        </w:rPr>
        <w:t xml:space="preserve"> </w:t>
      </w:r>
      <w:r w:rsidRPr="000664AF">
        <w:rPr>
          <w:rFonts w:ascii="Times New Roman" w:eastAsia="宋体" w:hAnsi="Times New Roman" w:cs="Times New Roman"/>
          <w:b/>
          <w:kern w:val="0"/>
        </w:rPr>
        <w:t>检测方法：</w:t>
      </w:r>
      <w:r w:rsidRPr="000664AF">
        <w:rPr>
          <w:rFonts w:ascii="Times New Roman" w:eastAsia="宋体" w:hAnsi="Times New Roman" w:cs="Times New Roman"/>
          <w:bCs/>
          <w:kern w:val="0"/>
          <w:sz w:val="22"/>
          <w:szCs w:val="20"/>
        </w:rPr>
        <w:t>新</w:t>
      </w:r>
      <w:r w:rsidRPr="000664AF">
        <w:rPr>
          <w:rFonts w:ascii="微软雅黑" w:eastAsia="微软雅黑" w:hAnsi="微软雅黑" w:cs="微软雅黑" w:hint="eastAsia"/>
          <w:bCs/>
          <w:kern w:val="0"/>
          <w:sz w:val="22"/>
          <w:szCs w:val="20"/>
        </w:rPr>
        <w:t>⼀</w:t>
      </w:r>
      <w:r w:rsidRPr="000664AF">
        <w:rPr>
          <w:rFonts w:ascii="宋体" w:eastAsia="宋体" w:hAnsi="宋体" w:cs="宋体" w:hint="eastAsia"/>
          <w:bCs/>
          <w:kern w:val="0"/>
          <w:sz w:val="22"/>
          <w:szCs w:val="20"/>
        </w:rPr>
        <w:t>代</w:t>
      </w:r>
      <w:r w:rsidRPr="000664AF">
        <w:rPr>
          <w:rFonts w:ascii="微软雅黑" w:eastAsia="微软雅黑" w:hAnsi="微软雅黑" w:cs="微软雅黑" w:hint="eastAsia"/>
          <w:bCs/>
          <w:kern w:val="0"/>
          <w:sz w:val="22"/>
          <w:szCs w:val="20"/>
        </w:rPr>
        <w:t>⾼</w:t>
      </w:r>
      <w:r w:rsidRPr="000664AF">
        <w:rPr>
          <w:rFonts w:ascii="宋体" w:eastAsia="宋体" w:hAnsi="宋体" w:cs="宋体" w:hint="eastAsia"/>
          <w:bCs/>
          <w:kern w:val="0"/>
          <w:sz w:val="22"/>
          <w:szCs w:val="20"/>
        </w:rPr>
        <w:t>通量测序技术</w:t>
      </w:r>
      <w:r w:rsidRPr="000664AF">
        <w:rPr>
          <w:rFonts w:ascii="Times New Roman" w:eastAsia="宋体" w:hAnsi="Times New Roman" w:cs="Times New Roman"/>
          <w:bCs/>
          <w:kern w:val="0"/>
          <w:sz w:val="22"/>
          <w:szCs w:val="20"/>
        </w:rPr>
        <w:t>(NGS)</w:t>
      </w:r>
    </w:p>
    <w:p w14:paraId="5D9BFE17" w14:textId="7C4643E0" w:rsidR="00725AB4" w:rsidRPr="000664AF" w:rsidRDefault="00864CE8">
      <w:pPr>
        <w:spacing w:line="360" w:lineRule="auto"/>
        <w:rPr>
          <w:rFonts w:ascii="Times New Roman" w:eastAsia="宋体" w:hAnsi="Times New Roman" w:cs="Times New Roman"/>
          <w:bCs/>
          <w:kern w:val="0"/>
          <w:sz w:val="22"/>
          <w:szCs w:val="20"/>
        </w:rPr>
      </w:pPr>
      <w:r w:rsidRPr="000664AF">
        <w:rPr>
          <w:rFonts w:ascii="Times New Roman" w:eastAsia="宋体" w:hAnsi="Times New Roman" w:cs="Times New Roman"/>
          <w:b/>
          <w:kern w:val="0"/>
        </w:rPr>
        <w:t>检测范围：</w:t>
      </w:r>
      <w:r w:rsidRPr="000664AF">
        <w:rPr>
          <w:rFonts w:ascii="Times New Roman" w:eastAsia="宋体" w:hAnsi="Times New Roman" w:cs="Times New Roman"/>
          <w:bCs/>
          <w:kern w:val="0"/>
          <w:sz w:val="22"/>
          <w:szCs w:val="22"/>
        </w:rPr>
        <w:t>覆盖</w:t>
      </w:r>
      <w:r w:rsidRPr="000664AF">
        <w:rPr>
          <w:rFonts w:ascii="Times New Roman" w:eastAsia="宋体" w:hAnsi="Times New Roman" w:cs="Times New Roman"/>
          <w:bCs/>
          <w:kern w:val="0"/>
          <w:sz w:val="22"/>
          <w:szCs w:val="22"/>
        </w:rPr>
        <w:t>116</w:t>
      </w:r>
      <w:r w:rsidRPr="000664AF">
        <w:rPr>
          <w:rFonts w:ascii="Times New Roman" w:eastAsia="宋体" w:hAnsi="Times New Roman" w:cs="Times New Roman"/>
          <w:bCs/>
          <w:kern w:val="0"/>
          <w:sz w:val="22"/>
          <w:szCs w:val="22"/>
        </w:rPr>
        <w:t>个基因，检测变异包含点突变、小片段插入缺失</w:t>
      </w:r>
      <w:r w:rsidR="002C1E49" w:rsidRPr="000664AF">
        <w:rPr>
          <w:rFonts w:ascii="Times New Roman" w:eastAsia="宋体" w:hAnsi="Times New Roman" w:cs="Times New Roman" w:hint="eastAsia"/>
          <w:bCs/>
          <w:kern w:val="0"/>
          <w:sz w:val="22"/>
          <w:szCs w:val="22"/>
        </w:rPr>
        <w:t>和</w:t>
      </w:r>
      <w:r w:rsidRPr="000664AF">
        <w:rPr>
          <w:rFonts w:ascii="Times New Roman" w:eastAsia="宋体" w:hAnsi="Times New Roman" w:cs="Times New Roman"/>
          <w:bCs/>
          <w:kern w:val="0"/>
          <w:sz w:val="22"/>
          <w:szCs w:val="22"/>
        </w:rPr>
        <w:t>基因融合，同时检测化疗药物代谢相关酶类多态性位点等。</w:t>
      </w:r>
    </w:p>
    <w:p w14:paraId="446F99C3" w14:textId="2EA6E0B6" w:rsidR="00725AB4" w:rsidRPr="000664AF" w:rsidRDefault="00864CE8">
      <w:pPr>
        <w:spacing w:line="360" w:lineRule="auto"/>
        <w:rPr>
          <w:rFonts w:ascii="Times New Roman" w:eastAsia="宋体" w:hAnsi="Times New Roman" w:cs="Times New Roman"/>
          <w:bCs/>
          <w:kern w:val="0"/>
          <w:sz w:val="22"/>
          <w:szCs w:val="22"/>
        </w:rPr>
      </w:pPr>
      <w:r w:rsidRPr="000664AF">
        <w:rPr>
          <w:rFonts w:ascii="Times New Roman" w:eastAsia="宋体" w:hAnsi="Times New Roman" w:cs="Times New Roman"/>
          <w:b/>
          <w:kern w:val="0"/>
        </w:rPr>
        <w:t>检测意义：</w:t>
      </w:r>
      <w:r w:rsidRPr="000664AF">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r w:rsidRPr="000664AF">
        <w:rPr>
          <w:rFonts w:ascii="Times New Roman" w:eastAsia="宋体" w:hAnsi="Times New Roman" w:cs="Times New Roman" w:hint="eastAsia"/>
          <w:bCs/>
          <w:kern w:val="0"/>
          <w:sz w:val="22"/>
          <w:szCs w:val="22"/>
        </w:rPr>
        <w:t>。</w:t>
      </w:r>
    </w:p>
    <w:p w14:paraId="086AACC7" w14:textId="77777777" w:rsidR="00725AB4" w:rsidRPr="000664AF" w:rsidRDefault="00725AB4">
      <w:pPr>
        <w:spacing w:line="360" w:lineRule="auto"/>
        <w:rPr>
          <w:rFonts w:ascii="Times New Roman" w:eastAsia="宋体" w:hAnsi="Times New Roman" w:cs="Times New Roman"/>
          <w:bCs/>
          <w:kern w:val="0"/>
          <w:sz w:val="22"/>
          <w:szCs w:val="22"/>
        </w:rPr>
      </w:pPr>
    </w:p>
    <w:p w14:paraId="7F730716" w14:textId="77777777" w:rsidR="00725AB4" w:rsidRPr="000664AF" w:rsidRDefault="00864CE8">
      <w:pPr>
        <w:tabs>
          <w:tab w:val="left" w:pos="4481"/>
        </w:tabs>
        <w:spacing w:line="360" w:lineRule="auto"/>
        <w:ind w:left="1084" w:hangingChars="450" w:hanging="1084"/>
        <w:rPr>
          <w:rFonts w:ascii="Times New Roman" w:eastAsia="宋体" w:hAnsi="Times New Roman" w:cs="Times New Roman"/>
          <w:b/>
          <w:kern w:val="0"/>
        </w:rPr>
      </w:pPr>
      <w:r w:rsidRPr="000664AF">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968"/>
        <w:gridCol w:w="7215"/>
      </w:tblGrid>
      <w:tr w:rsidR="00743914" w:rsidRPr="000664AF" w14:paraId="1D24DBE4" w14:textId="77777777" w:rsidTr="00754015">
        <w:tc>
          <w:tcPr>
            <w:tcW w:w="3133" w:type="dxa"/>
            <w:tcBorders>
              <w:tl2br w:val="nil"/>
              <w:tr2bl w:val="nil"/>
            </w:tcBorders>
            <w:shd w:val="clear" w:color="auto" w:fill="6DA7D7"/>
            <w:vAlign w:val="center"/>
          </w:tcPr>
          <w:p w14:paraId="57528650" w14:textId="77777777" w:rsidR="00743914" w:rsidRPr="000664AF" w:rsidRDefault="00743914" w:rsidP="00C82E90">
            <w:pPr>
              <w:spacing w:line="360" w:lineRule="auto"/>
              <w:rPr>
                <w:rFonts w:ascii="Times New Roman" w:eastAsia="宋体" w:hAnsi="Times New Roman" w:cs="Times New Roman"/>
                <w:b/>
                <w:kern w:val="0"/>
                <w:sz w:val="20"/>
                <w:szCs w:val="20"/>
              </w:rPr>
            </w:pPr>
            <w:r w:rsidRPr="000664AF">
              <w:rPr>
                <w:rFonts w:ascii="Times New Roman" w:eastAsia="宋体" w:hAnsi="Times New Roman" w:cs="Times New Roman"/>
                <w:b/>
                <w:snapToGrid w:val="0"/>
                <w:spacing w:val="6"/>
                <w:sz w:val="20"/>
                <w:szCs w:val="20"/>
              </w:rPr>
              <w:t>检测项</w:t>
            </w:r>
          </w:p>
        </w:tc>
        <w:tc>
          <w:tcPr>
            <w:tcW w:w="7352" w:type="dxa"/>
            <w:tcBorders>
              <w:tl2br w:val="nil"/>
              <w:tr2bl w:val="nil"/>
            </w:tcBorders>
            <w:shd w:val="clear" w:color="auto" w:fill="6DA7D7"/>
            <w:vAlign w:val="center"/>
          </w:tcPr>
          <w:p w14:paraId="13F79BE8" w14:textId="77777777" w:rsidR="00743914" w:rsidRPr="000664AF" w:rsidRDefault="00743914" w:rsidP="00C82E90">
            <w:pPr>
              <w:spacing w:line="360" w:lineRule="auto"/>
              <w:rPr>
                <w:rFonts w:ascii="Times New Roman" w:eastAsia="宋体" w:hAnsi="Times New Roman" w:cs="Times New Roman"/>
                <w:b/>
                <w:snapToGrid w:val="0"/>
                <w:spacing w:val="6"/>
                <w:sz w:val="20"/>
                <w:szCs w:val="20"/>
              </w:rPr>
            </w:pPr>
            <w:r w:rsidRPr="000664AF">
              <w:rPr>
                <w:rFonts w:ascii="Times New Roman" w:eastAsia="宋体" w:hAnsi="Times New Roman" w:cs="Times New Roman"/>
                <w:b/>
                <w:snapToGrid w:val="0"/>
                <w:spacing w:val="6"/>
                <w:sz w:val="20"/>
                <w:szCs w:val="20"/>
              </w:rPr>
              <w:t>检测结果</w:t>
            </w:r>
          </w:p>
        </w:tc>
      </w:tr>
      <w:tr w:rsidR="00743914" w:rsidRPr="000664AF" w14:paraId="2F230692" w14:textId="77777777" w:rsidTr="00754015">
        <w:trPr>
          <w:trHeight w:val="471"/>
        </w:trPr>
        <w:tc>
          <w:tcPr>
            <w:tcW w:w="3133" w:type="dxa"/>
            <w:tcBorders>
              <w:tl2br w:val="nil"/>
              <w:tr2bl w:val="nil"/>
            </w:tcBorders>
            <w:vAlign w:val="center"/>
          </w:tcPr>
          <w:p w14:paraId="2A146DAE" w14:textId="77777777" w:rsidR="00743914" w:rsidRPr="000664AF" w:rsidRDefault="00743914"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b/>
                <w:bCs/>
                <w:sz w:val="17"/>
                <w:szCs w:val="17"/>
              </w:rPr>
              <w:t>基因变异</w:t>
            </w:r>
          </w:p>
        </w:tc>
        <w:tc>
          <w:tcPr>
            <w:tcW w:w="7352" w:type="dxa"/>
            <w:tcBorders>
              <w:tl2br w:val="nil"/>
              <w:tr2bl w:val="nil"/>
            </w:tcBorders>
            <w:vAlign w:val="center"/>
          </w:tcPr>
          <w:p w14:paraId="6CC07A5C" w14:textId="77777777" w:rsidR="00743914" w:rsidRPr="000664AF" w:rsidRDefault="00743914" w:rsidP="005C0BA0">
            <w:pPr>
              <w:rPr>
                <w:rFonts w:ascii="Times New Roman" w:eastAsia="宋体" w:hAnsi="Times New Roman" w:cs="Times New Roman"/>
                <w:bCs/>
                <w:snapToGrid w:val="0"/>
                <w:spacing w:val="6"/>
                <w:sz w:val="17"/>
                <w:szCs w:val="17"/>
              </w:rPr>
            </w:pPr>
            <w:r w:rsidRPr="000664AF">
              <w:rPr>
                <w:rFonts w:ascii="Times New Roman" w:eastAsia="宋体" w:hAnsi="Times New Roman" w:cs="Times New Roman" w:hint="eastAsia"/>
                <w:bCs/>
                <w:snapToGrid w:val="0"/>
                <w:spacing w:val="6"/>
                <w:sz w:val="17"/>
                <w:szCs w:val="17"/>
              </w:rPr>
              <w:t>{%if (var.var_somatic.level_I + var.var_somatic.level_II + var.var_somatic.level_III + var.var_somatic.level_onco_nodrug)|remove_bcl2l11%}</w:t>
            </w:r>
            <w:r w:rsidRPr="000664AF">
              <w:rPr>
                <w:rFonts w:ascii="Times New Roman" w:eastAsia="宋体" w:hAnsi="Times New Roman" w:cs="Times New Roman" w:hint="eastAsia"/>
                <w:bCs/>
                <w:snapToGrid w:val="0"/>
                <w:spacing w:val="6"/>
                <w:sz w:val="17"/>
                <w:szCs w:val="17"/>
              </w:rPr>
              <w:t>检出</w:t>
            </w:r>
            <w:r w:rsidRPr="000664AF">
              <w:rPr>
                <w:rFonts w:ascii="Times New Roman" w:eastAsia="宋体" w:hAnsi="Times New Roman" w:cs="Times New Roman" w:hint="eastAsia"/>
                <w:bCs/>
                <w:snapToGrid w:val="0"/>
                <w:spacing w:val="6"/>
                <w:sz w:val="17"/>
                <w:szCs w:val="17"/>
              </w:rPr>
              <w:t>{{(var.var_somatic.level_I + var.var_somatic.level_II + var.var_somatic.level_III + var.var_somatic.level_onco_nodrug)|remove_bcl2l11|count}}</w:t>
            </w:r>
            <w:r w:rsidRPr="000664AF">
              <w:rPr>
                <w:rFonts w:ascii="Times New Roman" w:eastAsia="宋体" w:hAnsi="Times New Roman" w:cs="Times New Roman" w:hint="eastAsia"/>
                <w:bCs/>
                <w:snapToGrid w:val="0"/>
                <w:spacing w:val="6"/>
                <w:sz w:val="17"/>
                <w:szCs w:val="17"/>
              </w:rPr>
              <w:t>个基因变异，</w:t>
            </w:r>
            <w:r w:rsidRPr="000664AF">
              <w:rPr>
                <w:rFonts w:ascii="Times New Roman" w:eastAsia="宋体" w:hAnsi="Times New Roman" w:cs="Times New Roman"/>
                <w:sz w:val="17"/>
                <w:szCs w:val="17"/>
              </w:rPr>
              <w:t>其中具有明确或潜在临床意义的变异有</w:t>
            </w:r>
            <w:r w:rsidRPr="000664AF">
              <w:rPr>
                <w:rFonts w:ascii="Times New Roman" w:eastAsia="宋体" w:hAnsi="Times New Roman" w:cs="Times New Roman" w:hint="eastAsia"/>
                <w:bCs/>
                <w:snapToGrid w:val="0"/>
                <w:spacing w:val="6"/>
                <w:sz w:val="17"/>
                <w:szCs w:val="17"/>
              </w:rPr>
              <w:t>{{(var.var_somatic.level_I + var.var_somatic.level_II)|remove_bcl2l11|count}}</w:t>
            </w:r>
            <w:r w:rsidRPr="000664AF">
              <w:rPr>
                <w:rFonts w:ascii="Times New Roman" w:eastAsia="宋体" w:hAnsi="Times New Roman" w:cs="Times New Roman" w:hint="eastAsia"/>
                <w:bCs/>
                <w:snapToGrid w:val="0"/>
                <w:spacing w:val="6"/>
                <w:sz w:val="17"/>
                <w:szCs w:val="17"/>
              </w:rPr>
              <w:t>个，肿瘤发生发展相关变异有</w:t>
            </w:r>
            <w:r w:rsidRPr="000664AF">
              <w:rPr>
                <w:rFonts w:ascii="Times New Roman" w:eastAsia="宋体" w:hAnsi="Times New Roman" w:cs="Times New Roman" w:hint="eastAsia"/>
                <w:bCs/>
                <w:snapToGrid w:val="0"/>
                <w:spacing w:val="6"/>
                <w:sz w:val="17"/>
                <w:szCs w:val="17"/>
              </w:rPr>
              <w:t>{{(var.var_somatic.level_onco_nodrug)|remove_bcl2l11|count}}</w:t>
            </w:r>
            <w:r w:rsidRPr="000664AF">
              <w:rPr>
                <w:rFonts w:ascii="Times New Roman" w:eastAsia="宋体" w:hAnsi="Times New Roman" w:cs="Times New Roman" w:hint="eastAsia"/>
                <w:bCs/>
                <w:snapToGrid w:val="0"/>
                <w:spacing w:val="6"/>
                <w:sz w:val="17"/>
                <w:szCs w:val="17"/>
              </w:rPr>
              <w:t>个。</w:t>
            </w:r>
            <w:r w:rsidRPr="000664AF">
              <w:rPr>
                <w:rFonts w:ascii="Times New Roman" w:eastAsia="宋体" w:hAnsi="Times New Roman" w:cs="Times New Roman" w:hint="eastAsia"/>
                <w:bCs/>
                <w:snapToGrid w:val="0"/>
                <w:spacing w:val="6"/>
                <w:sz w:val="17"/>
                <w:szCs w:val="17"/>
              </w:rPr>
              <w:t>{%else%}</w:t>
            </w:r>
            <w:r w:rsidRPr="000664AF">
              <w:rPr>
                <w:rFonts w:ascii="Times New Roman" w:eastAsia="宋体" w:hAnsi="Times New Roman" w:cs="Times New Roman" w:hint="eastAsia"/>
                <w:bCs/>
                <w:snapToGrid w:val="0"/>
                <w:spacing w:val="6"/>
                <w:sz w:val="17"/>
                <w:szCs w:val="17"/>
              </w:rPr>
              <w:t>在检测范围内，未检出基因变异。</w:t>
            </w:r>
            <w:r w:rsidRPr="000664AF">
              <w:rPr>
                <w:rFonts w:ascii="Times New Roman" w:eastAsia="宋体" w:hAnsi="Times New Roman" w:cs="Times New Roman" w:hint="eastAsia"/>
                <w:bCs/>
                <w:snapToGrid w:val="0"/>
                <w:spacing w:val="6"/>
                <w:sz w:val="17"/>
                <w:szCs w:val="17"/>
              </w:rPr>
              <w:t>{%endif%}</w:t>
            </w:r>
          </w:p>
        </w:tc>
      </w:tr>
      <w:tr w:rsidR="00743914" w:rsidRPr="000664AF" w14:paraId="779B4B93" w14:textId="77777777" w:rsidTr="00754015">
        <w:trPr>
          <w:trHeight w:val="471"/>
        </w:trPr>
        <w:tc>
          <w:tcPr>
            <w:tcW w:w="3133" w:type="dxa"/>
            <w:tcBorders>
              <w:tl2br w:val="nil"/>
              <w:tr2bl w:val="nil"/>
            </w:tcBorders>
            <w:vAlign w:val="center"/>
          </w:tcPr>
          <w:p w14:paraId="402D35DB" w14:textId="77777777" w:rsidR="00743914" w:rsidRPr="000664AF" w:rsidRDefault="00743914"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b/>
                <w:bCs/>
                <w:sz w:val="17"/>
                <w:szCs w:val="17"/>
              </w:rPr>
              <w:t>免疫检查点抑制剂疗效相关基因</w:t>
            </w:r>
          </w:p>
        </w:tc>
        <w:tc>
          <w:tcPr>
            <w:tcW w:w="7352" w:type="dxa"/>
            <w:tcBorders>
              <w:tl2br w:val="nil"/>
              <w:tr2bl w:val="nil"/>
            </w:tcBorders>
            <w:vAlign w:val="center"/>
          </w:tcPr>
          <w:p w14:paraId="2177F9D0"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var.io.io_p_summary_116 and var.io.io_n_summary_116%}</w:t>
            </w:r>
          </w:p>
          <w:p w14:paraId="12B75F95"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{{var.io.io_p_summary_116}}</w:t>
            </w:r>
            <w:r w:rsidRPr="000664AF">
              <w:rPr>
                <w:rFonts w:ascii="Times New Roman" w:eastAsia="宋体" w:hAnsi="Times New Roman" w:cs="Times New Roman" w:hint="eastAsia"/>
                <w:sz w:val="17"/>
                <w:szCs w:val="17"/>
              </w:rPr>
              <w:t>（疗效正相关）；</w:t>
            </w:r>
            <w:r w:rsidRPr="000664AF">
              <w:rPr>
                <w:rFonts w:ascii="Times New Roman" w:eastAsia="宋体" w:hAnsi="Times New Roman" w:cs="Times New Roman" w:hint="eastAsia"/>
                <w:sz w:val="17"/>
                <w:szCs w:val="17"/>
              </w:rPr>
              <w:t>{{var.io.io_n_summary_116}}</w:t>
            </w:r>
            <w:r w:rsidRPr="000664AF">
              <w:rPr>
                <w:rFonts w:ascii="Times New Roman" w:eastAsia="宋体" w:hAnsi="Times New Roman" w:cs="Times New Roman" w:hint="eastAsia"/>
                <w:sz w:val="17"/>
                <w:szCs w:val="17"/>
              </w:rPr>
              <w:t>（疗效负相关）。</w:t>
            </w:r>
          </w:p>
          <w:p w14:paraId="1FDA8164"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{%p elif var.io.io_p_summary_116 and not var.io.io_n_summary_116%}</w:t>
            </w:r>
          </w:p>
          <w:p w14:paraId="1CA29DE4"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{{var.io.io_p_summary_116}}</w:t>
            </w:r>
            <w:r w:rsidRPr="000664AF">
              <w:rPr>
                <w:rFonts w:ascii="Times New Roman" w:eastAsia="宋体" w:hAnsi="Times New Roman" w:cs="Times New Roman" w:hint="eastAsia"/>
                <w:sz w:val="17"/>
                <w:szCs w:val="17"/>
              </w:rPr>
              <w:t>（疗效正相关）。</w:t>
            </w:r>
          </w:p>
          <w:p w14:paraId="258FEF06"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{%p elif not var.io.io_p_summary_116 and var.io.io_n_summary_116%}</w:t>
            </w:r>
          </w:p>
          <w:p w14:paraId="1DD17FB1"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{{var.io.io_n_summary_116}}</w:t>
            </w:r>
            <w:r w:rsidRPr="000664AF">
              <w:rPr>
                <w:rFonts w:ascii="Times New Roman" w:eastAsia="宋体" w:hAnsi="Times New Roman" w:cs="Times New Roman" w:hint="eastAsia"/>
                <w:sz w:val="17"/>
                <w:szCs w:val="17"/>
              </w:rPr>
              <w:t>（疗效负相关）。</w:t>
            </w:r>
          </w:p>
          <w:p w14:paraId="091C59DC"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FAFF503"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在检测范围内，未检出免疫检查点抑制剂疗效相关基因变异。</w:t>
            </w:r>
          </w:p>
          <w:p w14:paraId="3C572E62" w14:textId="77777777" w:rsidR="00743914" w:rsidRPr="000664AF" w:rsidRDefault="00743914" w:rsidP="005C0BA0">
            <w:pPr>
              <w:rPr>
                <w:rFonts w:ascii="Times New Roman" w:eastAsia="宋体" w:hAnsi="Times New Roman" w:cs="Times New Roman"/>
                <w:bCs/>
                <w:snapToGrid w:val="0"/>
                <w:spacing w:val="6"/>
                <w:sz w:val="17"/>
                <w:szCs w:val="17"/>
              </w:rPr>
            </w:pPr>
            <w:r w:rsidRPr="000664AF">
              <w:rPr>
                <w:rFonts w:ascii="Times New Roman" w:eastAsia="宋体" w:hAnsi="Times New Roman" w:cs="Times New Roman"/>
                <w:sz w:val="17"/>
                <w:szCs w:val="17"/>
              </w:rPr>
              <w:t>{%p endif%}</w:t>
            </w:r>
          </w:p>
        </w:tc>
      </w:tr>
      <w:tr w:rsidR="00743914" w:rsidRPr="000664AF" w14:paraId="0E66ECE2" w14:textId="77777777" w:rsidTr="00754015">
        <w:trPr>
          <w:trHeight w:val="471"/>
        </w:trPr>
        <w:tc>
          <w:tcPr>
            <w:tcW w:w="3133" w:type="dxa"/>
            <w:tcBorders>
              <w:tl2br w:val="nil"/>
              <w:tr2bl w:val="nil"/>
            </w:tcBorders>
            <w:vAlign w:val="center"/>
          </w:tcPr>
          <w:p w14:paraId="242F8B34" w14:textId="77777777" w:rsidR="00743914" w:rsidRPr="000664AF" w:rsidRDefault="00743914"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b/>
                <w:snapToGrid w:val="0"/>
                <w:spacing w:val="6"/>
                <w:sz w:val="17"/>
                <w:szCs w:val="17"/>
              </w:rPr>
              <w:lastRenderedPageBreak/>
              <w:t>样品总体质量评估</w:t>
            </w:r>
          </w:p>
        </w:tc>
        <w:tc>
          <w:tcPr>
            <w:tcW w:w="7352" w:type="dxa"/>
            <w:tcBorders>
              <w:tl2br w:val="nil"/>
              <w:tr2bl w:val="nil"/>
            </w:tcBorders>
            <w:vAlign w:val="center"/>
          </w:tcPr>
          <w:p w14:paraId="5110D923" w14:textId="77D67C71" w:rsidR="00743914" w:rsidRPr="000664AF" w:rsidRDefault="00F26DF0"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hint="eastAsia"/>
                <w:b/>
                <w:snapToGrid w:val="0"/>
                <w:spacing w:val="6"/>
                <w:sz w:val="17"/>
                <w:szCs w:val="17"/>
              </w:rPr>
              <w:t>{% if qc.qc_gradient.coverage_ratio_uniq_hot_1550|replace(</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)|float &gt;= 90 and qc.dna_data_qc.cleandata_q30_num &gt;= 0.75 and qc.dna_data_qc.cover_ratio_num &gt;= 0.95%}</w:t>
            </w:r>
            <w:r w:rsidRPr="000664AF">
              <w:rPr>
                <w:rFonts w:ascii="Times New Roman" w:eastAsia="宋体" w:hAnsi="Times New Roman" w:cs="Times New Roman" w:hint="eastAsia"/>
                <w:b/>
                <w:snapToGrid w:val="0"/>
                <w:spacing w:val="6"/>
                <w:sz w:val="17"/>
                <w:szCs w:val="17"/>
              </w:rPr>
              <w:t>合格</w:t>
            </w:r>
            <w:r w:rsidRPr="000664AF">
              <w:rPr>
                <w:rFonts w:ascii="Times New Roman" w:eastAsia="宋体" w:hAnsi="Times New Roman" w:cs="Times New Roman" w:hint="eastAsia"/>
                <w:b/>
                <w:snapToGrid w:val="0"/>
                <w:spacing w:val="6"/>
                <w:sz w:val="17"/>
                <w:szCs w:val="17"/>
              </w:rPr>
              <w:t>{% else%}</w:t>
            </w:r>
            <w:r w:rsidRPr="000664AF">
              <w:rPr>
                <w:rFonts w:ascii="Times New Roman" w:eastAsia="宋体" w:hAnsi="Times New Roman" w:cs="Times New Roman" w:hint="eastAsia"/>
                <w:b/>
                <w:snapToGrid w:val="0"/>
                <w:spacing w:val="6"/>
                <w:sz w:val="17"/>
                <w:szCs w:val="17"/>
              </w:rPr>
              <w:t>风险</w:t>
            </w:r>
            <w:r w:rsidRPr="000664AF">
              <w:rPr>
                <w:rFonts w:ascii="Times New Roman" w:eastAsia="宋体" w:hAnsi="Times New Roman" w:cs="Times New Roman" w:hint="eastAsia"/>
                <w:b/>
                <w:snapToGrid w:val="0"/>
                <w:spacing w:val="6"/>
                <w:sz w:val="17"/>
                <w:szCs w:val="17"/>
              </w:rPr>
              <w:t>{%endif%}</w:t>
            </w:r>
          </w:p>
        </w:tc>
      </w:tr>
    </w:tbl>
    <w:p w14:paraId="0D4EA73F" w14:textId="77777777" w:rsidR="004C0C19" w:rsidRPr="000664AF" w:rsidRDefault="004C0C19" w:rsidP="00812A86">
      <w:pPr>
        <w:rPr>
          <w:rFonts w:ascii="Times New Roman" w:eastAsia="宋体" w:hAnsi="Times New Roman" w:cs="Times New Roman"/>
          <w:sz w:val="16"/>
          <w:szCs w:val="16"/>
        </w:rPr>
      </w:pPr>
      <w:bookmarkStart w:id="3" w:name="Detection_Summary_title1"/>
      <w:bookmarkEnd w:id="2"/>
      <w:bookmarkEnd w:id="3"/>
      <w:r w:rsidRPr="000664AF">
        <w:rPr>
          <w:rFonts w:ascii="Times New Roman" w:eastAsia="宋体" w:hAnsi="Times New Roman" w:cs="Times New Roman"/>
          <w:sz w:val="16"/>
          <w:szCs w:val="16"/>
        </w:rPr>
        <w:t>注：</w:t>
      </w:r>
    </w:p>
    <w:p w14:paraId="1D72CF4A" w14:textId="77777777" w:rsidR="004C0C19" w:rsidRPr="000664AF" w:rsidRDefault="004C0C19" w:rsidP="00812A86">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0664AF">
        <w:rPr>
          <w:rFonts w:ascii="Times New Roman" w:eastAsia="宋体" w:hAnsi="Times New Roman" w:cs="Times New Roman" w:hint="eastAsia"/>
          <w:kern w:val="2"/>
          <w:sz w:val="16"/>
          <w:szCs w:val="16"/>
          <w:lang w:eastAsia="zh-CN"/>
        </w:rPr>
        <w:t>基因变异结果统计中包括具有明确或潜在临床意义的变异、临床意义不明确的变异，良性</w:t>
      </w:r>
      <w:r w:rsidRPr="000664AF">
        <w:rPr>
          <w:rFonts w:ascii="Times New Roman" w:eastAsia="宋体" w:hAnsi="Times New Roman" w:cs="Times New Roman" w:hint="eastAsia"/>
          <w:kern w:val="2"/>
          <w:sz w:val="16"/>
          <w:szCs w:val="16"/>
          <w:lang w:eastAsia="zh-CN"/>
        </w:rPr>
        <w:t>/</w:t>
      </w:r>
      <w:r w:rsidRPr="000664AF">
        <w:rPr>
          <w:rFonts w:ascii="Times New Roman" w:eastAsia="宋体" w:hAnsi="Times New Roman" w:cs="Times New Roman" w:hint="eastAsia"/>
          <w:kern w:val="2"/>
          <w:sz w:val="16"/>
          <w:szCs w:val="16"/>
          <w:lang w:eastAsia="zh-CN"/>
        </w:rPr>
        <w:t>可能良性变异本报告中不进行展示和统计。</w:t>
      </w:r>
    </w:p>
    <w:p w14:paraId="58871496" w14:textId="77777777" w:rsidR="004C0C19" w:rsidRPr="000664AF" w:rsidRDefault="004C0C19" w:rsidP="00812A86">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0664AF">
        <w:rPr>
          <w:rFonts w:ascii="Times New Roman" w:eastAsia="宋体" w:hAnsi="Times New Roman" w:cs="Times New Roman" w:hint="eastAsia"/>
          <w:kern w:val="2"/>
          <w:sz w:val="16"/>
          <w:szCs w:val="16"/>
          <w:lang w:eastAsia="zh-CN"/>
        </w:rPr>
        <w:t>肿瘤发生发展相关变异为临床意义不明确但可能影响细胞或相关信号通路的变异。</w:t>
      </w:r>
    </w:p>
    <w:p w14:paraId="512D9C01" w14:textId="77777777" w:rsidR="004C0C19" w:rsidRPr="000664AF" w:rsidRDefault="004C0C19" w:rsidP="004C0C19">
      <w:pPr>
        <w:numPr>
          <w:ilvl w:val="0"/>
          <w:numId w:val="2"/>
        </w:numPr>
        <w:rPr>
          <w:rFonts w:ascii="Times New Roman" w:eastAsia="宋体" w:hAnsi="Times New Roman" w:cs="Times New Roman"/>
          <w:sz w:val="16"/>
          <w:szCs w:val="16"/>
        </w:rPr>
      </w:pPr>
      <w:r w:rsidRPr="000664AF">
        <w:rPr>
          <w:rFonts w:ascii="Times New Roman" w:eastAsia="宋体" w:hAnsi="Times New Roman" w:cs="Times New Roman"/>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725AB4" w:rsidRPr="000664AF" w14:paraId="7BA3349C" w14:textId="77777777" w:rsidTr="002E3EC6">
        <w:tc>
          <w:tcPr>
            <w:tcW w:w="3062" w:type="dxa"/>
          </w:tcPr>
          <w:p w14:paraId="2A78CC7F" w14:textId="4DF37D0B" w:rsidR="00725AB4" w:rsidRPr="000664AF" w:rsidRDefault="00864CE8" w:rsidP="002E3EC6">
            <w:pPr>
              <w:spacing w:line="360" w:lineRule="auto"/>
              <w:rPr>
                <w:rFonts w:ascii="Times New Roman" w:eastAsia="宋体" w:hAnsi="Times New Roman" w:cs="Times New Roman"/>
                <w:b/>
                <w:bCs/>
                <w:kern w:val="0"/>
                <w:sz w:val="22"/>
              </w:rPr>
            </w:pPr>
            <w:r w:rsidRPr="000664AF">
              <w:rPr>
                <w:rFonts w:ascii="Times New Roman" w:eastAsia="宋体" w:hAnsi="Times New Roman" w:cs="Times New Roman"/>
                <w:b/>
                <w:bCs/>
                <w:kern w:val="0"/>
                <w:sz w:val="22"/>
              </w:rPr>
              <w:t>检测</w:t>
            </w:r>
            <w:r w:rsidR="00BB45D5">
              <w:rPr>
                <w:rFonts w:ascii="Times New Roman" w:eastAsia="宋体" w:hAnsi="Times New Roman" w:cs="Times New Roman" w:hint="eastAsia"/>
                <w:b/>
                <w:bCs/>
                <w:kern w:val="0"/>
                <w:sz w:val="22"/>
              </w:rPr>
              <w:t>人员</w:t>
            </w:r>
            <w:r w:rsidRPr="000664AF">
              <w:rPr>
                <w:rFonts w:ascii="Times New Roman" w:eastAsia="宋体" w:hAnsi="Times New Roman" w:cs="Times New Roman"/>
                <w:b/>
                <w:bCs/>
                <w:kern w:val="0"/>
                <w:sz w:val="22"/>
              </w:rPr>
              <w:t>：</w:t>
            </w:r>
          </w:p>
        </w:tc>
        <w:tc>
          <w:tcPr>
            <w:tcW w:w="4279" w:type="dxa"/>
          </w:tcPr>
          <w:p w14:paraId="7749E519" w14:textId="77777777" w:rsidR="00725AB4" w:rsidRPr="000664AF" w:rsidRDefault="00864CE8" w:rsidP="002E3EC6">
            <w:pPr>
              <w:spacing w:line="360" w:lineRule="auto"/>
              <w:rPr>
                <w:rFonts w:ascii="Times New Roman" w:eastAsia="宋体" w:hAnsi="Times New Roman" w:cs="Times New Roman"/>
                <w:b/>
                <w:bCs/>
                <w:kern w:val="0"/>
                <w:sz w:val="22"/>
              </w:rPr>
            </w:pPr>
            <w:r w:rsidRPr="000664AF">
              <w:rPr>
                <w:rFonts w:ascii="Times New Roman" w:eastAsia="宋体" w:hAnsi="Times New Roman" w:cs="Times New Roman"/>
                <w:b/>
                <w:bCs/>
                <w:kern w:val="0"/>
                <w:sz w:val="22"/>
              </w:rPr>
              <w:t>审核医生：</w:t>
            </w:r>
          </w:p>
        </w:tc>
        <w:tc>
          <w:tcPr>
            <w:tcW w:w="2853" w:type="dxa"/>
          </w:tcPr>
          <w:p w14:paraId="68E6DC6D" w14:textId="24E00664" w:rsidR="00725AB4" w:rsidRPr="000664AF" w:rsidRDefault="00864CE8" w:rsidP="002E3EC6">
            <w:pPr>
              <w:spacing w:line="360" w:lineRule="auto"/>
              <w:rPr>
                <w:rFonts w:ascii="Times New Roman" w:eastAsia="宋体" w:hAnsi="Times New Roman" w:cs="Times New Roman"/>
                <w:b/>
                <w:bCs/>
                <w:kern w:val="0"/>
                <w:sz w:val="22"/>
              </w:rPr>
            </w:pPr>
            <w:r w:rsidRPr="000664AF">
              <w:rPr>
                <w:rFonts w:ascii="Times New Roman" w:eastAsia="宋体" w:hAnsi="Times New Roman" w:cs="Times New Roman"/>
                <w:b/>
                <w:bCs/>
                <w:kern w:val="0"/>
                <w:sz w:val="22"/>
              </w:rPr>
              <w:t>报告时间：</w:t>
            </w:r>
            <w:r w:rsidR="00743914" w:rsidRPr="000664AF">
              <w:rPr>
                <w:rFonts w:ascii="Times New Roman" w:eastAsia="宋体" w:hAnsi="Times New Roman" w:cs="Times New Roman" w:hint="eastAsia"/>
                <w:b/>
                <w:bCs/>
                <w:kern w:val="0"/>
                <w:sz w:val="22"/>
              </w:rPr>
              <w:lastRenderedPageBreak/>
              <w:t>{{</w:t>
            </w:r>
            <w:r w:rsidR="00743914" w:rsidRPr="000664AF">
              <w:rPr>
                <w:rFonts w:ascii="Times New Roman" w:eastAsia="宋体" w:hAnsi="Times New Roman" w:cs="Times New Roman"/>
                <w:b/>
                <w:bCs/>
                <w:kern w:val="0"/>
                <w:sz w:val="22"/>
              </w:rPr>
              <w:t>sample.report_date</w:t>
            </w:r>
            <w:r w:rsidR="00743914" w:rsidRPr="000664AF">
              <w:rPr>
                <w:rFonts w:ascii="Times New Roman" w:eastAsia="宋体" w:hAnsi="Times New Roman" w:cs="Times New Roman" w:hint="eastAsia"/>
                <w:b/>
                <w:bCs/>
                <w:kern w:val="0"/>
                <w:sz w:val="22"/>
              </w:rPr>
              <w:t>}}</w:t>
            </w:r>
          </w:p>
        </w:tc>
      </w:tr>
    </w:tbl>
    <w:p w14:paraId="3F263DE8" w14:textId="77777777" w:rsidR="00725AB4" w:rsidRPr="000664AF" w:rsidRDefault="00864CE8">
      <w:pPr>
        <w:wordWrap w:val="0"/>
        <w:rPr>
          <w:rFonts w:ascii="Times New Roman" w:eastAsia="宋体" w:hAnsi="Times New Roman" w:cs="Times New Roman"/>
        </w:rPr>
      </w:pPr>
      <w:r w:rsidRPr="000664AF">
        <w:rPr>
          <w:rFonts w:ascii="Times New Roman" w:eastAsia="宋体" w:hAnsi="Times New Roman" w:cs="Times New Roman"/>
        </w:rPr>
        <w:lastRenderedPageBreak/>
        <w:br w:type="page"/>
      </w:r>
    </w:p>
    <w:p w14:paraId="3921C33A"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1</w:t>
      </w:r>
      <w:r w:rsidRPr="000664AF">
        <w:rPr>
          <w:rFonts w:ascii="Times New Roman" w:eastAsia="宋体" w:hAnsi="Times New Roman" w:cs="Times New Roman"/>
          <w:b/>
          <w:kern w:val="0"/>
          <w:sz w:val="28"/>
          <w:szCs w:val="28"/>
        </w:rPr>
        <w:t>、检测结果</w:t>
      </w:r>
    </w:p>
    <w:p w14:paraId="5F4B48A8"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t>1.1</w:t>
      </w:r>
      <w:r w:rsidRPr="000664AF">
        <w:rPr>
          <w:rFonts w:ascii="Times New Roman" w:eastAsia="宋体" w:hAnsi="Times New Roman" w:cs="Times New Roman"/>
          <w:b/>
          <w:bCs/>
          <w:sz w:val="22"/>
          <w:szCs w:val="22"/>
        </w:rPr>
        <w:t>、靶向相关标志物检测结果</w:t>
      </w:r>
    </w:p>
    <w:tbl>
      <w:tblPr>
        <w:tblStyle w:val="TableNormal"/>
        <w:tblW w:w="10184"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79"/>
        <w:gridCol w:w="3402"/>
        <w:gridCol w:w="1134"/>
        <w:gridCol w:w="993"/>
        <w:gridCol w:w="2976"/>
      </w:tblGrid>
      <w:tr w:rsidR="00396C93" w:rsidRPr="000664AF" w14:paraId="0F7A46DD" w14:textId="77777777" w:rsidTr="00754015">
        <w:trPr>
          <w:trHeight w:val="384"/>
        </w:trPr>
        <w:tc>
          <w:tcPr>
            <w:tcW w:w="1679" w:type="dxa"/>
            <w:tcBorders>
              <w:tl2br w:val="nil"/>
              <w:tr2bl w:val="nil"/>
            </w:tcBorders>
            <w:shd w:val="clear" w:color="auto" w:fill="6DA7D7"/>
            <w:vAlign w:val="center"/>
          </w:tcPr>
          <w:p w14:paraId="47E1C740" w14:textId="0B86D768" w:rsidR="00396C93" w:rsidRPr="000664AF" w:rsidRDefault="008741ED" w:rsidP="00C82E90">
            <w:pPr>
              <w:pStyle w:val="TableText"/>
              <w:spacing w:line="360" w:lineRule="auto"/>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标志物</w:t>
            </w:r>
          </w:p>
        </w:tc>
        <w:tc>
          <w:tcPr>
            <w:tcW w:w="3402" w:type="dxa"/>
            <w:tcBorders>
              <w:tl2br w:val="nil"/>
              <w:tr2bl w:val="nil"/>
            </w:tcBorders>
            <w:shd w:val="clear" w:color="auto" w:fill="6DA7D7"/>
            <w:vAlign w:val="center"/>
          </w:tcPr>
          <w:p w14:paraId="3BA5B74B" w14:textId="77777777" w:rsidR="00396C93" w:rsidRPr="000664AF" w:rsidRDefault="00396C93" w:rsidP="00C82E90">
            <w:pPr>
              <w:pStyle w:val="TableText"/>
              <w:spacing w:line="360" w:lineRule="auto"/>
              <w:jc w:val="center"/>
              <w:rPr>
                <w:rFonts w:ascii="Times New Roman" w:eastAsia="宋体" w:hAnsi="Times New Roman" w:cs="Times New Roman"/>
                <w:sz w:val="20"/>
                <w:szCs w:val="20"/>
              </w:rPr>
            </w:pPr>
            <w:r w:rsidRPr="000664AF">
              <w:rPr>
                <w:rFonts w:ascii="Times New Roman" w:eastAsia="宋体" w:hAnsi="Times New Roman" w:cs="Times New Roman"/>
                <w:b/>
                <w:bCs/>
                <w:spacing w:val="-1"/>
                <w:sz w:val="20"/>
                <w:szCs w:val="20"/>
              </w:rPr>
              <w:t>检测结果</w:t>
            </w:r>
          </w:p>
        </w:tc>
        <w:tc>
          <w:tcPr>
            <w:tcW w:w="1134" w:type="dxa"/>
            <w:tcBorders>
              <w:tl2br w:val="nil"/>
              <w:tr2bl w:val="nil"/>
            </w:tcBorders>
            <w:shd w:val="clear" w:color="auto" w:fill="6DA7D7"/>
            <w:vAlign w:val="center"/>
          </w:tcPr>
          <w:p w14:paraId="5F75984D" w14:textId="661F74CD" w:rsidR="00396C93" w:rsidRPr="000664AF" w:rsidRDefault="00396C93" w:rsidP="00C82E90">
            <w:pPr>
              <w:pStyle w:val="TableText"/>
              <w:spacing w:line="360" w:lineRule="auto"/>
              <w:jc w:val="center"/>
              <w:rPr>
                <w:rFonts w:ascii="Times New Roman" w:eastAsia="宋体" w:hAnsi="Times New Roman" w:cs="Times New Roman"/>
                <w:sz w:val="20"/>
                <w:szCs w:val="20"/>
              </w:rPr>
            </w:pPr>
            <w:r w:rsidRPr="000664AF">
              <w:rPr>
                <w:rFonts w:ascii="Times New Roman" w:eastAsia="宋体" w:hAnsi="Times New Roman" w:cs="Times New Roman"/>
                <w:b/>
                <w:bCs/>
                <w:spacing w:val="-1"/>
                <w:w w:val="95"/>
                <w:sz w:val="20"/>
                <w:szCs w:val="20"/>
              </w:rPr>
              <w:t>丰度</w:t>
            </w:r>
          </w:p>
        </w:tc>
        <w:tc>
          <w:tcPr>
            <w:tcW w:w="993" w:type="dxa"/>
            <w:tcBorders>
              <w:tl2br w:val="nil"/>
              <w:tr2bl w:val="nil"/>
            </w:tcBorders>
            <w:shd w:val="clear" w:color="auto" w:fill="6DA7D7"/>
            <w:vAlign w:val="center"/>
          </w:tcPr>
          <w:p w14:paraId="3D60BCEE" w14:textId="2BA47471" w:rsidR="00396C93" w:rsidRPr="000664AF" w:rsidRDefault="00396C93" w:rsidP="00C82E90">
            <w:pPr>
              <w:pStyle w:val="TableText"/>
              <w:spacing w:line="360" w:lineRule="auto"/>
              <w:jc w:val="center"/>
              <w:rPr>
                <w:rFonts w:ascii="Times New Roman" w:eastAsia="宋体" w:hAnsi="Times New Roman" w:cs="Times New Roman"/>
                <w:sz w:val="20"/>
                <w:szCs w:val="20"/>
              </w:rPr>
            </w:pPr>
            <w:r w:rsidRPr="000664AF">
              <w:rPr>
                <w:rFonts w:ascii="Times New Roman" w:eastAsia="宋体" w:hAnsi="Times New Roman" w:cs="Times New Roman"/>
                <w:b/>
                <w:bCs/>
                <w:spacing w:val="-2"/>
                <w:sz w:val="20"/>
                <w:szCs w:val="20"/>
              </w:rPr>
              <w:t>分类</w:t>
            </w:r>
          </w:p>
        </w:tc>
        <w:tc>
          <w:tcPr>
            <w:tcW w:w="2976" w:type="dxa"/>
            <w:tcBorders>
              <w:tl2br w:val="nil"/>
              <w:tr2bl w:val="nil"/>
            </w:tcBorders>
            <w:shd w:val="clear" w:color="auto" w:fill="6DA7D7"/>
            <w:vAlign w:val="center"/>
          </w:tcPr>
          <w:p w14:paraId="433CD313" w14:textId="2FE8AF19" w:rsidR="00396C93" w:rsidRPr="000664AF" w:rsidRDefault="00396C93" w:rsidP="00C82E90">
            <w:pPr>
              <w:pStyle w:val="TableText"/>
              <w:spacing w:line="360" w:lineRule="auto"/>
              <w:jc w:val="center"/>
              <w:rPr>
                <w:rFonts w:ascii="Times New Roman" w:eastAsia="宋体" w:hAnsi="Times New Roman" w:cs="Times New Roman"/>
                <w:sz w:val="20"/>
                <w:szCs w:val="20"/>
              </w:rPr>
            </w:pPr>
            <w:r w:rsidRPr="000664AF">
              <w:rPr>
                <w:rFonts w:ascii="Times New Roman" w:eastAsia="宋体" w:hAnsi="Times New Roman" w:cs="Times New Roman"/>
                <w:b/>
                <w:bCs/>
                <w:spacing w:val="-5"/>
                <w:sz w:val="20"/>
                <w:szCs w:val="20"/>
              </w:rPr>
              <w:t>临床</w:t>
            </w:r>
            <w:r w:rsidR="008741ED">
              <w:rPr>
                <w:rFonts w:ascii="Times New Roman" w:eastAsia="宋体" w:hAnsi="Times New Roman" w:cs="Times New Roman" w:hint="eastAsia"/>
                <w:b/>
                <w:bCs/>
                <w:spacing w:val="-5"/>
                <w:sz w:val="20"/>
                <w:szCs w:val="20"/>
                <w:lang w:eastAsia="zh-CN"/>
              </w:rPr>
              <w:t>提示</w:t>
            </w:r>
          </w:p>
        </w:tc>
      </w:tr>
      <w:tr w:rsidR="00396C93" w:rsidRPr="000664AF" w14:paraId="6E980C9B" w14:textId="77777777" w:rsidTr="00754015">
        <w:trPr>
          <w:trHeight w:val="567"/>
        </w:trPr>
        <w:tc>
          <w:tcPr>
            <w:tcW w:w="10184" w:type="dxa"/>
            <w:gridSpan w:val="5"/>
            <w:tcBorders>
              <w:tl2br w:val="nil"/>
              <w:tr2bl w:val="nil"/>
            </w:tcBorders>
            <w:vAlign w:val="center"/>
          </w:tcPr>
          <w:p w14:paraId="60FD4049" w14:textId="77777777" w:rsidR="00396C93" w:rsidRPr="000664AF" w:rsidRDefault="00396C93" w:rsidP="00C82E90">
            <w:pPr>
              <w:pStyle w:val="TableText"/>
              <w:spacing w:line="360" w:lineRule="auto"/>
              <w:jc w:val="center"/>
              <w:rPr>
                <w:rFonts w:ascii="Times New Roman" w:eastAsia="宋体" w:hAnsi="Times New Roman" w:cs="Times New Roman"/>
              </w:rPr>
            </w:pPr>
            <w:r w:rsidRPr="000664AF">
              <w:rPr>
                <w:rFonts w:ascii="Times New Roman" w:eastAsia="宋体" w:hAnsi="Times New Roman" w:cs="Times New Roman"/>
              </w:rPr>
              <w:t>{%tr if var.knb%}</w:t>
            </w:r>
          </w:p>
        </w:tc>
      </w:tr>
      <w:tr w:rsidR="00396C93" w:rsidRPr="000664AF" w14:paraId="2CD74020" w14:textId="77777777" w:rsidTr="00754015">
        <w:trPr>
          <w:trHeight w:val="567"/>
        </w:trPr>
        <w:tc>
          <w:tcPr>
            <w:tcW w:w="1679" w:type="dxa"/>
            <w:tcBorders>
              <w:tl2br w:val="nil"/>
              <w:tr2bl w:val="nil"/>
            </w:tcBorders>
            <w:vAlign w:val="center"/>
          </w:tcPr>
          <w:p w14:paraId="5A287936"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KRAS/</w:t>
            </w:r>
          </w:p>
          <w:p w14:paraId="5DBF03D4"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NRAS/</w:t>
            </w:r>
          </w:p>
          <w:p w14:paraId="0402B57C"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 xml:space="preserve">BRAF </w:t>
            </w:r>
            <w:r w:rsidRPr="000664AF">
              <w:rPr>
                <w:rFonts w:ascii="Times New Roman" w:eastAsia="宋体" w:hAnsi="Times New Roman" w:cs="Times New Roman"/>
                <w:b/>
                <w:bCs/>
                <w:spacing w:val="7"/>
                <w:sz w:val="17"/>
                <w:szCs w:val="17"/>
              </w:rPr>
              <w:t>p.(V600E)</w:t>
            </w:r>
          </w:p>
        </w:tc>
        <w:tc>
          <w:tcPr>
            <w:tcW w:w="3402" w:type="dxa"/>
            <w:tcBorders>
              <w:tl2br w:val="nil"/>
              <w:tr2bl w:val="nil"/>
            </w:tcBorders>
            <w:vAlign w:val="center"/>
          </w:tcPr>
          <w:p w14:paraId="76F904E0"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hint="eastAsia"/>
                <w:spacing w:val="-3"/>
                <w:position w:val="1"/>
              </w:rPr>
              <w:t>野生型</w:t>
            </w:r>
          </w:p>
        </w:tc>
        <w:tc>
          <w:tcPr>
            <w:tcW w:w="1134" w:type="dxa"/>
            <w:tcBorders>
              <w:tl2br w:val="nil"/>
              <w:tr2bl w:val="nil"/>
            </w:tcBorders>
            <w:vAlign w:val="center"/>
          </w:tcPr>
          <w:p w14:paraId="4A3CF35F" w14:textId="77777777" w:rsidR="00396C93" w:rsidRPr="000664AF" w:rsidRDefault="00396C93" w:rsidP="00C82E90">
            <w:pPr>
              <w:pStyle w:val="TableText"/>
              <w:spacing w:line="360" w:lineRule="auto"/>
              <w:jc w:val="center"/>
              <w:rPr>
                <w:rFonts w:ascii="Times New Roman" w:eastAsia="宋体" w:hAnsi="Times New Roman" w:cs="Times New Roman"/>
                <w:spacing w:val="-3"/>
                <w:lang w:eastAsia="zh-CN"/>
              </w:rPr>
            </w:pPr>
            <w:r w:rsidRPr="000664AF">
              <w:rPr>
                <w:rFonts w:ascii="Times New Roman" w:eastAsia="宋体" w:hAnsi="Times New Roman" w:cs="Times New Roman" w:hint="eastAsia"/>
                <w:spacing w:val="-3"/>
                <w:lang w:eastAsia="zh-CN"/>
              </w:rPr>
              <w:t>-</w:t>
            </w:r>
          </w:p>
        </w:tc>
        <w:tc>
          <w:tcPr>
            <w:tcW w:w="993" w:type="dxa"/>
            <w:tcBorders>
              <w:tl2br w:val="nil"/>
              <w:tr2bl w:val="nil"/>
            </w:tcBorders>
            <w:vAlign w:val="center"/>
          </w:tcPr>
          <w:p w14:paraId="1F514FDE" w14:textId="77777777" w:rsidR="00396C93" w:rsidRPr="000664AF" w:rsidRDefault="00396C93" w:rsidP="00C82E90">
            <w:pPr>
              <w:pStyle w:val="TableText"/>
              <w:spacing w:line="360" w:lineRule="auto"/>
              <w:jc w:val="center"/>
              <w:rPr>
                <w:rFonts w:ascii="Times New Roman" w:eastAsia="宋体" w:hAnsi="Times New Roman" w:cs="Times New Roman"/>
                <w:spacing w:val="-10"/>
                <w:lang w:eastAsia="zh-CN"/>
              </w:rPr>
            </w:pPr>
            <w:r w:rsidRPr="000664AF">
              <w:rPr>
                <w:rFonts w:ascii="Times New Roman" w:eastAsia="宋体" w:hAnsi="Times New Roman" w:cs="Times New Roman" w:hint="eastAsia"/>
                <w:spacing w:val="-10"/>
                <w:lang w:eastAsia="zh-CN"/>
              </w:rPr>
              <w:t>-</w:t>
            </w:r>
          </w:p>
        </w:tc>
        <w:tc>
          <w:tcPr>
            <w:tcW w:w="2976" w:type="dxa"/>
            <w:tcBorders>
              <w:tl2br w:val="nil"/>
              <w:tr2bl w:val="nil"/>
            </w:tcBorders>
            <w:vAlign w:val="center"/>
          </w:tcPr>
          <w:p w14:paraId="0D71AEA6"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if var.knb.evi_sum.evi_split.Predictive%}</w:t>
            </w:r>
          </w:p>
          <w:p w14:paraId="5D45D638" w14:textId="77777777" w:rsidR="00396C93"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for b in var.knb.evi_sum.evi_split.Predictive%}</w:t>
            </w:r>
          </w:p>
          <w:p w14:paraId="5A29ECC1" w14:textId="609F9D35" w:rsidR="009A4589" w:rsidRDefault="009A4589" w:rsidP="00C82E90">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b.regimen_name == </w:t>
            </w:r>
            <w:r w:rsidRPr="009A4589">
              <w:rPr>
                <w:rFonts w:ascii="Times New Roman" w:eastAsia="宋体" w:hAnsi="Times New Roman" w:cs="Times New Roman" w:hint="eastAsia"/>
                <w:spacing w:val="-6"/>
                <w:highlight w:val="yellow"/>
              </w:rPr>
              <w:t>“放疗”</w:t>
            </w:r>
            <w:r w:rsidRPr="009A4589">
              <w:rPr>
                <w:rFonts w:ascii="Times New Roman" w:eastAsia="宋体" w:hAnsi="Times New Roman" w:cs="Times New Roman" w:hint="eastAsia"/>
                <w:spacing w:val="-6"/>
                <w:highlight w:val="yellow"/>
              </w:rPr>
              <w:t xml:space="preserve"> and b.clinical_significance_cn == </w:t>
            </w:r>
            <w:r w:rsidRPr="009A4589">
              <w:rPr>
                <w:rFonts w:ascii="Times New Roman" w:eastAsia="宋体" w:hAnsi="Times New Roman" w:cs="Times New Roman" w:hint="eastAsia"/>
                <w:spacing w:val="-6"/>
                <w:highlight w:val="yellow"/>
              </w:rPr>
              <w:t>“耐药”</w:t>
            </w:r>
            <w:r w:rsidRPr="009A4589">
              <w:rPr>
                <w:rFonts w:ascii="Times New Roman" w:eastAsia="宋体" w:hAnsi="Times New Roman" w:cs="Times New Roman" w:hint="eastAsia"/>
                <w:spacing w:val="-6"/>
                <w:highlight w:val="yellow"/>
              </w:rPr>
              <w:t>%}</w:t>
            </w:r>
          </w:p>
          <w:p w14:paraId="6322FE8A" w14:textId="2F306A9E" w:rsidR="009A4589" w:rsidRDefault="009A4589" w:rsidP="00C82E90">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hint="eastAsia"/>
                <w:spacing w:val="-6"/>
              </w:rPr>
              <w:t>放疗（不敏感，</w:t>
            </w:r>
            <w:r w:rsidRPr="009A4589">
              <w:rPr>
                <w:rFonts w:ascii="Times New Roman" w:eastAsia="宋体" w:hAnsi="Times New Roman" w:cs="Times New Roman" w:hint="eastAsia"/>
                <w:spacing w:val="-6"/>
              </w:rPr>
              <w:t>{{b.evi_conclusion_simple}}</w:t>
            </w:r>
            <w:r w:rsidRPr="009A4589">
              <w:rPr>
                <w:rFonts w:ascii="Times New Roman" w:eastAsia="宋体" w:hAnsi="Times New Roman" w:cs="Times New Roman" w:hint="eastAsia"/>
                <w:spacing w:val="-6"/>
              </w:rPr>
              <w:t>级）</w:t>
            </w:r>
          </w:p>
          <w:p w14:paraId="405A6C7E" w14:textId="36927F5D" w:rsidR="009A4589" w:rsidRPr="000664AF" w:rsidRDefault="009A4589" w:rsidP="00C82E90">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5B37F9DC" w14:textId="77777777" w:rsidR="00396C93" w:rsidRDefault="00396C93" w:rsidP="00C82E90">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{{b.regimen_name}}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2D484147" w14:textId="5E7E12F9" w:rsidR="009A4589" w:rsidRPr="000664AF" w:rsidRDefault="009A4589" w:rsidP="00C82E90">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0D794CC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endfor%}</w:t>
            </w:r>
          </w:p>
          <w:p w14:paraId="01826E2B"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p w14:paraId="03C92A3D"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if var.knb.evi_sum.evi_split.Prognostic%}</w:t>
            </w:r>
          </w:p>
          <w:p w14:paraId="576605A1"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for b in var.knb.evi_sum.evi_split.Prognostic %}</w:t>
            </w:r>
          </w:p>
          <w:p w14:paraId="7FF2E1E9"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hint="eastAsia"/>
                <w:spacing w:val="-6"/>
              </w:rPr>
              <w:t>预后</w:t>
            </w:r>
            <w:r w:rsidRPr="000664AF">
              <w:rPr>
                <w:rFonts w:ascii="Times New Roman" w:eastAsia="宋体" w:hAnsi="Times New Roman" w:cs="Times New Roman" w:hint="eastAsia"/>
                <w:spacing w:val="-6"/>
              </w:rPr>
              <w:t>{{b.clinical_significance_cn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 xml:space="preserve"> /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 }}</w:t>
            </w:r>
            <w:r w:rsidRPr="000664AF">
              <w:rPr>
                <w:rFonts w:ascii="Times New Roman" w:eastAsia="宋体" w:hAnsi="Times New Roman" w:cs="Times New Roman" w:hint="eastAsia"/>
                <w:spacing w:val="-6"/>
              </w:rPr>
              <w:t>级）</w:t>
            </w:r>
          </w:p>
          <w:p w14:paraId="23D1A23B"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endfor%}</w:t>
            </w:r>
          </w:p>
          <w:p w14:paraId="3C496B3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lastRenderedPageBreak/>
              <w:t>{%p endif%}</w:t>
            </w:r>
          </w:p>
          <w:p w14:paraId="67A28573"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if var.knb.evi_sum.evi_split.Diagnostic%}</w:t>
            </w:r>
          </w:p>
          <w:p w14:paraId="60E68BA1"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for b in var.knb.evi_sum.evi_split.Diagnostic %}</w:t>
            </w:r>
          </w:p>
          <w:p w14:paraId="07878D30"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hint="eastAsia"/>
                <w:spacing w:val="-6"/>
              </w:rPr>
              <w:t>辅助诊断（</w:t>
            </w:r>
            <w:r w:rsidRPr="000664AF">
              <w:rPr>
                <w:rFonts w:ascii="Times New Roman" w:eastAsia="宋体" w:hAnsi="Times New Roman" w:cs="Times New Roman" w:hint="eastAsia"/>
                <w:spacing w:val="-6"/>
              </w:rPr>
              <w:t xml:space="preserve"> /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 }}</w:t>
            </w:r>
            <w:r w:rsidRPr="000664AF">
              <w:rPr>
                <w:rFonts w:ascii="Times New Roman" w:eastAsia="宋体" w:hAnsi="Times New Roman" w:cs="Times New Roman" w:hint="eastAsia"/>
                <w:spacing w:val="-6"/>
              </w:rPr>
              <w:t>级）</w:t>
            </w:r>
          </w:p>
          <w:p w14:paraId="76401AEA"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endfor%}</w:t>
            </w:r>
          </w:p>
          <w:p w14:paraId="145570DB"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tc>
      </w:tr>
      <w:tr w:rsidR="00396C93" w:rsidRPr="000664AF" w14:paraId="6C610DC2" w14:textId="77777777" w:rsidTr="00754015">
        <w:trPr>
          <w:trHeight w:val="567"/>
        </w:trPr>
        <w:tc>
          <w:tcPr>
            <w:tcW w:w="10184" w:type="dxa"/>
            <w:gridSpan w:val="5"/>
            <w:tcBorders>
              <w:tl2br w:val="nil"/>
              <w:tr2bl w:val="nil"/>
            </w:tcBorders>
            <w:vAlign w:val="center"/>
          </w:tcPr>
          <w:p w14:paraId="58C3D8CD"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lastRenderedPageBreak/>
              <w:t>{%tr endif%}</w:t>
            </w:r>
          </w:p>
        </w:tc>
      </w:tr>
      <w:tr w:rsidR="00396C93" w:rsidRPr="000664AF" w14:paraId="24F9BCA9" w14:textId="77777777" w:rsidTr="00754015">
        <w:trPr>
          <w:trHeight w:val="567"/>
        </w:trPr>
        <w:tc>
          <w:tcPr>
            <w:tcW w:w="10184" w:type="dxa"/>
            <w:gridSpan w:val="5"/>
            <w:tcBorders>
              <w:tl2br w:val="nil"/>
              <w:tr2bl w:val="nil"/>
            </w:tcBorders>
            <w:vAlign w:val="center"/>
          </w:tcPr>
          <w:p w14:paraId="6259AAC9"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{%tr for a in (var.var_for_regimen.level_I+ var.var_for_regimen.level_II) |remove_bcl2l11%}</w:t>
            </w:r>
          </w:p>
        </w:tc>
      </w:tr>
      <w:tr w:rsidR="00396C93" w:rsidRPr="000664AF" w14:paraId="4BCE681B" w14:textId="77777777" w:rsidTr="00754015">
        <w:trPr>
          <w:trHeight w:val="567"/>
        </w:trPr>
        <w:tc>
          <w:tcPr>
            <w:tcW w:w="1679" w:type="dxa"/>
            <w:tcBorders>
              <w:tl2br w:val="nil"/>
              <w:tr2bl w:val="nil"/>
            </w:tcBorders>
            <w:vAlign w:val="center"/>
          </w:tcPr>
          <w:p w14:paraId="1BC7587E"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if “,” in a.gene_symbol and (a.bio_category==”Sv” or a.bio_category == “PSeqRnaSv”)%}</w:t>
            </w:r>
          </w:p>
          <w:p w14:paraId="499A9CFC"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if a.five_prime_gene != a.three_prime_gene %}</w:t>
            </w:r>
          </w:p>
          <w:p w14:paraId="4B8546C3"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{{a.five_prime_gene}}</w:t>
            </w:r>
          </w:p>
          <w:p w14:paraId="52F8912A"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{{a.three_prime_gene}}</w:t>
            </w:r>
          </w:p>
          <w:p w14:paraId="24E5C86F"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else%}</w:t>
            </w:r>
          </w:p>
          <w:p w14:paraId="1E470B70"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lastRenderedPageBreak/>
              <w:t>{{a.five_prime_gene}}</w:t>
            </w:r>
          </w:p>
          <w:p w14:paraId="268E9B9C"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endif%}</w:t>
            </w:r>
          </w:p>
          <w:p w14:paraId="47F473EE"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else%}</w:t>
            </w:r>
          </w:p>
          <w:p w14:paraId="08105D83"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{{a.gene_symbol}}</w:t>
            </w:r>
          </w:p>
          <w:p w14:paraId="76E01B37"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spacing w:val="7"/>
                <w:sz w:val="17"/>
                <w:szCs w:val="17"/>
              </w:rPr>
              <w:t>{%p endif%}</w:t>
            </w:r>
          </w:p>
        </w:tc>
        <w:tc>
          <w:tcPr>
            <w:tcW w:w="3402" w:type="dxa"/>
            <w:tcBorders>
              <w:tl2br w:val="nil"/>
              <w:tr2bl w:val="nil"/>
            </w:tcBorders>
            <w:vAlign w:val="center"/>
          </w:tcPr>
          <w:p w14:paraId="0E8108C4"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lastRenderedPageBreak/>
              <w:t>{%p if a.bio_category==”Snvindel”%}</w:t>
            </w:r>
          </w:p>
          <w:p w14:paraId="0739FD61"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if a.hgvs_p!=”p.?”%}</w:t>
            </w:r>
          </w:p>
          <w:p w14:paraId="56BA323A"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{{a.gene_region}} {{a.hgvs_c}} {{a.hgvs_p}}</w:t>
            </w:r>
          </w:p>
          <w:p w14:paraId="4025B98E"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else%}</w:t>
            </w:r>
          </w:p>
          <w:p w14:paraId="024C584D"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{{a.gene_region}} {{a.hgvs_c}}</w:t>
            </w:r>
          </w:p>
          <w:p w14:paraId="45E44209"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endif%}</w:t>
            </w:r>
          </w:p>
          <w:p w14:paraId="60C638B9"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{{a.transcript_primary}}</w:t>
            </w:r>
          </w:p>
          <w:p w14:paraId="2F7AFFCD"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elif a.bio_category==”Cnv”%}</w:t>
            </w:r>
          </w:p>
          <w:p w14:paraId="1CB43936"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hint="eastAsia"/>
                <w:spacing w:val="-3"/>
                <w:position w:val="1"/>
              </w:rPr>
              <w:t>扩增</w:t>
            </w:r>
          </w:p>
          <w:p w14:paraId="49038902"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elif a.bio_category==”Sv”%}</w:t>
            </w:r>
          </w:p>
          <w:p w14:paraId="27ABFB01"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hint="eastAsia"/>
                <w:spacing w:val="-3"/>
                <w:position w:val="1"/>
              </w:rPr>
              <w:t>{{a.five_prime_gene}}:{{a.five_prime_cds}}-{{a.three_prime_gene}}:{{a.three_prime_cds}}</w:t>
            </w:r>
            <w:r w:rsidRPr="000664AF">
              <w:rPr>
                <w:rFonts w:ascii="Times New Roman" w:eastAsia="宋体" w:hAnsi="Times New Roman" w:cs="Times New Roman" w:hint="eastAsia"/>
                <w:spacing w:val="-3"/>
                <w:position w:val="1"/>
              </w:rPr>
              <w:t>融合</w:t>
            </w:r>
          </w:p>
          <w:p w14:paraId="0BC910B6"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{{a.five_prime_transcript}}/{{a.three_prime_transcript}}</w:t>
            </w:r>
          </w:p>
          <w:p w14:paraId="3B92C433"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lastRenderedPageBreak/>
              <w:t>{%p endif%}</w:t>
            </w:r>
          </w:p>
        </w:tc>
        <w:tc>
          <w:tcPr>
            <w:tcW w:w="1134" w:type="dxa"/>
            <w:tcBorders>
              <w:tl2br w:val="nil"/>
              <w:tr2bl w:val="nil"/>
            </w:tcBorders>
            <w:vAlign w:val="center"/>
          </w:tcPr>
          <w:p w14:paraId="087DA735"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lastRenderedPageBreak/>
              <w:t>{%p if a.bio_category==”Snvindel”%}</w:t>
            </w:r>
          </w:p>
          <w:p w14:paraId="57844517"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{{a.freq_str}}</w:t>
            </w:r>
          </w:p>
          <w:p w14:paraId="085B5CF9"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{%p elif a.bio_category==”Cnv”%}</w:t>
            </w:r>
          </w:p>
          <w:p w14:paraId="340A793A"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{{a.cn_mean}}</w:t>
            </w:r>
          </w:p>
          <w:p w14:paraId="10D96576"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{%p elif a.bio_category==”Sv”%}</w:t>
            </w:r>
          </w:p>
          <w:p w14:paraId="7F162CF7"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{{a.freq_str}}</w:t>
            </w:r>
          </w:p>
          <w:p w14:paraId="10C7FC6A"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{%p endif%}</w:t>
            </w:r>
          </w:p>
        </w:tc>
        <w:tc>
          <w:tcPr>
            <w:tcW w:w="993" w:type="dxa"/>
            <w:tcBorders>
              <w:tl2br w:val="nil"/>
              <w:tr2bl w:val="nil"/>
            </w:tcBorders>
            <w:vAlign w:val="center"/>
          </w:tcPr>
          <w:p w14:paraId="632B2B93"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spacing w:val="-10"/>
              </w:rPr>
              <w:t>{%p if a.clinic_num_s==5%}</w:t>
            </w:r>
          </w:p>
          <w:p w14:paraId="0A3381AB"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hint="eastAsia"/>
                <w:spacing w:val="-10"/>
              </w:rPr>
              <w:t>I</w:t>
            </w:r>
            <w:r w:rsidRPr="000664AF">
              <w:rPr>
                <w:rFonts w:ascii="Times New Roman" w:eastAsia="宋体" w:hAnsi="Times New Roman" w:cs="Times New Roman" w:hint="eastAsia"/>
                <w:spacing w:val="-10"/>
              </w:rPr>
              <w:t>类</w:t>
            </w:r>
          </w:p>
          <w:p w14:paraId="750239BC"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spacing w:val="-10"/>
              </w:rPr>
              <w:t>{%p else%}</w:t>
            </w:r>
          </w:p>
          <w:p w14:paraId="716DDF79"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hint="eastAsia"/>
                <w:spacing w:val="-10"/>
              </w:rPr>
              <w:t>II</w:t>
            </w:r>
            <w:r w:rsidRPr="000664AF">
              <w:rPr>
                <w:rFonts w:ascii="Times New Roman" w:eastAsia="宋体" w:hAnsi="Times New Roman" w:cs="Times New Roman" w:hint="eastAsia"/>
                <w:spacing w:val="-10"/>
              </w:rPr>
              <w:t>类</w:t>
            </w:r>
          </w:p>
          <w:p w14:paraId="1F2320AA"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spacing w:val="-10"/>
              </w:rPr>
              <w:t>{%p endif%}</w:t>
            </w:r>
          </w:p>
        </w:tc>
        <w:tc>
          <w:tcPr>
            <w:tcW w:w="2976" w:type="dxa"/>
            <w:tcBorders>
              <w:tl2br w:val="nil"/>
              <w:tr2bl w:val="nil"/>
            </w:tcBorders>
            <w:vAlign w:val="center"/>
          </w:tcPr>
          <w:p w14:paraId="21A8EF67"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if a.evi_sum.evi_split.Predictive%}</w:t>
            </w:r>
          </w:p>
          <w:p w14:paraId="68F50D7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for b in a.evi_sum.evi_split.Predictive%}</w:t>
            </w:r>
          </w:p>
          <w:p w14:paraId="24C9061C" w14:textId="77777777" w:rsidR="009A4589" w:rsidRDefault="009A4589" w:rsidP="009A4589">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b.regimen_name == </w:t>
            </w:r>
            <w:r w:rsidRPr="009A4589">
              <w:rPr>
                <w:rFonts w:ascii="Times New Roman" w:eastAsia="宋体" w:hAnsi="Times New Roman" w:cs="Times New Roman" w:hint="eastAsia"/>
                <w:spacing w:val="-6"/>
                <w:highlight w:val="yellow"/>
              </w:rPr>
              <w:t>“放疗”</w:t>
            </w:r>
            <w:r w:rsidRPr="009A4589">
              <w:rPr>
                <w:rFonts w:ascii="Times New Roman" w:eastAsia="宋体" w:hAnsi="Times New Roman" w:cs="Times New Roman" w:hint="eastAsia"/>
                <w:spacing w:val="-6"/>
                <w:highlight w:val="yellow"/>
              </w:rPr>
              <w:t xml:space="preserve"> and b.clinical_significance_cn == </w:t>
            </w:r>
            <w:r w:rsidRPr="009A4589">
              <w:rPr>
                <w:rFonts w:ascii="Times New Roman" w:eastAsia="宋体" w:hAnsi="Times New Roman" w:cs="Times New Roman" w:hint="eastAsia"/>
                <w:spacing w:val="-6"/>
                <w:highlight w:val="yellow"/>
              </w:rPr>
              <w:t>“耐药”</w:t>
            </w:r>
            <w:r w:rsidRPr="009A4589">
              <w:rPr>
                <w:rFonts w:ascii="Times New Roman" w:eastAsia="宋体" w:hAnsi="Times New Roman" w:cs="Times New Roman" w:hint="eastAsia"/>
                <w:spacing w:val="-6"/>
                <w:highlight w:val="yellow"/>
              </w:rPr>
              <w:t>%}</w:t>
            </w:r>
          </w:p>
          <w:p w14:paraId="4EFC24E1" w14:textId="77777777" w:rsidR="009A4589" w:rsidRDefault="009A4589" w:rsidP="009A4589">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hint="eastAsia"/>
                <w:spacing w:val="-6"/>
              </w:rPr>
              <w:t>放疗（不敏感，</w:t>
            </w:r>
            <w:r w:rsidRPr="009A4589">
              <w:rPr>
                <w:rFonts w:ascii="Times New Roman" w:eastAsia="宋体" w:hAnsi="Times New Roman" w:cs="Times New Roman" w:hint="eastAsia"/>
                <w:spacing w:val="-6"/>
              </w:rPr>
              <w:t>{{b.evi_conclusion_simple}}</w:t>
            </w:r>
            <w:r w:rsidRPr="009A4589">
              <w:rPr>
                <w:rFonts w:ascii="Times New Roman" w:eastAsia="宋体" w:hAnsi="Times New Roman" w:cs="Times New Roman" w:hint="eastAsia"/>
                <w:spacing w:val="-6"/>
              </w:rPr>
              <w:t>级）</w:t>
            </w:r>
          </w:p>
          <w:p w14:paraId="3A1FBB3B" w14:textId="77777777" w:rsidR="009A4589" w:rsidRPr="000664AF" w:rsidRDefault="009A4589" w:rsidP="009A4589">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6E5EAB0F" w14:textId="77777777" w:rsidR="009A4589" w:rsidRDefault="009A4589" w:rsidP="009A4589">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{{b.regimen_name}}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40D55C7B" w14:textId="77777777" w:rsidR="009A4589" w:rsidRPr="000664AF" w:rsidRDefault="009A4589" w:rsidP="009A4589">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3732FA3C"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endfor%}</w:t>
            </w:r>
          </w:p>
          <w:p w14:paraId="39B6A0F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p w14:paraId="2E4932E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if a.evi_sum.evi_split.Prognostic%}</w:t>
            </w:r>
          </w:p>
          <w:p w14:paraId="4932198A"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r w:rsidRPr="000664AF">
              <w:rPr>
                <w:rFonts w:ascii="Times New Roman" w:eastAsia="宋体" w:hAnsi="Times New Roman" w:cs="Times New Roman"/>
                <w:spacing w:val="-6"/>
              </w:rPr>
              <w:lastRenderedPageBreak/>
              <w:t>a.evi_sum.evi_split.Prognostic %}</w:t>
            </w:r>
          </w:p>
          <w:p w14:paraId="220A8C4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hint="eastAsia"/>
                <w:spacing w:val="-6"/>
              </w:rPr>
              <w:t>预后</w:t>
            </w:r>
            <w:r w:rsidRPr="000664AF">
              <w:rPr>
                <w:rFonts w:ascii="Times New Roman" w:eastAsia="宋体" w:hAnsi="Times New Roman" w:cs="Times New Roman" w:hint="eastAsia"/>
                <w:spacing w:val="-6"/>
              </w:rPr>
              <w:t>{{b.clinical_significance_cn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 xml:space="preserve"> /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 }}</w:t>
            </w:r>
            <w:r w:rsidRPr="000664AF">
              <w:rPr>
                <w:rFonts w:ascii="Times New Roman" w:eastAsia="宋体" w:hAnsi="Times New Roman" w:cs="Times New Roman" w:hint="eastAsia"/>
                <w:spacing w:val="-6"/>
              </w:rPr>
              <w:t>级）</w:t>
            </w:r>
          </w:p>
          <w:p w14:paraId="09B3CAF9"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endfor%}</w:t>
            </w:r>
          </w:p>
          <w:p w14:paraId="517E63C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p w14:paraId="78C5F73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if a.evi_sum.evi_split.Diagnostic%}</w:t>
            </w:r>
          </w:p>
          <w:p w14:paraId="5DAB09B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for b in a.evi_sum.evi_split.Diagnostic %}</w:t>
            </w:r>
          </w:p>
          <w:p w14:paraId="059FDB6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hint="eastAsia"/>
                <w:spacing w:val="-6"/>
              </w:rPr>
              <w:t>辅助诊断（</w:t>
            </w:r>
            <w:r w:rsidRPr="000664AF">
              <w:rPr>
                <w:rFonts w:ascii="Times New Roman" w:eastAsia="宋体" w:hAnsi="Times New Roman" w:cs="Times New Roman" w:hint="eastAsia"/>
                <w:spacing w:val="-6"/>
              </w:rPr>
              <w:t xml:space="preserve"> /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 }}</w:t>
            </w:r>
            <w:r w:rsidRPr="000664AF">
              <w:rPr>
                <w:rFonts w:ascii="Times New Roman" w:eastAsia="宋体" w:hAnsi="Times New Roman" w:cs="Times New Roman" w:hint="eastAsia"/>
                <w:spacing w:val="-6"/>
              </w:rPr>
              <w:t>级）</w:t>
            </w:r>
          </w:p>
          <w:p w14:paraId="60B04A1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endfor%}</w:t>
            </w:r>
          </w:p>
          <w:p w14:paraId="661842FA"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tc>
      </w:tr>
      <w:tr w:rsidR="00396C93" w:rsidRPr="000664AF" w14:paraId="731B7F98" w14:textId="77777777" w:rsidTr="00754015">
        <w:trPr>
          <w:trHeight w:val="567"/>
        </w:trPr>
        <w:tc>
          <w:tcPr>
            <w:tcW w:w="10184" w:type="dxa"/>
            <w:gridSpan w:val="5"/>
            <w:tcBorders>
              <w:tl2br w:val="nil"/>
              <w:tr2bl w:val="nil"/>
            </w:tcBorders>
            <w:vAlign w:val="center"/>
          </w:tcPr>
          <w:p w14:paraId="487CB43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lastRenderedPageBreak/>
              <w:t>{%tr endfor%}</w:t>
            </w:r>
          </w:p>
        </w:tc>
      </w:tr>
      <w:tr w:rsidR="00396C93" w:rsidRPr="000664AF" w14:paraId="3253E1C3" w14:textId="77777777" w:rsidTr="00754015">
        <w:trPr>
          <w:trHeight w:val="567"/>
        </w:trPr>
        <w:tc>
          <w:tcPr>
            <w:tcW w:w="10184" w:type="dxa"/>
            <w:gridSpan w:val="5"/>
            <w:tcBorders>
              <w:tl2br w:val="nil"/>
              <w:tr2bl w:val="nil"/>
            </w:tcBorders>
            <w:vAlign w:val="center"/>
          </w:tcPr>
          <w:p w14:paraId="00FAD898"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{%tr if not var.knb and not (var.var_for_regimen.level_I+ var.var_for_regimen.level_II) |remove_bcl2l11 %}</w:t>
            </w:r>
          </w:p>
        </w:tc>
      </w:tr>
      <w:tr w:rsidR="00396C93" w:rsidRPr="000664AF" w14:paraId="069014D9" w14:textId="77777777" w:rsidTr="00754015">
        <w:trPr>
          <w:trHeight w:val="567"/>
        </w:trPr>
        <w:tc>
          <w:tcPr>
            <w:tcW w:w="10184" w:type="dxa"/>
            <w:gridSpan w:val="5"/>
            <w:tcBorders>
              <w:tl2br w:val="nil"/>
              <w:tr2bl w:val="nil"/>
            </w:tcBorders>
            <w:vAlign w:val="center"/>
          </w:tcPr>
          <w:p w14:paraId="5708C590"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hint="eastAsia"/>
                <w:spacing w:val="-6"/>
              </w:rPr>
              <w:t>未检测到相关变异</w:t>
            </w:r>
          </w:p>
        </w:tc>
      </w:tr>
      <w:tr w:rsidR="00396C93" w:rsidRPr="000664AF" w14:paraId="21FEDCC8" w14:textId="77777777" w:rsidTr="00754015">
        <w:trPr>
          <w:trHeight w:val="567"/>
        </w:trPr>
        <w:tc>
          <w:tcPr>
            <w:tcW w:w="10184" w:type="dxa"/>
            <w:gridSpan w:val="5"/>
            <w:tcBorders>
              <w:tl2br w:val="nil"/>
              <w:tr2bl w:val="nil"/>
            </w:tcBorders>
            <w:vAlign w:val="center"/>
          </w:tcPr>
          <w:p w14:paraId="607C7770"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{%tr endif%}</w:t>
            </w:r>
          </w:p>
        </w:tc>
      </w:tr>
    </w:tbl>
    <w:p w14:paraId="036B7512" w14:textId="53346067" w:rsidR="00725AB4" w:rsidRPr="000664AF" w:rsidRDefault="00864CE8" w:rsidP="006806F9">
      <w:pPr>
        <w:ind w:left="37"/>
        <w:rPr>
          <w:rFonts w:ascii="Times New Roman" w:eastAsia="宋体" w:hAnsi="Times New Roman" w:cs="Times New Roman"/>
          <w:sz w:val="16"/>
          <w:szCs w:val="16"/>
        </w:rPr>
      </w:pPr>
      <w:r w:rsidRPr="000664AF">
        <w:rPr>
          <w:rFonts w:ascii="Times New Roman" w:eastAsia="宋体" w:hAnsi="Times New Roman" w:cs="Times New Roman"/>
          <w:color w:val="575757"/>
          <w:sz w:val="16"/>
          <w:szCs w:val="16"/>
        </w:rPr>
        <w:t>注：</w:t>
      </w:r>
    </w:p>
    <w:p w14:paraId="4C76E777" w14:textId="2C091A0B" w:rsidR="00725AB4" w:rsidRPr="000664AF" w:rsidRDefault="008741ED" w:rsidP="006806F9">
      <w:pPr>
        <w:numPr>
          <w:ilvl w:val="0"/>
          <w:numId w:val="3"/>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本报告检出的变异的解读遵循美国病理学会（</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）、美国临床肿瘤学会（</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）和美国病理学家学会（</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）共同参与制定的《肿瘤变异解读及报告指南（</w:t>
      </w:r>
      <w:r w:rsidRPr="000C7FE7">
        <w:rPr>
          <w:rFonts w:ascii="Times New Roman" w:eastAsia="宋体" w:hAnsi="Times New Roman" w:cs="Times New Roman" w:hint="eastAsia"/>
          <w:kern w:val="0"/>
          <w:sz w:val="16"/>
          <w:szCs w:val="16"/>
        </w:rPr>
        <w:t>2017</w:t>
      </w:r>
      <w:r w:rsidRPr="000C7FE7">
        <w:rPr>
          <w:rFonts w:ascii="Times New Roman" w:eastAsia="宋体" w:hAnsi="Times New Roman" w:cs="Times New Roman" w:hint="eastAsia"/>
          <w:kern w:val="0"/>
          <w:sz w:val="16"/>
          <w:szCs w:val="16"/>
        </w:rPr>
        <w:t>年版）》（</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sidR="00864CE8" w:rsidRPr="000664AF">
        <w:rPr>
          <w:rFonts w:ascii="Times New Roman" w:eastAsia="宋体" w:hAnsi="Times New Roman" w:cs="Times New Roman"/>
          <w:kern w:val="0"/>
          <w:sz w:val="16"/>
          <w:szCs w:val="16"/>
        </w:rPr>
        <w:t>。上表仅列出</w:t>
      </w:r>
      <w:r w:rsidR="00864CE8" w:rsidRPr="000664AF">
        <w:rPr>
          <w:rFonts w:ascii="Times New Roman" w:eastAsia="宋体" w:hAnsi="Times New Roman" w:cs="Times New Roman"/>
          <w:kern w:val="0"/>
          <w:sz w:val="16"/>
          <w:szCs w:val="16"/>
        </w:rPr>
        <w:t xml:space="preserve">I-II </w:t>
      </w:r>
      <w:r w:rsidR="00864CE8" w:rsidRPr="000664AF">
        <w:rPr>
          <w:rFonts w:ascii="Times New Roman" w:eastAsia="宋体" w:hAnsi="Times New Roman" w:cs="Times New Roman"/>
          <w:kern w:val="0"/>
          <w:sz w:val="16"/>
          <w:szCs w:val="16"/>
        </w:rPr>
        <w:t>类变异。</w:t>
      </w:r>
    </w:p>
    <w:p w14:paraId="089A955A" w14:textId="75A5974F" w:rsidR="00725AB4" w:rsidRPr="000664AF" w:rsidRDefault="00864CE8" w:rsidP="006806F9">
      <w:pPr>
        <w:numPr>
          <w:ilvl w:val="0"/>
          <w:numId w:val="3"/>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变异的临床意义相关性证据水平分为</w:t>
      </w:r>
      <w:r w:rsidRPr="000664AF">
        <w:rPr>
          <w:rFonts w:ascii="Times New Roman" w:eastAsia="宋体" w:hAnsi="Times New Roman" w:cs="Times New Roman"/>
          <w:kern w:val="0"/>
          <w:sz w:val="16"/>
          <w:szCs w:val="16"/>
        </w:rPr>
        <w:t>A</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B</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C</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 xml:space="preserve">D </w:t>
      </w:r>
      <w:r w:rsidRPr="000664AF">
        <w:rPr>
          <w:rFonts w:ascii="Times New Roman" w:eastAsia="宋体" w:hAnsi="Times New Roman" w:cs="Times New Roman"/>
          <w:kern w:val="0"/>
          <w:sz w:val="16"/>
          <w:szCs w:val="16"/>
        </w:rPr>
        <w:t>四个等级，</w:t>
      </w:r>
      <w:r w:rsidRPr="000664AF">
        <w:rPr>
          <w:rFonts w:ascii="Times New Roman" w:eastAsia="宋体" w:hAnsi="Times New Roman" w:cs="Times New Roman"/>
          <w:kern w:val="0"/>
          <w:sz w:val="16"/>
          <w:szCs w:val="16"/>
        </w:rPr>
        <w:t>A</w:t>
      </w:r>
      <w:r w:rsidRPr="000664AF">
        <w:rPr>
          <w:rFonts w:ascii="Times New Roman" w:eastAsia="宋体" w:hAnsi="Times New Roman" w:cs="Times New Roman"/>
          <w:kern w:val="0"/>
          <w:sz w:val="16"/>
          <w:szCs w:val="16"/>
        </w:rPr>
        <w:t>级：对应癌种中</w:t>
      </w:r>
      <w:r w:rsidRPr="000664AF">
        <w:rPr>
          <w:rFonts w:ascii="Times New Roman" w:eastAsia="宋体" w:hAnsi="Times New Roman" w:cs="Times New Roman"/>
          <w:kern w:val="0"/>
          <w:sz w:val="16"/>
          <w:szCs w:val="16"/>
        </w:rPr>
        <w:t xml:space="preserve"> FDA/NMPA </w:t>
      </w:r>
      <w:r w:rsidRPr="000664AF">
        <w:rPr>
          <w:rFonts w:ascii="Times New Roman" w:eastAsia="宋体" w:hAnsi="Times New Roman" w:cs="Times New Roman"/>
          <w:kern w:val="0"/>
          <w:sz w:val="16"/>
          <w:szCs w:val="16"/>
        </w:rPr>
        <w:t>批准或指南推荐的治疗、诊断和（或）预后的相关标志物</w:t>
      </w:r>
      <w:r w:rsidR="00F14216" w:rsidRPr="000664AF">
        <w:rPr>
          <w:rFonts w:ascii="Times New Roman" w:eastAsia="宋体" w:hAnsi="Times New Roman" w:cs="Times New Roman" w:hint="eastAsia"/>
          <w:kern w:val="0"/>
          <w:sz w:val="16"/>
          <w:szCs w:val="16"/>
        </w:rPr>
        <w:t>；</w:t>
      </w:r>
      <w:r w:rsidRPr="000664AF">
        <w:rPr>
          <w:rFonts w:ascii="Times New Roman" w:eastAsia="宋体" w:hAnsi="Times New Roman" w:cs="Times New Roman"/>
          <w:kern w:val="0"/>
          <w:sz w:val="16"/>
          <w:szCs w:val="16"/>
        </w:rPr>
        <w:t>B</w:t>
      </w:r>
      <w:r w:rsidRPr="000664AF">
        <w:rPr>
          <w:rFonts w:ascii="Times New Roman" w:eastAsia="宋体" w:hAnsi="Times New Roman" w:cs="Times New Roman"/>
          <w:kern w:val="0"/>
          <w:sz w:val="16"/>
          <w:szCs w:val="16"/>
        </w:rPr>
        <w:t>级：专家共识或</w:t>
      </w:r>
      <w:r w:rsidRPr="000664AF">
        <w:rPr>
          <w:rFonts w:ascii="Times New Roman" w:eastAsia="宋体" w:hAnsi="Times New Roman" w:cs="Times New Roman"/>
          <w:kern w:val="0"/>
          <w:sz w:val="16"/>
          <w:szCs w:val="16"/>
        </w:rPr>
        <w:t xml:space="preserve"> III/IV </w:t>
      </w:r>
      <w:r w:rsidRPr="000664AF">
        <w:rPr>
          <w:rFonts w:ascii="Times New Roman" w:eastAsia="宋体" w:hAnsi="Times New Roman" w:cs="Times New Roman"/>
          <w:kern w:val="0"/>
          <w:sz w:val="16"/>
          <w:szCs w:val="16"/>
        </w:rPr>
        <w:t>期临床试验研究表明对患者肿瘤治疗有敏感或耐药、或具有诊断、预后意义的生物标志物；</w:t>
      </w:r>
      <w:r w:rsidRPr="000664AF">
        <w:rPr>
          <w:rFonts w:ascii="Times New Roman" w:eastAsia="宋体" w:hAnsi="Times New Roman" w:cs="Times New Roman"/>
          <w:kern w:val="0"/>
          <w:sz w:val="16"/>
          <w:szCs w:val="16"/>
        </w:rPr>
        <w:t>C</w:t>
      </w:r>
      <w:r w:rsidRPr="000664AF">
        <w:rPr>
          <w:rFonts w:ascii="Times New Roman" w:eastAsia="宋体" w:hAnsi="Times New Roman" w:cs="Times New Roman"/>
          <w:kern w:val="0"/>
          <w:sz w:val="16"/>
          <w:szCs w:val="16"/>
        </w:rPr>
        <w:t>级</w:t>
      </w:r>
      <w:r w:rsidRPr="000664AF">
        <w:rPr>
          <w:rFonts w:ascii="Times New Roman" w:eastAsia="宋体" w:hAnsi="Times New Roman" w:cs="Times New Roman"/>
          <w:kern w:val="0"/>
          <w:sz w:val="16"/>
          <w:szCs w:val="16"/>
        </w:rPr>
        <w:t xml:space="preserve">: FDA/NMPA </w:t>
      </w:r>
      <w:r w:rsidRPr="000664AF">
        <w:rPr>
          <w:rFonts w:ascii="Times New Roman" w:eastAsia="宋体" w:hAnsi="Times New Roman" w:cs="Times New Roman"/>
          <w:kern w:val="0"/>
          <w:sz w:val="16"/>
          <w:szCs w:val="16"/>
        </w:rPr>
        <w:t>批准或专业指南推荐的在其他癌种对某个治疗方案敏感或耐药的标志物；或者是作为临床试验入组标准的标志物；或者是多个小型研究结果证实具有诊断或预后意义的标志物；</w:t>
      </w:r>
      <w:r w:rsidRPr="000664AF">
        <w:rPr>
          <w:rFonts w:ascii="Times New Roman" w:eastAsia="宋体" w:hAnsi="Times New Roman" w:cs="Times New Roman"/>
          <w:kern w:val="0"/>
          <w:sz w:val="16"/>
          <w:szCs w:val="16"/>
        </w:rPr>
        <w:t>D</w:t>
      </w:r>
      <w:r w:rsidRPr="000664AF">
        <w:rPr>
          <w:rFonts w:ascii="Times New Roman" w:eastAsia="宋体" w:hAnsi="Times New Roman" w:cs="Times New Roman"/>
          <w:kern w:val="0"/>
          <w:sz w:val="16"/>
          <w:szCs w:val="16"/>
        </w:rPr>
        <w:t>级</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0664AF">
        <w:rPr>
          <w:rFonts w:ascii="Times New Roman" w:eastAsia="宋体" w:hAnsi="Times New Roman" w:cs="Times New Roman"/>
          <w:kern w:val="0"/>
          <w:sz w:val="16"/>
          <w:szCs w:val="16"/>
        </w:rPr>
        <w:t xml:space="preserve"> I </w:t>
      </w:r>
      <w:r w:rsidRPr="000664AF">
        <w:rPr>
          <w:rFonts w:ascii="Times New Roman" w:eastAsia="宋体" w:hAnsi="Times New Roman" w:cs="Times New Roman"/>
          <w:kern w:val="0"/>
          <w:sz w:val="16"/>
          <w:szCs w:val="16"/>
        </w:rPr>
        <w:t>类变异，对应药物敏感性证据级别为</w:t>
      </w:r>
      <w:r w:rsidRPr="000664AF">
        <w:rPr>
          <w:rFonts w:ascii="Times New Roman" w:eastAsia="宋体" w:hAnsi="Times New Roman" w:cs="Times New Roman"/>
          <w:kern w:val="0"/>
          <w:sz w:val="16"/>
          <w:szCs w:val="16"/>
        </w:rPr>
        <w:t xml:space="preserve"> A </w:t>
      </w:r>
      <w:r w:rsidRPr="000664AF">
        <w:rPr>
          <w:rFonts w:ascii="Times New Roman" w:eastAsia="宋体" w:hAnsi="Times New Roman" w:cs="Times New Roman"/>
          <w:kern w:val="0"/>
          <w:sz w:val="16"/>
          <w:szCs w:val="16"/>
        </w:rPr>
        <w:t>级和</w:t>
      </w:r>
      <w:r w:rsidRPr="000664AF">
        <w:rPr>
          <w:rFonts w:ascii="Times New Roman" w:eastAsia="宋体" w:hAnsi="Times New Roman" w:cs="Times New Roman"/>
          <w:kern w:val="0"/>
          <w:sz w:val="16"/>
          <w:szCs w:val="16"/>
        </w:rPr>
        <w:t xml:space="preserve"> B </w:t>
      </w:r>
      <w:r w:rsidRPr="000664AF">
        <w:rPr>
          <w:rFonts w:ascii="Times New Roman" w:eastAsia="宋体" w:hAnsi="Times New Roman" w:cs="Times New Roman"/>
          <w:kern w:val="0"/>
          <w:sz w:val="16"/>
          <w:szCs w:val="16"/>
        </w:rPr>
        <w:t>级；具有潜在临床意义的</w:t>
      </w:r>
      <w:r w:rsidRPr="000664AF">
        <w:rPr>
          <w:rFonts w:ascii="Times New Roman" w:eastAsia="宋体" w:hAnsi="Times New Roman" w:cs="Times New Roman"/>
          <w:kern w:val="0"/>
          <w:sz w:val="16"/>
          <w:szCs w:val="16"/>
        </w:rPr>
        <w:t xml:space="preserve"> II </w:t>
      </w:r>
      <w:r w:rsidRPr="000664AF">
        <w:rPr>
          <w:rFonts w:ascii="Times New Roman" w:eastAsia="宋体" w:hAnsi="Times New Roman" w:cs="Times New Roman"/>
          <w:kern w:val="0"/>
          <w:sz w:val="16"/>
          <w:szCs w:val="16"/>
        </w:rPr>
        <w:t>类变异，对应药物敏感性证据级别为</w:t>
      </w:r>
      <w:r w:rsidRPr="000664AF">
        <w:rPr>
          <w:rFonts w:ascii="Times New Roman" w:eastAsia="宋体" w:hAnsi="Times New Roman" w:cs="Times New Roman"/>
          <w:kern w:val="0"/>
          <w:sz w:val="16"/>
          <w:szCs w:val="16"/>
        </w:rPr>
        <w:t xml:space="preserve"> C</w:t>
      </w:r>
      <w:r w:rsidRPr="000664AF">
        <w:rPr>
          <w:rFonts w:ascii="Times New Roman" w:eastAsia="宋体" w:hAnsi="Times New Roman" w:cs="Times New Roman"/>
          <w:kern w:val="0"/>
          <w:sz w:val="16"/>
          <w:szCs w:val="16"/>
        </w:rPr>
        <w:t>级和</w:t>
      </w:r>
      <w:r w:rsidRPr="000664AF">
        <w:rPr>
          <w:rFonts w:ascii="Times New Roman" w:eastAsia="宋体" w:hAnsi="Times New Roman" w:cs="Times New Roman"/>
          <w:kern w:val="0"/>
          <w:sz w:val="16"/>
          <w:szCs w:val="16"/>
        </w:rPr>
        <w:t xml:space="preserve"> D</w:t>
      </w:r>
      <w:r w:rsidRPr="000664AF">
        <w:rPr>
          <w:rFonts w:ascii="Times New Roman" w:eastAsia="宋体" w:hAnsi="Times New Roman" w:cs="Times New Roman"/>
          <w:kern w:val="0"/>
          <w:sz w:val="16"/>
          <w:szCs w:val="16"/>
        </w:rPr>
        <w:t>级；临床意义尚不明确的</w:t>
      </w:r>
      <w:r w:rsidRPr="000664AF">
        <w:rPr>
          <w:rFonts w:ascii="Times New Roman" w:eastAsia="宋体" w:hAnsi="Times New Roman" w:cs="Times New Roman"/>
          <w:kern w:val="0"/>
          <w:sz w:val="16"/>
          <w:szCs w:val="16"/>
        </w:rPr>
        <w:t xml:space="preserve"> III </w:t>
      </w:r>
      <w:r w:rsidRPr="000664AF">
        <w:rPr>
          <w:rFonts w:ascii="Times New Roman" w:eastAsia="宋体" w:hAnsi="Times New Roman" w:cs="Times New Roman"/>
          <w:kern w:val="0"/>
          <w:sz w:val="16"/>
          <w:szCs w:val="16"/>
        </w:rPr>
        <w:t>类变异不做药物敏感性分析。</w:t>
      </w:r>
    </w:p>
    <w:p w14:paraId="2D605E5C" w14:textId="7622B8FF" w:rsidR="00725AB4" w:rsidRPr="000664AF" w:rsidRDefault="00864CE8" w:rsidP="006806F9">
      <w:pPr>
        <w:numPr>
          <w:ilvl w:val="0"/>
          <w:numId w:val="3"/>
        </w:numPr>
        <w:jc w:val="left"/>
        <w:rPr>
          <w:rFonts w:ascii="Times New Roman" w:eastAsia="宋体" w:hAnsi="Times New Roman" w:cs="Times New Roman"/>
          <w:sz w:val="15"/>
          <w:szCs w:val="15"/>
        </w:rPr>
      </w:pPr>
      <w:r w:rsidRPr="000664AF">
        <w:rPr>
          <w:rFonts w:ascii="Times New Roman" w:eastAsia="宋体" w:hAnsi="Times New Roman" w:cs="Times New Roman"/>
          <w:kern w:val="0"/>
          <w:sz w:val="16"/>
          <w:szCs w:val="16"/>
        </w:rPr>
        <w:t>靶向治疗相关变异包含检出的点突变</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小片段插入缺失</w:t>
      </w:r>
      <w:r w:rsidR="002C1E49" w:rsidRPr="000664AF">
        <w:rPr>
          <w:rFonts w:ascii="Times New Roman" w:eastAsia="宋体" w:hAnsi="Times New Roman" w:cs="Times New Roman" w:hint="eastAsia"/>
          <w:kern w:val="0"/>
          <w:sz w:val="16"/>
          <w:szCs w:val="16"/>
        </w:rPr>
        <w:t>和</w:t>
      </w:r>
      <w:r w:rsidRPr="000664AF">
        <w:rPr>
          <w:rFonts w:ascii="Times New Roman" w:eastAsia="宋体" w:hAnsi="Times New Roman" w:cs="Times New Roman"/>
          <w:kern w:val="0"/>
          <w:sz w:val="16"/>
          <w:szCs w:val="16"/>
        </w:rPr>
        <w:t>结构变异。</w:t>
      </w:r>
    </w:p>
    <w:p w14:paraId="28B5C307" w14:textId="40D2497C" w:rsidR="005A6C1D" w:rsidRPr="000664AF" w:rsidRDefault="00864CE8" w:rsidP="006806F9">
      <w:pPr>
        <w:numPr>
          <w:ilvl w:val="0"/>
          <w:numId w:val="3"/>
        </w:numPr>
        <w:jc w:val="left"/>
        <w:rPr>
          <w:rFonts w:ascii="Times New Roman" w:eastAsia="宋体" w:hAnsi="Times New Roman" w:cs="Times New Roman"/>
          <w:spacing w:val="-5"/>
          <w:sz w:val="15"/>
          <w:szCs w:val="15"/>
        </w:rPr>
      </w:pPr>
      <w:r w:rsidRPr="000664AF">
        <w:rPr>
          <w:rFonts w:ascii="Times New Roman" w:eastAsia="宋体" w:hAnsi="Times New Roman" w:cs="Times New Roman"/>
          <w:sz w:val="15"/>
          <w:szCs w:val="15"/>
        </w:rPr>
        <w:t>检出点突变</w:t>
      </w:r>
      <w:r w:rsidRPr="000664AF">
        <w:rPr>
          <w:rFonts w:ascii="Times New Roman" w:eastAsia="宋体" w:hAnsi="Times New Roman" w:cs="Times New Roman"/>
          <w:sz w:val="15"/>
          <w:szCs w:val="15"/>
        </w:rPr>
        <w:t>/</w:t>
      </w:r>
      <w:r w:rsidRPr="000664AF">
        <w:rPr>
          <w:rFonts w:ascii="Times New Roman" w:eastAsia="宋体" w:hAnsi="Times New Roman" w:cs="Times New Roman"/>
          <w:sz w:val="15"/>
          <w:szCs w:val="15"/>
        </w:rPr>
        <w:t>小片段插入缺失和结构变异时提示丰度，指突变型占野生型和突变型之和的比例</w:t>
      </w:r>
      <w:r w:rsidR="005A6C1D" w:rsidRPr="000664AF">
        <w:rPr>
          <w:rFonts w:ascii="Times New Roman" w:eastAsia="宋体" w:hAnsi="Times New Roman" w:cs="Times New Roman" w:hint="eastAsia"/>
          <w:spacing w:val="-5"/>
          <w:sz w:val="15"/>
          <w:szCs w:val="15"/>
        </w:rPr>
        <w:t>。</w:t>
      </w:r>
      <w:r w:rsidR="005A6C1D" w:rsidRPr="000664AF">
        <w:rPr>
          <w:rFonts w:ascii="Times New Roman" w:eastAsia="宋体" w:hAnsi="Times New Roman" w:cs="Times New Roman"/>
          <w:spacing w:val="-5"/>
          <w:sz w:val="15"/>
          <w:szCs w:val="15"/>
        </w:rPr>
        <w:br w:type="page"/>
      </w:r>
    </w:p>
    <w:p w14:paraId="4E9E912D"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1.2</w:t>
      </w:r>
      <w:r w:rsidRPr="000664AF">
        <w:rPr>
          <w:rFonts w:ascii="Times New Roman" w:eastAsia="宋体" w:hAnsi="Times New Roman" w:cs="Times New Roman"/>
          <w:b/>
          <w:bCs/>
          <w:sz w:val="22"/>
          <w:szCs w:val="22"/>
        </w:rPr>
        <w:t>、肿瘤发生发展相关变异</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206"/>
        <w:gridCol w:w="5380"/>
        <w:gridCol w:w="2597"/>
      </w:tblGrid>
      <w:tr w:rsidR="00827185" w:rsidRPr="000664AF" w14:paraId="0269603C" w14:textId="77777777" w:rsidTr="00754015">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shd w:val="clear" w:color="auto" w:fill="6DA7D7"/>
          </w:tcPr>
          <w:p w14:paraId="3A05B66B" w14:textId="77777777" w:rsidR="00827185" w:rsidRPr="000664AF" w:rsidRDefault="00827185" w:rsidP="00C82E90">
            <w:pPr>
              <w:pStyle w:val="TableText"/>
              <w:spacing w:before="136" w:line="173" w:lineRule="auto"/>
              <w:jc w:val="center"/>
              <w:rPr>
                <w:rFonts w:ascii="Times New Roman" w:eastAsia="宋体" w:hAnsi="Times New Roman" w:cs="Times New Roman"/>
                <w:b w:val="0"/>
                <w:bCs w:val="0"/>
                <w:spacing w:val="-2"/>
                <w:sz w:val="20"/>
                <w:szCs w:val="20"/>
              </w:rPr>
            </w:pPr>
            <w:r w:rsidRPr="000664AF">
              <w:rPr>
                <w:rFonts w:ascii="Times New Roman" w:eastAsia="宋体" w:hAnsi="Times New Roman" w:cs="Times New Roman"/>
                <w:spacing w:val="-2"/>
                <w:sz w:val="20"/>
                <w:szCs w:val="20"/>
              </w:rPr>
              <w:t>基因</w:t>
            </w:r>
          </w:p>
        </w:tc>
        <w:tc>
          <w:tcPr>
            <w:tcW w:w="5529" w:type="dxa"/>
            <w:tcBorders>
              <w:tl2br w:val="nil"/>
              <w:tr2bl w:val="nil"/>
            </w:tcBorders>
            <w:shd w:val="clear" w:color="auto" w:fill="6DA7D7"/>
          </w:tcPr>
          <w:p w14:paraId="0833EE95" w14:textId="77777777" w:rsidR="00827185" w:rsidRPr="000664AF" w:rsidRDefault="00827185" w:rsidP="00C82E90">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0664AF">
              <w:rPr>
                <w:rFonts w:ascii="Times New Roman" w:eastAsia="宋体" w:hAnsi="Times New Roman" w:cs="Times New Roman"/>
                <w:spacing w:val="-2"/>
                <w:sz w:val="20"/>
                <w:szCs w:val="20"/>
                <w:lang w:eastAsia="zh-CN"/>
              </w:rPr>
              <w:t>检测</w:t>
            </w:r>
            <w:r w:rsidRPr="000664AF">
              <w:rPr>
                <w:rFonts w:ascii="Times New Roman" w:eastAsia="宋体" w:hAnsi="Times New Roman" w:cs="Times New Roman"/>
                <w:spacing w:val="-2"/>
                <w:sz w:val="20"/>
                <w:szCs w:val="20"/>
              </w:rPr>
              <w:t>结果</w:t>
            </w:r>
          </w:p>
        </w:tc>
        <w:tc>
          <w:tcPr>
            <w:tcW w:w="2666" w:type="dxa"/>
            <w:tcBorders>
              <w:tl2br w:val="nil"/>
              <w:tr2bl w:val="nil"/>
            </w:tcBorders>
            <w:shd w:val="clear" w:color="auto" w:fill="6DA7D7"/>
          </w:tcPr>
          <w:p w14:paraId="4B547716" w14:textId="3A2405FB" w:rsidR="00827185" w:rsidRPr="000664AF" w:rsidRDefault="00827185" w:rsidP="00C82E90">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0664AF">
              <w:rPr>
                <w:rFonts w:ascii="Times New Roman" w:eastAsia="宋体" w:hAnsi="Times New Roman" w:cs="Times New Roman"/>
                <w:spacing w:val="-2"/>
                <w:sz w:val="20"/>
                <w:szCs w:val="20"/>
              </w:rPr>
              <w:t>丰度</w:t>
            </w:r>
          </w:p>
        </w:tc>
      </w:tr>
      <w:tr w:rsidR="00827185" w:rsidRPr="000664AF" w14:paraId="7CC685FC"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F9D9E16" w14:textId="77777777" w:rsidR="00827185" w:rsidRPr="000664AF" w:rsidRDefault="00827185" w:rsidP="00C82E90">
            <w:pPr>
              <w:spacing w:before="0"/>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if var.var_somatic.level_onco_nodrug|remove_bcl2l11%}</w:t>
            </w:r>
          </w:p>
        </w:tc>
      </w:tr>
      <w:tr w:rsidR="00827185" w:rsidRPr="000664AF" w14:paraId="49DDCD03"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670F1D24" w14:textId="77777777" w:rsidR="00827185" w:rsidRPr="000664AF" w:rsidRDefault="00827185" w:rsidP="00C82E90">
            <w:pPr>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for a in var.var_somatic.level_onco_nodrug|remove_bcl2l11%}</w:t>
            </w:r>
          </w:p>
        </w:tc>
      </w:tr>
      <w:tr w:rsidR="00827185" w:rsidRPr="000664AF" w14:paraId="5635987D"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tcPr>
          <w:p w14:paraId="5D0ECB3F"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if “,” in a.gene_symbol and (a.bio_category==”Sv” or a.bio_category == “PSeqRnaSv”)%}</w:t>
            </w:r>
          </w:p>
          <w:p w14:paraId="1B9823F4"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if a.five_prime_gene != a.three_prime_gene %}</w:t>
            </w:r>
          </w:p>
          <w:p w14:paraId="36A808FB"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{{a.five_prime_gene}}</w:t>
            </w:r>
          </w:p>
          <w:p w14:paraId="676D47A5"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{{a.three_prime_gene}}</w:t>
            </w:r>
          </w:p>
          <w:p w14:paraId="66626333"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678488B2"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{{a.five_prime_gene}}</w:t>
            </w:r>
          </w:p>
          <w:p w14:paraId="627D0774"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endif%}</w:t>
            </w:r>
          </w:p>
          <w:p w14:paraId="7193D178"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4ED7CAC0"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{{a.gene_symbol}}</w:t>
            </w:r>
          </w:p>
          <w:p w14:paraId="4789FFCA" w14:textId="77777777" w:rsidR="00827185" w:rsidRPr="000664AF" w:rsidRDefault="00827185" w:rsidP="00C82E90">
            <w:pPr>
              <w:jc w:val="center"/>
              <w:rPr>
                <w:rFonts w:ascii="Times New Roman" w:eastAsia="宋体" w:hAnsi="Times New Roman" w:cs="Times New Roman"/>
                <w:bCs w:val="0"/>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endif%}</w:t>
            </w:r>
          </w:p>
        </w:tc>
        <w:tc>
          <w:tcPr>
            <w:tcW w:w="5529" w:type="dxa"/>
            <w:tcBorders>
              <w:tl2br w:val="nil"/>
              <w:tr2bl w:val="nil"/>
            </w:tcBorders>
          </w:tcPr>
          <w:p w14:paraId="1426D2A2"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if a.bio_category==”Snvindel”%}</w:t>
            </w:r>
          </w:p>
          <w:p w14:paraId="306B5A0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if a.hgvs_p!=”p.?”%}</w:t>
            </w:r>
          </w:p>
          <w:p w14:paraId="216AB6A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{{a.gene_region}} {{a.hgvs_c}} {{a.hgvs_p}}</w:t>
            </w:r>
          </w:p>
          <w:p w14:paraId="15EF2B1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else%}</w:t>
            </w:r>
          </w:p>
          <w:p w14:paraId="13560C0C"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{{a.gene_region}} {{a.hgvs_c}}</w:t>
            </w:r>
          </w:p>
          <w:p w14:paraId="6718DC48"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p w14:paraId="3FC7B1A3"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{{a.transcript_primary}}</w:t>
            </w:r>
          </w:p>
          <w:p w14:paraId="6AF6A13D"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a.bio_category==”Cnv”%}</w:t>
            </w:r>
          </w:p>
          <w:p w14:paraId="12949800"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扩增</w:t>
            </w:r>
          </w:p>
          <w:p w14:paraId="6997EEC5"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a.bio_category==”Sv” or a.bio_category==”PSeqRnaSv”%}</w:t>
            </w:r>
          </w:p>
          <w:p w14:paraId="04AFF34E"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{{a.five_prime_gene}}:{{a.five_prime_cds}}-{{a.three_prime_gene}}:{{a.three_prime_cds}}</w:t>
            </w:r>
            <w:r w:rsidRPr="000664AF">
              <w:rPr>
                <w:rFonts w:ascii="Times New Roman" w:eastAsia="宋体" w:hAnsi="Times New Roman" w:cs="Times New Roman" w:hint="eastAsia"/>
                <w:bCs/>
                <w:color w:val="000000" w:themeColor="text1"/>
                <w:spacing w:val="6"/>
                <w:sz w:val="17"/>
                <w:szCs w:val="17"/>
              </w:rPr>
              <w:t>融合</w:t>
            </w:r>
          </w:p>
          <w:p w14:paraId="6D15B4DA"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{{a.five_prime_transcript}}/{{a.three_prime_transcript}}</w:t>
            </w:r>
          </w:p>
          <w:p w14:paraId="74C7EDE7"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tc>
        <w:tc>
          <w:tcPr>
            <w:tcW w:w="2666" w:type="dxa"/>
            <w:tcBorders>
              <w:tl2br w:val="nil"/>
              <w:tr2bl w:val="nil"/>
            </w:tcBorders>
          </w:tcPr>
          <w:p w14:paraId="34FEA789"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if a.bio_category==”Snvindel”%}</w:t>
            </w:r>
          </w:p>
          <w:p w14:paraId="286E0CE9"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{{a.freq_str}}</w:t>
            </w:r>
          </w:p>
          <w:p w14:paraId="20F20DD4"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a.bio_category==”Cnv”%}</w:t>
            </w:r>
          </w:p>
          <w:p w14:paraId="010946ED"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{{a.cn_mean}}</w:t>
            </w:r>
          </w:p>
          <w:p w14:paraId="5BF29B75"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a.bio_category==”Sv”%}</w:t>
            </w:r>
          </w:p>
          <w:p w14:paraId="0542BB8A"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{{a.freq_str}}</w:t>
            </w:r>
          </w:p>
          <w:p w14:paraId="6C214884"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a.bio_category==”PSeqRnaSv”%}</w:t>
            </w:r>
          </w:p>
          <w:p w14:paraId="53E7D04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{{a.freq}} copies</w:t>
            </w:r>
          </w:p>
          <w:p w14:paraId="7F2F5750"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tc>
      </w:tr>
      <w:tr w:rsidR="00827185" w:rsidRPr="000664AF" w14:paraId="50E84BAD"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6127DA23" w14:textId="77777777" w:rsidR="00827185" w:rsidRPr="000664AF" w:rsidRDefault="00827185" w:rsidP="00C82E90">
            <w:pPr>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endfor%}</w:t>
            </w:r>
          </w:p>
        </w:tc>
      </w:tr>
      <w:tr w:rsidR="00827185" w:rsidRPr="000664AF" w14:paraId="375420BA"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7AAC1951" w14:textId="77777777" w:rsidR="00827185" w:rsidRPr="000664AF" w:rsidRDefault="00827185" w:rsidP="00C82E90">
            <w:pPr>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else%}</w:t>
            </w:r>
          </w:p>
        </w:tc>
      </w:tr>
      <w:tr w:rsidR="00827185" w:rsidRPr="000664AF" w14:paraId="7024ED29"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178536B" w14:textId="77777777" w:rsidR="00827185" w:rsidRPr="000664AF" w:rsidRDefault="00827185" w:rsidP="00C82E90">
            <w:pPr>
              <w:jc w:val="center"/>
              <w:rPr>
                <w:rFonts w:ascii="Times New Roman" w:eastAsia="宋体" w:hAnsi="Times New Roman" w:cs="Times New Roman"/>
                <w:b w:val="0"/>
                <w:color w:val="000000" w:themeColor="text1"/>
                <w:sz w:val="17"/>
                <w:szCs w:val="17"/>
                <w:lang w:eastAsia="zh-CN"/>
              </w:rPr>
            </w:pPr>
            <w:r w:rsidRPr="000664AF">
              <w:rPr>
                <w:rFonts w:ascii="Times New Roman" w:eastAsia="宋体" w:hAnsi="Times New Roman" w:cs="Times New Roman"/>
                <w:b w:val="0"/>
                <w:color w:val="000000" w:themeColor="text1"/>
                <w:sz w:val="17"/>
                <w:szCs w:val="17"/>
                <w:lang w:eastAsia="zh-CN"/>
              </w:rPr>
              <w:t>未检测到与肿瘤发生发展相关的变异</w:t>
            </w:r>
          </w:p>
        </w:tc>
      </w:tr>
      <w:tr w:rsidR="00827185" w:rsidRPr="000664AF" w14:paraId="6912F281"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53AB2E10" w14:textId="77777777" w:rsidR="00827185" w:rsidRPr="000664AF" w:rsidRDefault="00827185" w:rsidP="00C82E90">
            <w:pPr>
              <w:jc w:val="center"/>
              <w:rPr>
                <w:rFonts w:ascii="Times New Roman" w:eastAsia="宋体" w:hAnsi="Times New Roman" w:cs="Times New Roman"/>
                <w:b w:val="0"/>
                <w:color w:val="000000" w:themeColor="text1"/>
                <w:sz w:val="17"/>
                <w:szCs w:val="17"/>
              </w:rPr>
            </w:pPr>
            <w:r w:rsidRPr="000664AF">
              <w:rPr>
                <w:rFonts w:ascii="Times New Roman" w:eastAsia="宋体" w:hAnsi="Times New Roman" w:cs="Times New Roman"/>
                <w:b w:val="0"/>
                <w:color w:val="000000" w:themeColor="text1"/>
                <w:sz w:val="17"/>
                <w:szCs w:val="17"/>
              </w:rPr>
              <w:t>{%tr endif%}</w:t>
            </w:r>
          </w:p>
        </w:tc>
      </w:tr>
    </w:tbl>
    <w:p w14:paraId="5758AAD5" w14:textId="77777777" w:rsidR="00725AB4" w:rsidRPr="000664AF" w:rsidRDefault="00864CE8">
      <w:pPr>
        <w:jc w:val="left"/>
        <w:rPr>
          <w:rFonts w:ascii="Times New Roman" w:eastAsia="宋体" w:hAnsi="Times New Roman" w:cs="Times New Roman"/>
          <w:sz w:val="15"/>
          <w:szCs w:val="15"/>
        </w:rPr>
      </w:pPr>
      <w:r w:rsidRPr="000664AF">
        <w:rPr>
          <w:rFonts w:ascii="Times New Roman" w:eastAsia="宋体" w:hAnsi="Times New Roman" w:cs="Times New Roman"/>
          <w:sz w:val="15"/>
          <w:szCs w:val="15"/>
        </w:rPr>
        <w:t>注：</w:t>
      </w:r>
    </w:p>
    <w:p w14:paraId="560E52F5" w14:textId="40230BA2" w:rsidR="005A6C1D" w:rsidRPr="000664AF" w:rsidRDefault="00864CE8" w:rsidP="005A6C1D">
      <w:pPr>
        <w:numPr>
          <w:ilvl w:val="0"/>
          <w:numId w:val="4"/>
        </w:numPr>
        <w:jc w:val="left"/>
        <w:rPr>
          <w:rFonts w:ascii="Times New Roman" w:eastAsia="宋体" w:hAnsi="Times New Roman" w:cs="Times New Roman"/>
          <w:sz w:val="15"/>
          <w:szCs w:val="15"/>
        </w:rPr>
      </w:pPr>
      <w:r w:rsidRPr="000664AF">
        <w:rPr>
          <w:rFonts w:ascii="Times New Roman" w:eastAsia="宋体" w:hAnsi="Times New Roman" w:cs="Times New Roman"/>
          <w:kern w:val="0"/>
          <w:sz w:val="16"/>
          <w:szCs w:val="16"/>
        </w:rPr>
        <w:t>上表所列变异为肿瘤发生发展相关的变异。根据现阶段可及资料此类变异的研究主要集中于细胞学和信号通路方面，暂无明确临床意义，详解请见</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检测结果详细解读</w:t>
      </w:r>
      <w:r w:rsidRPr="000664AF">
        <w:rPr>
          <w:rFonts w:ascii="Times New Roman" w:eastAsia="宋体" w:hAnsi="Times New Roman" w:cs="Times New Roman"/>
          <w:sz w:val="15"/>
          <w:szCs w:val="15"/>
        </w:rPr>
        <w:t>”</w:t>
      </w:r>
      <w:r w:rsidRPr="000664AF">
        <w:rPr>
          <w:rFonts w:ascii="Times New Roman" w:eastAsia="宋体" w:hAnsi="Times New Roman" w:cs="Times New Roman"/>
          <w:sz w:val="15"/>
          <w:szCs w:val="15"/>
        </w:rPr>
        <w:t>。</w:t>
      </w:r>
      <w:r w:rsidR="005A6C1D" w:rsidRPr="000664AF">
        <w:rPr>
          <w:rFonts w:ascii="Times New Roman" w:eastAsia="宋体" w:hAnsi="Times New Roman" w:cs="Times New Roman"/>
          <w:sz w:val="15"/>
          <w:szCs w:val="15"/>
        </w:rPr>
        <w:br w:type="page"/>
      </w:r>
    </w:p>
    <w:p w14:paraId="0045FA8E"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1.3</w:t>
      </w:r>
      <w:r w:rsidRPr="000664AF">
        <w:rPr>
          <w:rFonts w:ascii="Times New Roman" w:eastAsia="宋体" w:hAnsi="Times New Roman" w:cs="Times New Roman"/>
          <w:b/>
          <w:bCs/>
          <w:sz w:val="22"/>
          <w:szCs w:val="22"/>
        </w:rPr>
        <w:t>、伴随诊断或</w:t>
      </w:r>
      <w:r w:rsidRPr="000664AF">
        <w:rPr>
          <w:rFonts w:ascii="Times New Roman" w:eastAsia="宋体" w:hAnsi="Times New Roman" w:cs="Times New Roman"/>
          <w:b/>
          <w:bCs/>
          <w:sz w:val="22"/>
          <w:szCs w:val="22"/>
        </w:rPr>
        <w:t xml:space="preserve">NCCN </w:t>
      </w:r>
      <w:r w:rsidRPr="000664AF">
        <w:rPr>
          <w:rFonts w:ascii="Times New Roman" w:eastAsia="宋体" w:hAnsi="Times New Roman" w:cs="Times New Roman"/>
          <w:b/>
          <w:bCs/>
          <w:sz w:val="22"/>
          <w:szCs w:val="22"/>
        </w:rPr>
        <w:t>指南推荐标志物检测结果汇总</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3754"/>
        <w:gridCol w:w="2619"/>
        <w:gridCol w:w="1517"/>
        <w:gridCol w:w="1364"/>
      </w:tblGrid>
      <w:tr w:rsidR="00BB59B5" w:rsidRPr="000664AF" w14:paraId="686A4B06" w14:textId="77777777" w:rsidTr="00754015">
        <w:trPr>
          <w:trHeight w:val="425"/>
        </w:trPr>
        <w:tc>
          <w:tcPr>
            <w:tcW w:w="955" w:type="dxa"/>
            <w:tcBorders>
              <w:tl2br w:val="nil"/>
              <w:tr2bl w:val="nil"/>
            </w:tcBorders>
            <w:shd w:val="clear" w:color="auto" w:fill="6DA7D7"/>
            <w:vAlign w:val="center"/>
          </w:tcPr>
          <w:p w14:paraId="4E1211DE"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标志物</w:t>
            </w:r>
          </w:p>
        </w:tc>
        <w:tc>
          <w:tcPr>
            <w:tcW w:w="3860" w:type="dxa"/>
            <w:tcBorders>
              <w:tl2br w:val="nil"/>
              <w:tr2bl w:val="nil"/>
            </w:tcBorders>
            <w:shd w:val="clear" w:color="auto" w:fill="6DA7D7"/>
            <w:vAlign w:val="center"/>
          </w:tcPr>
          <w:p w14:paraId="26444A84"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相关肿瘤</w:t>
            </w:r>
          </w:p>
        </w:tc>
        <w:tc>
          <w:tcPr>
            <w:tcW w:w="2693" w:type="dxa"/>
            <w:tcBorders>
              <w:tl2br w:val="nil"/>
              <w:tr2bl w:val="nil"/>
            </w:tcBorders>
            <w:shd w:val="clear" w:color="auto" w:fill="6DA7D7"/>
            <w:vAlign w:val="center"/>
          </w:tcPr>
          <w:p w14:paraId="24EB6DC4"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结果</w:t>
            </w:r>
          </w:p>
        </w:tc>
        <w:tc>
          <w:tcPr>
            <w:tcW w:w="1559" w:type="dxa"/>
            <w:tcBorders>
              <w:tl2br w:val="nil"/>
              <w:tr2bl w:val="nil"/>
            </w:tcBorders>
            <w:shd w:val="clear" w:color="auto" w:fill="6DA7D7"/>
            <w:vAlign w:val="center"/>
          </w:tcPr>
          <w:p w14:paraId="76DEBA70" w14:textId="29941F16"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丰度</w:t>
            </w:r>
          </w:p>
        </w:tc>
        <w:tc>
          <w:tcPr>
            <w:tcW w:w="1402" w:type="dxa"/>
            <w:tcBorders>
              <w:tl2br w:val="nil"/>
              <w:tr2bl w:val="nil"/>
            </w:tcBorders>
            <w:shd w:val="clear" w:color="auto" w:fill="6DA7D7"/>
            <w:vAlign w:val="center"/>
          </w:tcPr>
          <w:p w14:paraId="59A34A68"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临床意义</w:t>
            </w:r>
          </w:p>
        </w:tc>
      </w:tr>
      <w:tr w:rsidR="00BB59B5" w:rsidRPr="000664AF" w14:paraId="67FD9F55" w14:textId="77777777" w:rsidTr="00754015">
        <w:trPr>
          <w:trHeight w:val="396"/>
        </w:trPr>
        <w:tc>
          <w:tcPr>
            <w:tcW w:w="10469" w:type="dxa"/>
            <w:gridSpan w:val="5"/>
            <w:tcBorders>
              <w:tl2br w:val="nil"/>
              <w:tr2bl w:val="nil"/>
            </w:tcBorders>
            <w:shd w:val="clear" w:color="auto" w:fill="auto"/>
            <w:vAlign w:val="center"/>
          </w:tcPr>
          <w:p w14:paraId="50CD1DD0" w14:textId="77777777" w:rsidR="00BB59B5" w:rsidRPr="000664AF" w:rsidRDefault="00BB59B5" w:rsidP="00C82E90">
            <w:pPr>
              <w:jc w:val="center"/>
              <w:rPr>
                <w:rFonts w:ascii="Times New Roman" w:eastAsia="宋体" w:hAnsi="Times New Roman" w:cs="Times New Roman"/>
                <w:sz w:val="21"/>
              </w:rPr>
            </w:pPr>
            <w:r w:rsidRPr="000664AF">
              <w:rPr>
                <w:rFonts w:ascii="Times New Roman" w:eastAsia="宋体" w:hAnsi="Times New Roman" w:cs="Times New Roman"/>
                <w:sz w:val="21"/>
              </w:rPr>
              <w:t>{%tr for a in var.cdx.format6_for116%}</w:t>
            </w:r>
          </w:p>
        </w:tc>
      </w:tr>
      <w:tr w:rsidR="00BB59B5" w:rsidRPr="000664AF" w14:paraId="2F847D37" w14:textId="77777777" w:rsidTr="00754015">
        <w:trPr>
          <w:trHeight w:val="396"/>
        </w:trPr>
        <w:tc>
          <w:tcPr>
            <w:tcW w:w="955" w:type="dxa"/>
            <w:tcBorders>
              <w:tl2br w:val="nil"/>
              <w:tr2bl w:val="nil"/>
            </w:tcBorders>
            <w:shd w:val="clear" w:color="auto" w:fill="auto"/>
            <w:vAlign w:val="center"/>
          </w:tcPr>
          <w:p w14:paraId="07D679DE"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if a.bio_category%}</w:t>
            </w:r>
          </w:p>
          <w:p w14:paraId="4A0DE209" w14:textId="77777777" w:rsidR="00BB59B5" w:rsidRPr="000664AF" w:rsidRDefault="00BB59B5"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{{a.gene_symbol}}</w:t>
            </w:r>
          </w:p>
          <w:p w14:paraId="11A54971"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else%}</w:t>
            </w:r>
          </w:p>
          <w:p w14:paraId="0CFF232F" w14:textId="77777777" w:rsidR="00BB59B5" w:rsidRPr="000664AF" w:rsidRDefault="00BB59B5"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{{a.gene_symbol}}</w:t>
            </w:r>
          </w:p>
          <w:p w14:paraId="32F57F38" w14:textId="77777777" w:rsidR="00BB59B5" w:rsidRPr="000664AF" w:rsidRDefault="00BB59B5"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spacing w:val="3"/>
                <w:sz w:val="18"/>
                <w:szCs w:val="18"/>
                <w:highlight w:val="yellow"/>
              </w:rPr>
              <w:t>{%p endif%}</w:t>
            </w:r>
          </w:p>
        </w:tc>
        <w:tc>
          <w:tcPr>
            <w:tcW w:w="3860" w:type="dxa"/>
            <w:tcBorders>
              <w:tl2br w:val="nil"/>
              <w:tr2bl w:val="nil"/>
            </w:tcBorders>
            <w:shd w:val="clear" w:color="auto" w:fill="auto"/>
            <w:vAlign w:val="center"/>
          </w:tcPr>
          <w:p w14:paraId="0F1E4337"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if a.bio_category%}</w:t>
            </w:r>
          </w:p>
          <w:p w14:paraId="17054D7B" w14:textId="77777777" w:rsidR="00BB59B5" w:rsidRPr="000664AF" w:rsidRDefault="00BB59B5" w:rsidP="00C82E90">
            <w:pPr>
              <w:jc w:val="center"/>
              <w:rPr>
                <w:rFonts w:ascii="Times New Roman" w:eastAsia="宋体" w:hAnsi="Times New Roman" w:cs="Times New Roman"/>
                <w:color w:val="FF0000"/>
                <w:spacing w:val="-2"/>
                <w:sz w:val="18"/>
                <w:szCs w:val="18"/>
              </w:rPr>
            </w:pPr>
            <w:r w:rsidRPr="000664AF">
              <w:rPr>
                <w:rFonts w:ascii="Times New Roman" w:eastAsia="宋体" w:hAnsi="Times New Roman" w:cs="Times New Roman"/>
                <w:color w:val="FF0000"/>
                <w:spacing w:val="-2"/>
                <w:sz w:val="18"/>
                <w:szCs w:val="18"/>
              </w:rPr>
              <w:t>{{a.disease}}</w:t>
            </w:r>
          </w:p>
          <w:p w14:paraId="417A1983"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else%}</w:t>
            </w:r>
          </w:p>
          <w:p w14:paraId="0431886A" w14:textId="77777777" w:rsidR="00BB59B5" w:rsidRPr="000664AF" w:rsidRDefault="00BB59B5" w:rsidP="00C82E90">
            <w:pPr>
              <w:jc w:val="center"/>
              <w:rPr>
                <w:rFonts w:ascii="Times New Roman" w:eastAsia="宋体" w:hAnsi="Times New Roman" w:cs="Times New Roman"/>
                <w:spacing w:val="-2"/>
                <w:sz w:val="18"/>
                <w:szCs w:val="18"/>
              </w:rPr>
            </w:pPr>
            <w:r w:rsidRPr="000664AF">
              <w:rPr>
                <w:rFonts w:ascii="Times New Roman" w:eastAsia="宋体" w:hAnsi="Times New Roman" w:cs="Times New Roman"/>
                <w:spacing w:val="-2"/>
                <w:sz w:val="18"/>
                <w:szCs w:val="18"/>
              </w:rPr>
              <w:t>{{a.disease}}</w:t>
            </w:r>
          </w:p>
          <w:p w14:paraId="7B4B0B78" w14:textId="77777777" w:rsidR="00BB59B5" w:rsidRPr="000664AF" w:rsidRDefault="00BB59B5" w:rsidP="00C82E90">
            <w:pPr>
              <w:jc w:val="center"/>
              <w:rPr>
                <w:rFonts w:ascii="Times New Roman" w:eastAsia="宋体" w:hAnsi="Times New Roman" w:cs="Times New Roman"/>
                <w:spacing w:val="-2"/>
                <w:sz w:val="18"/>
                <w:szCs w:val="18"/>
              </w:rPr>
            </w:pPr>
            <w:r w:rsidRPr="000664AF">
              <w:rPr>
                <w:rFonts w:ascii="Times New Roman" w:eastAsia="宋体" w:hAnsi="Times New Roman" w:cs="Times New Roman"/>
                <w:spacing w:val="3"/>
                <w:sz w:val="18"/>
                <w:szCs w:val="18"/>
                <w:highlight w:val="yellow"/>
              </w:rPr>
              <w:t>{%p endif%}</w:t>
            </w:r>
          </w:p>
        </w:tc>
        <w:tc>
          <w:tcPr>
            <w:tcW w:w="2693" w:type="dxa"/>
            <w:tcBorders>
              <w:tl2br w:val="nil"/>
              <w:tr2bl w:val="nil"/>
            </w:tcBorders>
            <w:shd w:val="clear" w:color="auto" w:fill="auto"/>
            <w:vAlign w:val="center"/>
          </w:tcPr>
          <w:p w14:paraId="0903E6F2"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if a.bio_category%}</w:t>
            </w:r>
          </w:p>
          <w:p w14:paraId="75BF7833"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{%p if a.bio_category==”Snvindel”%}</w:t>
            </w:r>
          </w:p>
          <w:p w14:paraId="4D7335C3"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{%if a.hgvs_p!=”p.?”%}{{a.hgvs_p}}{%else%}{{a.hgvs_c}}{%endif%}</w:t>
            </w:r>
          </w:p>
          <w:p w14:paraId="57E24FC8"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{%p elif a.bio_category==”Cnv”%}</w:t>
            </w:r>
          </w:p>
          <w:p w14:paraId="201B929C"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hint="eastAsia"/>
                <w:color w:val="FF0000"/>
                <w:spacing w:val="3"/>
                <w:sz w:val="18"/>
                <w:szCs w:val="18"/>
              </w:rPr>
              <w:t>扩增</w:t>
            </w:r>
          </w:p>
          <w:p w14:paraId="5CD4342D"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{%p elif a.bio_category==”Sv”%}</w:t>
            </w:r>
          </w:p>
          <w:p w14:paraId="53E28374"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hint="eastAsia"/>
                <w:color w:val="FF0000"/>
                <w:spacing w:val="3"/>
                <w:sz w:val="18"/>
                <w:szCs w:val="18"/>
              </w:rPr>
              <w:t xml:space="preserve">{{a.five_prime_gene}}-{{a.three_prime_gene}} </w:t>
            </w:r>
            <w:r w:rsidRPr="000664AF">
              <w:rPr>
                <w:rFonts w:ascii="Times New Roman" w:eastAsia="宋体" w:hAnsi="Times New Roman" w:cs="Times New Roman" w:hint="eastAsia"/>
                <w:color w:val="FF0000"/>
                <w:spacing w:val="3"/>
                <w:sz w:val="18"/>
                <w:szCs w:val="18"/>
              </w:rPr>
              <w:t>融合</w:t>
            </w:r>
          </w:p>
          <w:p w14:paraId="33D9E291"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{%p endif%}</w:t>
            </w:r>
          </w:p>
          <w:p w14:paraId="48D59DF5"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else%}</w:t>
            </w:r>
          </w:p>
          <w:p w14:paraId="46198C35"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hint="eastAsia"/>
                <w:spacing w:val="3"/>
                <w:sz w:val="18"/>
                <w:szCs w:val="18"/>
              </w:rPr>
              <w:t>未检测到</w:t>
            </w:r>
          </w:p>
          <w:p w14:paraId="5D249CAD"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endif%}</w:t>
            </w:r>
          </w:p>
        </w:tc>
        <w:tc>
          <w:tcPr>
            <w:tcW w:w="1559" w:type="dxa"/>
            <w:tcBorders>
              <w:tl2br w:val="nil"/>
              <w:tr2bl w:val="nil"/>
            </w:tcBorders>
            <w:shd w:val="clear" w:color="auto" w:fill="auto"/>
            <w:vAlign w:val="center"/>
          </w:tcPr>
          <w:p w14:paraId="609B875D"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if a.bio_category%}</w:t>
            </w:r>
          </w:p>
          <w:p w14:paraId="49A4F7EA"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{%p if a.bio_category==”Snvindel”%}</w:t>
            </w:r>
          </w:p>
          <w:p w14:paraId="58C7B2E2"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{{a.freq_str}}</w:t>
            </w:r>
          </w:p>
          <w:p w14:paraId="00267101"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{%p elif a.bio_category==”Cnv”%}</w:t>
            </w:r>
          </w:p>
          <w:p w14:paraId="5DC9F23A"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{{a.cn_mean}}</w:t>
            </w:r>
          </w:p>
          <w:p w14:paraId="275E8420"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{%p elif a.bio_category==”Sv”%}</w:t>
            </w:r>
          </w:p>
          <w:p w14:paraId="6FFF7472"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{{a.freq_str}}</w:t>
            </w:r>
          </w:p>
          <w:p w14:paraId="36233BCA"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{%p endif%}</w:t>
            </w:r>
          </w:p>
          <w:p w14:paraId="00B99053"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else%}</w:t>
            </w:r>
          </w:p>
          <w:p w14:paraId="69E26EC1"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rPr>
              <w:t>-</w:t>
            </w:r>
          </w:p>
          <w:p w14:paraId="2EBFE192"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endif%}</w:t>
            </w:r>
          </w:p>
        </w:tc>
        <w:tc>
          <w:tcPr>
            <w:tcW w:w="1402" w:type="dxa"/>
            <w:tcBorders>
              <w:tl2br w:val="nil"/>
              <w:tr2bl w:val="nil"/>
            </w:tcBorders>
            <w:shd w:val="clear" w:color="auto" w:fill="auto"/>
            <w:vAlign w:val="center"/>
          </w:tcPr>
          <w:p w14:paraId="123D5BDC"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if a.bio_category%}</w:t>
            </w:r>
          </w:p>
          <w:p w14:paraId="56F9B4C7"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{%p if a.clinic_num_s==5%}</w:t>
            </w:r>
          </w:p>
          <w:p w14:paraId="4499166D"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hint="eastAsia"/>
                <w:color w:val="FF0000"/>
                <w:sz w:val="18"/>
                <w:szCs w:val="21"/>
              </w:rPr>
              <w:t>I</w:t>
            </w:r>
            <w:r w:rsidRPr="000664AF">
              <w:rPr>
                <w:rFonts w:ascii="Times New Roman" w:eastAsia="宋体" w:hAnsi="Times New Roman" w:cs="Times New Roman" w:hint="eastAsia"/>
                <w:color w:val="FF0000"/>
                <w:sz w:val="18"/>
                <w:szCs w:val="21"/>
              </w:rPr>
              <w:t>类</w:t>
            </w:r>
          </w:p>
          <w:p w14:paraId="3FFE2F29"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{%p elif a.clinic_num_s==4%}</w:t>
            </w:r>
          </w:p>
          <w:p w14:paraId="15641063"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hint="eastAsia"/>
                <w:color w:val="FF0000"/>
                <w:sz w:val="18"/>
                <w:szCs w:val="21"/>
              </w:rPr>
              <w:t>II</w:t>
            </w:r>
            <w:r w:rsidRPr="000664AF">
              <w:rPr>
                <w:rFonts w:ascii="Times New Roman" w:eastAsia="宋体" w:hAnsi="Times New Roman" w:cs="Times New Roman" w:hint="eastAsia"/>
                <w:color w:val="FF0000"/>
                <w:sz w:val="18"/>
                <w:szCs w:val="21"/>
              </w:rPr>
              <w:t>类</w:t>
            </w:r>
          </w:p>
          <w:p w14:paraId="3AD56D4C"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{%p else%}</w:t>
            </w:r>
          </w:p>
          <w:p w14:paraId="28CED374"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hint="eastAsia"/>
                <w:color w:val="FF0000"/>
                <w:sz w:val="18"/>
                <w:szCs w:val="21"/>
              </w:rPr>
              <w:t>III</w:t>
            </w:r>
            <w:r w:rsidRPr="000664AF">
              <w:rPr>
                <w:rFonts w:ascii="Times New Roman" w:eastAsia="宋体" w:hAnsi="Times New Roman" w:cs="Times New Roman" w:hint="eastAsia"/>
                <w:color w:val="FF0000"/>
                <w:sz w:val="18"/>
                <w:szCs w:val="21"/>
              </w:rPr>
              <w:t>类</w:t>
            </w:r>
          </w:p>
          <w:p w14:paraId="2192D0A0"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{%p endif%}</w:t>
            </w:r>
          </w:p>
          <w:p w14:paraId="185A488B"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else%}</w:t>
            </w:r>
          </w:p>
          <w:p w14:paraId="5A9DBBBC"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rPr>
              <w:t>-</w:t>
            </w:r>
          </w:p>
          <w:p w14:paraId="703800D2"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endif%}</w:t>
            </w:r>
          </w:p>
        </w:tc>
      </w:tr>
      <w:tr w:rsidR="00BB59B5" w:rsidRPr="000664AF" w14:paraId="7127FCA7" w14:textId="77777777" w:rsidTr="00754015">
        <w:trPr>
          <w:trHeight w:val="396"/>
        </w:trPr>
        <w:tc>
          <w:tcPr>
            <w:tcW w:w="10469" w:type="dxa"/>
            <w:gridSpan w:val="5"/>
            <w:tcBorders>
              <w:tl2br w:val="nil"/>
              <w:tr2bl w:val="nil"/>
            </w:tcBorders>
            <w:shd w:val="clear" w:color="auto" w:fill="auto"/>
            <w:vAlign w:val="center"/>
          </w:tcPr>
          <w:p w14:paraId="08C46374" w14:textId="77777777" w:rsidR="00BB59B5" w:rsidRPr="000664AF" w:rsidRDefault="00BB59B5" w:rsidP="00C82E90">
            <w:pPr>
              <w:jc w:val="center"/>
              <w:rPr>
                <w:rFonts w:ascii="Times New Roman" w:eastAsia="宋体" w:hAnsi="Times New Roman" w:cs="Times New Roman"/>
                <w:sz w:val="21"/>
              </w:rPr>
            </w:pPr>
            <w:r w:rsidRPr="000664AF">
              <w:rPr>
                <w:rFonts w:ascii="Times New Roman" w:eastAsia="宋体" w:hAnsi="Times New Roman" w:cs="Times New Roman"/>
                <w:sz w:val="21"/>
              </w:rPr>
              <w:t>{%tr endfor%}</w:t>
            </w:r>
          </w:p>
        </w:tc>
      </w:tr>
    </w:tbl>
    <w:p w14:paraId="7DEBC11A" w14:textId="77777777" w:rsidR="00081023" w:rsidRPr="000664AF" w:rsidRDefault="00081023" w:rsidP="006806F9">
      <w:pPr>
        <w:ind w:left="50"/>
        <w:rPr>
          <w:rFonts w:ascii="Times New Roman" w:eastAsia="宋体" w:hAnsi="Times New Roman" w:cs="Times New Roman"/>
          <w:spacing w:val="-3"/>
          <w:sz w:val="14"/>
          <w:szCs w:val="14"/>
        </w:rPr>
      </w:pPr>
      <w:bookmarkStart w:id="4" w:name="_Hlk156988813"/>
      <w:r w:rsidRPr="000664AF">
        <w:rPr>
          <w:rFonts w:ascii="Times New Roman" w:eastAsia="宋体" w:hAnsi="Times New Roman" w:cs="Times New Roman"/>
          <w:spacing w:val="-3"/>
          <w:sz w:val="14"/>
          <w:szCs w:val="14"/>
        </w:rPr>
        <w:t>注</w:t>
      </w:r>
      <w:r w:rsidRPr="000664AF">
        <w:rPr>
          <w:rFonts w:ascii="Times New Roman" w:eastAsia="宋体" w:hAnsi="Times New Roman" w:cs="Times New Roman"/>
          <w:spacing w:val="37"/>
          <w:sz w:val="14"/>
          <w:szCs w:val="14"/>
        </w:rPr>
        <w:t xml:space="preserve"> </w:t>
      </w:r>
      <w:r w:rsidRPr="000664AF">
        <w:rPr>
          <w:rFonts w:ascii="Times New Roman" w:eastAsia="宋体" w:hAnsi="Times New Roman" w:cs="Times New Roman"/>
          <w:spacing w:val="-3"/>
          <w:sz w:val="14"/>
          <w:szCs w:val="14"/>
        </w:rPr>
        <w:t>：</w:t>
      </w:r>
    </w:p>
    <w:p w14:paraId="5FF5877D" w14:textId="585C0AD0" w:rsidR="002C1E49" w:rsidRPr="000664AF" w:rsidRDefault="00081023" w:rsidP="006806F9">
      <w:pPr>
        <w:numPr>
          <w:ilvl w:val="0"/>
          <w:numId w:val="5"/>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上表所列基因为</w:t>
      </w:r>
      <w:r w:rsidRPr="000664AF">
        <w:rPr>
          <w:rFonts w:ascii="Times New Roman" w:eastAsia="宋体" w:hAnsi="Times New Roman" w:cs="Times New Roman" w:hint="eastAsia"/>
          <w:kern w:val="0"/>
          <w:sz w:val="16"/>
          <w:szCs w:val="16"/>
        </w:rPr>
        <w:t>本项目中包含的伴随诊断或相关</w:t>
      </w:r>
      <w:r w:rsidRPr="000664AF">
        <w:rPr>
          <w:rFonts w:ascii="Times New Roman" w:eastAsia="宋体" w:hAnsi="Times New Roman" w:cs="Times New Roman"/>
          <w:kern w:val="0"/>
          <w:sz w:val="16"/>
          <w:szCs w:val="16"/>
        </w:rPr>
        <w:t>临床诊疗指南中推荐检测的</w:t>
      </w:r>
      <w:r w:rsidRPr="000664AF">
        <w:rPr>
          <w:rFonts w:ascii="Times New Roman" w:eastAsia="宋体" w:hAnsi="Times New Roman" w:cs="Times New Roman" w:hint="eastAsia"/>
          <w:kern w:val="0"/>
          <w:sz w:val="16"/>
          <w:szCs w:val="16"/>
        </w:rPr>
        <w:t>标志物</w:t>
      </w:r>
      <w:r w:rsidRPr="000664AF">
        <w:rPr>
          <w:rFonts w:ascii="Times New Roman" w:eastAsia="宋体" w:hAnsi="Times New Roman" w:cs="Times New Roman"/>
          <w:kern w:val="0"/>
          <w:sz w:val="16"/>
          <w:szCs w:val="16"/>
        </w:rPr>
        <w:t>，所列变异为具有明确</w:t>
      </w:r>
      <w:r w:rsidRPr="000664AF">
        <w:rPr>
          <w:rFonts w:ascii="Times New Roman" w:eastAsia="宋体" w:hAnsi="Times New Roman" w:cs="Times New Roman" w:hint="eastAsia"/>
          <w:kern w:val="0"/>
          <w:sz w:val="16"/>
          <w:szCs w:val="16"/>
        </w:rPr>
        <w:t>或潜在</w:t>
      </w:r>
      <w:r w:rsidRPr="000664AF">
        <w:rPr>
          <w:rFonts w:ascii="Times New Roman" w:eastAsia="宋体" w:hAnsi="Times New Roman" w:cs="Times New Roman"/>
          <w:kern w:val="0"/>
          <w:sz w:val="16"/>
          <w:szCs w:val="16"/>
        </w:rPr>
        <w:t>临床意义</w:t>
      </w:r>
      <w:r w:rsidRPr="000664AF">
        <w:rPr>
          <w:rFonts w:ascii="Times New Roman" w:eastAsia="宋体" w:hAnsi="Times New Roman" w:cs="Times New Roman" w:hint="eastAsia"/>
          <w:kern w:val="0"/>
          <w:sz w:val="16"/>
          <w:szCs w:val="16"/>
        </w:rPr>
        <w:t>的变异及肿瘤发生发展相关变异</w:t>
      </w:r>
      <w:r w:rsidRPr="000664AF">
        <w:rPr>
          <w:rFonts w:ascii="Times New Roman" w:eastAsia="宋体" w:hAnsi="Times New Roman" w:cs="Times New Roman"/>
          <w:kern w:val="0"/>
          <w:sz w:val="16"/>
          <w:szCs w:val="16"/>
        </w:rPr>
        <w:t>，为临床诊疗方案的确定提供参考。</w:t>
      </w:r>
      <w:bookmarkEnd w:id="4"/>
      <w:r w:rsidR="002C1E49" w:rsidRPr="000664AF">
        <w:rPr>
          <w:rFonts w:ascii="Times New Roman" w:eastAsia="宋体" w:hAnsi="Times New Roman" w:cs="Times New Roman"/>
          <w:kern w:val="0"/>
          <w:sz w:val="16"/>
          <w:szCs w:val="16"/>
        </w:rPr>
        <w:br w:type="page"/>
      </w:r>
    </w:p>
    <w:p w14:paraId="11D20907"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1.4</w:t>
      </w:r>
      <w:r w:rsidRPr="000664AF">
        <w:rPr>
          <w:rFonts w:ascii="Times New Roman" w:eastAsia="宋体" w:hAnsi="Times New Roman" w:cs="Times New Roman"/>
          <w:b/>
          <w:bCs/>
          <w:sz w:val="22"/>
          <w:szCs w:val="22"/>
        </w:rPr>
        <w:t>、免疫检查点抑制剂疗效相关标志物</w:t>
      </w:r>
    </w:p>
    <w:tbl>
      <w:tblPr>
        <w:tblStyle w:val="TableNormal"/>
        <w:tblW w:w="10183" w:type="dxa"/>
        <w:tblInd w:w="2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32"/>
        <w:gridCol w:w="1984"/>
        <w:gridCol w:w="6667"/>
      </w:tblGrid>
      <w:tr w:rsidR="0063055B" w:rsidRPr="000664AF" w14:paraId="5994590A" w14:textId="77777777" w:rsidTr="000F18EB">
        <w:trPr>
          <w:trHeight w:val="465"/>
        </w:trPr>
        <w:tc>
          <w:tcPr>
            <w:tcW w:w="10183" w:type="dxa"/>
            <w:gridSpan w:val="3"/>
            <w:tcBorders>
              <w:tl2br w:val="nil"/>
              <w:tr2bl w:val="nil"/>
            </w:tcBorders>
            <w:shd w:val="clear" w:color="auto" w:fill="6DA7D7"/>
          </w:tcPr>
          <w:p w14:paraId="4C2C465E" w14:textId="77777777" w:rsidR="0063055B" w:rsidRPr="000664AF" w:rsidRDefault="0063055B" w:rsidP="00C82E90">
            <w:pPr>
              <w:spacing w:before="138" w:line="219" w:lineRule="auto"/>
              <w:ind w:left="3807"/>
              <w:rPr>
                <w:rFonts w:ascii="Times New Roman" w:eastAsia="宋体" w:hAnsi="Times New Roman" w:cs="Times New Roman"/>
                <w:sz w:val="20"/>
                <w:szCs w:val="20"/>
              </w:rPr>
            </w:pPr>
            <w:r w:rsidRPr="000664AF">
              <w:rPr>
                <w:rFonts w:ascii="Times New Roman" w:eastAsia="宋体" w:hAnsi="Times New Roman" w:cs="Times New Roman"/>
                <w:b/>
                <w:bCs/>
                <w:spacing w:val="-2"/>
                <w:sz w:val="20"/>
                <w:szCs w:val="20"/>
              </w:rPr>
              <w:t>免疫检查点抑制剂疗效正相关基因</w:t>
            </w:r>
          </w:p>
        </w:tc>
      </w:tr>
      <w:tr w:rsidR="0063055B" w:rsidRPr="000664AF" w14:paraId="34EE4EE5" w14:textId="77777777" w:rsidTr="000F18EB">
        <w:trPr>
          <w:trHeight w:val="330"/>
        </w:trPr>
        <w:tc>
          <w:tcPr>
            <w:tcW w:w="1532" w:type="dxa"/>
            <w:tcBorders>
              <w:tl2br w:val="nil"/>
              <w:tr2bl w:val="nil"/>
            </w:tcBorders>
            <w:shd w:val="clear" w:color="auto" w:fill="C7D9F1" w:themeFill="text2" w:themeFillTint="32"/>
          </w:tcPr>
          <w:p w14:paraId="2B28CD1E" w14:textId="77777777" w:rsidR="0063055B" w:rsidRPr="000664AF" w:rsidRDefault="0063055B" w:rsidP="00C82E90">
            <w:pPr>
              <w:spacing w:before="74" w:line="219" w:lineRule="auto"/>
              <w:ind w:left="427"/>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检测内容</w:t>
            </w:r>
          </w:p>
        </w:tc>
        <w:tc>
          <w:tcPr>
            <w:tcW w:w="1984" w:type="dxa"/>
            <w:tcBorders>
              <w:tl2br w:val="nil"/>
              <w:tr2bl w:val="nil"/>
            </w:tcBorders>
            <w:shd w:val="clear" w:color="auto" w:fill="C7D9F1" w:themeFill="text2" w:themeFillTint="32"/>
          </w:tcPr>
          <w:p w14:paraId="5751D4BC" w14:textId="77777777" w:rsidR="0063055B" w:rsidRPr="000664AF" w:rsidRDefault="0063055B" w:rsidP="00C82E90">
            <w:pPr>
              <w:spacing w:before="74" w:line="219" w:lineRule="auto"/>
              <w:ind w:left="684"/>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检测结果</w:t>
            </w:r>
          </w:p>
        </w:tc>
        <w:tc>
          <w:tcPr>
            <w:tcW w:w="6667" w:type="dxa"/>
            <w:tcBorders>
              <w:tl2br w:val="nil"/>
              <w:tr2bl w:val="nil"/>
            </w:tcBorders>
            <w:shd w:val="clear" w:color="auto" w:fill="C7DAF1"/>
          </w:tcPr>
          <w:p w14:paraId="795B0C28" w14:textId="77777777" w:rsidR="0063055B" w:rsidRPr="000664AF" w:rsidRDefault="0063055B" w:rsidP="00C82E90">
            <w:pPr>
              <w:spacing w:before="74" w:line="219" w:lineRule="auto"/>
              <w:ind w:left="2936"/>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检测意义</w:t>
            </w:r>
          </w:p>
        </w:tc>
      </w:tr>
      <w:tr w:rsidR="0063055B" w:rsidRPr="000664AF" w14:paraId="29B66DE8" w14:textId="77777777" w:rsidTr="000F18EB">
        <w:trPr>
          <w:trHeight w:val="567"/>
        </w:trPr>
        <w:tc>
          <w:tcPr>
            <w:tcW w:w="1532" w:type="dxa"/>
            <w:tcBorders>
              <w:tl2br w:val="nil"/>
              <w:tr2bl w:val="nil"/>
            </w:tcBorders>
            <w:vAlign w:val="center"/>
          </w:tcPr>
          <w:p w14:paraId="3555847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var.io.result_116.ATM%}</w:t>
            </w:r>
          </w:p>
          <w:p w14:paraId="2CC81BA1"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ATM</w:t>
            </w:r>
          </w:p>
          <w:p w14:paraId="13D8CB2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EF56A15"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ATM</w:t>
            </w:r>
          </w:p>
          <w:p w14:paraId="27F3913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vAlign w:val="center"/>
          </w:tcPr>
          <w:p w14:paraId="46164F2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var.io.result_116.ATM%}</w:t>
            </w:r>
          </w:p>
          <w:p w14:paraId="60E8890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var.io.result_116.ATM %}</w:t>
            </w:r>
          </w:p>
          <w:p w14:paraId="53DCB76A"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57545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0EF2AAD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E90104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7CE6E4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val="restart"/>
            <w:tcBorders>
              <w:tl2br w:val="nil"/>
              <w:tr2bl w:val="nil"/>
            </w:tcBorders>
            <w:vAlign w:val="center"/>
          </w:tcPr>
          <w:p w14:paraId="55689F5C" w14:textId="77777777" w:rsidR="0063055B" w:rsidRPr="000664AF" w:rsidRDefault="0063055B" w:rsidP="00C82E90">
            <w:pPr>
              <w:ind w:firstLineChars="200" w:firstLine="340"/>
              <w:jc w:val="left"/>
              <w:rPr>
                <w:rFonts w:ascii="Times New Roman" w:eastAsia="宋体" w:hAnsi="Times New Roman" w:cs="Times New Roman"/>
                <w:sz w:val="17"/>
                <w:szCs w:val="17"/>
              </w:rPr>
            </w:pPr>
            <w:r w:rsidRPr="000664AF">
              <w:rPr>
                <w:rFonts w:ascii="Times New Roman" w:eastAsia="宋体" w:hAnsi="Times New Roman" w:cs="Times New Roman"/>
                <w:sz w:val="17"/>
                <w:szCs w:val="17"/>
              </w:rPr>
              <w:t>DNA</w:t>
            </w:r>
            <w:r w:rsidRPr="000664AF">
              <w:rPr>
                <w:rFonts w:ascii="Times New Roman" w:eastAsia="宋体" w:hAnsi="Times New Roman" w:cs="Times New Roman"/>
                <w:spacing w:val="19"/>
                <w:sz w:val="17"/>
                <w:szCs w:val="17"/>
              </w:rPr>
              <w:t>损伤修复</w:t>
            </w:r>
            <w:r w:rsidRPr="000664AF">
              <w:rPr>
                <w:rFonts w:ascii="Times New Roman" w:eastAsia="宋体" w:hAnsi="Times New Roman" w:cs="Times New Roman"/>
                <w:spacing w:val="19"/>
                <w:sz w:val="17"/>
                <w:szCs w:val="17"/>
              </w:rPr>
              <w:t>(</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19"/>
                <w:sz w:val="17"/>
                <w:szCs w:val="17"/>
              </w:rPr>
              <w:t>)</w:t>
            </w:r>
            <w:r w:rsidRPr="000664AF">
              <w:rPr>
                <w:rFonts w:ascii="Times New Roman" w:eastAsia="宋体" w:hAnsi="Times New Roman" w:cs="Times New Roman"/>
                <w:spacing w:val="19"/>
                <w:sz w:val="17"/>
                <w:szCs w:val="17"/>
              </w:rPr>
              <w:t>通路基因的失活突变会导致</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19"/>
                <w:sz w:val="17"/>
                <w:szCs w:val="17"/>
              </w:rPr>
              <w:t>修复异常，与淋巴细胞</w:t>
            </w:r>
            <w:r w:rsidRPr="000664AF">
              <w:rPr>
                <w:rFonts w:ascii="Times New Roman" w:eastAsia="宋体" w:hAnsi="Times New Roman" w:cs="Times New Roman"/>
                <w:spacing w:val="18"/>
                <w:sz w:val="17"/>
                <w:szCs w:val="17"/>
              </w:rPr>
              <w:t>浸</w:t>
            </w:r>
            <w:r w:rsidRPr="000664AF">
              <w:rPr>
                <w:rFonts w:ascii="Times New Roman" w:eastAsia="宋体" w:hAnsi="Times New Roman" w:cs="Times New Roman"/>
                <w:spacing w:val="2"/>
                <w:sz w:val="17"/>
                <w:szCs w:val="17"/>
              </w:rPr>
              <w:t>润、基因组不稳定性增加和肿瘤突变负荷升高有关</w:t>
            </w:r>
            <w:r w:rsidRPr="000664AF">
              <w:rPr>
                <w:rFonts w:ascii="Times New Roman" w:eastAsia="宋体" w:hAnsi="Times New Roman" w:cs="Times New Roman"/>
                <w:spacing w:val="1"/>
                <w:sz w:val="17"/>
                <w:szCs w:val="17"/>
              </w:rPr>
              <w:t>。非小细胞肺癌、尿路上皮癌、去势</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9"/>
                <w:sz w:val="17"/>
                <w:szCs w:val="17"/>
              </w:rPr>
              <w:t>抵抗性转移性前列腺癌等多种癌症的临床研究发现，与无</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9"/>
                <w:sz w:val="17"/>
                <w:szCs w:val="17"/>
              </w:rPr>
              <w:t>通路基因缺失突变的患</w:t>
            </w:r>
            <w:r w:rsidRPr="000664AF">
              <w:rPr>
                <w:rFonts w:ascii="Times New Roman" w:eastAsia="宋体" w:hAnsi="Times New Roman" w:cs="Times New Roman"/>
                <w:spacing w:val="11"/>
                <w:sz w:val="17"/>
                <w:szCs w:val="17"/>
              </w:rPr>
              <w:t>者相比，携带</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11"/>
                <w:sz w:val="17"/>
                <w:szCs w:val="17"/>
              </w:rPr>
              <w:t>通路基因缺失突变患者接受</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1"/>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1"/>
                <w:sz w:val="17"/>
                <w:szCs w:val="17"/>
              </w:rPr>
              <w:t>-L1</w:t>
            </w:r>
            <w:r w:rsidRPr="000664AF">
              <w:rPr>
                <w:rFonts w:ascii="Times New Roman" w:eastAsia="宋体" w:hAnsi="Times New Roman" w:cs="Times New Roman"/>
                <w:spacing w:val="11"/>
                <w:sz w:val="17"/>
                <w:szCs w:val="17"/>
              </w:rPr>
              <w:t>抑制剂治疗后的客观缓解</w:t>
            </w:r>
            <w:r w:rsidRPr="000664AF">
              <w:rPr>
                <w:rFonts w:ascii="Times New Roman" w:eastAsia="宋体" w:hAnsi="Times New Roman" w:cs="Times New Roman"/>
                <w:spacing w:val="8"/>
                <w:sz w:val="17"/>
                <w:szCs w:val="17"/>
              </w:rPr>
              <w:t>率更高，中位无进展生存期和总生存期更长</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pacing w:val="17"/>
                <w:sz w:val="17"/>
                <w:szCs w:val="17"/>
              </w:rPr>
              <w:t xml:space="preserve"> </w:t>
            </w:r>
            <w:r w:rsidRPr="000664AF">
              <w:rPr>
                <w:rFonts w:ascii="Times New Roman" w:eastAsia="宋体" w:hAnsi="Times New Roman" w:cs="Times New Roman"/>
                <w:spacing w:val="8"/>
                <w:sz w:val="17"/>
                <w:szCs w:val="17"/>
              </w:rPr>
              <w:t>32332016,</w:t>
            </w:r>
            <w:r w:rsidRPr="000664AF">
              <w:rPr>
                <w:rFonts w:ascii="Times New Roman" w:eastAsia="宋体" w:hAnsi="Times New Roman" w:cs="Times New Roman" w:hint="eastAsia"/>
                <w:spacing w:val="8"/>
                <w:sz w:val="17"/>
                <w:szCs w:val="17"/>
              </w:rPr>
              <w:t xml:space="preserve"> </w:t>
            </w:r>
            <w:r w:rsidRPr="000664AF">
              <w:rPr>
                <w:rFonts w:ascii="Times New Roman" w:eastAsia="宋体" w:hAnsi="Times New Roman" w:cs="Times New Roman"/>
                <w:spacing w:val="8"/>
                <w:sz w:val="17"/>
                <w:szCs w:val="17"/>
              </w:rPr>
              <w:t>29489427,32916128,</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17"/>
                <w:sz w:val="17"/>
                <w:szCs w:val="17"/>
              </w:rPr>
              <w:t>30514390,29983880)</w:t>
            </w:r>
            <w:r w:rsidRPr="000664AF">
              <w:rPr>
                <w:rFonts w:ascii="Times New Roman" w:eastAsia="宋体" w:hAnsi="Times New Roman" w:cs="Times New Roman"/>
                <w:spacing w:val="17"/>
                <w:sz w:val="17"/>
                <w:szCs w:val="17"/>
              </w:rPr>
              <w:t>。</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17"/>
                <w:sz w:val="17"/>
                <w:szCs w:val="17"/>
              </w:rPr>
              <w:t>通路基因包括错配修复</w:t>
            </w:r>
            <w:r w:rsidRPr="000664AF">
              <w:rPr>
                <w:rFonts w:ascii="Times New Roman" w:eastAsia="宋体" w:hAnsi="Times New Roman" w:cs="Times New Roman"/>
                <w:spacing w:val="17"/>
                <w:sz w:val="17"/>
                <w:szCs w:val="17"/>
              </w:rPr>
              <w:t>(</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17"/>
                <w:sz w:val="17"/>
                <w:szCs w:val="17"/>
              </w:rPr>
              <w:t>)</w:t>
            </w:r>
            <w:r w:rsidRPr="000664AF">
              <w:rPr>
                <w:rFonts w:ascii="Times New Roman" w:eastAsia="宋体" w:hAnsi="Times New Roman" w:cs="Times New Roman"/>
                <w:spacing w:val="17"/>
                <w:sz w:val="17"/>
                <w:szCs w:val="17"/>
              </w:rPr>
              <w:t>基</w:t>
            </w:r>
            <w:r w:rsidRPr="000664AF">
              <w:rPr>
                <w:rFonts w:ascii="Times New Roman" w:eastAsia="宋体" w:hAnsi="Times New Roman" w:cs="Times New Roman"/>
                <w:spacing w:val="16"/>
                <w:sz w:val="17"/>
                <w:szCs w:val="17"/>
              </w:rPr>
              <w:t>因和</w:t>
            </w:r>
            <w:r w:rsidRPr="000664AF">
              <w:rPr>
                <w:rFonts w:ascii="Times New Roman" w:eastAsia="宋体" w:hAnsi="Times New Roman" w:cs="Times New Roman"/>
                <w:sz w:val="17"/>
                <w:szCs w:val="17"/>
              </w:rPr>
              <w:t>POLE</w:t>
            </w:r>
            <w:r w:rsidRPr="000664AF">
              <w:rPr>
                <w:rFonts w:ascii="Times New Roman" w:eastAsia="宋体" w:hAnsi="Times New Roman" w:cs="Times New Roman"/>
                <w:spacing w:val="16"/>
                <w:sz w:val="17"/>
                <w:szCs w:val="17"/>
              </w:rPr>
              <w:t>等基因，有</w:t>
            </w:r>
            <w:r w:rsidRPr="000664AF">
              <w:rPr>
                <w:rFonts w:ascii="Times New Roman" w:eastAsia="宋体" w:hAnsi="Times New Roman" w:cs="Times New Roman"/>
                <w:spacing w:val="13"/>
                <w:sz w:val="17"/>
                <w:szCs w:val="17"/>
              </w:rPr>
              <w:t>更多的临床研究可供参考，在下方单独列出。</w:t>
            </w:r>
          </w:p>
        </w:tc>
      </w:tr>
      <w:tr w:rsidR="0063055B" w:rsidRPr="000664AF" w14:paraId="53F6E5BF" w14:textId="77777777" w:rsidTr="000F18EB">
        <w:trPr>
          <w:trHeight w:val="567"/>
        </w:trPr>
        <w:tc>
          <w:tcPr>
            <w:tcW w:w="1532" w:type="dxa"/>
            <w:tcBorders>
              <w:tl2br w:val="nil"/>
              <w:tr2bl w:val="nil"/>
            </w:tcBorders>
            <w:shd w:val="clear" w:color="auto" w:fill="auto"/>
            <w:vAlign w:val="center"/>
          </w:tcPr>
          <w:p w14:paraId="56A31CD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var.io.result_116.ATR%}</w:t>
            </w:r>
          </w:p>
          <w:p w14:paraId="4A957F54"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ATR</w:t>
            </w:r>
          </w:p>
          <w:p w14:paraId="6442879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7589008"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ATR</w:t>
            </w:r>
          </w:p>
          <w:p w14:paraId="4B9A7D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00CD048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var.io.result_116.ATR%}</w:t>
            </w:r>
          </w:p>
          <w:p w14:paraId="5434240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var.io.result_116.ATR%}</w:t>
            </w:r>
          </w:p>
          <w:p w14:paraId="6F582BF0"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249A8F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587A183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F00738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2F5D426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7C88DDB"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64A9A35" w14:textId="77777777" w:rsidTr="000F18EB">
        <w:trPr>
          <w:trHeight w:val="567"/>
        </w:trPr>
        <w:tc>
          <w:tcPr>
            <w:tcW w:w="1532" w:type="dxa"/>
            <w:tcBorders>
              <w:tl2br w:val="nil"/>
              <w:tr2bl w:val="nil"/>
            </w:tcBorders>
            <w:shd w:val="clear" w:color="auto" w:fill="auto"/>
            <w:vAlign w:val="center"/>
          </w:tcPr>
          <w:p w14:paraId="41D8AC6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var.io.result_116.BRCA1%}</w:t>
            </w:r>
          </w:p>
          <w:p w14:paraId="305AA0FE"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BRCA1</w:t>
            </w:r>
          </w:p>
          <w:p w14:paraId="1FDF053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9D8F49D"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BRCA1</w:t>
            </w:r>
          </w:p>
          <w:p w14:paraId="232D03C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0F5B8F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var.io.result_116.BRCA1%}</w:t>
            </w:r>
          </w:p>
          <w:p w14:paraId="3DC68C6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var.io.result_116.BRCA1%}</w:t>
            </w:r>
          </w:p>
          <w:p w14:paraId="0504A0F0"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1D9ECB0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6FE00CC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1573FC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B37921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6DEC1E12"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7C5E8CE5" w14:textId="77777777" w:rsidTr="000F18EB">
        <w:trPr>
          <w:trHeight w:val="567"/>
        </w:trPr>
        <w:tc>
          <w:tcPr>
            <w:tcW w:w="1532" w:type="dxa"/>
            <w:tcBorders>
              <w:tl2br w:val="nil"/>
              <w:tr2bl w:val="nil"/>
            </w:tcBorders>
            <w:shd w:val="clear" w:color="auto" w:fill="auto"/>
            <w:vAlign w:val="center"/>
          </w:tcPr>
          <w:p w14:paraId="470A904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var.io.result_116.BRCA2%}</w:t>
            </w:r>
          </w:p>
          <w:p w14:paraId="7B4E20B9"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BRCA2</w:t>
            </w:r>
          </w:p>
          <w:p w14:paraId="7F4A621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3A253E3"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BRCA2</w:t>
            </w:r>
          </w:p>
          <w:p w14:paraId="6579209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2E3A3E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var.io.result_116.BRCA2%}</w:t>
            </w:r>
          </w:p>
          <w:p w14:paraId="2214DD5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var.io.result_116.BRCA2%}</w:t>
            </w:r>
          </w:p>
          <w:p w14:paraId="157B5002"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36B91F9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76FCB20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747754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w:t>
            </w:r>
          </w:p>
          <w:p w14:paraId="6B6B665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1241AB8A"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777E2BD" w14:textId="77777777" w:rsidTr="000F18EB">
        <w:trPr>
          <w:trHeight w:val="567"/>
        </w:trPr>
        <w:tc>
          <w:tcPr>
            <w:tcW w:w="1532" w:type="dxa"/>
            <w:tcBorders>
              <w:tl2br w:val="nil"/>
              <w:tr2bl w:val="nil"/>
            </w:tcBorders>
            <w:shd w:val="clear" w:color="auto" w:fill="auto"/>
            <w:vAlign w:val="center"/>
          </w:tcPr>
          <w:p w14:paraId="52501D2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var.io.result_116.FANCA %}</w:t>
            </w:r>
          </w:p>
          <w:p w14:paraId="667A899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FANCA</w:t>
            </w:r>
          </w:p>
          <w:p w14:paraId="05FCBFA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C50DE5A"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FANCA</w:t>
            </w:r>
          </w:p>
          <w:p w14:paraId="556F12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21251F8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var.io.result_116.FANCA %}</w:t>
            </w:r>
          </w:p>
          <w:p w14:paraId="28382B6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var.io.result_116.FANCA %}</w:t>
            </w:r>
          </w:p>
          <w:p w14:paraId="0DE5FDB1"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B4218A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41B8EF6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EC5EEE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A6A161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12DF316D"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0188A41C" w14:textId="77777777" w:rsidTr="000F18EB">
        <w:trPr>
          <w:trHeight w:val="567"/>
        </w:trPr>
        <w:tc>
          <w:tcPr>
            <w:tcW w:w="1532" w:type="dxa"/>
            <w:tcBorders>
              <w:tl2br w:val="nil"/>
              <w:tr2bl w:val="nil"/>
            </w:tcBorders>
            <w:shd w:val="clear" w:color="auto" w:fill="auto"/>
            <w:vAlign w:val="center"/>
          </w:tcPr>
          <w:p w14:paraId="6D4232B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var.io.result_116.MRE11%}</w:t>
            </w:r>
          </w:p>
          <w:p w14:paraId="1FA09051"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MRE11</w:t>
            </w:r>
          </w:p>
          <w:p w14:paraId="6DCD346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45FA64F"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MRE11</w:t>
            </w:r>
          </w:p>
          <w:p w14:paraId="147C17B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7A69A6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var.io.result_116.MRE11%}</w:t>
            </w:r>
          </w:p>
          <w:p w14:paraId="4D7F24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var.io.result_116.MRE11%}</w:t>
            </w:r>
          </w:p>
          <w:p w14:paraId="21A2B278"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9A55F4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58456E7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AAC1B0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794E9A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66D481E9"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3307A489" w14:textId="77777777" w:rsidTr="000F18EB">
        <w:trPr>
          <w:trHeight w:val="567"/>
        </w:trPr>
        <w:tc>
          <w:tcPr>
            <w:tcW w:w="1532" w:type="dxa"/>
            <w:tcBorders>
              <w:tl2br w:val="nil"/>
              <w:tr2bl w:val="nil"/>
            </w:tcBorders>
            <w:shd w:val="clear" w:color="auto" w:fill="auto"/>
            <w:vAlign w:val="center"/>
          </w:tcPr>
          <w:p w14:paraId="720C7F3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var.io.result_116.PALB2%}</w:t>
            </w:r>
          </w:p>
          <w:p w14:paraId="64785D68"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PALB2</w:t>
            </w:r>
          </w:p>
          <w:p w14:paraId="78A445A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11126EE"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PALB2</w:t>
            </w:r>
          </w:p>
          <w:p w14:paraId="1A0F5DB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5A8A11F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var.io.result_116.PALB2%}</w:t>
            </w:r>
          </w:p>
          <w:p w14:paraId="7DE0E3B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var.io.result_116.PALB2%}</w:t>
            </w:r>
          </w:p>
          <w:p w14:paraId="378C9DED"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28935AA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38096C1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C83B93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4665D0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60BF01F"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4317E84E" w14:textId="77777777" w:rsidTr="000F18EB">
        <w:trPr>
          <w:trHeight w:val="737"/>
        </w:trPr>
        <w:tc>
          <w:tcPr>
            <w:tcW w:w="1532" w:type="dxa"/>
            <w:tcBorders>
              <w:tl2br w:val="nil"/>
              <w:tr2bl w:val="nil"/>
            </w:tcBorders>
            <w:shd w:val="clear" w:color="auto" w:fill="auto"/>
            <w:vAlign w:val="center"/>
          </w:tcPr>
          <w:p w14:paraId="473FFC5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var.io.result_116.MLH1%}</w:t>
            </w:r>
          </w:p>
          <w:p w14:paraId="7CC0E7B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MLH1</w:t>
            </w:r>
          </w:p>
          <w:p w14:paraId="0F85CA8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AB719F9"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MLH1</w:t>
            </w:r>
          </w:p>
          <w:p w14:paraId="7D6C2E2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A32D5E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var.io.result_116.MLH1%}</w:t>
            </w:r>
          </w:p>
          <w:p w14:paraId="4B44A2A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var.io.result_116.MLH1%}</w:t>
            </w:r>
          </w:p>
          <w:p w14:paraId="2320F986"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311522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0A88D4F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E5FEAA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0BA662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val="restart"/>
            <w:tcBorders>
              <w:tl2br w:val="nil"/>
              <w:tr2bl w:val="nil"/>
            </w:tcBorders>
            <w:shd w:val="clear" w:color="auto" w:fill="auto"/>
            <w:vAlign w:val="center"/>
          </w:tcPr>
          <w:p w14:paraId="09EDE3AD" w14:textId="77777777" w:rsidR="0063055B" w:rsidRPr="000664AF" w:rsidRDefault="0063055B" w:rsidP="00C82E90">
            <w:pPr>
              <w:ind w:firstLineChars="200" w:firstLine="368"/>
              <w:rPr>
                <w:rFonts w:ascii="Times New Roman" w:eastAsia="宋体" w:hAnsi="Times New Roman" w:cs="Times New Roman"/>
                <w:sz w:val="17"/>
                <w:szCs w:val="17"/>
              </w:rPr>
            </w:pPr>
            <w:r w:rsidRPr="000664AF">
              <w:rPr>
                <w:rFonts w:ascii="Times New Roman" w:eastAsia="宋体" w:hAnsi="Times New Roman" w:cs="Times New Roman"/>
                <w:spacing w:val="7"/>
                <w:sz w:val="17"/>
                <w:szCs w:val="17"/>
              </w:rPr>
              <w:t>错配修复</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pacing w:val="7"/>
                <w:sz w:val="17"/>
                <w:szCs w:val="17"/>
              </w:rPr>
              <w:t>通路是重要的</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7"/>
                <w:sz w:val="17"/>
                <w:szCs w:val="17"/>
              </w:rPr>
              <w:t>损伤修复机制，相关基因包括</w:t>
            </w:r>
            <w:r w:rsidRPr="000664AF">
              <w:rPr>
                <w:rFonts w:ascii="Times New Roman" w:eastAsia="宋体" w:hAnsi="Times New Roman" w:cs="Times New Roman"/>
                <w:sz w:val="17"/>
                <w:szCs w:val="17"/>
              </w:rPr>
              <w:t>MLH</w:t>
            </w:r>
            <w:r w:rsidRPr="000664AF">
              <w:rPr>
                <w:rFonts w:ascii="Times New Roman" w:eastAsia="宋体" w:hAnsi="Times New Roman" w:cs="Times New Roman"/>
                <w:spacing w:val="7"/>
                <w:sz w:val="17"/>
                <w:szCs w:val="17"/>
              </w:rPr>
              <w:t>1</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z w:val="17"/>
                <w:szCs w:val="17"/>
              </w:rPr>
              <w:t>MSH</w:t>
            </w:r>
            <w:r w:rsidRPr="000664AF">
              <w:rPr>
                <w:rFonts w:ascii="Times New Roman" w:eastAsia="宋体" w:hAnsi="Times New Roman" w:cs="Times New Roman"/>
                <w:spacing w:val="7"/>
                <w:sz w:val="17"/>
                <w:szCs w:val="17"/>
              </w:rPr>
              <w:t>2</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pacing w:val="6"/>
                <w:sz w:val="17"/>
                <w:szCs w:val="17"/>
              </w:rPr>
              <w:t xml:space="preserve"> </w:t>
            </w:r>
            <w:r w:rsidRPr="000664AF">
              <w:rPr>
                <w:rFonts w:ascii="Times New Roman" w:eastAsia="宋体" w:hAnsi="Times New Roman" w:cs="Times New Roman"/>
                <w:sz w:val="17"/>
                <w:szCs w:val="17"/>
              </w:rPr>
              <w:t>MSH</w:t>
            </w:r>
            <w:r w:rsidRPr="000664AF">
              <w:rPr>
                <w:rFonts w:ascii="Times New Roman" w:eastAsia="宋体" w:hAnsi="Times New Roman" w:cs="Times New Roman"/>
                <w:spacing w:val="25"/>
                <w:sz w:val="17"/>
                <w:szCs w:val="17"/>
              </w:rPr>
              <w:t>6</w:t>
            </w:r>
            <w:r w:rsidRPr="000664AF">
              <w:rPr>
                <w:rFonts w:ascii="Times New Roman" w:eastAsia="宋体" w:hAnsi="Times New Roman" w:cs="Times New Roman"/>
                <w:spacing w:val="25"/>
                <w:sz w:val="17"/>
                <w:szCs w:val="17"/>
              </w:rPr>
              <w:t>和</w:t>
            </w:r>
            <w:r w:rsidRPr="000664AF">
              <w:rPr>
                <w:rFonts w:ascii="Times New Roman" w:eastAsia="宋体" w:hAnsi="Times New Roman" w:cs="Times New Roman"/>
                <w:sz w:val="17"/>
                <w:szCs w:val="17"/>
              </w:rPr>
              <w:t>PMS</w:t>
            </w:r>
            <w:r w:rsidRPr="000664AF">
              <w:rPr>
                <w:rFonts w:ascii="Times New Roman" w:eastAsia="宋体" w:hAnsi="Times New Roman" w:cs="Times New Roman"/>
                <w:spacing w:val="25"/>
                <w:sz w:val="17"/>
                <w:szCs w:val="17"/>
              </w:rPr>
              <w:t>2</w:t>
            </w:r>
            <w:r w:rsidRPr="000664AF">
              <w:rPr>
                <w:rFonts w:ascii="Times New Roman" w:eastAsia="宋体" w:hAnsi="Times New Roman" w:cs="Times New Roman"/>
                <w:spacing w:val="25"/>
                <w:sz w:val="17"/>
                <w:szCs w:val="17"/>
              </w:rPr>
              <w:t>等，</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25"/>
                <w:sz w:val="17"/>
                <w:szCs w:val="17"/>
              </w:rPr>
              <w:t>通路缺陷</w:t>
            </w:r>
            <w:r w:rsidRPr="000664AF">
              <w:rPr>
                <w:rFonts w:ascii="Times New Roman" w:eastAsia="宋体" w:hAnsi="Times New Roman" w:cs="Times New Roman"/>
                <w:spacing w:val="25"/>
                <w:sz w:val="17"/>
                <w:szCs w:val="17"/>
              </w:rPr>
              <w:t>(</w:t>
            </w:r>
            <w:r w:rsidRPr="000664AF">
              <w:rPr>
                <w:rFonts w:ascii="Times New Roman" w:eastAsia="宋体" w:hAnsi="Times New Roman" w:cs="Times New Roman"/>
                <w:sz w:val="17"/>
                <w:szCs w:val="17"/>
              </w:rPr>
              <w:t>dMMR</w:t>
            </w:r>
            <w:r w:rsidRPr="000664AF">
              <w:rPr>
                <w:rFonts w:ascii="Times New Roman" w:eastAsia="宋体" w:hAnsi="Times New Roman" w:cs="Times New Roman"/>
                <w:spacing w:val="25"/>
                <w:sz w:val="17"/>
                <w:szCs w:val="17"/>
              </w:rPr>
              <w:t>)</w:t>
            </w:r>
            <w:r w:rsidRPr="000664AF">
              <w:rPr>
                <w:rFonts w:ascii="Times New Roman" w:eastAsia="宋体" w:hAnsi="Times New Roman" w:cs="Times New Roman"/>
                <w:spacing w:val="25"/>
                <w:sz w:val="17"/>
                <w:szCs w:val="17"/>
              </w:rPr>
              <w:t>会导致</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25"/>
                <w:sz w:val="17"/>
                <w:szCs w:val="17"/>
              </w:rPr>
              <w:t>复制错误无法被正常修复</w:t>
            </w:r>
            <w:r w:rsidRPr="000664AF">
              <w:rPr>
                <w:rFonts w:ascii="Times New Roman" w:eastAsia="宋体" w:hAnsi="Times New Roman" w:cs="Times New Roman"/>
                <w:spacing w:val="24"/>
                <w:sz w:val="17"/>
                <w:szCs w:val="17"/>
              </w:rPr>
              <w:t>。</w:t>
            </w:r>
          </w:p>
          <w:p w14:paraId="064420D8" w14:textId="7438D25D" w:rsidR="0063055B" w:rsidRPr="000664AF" w:rsidRDefault="0063055B" w:rsidP="00C82E90">
            <w:pPr>
              <w:ind w:firstLineChars="200" w:firstLine="340"/>
              <w:rPr>
                <w:rFonts w:ascii="Times New Roman" w:eastAsia="宋体" w:hAnsi="Times New Roman" w:cs="Times New Roman"/>
                <w:spacing w:val="10"/>
                <w:sz w:val="17"/>
                <w:szCs w:val="17"/>
              </w:rPr>
            </w:pPr>
            <w:r w:rsidRPr="000664AF">
              <w:rPr>
                <w:rFonts w:ascii="Times New Roman" w:eastAsia="宋体" w:hAnsi="Times New Roman" w:cs="Times New Roman"/>
                <w:sz w:val="17"/>
                <w:szCs w:val="17"/>
              </w:rPr>
              <w:t>MSI</w:t>
            </w:r>
            <w:r w:rsidRPr="000664AF">
              <w:rPr>
                <w:rFonts w:ascii="Times New Roman" w:eastAsia="宋体" w:hAnsi="Times New Roman" w:cs="Times New Roman"/>
                <w:spacing w:val="10"/>
                <w:sz w:val="17"/>
                <w:szCs w:val="17"/>
              </w:rPr>
              <w:t>-H</w:t>
            </w:r>
            <w:r w:rsidRPr="000664AF">
              <w:rPr>
                <w:rFonts w:ascii="Times New Roman" w:eastAsia="宋体" w:hAnsi="Times New Roman" w:cs="Times New Roman"/>
                <w:spacing w:val="10"/>
                <w:sz w:val="17"/>
                <w:szCs w:val="17"/>
              </w:rPr>
              <w:t>实体瘤临床研究提示，</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10"/>
                <w:sz w:val="17"/>
                <w:szCs w:val="17"/>
              </w:rPr>
              <w:t>基因突变的肿瘤一般具有较高的肿瘤突变负荷，同</w:t>
            </w:r>
            <w:r w:rsidRPr="000664AF">
              <w:rPr>
                <w:rFonts w:ascii="Times New Roman" w:eastAsia="宋体" w:hAnsi="Times New Roman" w:cs="Times New Roman"/>
                <w:spacing w:val="12"/>
                <w:sz w:val="17"/>
                <w:szCs w:val="17"/>
              </w:rPr>
              <w:t>时</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2"/>
                <w:sz w:val="17"/>
                <w:szCs w:val="17"/>
              </w:rPr>
              <w:t>-L1</w:t>
            </w:r>
            <w:r w:rsidRPr="000664AF">
              <w:rPr>
                <w:rFonts w:ascii="Times New Roman" w:eastAsia="宋体" w:hAnsi="Times New Roman" w:cs="Times New Roman"/>
                <w:spacing w:val="12"/>
                <w:sz w:val="17"/>
                <w:szCs w:val="17"/>
              </w:rPr>
              <w:t>过表达概率更高。多项临床研究提示</w:t>
            </w:r>
            <w:r w:rsidRPr="000664AF">
              <w:rPr>
                <w:rFonts w:ascii="Times New Roman" w:eastAsia="宋体" w:hAnsi="Times New Roman" w:cs="Times New Roman"/>
                <w:sz w:val="17"/>
                <w:szCs w:val="17"/>
              </w:rPr>
              <w:t>dMMR</w:t>
            </w:r>
            <w:r w:rsidRPr="000664AF">
              <w:rPr>
                <w:rFonts w:ascii="Times New Roman" w:eastAsia="宋体" w:hAnsi="Times New Roman" w:cs="Times New Roman"/>
                <w:spacing w:val="12"/>
                <w:sz w:val="17"/>
                <w:szCs w:val="17"/>
              </w:rPr>
              <w:t>的乳腺癌、结直肠癌和实体瘤患</w:t>
            </w:r>
            <w:r w:rsidRPr="000664AF">
              <w:rPr>
                <w:rFonts w:ascii="Times New Roman" w:eastAsia="宋体" w:hAnsi="Times New Roman" w:cs="Times New Roman"/>
                <w:spacing w:val="9"/>
                <w:sz w:val="17"/>
                <w:szCs w:val="17"/>
              </w:rPr>
              <w:t>者对免疫检查点抑制剂更敏感，较</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9"/>
                <w:sz w:val="17"/>
                <w:szCs w:val="17"/>
              </w:rPr>
              <w:t>通路正常的患者拥有更长的无进展生存期或总</w:t>
            </w:r>
            <w:r w:rsidRPr="000664AF">
              <w:rPr>
                <w:rFonts w:ascii="Times New Roman" w:eastAsia="宋体" w:hAnsi="Times New Roman" w:cs="Times New Roman"/>
                <w:spacing w:val="11"/>
                <w:sz w:val="17"/>
                <w:szCs w:val="17"/>
              </w:rPr>
              <w:t>生存期</w:t>
            </w:r>
            <w:r w:rsidRPr="000664AF">
              <w:rPr>
                <w:rFonts w:ascii="Times New Roman" w:eastAsia="宋体" w:hAnsi="Times New Roman" w:cs="Times New Roman"/>
                <w:spacing w:val="11"/>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1"/>
                <w:sz w:val="17"/>
                <w:szCs w:val="17"/>
              </w:rPr>
              <w:t>:34530255,34966607,</w:t>
            </w:r>
            <w:r w:rsidRPr="000664AF">
              <w:rPr>
                <w:rFonts w:ascii="Times New Roman" w:eastAsia="宋体" w:hAnsi="Times New Roman" w:cs="Times New Roman"/>
                <w:spacing w:val="10"/>
                <w:sz w:val="17"/>
                <w:szCs w:val="17"/>
              </w:rPr>
              <w:t>35185898)</w:t>
            </w:r>
            <w:r w:rsidRPr="000664AF">
              <w:rPr>
                <w:rFonts w:ascii="Times New Roman" w:eastAsia="宋体" w:hAnsi="Times New Roman" w:cs="Times New Roman"/>
                <w:spacing w:val="10"/>
                <w:sz w:val="17"/>
                <w:szCs w:val="17"/>
              </w:rPr>
              <w:t>。</w:t>
            </w:r>
          </w:p>
          <w:p w14:paraId="7EACB7E6" w14:textId="24BCF425" w:rsidR="0063055B" w:rsidRPr="000664AF" w:rsidRDefault="0063055B" w:rsidP="00C82E90">
            <w:pPr>
              <w:ind w:firstLineChars="200" w:firstLine="348"/>
              <w:rPr>
                <w:rFonts w:ascii="Times New Roman" w:eastAsia="宋体" w:hAnsi="Times New Roman" w:cs="Times New Roman"/>
                <w:sz w:val="17"/>
                <w:szCs w:val="17"/>
              </w:rPr>
            </w:pPr>
            <w:r w:rsidRPr="000664AF">
              <w:rPr>
                <w:rFonts w:ascii="Times New Roman" w:eastAsia="宋体" w:hAnsi="Times New Roman" w:cs="Times New Roman"/>
                <w:spacing w:val="2"/>
                <w:sz w:val="17"/>
                <w:szCs w:val="17"/>
              </w:rPr>
              <w:t>检测</w:t>
            </w:r>
            <w:r w:rsidRPr="000664AF">
              <w:rPr>
                <w:rFonts w:ascii="Times New Roman" w:eastAsia="宋体" w:hAnsi="Times New Roman" w:cs="Times New Roman"/>
                <w:sz w:val="17"/>
                <w:szCs w:val="17"/>
              </w:rPr>
              <w:t>dMMR</w:t>
            </w:r>
            <w:r w:rsidRPr="000664AF">
              <w:rPr>
                <w:rFonts w:ascii="Times New Roman" w:eastAsia="宋体" w:hAnsi="Times New Roman" w:cs="Times New Roman"/>
                <w:spacing w:val="2"/>
                <w:sz w:val="17"/>
                <w:szCs w:val="17"/>
              </w:rPr>
              <w:t>的方法包括免疫组化、微卫星</w:t>
            </w:r>
            <w:r w:rsidR="008741ED">
              <w:rPr>
                <w:rFonts w:ascii="Times New Roman" w:eastAsia="宋体" w:hAnsi="Times New Roman" w:cs="Times New Roman" w:hint="eastAsia"/>
                <w:spacing w:val="2"/>
                <w:sz w:val="17"/>
                <w:szCs w:val="17"/>
              </w:rPr>
              <w:t>不稳定性（</w:t>
            </w:r>
            <w:r w:rsidR="008741ED">
              <w:rPr>
                <w:rFonts w:ascii="Times New Roman" w:eastAsia="宋体" w:hAnsi="Times New Roman" w:cs="Times New Roman" w:hint="eastAsia"/>
                <w:spacing w:val="2"/>
                <w:sz w:val="17"/>
                <w:szCs w:val="17"/>
              </w:rPr>
              <w:t>M</w:t>
            </w:r>
            <w:r w:rsidR="008741ED">
              <w:rPr>
                <w:rFonts w:ascii="Times New Roman" w:eastAsia="宋体" w:hAnsi="Times New Roman" w:cs="Times New Roman"/>
                <w:spacing w:val="2"/>
                <w:sz w:val="17"/>
                <w:szCs w:val="17"/>
              </w:rPr>
              <w:t>SI</w:t>
            </w:r>
            <w:r w:rsidR="008741ED">
              <w:rPr>
                <w:rFonts w:ascii="Times New Roman" w:eastAsia="宋体" w:hAnsi="Times New Roman" w:cs="Times New Roman" w:hint="eastAsia"/>
                <w:spacing w:val="2"/>
                <w:sz w:val="17"/>
                <w:szCs w:val="17"/>
              </w:rPr>
              <w:t>）</w:t>
            </w:r>
            <w:r w:rsidRPr="000664AF">
              <w:rPr>
                <w:rFonts w:ascii="Times New Roman" w:eastAsia="宋体" w:hAnsi="Times New Roman" w:cs="Times New Roman"/>
                <w:spacing w:val="2"/>
                <w:sz w:val="17"/>
                <w:szCs w:val="17"/>
              </w:rPr>
              <w:t>检测和基因测序。检出</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1"/>
                <w:sz w:val="17"/>
                <w:szCs w:val="17"/>
              </w:rPr>
              <w:t>通路基</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3"/>
                <w:sz w:val="17"/>
                <w:szCs w:val="17"/>
              </w:rPr>
              <w:t>因突变时，请结合免疫组化和</w:t>
            </w:r>
            <w:r w:rsidR="008741ED" w:rsidRPr="000664AF">
              <w:rPr>
                <w:rFonts w:ascii="Times New Roman" w:eastAsia="宋体" w:hAnsi="Times New Roman" w:cs="Times New Roman"/>
                <w:spacing w:val="2"/>
                <w:sz w:val="17"/>
                <w:szCs w:val="17"/>
              </w:rPr>
              <w:t>微卫星</w:t>
            </w:r>
            <w:r w:rsidR="008741ED">
              <w:rPr>
                <w:rFonts w:ascii="Times New Roman" w:eastAsia="宋体" w:hAnsi="Times New Roman" w:cs="Times New Roman" w:hint="eastAsia"/>
                <w:spacing w:val="2"/>
                <w:sz w:val="17"/>
                <w:szCs w:val="17"/>
              </w:rPr>
              <w:t>不稳定性（</w:t>
            </w:r>
            <w:r w:rsidR="008741ED">
              <w:rPr>
                <w:rFonts w:ascii="Times New Roman" w:eastAsia="宋体" w:hAnsi="Times New Roman" w:cs="Times New Roman" w:hint="eastAsia"/>
                <w:spacing w:val="2"/>
                <w:sz w:val="17"/>
                <w:szCs w:val="17"/>
              </w:rPr>
              <w:t>M</w:t>
            </w:r>
            <w:r w:rsidR="008741ED">
              <w:rPr>
                <w:rFonts w:ascii="Times New Roman" w:eastAsia="宋体" w:hAnsi="Times New Roman" w:cs="Times New Roman"/>
                <w:spacing w:val="2"/>
                <w:sz w:val="17"/>
                <w:szCs w:val="17"/>
              </w:rPr>
              <w:t>SI</w:t>
            </w:r>
            <w:r w:rsidR="008741ED">
              <w:rPr>
                <w:rFonts w:ascii="Times New Roman" w:eastAsia="宋体" w:hAnsi="Times New Roman" w:cs="Times New Roman" w:hint="eastAsia"/>
                <w:spacing w:val="2"/>
                <w:sz w:val="17"/>
                <w:szCs w:val="17"/>
              </w:rPr>
              <w:t>）</w:t>
            </w:r>
            <w:r w:rsidRPr="000664AF">
              <w:rPr>
                <w:rFonts w:ascii="Times New Roman" w:eastAsia="宋体" w:hAnsi="Times New Roman" w:cs="Times New Roman"/>
                <w:spacing w:val="3"/>
                <w:sz w:val="17"/>
                <w:szCs w:val="17"/>
              </w:rPr>
              <w:t>检测结果制定临床</w:t>
            </w:r>
            <w:r w:rsidRPr="000664AF">
              <w:rPr>
                <w:rFonts w:ascii="Times New Roman" w:eastAsia="宋体" w:hAnsi="Times New Roman" w:cs="Times New Roman"/>
                <w:spacing w:val="3"/>
                <w:sz w:val="17"/>
                <w:szCs w:val="17"/>
              </w:rPr>
              <w:lastRenderedPageBreak/>
              <w:t>用药</w:t>
            </w:r>
            <w:r w:rsidRPr="000664AF">
              <w:rPr>
                <w:rFonts w:ascii="Times New Roman" w:eastAsia="宋体" w:hAnsi="Times New Roman" w:cs="Times New Roman"/>
                <w:spacing w:val="2"/>
                <w:sz w:val="17"/>
                <w:szCs w:val="17"/>
              </w:rPr>
              <w:t>方案。</w:t>
            </w:r>
          </w:p>
        </w:tc>
      </w:tr>
      <w:tr w:rsidR="0063055B" w:rsidRPr="000664AF" w14:paraId="7B56F368" w14:textId="77777777" w:rsidTr="000F18EB">
        <w:trPr>
          <w:trHeight w:val="737"/>
        </w:trPr>
        <w:tc>
          <w:tcPr>
            <w:tcW w:w="1532" w:type="dxa"/>
            <w:tcBorders>
              <w:tl2br w:val="nil"/>
              <w:tr2bl w:val="nil"/>
            </w:tcBorders>
            <w:shd w:val="clear" w:color="auto" w:fill="auto"/>
            <w:vAlign w:val="center"/>
          </w:tcPr>
          <w:p w14:paraId="0737D03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if var.io.result_116.MSH2%}</w:t>
            </w:r>
          </w:p>
          <w:p w14:paraId="033C1D6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MSH2</w:t>
            </w:r>
          </w:p>
          <w:p w14:paraId="34400A0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7CE5936"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MSH2</w:t>
            </w:r>
          </w:p>
          <w:p w14:paraId="624137D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B08416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var.io.result_116.MSH2%}</w:t>
            </w:r>
          </w:p>
          <w:p w14:paraId="06C1971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var.io.result_116.MSH2%}</w:t>
            </w:r>
          </w:p>
          <w:p w14:paraId="4BCCEC7F"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0F999A0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12B5F8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A053BF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5DA06B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7841473D"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42AA228" w14:textId="77777777" w:rsidTr="000F18EB">
        <w:trPr>
          <w:trHeight w:val="737"/>
        </w:trPr>
        <w:tc>
          <w:tcPr>
            <w:tcW w:w="1532" w:type="dxa"/>
            <w:tcBorders>
              <w:tl2br w:val="nil"/>
              <w:tr2bl w:val="nil"/>
            </w:tcBorders>
            <w:shd w:val="clear" w:color="auto" w:fill="auto"/>
            <w:vAlign w:val="center"/>
          </w:tcPr>
          <w:p w14:paraId="51C4CD8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var.io.result_116.MSH6%}</w:t>
            </w:r>
          </w:p>
          <w:p w14:paraId="060E5BF0"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MSH6</w:t>
            </w:r>
          </w:p>
          <w:p w14:paraId="6FE9C52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63C4CA4"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MSH6</w:t>
            </w:r>
          </w:p>
          <w:p w14:paraId="02551EB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6877AE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var.io.result_116.MSH6%}</w:t>
            </w:r>
          </w:p>
          <w:p w14:paraId="668249B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var.io.result_116.MSH6%}</w:t>
            </w:r>
          </w:p>
          <w:p w14:paraId="2F527D2C"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0A98C15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213E4E4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E4E80B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54ACD4C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056BD081"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7755EAD0" w14:textId="77777777" w:rsidTr="000F18EB">
        <w:trPr>
          <w:trHeight w:val="737"/>
        </w:trPr>
        <w:tc>
          <w:tcPr>
            <w:tcW w:w="1532" w:type="dxa"/>
            <w:tcBorders>
              <w:tl2br w:val="nil"/>
              <w:tr2bl w:val="nil"/>
            </w:tcBorders>
            <w:shd w:val="clear" w:color="auto" w:fill="auto"/>
            <w:vAlign w:val="center"/>
          </w:tcPr>
          <w:p w14:paraId="429BA25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var.io.result_116.PMS2%}</w:t>
            </w:r>
          </w:p>
          <w:p w14:paraId="67AF93DB"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PMS2</w:t>
            </w:r>
          </w:p>
          <w:p w14:paraId="55C837D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D13E40F"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PMS2</w:t>
            </w:r>
          </w:p>
          <w:p w14:paraId="7F211E4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493ED0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var.io.result_116.PMS2%}</w:t>
            </w:r>
          </w:p>
          <w:p w14:paraId="29F9E26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var.io.result_116.PMS2%}</w:t>
            </w:r>
          </w:p>
          <w:p w14:paraId="726FDC6A"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867BB8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4E920EF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45533A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3AAAB2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5743D07"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BE155F9" w14:textId="77777777" w:rsidTr="000F18EB">
        <w:trPr>
          <w:trHeight w:val="640"/>
        </w:trPr>
        <w:tc>
          <w:tcPr>
            <w:tcW w:w="1532" w:type="dxa"/>
            <w:tcBorders>
              <w:tl2br w:val="nil"/>
              <w:tr2bl w:val="nil"/>
            </w:tcBorders>
            <w:shd w:val="clear" w:color="auto" w:fill="auto"/>
            <w:vAlign w:val="center"/>
          </w:tcPr>
          <w:p w14:paraId="361E336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var.io.result_116.POLE %}</w:t>
            </w:r>
          </w:p>
          <w:p w14:paraId="3FA6205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POLE</w:t>
            </w:r>
          </w:p>
          <w:p w14:paraId="6332F54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4F9936B"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POLE</w:t>
            </w:r>
          </w:p>
          <w:p w14:paraId="659940C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43578C2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var.io.result_116.POLE %}</w:t>
            </w:r>
          </w:p>
          <w:p w14:paraId="10A991C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var.io.result_116.POLE %}</w:t>
            </w:r>
          </w:p>
          <w:p w14:paraId="544A9406"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C1D995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2691C0A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097C8A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19F901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val="restart"/>
            <w:tcBorders>
              <w:tl2br w:val="nil"/>
              <w:tr2bl w:val="nil"/>
            </w:tcBorders>
            <w:shd w:val="clear" w:color="auto" w:fill="auto"/>
            <w:vAlign w:val="center"/>
          </w:tcPr>
          <w:p w14:paraId="00BADDF3" w14:textId="77777777" w:rsidR="0063055B" w:rsidRPr="000664AF" w:rsidRDefault="0063055B" w:rsidP="00C82E90">
            <w:pPr>
              <w:ind w:firstLineChars="200" w:firstLine="340"/>
              <w:rPr>
                <w:rFonts w:ascii="Times New Roman" w:eastAsia="宋体" w:hAnsi="Times New Roman" w:cs="Times New Roman"/>
                <w:sz w:val="17"/>
                <w:szCs w:val="17"/>
              </w:rPr>
            </w:pPr>
            <w:r w:rsidRPr="000664AF">
              <w:rPr>
                <w:rFonts w:ascii="Times New Roman" w:eastAsia="宋体" w:hAnsi="Times New Roman" w:cs="Times New Roman"/>
                <w:sz w:val="17"/>
                <w:szCs w:val="17"/>
              </w:rPr>
              <w:t>POLE</w:t>
            </w:r>
            <w:r w:rsidRPr="000664AF">
              <w:rPr>
                <w:rFonts w:ascii="Times New Roman" w:eastAsia="宋体" w:hAnsi="Times New Roman" w:cs="Times New Roman"/>
                <w:spacing w:val="16"/>
                <w:sz w:val="17"/>
                <w:szCs w:val="17"/>
              </w:rPr>
              <w:t>和</w:t>
            </w:r>
            <w:r w:rsidRPr="000664AF">
              <w:rPr>
                <w:rFonts w:ascii="Times New Roman" w:eastAsia="宋体" w:hAnsi="Times New Roman" w:cs="Times New Roman"/>
                <w:sz w:val="17"/>
                <w:szCs w:val="17"/>
              </w:rPr>
              <w:t>POLD</w:t>
            </w:r>
            <w:r w:rsidRPr="000664AF">
              <w:rPr>
                <w:rFonts w:ascii="Times New Roman" w:eastAsia="宋体" w:hAnsi="Times New Roman" w:cs="Times New Roman"/>
                <w:spacing w:val="16"/>
                <w:sz w:val="17"/>
                <w:szCs w:val="17"/>
              </w:rPr>
              <w:t>1</w:t>
            </w:r>
            <w:r w:rsidRPr="000664AF">
              <w:rPr>
                <w:rFonts w:ascii="Times New Roman" w:eastAsia="宋体" w:hAnsi="Times New Roman" w:cs="Times New Roman"/>
                <w:spacing w:val="16"/>
                <w:sz w:val="17"/>
                <w:szCs w:val="17"/>
              </w:rPr>
              <w:t>编码产物为</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16"/>
                <w:sz w:val="17"/>
                <w:szCs w:val="17"/>
              </w:rPr>
              <w:t>聚合酶的催化亚基，其突变可导致肿瘤超突变特</w:t>
            </w:r>
            <w:r w:rsidRPr="000664AF">
              <w:rPr>
                <w:rFonts w:ascii="Times New Roman" w:eastAsia="宋体" w:hAnsi="Times New Roman" w:cs="Times New Roman"/>
                <w:spacing w:val="2"/>
                <w:sz w:val="17"/>
                <w:szCs w:val="17"/>
              </w:rPr>
              <w:t>性。结直肠癌、非小细胞肺癌、子宫内膜癌和胃腺癌的临床</w:t>
            </w:r>
            <w:r w:rsidRPr="000664AF">
              <w:rPr>
                <w:rFonts w:ascii="Times New Roman" w:eastAsia="宋体" w:hAnsi="Times New Roman" w:cs="Times New Roman"/>
                <w:spacing w:val="1"/>
                <w:sz w:val="17"/>
                <w:szCs w:val="17"/>
              </w:rPr>
              <w:t>研究提示，与野生型患者相</w:t>
            </w:r>
            <w:r w:rsidRPr="000664AF">
              <w:rPr>
                <w:rFonts w:ascii="Times New Roman" w:eastAsia="宋体" w:hAnsi="Times New Roman" w:cs="Times New Roman"/>
                <w:spacing w:val="7"/>
                <w:sz w:val="17"/>
                <w:szCs w:val="17"/>
              </w:rPr>
              <w:t>比，</w:t>
            </w:r>
            <w:r w:rsidRPr="000664AF">
              <w:rPr>
                <w:rFonts w:ascii="Times New Roman" w:eastAsia="宋体" w:hAnsi="Times New Roman" w:cs="Times New Roman"/>
                <w:sz w:val="17"/>
                <w:szCs w:val="17"/>
              </w:rPr>
              <w:t>POLE</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z w:val="17"/>
                <w:szCs w:val="17"/>
              </w:rPr>
              <w:t>POLD</w:t>
            </w:r>
            <w:r w:rsidRPr="000664AF">
              <w:rPr>
                <w:rFonts w:ascii="Times New Roman" w:eastAsia="宋体" w:hAnsi="Times New Roman" w:cs="Times New Roman"/>
                <w:spacing w:val="7"/>
                <w:sz w:val="17"/>
                <w:szCs w:val="17"/>
              </w:rPr>
              <w:t>1</w:t>
            </w:r>
            <w:r w:rsidRPr="000664AF">
              <w:rPr>
                <w:rFonts w:ascii="Times New Roman" w:eastAsia="宋体" w:hAnsi="Times New Roman" w:cs="Times New Roman"/>
                <w:spacing w:val="7"/>
                <w:sz w:val="17"/>
                <w:szCs w:val="17"/>
              </w:rPr>
              <w:t>突变型患者在接受免疫治疗之后其客观缓解率</w:t>
            </w:r>
            <w:r w:rsidRPr="000664AF">
              <w:rPr>
                <w:rFonts w:ascii="Times New Roman" w:eastAsia="宋体" w:hAnsi="Times New Roman" w:cs="Times New Roman"/>
                <w:spacing w:val="6"/>
                <w:sz w:val="17"/>
                <w:szCs w:val="17"/>
              </w:rPr>
              <w:t>更高</w:t>
            </w:r>
            <w:r w:rsidRPr="000664AF">
              <w:rPr>
                <w:rFonts w:ascii="Times New Roman" w:eastAsia="宋体" w:hAnsi="Times New Roman" w:cs="Times New Roman" w:hint="eastAsia"/>
                <w:spacing w:val="6"/>
                <w:sz w:val="17"/>
                <w:szCs w:val="17"/>
              </w:rPr>
              <w:t>，</w:t>
            </w:r>
            <w:r w:rsidRPr="000664AF">
              <w:rPr>
                <w:rFonts w:ascii="Times New Roman" w:eastAsia="宋体" w:hAnsi="Times New Roman" w:cs="Times New Roman"/>
                <w:spacing w:val="6"/>
                <w:sz w:val="17"/>
                <w:szCs w:val="17"/>
              </w:rPr>
              <w:t>中位无进展生存</w:t>
            </w:r>
            <w:r w:rsidRPr="000664AF">
              <w:rPr>
                <w:rFonts w:ascii="Times New Roman" w:eastAsia="宋体" w:hAnsi="Times New Roman" w:cs="Times New Roman"/>
                <w:spacing w:val="9"/>
                <w:sz w:val="17"/>
                <w:szCs w:val="17"/>
              </w:rPr>
              <w:t>期和总生存期更长</w:t>
            </w:r>
            <w:r w:rsidRPr="000664AF">
              <w:rPr>
                <w:rFonts w:ascii="Times New Roman" w:eastAsia="宋体" w:hAnsi="Times New Roman" w:cs="Times New Roman"/>
                <w:spacing w:val="9"/>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9"/>
                <w:sz w:val="17"/>
                <w:szCs w:val="17"/>
              </w:rPr>
              <w:t>:35261896,27362548,27612425,</w:t>
            </w:r>
            <w:r w:rsidRPr="000664AF">
              <w:rPr>
                <w:rFonts w:ascii="Times New Roman" w:eastAsia="宋体" w:hAnsi="Times New Roman" w:cs="Times New Roman" w:hint="eastAsia"/>
                <w:spacing w:val="9"/>
                <w:sz w:val="17"/>
                <w:szCs w:val="17"/>
              </w:rPr>
              <w:t xml:space="preserve"> </w:t>
            </w:r>
            <w:r w:rsidRPr="000664AF">
              <w:rPr>
                <w:rFonts w:ascii="Times New Roman" w:eastAsia="宋体" w:hAnsi="Times New Roman" w:cs="Times New Roman"/>
                <w:spacing w:val="9"/>
                <w:sz w:val="17"/>
                <w:szCs w:val="17"/>
              </w:rPr>
              <w:t>3530</w:t>
            </w:r>
            <w:r w:rsidRPr="000664AF">
              <w:rPr>
                <w:rFonts w:ascii="Times New Roman" w:eastAsia="宋体" w:hAnsi="Times New Roman" w:cs="Times New Roman"/>
                <w:spacing w:val="8"/>
                <w:sz w:val="17"/>
                <w:szCs w:val="17"/>
              </w:rPr>
              <w:t>8232)</w:t>
            </w:r>
            <w:r w:rsidRPr="000664AF">
              <w:rPr>
                <w:rFonts w:ascii="Times New Roman" w:eastAsia="宋体" w:hAnsi="Times New Roman" w:cs="Times New Roman"/>
                <w:spacing w:val="8"/>
                <w:sz w:val="17"/>
                <w:szCs w:val="17"/>
              </w:rPr>
              <w:t>。</w:t>
            </w:r>
          </w:p>
        </w:tc>
      </w:tr>
      <w:tr w:rsidR="0063055B" w:rsidRPr="000664AF" w14:paraId="3B40875F" w14:textId="77777777" w:rsidTr="000F18EB">
        <w:trPr>
          <w:trHeight w:val="567"/>
        </w:trPr>
        <w:tc>
          <w:tcPr>
            <w:tcW w:w="1532" w:type="dxa"/>
            <w:tcBorders>
              <w:tl2br w:val="nil"/>
              <w:tr2bl w:val="nil"/>
            </w:tcBorders>
            <w:shd w:val="clear" w:color="auto" w:fill="auto"/>
            <w:vAlign w:val="center"/>
          </w:tcPr>
          <w:p w14:paraId="2EABE8C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var.io.result_116.POLD1%}</w:t>
            </w:r>
          </w:p>
          <w:p w14:paraId="140D1B68"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POLD1</w:t>
            </w:r>
          </w:p>
          <w:p w14:paraId="55E1141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36CCE4D4"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POLD1</w:t>
            </w:r>
          </w:p>
          <w:p w14:paraId="6D735DC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DE2519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if var.io.result_116.POLD1%}</w:t>
            </w:r>
          </w:p>
          <w:p w14:paraId="6E602E9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var.io.result_116.POLD1%}</w:t>
            </w:r>
          </w:p>
          <w:p w14:paraId="7AE968D8"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lastRenderedPageBreak/>
              <w:t>{{a}}</w:t>
            </w:r>
          </w:p>
          <w:p w14:paraId="676813A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1EC6471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7A1B59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51BF33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F21B599"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71F659C5" w14:textId="77777777" w:rsidTr="000F18EB">
        <w:trPr>
          <w:trHeight w:val="567"/>
        </w:trPr>
        <w:tc>
          <w:tcPr>
            <w:tcW w:w="1532" w:type="dxa"/>
            <w:tcBorders>
              <w:tl2br w:val="nil"/>
              <w:tr2bl w:val="nil"/>
            </w:tcBorders>
            <w:shd w:val="clear" w:color="auto" w:fill="auto"/>
            <w:vAlign w:val="center"/>
          </w:tcPr>
          <w:p w14:paraId="35962AB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var.io.result_116.TP53%}</w:t>
            </w:r>
          </w:p>
          <w:p w14:paraId="5CF19B3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TP53</w:t>
            </w:r>
          </w:p>
          <w:p w14:paraId="3BDBE2D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D9B5BB3"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TP53</w:t>
            </w:r>
          </w:p>
          <w:p w14:paraId="4C19E84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8F198A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var.io.result_116.TP53%}</w:t>
            </w:r>
          </w:p>
          <w:p w14:paraId="07793D5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var.io.result_116.TP53%}</w:t>
            </w:r>
          </w:p>
          <w:p w14:paraId="51331F2D"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313FE2C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7AEAE50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2061DC8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555A82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222148E6" w14:textId="77777777" w:rsidR="0063055B" w:rsidRPr="000664AF" w:rsidRDefault="0063055B" w:rsidP="00C82E90">
            <w:pPr>
              <w:ind w:firstLineChars="200" w:firstLine="408"/>
              <w:rPr>
                <w:rFonts w:ascii="Times New Roman" w:eastAsia="宋体" w:hAnsi="Times New Roman" w:cs="Times New Roman"/>
                <w:sz w:val="17"/>
                <w:szCs w:val="17"/>
              </w:rPr>
            </w:pPr>
            <w:r w:rsidRPr="000664AF">
              <w:rPr>
                <w:rFonts w:ascii="Times New Roman" w:eastAsia="宋体" w:hAnsi="Times New Roman" w:cs="Times New Roman"/>
                <w:spacing w:val="17"/>
                <w:sz w:val="17"/>
                <w:szCs w:val="17"/>
              </w:rPr>
              <w:t>多项非小细胞肺癌临床研究表明，</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7"/>
                <w:sz w:val="17"/>
                <w:szCs w:val="17"/>
              </w:rPr>
              <w:t>53</w:t>
            </w:r>
            <w:r w:rsidRPr="000664AF">
              <w:rPr>
                <w:rFonts w:ascii="Times New Roman" w:eastAsia="宋体" w:hAnsi="Times New Roman" w:cs="Times New Roman"/>
                <w:spacing w:val="17"/>
                <w:sz w:val="17"/>
                <w:szCs w:val="17"/>
              </w:rPr>
              <w:t>失活突变</w:t>
            </w:r>
            <w:r w:rsidRPr="000664AF">
              <w:rPr>
                <w:rFonts w:ascii="Times New Roman" w:eastAsia="宋体" w:hAnsi="Times New Roman" w:cs="Times New Roman" w:hint="eastAsia"/>
                <w:spacing w:val="17"/>
                <w:sz w:val="17"/>
                <w:szCs w:val="17"/>
              </w:rPr>
              <w:t>、</w:t>
            </w:r>
            <w:r w:rsidRPr="000664AF">
              <w:rPr>
                <w:rFonts w:ascii="Times New Roman" w:eastAsia="宋体" w:hAnsi="Times New Roman" w:cs="Times New Roman"/>
                <w:sz w:val="17"/>
                <w:szCs w:val="17"/>
              </w:rPr>
              <w:t>KEAP</w:t>
            </w:r>
            <w:r w:rsidRPr="000664AF">
              <w:rPr>
                <w:rFonts w:ascii="Times New Roman" w:eastAsia="宋体" w:hAnsi="Times New Roman" w:cs="Times New Roman"/>
                <w:spacing w:val="17"/>
                <w:sz w:val="17"/>
                <w:szCs w:val="17"/>
              </w:rPr>
              <w:t>1/</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7"/>
                <w:sz w:val="17"/>
                <w:szCs w:val="17"/>
              </w:rPr>
              <w:t>5</w:t>
            </w:r>
            <w:r w:rsidRPr="000664AF">
              <w:rPr>
                <w:rFonts w:ascii="Times New Roman" w:eastAsia="宋体" w:hAnsi="Times New Roman" w:cs="Times New Roman"/>
                <w:spacing w:val="17"/>
                <w:sz w:val="17"/>
                <w:szCs w:val="17"/>
              </w:rPr>
              <w:t>共突变和</w:t>
            </w:r>
            <w:r w:rsidRPr="000664AF">
              <w:rPr>
                <w:rFonts w:ascii="Times New Roman" w:eastAsia="宋体" w:hAnsi="Times New Roman" w:cs="Times New Roman"/>
                <w:sz w:val="17"/>
                <w:szCs w:val="17"/>
              </w:rPr>
              <w:t>ZFHX3/TP53</w:t>
            </w:r>
            <w:r w:rsidRPr="000664AF">
              <w:rPr>
                <w:rFonts w:ascii="Times New Roman" w:eastAsia="宋体" w:hAnsi="Times New Roman" w:cs="Times New Roman"/>
                <w:sz w:val="17"/>
                <w:szCs w:val="17"/>
              </w:rPr>
              <w:t>共突变的患者接受</w:t>
            </w:r>
            <w:r w:rsidRPr="000664AF">
              <w:rPr>
                <w:rFonts w:ascii="Times New Roman" w:eastAsia="宋体" w:hAnsi="Times New Roman" w:cs="Times New Roman"/>
                <w:sz w:val="17"/>
                <w:szCs w:val="17"/>
              </w:rPr>
              <w:t>PD-1/PD-L1</w:t>
            </w:r>
            <w:r w:rsidRPr="000664AF">
              <w:rPr>
                <w:rFonts w:ascii="Times New Roman" w:eastAsia="宋体" w:hAnsi="Times New Roman" w:cs="Times New Roman"/>
                <w:sz w:val="17"/>
                <w:szCs w:val="17"/>
              </w:rPr>
              <w:t>抑制剂治疗后的无进展生</w:t>
            </w:r>
            <w:r w:rsidRPr="000664AF">
              <w:rPr>
                <w:rFonts w:ascii="Times New Roman" w:eastAsia="宋体" w:hAnsi="Times New Roman" w:cs="Times New Roman"/>
                <w:spacing w:val="-1"/>
                <w:sz w:val="17"/>
                <w:szCs w:val="17"/>
              </w:rPr>
              <w:t>存期或总生存期</w:t>
            </w:r>
            <w:r w:rsidRPr="000664AF">
              <w:rPr>
                <w:rFonts w:ascii="Times New Roman" w:eastAsia="宋体" w:hAnsi="Times New Roman" w:cs="Times New Roman"/>
                <w:spacing w:val="5"/>
                <w:sz w:val="17"/>
                <w:szCs w:val="17"/>
              </w:rPr>
              <w:t>较长</w:t>
            </w:r>
            <w:r w:rsidRPr="000664AF">
              <w:rPr>
                <w:rFonts w:ascii="Times New Roman" w:eastAsia="宋体" w:hAnsi="Times New Roman" w:cs="Times New Roman"/>
                <w:spacing w:val="5"/>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5"/>
                <w:sz w:val="17"/>
                <w:szCs w:val="17"/>
              </w:rPr>
              <w:t>:33330629,34450259,35226388)</w:t>
            </w:r>
            <w:r w:rsidRPr="000664AF">
              <w:rPr>
                <w:rFonts w:ascii="Times New Roman" w:eastAsia="宋体" w:hAnsi="Times New Roman" w:cs="Times New Roman"/>
                <w:spacing w:val="5"/>
                <w:sz w:val="17"/>
                <w:szCs w:val="17"/>
              </w:rPr>
              <w:t>。</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5"/>
                <w:sz w:val="17"/>
                <w:szCs w:val="17"/>
              </w:rPr>
              <w:t>53</w:t>
            </w:r>
            <w:r w:rsidRPr="000664AF">
              <w:rPr>
                <w:rFonts w:ascii="Times New Roman" w:eastAsia="宋体" w:hAnsi="Times New Roman" w:cs="Times New Roman"/>
                <w:spacing w:val="5"/>
                <w:sz w:val="17"/>
                <w:szCs w:val="17"/>
              </w:rPr>
              <w:t>突变型膀胱癌患者较</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5"/>
                <w:sz w:val="17"/>
                <w:szCs w:val="17"/>
              </w:rPr>
              <w:t>53</w:t>
            </w:r>
            <w:r w:rsidRPr="000664AF">
              <w:rPr>
                <w:rFonts w:ascii="Times New Roman" w:eastAsia="宋体" w:hAnsi="Times New Roman" w:cs="Times New Roman"/>
                <w:spacing w:val="5"/>
                <w:sz w:val="17"/>
                <w:szCs w:val="17"/>
              </w:rPr>
              <w:t>野生</w:t>
            </w:r>
            <w:r w:rsidRPr="000664AF">
              <w:rPr>
                <w:rFonts w:ascii="Times New Roman" w:eastAsia="宋体" w:hAnsi="Times New Roman" w:cs="Times New Roman"/>
                <w:spacing w:val="3"/>
                <w:sz w:val="17"/>
                <w:szCs w:val="17"/>
              </w:rPr>
              <w:t>型患者更易从免疫检查点抑制剂治疗中获益</w:t>
            </w:r>
            <w:r w:rsidRPr="000664AF">
              <w:rPr>
                <w:rFonts w:ascii="Times New Roman" w:eastAsia="宋体" w:hAnsi="Times New Roman" w:cs="Times New Roman"/>
                <w:spacing w:val="3"/>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3"/>
                <w:sz w:val="17"/>
                <w:szCs w:val="17"/>
              </w:rPr>
              <w:t>:333564</w:t>
            </w:r>
            <w:r w:rsidRPr="000664AF">
              <w:rPr>
                <w:rFonts w:ascii="Times New Roman" w:eastAsia="宋体" w:hAnsi="Times New Roman" w:cs="Times New Roman"/>
                <w:spacing w:val="2"/>
                <w:sz w:val="17"/>
                <w:szCs w:val="17"/>
              </w:rPr>
              <w:t>94)</w:t>
            </w:r>
            <w:r w:rsidRPr="000664AF">
              <w:rPr>
                <w:rFonts w:ascii="Times New Roman" w:eastAsia="宋体" w:hAnsi="Times New Roman" w:cs="Times New Roman"/>
                <w:spacing w:val="2"/>
                <w:sz w:val="17"/>
                <w:szCs w:val="17"/>
              </w:rPr>
              <w:t>。</w:t>
            </w:r>
          </w:p>
        </w:tc>
      </w:tr>
      <w:tr w:rsidR="0063055B" w:rsidRPr="000664AF" w14:paraId="3BEE8505" w14:textId="77777777" w:rsidTr="000F18EB">
        <w:trPr>
          <w:trHeight w:val="567"/>
        </w:trPr>
        <w:tc>
          <w:tcPr>
            <w:tcW w:w="1532" w:type="dxa"/>
            <w:tcBorders>
              <w:tl2br w:val="nil"/>
              <w:tr2bl w:val="nil"/>
            </w:tcBorders>
            <w:vAlign w:val="center"/>
          </w:tcPr>
          <w:p w14:paraId="12DEDFF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var.io.result_116.KRAS %}</w:t>
            </w:r>
          </w:p>
          <w:p w14:paraId="0B41E051"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KRAS</w:t>
            </w:r>
          </w:p>
          <w:p w14:paraId="79474D0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F620770"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KRAS</w:t>
            </w:r>
          </w:p>
          <w:p w14:paraId="2EC4391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vAlign w:val="center"/>
          </w:tcPr>
          <w:p w14:paraId="38CE11C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var.io.result_116.KRAS %}</w:t>
            </w:r>
          </w:p>
          <w:p w14:paraId="548DAA0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var.io.result_116.KRAS %}</w:t>
            </w:r>
          </w:p>
          <w:p w14:paraId="59C0D676"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5F059B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00AF7E9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797C23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40298A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vAlign w:val="center"/>
          </w:tcPr>
          <w:p w14:paraId="32A696A8" w14:textId="77777777" w:rsidR="0063055B" w:rsidRPr="000664AF" w:rsidRDefault="0063055B" w:rsidP="00C82E90">
            <w:pPr>
              <w:ind w:firstLine="200"/>
              <w:rPr>
                <w:rFonts w:ascii="Times New Roman" w:eastAsia="宋体" w:hAnsi="Times New Roman" w:cs="Times New Roman"/>
                <w:sz w:val="17"/>
                <w:szCs w:val="17"/>
              </w:rPr>
            </w:pPr>
            <w:r w:rsidRPr="000664AF">
              <w:rPr>
                <w:rFonts w:ascii="Times New Roman" w:eastAsia="宋体" w:hAnsi="Times New Roman" w:cs="Times New Roman"/>
                <w:spacing w:val="15"/>
                <w:sz w:val="17"/>
                <w:szCs w:val="17"/>
              </w:rPr>
              <w:t>回顾性研究提示</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5"/>
                <w:sz w:val="17"/>
                <w:szCs w:val="17"/>
              </w:rPr>
              <w:t>53</w:t>
            </w:r>
            <w:r w:rsidRPr="000664AF">
              <w:rPr>
                <w:rFonts w:ascii="Times New Roman" w:eastAsia="宋体" w:hAnsi="Times New Roman" w:cs="Times New Roman"/>
                <w:spacing w:val="15"/>
                <w:sz w:val="17"/>
                <w:szCs w:val="17"/>
              </w:rPr>
              <w:t>或</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5"/>
                <w:sz w:val="17"/>
                <w:szCs w:val="17"/>
              </w:rPr>
              <w:t>突变的肿瘤患者，尤其是</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5"/>
                <w:sz w:val="17"/>
                <w:szCs w:val="17"/>
              </w:rPr>
              <w:t>53/</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5"/>
                <w:sz w:val="17"/>
                <w:szCs w:val="17"/>
              </w:rPr>
              <w:t>共突变患者，</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-L1</w:t>
            </w:r>
            <w:r w:rsidRPr="000664AF">
              <w:rPr>
                <w:rFonts w:ascii="Times New Roman" w:eastAsia="宋体" w:hAnsi="Times New Roman" w:cs="Times New Roman"/>
                <w:spacing w:val="8"/>
                <w:sz w:val="17"/>
                <w:szCs w:val="17"/>
              </w:rPr>
              <w:t>抑制剂治疗的临床获益更显著</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:28039262)</w:t>
            </w:r>
            <w:r w:rsidRPr="000664AF">
              <w:rPr>
                <w:rFonts w:ascii="Times New Roman" w:eastAsia="宋体" w:hAnsi="Times New Roman" w:cs="Times New Roman"/>
                <w:spacing w:val="8"/>
                <w:sz w:val="17"/>
                <w:szCs w:val="17"/>
              </w:rPr>
              <w:t>。非</w:t>
            </w:r>
            <w:r w:rsidRPr="000664AF">
              <w:rPr>
                <w:rFonts w:ascii="Times New Roman" w:eastAsia="宋体" w:hAnsi="Times New Roman" w:cs="Times New Roman"/>
                <w:spacing w:val="7"/>
                <w:sz w:val="17"/>
                <w:szCs w:val="17"/>
              </w:rPr>
              <w:t>小细胞肺癌临床研究</w:t>
            </w:r>
            <w:r w:rsidRPr="000664AF">
              <w:rPr>
                <w:rFonts w:ascii="Times New Roman" w:eastAsia="宋体" w:hAnsi="Times New Roman" w:cs="Times New Roman"/>
                <w:spacing w:val="17"/>
                <w:sz w:val="17"/>
                <w:szCs w:val="17"/>
              </w:rPr>
              <w:t>提示，</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7"/>
                <w:sz w:val="17"/>
                <w:szCs w:val="17"/>
              </w:rPr>
              <w:t>突变且</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7"/>
                <w:sz w:val="17"/>
                <w:szCs w:val="17"/>
              </w:rPr>
              <w:t>-L1</w:t>
            </w:r>
            <w:r w:rsidRPr="000664AF">
              <w:rPr>
                <w:rFonts w:ascii="Times New Roman" w:eastAsia="宋体" w:hAnsi="Times New Roman" w:cs="Times New Roman"/>
                <w:spacing w:val="17"/>
                <w:sz w:val="17"/>
                <w:szCs w:val="17"/>
              </w:rPr>
              <w:t>表达</w:t>
            </w:r>
            <w:r w:rsidRPr="000664AF">
              <w:rPr>
                <w:rFonts w:ascii="Times New Roman" w:eastAsia="宋体" w:hAnsi="Times New Roman" w:cs="Times New Roman"/>
                <w:spacing w:val="17"/>
                <w:sz w:val="17"/>
                <w:szCs w:val="17"/>
              </w:rPr>
              <w:t>≥1%</w:t>
            </w:r>
            <w:r w:rsidRPr="000664AF">
              <w:rPr>
                <w:rFonts w:ascii="Times New Roman" w:eastAsia="宋体" w:hAnsi="Times New Roman" w:cs="Times New Roman"/>
                <w:spacing w:val="17"/>
                <w:sz w:val="17"/>
                <w:szCs w:val="17"/>
              </w:rPr>
              <w:t>患者接受免疫检查点抑制剂治疗时的疗效高于</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4"/>
                <w:sz w:val="17"/>
                <w:szCs w:val="17"/>
              </w:rPr>
              <w:t>野生型患者，且这一差异在</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4"/>
                <w:sz w:val="17"/>
                <w:szCs w:val="17"/>
              </w:rPr>
              <w:t>-L1</w:t>
            </w:r>
            <w:r w:rsidRPr="000664AF">
              <w:rPr>
                <w:rFonts w:ascii="Times New Roman" w:eastAsia="宋体" w:hAnsi="Times New Roman" w:cs="Times New Roman"/>
                <w:spacing w:val="14"/>
                <w:sz w:val="17"/>
                <w:szCs w:val="17"/>
              </w:rPr>
              <w:t>表达</w:t>
            </w:r>
            <w:r w:rsidRPr="000664AF">
              <w:rPr>
                <w:rFonts w:ascii="Times New Roman" w:eastAsia="宋体" w:hAnsi="Times New Roman" w:cs="Times New Roman"/>
                <w:spacing w:val="14"/>
                <w:sz w:val="17"/>
                <w:szCs w:val="17"/>
              </w:rPr>
              <w:t>≥50%</w:t>
            </w:r>
            <w:r w:rsidRPr="000664AF">
              <w:rPr>
                <w:rFonts w:ascii="Times New Roman" w:eastAsia="宋体" w:hAnsi="Times New Roman" w:cs="Times New Roman"/>
                <w:spacing w:val="14"/>
                <w:sz w:val="17"/>
                <w:szCs w:val="17"/>
              </w:rPr>
              <w:t>时更显</w:t>
            </w:r>
            <w:r w:rsidRPr="000664AF">
              <w:rPr>
                <w:rFonts w:ascii="Times New Roman" w:eastAsia="宋体" w:hAnsi="Times New Roman" w:cs="Times New Roman"/>
                <w:spacing w:val="13"/>
                <w:sz w:val="17"/>
                <w:szCs w:val="17"/>
              </w:rPr>
              <w:t>著</w:t>
            </w:r>
            <w:r w:rsidRPr="000664AF">
              <w:rPr>
                <w:rFonts w:ascii="Times New Roman" w:eastAsia="宋体" w:hAnsi="Times New Roman" w:cs="Times New Roman"/>
                <w:spacing w:val="13"/>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3"/>
                <w:sz w:val="17"/>
                <w:szCs w:val="17"/>
              </w:rPr>
              <w:t>:30738221)</w:t>
            </w:r>
            <w:r w:rsidRPr="000664AF">
              <w:rPr>
                <w:rFonts w:ascii="Times New Roman" w:eastAsia="宋体" w:hAnsi="Times New Roman" w:cs="Times New Roman"/>
                <w:spacing w:val="13"/>
                <w:sz w:val="17"/>
                <w:szCs w:val="17"/>
              </w:rPr>
              <w:t>。</w:t>
            </w:r>
          </w:p>
        </w:tc>
      </w:tr>
      <w:tr w:rsidR="0063055B" w:rsidRPr="000664AF" w14:paraId="2F18E1CF" w14:textId="77777777" w:rsidTr="000F18EB">
        <w:trPr>
          <w:trHeight w:val="567"/>
        </w:trPr>
        <w:tc>
          <w:tcPr>
            <w:tcW w:w="1532" w:type="dxa"/>
            <w:tcBorders>
              <w:tl2br w:val="nil"/>
              <w:tr2bl w:val="nil"/>
            </w:tcBorders>
            <w:shd w:val="clear" w:color="auto" w:fill="auto"/>
            <w:vAlign w:val="center"/>
          </w:tcPr>
          <w:p w14:paraId="4871F06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var.io.result_116.CD274%}</w:t>
            </w:r>
          </w:p>
          <w:p w14:paraId="562156BE"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CD274</w:t>
            </w:r>
          </w:p>
          <w:p w14:paraId="5809AC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6263080"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CD274</w:t>
            </w:r>
          </w:p>
          <w:p w14:paraId="021F414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0417B25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var.io.result_116.CD274%}</w:t>
            </w:r>
          </w:p>
          <w:p w14:paraId="1C213E8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var.io.result_116.CD274%}</w:t>
            </w:r>
          </w:p>
          <w:p w14:paraId="42695F43"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F7852D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260EB47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D2DC8B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07AEB8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06A97C79" w14:textId="77777777" w:rsidR="0063055B" w:rsidRPr="000664AF" w:rsidRDefault="0063055B" w:rsidP="00C82E90">
            <w:pPr>
              <w:ind w:firstLine="200"/>
              <w:rPr>
                <w:rFonts w:ascii="Times New Roman" w:eastAsia="宋体" w:hAnsi="Times New Roman" w:cs="Times New Roman"/>
                <w:sz w:val="17"/>
                <w:szCs w:val="17"/>
              </w:rPr>
            </w:pPr>
            <w:r w:rsidRPr="000664AF">
              <w:rPr>
                <w:rFonts w:ascii="Times New Roman" w:eastAsia="宋体" w:hAnsi="Times New Roman" w:cs="Times New Roman"/>
                <w:sz w:val="17"/>
                <w:szCs w:val="17"/>
              </w:rPr>
              <w:t>CD274</w:t>
            </w:r>
            <w:r w:rsidRPr="000664AF">
              <w:rPr>
                <w:rFonts w:ascii="Times New Roman" w:eastAsia="宋体" w:hAnsi="Times New Roman" w:cs="Times New Roman"/>
                <w:sz w:val="17"/>
                <w:szCs w:val="17"/>
              </w:rPr>
              <w:t>编码产物为</w:t>
            </w:r>
            <w:r w:rsidRPr="000664AF">
              <w:rPr>
                <w:rFonts w:ascii="Times New Roman" w:eastAsia="宋体" w:hAnsi="Times New Roman" w:cs="Times New Roman"/>
                <w:sz w:val="17"/>
                <w:szCs w:val="17"/>
              </w:rPr>
              <w:t>PD-L1</w:t>
            </w:r>
            <w:r w:rsidRPr="000664AF">
              <w:rPr>
                <w:rFonts w:ascii="Times New Roman" w:eastAsia="宋体" w:hAnsi="Times New Roman" w:cs="Times New Roman"/>
                <w:sz w:val="17"/>
                <w:szCs w:val="17"/>
              </w:rPr>
              <w:t>。一项实体瘤回顾性分析提示</w:t>
            </w:r>
            <w:r w:rsidRPr="000664AF">
              <w:rPr>
                <w:rFonts w:ascii="Times New Roman" w:eastAsia="宋体" w:hAnsi="Times New Roman" w:cs="Times New Roman"/>
                <w:spacing w:val="-1"/>
                <w:sz w:val="17"/>
                <w:szCs w:val="17"/>
              </w:rPr>
              <w:t>，携带</w:t>
            </w:r>
            <w:r w:rsidRPr="000664AF">
              <w:rPr>
                <w:rFonts w:ascii="Times New Roman" w:eastAsia="宋体" w:hAnsi="Times New Roman" w:cs="Times New Roman"/>
                <w:sz w:val="17"/>
                <w:szCs w:val="17"/>
              </w:rPr>
              <w:t>CD</w:t>
            </w:r>
            <w:r w:rsidRPr="000664AF">
              <w:rPr>
                <w:rFonts w:ascii="Times New Roman" w:eastAsia="宋体" w:hAnsi="Times New Roman" w:cs="Times New Roman"/>
                <w:spacing w:val="-1"/>
                <w:sz w:val="17"/>
                <w:szCs w:val="17"/>
              </w:rPr>
              <w:t>274</w:t>
            </w:r>
            <w:r w:rsidRPr="000664AF">
              <w:rPr>
                <w:rFonts w:ascii="Times New Roman" w:eastAsia="宋体" w:hAnsi="Times New Roman" w:cs="Times New Roman"/>
                <w:spacing w:val="-1"/>
                <w:sz w:val="17"/>
                <w:szCs w:val="17"/>
              </w:rPr>
              <w:t>扩增的实体</w:t>
            </w:r>
            <w:r w:rsidRPr="000664AF">
              <w:rPr>
                <w:rFonts w:ascii="Times New Roman" w:eastAsia="宋体" w:hAnsi="Times New Roman" w:cs="Times New Roman"/>
                <w:sz w:val="17"/>
                <w:szCs w:val="17"/>
              </w:rPr>
              <w:t>瘤患者对免疫检查点抑制剂照料的总体客观缓解率约为</w:t>
            </w:r>
            <w:r w:rsidRPr="000664AF">
              <w:rPr>
                <w:rFonts w:ascii="Times New Roman" w:eastAsia="宋体" w:hAnsi="Times New Roman" w:cs="Times New Roman"/>
                <w:sz w:val="17"/>
                <w:szCs w:val="17"/>
              </w:rPr>
              <w:t>66.7%(PMID:2990</w:t>
            </w:r>
            <w:r w:rsidRPr="000664AF">
              <w:rPr>
                <w:rFonts w:ascii="Times New Roman" w:eastAsia="宋体" w:hAnsi="Times New Roman" w:cs="Times New Roman"/>
                <w:spacing w:val="-1"/>
                <w:sz w:val="17"/>
                <w:szCs w:val="17"/>
              </w:rPr>
              <w:t>2298)</w:t>
            </w:r>
            <w:r w:rsidRPr="000664AF">
              <w:rPr>
                <w:rFonts w:ascii="Times New Roman" w:eastAsia="宋体" w:hAnsi="Times New Roman" w:cs="Times New Roman"/>
                <w:spacing w:val="-1"/>
                <w:sz w:val="17"/>
                <w:szCs w:val="17"/>
              </w:rPr>
              <w:t>。尿</w:t>
            </w:r>
            <w:r w:rsidRPr="000664AF">
              <w:rPr>
                <w:rFonts w:ascii="Times New Roman" w:eastAsia="宋体" w:hAnsi="Times New Roman" w:cs="Times New Roman"/>
                <w:sz w:val="17"/>
                <w:szCs w:val="17"/>
              </w:rPr>
              <w:t>路上皮癌和软组织肉瘤临床研究提示</w:t>
            </w:r>
            <w:r w:rsidRPr="000664AF">
              <w:rPr>
                <w:rFonts w:ascii="Times New Roman" w:eastAsia="宋体" w:hAnsi="Times New Roman" w:cs="Times New Roman"/>
                <w:sz w:val="17"/>
                <w:szCs w:val="17"/>
              </w:rPr>
              <w:t>CD274</w:t>
            </w:r>
            <w:r w:rsidRPr="000664AF">
              <w:rPr>
                <w:rFonts w:ascii="Times New Roman" w:eastAsia="宋体" w:hAnsi="Times New Roman" w:cs="Times New Roman"/>
                <w:sz w:val="17"/>
                <w:szCs w:val="17"/>
              </w:rPr>
              <w:t>扩增的患者在</w:t>
            </w:r>
            <w:r w:rsidRPr="000664AF">
              <w:rPr>
                <w:rFonts w:ascii="Times New Roman" w:eastAsia="宋体" w:hAnsi="Times New Roman" w:cs="Times New Roman"/>
                <w:sz w:val="17"/>
                <w:szCs w:val="17"/>
              </w:rPr>
              <w:t>PD-L1</w:t>
            </w:r>
            <w:r w:rsidRPr="000664AF">
              <w:rPr>
                <w:rFonts w:ascii="Times New Roman" w:eastAsia="宋体" w:hAnsi="Times New Roman" w:cs="Times New Roman"/>
                <w:spacing w:val="-1"/>
                <w:sz w:val="17"/>
                <w:szCs w:val="17"/>
              </w:rPr>
              <w:t>抑制剂治疗后有更好</w:t>
            </w:r>
            <w:r w:rsidRPr="000664AF">
              <w:rPr>
                <w:rFonts w:ascii="Times New Roman" w:eastAsia="宋体" w:hAnsi="Times New Roman" w:cs="Times New Roman"/>
                <w:spacing w:val="4"/>
                <w:sz w:val="17"/>
                <w:szCs w:val="17"/>
              </w:rPr>
              <w:t>的临床获益</w:t>
            </w:r>
            <w:r w:rsidRPr="000664AF">
              <w:rPr>
                <w:rFonts w:ascii="Times New Roman" w:eastAsia="宋体" w:hAnsi="Times New Roman" w:cs="Times New Roman"/>
                <w:spacing w:val="4"/>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4"/>
                <w:sz w:val="17"/>
                <w:szCs w:val="17"/>
              </w:rPr>
              <w:t>:35071713,28405504)</w:t>
            </w:r>
          </w:p>
        </w:tc>
      </w:tr>
      <w:tr w:rsidR="0063055B" w:rsidRPr="000664AF" w14:paraId="1E61351E" w14:textId="77777777" w:rsidTr="000F18EB">
        <w:trPr>
          <w:trHeight w:val="567"/>
        </w:trPr>
        <w:tc>
          <w:tcPr>
            <w:tcW w:w="1532" w:type="dxa"/>
            <w:tcBorders>
              <w:tl2br w:val="nil"/>
              <w:tr2bl w:val="nil"/>
            </w:tcBorders>
            <w:shd w:val="clear" w:color="auto" w:fill="auto"/>
            <w:vAlign w:val="center"/>
          </w:tcPr>
          <w:p w14:paraId="689B9BD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var.io.result_116.ARID1A %}</w:t>
            </w:r>
          </w:p>
          <w:p w14:paraId="34B69F9F"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ARID1A</w:t>
            </w:r>
          </w:p>
          <w:p w14:paraId="5D16795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23AE67C"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ARID1A</w:t>
            </w:r>
          </w:p>
          <w:p w14:paraId="68A90CF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864665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var.io.result_116.ARID1A %}</w:t>
            </w:r>
          </w:p>
          <w:p w14:paraId="7EB6A09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var.io.result_116.ARID1A %}</w:t>
            </w:r>
          </w:p>
          <w:p w14:paraId="3F3BDFA1"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6FEF96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2EB3D7E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446EF5A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FD3437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16CF00DF" w14:textId="77777777" w:rsidR="0063055B" w:rsidRPr="000664AF" w:rsidRDefault="0063055B" w:rsidP="00C82E90">
            <w:pPr>
              <w:pStyle w:val="afff6"/>
              <w:spacing w:before="0" w:after="0" w:line="240" w:lineRule="auto"/>
              <w:ind w:firstLineChars="200" w:firstLine="340"/>
              <w:rPr>
                <w:rFonts w:ascii="Times New Roman" w:hAnsi="Times New Roman" w:cs="Times New Roman"/>
                <w:sz w:val="17"/>
                <w:szCs w:val="17"/>
                <w:lang w:eastAsia="zh-CN"/>
              </w:rPr>
            </w:pPr>
            <w:r w:rsidRPr="000664AF">
              <w:rPr>
                <w:rFonts w:ascii="Times New Roman" w:hAnsi="Times New Roman" w:cs="Times New Roman"/>
                <w:sz w:val="17"/>
                <w:szCs w:val="17"/>
                <w:lang w:eastAsia="zh-CN"/>
              </w:rPr>
              <w:lastRenderedPageBreak/>
              <w:t>ARID</w:t>
            </w:r>
            <w:r w:rsidRPr="000664AF">
              <w:rPr>
                <w:rFonts w:ascii="Times New Roman" w:hAnsi="Times New Roman" w:cs="Times New Roman"/>
                <w:spacing w:val="20"/>
                <w:sz w:val="17"/>
                <w:szCs w:val="17"/>
                <w:lang w:eastAsia="zh-CN"/>
              </w:rPr>
              <w:t>1A</w:t>
            </w:r>
            <w:r w:rsidRPr="000664AF">
              <w:rPr>
                <w:rFonts w:ascii="Times New Roman" w:hAnsi="Times New Roman" w:cs="Times New Roman"/>
                <w:spacing w:val="20"/>
                <w:sz w:val="17"/>
                <w:szCs w:val="17"/>
                <w:lang w:eastAsia="zh-CN"/>
              </w:rPr>
              <w:t>编码产物在</w:t>
            </w:r>
            <w:r w:rsidRPr="000664AF">
              <w:rPr>
                <w:rFonts w:ascii="Times New Roman" w:hAnsi="Times New Roman" w:cs="Times New Roman"/>
                <w:sz w:val="17"/>
                <w:szCs w:val="17"/>
                <w:lang w:eastAsia="zh-CN"/>
              </w:rPr>
              <w:t>DNA</w:t>
            </w:r>
            <w:r w:rsidRPr="000664AF">
              <w:rPr>
                <w:rFonts w:ascii="Times New Roman" w:hAnsi="Times New Roman" w:cs="Times New Roman"/>
                <w:spacing w:val="20"/>
                <w:sz w:val="17"/>
                <w:szCs w:val="17"/>
                <w:lang w:eastAsia="zh-CN"/>
              </w:rPr>
              <w:t>错配修复通路中发挥功能，</w:t>
            </w:r>
            <w:r w:rsidRPr="000664AF">
              <w:rPr>
                <w:rFonts w:ascii="Times New Roman" w:hAnsi="Times New Roman" w:cs="Times New Roman"/>
                <w:sz w:val="17"/>
                <w:szCs w:val="17"/>
                <w:lang w:eastAsia="zh-CN"/>
              </w:rPr>
              <w:t>TCGA</w:t>
            </w:r>
            <w:r w:rsidRPr="000664AF">
              <w:rPr>
                <w:rFonts w:ascii="Times New Roman" w:hAnsi="Times New Roman" w:cs="Times New Roman"/>
                <w:spacing w:val="20"/>
                <w:sz w:val="17"/>
                <w:szCs w:val="17"/>
                <w:lang w:eastAsia="zh-CN"/>
              </w:rPr>
              <w:t>数</w:t>
            </w:r>
            <w:r w:rsidRPr="000664AF">
              <w:rPr>
                <w:rFonts w:ascii="Times New Roman" w:hAnsi="Times New Roman" w:cs="Times New Roman"/>
                <w:spacing w:val="19"/>
                <w:sz w:val="17"/>
                <w:szCs w:val="17"/>
                <w:lang w:eastAsia="zh-CN"/>
              </w:rPr>
              <w:t>据提示</w:t>
            </w:r>
            <w:r w:rsidRPr="000664AF">
              <w:rPr>
                <w:rFonts w:ascii="Times New Roman" w:hAnsi="Times New Roman" w:cs="Times New Roman"/>
                <w:sz w:val="17"/>
                <w:szCs w:val="17"/>
                <w:lang w:eastAsia="zh-CN"/>
              </w:rPr>
              <w:t>ARID</w:t>
            </w:r>
            <w:r w:rsidRPr="000664AF">
              <w:rPr>
                <w:rFonts w:ascii="Times New Roman" w:hAnsi="Times New Roman" w:cs="Times New Roman"/>
                <w:spacing w:val="19"/>
                <w:sz w:val="17"/>
                <w:szCs w:val="17"/>
                <w:lang w:eastAsia="zh-CN"/>
              </w:rPr>
              <w:t>1A</w:t>
            </w:r>
            <w:r w:rsidRPr="000664AF">
              <w:rPr>
                <w:rFonts w:ascii="Times New Roman" w:hAnsi="Times New Roman" w:cs="Times New Roman"/>
                <w:spacing w:val="19"/>
                <w:sz w:val="17"/>
                <w:szCs w:val="17"/>
                <w:lang w:eastAsia="zh-CN"/>
              </w:rPr>
              <w:t>失活</w:t>
            </w:r>
            <w:r w:rsidRPr="000664AF">
              <w:rPr>
                <w:rFonts w:ascii="Times New Roman" w:hAnsi="Times New Roman" w:cs="Times New Roman"/>
                <w:spacing w:val="9"/>
                <w:sz w:val="17"/>
                <w:szCs w:val="17"/>
                <w:lang w:eastAsia="zh-CN"/>
              </w:rPr>
              <w:t>与</w:t>
            </w:r>
            <w:r w:rsidRPr="000664AF">
              <w:rPr>
                <w:rFonts w:ascii="Times New Roman" w:hAnsi="Times New Roman" w:cs="Times New Roman"/>
                <w:sz w:val="17"/>
                <w:szCs w:val="17"/>
                <w:lang w:eastAsia="zh-CN"/>
              </w:rPr>
              <w:t>MSI</w:t>
            </w:r>
            <w:r w:rsidRPr="000664AF">
              <w:rPr>
                <w:rFonts w:ascii="Times New Roman" w:hAnsi="Times New Roman" w:cs="Times New Roman"/>
                <w:spacing w:val="9"/>
                <w:sz w:val="17"/>
                <w:szCs w:val="17"/>
                <w:lang w:eastAsia="zh-CN"/>
              </w:rPr>
              <w:t>、高肿瘤突变负荷存在相关性。回顾性研究提示带</w:t>
            </w:r>
            <w:r w:rsidRPr="000664AF">
              <w:rPr>
                <w:rFonts w:ascii="Times New Roman" w:hAnsi="Times New Roman" w:cs="Times New Roman"/>
                <w:spacing w:val="8"/>
                <w:sz w:val="17"/>
                <w:szCs w:val="17"/>
                <w:lang w:eastAsia="zh-CN"/>
              </w:rPr>
              <w:t>有</w:t>
            </w:r>
            <w:r w:rsidRPr="000664AF">
              <w:rPr>
                <w:rFonts w:ascii="Times New Roman" w:hAnsi="Times New Roman" w:cs="Times New Roman"/>
                <w:sz w:val="17"/>
                <w:szCs w:val="17"/>
                <w:lang w:eastAsia="zh-CN"/>
              </w:rPr>
              <w:t>ARID</w:t>
            </w:r>
            <w:r w:rsidRPr="000664AF">
              <w:rPr>
                <w:rFonts w:ascii="Times New Roman" w:hAnsi="Times New Roman" w:cs="Times New Roman"/>
                <w:spacing w:val="8"/>
                <w:sz w:val="17"/>
                <w:szCs w:val="17"/>
                <w:lang w:eastAsia="zh-CN"/>
              </w:rPr>
              <w:t>1A</w:t>
            </w:r>
            <w:r w:rsidRPr="000664AF">
              <w:rPr>
                <w:rFonts w:ascii="Times New Roman" w:hAnsi="Times New Roman" w:cs="Times New Roman"/>
                <w:spacing w:val="8"/>
                <w:sz w:val="17"/>
                <w:szCs w:val="17"/>
                <w:lang w:eastAsia="zh-CN"/>
              </w:rPr>
              <w:t>失活突变的非小细</w:t>
            </w:r>
            <w:r w:rsidRPr="000664AF">
              <w:rPr>
                <w:rFonts w:ascii="Times New Roman" w:hAnsi="Times New Roman" w:cs="Times New Roman"/>
                <w:spacing w:val="6"/>
                <w:sz w:val="17"/>
                <w:szCs w:val="17"/>
                <w:lang w:eastAsia="zh-CN"/>
              </w:rPr>
              <w:t>胞肺癌、结直肠癌、胃癌和子宫内膜癌患者对免疫检查点抑制剂治疗响</w:t>
            </w:r>
            <w:r w:rsidRPr="000664AF">
              <w:rPr>
                <w:rFonts w:ascii="Times New Roman" w:hAnsi="Times New Roman" w:cs="Times New Roman"/>
                <w:spacing w:val="8"/>
                <w:sz w:val="17"/>
                <w:szCs w:val="17"/>
                <w:lang w:eastAsia="zh-CN"/>
              </w:rPr>
              <w:t>应较好</w:t>
            </w:r>
            <w:r w:rsidRPr="000664AF">
              <w:rPr>
                <w:rFonts w:ascii="Times New Roman" w:hAnsi="Times New Roman" w:cs="Times New Roman"/>
                <w:spacing w:val="8"/>
                <w:sz w:val="17"/>
                <w:szCs w:val="17"/>
                <w:lang w:eastAsia="zh-CN"/>
              </w:rPr>
              <w:t>(PMID:31949479,32111729,34512623)</w:t>
            </w:r>
            <w:r w:rsidRPr="000664AF">
              <w:rPr>
                <w:rFonts w:ascii="Times New Roman" w:hAnsi="Times New Roman" w:cs="Times New Roman" w:hint="eastAsia"/>
                <w:spacing w:val="8"/>
                <w:sz w:val="17"/>
                <w:szCs w:val="17"/>
                <w:lang w:eastAsia="zh-CN"/>
              </w:rPr>
              <w:t>。</w:t>
            </w:r>
          </w:p>
        </w:tc>
      </w:tr>
      <w:tr w:rsidR="0063055B" w:rsidRPr="000664AF" w14:paraId="25118734" w14:textId="77777777" w:rsidTr="000F18EB">
        <w:trPr>
          <w:trHeight w:val="567"/>
        </w:trPr>
        <w:tc>
          <w:tcPr>
            <w:tcW w:w="1532" w:type="dxa"/>
            <w:tcBorders>
              <w:tl2br w:val="nil"/>
              <w:tr2bl w:val="nil"/>
            </w:tcBorders>
            <w:shd w:val="clear" w:color="auto" w:fill="auto"/>
            <w:vAlign w:val="center"/>
          </w:tcPr>
          <w:p w14:paraId="123F8C0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var.io.result_116.TERT %}</w:t>
            </w:r>
          </w:p>
          <w:p w14:paraId="2AEBB100"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TERT</w:t>
            </w:r>
          </w:p>
          <w:p w14:paraId="2EF2194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8C08F30"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TERT</w:t>
            </w:r>
          </w:p>
          <w:p w14:paraId="2E41E87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180411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var.io.result_116.TERT %}</w:t>
            </w:r>
          </w:p>
          <w:p w14:paraId="204E3F7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var.io.result_116.TERT %}</w:t>
            </w:r>
          </w:p>
          <w:p w14:paraId="74E47FFB"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D0EA74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363472F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52B204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283417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7073C9CC" w14:textId="77777777" w:rsidR="0063055B" w:rsidRPr="000664AF" w:rsidRDefault="0063055B" w:rsidP="00C82E90">
            <w:pPr>
              <w:ind w:firstLineChars="200" w:firstLine="356"/>
              <w:rPr>
                <w:rFonts w:ascii="Times New Roman" w:eastAsia="宋体" w:hAnsi="Times New Roman" w:cs="Times New Roman"/>
                <w:sz w:val="17"/>
                <w:szCs w:val="17"/>
              </w:rPr>
            </w:pPr>
            <w:r w:rsidRPr="000664AF">
              <w:rPr>
                <w:rFonts w:ascii="Times New Roman" w:eastAsia="宋体" w:hAnsi="Times New Roman" w:cs="Times New Roman"/>
                <w:spacing w:val="4"/>
                <w:sz w:val="17"/>
                <w:szCs w:val="17"/>
              </w:rPr>
              <w:t>临床研究提示在免疫检查点抑制剂治疗的非小细胞肺癌患者人群中，</w:t>
            </w:r>
            <w:r w:rsidRPr="000664AF">
              <w:rPr>
                <w:rFonts w:ascii="Times New Roman" w:eastAsia="宋体" w:hAnsi="Times New Roman" w:cs="Times New Roman"/>
                <w:sz w:val="17"/>
                <w:szCs w:val="17"/>
              </w:rPr>
              <w:t>TERT</w:t>
            </w:r>
            <w:r w:rsidRPr="000664AF">
              <w:rPr>
                <w:rFonts w:ascii="Times New Roman" w:eastAsia="宋体" w:hAnsi="Times New Roman" w:cs="Times New Roman"/>
                <w:spacing w:val="4"/>
                <w:sz w:val="17"/>
                <w:szCs w:val="17"/>
              </w:rPr>
              <w:t>突变与</w:t>
            </w:r>
            <w:r w:rsidRPr="000664AF">
              <w:rPr>
                <w:rFonts w:ascii="Times New Roman" w:eastAsia="宋体" w:hAnsi="Times New Roman" w:cs="Times New Roman"/>
                <w:spacing w:val="10"/>
                <w:sz w:val="17"/>
                <w:szCs w:val="17"/>
              </w:rPr>
              <w:t xml:space="preserve"> </w:t>
            </w:r>
            <w:r w:rsidRPr="000664AF">
              <w:rPr>
                <w:rFonts w:ascii="Times New Roman" w:eastAsia="宋体" w:hAnsi="Times New Roman" w:cs="Times New Roman"/>
                <w:spacing w:val="8"/>
                <w:sz w:val="17"/>
                <w:szCs w:val="17"/>
              </w:rPr>
              <w:t>更高的治疗有效率、更长的中位无进展生存期有关</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:32241817),</w:t>
            </w:r>
            <w:r w:rsidRPr="000664AF">
              <w:rPr>
                <w:rFonts w:ascii="Times New Roman" w:eastAsia="宋体" w:hAnsi="Times New Roman" w:cs="Times New Roman"/>
                <w:spacing w:val="8"/>
                <w:sz w:val="17"/>
                <w:szCs w:val="17"/>
              </w:rPr>
              <w:t>在尿路上皮癌</w:t>
            </w:r>
            <w:r w:rsidRPr="000664AF">
              <w:rPr>
                <w:rFonts w:ascii="Times New Roman" w:eastAsia="宋体" w:hAnsi="Times New Roman" w:cs="Times New Roman"/>
                <w:spacing w:val="9"/>
                <w:sz w:val="17"/>
                <w:szCs w:val="17"/>
              </w:rPr>
              <w:t xml:space="preserve"> </w:t>
            </w:r>
            <w:r w:rsidRPr="000664AF">
              <w:rPr>
                <w:rFonts w:ascii="Times New Roman" w:eastAsia="宋体" w:hAnsi="Times New Roman" w:cs="Times New Roman"/>
                <w:spacing w:val="8"/>
                <w:sz w:val="17"/>
                <w:szCs w:val="17"/>
              </w:rPr>
              <w:t>人群中，</w:t>
            </w:r>
            <w:r w:rsidRPr="000664AF">
              <w:rPr>
                <w:rFonts w:ascii="Times New Roman" w:eastAsia="宋体" w:hAnsi="Times New Roman" w:cs="Times New Roman"/>
                <w:sz w:val="17"/>
                <w:szCs w:val="17"/>
              </w:rPr>
              <w:t>TERT</w:t>
            </w:r>
            <w:r w:rsidRPr="000664AF">
              <w:rPr>
                <w:rFonts w:ascii="Times New Roman" w:eastAsia="宋体" w:hAnsi="Times New Roman" w:cs="Times New Roman"/>
                <w:spacing w:val="8"/>
                <w:sz w:val="17"/>
                <w:szCs w:val="17"/>
              </w:rPr>
              <w:t>启动子突变与较长的无进展生存期和总生存期有关</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:339805</w:t>
            </w:r>
            <w:r w:rsidRPr="000664AF">
              <w:rPr>
                <w:rFonts w:ascii="Times New Roman" w:eastAsia="宋体" w:hAnsi="Times New Roman" w:cs="Times New Roman"/>
                <w:spacing w:val="7"/>
                <w:sz w:val="17"/>
                <w:szCs w:val="17"/>
              </w:rPr>
              <w:t>90)</w:t>
            </w:r>
            <w:r w:rsidRPr="000664AF">
              <w:rPr>
                <w:rFonts w:ascii="Times New Roman" w:eastAsia="宋体" w:hAnsi="Times New Roman" w:cs="Times New Roman"/>
                <w:spacing w:val="7"/>
                <w:sz w:val="17"/>
                <w:szCs w:val="17"/>
              </w:rPr>
              <w:t>。</w:t>
            </w:r>
          </w:p>
        </w:tc>
      </w:tr>
      <w:tr w:rsidR="0063055B" w:rsidRPr="000664AF" w14:paraId="44F2AD9A" w14:textId="77777777" w:rsidTr="000F18EB">
        <w:trPr>
          <w:trHeight w:val="567"/>
        </w:trPr>
        <w:tc>
          <w:tcPr>
            <w:tcW w:w="1532" w:type="dxa"/>
            <w:tcBorders>
              <w:tl2br w:val="nil"/>
              <w:tr2bl w:val="nil"/>
            </w:tcBorders>
            <w:shd w:val="clear" w:color="auto" w:fill="auto"/>
            <w:vAlign w:val="center"/>
          </w:tcPr>
          <w:p w14:paraId="2C7CA58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var.io.result_116.CDK12%}</w:t>
            </w:r>
          </w:p>
          <w:p w14:paraId="44E77C32"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CDK12</w:t>
            </w:r>
          </w:p>
          <w:p w14:paraId="7F94549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87D26AC"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CDK12</w:t>
            </w:r>
          </w:p>
          <w:p w14:paraId="7441992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39E6DE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var.io.result_116.CDK12%}</w:t>
            </w:r>
          </w:p>
          <w:p w14:paraId="3FEBEC7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var.io.result_116.CDK12%}</w:t>
            </w:r>
          </w:p>
          <w:p w14:paraId="58DAB8F7"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9F6B69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68C8B1E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65DB0F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35B3A4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5DD81035" w14:textId="77777777" w:rsidR="0063055B" w:rsidRPr="000664AF" w:rsidRDefault="0063055B" w:rsidP="00C82E90">
            <w:pPr>
              <w:ind w:firstLineChars="200" w:firstLine="340"/>
              <w:rPr>
                <w:rFonts w:ascii="Times New Roman" w:eastAsia="宋体" w:hAnsi="Times New Roman" w:cs="Times New Roman"/>
                <w:sz w:val="17"/>
                <w:szCs w:val="17"/>
              </w:rPr>
            </w:pPr>
            <w:r w:rsidRPr="000664AF">
              <w:rPr>
                <w:rFonts w:ascii="Times New Roman" w:eastAsia="宋体" w:hAnsi="Times New Roman" w:cs="Times New Roman"/>
                <w:sz w:val="17"/>
                <w:szCs w:val="17"/>
              </w:rPr>
              <w:t>CDK</w:t>
            </w:r>
            <w:r w:rsidRPr="000664AF">
              <w:rPr>
                <w:rFonts w:ascii="Times New Roman" w:eastAsia="宋体" w:hAnsi="Times New Roman" w:cs="Times New Roman"/>
                <w:spacing w:val="9"/>
                <w:sz w:val="17"/>
                <w:szCs w:val="17"/>
              </w:rPr>
              <w:t>12</w:t>
            </w:r>
            <w:r w:rsidRPr="000664AF">
              <w:rPr>
                <w:rFonts w:ascii="Times New Roman" w:eastAsia="宋体" w:hAnsi="Times New Roman" w:cs="Times New Roman"/>
                <w:spacing w:val="9"/>
                <w:sz w:val="17"/>
                <w:szCs w:val="17"/>
              </w:rPr>
              <w:t>双拷贝缺失的前列腺癌组织具有更多浸润</w:t>
            </w:r>
            <w:r w:rsidRPr="000664AF">
              <w:rPr>
                <w:rFonts w:ascii="Times New Roman" w:eastAsia="宋体" w:hAnsi="Times New Roman" w:cs="Times New Roman"/>
                <w:spacing w:val="9"/>
                <w:sz w:val="17"/>
                <w:szCs w:val="17"/>
              </w:rPr>
              <w:t>T</w:t>
            </w:r>
            <w:r w:rsidRPr="000664AF">
              <w:rPr>
                <w:rFonts w:ascii="Times New Roman" w:eastAsia="宋体" w:hAnsi="Times New Roman" w:cs="Times New Roman"/>
                <w:spacing w:val="9"/>
                <w:sz w:val="17"/>
                <w:szCs w:val="17"/>
              </w:rPr>
              <w:t>细胞和更高新抗原负荷，是一</w:t>
            </w:r>
            <w:r w:rsidRPr="000664AF">
              <w:rPr>
                <w:rFonts w:ascii="Times New Roman" w:eastAsia="宋体" w:hAnsi="Times New Roman" w:cs="Times New Roman"/>
                <w:spacing w:val="2"/>
                <w:sz w:val="17"/>
                <w:szCs w:val="17"/>
              </w:rPr>
              <w:t>类特殊的前列腺癌亚型，可能从免疫检查点抑制剂治疗中获益</w:t>
            </w:r>
            <w:r w:rsidRPr="000664AF">
              <w:rPr>
                <w:rFonts w:ascii="Times New Roman" w:eastAsia="宋体" w:hAnsi="Times New Roman" w:cs="Times New Roman"/>
                <w:spacing w:val="2"/>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2"/>
                <w:sz w:val="17"/>
                <w:szCs w:val="17"/>
              </w:rPr>
              <w:t>:29906450)</w:t>
            </w:r>
            <w:r w:rsidRPr="000664AF">
              <w:rPr>
                <w:rFonts w:ascii="Times New Roman" w:eastAsia="宋体" w:hAnsi="Times New Roman" w:cs="Times New Roman"/>
                <w:spacing w:val="2"/>
                <w:sz w:val="17"/>
                <w:szCs w:val="17"/>
              </w:rPr>
              <w:t>。</w:t>
            </w:r>
          </w:p>
        </w:tc>
      </w:tr>
    </w:tbl>
    <w:p w14:paraId="075352D9" w14:textId="5F5ED9CC" w:rsidR="0063055B" w:rsidRPr="000664AF" w:rsidRDefault="0063055B">
      <w:pPr>
        <w:widowControl/>
        <w:jc w:val="left"/>
        <w:rPr>
          <w:rFonts w:ascii="Times New Roman" w:eastAsia="宋体" w:hAnsi="Times New Roman" w:cs="Times New Roman"/>
          <w:b/>
          <w:bCs/>
          <w:sz w:val="22"/>
          <w:szCs w:val="22"/>
        </w:rPr>
      </w:pPr>
    </w:p>
    <w:tbl>
      <w:tblPr>
        <w:tblStyle w:val="TableNormal"/>
        <w:tblW w:w="10183" w:type="dxa"/>
        <w:tblInd w:w="6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493"/>
        <w:gridCol w:w="1984"/>
        <w:gridCol w:w="6706"/>
      </w:tblGrid>
      <w:tr w:rsidR="0063055B" w:rsidRPr="000664AF" w14:paraId="5E1989F2" w14:textId="77777777" w:rsidTr="000F18EB">
        <w:trPr>
          <w:trHeight w:val="455"/>
        </w:trPr>
        <w:tc>
          <w:tcPr>
            <w:tcW w:w="10183" w:type="dxa"/>
            <w:gridSpan w:val="3"/>
            <w:tcBorders>
              <w:tl2br w:val="nil"/>
              <w:tr2bl w:val="nil"/>
            </w:tcBorders>
            <w:shd w:val="clear" w:color="auto" w:fill="6DA7D7"/>
            <w:vAlign w:val="center"/>
          </w:tcPr>
          <w:p w14:paraId="4518A909" w14:textId="77777777" w:rsidR="0063055B" w:rsidRPr="000664AF" w:rsidRDefault="0063055B" w:rsidP="00C82E90">
            <w:pPr>
              <w:ind w:left="3807"/>
              <w:rPr>
                <w:rFonts w:ascii="Times New Roman" w:eastAsia="宋体" w:hAnsi="Times New Roman" w:cs="Times New Roman"/>
                <w:sz w:val="20"/>
                <w:szCs w:val="20"/>
              </w:rPr>
            </w:pPr>
            <w:r w:rsidRPr="000664AF">
              <w:rPr>
                <w:rFonts w:ascii="Times New Roman" w:eastAsia="宋体" w:hAnsi="Times New Roman" w:cs="Times New Roman"/>
                <w:b/>
                <w:bCs/>
                <w:spacing w:val="-2"/>
                <w:sz w:val="20"/>
                <w:szCs w:val="20"/>
              </w:rPr>
              <w:t>免疫检查点抑制剂疗效负相关基因</w:t>
            </w:r>
          </w:p>
        </w:tc>
      </w:tr>
      <w:tr w:rsidR="0063055B" w:rsidRPr="000664AF" w14:paraId="0C2DC0D2" w14:textId="77777777" w:rsidTr="000F18EB">
        <w:trPr>
          <w:trHeight w:val="350"/>
        </w:trPr>
        <w:tc>
          <w:tcPr>
            <w:tcW w:w="1493" w:type="dxa"/>
            <w:tcBorders>
              <w:tl2br w:val="nil"/>
              <w:tr2bl w:val="nil"/>
            </w:tcBorders>
            <w:shd w:val="clear" w:color="auto" w:fill="C7DAF1"/>
            <w:vAlign w:val="center"/>
          </w:tcPr>
          <w:p w14:paraId="14CDF44A" w14:textId="77777777" w:rsidR="0063055B" w:rsidRPr="000664AF" w:rsidRDefault="0063055B" w:rsidP="00C82E90">
            <w:pPr>
              <w:ind w:left="427"/>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检测内容</w:t>
            </w:r>
          </w:p>
        </w:tc>
        <w:tc>
          <w:tcPr>
            <w:tcW w:w="1984" w:type="dxa"/>
            <w:tcBorders>
              <w:tl2br w:val="nil"/>
              <w:tr2bl w:val="nil"/>
            </w:tcBorders>
            <w:shd w:val="clear" w:color="auto" w:fill="C7DAF1"/>
            <w:vAlign w:val="center"/>
          </w:tcPr>
          <w:p w14:paraId="3C217986" w14:textId="77777777" w:rsidR="0063055B" w:rsidRPr="000664AF" w:rsidRDefault="0063055B" w:rsidP="00C82E90">
            <w:pPr>
              <w:ind w:left="664"/>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检测结果</w:t>
            </w:r>
          </w:p>
        </w:tc>
        <w:tc>
          <w:tcPr>
            <w:tcW w:w="6706" w:type="dxa"/>
            <w:tcBorders>
              <w:tl2br w:val="nil"/>
              <w:tr2bl w:val="nil"/>
            </w:tcBorders>
            <w:shd w:val="clear" w:color="auto" w:fill="C7DAF1"/>
            <w:vAlign w:val="center"/>
          </w:tcPr>
          <w:p w14:paraId="6B3FDDD2" w14:textId="77777777" w:rsidR="0063055B" w:rsidRPr="000664AF" w:rsidRDefault="0063055B" w:rsidP="00C82E90">
            <w:pPr>
              <w:ind w:left="2996"/>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检测意义</w:t>
            </w:r>
          </w:p>
        </w:tc>
      </w:tr>
      <w:tr w:rsidR="0063055B" w:rsidRPr="000664AF" w14:paraId="4F98B479" w14:textId="77777777" w:rsidTr="000F18EB">
        <w:trPr>
          <w:trHeight w:val="681"/>
        </w:trPr>
        <w:tc>
          <w:tcPr>
            <w:tcW w:w="1493" w:type="dxa"/>
            <w:tcBorders>
              <w:tl2br w:val="nil"/>
              <w:tr2bl w:val="nil"/>
            </w:tcBorders>
            <w:shd w:val="clear" w:color="auto" w:fill="auto"/>
            <w:vAlign w:val="center"/>
          </w:tcPr>
          <w:p w14:paraId="524AF1C2" w14:textId="77777777" w:rsidR="0063055B" w:rsidRPr="000664AF" w:rsidRDefault="0063055B" w:rsidP="00C82E90">
            <w:pPr>
              <w:jc w:val="center"/>
              <w:rPr>
                <w:rFonts w:ascii="Times New Roman" w:eastAsia="宋体" w:hAnsi="Times New Roman" w:cs="Times New Roman"/>
                <w:b/>
                <w:bCs/>
                <w:color w:val="000000" w:themeColor="text1"/>
                <w:spacing w:val="-3"/>
                <w:sz w:val="17"/>
                <w:szCs w:val="17"/>
              </w:rPr>
            </w:pPr>
            <w:r w:rsidRPr="000664AF">
              <w:rPr>
                <w:rFonts w:ascii="Times New Roman" w:eastAsia="宋体" w:hAnsi="Times New Roman" w:cs="Times New Roman"/>
                <w:b/>
                <w:bCs/>
                <w:color w:val="000000" w:themeColor="text1"/>
                <w:spacing w:val="-3"/>
                <w:sz w:val="17"/>
                <w:szCs w:val="17"/>
              </w:rPr>
              <w:t>{%p if var.io.result_116.EGFR %}</w:t>
            </w:r>
          </w:p>
          <w:p w14:paraId="20298588"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EGFR</w:t>
            </w:r>
          </w:p>
          <w:p w14:paraId="73F47504" w14:textId="77777777" w:rsidR="0063055B" w:rsidRPr="000664AF" w:rsidRDefault="0063055B" w:rsidP="00C82E90">
            <w:pPr>
              <w:jc w:val="center"/>
              <w:rPr>
                <w:rFonts w:ascii="Times New Roman" w:eastAsia="宋体" w:hAnsi="Times New Roman" w:cs="Times New Roman"/>
                <w:b/>
                <w:bCs/>
                <w:color w:val="000000" w:themeColor="text1"/>
                <w:spacing w:val="-3"/>
                <w:sz w:val="17"/>
                <w:szCs w:val="17"/>
              </w:rPr>
            </w:pPr>
            <w:r w:rsidRPr="000664AF">
              <w:rPr>
                <w:rFonts w:ascii="Times New Roman" w:eastAsia="宋体" w:hAnsi="Times New Roman" w:cs="Times New Roman"/>
                <w:b/>
                <w:bCs/>
                <w:color w:val="000000" w:themeColor="text1"/>
                <w:spacing w:val="-3"/>
                <w:sz w:val="17"/>
                <w:szCs w:val="17"/>
              </w:rPr>
              <w:t>{%p else%}</w:t>
            </w:r>
          </w:p>
          <w:p w14:paraId="043A06A7" w14:textId="77777777" w:rsidR="0063055B" w:rsidRPr="000664AF" w:rsidRDefault="0063055B" w:rsidP="00C82E90">
            <w:pPr>
              <w:jc w:val="center"/>
              <w:rPr>
                <w:rFonts w:ascii="Times New Roman" w:eastAsia="宋体" w:hAnsi="Times New Roman" w:cs="Times New Roman"/>
                <w:b/>
                <w:bCs/>
                <w:color w:val="000000" w:themeColor="text1"/>
                <w:spacing w:val="-3"/>
                <w:sz w:val="17"/>
                <w:szCs w:val="17"/>
              </w:rPr>
            </w:pPr>
            <w:r w:rsidRPr="000664AF">
              <w:rPr>
                <w:rFonts w:ascii="Times New Roman" w:eastAsia="宋体" w:hAnsi="Times New Roman" w:cs="Times New Roman"/>
                <w:b/>
                <w:bCs/>
                <w:color w:val="000000" w:themeColor="text1"/>
                <w:spacing w:val="-3"/>
                <w:sz w:val="17"/>
                <w:szCs w:val="17"/>
              </w:rPr>
              <w:t>EGFR</w:t>
            </w:r>
          </w:p>
          <w:p w14:paraId="411DF33C"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b/>
                <w:bCs/>
                <w:color w:val="000000" w:themeColor="text1"/>
                <w:spacing w:val="-3"/>
                <w:sz w:val="17"/>
                <w:szCs w:val="17"/>
              </w:rPr>
              <w:t>{%p endif%}</w:t>
            </w:r>
          </w:p>
        </w:tc>
        <w:tc>
          <w:tcPr>
            <w:tcW w:w="1984" w:type="dxa"/>
            <w:tcBorders>
              <w:tl2br w:val="nil"/>
              <w:tr2bl w:val="nil"/>
            </w:tcBorders>
            <w:shd w:val="clear" w:color="auto" w:fill="auto"/>
            <w:vAlign w:val="center"/>
          </w:tcPr>
          <w:p w14:paraId="350911F9"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{%p if var.io.result_116.EGFR %}</w:t>
            </w:r>
          </w:p>
          <w:p w14:paraId="38035ABE"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{%p for a in var.io.result_116.EGFR %}</w:t>
            </w:r>
          </w:p>
          <w:p w14:paraId="73BD0A54" w14:textId="77777777" w:rsidR="0063055B" w:rsidRPr="000664AF" w:rsidRDefault="0063055B" w:rsidP="00C82E90">
            <w:pPr>
              <w:jc w:val="center"/>
              <w:rPr>
                <w:rFonts w:ascii="Times New Roman" w:eastAsia="宋体" w:hAnsi="Times New Roman" w:cs="Times New Roman"/>
                <w:color w:val="FF0000"/>
                <w:spacing w:val="-5"/>
                <w:sz w:val="17"/>
                <w:szCs w:val="17"/>
              </w:rPr>
            </w:pPr>
            <w:r w:rsidRPr="000664AF">
              <w:rPr>
                <w:rFonts w:ascii="Times New Roman" w:eastAsia="宋体" w:hAnsi="Times New Roman" w:cs="Times New Roman"/>
                <w:color w:val="FF0000"/>
                <w:spacing w:val="-5"/>
                <w:sz w:val="17"/>
                <w:szCs w:val="17"/>
              </w:rPr>
              <w:t>{{a}}</w:t>
            </w:r>
          </w:p>
          <w:p w14:paraId="36423A84"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{%p endfor%}</w:t>
            </w:r>
          </w:p>
          <w:p w14:paraId="25CBB97D"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{%p else%}</w:t>
            </w:r>
          </w:p>
          <w:p w14:paraId="1397BA98"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w:t>
            </w:r>
          </w:p>
          <w:p w14:paraId="3EDE05F4"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000000" w:themeColor="text1"/>
                <w:spacing w:val="-5"/>
                <w:sz w:val="17"/>
                <w:szCs w:val="17"/>
              </w:rPr>
              <w:t>{%p endif%}</w:t>
            </w:r>
          </w:p>
        </w:tc>
        <w:tc>
          <w:tcPr>
            <w:tcW w:w="6706" w:type="dxa"/>
            <w:vMerge w:val="restart"/>
            <w:tcBorders>
              <w:tl2br w:val="nil"/>
              <w:tr2bl w:val="nil"/>
            </w:tcBorders>
            <w:shd w:val="clear" w:color="auto" w:fill="auto"/>
            <w:vAlign w:val="center"/>
          </w:tcPr>
          <w:p w14:paraId="669725F9" w14:textId="77777777" w:rsidR="0063055B" w:rsidRPr="000664AF" w:rsidRDefault="0063055B" w:rsidP="00C82E90">
            <w:pPr>
              <w:ind w:firstLineChars="200" w:firstLine="380"/>
              <w:rPr>
                <w:rFonts w:ascii="Times New Roman" w:eastAsia="宋体" w:hAnsi="Times New Roman" w:cs="Times New Roman"/>
                <w:sz w:val="17"/>
                <w:szCs w:val="17"/>
              </w:rPr>
            </w:pPr>
            <w:r w:rsidRPr="000664AF">
              <w:rPr>
                <w:rFonts w:ascii="Times New Roman" w:eastAsia="宋体" w:hAnsi="Times New Roman" w:cs="Times New Roman"/>
                <w:spacing w:val="10"/>
                <w:sz w:val="17"/>
                <w:szCs w:val="17"/>
              </w:rPr>
              <w:t>非小细胞肺癌的临床研究提示，与</w:t>
            </w:r>
            <w:r w:rsidRPr="000664AF">
              <w:rPr>
                <w:rFonts w:ascii="Times New Roman" w:eastAsia="宋体" w:hAnsi="Times New Roman" w:cs="Times New Roman"/>
                <w:sz w:val="17"/>
                <w:szCs w:val="17"/>
              </w:rPr>
              <w:t>EGFR</w:t>
            </w:r>
            <w:r w:rsidRPr="000664AF">
              <w:rPr>
                <w:rFonts w:ascii="Times New Roman" w:eastAsia="宋体" w:hAnsi="Times New Roman" w:cs="Times New Roman"/>
                <w:spacing w:val="10"/>
                <w:sz w:val="17"/>
                <w:szCs w:val="17"/>
              </w:rPr>
              <w:t>野生型和</w:t>
            </w:r>
            <w:r w:rsidRPr="000664AF">
              <w:rPr>
                <w:rFonts w:ascii="Times New Roman" w:eastAsia="宋体" w:hAnsi="Times New Roman" w:cs="Times New Roman"/>
                <w:sz w:val="17"/>
                <w:szCs w:val="17"/>
              </w:rPr>
              <w:t>ALK</w:t>
            </w:r>
            <w:r w:rsidRPr="000664AF">
              <w:rPr>
                <w:rFonts w:ascii="Times New Roman" w:eastAsia="宋体" w:hAnsi="Times New Roman" w:cs="Times New Roman"/>
                <w:spacing w:val="10"/>
                <w:sz w:val="17"/>
                <w:szCs w:val="17"/>
              </w:rPr>
              <w:t>阴性</w:t>
            </w:r>
            <w:r w:rsidRPr="000664AF">
              <w:rPr>
                <w:rFonts w:ascii="Times New Roman" w:eastAsia="宋体" w:hAnsi="Times New Roman" w:cs="Times New Roman"/>
                <w:spacing w:val="10"/>
                <w:sz w:val="17"/>
                <w:szCs w:val="17"/>
              </w:rPr>
              <w:t>/</w:t>
            </w:r>
            <w:r w:rsidRPr="000664AF">
              <w:rPr>
                <w:rFonts w:ascii="Times New Roman" w:eastAsia="宋体" w:hAnsi="Times New Roman" w:cs="Times New Roman"/>
                <w:spacing w:val="10"/>
                <w:sz w:val="17"/>
                <w:szCs w:val="17"/>
              </w:rPr>
              <w:t>未知患者相比，携带</w:t>
            </w:r>
            <w:r w:rsidRPr="000664AF">
              <w:rPr>
                <w:rFonts w:ascii="Times New Roman" w:eastAsia="宋体" w:hAnsi="Times New Roman" w:cs="Times New Roman"/>
                <w:sz w:val="17"/>
                <w:szCs w:val="17"/>
              </w:rPr>
              <w:t>EGFR</w:t>
            </w:r>
            <w:r w:rsidRPr="000664AF">
              <w:rPr>
                <w:rFonts w:ascii="Times New Roman" w:eastAsia="宋体" w:hAnsi="Times New Roman" w:cs="Times New Roman"/>
                <w:spacing w:val="15"/>
                <w:sz w:val="17"/>
                <w:szCs w:val="17"/>
              </w:rPr>
              <w:t>突变或</w:t>
            </w:r>
            <w:r w:rsidRPr="000664AF">
              <w:rPr>
                <w:rFonts w:ascii="Times New Roman" w:eastAsia="宋体" w:hAnsi="Times New Roman" w:cs="Times New Roman"/>
                <w:sz w:val="17"/>
                <w:szCs w:val="17"/>
              </w:rPr>
              <w:t>ALK</w:t>
            </w:r>
            <w:r w:rsidRPr="000664AF">
              <w:rPr>
                <w:rFonts w:ascii="Times New Roman" w:eastAsia="宋体" w:hAnsi="Times New Roman" w:cs="Times New Roman"/>
                <w:spacing w:val="15"/>
                <w:sz w:val="17"/>
                <w:szCs w:val="17"/>
              </w:rPr>
              <w:t>重排的患者更难</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5"/>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5"/>
                <w:sz w:val="17"/>
                <w:szCs w:val="17"/>
              </w:rPr>
              <w:t>-L1</w:t>
            </w:r>
            <w:r w:rsidRPr="000664AF">
              <w:rPr>
                <w:rFonts w:ascii="Times New Roman" w:eastAsia="宋体" w:hAnsi="Times New Roman" w:cs="Times New Roman"/>
                <w:spacing w:val="15"/>
                <w:sz w:val="17"/>
                <w:szCs w:val="17"/>
              </w:rPr>
              <w:t>抑制剂治疗中获益</w:t>
            </w:r>
            <w:r w:rsidRPr="000664AF">
              <w:rPr>
                <w:rFonts w:ascii="Times New Roman" w:eastAsia="宋体" w:hAnsi="Times New Roman" w:cs="Times New Roman"/>
                <w:spacing w:val="14"/>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4"/>
                <w:sz w:val="17"/>
                <w:szCs w:val="17"/>
              </w:rPr>
              <w:t>:26412456,</w:t>
            </w:r>
            <w:r w:rsidRPr="000664AF">
              <w:rPr>
                <w:rFonts w:ascii="Times New Roman" w:eastAsia="宋体" w:hAnsi="Times New Roman" w:cs="Times New Roman"/>
                <w:spacing w:val="7"/>
                <w:sz w:val="17"/>
                <w:szCs w:val="17"/>
              </w:rPr>
              <w:t>26712084,27225694,31125062)</w:t>
            </w:r>
            <w:r w:rsidRPr="000664AF">
              <w:rPr>
                <w:rFonts w:ascii="Times New Roman" w:eastAsia="宋体" w:hAnsi="Times New Roman" w:cs="Times New Roman"/>
                <w:spacing w:val="7"/>
                <w:sz w:val="17"/>
                <w:szCs w:val="17"/>
              </w:rPr>
              <w:t>。在检出相关突变后，请结合</w:t>
            </w:r>
            <w:r w:rsidRPr="000664AF">
              <w:rPr>
                <w:rFonts w:ascii="Times New Roman" w:eastAsia="宋体" w:hAnsi="Times New Roman" w:cs="Times New Roman"/>
                <w:spacing w:val="6"/>
                <w:sz w:val="17"/>
                <w:szCs w:val="17"/>
              </w:rPr>
              <w:t>临床实际情况确定靶向</w:t>
            </w:r>
            <w:r w:rsidRPr="000664AF">
              <w:rPr>
                <w:rFonts w:ascii="Times New Roman" w:eastAsia="宋体" w:hAnsi="Times New Roman" w:cs="Times New Roman"/>
                <w:spacing w:val="18"/>
                <w:sz w:val="17"/>
                <w:szCs w:val="17"/>
              </w:rPr>
              <w:t>抑制剂类药物的使用。</w:t>
            </w:r>
          </w:p>
        </w:tc>
      </w:tr>
      <w:tr w:rsidR="0063055B" w:rsidRPr="000664AF" w14:paraId="36D31239" w14:textId="77777777" w:rsidTr="000F18EB">
        <w:trPr>
          <w:trHeight w:val="567"/>
        </w:trPr>
        <w:tc>
          <w:tcPr>
            <w:tcW w:w="1493" w:type="dxa"/>
            <w:tcBorders>
              <w:tl2br w:val="nil"/>
              <w:tr2bl w:val="nil"/>
            </w:tcBorders>
            <w:shd w:val="clear" w:color="auto" w:fill="auto"/>
            <w:vAlign w:val="center"/>
          </w:tcPr>
          <w:p w14:paraId="305058D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var.io.result_116.ALK %}</w:t>
            </w:r>
          </w:p>
          <w:p w14:paraId="156C92D0"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ALK</w:t>
            </w:r>
          </w:p>
          <w:p w14:paraId="0148E83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50157BA"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ALK</w:t>
            </w:r>
          </w:p>
          <w:p w14:paraId="7F8F5AE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endif%}</w:t>
            </w:r>
          </w:p>
        </w:tc>
        <w:tc>
          <w:tcPr>
            <w:tcW w:w="1984" w:type="dxa"/>
            <w:tcBorders>
              <w:tl2br w:val="nil"/>
              <w:tr2bl w:val="nil"/>
            </w:tcBorders>
            <w:shd w:val="clear" w:color="auto" w:fill="auto"/>
            <w:vAlign w:val="center"/>
          </w:tcPr>
          <w:p w14:paraId="39A0320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if var.io.result_116.ALK %}</w:t>
            </w:r>
          </w:p>
          <w:p w14:paraId="51AC212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var.io.result_116.ALK %}</w:t>
            </w:r>
          </w:p>
          <w:p w14:paraId="5381344E"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1EC06B5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56E24AE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42618F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3C5A2C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shd w:val="clear" w:color="auto" w:fill="auto"/>
            <w:vAlign w:val="center"/>
          </w:tcPr>
          <w:p w14:paraId="4002646A" w14:textId="77777777" w:rsidR="0063055B" w:rsidRPr="000664AF" w:rsidRDefault="0063055B" w:rsidP="00C82E90">
            <w:pPr>
              <w:ind w:firstLineChars="200" w:firstLine="340"/>
              <w:rPr>
                <w:rFonts w:ascii="Times New Roman" w:eastAsia="宋体" w:hAnsi="Times New Roman" w:cs="Times New Roman"/>
                <w:sz w:val="17"/>
                <w:szCs w:val="17"/>
              </w:rPr>
            </w:pPr>
          </w:p>
        </w:tc>
      </w:tr>
      <w:tr w:rsidR="0063055B" w:rsidRPr="000664AF" w14:paraId="2CB0B845" w14:textId="77777777" w:rsidTr="000F18EB">
        <w:trPr>
          <w:trHeight w:val="567"/>
        </w:trPr>
        <w:tc>
          <w:tcPr>
            <w:tcW w:w="1493" w:type="dxa"/>
            <w:tcBorders>
              <w:tl2br w:val="nil"/>
              <w:tr2bl w:val="nil"/>
            </w:tcBorders>
            <w:shd w:val="clear" w:color="auto" w:fill="auto"/>
            <w:vAlign w:val="center"/>
          </w:tcPr>
          <w:p w14:paraId="5A6ED4C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var.io.result_116.CDKN2A %}</w:t>
            </w:r>
          </w:p>
          <w:p w14:paraId="68E56F04"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CDKN2A</w:t>
            </w:r>
          </w:p>
          <w:p w14:paraId="44E0EA6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38D7E96"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CDKN2A</w:t>
            </w:r>
          </w:p>
          <w:p w14:paraId="663DFC0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2FBB4C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var.io.result_116.CDKN2A %}</w:t>
            </w:r>
          </w:p>
          <w:p w14:paraId="3D53DEC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var.io.result_116.CDKN2A %}</w:t>
            </w:r>
          </w:p>
          <w:p w14:paraId="5596956B"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0CEEFFE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47DB956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DFEBC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08C83D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val="restart"/>
            <w:tcBorders>
              <w:tl2br w:val="nil"/>
              <w:tr2bl w:val="nil"/>
            </w:tcBorders>
            <w:shd w:val="clear" w:color="auto" w:fill="auto"/>
            <w:vAlign w:val="center"/>
          </w:tcPr>
          <w:p w14:paraId="69A9A876" w14:textId="77777777" w:rsidR="0063055B" w:rsidRPr="000664AF" w:rsidRDefault="0063055B" w:rsidP="00C82E90">
            <w:pPr>
              <w:ind w:firstLineChars="200" w:firstLine="352"/>
              <w:rPr>
                <w:rFonts w:ascii="Times New Roman" w:eastAsia="宋体" w:hAnsi="Times New Roman" w:cs="Times New Roman"/>
                <w:sz w:val="17"/>
                <w:szCs w:val="17"/>
              </w:rPr>
            </w:pPr>
            <w:r w:rsidRPr="000664AF">
              <w:rPr>
                <w:rFonts w:ascii="Times New Roman" w:eastAsia="宋体" w:hAnsi="Times New Roman" w:cs="Times New Roman"/>
                <w:spacing w:val="3"/>
                <w:sz w:val="17"/>
                <w:szCs w:val="17"/>
              </w:rPr>
              <w:t>非小细胞肺癌和尿路上皮癌临床研究提示</w:t>
            </w:r>
            <w:r w:rsidRPr="000664AF">
              <w:rPr>
                <w:rFonts w:ascii="Times New Roman" w:eastAsia="宋体" w:hAnsi="Times New Roman" w:cs="Times New Roman"/>
                <w:sz w:val="17"/>
                <w:szCs w:val="17"/>
              </w:rPr>
              <w:t>CDKN</w:t>
            </w:r>
            <w:r w:rsidRPr="000664AF">
              <w:rPr>
                <w:rFonts w:ascii="Times New Roman" w:eastAsia="宋体" w:hAnsi="Times New Roman" w:cs="Times New Roman"/>
                <w:spacing w:val="3"/>
                <w:sz w:val="17"/>
                <w:szCs w:val="17"/>
              </w:rPr>
              <w:t>2A/</w:t>
            </w:r>
            <w:r w:rsidRPr="000664AF">
              <w:rPr>
                <w:rFonts w:ascii="Times New Roman" w:eastAsia="宋体" w:hAnsi="Times New Roman" w:cs="Times New Roman"/>
                <w:sz w:val="17"/>
                <w:szCs w:val="17"/>
              </w:rPr>
              <w:t>CDKN</w:t>
            </w:r>
            <w:r w:rsidRPr="000664AF">
              <w:rPr>
                <w:rFonts w:ascii="Times New Roman" w:eastAsia="宋体" w:hAnsi="Times New Roman" w:cs="Times New Roman"/>
                <w:spacing w:val="3"/>
                <w:sz w:val="17"/>
                <w:szCs w:val="17"/>
              </w:rPr>
              <w:t>2B</w:t>
            </w:r>
            <w:r w:rsidRPr="000664AF">
              <w:rPr>
                <w:rFonts w:ascii="Times New Roman" w:eastAsia="宋体" w:hAnsi="Times New Roman" w:cs="Times New Roman"/>
                <w:spacing w:val="3"/>
                <w:sz w:val="17"/>
                <w:szCs w:val="17"/>
              </w:rPr>
              <w:t>基因缺失与免疫检查</w:t>
            </w:r>
            <w:r w:rsidRPr="000664AF">
              <w:rPr>
                <w:rFonts w:ascii="Times New Roman" w:eastAsia="宋体" w:hAnsi="Times New Roman" w:cs="Times New Roman"/>
                <w:spacing w:val="2"/>
                <w:sz w:val="17"/>
                <w:szCs w:val="17"/>
              </w:rPr>
              <w:t xml:space="preserve"> </w:t>
            </w:r>
            <w:r w:rsidRPr="000664AF">
              <w:rPr>
                <w:rFonts w:ascii="Times New Roman" w:eastAsia="宋体" w:hAnsi="Times New Roman" w:cs="Times New Roman"/>
                <w:spacing w:val="5"/>
                <w:sz w:val="17"/>
                <w:szCs w:val="17"/>
              </w:rPr>
              <w:t>点抑制剂治疗后的肿瘤超进展、较短的总生存期相关</w:t>
            </w:r>
            <w:r w:rsidRPr="000664AF">
              <w:rPr>
                <w:rFonts w:ascii="Times New Roman" w:eastAsia="宋体" w:hAnsi="Times New Roman" w:cs="Times New Roman"/>
                <w:spacing w:val="4"/>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4"/>
                <w:sz w:val="17"/>
                <w:szCs w:val="17"/>
              </w:rPr>
              <w:t>:33334611,34074656,</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4"/>
                <w:sz w:val="17"/>
                <w:szCs w:val="17"/>
              </w:rPr>
              <w:t>34625620)</w:t>
            </w:r>
            <w:r w:rsidRPr="000664AF">
              <w:rPr>
                <w:rFonts w:ascii="Times New Roman" w:eastAsia="宋体" w:hAnsi="Times New Roman" w:cs="Times New Roman"/>
                <w:spacing w:val="-4"/>
                <w:sz w:val="17"/>
                <w:szCs w:val="17"/>
              </w:rPr>
              <w:t>。</w:t>
            </w:r>
          </w:p>
        </w:tc>
      </w:tr>
      <w:tr w:rsidR="0063055B" w:rsidRPr="000664AF" w14:paraId="21EFB749" w14:textId="77777777" w:rsidTr="000F18EB">
        <w:trPr>
          <w:trHeight w:val="567"/>
        </w:trPr>
        <w:tc>
          <w:tcPr>
            <w:tcW w:w="1493" w:type="dxa"/>
            <w:tcBorders>
              <w:tl2br w:val="nil"/>
              <w:tr2bl w:val="nil"/>
            </w:tcBorders>
            <w:shd w:val="clear" w:color="auto" w:fill="auto"/>
            <w:vAlign w:val="center"/>
          </w:tcPr>
          <w:p w14:paraId="1299FD2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var.io.result_116.CDKN2B %}</w:t>
            </w:r>
          </w:p>
          <w:p w14:paraId="38913242"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CDKN2B</w:t>
            </w:r>
          </w:p>
          <w:p w14:paraId="3541E23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B8F784C"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CDKN2B</w:t>
            </w:r>
          </w:p>
          <w:p w14:paraId="0A06D72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43798B7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var.io.result_116.CDKN2B %}</w:t>
            </w:r>
          </w:p>
          <w:p w14:paraId="28E88EA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var.io.result_116.CDKN2B %}</w:t>
            </w:r>
          </w:p>
          <w:p w14:paraId="7CB57382"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81D301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72CA077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B8D53C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7D38A0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shd w:val="clear" w:color="auto" w:fill="auto"/>
            <w:vAlign w:val="center"/>
          </w:tcPr>
          <w:p w14:paraId="59620F3F" w14:textId="77777777" w:rsidR="0063055B" w:rsidRPr="000664AF" w:rsidRDefault="0063055B" w:rsidP="00C82E90">
            <w:pPr>
              <w:ind w:firstLineChars="200" w:firstLine="340"/>
              <w:rPr>
                <w:rFonts w:ascii="Times New Roman" w:eastAsia="宋体" w:hAnsi="Times New Roman" w:cs="Times New Roman"/>
                <w:sz w:val="17"/>
                <w:szCs w:val="17"/>
              </w:rPr>
            </w:pPr>
          </w:p>
        </w:tc>
      </w:tr>
      <w:tr w:rsidR="0063055B" w:rsidRPr="000664AF" w14:paraId="785D5D04" w14:textId="77777777" w:rsidTr="000F18EB">
        <w:trPr>
          <w:trHeight w:val="567"/>
        </w:trPr>
        <w:tc>
          <w:tcPr>
            <w:tcW w:w="1493" w:type="dxa"/>
            <w:tcBorders>
              <w:tl2br w:val="nil"/>
              <w:tr2bl w:val="nil"/>
            </w:tcBorders>
            <w:shd w:val="clear" w:color="auto" w:fill="auto"/>
            <w:vAlign w:val="center"/>
          </w:tcPr>
          <w:p w14:paraId="0457255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var.io.result_116.STK11%}</w:t>
            </w:r>
          </w:p>
          <w:p w14:paraId="1E414351" w14:textId="77777777" w:rsidR="0063055B" w:rsidRPr="000664AF" w:rsidRDefault="0063055B" w:rsidP="00C82E90">
            <w:pPr>
              <w:jc w:val="center"/>
              <w:rPr>
                <w:rFonts w:ascii="Times New Roman" w:eastAsia="宋体" w:hAnsi="Times New Roman" w:cs="Times New Roman"/>
                <w:b/>
                <w:bCs/>
                <w:color w:val="FF0000"/>
                <w:spacing w:val="-4"/>
                <w:sz w:val="17"/>
                <w:szCs w:val="17"/>
              </w:rPr>
            </w:pPr>
            <w:r w:rsidRPr="000664AF">
              <w:rPr>
                <w:rFonts w:ascii="Times New Roman" w:eastAsia="宋体" w:hAnsi="Times New Roman" w:cs="Times New Roman"/>
                <w:b/>
                <w:bCs/>
                <w:color w:val="FF0000"/>
                <w:spacing w:val="-4"/>
                <w:sz w:val="17"/>
                <w:szCs w:val="17"/>
              </w:rPr>
              <w:t>STK11</w:t>
            </w:r>
          </w:p>
          <w:p w14:paraId="48C04EC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49BAFD2" w14:textId="77777777" w:rsidR="0063055B" w:rsidRPr="000664AF" w:rsidRDefault="0063055B" w:rsidP="00C82E90">
            <w:pPr>
              <w:jc w:val="center"/>
              <w:rPr>
                <w:rFonts w:ascii="Times New Roman" w:eastAsia="宋体" w:hAnsi="Times New Roman" w:cs="Times New Roman"/>
                <w:b/>
                <w:bCs/>
                <w:spacing w:val="-4"/>
                <w:sz w:val="17"/>
                <w:szCs w:val="17"/>
              </w:rPr>
            </w:pPr>
            <w:r w:rsidRPr="000664AF">
              <w:rPr>
                <w:rFonts w:ascii="Times New Roman" w:eastAsia="宋体" w:hAnsi="Times New Roman" w:cs="Times New Roman"/>
                <w:b/>
                <w:bCs/>
                <w:spacing w:val="-4"/>
                <w:sz w:val="17"/>
                <w:szCs w:val="17"/>
              </w:rPr>
              <w:t>STK11</w:t>
            </w:r>
          </w:p>
          <w:p w14:paraId="33B4B83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70D222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var.io.result_116.STK11%}</w:t>
            </w:r>
          </w:p>
          <w:p w14:paraId="0DE30C4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var.io.result_116.STK11%}</w:t>
            </w:r>
          </w:p>
          <w:p w14:paraId="5A5AD3C9"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697BB79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4A3FC39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B3F9BF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224E8B2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tcBorders>
              <w:tl2br w:val="nil"/>
              <w:tr2bl w:val="nil"/>
            </w:tcBorders>
            <w:shd w:val="clear" w:color="auto" w:fill="auto"/>
            <w:vAlign w:val="center"/>
          </w:tcPr>
          <w:p w14:paraId="3A3E0548" w14:textId="77777777" w:rsidR="0063055B" w:rsidRPr="000664AF" w:rsidRDefault="0063055B" w:rsidP="00C82E90">
            <w:pPr>
              <w:ind w:firstLineChars="200" w:firstLine="380"/>
              <w:rPr>
                <w:rFonts w:ascii="Times New Roman" w:eastAsia="宋体" w:hAnsi="Times New Roman" w:cs="Times New Roman"/>
                <w:sz w:val="17"/>
                <w:szCs w:val="17"/>
              </w:rPr>
            </w:pPr>
            <w:r w:rsidRPr="000664AF">
              <w:rPr>
                <w:rFonts w:ascii="Times New Roman" w:eastAsia="宋体" w:hAnsi="Times New Roman" w:cs="Times New Roman"/>
                <w:spacing w:val="10"/>
                <w:sz w:val="17"/>
                <w:szCs w:val="17"/>
              </w:rPr>
              <w:t>非小细胞肺癌临床研究提示，</w:t>
            </w:r>
            <w:r w:rsidRPr="000664AF">
              <w:rPr>
                <w:rFonts w:ascii="Times New Roman" w:eastAsia="宋体" w:hAnsi="Times New Roman" w:cs="Times New Roman"/>
                <w:sz w:val="17"/>
                <w:szCs w:val="17"/>
              </w:rPr>
              <w:t>STK</w:t>
            </w:r>
            <w:r w:rsidRPr="000664AF">
              <w:rPr>
                <w:rFonts w:ascii="Times New Roman" w:eastAsia="宋体" w:hAnsi="Times New Roman" w:cs="Times New Roman"/>
                <w:spacing w:val="10"/>
                <w:sz w:val="17"/>
                <w:szCs w:val="17"/>
              </w:rPr>
              <w:t>11</w:t>
            </w:r>
            <w:r w:rsidRPr="000664AF">
              <w:rPr>
                <w:rFonts w:ascii="Times New Roman" w:eastAsia="宋体" w:hAnsi="Times New Roman" w:cs="Times New Roman"/>
                <w:spacing w:val="10"/>
                <w:sz w:val="17"/>
                <w:szCs w:val="17"/>
              </w:rPr>
              <w:t>基因缺失的肿瘤组织中效应</w:t>
            </w:r>
            <w:r w:rsidRPr="000664AF">
              <w:rPr>
                <w:rFonts w:ascii="Times New Roman" w:eastAsia="宋体" w:hAnsi="Times New Roman" w:cs="Times New Roman"/>
                <w:spacing w:val="10"/>
                <w:sz w:val="17"/>
                <w:szCs w:val="17"/>
              </w:rPr>
              <w:t>T</w:t>
            </w:r>
            <w:r w:rsidRPr="000664AF">
              <w:rPr>
                <w:rFonts w:ascii="Times New Roman" w:eastAsia="宋体" w:hAnsi="Times New Roman" w:cs="Times New Roman"/>
                <w:spacing w:val="10"/>
                <w:sz w:val="17"/>
                <w:szCs w:val="17"/>
              </w:rPr>
              <w:t>细胞浸润程度</w:t>
            </w:r>
            <w:r w:rsidRPr="000664AF">
              <w:rPr>
                <w:rFonts w:ascii="Times New Roman" w:eastAsia="宋体" w:hAnsi="Times New Roman" w:cs="Times New Roman"/>
                <w:spacing w:val="6"/>
                <w:sz w:val="17"/>
                <w:szCs w:val="17"/>
              </w:rPr>
              <w:t>低，与较低的客观缓解率、较短的无进展生存期相关</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14"/>
                <w:sz w:val="17"/>
                <w:szCs w:val="17"/>
              </w:rPr>
              <w:t xml:space="preserve"> </w:t>
            </w:r>
            <w:r w:rsidRPr="000664AF">
              <w:rPr>
                <w:rFonts w:ascii="Times New Roman" w:eastAsia="宋体" w:hAnsi="Times New Roman" w:cs="Times New Roman"/>
                <w:spacing w:val="6"/>
                <w:sz w:val="17"/>
                <w:szCs w:val="17"/>
              </w:rPr>
              <w:t>29773717)</w:t>
            </w:r>
            <w:r w:rsidRPr="000664AF">
              <w:rPr>
                <w:rFonts w:ascii="Times New Roman" w:eastAsia="宋体" w:hAnsi="Times New Roman" w:cs="Times New Roman"/>
                <w:spacing w:val="6"/>
                <w:sz w:val="17"/>
                <w:szCs w:val="17"/>
              </w:rPr>
              <w:t>。但同时有研</w:t>
            </w:r>
            <w:r w:rsidRPr="000664AF">
              <w:rPr>
                <w:rFonts w:ascii="Times New Roman" w:eastAsia="宋体" w:hAnsi="Times New Roman" w:cs="Times New Roman"/>
                <w:spacing w:val="11"/>
                <w:sz w:val="17"/>
                <w:szCs w:val="17"/>
              </w:rPr>
              <w:t>究提示，</w:t>
            </w:r>
            <w:r w:rsidRPr="000664AF">
              <w:rPr>
                <w:rFonts w:ascii="Times New Roman" w:eastAsia="宋体" w:hAnsi="Times New Roman" w:cs="Times New Roman"/>
                <w:sz w:val="17"/>
                <w:szCs w:val="17"/>
              </w:rPr>
              <w:t>STK</w:t>
            </w:r>
            <w:r w:rsidRPr="000664AF">
              <w:rPr>
                <w:rFonts w:ascii="Times New Roman" w:eastAsia="宋体" w:hAnsi="Times New Roman" w:cs="Times New Roman"/>
                <w:spacing w:val="11"/>
                <w:sz w:val="17"/>
                <w:szCs w:val="17"/>
              </w:rPr>
              <w:t>1</w:t>
            </w:r>
            <w:r w:rsidRPr="000664AF">
              <w:rPr>
                <w:rFonts w:ascii="Times New Roman" w:eastAsia="宋体" w:hAnsi="Times New Roman" w:cs="Times New Roman"/>
                <w:spacing w:val="11"/>
                <w:sz w:val="17"/>
                <w:szCs w:val="17"/>
              </w:rPr>
              <w:t>基因突变更偏向于肿瘤治疗的一种预后指标</w:t>
            </w:r>
            <w:r w:rsidRPr="000664AF">
              <w:rPr>
                <w:rFonts w:ascii="Times New Roman" w:eastAsia="宋体" w:hAnsi="Times New Roman" w:cs="Times New Roman"/>
                <w:spacing w:val="11"/>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1"/>
                <w:sz w:val="17"/>
                <w:szCs w:val="17"/>
              </w:rPr>
              <w:t>:32312757)</w:t>
            </w:r>
            <w:r w:rsidRPr="000664AF">
              <w:rPr>
                <w:rFonts w:ascii="Times New Roman" w:eastAsia="宋体" w:hAnsi="Times New Roman" w:cs="Times New Roman"/>
                <w:spacing w:val="11"/>
                <w:sz w:val="17"/>
                <w:szCs w:val="17"/>
              </w:rPr>
              <w:t>。</w:t>
            </w:r>
          </w:p>
        </w:tc>
      </w:tr>
      <w:tr w:rsidR="0063055B" w:rsidRPr="000664AF" w14:paraId="45599208" w14:textId="77777777" w:rsidTr="000F18EB">
        <w:trPr>
          <w:trHeight w:val="679"/>
        </w:trPr>
        <w:tc>
          <w:tcPr>
            <w:tcW w:w="1493" w:type="dxa"/>
            <w:tcBorders>
              <w:tl2br w:val="nil"/>
              <w:tr2bl w:val="nil"/>
            </w:tcBorders>
            <w:shd w:val="clear" w:color="auto" w:fill="auto"/>
            <w:vAlign w:val="center"/>
          </w:tcPr>
          <w:p w14:paraId="30C655B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var.io.result_116.JAK1%}</w:t>
            </w:r>
          </w:p>
          <w:p w14:paraId="43D24F3A" w14:textId="77777777" w:rsidR="0063055B" w:rsidRPr="000664AF" w:rsidRDefault="0063055B" w:rsidP="00C82E90">
            <w:pPr>
              <w:jc w:val="center"/>
              <w:rPr>
                <w:rFonts w:ascii="Times New Roman" w:eastAsia="宋体" w:hAnsi="Times New Roman" w:cs="Times New Roman"/>
                <w:b/>
                <w:bCs/>
                <w:color w:val="FF0000"/>
                <w:spacing w:val="-4"/>
                <w:sz w:val="17"/>
                <w:szCs w:val="17"/>
              </w:rPr>
            </w:pPr>
            <w:r w:rsidRPr="000664AF">
              <w:rPr>
                <w:rFonts w:ascii="Times New Roman" w:eastAsia="宋体" w:hAnsi="Times New Roman" w:cs="Times New Roman"/>
                <w:b/>
                <w:bCs/>
                <w:color w:val="FF0000"/>
                <w:spacing w:val="-4"/>
                <w:sz w:val="17"/>
                <w:szCs w:val="17"/>
              </w:rPr>
              <w:t>JAK1</w:t>
            </w:r>
          </w:p>
          <w:p w14:paraId="76363B6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9930996" w14:textId="77777777" w:rsidR="0063055B" w:rsidRPr="000664AF" w:rsidRDefault="0063055B" w:rsidP="00C82E90">
            <w:pPr>
              <w:jc w:val="center"/>
              <w:rPr>
                <w:rFonts w:ascii="Times New Roman" w:eastAsia="宋体" w:hAnsi="Times New Roman" w:cs="Times New Roman"/>
                <w:b/>
                <w:bCs/>
                <w:spacing w:val="-4"/>
                <w:sz w:val="17"/>
                <w:szCs w:val="17"/>
              </w:rPr>
            </w:pPr>
            <w:r w:rsidRPr="000664AF">
              <w:rPr>
                <w:rFonts w:ascii="Times New Roman" w:eastAsia="宋体" w:hAnsi="Times New Roman" w:cs="Times New Roman"/>
                <w:b/>
                <w:bCs/>
                <w:spacing w:val="-4"/>
                <w:sz w:val="17"/>
                <w:szCs w:val="17"/>
              </w:rPr>
              <w:t>JAK1</w:t>
            </w:r>
          </w:p>
          <w:p w14:paraId="38E3878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endif%}</w:t>
            </w:r>
          </w:p>
        </w:tc>
        <w:tc>
          <w:tcPr>
            <w:tcW w:w="1984" w:type="dxa"/>
            <w:tcBorders>
              <w:tl2br w:val="nil"/>
              <w:tr2bl w:val="nil"/>
            </w:tcBorders>
            <w:shd w:val="clear" w:color="auto" w:fill="auto"/>
            <w:vAlign w:val="center"/>
          </w:tcPr>
          <w:p w14:paraId="0BD2025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if var.io.result_116.JAK1%}</w:t>
            </w:r>
          </w:p>
          <w:p w14:paraId="12B03FA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var.io.result_116.JAK1%}</w:t>
            </w:r>
          </w:p>
          <w:p w14:paraId="0E861201"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86D764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2A5F20F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1E806CC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FDA38A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val="restart"/>
            <w:tcBorders>
              <w:tl2br w:val="nil"/>
              <w:tr2bl w:val="nil"/>
            </w:tcBorders>
            <w:shd w:val="clear" w:color="auto" w:fill="auto"/>
            <w:vAlign w:val="center"/>
          </w:tcPr>
          <w:p w14:paraId="31BD4700" w14:textId="77777777" w:rsidR="0063055B" w:rsidRPr="000664AF" w:rsidRDefault="0063055B" w:rsidP="00C82E90">
            <w:pPr>
              <w:ind w:firstLineChars="200" w:firstLine="340"/>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IFN</w:t>
            </w:r>
            <w:r w:rsidRPr="000664AF">
              <w:rPr>
                <w:rFonts w:ascii="Times New Roman" w:eastAsia="宋体" w:hAnsi="Times New Roman" w:cs="Times New Roman"/>
                <w:sz w:val="17"/>
                <w:szCs w:val="17"/>
              </w:rPr>
              <w:t>信号通路相关基因编码产物在抗原呈递过程中发挥重要作用，包括</w:t>
            </w:r>
            <w:r w:rsidRPr="000664AF">
              <w:rPr>
                <w:rFonts w:ascii="Times New Roman" w:eastAsia="宋体" w:hAnsi="Times New Roman" w:cs="Times New Roman"/>
                <w:sz w:val="17"/>
                <w:szCs w:val="17"/>
              </w:rPr>
              <w:t>JAK1</w:t>
            </w:r>
            <w:r w:rsidRPr="000664AF">
              <w:rPr>
                <w:rFonts w:ascii="Times New Roman" w:eastAsia="宋体" w:hAnsi="Times New Roman" w:cs="Times New Roman"/>
                <w:sz w:val="17"/>
                <w:szCs w:val="17"/>
              </w:rPr>
              <w:t>、</w:t>
            </w:r>
            <w:r w:rsidRPr="000664AF">
              <w:rPr>
                <w:rFonts w:ascii="Times New Roman" w:eastAsia="宋体" w:hAnsi="Times New Roman" w:cs="Times New Roman"/>
                <w:sz w:val="17"/>
                <w:szCs w:val="17"/>
              </w:rPr>
              <w:t>JAK2</w:t>
            </w:r>
            <w:r w:rsidRPr="000664AF">
              <w:rPr>
                <w:rFonts w:ascii="Times New Roman" w:eastAsia="宋体" w:hAnsi="Times New Roman" w:cs="Times New Roman"/>
                <w:sz w:val="17"/>
                <w:szCs w:val="17"/>
              </w:rPr>
              <w:t>、</w:t>
            </w:r>
            <w:r w:rsidRPr="000664AF">
              <w:rPr>
                <w:rFonts w:ascii="Times New Roman" w:eastAsia="宋体" w:hAnsi="Times New Roman" w:cs="Times New Roman"/>
                <w:sz w:val="17"/>
                <w:szCs w:val="17"/>
              </w:rPr>
              <w:t xml:space="preserve"> IFNGR</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pacing w:val="8"/>
                <w:sz w:val="17"/>
                <w:szCs w:val="17"/>
              </w:rPr>
              <w:t>和</w:t>
            </w:r>
            <w:r w:rsidRPr="000664AF">
              <w:rPr>
                <w:rFonts w:ascii="Times New Roman" w:eastAsia="宋体" w:hAnsi="Times New Roman" w:cs="Times New Roman"/>
                <w:sz w:val="17"/>
                <w:szCs w:val="17"/>
              </w:rPr>
              <w:t>IRF</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pacing w:val="8"/>
                <w:sz w:val="17"/>
                <w:szCs w:val="17"/>
              </w:rPr>
              <w:t>等，临床研究显示此类基因突变更易在</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-L1</w:t>
            </w:r>
            <w:r w:rsidRPr="000664AF">
              <w:rPr>
                <w:rFonts w:ascii="Times New Roman" w:eastAsia="宋体" w:hAnsi="Times New Roman" w:cs="Times New Roman"/>
                <w:spacing w:val="8"/>
                <w:sz w:val="17"/>
                <w:szCs w:val="17"/>
              </w:rPr>
              <w:t>抑制剂治疗失败人</w:t>
            </w:r>
            <w:r w:rsidRPr="000664AF">
              <w:rPr>
                <w:rFonts w:ascii="Times New Roman" w:eastAsia="宋体" w:hAnsi="Times New Roman" w:cs="Times New Roman"/>
                <w:spacing w:val="6"/>
                <w:sz w:val="17"/>
                <w:szCs w:val="17"/>
              </w:rPr>
              <w:t>群中出现，提示其可能与较差的治疗效果相关</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6"/>
                <w:sz w:val="17"/>
                <w:szCs w:val="17"/>
              </w:rPr>
              <w:t>:27433843,</w:t>
            </w:r>
            <w:r w:rsidRPr="000664AF">
              <w:rPr>
                <w:rFonts w:ascii="Times New Roman" w:eastAsia="宋体" w:hAnsi="Times New Roman" w:cs="Times New Roman" w:hint="eastAsia"/>
                <w:spacing w:val="6"/>
                <w:sz w:val="17"/>
                <w:szCs w:val="17"/>
              </w:rPr>
              <w:t xml:space="preserve"> </w:t>
            </w:r>
            <w:r w:rsidRPr="000664AF">
              <w:rPr>
                <w:rFonts w:ascii="Times New Roman" w:eastAsia="宋体" w:hAnsi="Times New Roman" w:cs="Times New Roman"/>
                <w:spacing w:val="6"/>
                <w:sz w:val="17"/>
                <w:szCs w:val="17"/>
              </w:rPr>
              <w:t>27667683,27903500,</w:t>
            </w:r>
            <w:r w:rsidRPr="000664AF">
              <w:rPr>
                <w:rFonts w:ascii="Times New Roman" w:eastAsia="宋体" w:hAnsi="Times New Roman" w:cs="Times New Roman"/>
                <w:spacing w:val="10"/>
                <w:sz w:val="17"/>
                <w:szCs w:val="17"/>
              </w:rPr>
              <w:t xml:space="preserve"> </w:t>
            </w:r>
            <w:r w:rsidRPr="000664AF">
              <w:rPr>
                <w:rFonts w:ascii="Times New Roman" w:eastAsia="宋体" w:hAnsi="Times New Roman" w:cs="Times New Roman"/>
                <w:spacing w:val="2"/>
                <w:sz w:val="17"/>
                <w:szCs w:val="17"/>
              </w:rPr>
              <w:t>29070816,31570880)</w:t>
            </w:r>
            <w:r w:rsidRPr="000664AF">
              <w:rPr>
                <w:rFonts w:ascii="Times New Roman" w:eastAsia="宋体" w:hAnsi="Times New Roman" w:cs="Times New Roman"/>
                <w:spacing w:val="2"/>
                <w:sz w:val="17"/>
                <w:szCs w:val="17"/>
              </w:rPr>
              <w:t>。</w:t>
            </w:r>
          </w:p>
        </w:tc>
      </w:tr>
      <w:tr w:rsidR="0063055B" w:rsidRPr="000664AF" w14:paraId="75B6AA3B" w14:textId="77777777" w:rsidTr="000F18EB">
        <w:trPr>
          <w:trHeight w:val="567"/>
        </w:trPr>
        <w:tc>
          <w:tcPr>
            <w:tcW w:w="1493" w:type="dxa"/>
            <w:tcBorders>
              <w:tl2br w:val="nil"/>
              <w:tr2bl w:val="nil"/>
            </w:tcBorders>
            <w:shd w:val="clear" w:color="auto" w:fill="auto"/>
            <w:vAlign w:val="center"/>
          </w:tcPr>
          <w:p w14:paraId="18441E3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var.io.result_116.JAK2%}</w:t>
            </w:r>
          </w:p>
          <w:p w14:paraId="0848E221" w14:textId="77777777" w:rsidR="0063055B" w:rsidRPr="000664AF" w:rsidRDefault="0063055B" w:rsidP="00C82E90">
            <w:pPr>
              <w:jc w:val="center"/>
              <w:rPr>
                <w:rFonts w:ascii="Times New Roman" w:eastAsia="宋体" w:hAnsi="Times New Roman" w:cs="Times New Roman"/>
                <w:b/>
                <w:bCs/>
                <w:color w:val="FF0000"/>
                <w:spacing w:val="-4"/>
                <w:sz w:val="17"/>
                <w:szCs w:val="17"/>
              </w:rPr>
            </w:pPr>
            <w:r w:rsidRPr="000664AF">
              <w:rPr>
                <w:rFonts w:ascii="Times New Roman" w:eastAsia="宋体" w:hAnsi="Times New Roman" w:cs="Times New Roman"/>
                <w:b/>
                <w:bCs/>
                <w:color w:val="FF0000"/>
                <w:spacing w:val="-4"/>
                <w:sz w:val="17"/>
                <w:szCs w:val="17"/>
              </w:rPr>
              <w:t>JAK2</w:t>
            </w:r>
          </w:p>
          <w:p w14:paraId="6F17C8E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E83399B" w14:textId="77777777" w:rsidR="0063055B" w:rsidRPr="000664AF" w:rsidRDefault="0063055B" w:rsidP="00C82E90">
            <w:pPr>
              <w:jc w:val="center"/>
              <w:rPr>
                <w:rFonts w:ascii="Times New Roman" w:eastAsia="宋体" w:hAnsi="Times New Roman" w:cs="Times New Roman"/>
                <w:b/>
                <w:bCs/>
                <w:spacing w:val="-4"/>
                <w:sz w:val="17"/>
                <w:szCs w:val="17"/>
              </w:rPr>
            </w:pPr>
            <w:r w:rsidRPr="000664AF">
              <w:rPr>
                <w:rFonts w:ascii="Times New Roman" w:eastAsia="宋体" w:hAnsi="Times New Roman" w:cs="Times New Roman"/>
                <w:b/>
                <w:bCs/>
                <w:spacing w:val="-4"/>
                <w:sz w:val="17"/>
                <w:szCs w:val="17"/>
              </w:rPr>
              <w:t>JAK2</w:t>
            </w:r>
          </w:p>
          <w:p w14:paraId="0B45DA8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1DD6A8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var.io.result_116.JAK2%}</w:t>
            </w:r>
          </w:p>
          <w:p w14:paraId="764D603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var.io.result_116.JAK2%}</w:t>
            </w:r>
          </w:p>
          <w:p w14:paraId="1170F247"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350B4E9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0DD36EB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34B5D9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7D522E0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vAlign w:val="center"/>
          </w:tcPr>
          <w:p w14:paraId="54BD1AB6" w14:textId="77777777" w:rsidR="0063055B" w:rsidRPr="000664AF" w:rsidRDefault="0063055B" w:rsidP="00C82E90">
            <w:pPr>
              <w:ind w:firstLineChars="200" w:firstLine="420"/>
              <w:rPr>
                <w:rFonts w:ascii="Times New Roman" w:eastAsia="宋体" w:hAnsi="Times New Roman" w:cs="Times New Roman"/>
                <w:sz w:val="21"/>
              </w:rPr>
            </w:pPr>
          </w:p>
        </w:tc>
      </w:tr>
      <w:tr w:rsidR="0063055B" w:rsidRPr="000664AF" w14:paraId="46037855" w14:textId="77777777" w:rsidTr="000F18EB">
        <w:trPr>
          <w:trHeight w:val="641"/>
        </w:trPr>
        <w:tc>
          <w:tcPr>
            <w:tcW w:w="1493" w:type="dxa"/>
            <w:tcBorders>
              <w:tl2br w:val="nil"/>
              <w:tr2bl w:val="nil"/>
            </w:tcBorders>
            <w:shd w:val="clear" w:color="auto" w:fill="auto"/>
            <w:vAlign w:val="center"/>
          </w:tcPr>
          <w:p w14:paraId="7BAD8BC5"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if var.io.result_116.APC %}</w:t>
            </w:r>
          </w:p>
          <w:p w14:paraId="4BD80BF6" w14:textId="77777777" w:rsidR="0063055B" w:rsidRPr="000664AF" w:rsidRDefault="0063055B"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APC</w:t>
            </w:r>
          </w:p>
          <w:p w14:paraId="3A4FBEE6"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else%}</w:t>
            </w:r>
          </w:p>
          <w:p w14:paraId="205B51ED" w14:textId="77777777" w:rsidR="0063055B" w:rsidRPr="000664AF" w:rsidRDefault="0063055B"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APC</w:t>
            </w:r>
          </w:p>
          <w:p w14:paraId="6A62B8CD"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endif%}</w:t>
            </w:r>
          </w:p>
        </w:tc>
        <w:tc>
          <w:tcPr>
            <w:tcW w:w="1984" w:type="dxa"/>
            <w:tcBorders>
              <w:tl2br w:val="nil"/>
              <w:tr2bl w:val="nil"/>
            </w:tcBorders>
            <w:shd w:val="clear" w:color="auto" w:fill="auto"/>
            <w:vAlign w:val="center"/>
          </w:tcPr>
          <w:p w14:paraId="68588A2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var.io.result_116.APC %}</w:t>
            </w:r>
          </w:p>
          <w:p w14:paraId="27B8F9C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var.io.result_116.APC %}</w:t>
            </w:r>
          </w:p>
          <w:p w14:paraId="7E52E137"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C96F55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564ED5E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2971142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721FD59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val="restart"/>
            <w:tcBorders>
              <w:tl2br w:val="nil"/>
              <w:tr2bl w:val="nil"/>
            </w:tcBorders>
            <w:shd w:val="clear" w:color="auto" w:fill="auto"/>
            <w:vAlign w:val="center"/>
          </w:tcPr>
          <w:p w14:paraId="4A51FA7D" w14:textId="77777777" w:rsidR="0063055B" w:rsidRPr="000664AF" w:rsidRDefault="0063055B" w:rsidP="00C82E90">
            <w:pPr>
              <w:ind w:firstLineChars="200" w:firstLine="368"/>
              <w:rPr>
                <w:rFonts w:ascii="Times New Roman" w:eastAsia="宋体" w:hAnsi="Times New Roman" w:cs="Times New Roman"/>
                <w:sz w:val="17"/>
                <w:szCs w:val="17"/>
              </w:rPr>
            </w:pPr>
            <w:r w:rsidRPr="000664AF">
              <w:rPr>
                <w:rFonts w:ascii="Times New Roman" w:eastAsia="宋体" w:hAnsi="Times New Roman" w:cs="Times New Roman"/>
                <w:spacing w:val="7"/>
                <w:sz w:val="17"/>
                <w:szCs w:val="17"/>
              </w:rPr>
              <w:t>研究发现</w:t>
            </w:r>
            <w:r w:rsidRPr="000664AF">
              <w:rPr>
                <w:rFonts w:ascii="Times New Roman" w:eastAsia="宋体" w:hAnsi="Times New Roman" w:cs="Times New Roman"/>
                <w:sz w:val="17"/>
                <w:szCs w:val="17"/>
              </w:rPr>
              <w:t>WNT</w:t>
            </w:r>
            <w:r w:rsidRPr="000664AF">
              <w:rPr>
                <w:rFonts w:ascii="Times New Roman" w:eastAsia="宋体" w:hAnsi="Times New Roman" w:cs="Times New Roman"/>
                <w:spacing w:val="7"/>
                <w:sz w:val="17"/>
                <w:szCs w:val="17"/>
              </w:rPr>
              <w:t>/β-</w:t>
            </w:r>
            <w:r w:rsidRPr="000664AF">
              <w:rPr>
                <w:rFonts w:ascii="Times New Roman" w:eastAsia="宋体" w:hAnsi="Times New Roman" w:cs="Times New Roman"/>
                <w:sz w:val="17"/>
                <w:szCs w:val="17"/>
              </w:rPr>
              <w:t>catenin</w:t>
            </w:r>
            <w:r w:rsidRPr="000664AF">
              <w:rPr>
                <w:rFonts w:ascii="Times New Roman" w:eastAsia="宋体" w:hAnsi="Times New Roman" w:cs="Times New Roman"/>
                <w:spacing w:val="7"/>
                <w:sz w:val="17"/>
                <w:szCs w:val="17"/>
              </w:rPr>
              <w:t>通路的</w:t>
            </w:r>
            <w:r w:rsidRPr="000664AF">
              <w:rPr>
                <w:rFonts w:ascii="Times New Roman" w:eastAsia="宋体" w:hAnsi="Times New Roman" w:cs="Times New Roman"/>
                <w:sz w:val="17"/>
                <w:szCs w:val="17"/>
              </w:rPr>
              <w:t>APC</w:t>
            </w:r>
            <w:r w:rsidRPr="000664AF">
              <w:rPr>
                <w:rFonts w:ascii="Times New Roman" w:eastAsia="宋体" w:hAnsi="Times New Roman" w:cs="Times New Roman"/>
                <w:spacing w:val="7"/>
                <w:sz w:val="17"/>
                <w:szCs w:val="17"/>
              </w:rPr>
              <w:t>和</w:t>
            </w:r>
            <w:r w:rsidRPr="000664AF">
              <w:rPr>
                <w:rFonts w:ascii="Times New Roman" w:eastAsia="宋体" w:hAnsi="Times New Roman" w:cs="Times New Roman"/>
                <w:sz w:val="17"/>
                <w:szCs w:val="17"/>
              </w:rPr>
              <w:t>CTNNB</w:t>
            </w:r>
            <w:r w:rsidRPr="000664AF">
              <w:rPr>
                <w:rFonts w:ascii="Times New Roman" w:eastAsia="宋体" w:hAnsi="Times New Roman" w:cs="Times New Roman"/>
                <w:spacing w:val="7"/>
                <w:sz w:val="17"/>
                <w:szCs w:val="17"/>
              </w:rPr>
              <w:t>1</w:t>
            </w:r>
            <w:r w:rsidRPr="000664AF">
              <w:rPr>
                <w:rFonts w:ascii="Times New Roman" w:eastAsia="宋体" w:hAnsi="Times New Roman" w:cs="Times New Roman"/>
                <w:spacing w:val="7"/>
                <w:sz w:val="17"/>
                <w:szCs w:val="17"/>
              </w:rPr>
              <w:t>基因突变在无</w:t>
            </w:r>
            <w:r w:rsidRPr="000664AF">
              <w:rPr>
                <w:rFonts w:ascii="Times New Roman" w:eastAsia="宋体" w:hAnsi="Times New Roman" w:cs="Times New Roman"/>
                <w:spacing w:val="7"/>
                <w:sz w:val="17"/>
                <w:szCs w:val="17"/>
              </w:rPr>
              <w:t>T</w:t>
            </w:r>
            <w:r w:rsidRPr="000664AF">
              <w:rPr>
                <w:rFonts w:ascii="Times New Roman" w:eastAsia="宋体" w:hAnsi="Times New Roman" w:cs="Times New Roman"/>
                <w:spacing w:val="7"/>
                <w:sz w:val="17"/>
                <w:szCs w:val="17"/>
              </w:rPr>
              <w:t>细胞浸润的肿瘤</w:t>
            </w:r>
            <w:r w:rsidRPr="000664AF">
              <w:rPr>
                <w:rFonts w:ascii="Times New Roman" w:eastAsia="宋体" w:hAnsi="Times New Roman" w:cs="Times New Roman"/>
                <w:spacing w:val="2"/>
                <w:sz w:val="17"/>
                <w:szCs w:val="17"/>
              </w:rPr>
              <w:t>中的发生概率较高</w:t>
            </w:r>
            <w:r w:rsidRPr="000664AF">
              <w:rPr>
                <w:rFonts w:ascii="Times New Roman" w:eastAsia="宋体" w:hAnsi="Times New Roman" w:cs="Times New Roman"/>
                <w:spacing w:val="2"/>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2"/>
                <w:sz w:val="17"/>
                <w:szCs w:val="17"/>
              </w:rPr>
              <w:t>:25970248)</w:t>
            </w:r>
            <w:r w:rsidRPr="000664AF">
              <w:rPr>
                <w:rFonts w:ascii="Times New Roman" w:eastAsia="宋体" w:hAnsi="Times New Roman" w:cs="Times New Roman"/>
                <w:spacing w:val="2"/>
                <w:sz w:val="17"/>
                <w:szCs w:val="17"/>
              </w:rPr>
              <w:t>。</w:t>
            </w:r>
            <w:r w:rsidRPr="000664AF">
              <w:rPr>
                <w:rFonts w:ascii="Times New Roman" w:eastAsia="宋体" w:hAnsi="Times New Roman" w:cs="Times New Roman"/>
                <w:spacing w:val="1"/>
                <w:sz w:val="17"/>
                <w:szCs w:val="17"/>
              </w:rPr>
              <w:t>肿瘤免疫微环境分析结果显示</w:t>
            </w:r>
            <w:r w:rsidRPr="000664AF">
              <w:rPr>
                <w:rFonts w:ascii="Times New Roman" w:eastAsia="宋体" w:hAnsi="Times New Roman" w:cs="Times New Roman"/>
                <w:sz w:val="17"/>
                <w:szCs w:val="17"/>
              </w:rPr>
              <w:t>CTNNB</w:t>
            </w:r>
            <w:r w:rsidRPr="000664AF">
              <w:rPr>
                <w:rFonts w:ascii="Times New Roman" w:eastAsia="宋体" w:hAnsi="Times New Roman" w:cs="Times New Roman"/>
                <w:spacing w:val="1"/>
                <w:sz w:val="17"/>
                <w:szCs w:val="17"/>
              </w:rPr>
              <w:t>1</w:t>
            </w:r>
            <w:r w:rsidRPr="000664AF">
              <w:rPr>
                <w:rFonts w:ascii="Times New Roman" w:eastAsia="宋体" w:hAnsi="Times New Roman" w:cs="Times New Roman"/>
                <w:spacing w:val="1"/>
                <w:sz w:val="17"/>
                <w:szCs w:val="17"/>
              </w:rPr>
              <w:t>突变可</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29"/>
                <w:sz w:val="17"/>
                <w:szCs w:val="17"/>
              </w:rPr>
              <w:t>导致肝癌患者活化的免疫细胞显著减少，显著降低免疫刺激分子的表达</w:t>
            </w:r>
            <w:r w:rsidRPr="000664AF">
              <w:rPr>
                <w:rFonts w:ascii="Times New Roman" w:eastAsia="宋体" w:hAnsi="Times New Roman" w:cs="Times New Roman"/>
                <w:spacing w:val="6"/>
                <w:sz w:val="17"/>
                <w:szCs w:val="17"/>
              </w:rPr>
              <w:t xml:space="preserve"> </w:t>
            </w:r>
            <w:r w:rsidRPr="000664AF">
              <w:rPr>
                <w:rFonts w:ascii="Times New Roman" w:eastAsia="宋体" w:hAnsi="Times New Roman" w:cs="Times New Roman"/>
                <w:spacing w:val="-4"/>
                <w:sz w:val="17"/>
                <w:szCs w:val="17"/>
              </w:rPr>
              <w:t>(PMID:34777372)</w:t>
            </w:r>
            <w:r w:rsidRPr="000664AF">
              <w:rPr>
                <w:rFonts w:ascii="Times New Roman" w:eastAsia="宋体" w:hAnsi="Times New Roman" w:cs="Times New Roman"/>
                <w:spacing w:val="-4"/>
                <w:sz w:val="17"/>
                <w:szCs w:val="17"/>
              </w:rPr>
              <w:t>。</w:t>
            </w:r>
          </w:p>
        </w:tc>
      </w:tr>
      <w:tr w:rsidR="0063055B" w:rsidRPr="000664AF" w14:paraId="09DF9854" w14:textId="77777777" w:rsidTr="000F18EB">
        <w:trPr>
          <w:trHeight w:val="567"/>
        </w:trPr>
        <w:tc>
          <w:tcPr>
            <w:tcW w:w="1493" w:type="dxa"/>
            <w:tcBorders>
              <w:tl2br w:val="nil"/>
              <w:tr2bl w:val="nil"/>
            </w:tcBorders>
            <w:shd w:val="clear" w:color="auto" w:fill="auto"/>
            <w:vAlign w:val="center"/>
          </w:tcPr>
          <w:p w14:paraId="0E2C3670"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if var.io.result_116.CTNNB1%}</w:t>
            </w:r>
          </w:p>
          <w:p w14:paraId="51312D32" w14:textId="77777777" w:rsidR="0063055B" w:rsidRPr="000664AF" w:rsidRDefault="0063055B"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CTNNB1</w:t>
            </w:r>
          </w:p>
          <w:p w14:paraId="669FAE14"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else%}</w:t>
            </w:r>
          </w:p>
          <w:p w14:paraId="16E62A15" w14:textId="77777777" w:rsidR="0063055B" w:rsidRPr="000664AF" w:rsidRDefault="0063055B"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CTNNB1</w:t>
            </w:r>
          </w:p>
          <w:p w14:paraId="16E921ED"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endif%}</w:t>
            </w:r>
          </w:p>
        </w:tc>
        <w:tc>
          <w:tcPr>
            <w:tcW w:w="1984" w:type="dxa"/>
            <w:tcBorders>
              <w:tl2br w:val="nil"/>
              <w:tr2bl w:val="nil"/>
            </w:tcBorders>
            <w:shd w:val="clear" w:color="auto" w:fill="auto"/>
            <w:vAlign w:val="center"/>
          </w:tcPr>
          <w:p w14:paraId="08C740B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var.io.result_116.CTNNB1%}</w:t>
            </w:r>
          </w:p>
          <w:p w14:paraId="5F0A681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var.io.result_116.CTNNB1%}</w:t>
            </w:r>
          </w:p>
          <w:p w14:paraId="2D495D95"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297DB5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46C5A9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2803EC0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982137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shd w:val="clear" w:color="auto" w:fill="auto"/>
            <w:vAlign w:val="center"/>
          </w:tcPr>
          <w:p w14:paraId="4E32B1E6" w14:textId="77777777" w:rsidR="0063055B" w:rsidRPr="000664AF" w:rsidRDefault="0063055B" w:rsidP="00C82E90">
            <w:pPr>
              <w:ind w:firstLineChars="200" w:firstLine="420"/>
              <w:rPr>
                <w:rFonts w:ascii="Times New Roman" w:eastAsia="宋体" w:hAnsi="Times New Roman" w:cs="Times New Roman"/>
                <w:sz w:val="21"/>
              </w:rPr>
            </w:pPr>
          </w:p>
        </w:tc>
      </w:tr>
      <w:tr w:rsidR="0063055B" w:rsidRPr="000664AF" w14:paraId="1978FF95" w14:textId="77777777" w:rsidTr="000F18EB">
        <w:trPr>
          <w:trHeight w:val="567"/>
        </w:trPr>
        <w:tc>
          <w:tcPr>
            <w:tcW w:w="1493" w:type="dxa"/>
            <w:tcBorders>
              <w:tl2br w:val="nil"/>
              <w:tr2bl w:val="nil"/>
            </w:tcBorders>
            <w:shd w:val="clear" w:color="auto" w:fill="auto"/>
            <w:vAlign w:val="center"/>
          </w:tcPr>
          <w:p w14:paraId="61E384D6"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if var.io.result_116.PTEN %}</w:t>
            </w:r>
          </w:p>
          <w:p w14:paraId="706BFA07" w14:textId="77777777" w:rsidR="0063055B" w:rsidRPr="000664AF" w:rsidRDefault="0063055B"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PTEN</w:t>
            </w:r>
          </w:p>
          <w:p w14:paraId="7963DB25"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else%}</w:t>
            </w:r>
          </w:p>
          <w:p w14:paraId="06DB1D58" w14:textId="77777777" w:rsidR="0063055B" w:rsidRPr="000664AF" w:rsidRDefault="0063055B"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PTEN</w:t>
            </w:r>
          </w:p>
          <w:p w14:paraId="1F017909"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endif%}</w:t>
            </w:r>
          </w:p>
        </w:tc>
        <w:tc>
          <w:tcPr>
            <w:tcW w:w="1984" w:type="dxa"/>
            <w:tcBorders>
              <w:tl2br w:val="nil"/>
              <w:tr2bl w:val="nil"/>
            </w:tcBorders>
            <w:shd w:val="clear" w:color="auto" w:fill="auto"/>
            <w:vAlign w:val="center"/>
          </w:tcPr>
          <w:p w14:paraId="168D0D5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var.io.result_116.PTEN %}</w:t>
            </w:r>
          </w:p>
          <w:p w14:paraId="3C465A0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var.io.result_116.PTEN %}</w:t>
            </w:r>
          </w:p>
          <w:p w14:paraId="71F80BE4"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3ED0BC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p w14:paraId="47E8FAE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FEE393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11525B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endif%}</w:t>
            </w:r>
          </w:p>
        </w:tc>
        <w:tc>
          <w:tcPr>
            <w:tcW w:w="6706" w:type="dxa"/>
            <w:tcBorders>
              <w:tl2br w:val="nil"/>
              <w:tr2bl w:val="nil"/>
            </w:tcBorders>
            <w:shd w:val="clear" w:color="auto" w:fill="auto"/>
            <w:vAlign w:val="center"/>
          </w:tcPr>
          <w:p w14:paraId="2355465C" w14:textId="77777777" w:rsidR="0063055B" w:rsidRPr="000664AF" w:rsidRDefault="0063055B" w:rsidP="00C82E90">
            <w:pPr>
              <w:ind w:firstLineChars="200" w:firstLine="380"/>
              <w:rPr>
                <w:rFonts w:ascii="Times New Roman" w:eastAsia="宋体" w:hAnsi="Times New Roman" w:cs="Times New Roman"/>
                <w:sz w:val="17"/>
                <w:szCs w:val="17"/>
              </w:rPr>
            </w:pPr>
            <w:r w:rsidRPr="000664AF">
              <w:rPr>
                <w:rFonts w:ascii="Times New Roman" w:eastAsia="宋体" w:hAnsi="Times New Roman" w:cs="Times New Roman"/>
                <w:spacing w:val="10"/>
                <w:sz w:val="17"/>
                <w:szCs w:val="17"/>
              </w:rPr>
              <w:lastRenderedPageBreak/>
              <w:t>研究提示</w:t>
            </w:r>
            <w:r w:rsidRPr="000664AF">
              <w:rPr>
                <w:rFonts w:ascii="Times New Roman" w:eastAsia="宋体" w:hAnsi="Times New Roman" w:cs="Times New Roman"/>
                <w:sz w:val="17"/>
                <w:szCs w:val="17"/>
              </w:rPr>
              <w:t>PTEN</w:t>
            </w:r>
            <w:r w:rsidRPr="000664AF">
              <w:rPr>
                <w:rFonts w:ascii="Times New Roman" w:eastAsia="宋体" w:hAnsi="Times New Roman" w:cs="Times New Roman"/>
                <w:spacing w:val="10"/>
                <w:sz w:val="17"/>
                <w:szCs w:val="17"/>
              </w:rPr>
              <w:t>缺失的肿瘤组织中，效应</w:t>
            </w:r>
            <w:r w:rsidRPr="000664AF">
              <w:rPr>
                <w:rFonts w:ascii="Times New Roman" w:eastAsia="宋体" w:hAnsi="Times New Roman" w:cs="Times New Roman"/>
                <w:spacing w:val="10"/>
                <w:sz w:val="17"/>
                <w:szCs w:val="17"/>
              </w:rPr>
              <w:t>T</w:t>
            </w:r>
            <w:r w:rsidRPr="000664AF">
              <w:rPr>
                <w:rFonts w:ascii="Times New Roman" w:eastAsia="宋体" w:hAnsi="Times New Roman" w:cs="Times New Roman"/>
                <w:spacing w:val="10"/>
                <w:sz w:val="17"/>
                <w:szCs w:val="17"/>
              </w:rPr>
              <w:t>细胞渗透较少且肿瘤杀伤作用较弱，提示</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0"/>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0"/>
                <w:sz w:val="17"/>
                <w:szCs w:val="17"/>
              </w:rPr>
              <w:t>-L1</w:t>
            </w:r>
            <w:r w:rsidRPr="000664AF">
              <w:rPr>
                <w:rFonts w:ascii="Times New Roman" w:eastAsia="宋体" w:hAnsi="Times New Roman" w:cs="Times New Roman"/>
                <w:spacing w:val="10"/>
                <w:sz w:val="17"/>
                <w:szCs w:val="17"/>
              </w:rPr>
              <w:t>抑制剂治疗效果可能较差</w:t>
            </w:r>
            <w:r w:rsidRPr="000664AF">
              <w:rPr>
                <w:rFonts w:ascii="Times New Roman" w:eastAsia="宋体" w:hAnsi="Times New Roman" w:cs="Times New Roman"/>
                <w:spacing w:val="10"/>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0"/>
                <w:sz w:val="17"/>
                <w:szCs w:val="17"/>
              </w:rPr>
              <w:t>:26645196,29977240)</w:t>
            </w:r>
            <w:r w:rsidRPr="000664AF">
              <w:rPr>
                <w:rFonts w:ascii="Times New Roman" w:eastAsia="宋体" w:hAnsi="Times New Roman" w:cs="Times New Roman"/>
                <w:spacing w:val="10"/>
                <w:sz w:val="17"/>
                <w:szCs w:val="17"/>
              </w:rPr>
              <w:t>。</w:t>
            </w:r>
          </w:p>
        </w:tc>
      </w:tr>
    </w:tbl>
    <w:p w14:paraId="46A77ED5" w14:textId="77777777" w:rsidR="00725AB4" w:rsidRPr="000664AF" w:rsidRDefault="00864CE8" w:rsidP="006806F9">
      <w:pPr>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注</w:t>
      </w:r>
      <w:r w:rsidRPr="000664AF">
        <w:rPr>
          <w:rFonts w:ascii="Times New Roman" w:eastAsia="宋体" w:hAnsi="Times New Roman" w:cs="Times New Roman"/>
          <w:spacing w:val="6"/>
          <w:sz w:val="16"/>
          <w:szCs w:val="18"/>
        </w:rPr>
        <w:t xml:space="preserve"> </w:t>
      </w:r>
      <w:r w:rsidRPr="000664AF">
        <w:rPr>
          <w:rFonts w:ascii="Times New Roman" w:eastAsia="宋体" w:hAnsi="Times New Roman" w:cs="Times New Roman"/>
          <w:spacing w:val="6"/>
          <w:sz w:val="16"/>
          <w:szCs w:val="18"/>
        </w:rPr>
        <w:t>：</w:t>
      </w:r>
    </w:p>
    <w:p w14:paraId="423B650B" w14:textId="500BA2B8" w:rsidR="002C1E49" w:rsidRPr="000664AF" w:rsidRDefault="00864CE8" w:rsidP="006806F9">
      <w:pPr>
        <w:numPr>
          <w:ilvl w:val="0"/>
          <w:numId w:val="6"/>
        </w:numPr>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免疫检查点抑制剂疗效相关基因等的临床研究目前处于探索性研究阶段，检出相关基因的致癌</w:t>
      </w:r>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致病性或疑似致癌</w:t>
      </w:r>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致病性突变时，均会在上表中提示，结果仅供参考，请根据临床实际情况和药物获批状态确定免疫治疗方案。</w:t>
      </w:r>
      <w:r w:rsidR="002C1E49" w:rsidRPr="000664AF">
        <w:rPr>
          <w:rFonts w:ascii="Times New Roman" w:eastAsia="宋体" w:hAnsi="Times New Roman" w:cs="Times New Roman"/>
          <w:spacing w:val="6"/>
          <w:sz w:val="16"/>
          <w:szCs w:val="18"/>
        </w:rPr>
        <w:br w:type="page"/>
      </w:r>
    </w:p>
    <w:p w14:paraId="4554FB8A"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1.5</w:t>
      </w:r>
      <w:r w:rsidRPr="000664AF">
        <w:rPr>
          <w:rFonts w:ascii="Times New Roman" w:eastAsia="宋体" w:hAnsi="Times New Roman" w:cs="Times New Roman"/>
          <w:b/>
          <w:bCs/>
          <w:sz w:val="22"/>
          <w:szCs w:val="22"/>
        </w:rPr>
        <w:t>、化疗药物相关标志物检测结果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912EEB" w:rsidRPr="000664AF" w14:paraId="15B67FFA" w14:textId="77777777" w:rsidTr="00754015">
        <w:trPr>
          <w:trHeight w:val="465"/>
        </w:trPr>
        <w:tc>
          <w:tcPr>
            <w:tcW w:w="1414" w:type="dxa"/>
            <w:tcBorders>
              <w:tl2br w:val="nil"/>
              <w:tr2bl w:val="nil"/>
            </w:tcBorders>
            <w:shd w:val="clear" w:color="auto" w:fill="6DA7D7"/>
            <w:vAlign w:val="center"/>
          </w:tcPr>
          <w:p w14:paraId="0A496EED" w14:textId="69B95C57" w:rsidR="00912EEB" w:rsidRPr="000664AF" w:rsidRDefault="00912EEB" w:rsidP="008741ED">
            <w:pPr>
              <w:jc w:val="center"/>
              <w:rPr>
                <w:rFonts w:ascii="Times New Roman" w:eastAsia="宋体" w:hAnsi="Times New Roman" w:cs="Times New Roman"/>
                <w:sz w:val="20"/>
                <w:szCs w:val="20"/>
              </w:rPr>
            </w:pPr>
            <w:r w:rsidRPr="000664AF">
              <w:rPr>
                <w:rFonts w:ascii="Times New Roman" w:eastAsia="宋体" w:hAnsi="Times New Roman" w:cs="Times New Roman"/>
                <w:b/>
                <w:bCs/>
                <w:spacing w:val="1"/>
                <w:sz w:val="20"/>
                <w:szCs w:val="20"/>
              </w:rPr>
              <w:t>基因</w:t>
            </w:r>
          </w:p>
        </w:tc>
        <w:tc>
          <w:tcPr>
            <w:tcW w:w="1568" w:type="dxa"/>
            <w:tcBorders>
              <w:tl2br w:val="nil"/>
              <w:tr2bl w:val="nil"/>
            </w:tcBorders>
            <w:shd w:val="clear" w:color="auto" w:fill="6DA7D7"/>
            <w:vAlign w:val="center"/>
          </w:tcPr>
          <w:p w14:paraId="3E3136A4" w14:textId="77777777" w:rsidR="00912EEB" w:rsidRPr="000664AF" w:rsidRDefault="00912EEB" w:rsidP="00C82E90">
            <w:pPr>
              <w:ind w:left="593"/>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位点</w:t>
            </w:r>
          </w:p>
        </w:tc>
        <w:tc>
          <w:tcPr>
            <w:tcW w:w="1698" w:type="dxa"/>
            <w:tcBorders>
              <w:tl2br w:val="nil"/>
              <w:tr2bl w:val="nil"/>
            </w:tcBorders>
            <w:shd w:val="clear" w:color="auto" w:fill="6DA7D7"/>
            <w:vAlign w:val="center"/>
          </w:tcPr>
          <w:p w14:paraId="010A026E" w14:textId="77777777" w:rsidR="00912EEB" w:rsidRPr="000664AF" w:rsidRDefault="00912EEB" w:rsidP="00C82E90">
            <w:pPr>
              <w:ind w:left="575"/>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基因型</w:t>
            </w:r>
          </w:p>
        </w:tc>
        <w:tc>
          <w:tcPr>
            <w:tcW w:w="4536" w:type="dxa"/>
            <w:tcBorders>
              <w:tl2br w:val="nil"/>
              <w:tr2bl w:val="nil"/>
            </w:tcBorders>
            <w:shd w:val="clear" w:color="auto" w:fill="6DA7D7"/>
            <w:vAlign w:val="center"/>
          </w:tcPr>
          <w:p w14:paraId="780BE90F" w14:textId="2109FB65" w:rsidR="00912EEB" w:rsidRPr="000664AF" w:rsidRDefault="00912EEB" w:rsidP="00C82E90">
            <w:pPr>
              <w:ind w:left="1897"/>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临床</w:t>
            </w:r>
            <w:r w:rsidR="008741ED">
              <w:rPr>
                <w:rFonts w:ascii="Times New Roman" w:eastAsia="宋体" w:hAnsi="Times New Roman" w:cs="Times New Roman" w:hint="eastAsia"/>
                <w:b/>
                <w:bCs/>
                <w:spacing w:val="4"/>
                <w:sz w:val="20"/>
                <w:szCs w:val="20"/>
              </w:rPr>
              <w:t>提示</w:t>
            </w:r>
          </w:p>
        </w:tc>
        <w:tc>
          <w:tcPr>
            <w:tcW w:w="1114" w:type="dxa"/>
            <w:tcBorders>
              <w:tl2br w:val="nil"/>
              <w:tr2bl w:val="nil"/>
            </w:tcBorders>
            <w:shd w:val="clear" w:color="auto" w:fill="6DA7D7"/>
            <w:vAlign w:val="center"/>
          </w:tcPr>
          <w:p w14:paraId="7BF8E001" w14:textId="77777777" w:rsidR="00912EEB" w:rsidRPr="000664AF" w:rsidRDefault="00912EEB" w:rsidP="00C82E90">
            <w:pPr>
              <w:ind w:left="191"/>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证据等级</w:t>
            </w:r>
          </w:p>
        </w:tc>
      </w:tr>
      <w:tr w:rsidR="00912EEB" w:rsidRPr="000664AF" w14:paraId="767ABB36" w14:textId="77777777" w:rsidTr="00754015">
        <w:trPr>
          <w:trHeight w:val="579"/>
        </w:trPr>
        <w:tc>
          <w:tcPr>
            <w:tcW w:w="10330" w:type="dxa"/>
            <w:gridSpan w:val="5"/>
            <w:tcBorders>
              <w:tl2br w:val="nil"/>
              <w:tr2bl w:val="nil"/>
            </w:tcBorders>
            <w:shd w:val="clear" w:color="auto" w:fill="auto"/>
            <w:vAlign w:val="center"/>
          </w:tcPr>
          <w:p w14:paraId="155845CE"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{%tr for a in chemo.reduce_116%}</w:t>
            </w:r>
          </w:p>
        </w:tc>
      </w:tr>
      <w:tr w:rsidR="00912EEB" w:rsidRPr="000664AF" w14:paraId="608D23A5" w14:textId="77777777" w:rsidTr="00754015">
        <w:trPr>
          <w:trHeight w:val="610"/>
        </w:trPr>
        <w:tc>
          <w:tcPr>
            <w:tcW w:w="1414" w:type="dxa"/>
            <w:tcBorders>
              <w:tl2br w:val="nil"/>
              <w:tr2bl w:val="nil"/>
            </w:tcBorders>
            <w:shd w:val="clear" w:color="auto" w:fill="auto"/>
            <w:vAlign w:val="center"/>
          </w:tcPr>
          <w:p w14:paraId="5D6CFC7A"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b/>
                <w:bCs/>
                <w:spacing w:val="-3"/>
                <w:sz w:val="18"/>
                <w:szCs w:val="18"/>
              </w:rPr>
              <w:t>{{a.gene_symbol}}</w:t>
            </w:r>
          </w:p>
        </w:tc>
        <w:tc>
          <w:tcPr>
            <w:tcW w:w="1568" w:type="dxa"/>
            <w:tcBorders>
              <w:tl2br w:val="nil"/>
              <w:tr2bl w:val="nil"/>
            </w:tcBorders>
            <w:shd w:val="clear" w:color="auto" w:fill="auto"/>
            <w:vAlign w:val="center"/>
          </w:tcPr>
          <w:p w14:paraId="391EC9E2"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pacing w:val="-1"/>
                <w:sz w:val="18"/>
                <w:szCs w:val="18"/>
              </w:rPr>
              <w:t>{{a.dbsnp}}</w:t>
            </w:r>
          </w:p>
        </w:tc>
        <w:tc>
          <w:tcPr>
            <w:tcW w:w="1698" w:type="dxa"/>
            <w:tcBorders>
              <w:tl2br w:val="nil"/>
              <w:tr2bl w:val="nil"/>
            </w:tcBorders>
            <w:shd w:val="clear" w:color="auto" w:fill="auto"/>
            <w:vAlign w:val="center"/>
          </w:tcPr>
          <w:p w14:paraId="6D33BCB7"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pacing w:val="-2"/>
                <w:sz w:val="18"/>
                <w:szCs w:val="18"/>
              </w:rPr>
              <w:t>{{a.genotype}}</w:t>
            </w:r>
          </w:p>
        </w:tc>
        <w:tc>
          <w:tcPr>
            <w:tcW w:w="4536" w:type="dxa"/>
            <w:tcBorders>
              <w:tl2br w:val="nil"/>
              <w:tr2bl w:val="nil"/>
            </w:tcBorders>
            <w:shd w:val="clear" w:color="auto" w:fill="auto"/>
            <w:vAlign w:val="center"/>
          </w:tcPr>
          <w:p w14:paraId="74DB9B9C" w14:textId="77777777" w:rsidR="00912EEB" w:rsidRPr="000664AF" w:rsidRDefault="00912EEB" w:rsidP="00A565FF">
            <w:pPr>
              <w:ind w:right="113" w:firstLineChars="200" w:firstLine="416"/>
              <w:rPr>
                <w:rFonts w:ascii="Times New Roman" w:eastAsia="宋体" w:hAnsi="Times New Roman" w:cs="Times New Roman"/>
                <w:sz w:val="18"/>
                <w:szCs w:val="18"/>
              </w:rPr>
            </w:pPr>
            <w:r w:rsidRPr="000664AF">
              <w:rPr>
                <w:rFonts w:ascii="Times New Roman" w:eastAsia="宋体" w:hAnsi="Times New Roman" w:cs="Times New Roman"/>
                <w:spacing w:val="14"/>
                <w:sz w:val="18"/>
                <w:szCs w:val="18"/>
              </w:rPr>
              <w:t>{{a.clin_anno_cn}}</w:t>
            </w:r>
          </w:p>
        </w:tc>
        <w:tc>
          <w:tcPr>
            <w:tcW w:w="1114" w:type="dxa"/>
            <w:tcBorders>
              <w:tl2br w:val="nil"/>
              <w:tr2bl w:val="nil"/>
            </w:tcBorders>
            <w:shd w:val="clear" w:color="auto" w:fill="auto"/>
            <w:vAlign w:val="center"/>
          </w:tcPr>
          <w:p w14:paraId="27ED9580"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{{a.evi_level}}</w:t>
            </w:r>
          </w:p>
        </w:tc>
      </w:tr>
      <w:tr w:rsidR="00912EEB" w:rsidRPr="000664AF" w14:paraId="2A30CD7E" w14:textId="77777777" w:rsidTr="00754015">
        <w:trPr>
          <w:trHeight w:val="590"/>
        </w:trPr>
        <w:tc>
          <w:tcPr>
            <w:tcW w:w="10330" w:type="dxa"/>
            <w:gridSpan w:val="5"/>
            <w:tcBorders>
              <w:tl2br w:val="nil"/>
              <w:tr2bl w:val="nil"/>
            </w:tcBorders>
            <w:shd w:val="clear" w:color="auto" w:fill="auto"/>
            <w:vAlign w:val="center"/>
          </w:tcPr>
          <w:p w14:paraId="219D4A1C"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{%tr endfor%}</w:t>
            </w:r>
          </w:p>
        </w:tc>
      </w:tr>
    </w:tbl>
    <w:p w14:paraId="33327B31" w14:textId="77777777" w:rsidR="00725AB4" w:rsidRPr="000664AF" w:rsidRDefault="00864CE8" w:rsidP="006806F9">
      <w:p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注</w:t>
      </w:r>
      <w:r w:rsidRPr="000664AF">
        <w:rPr>
          <w:rFonts w:ascii="Times New Roman" w:eastAsia="宋体" w:hAnsi="Times New Roman" w:cs="Times New Roman"/>
          <w:kern w:val="0"/>
          <w:sz w:val="16"/>
          <w:szCs w:val="16"/>
        </w:rPr>
        <w:t xml:space="preserve"> </w:t>
      </w:r>
      <w:r w:rsidRPr="000664AF">
        <w:rPr>
          <w:rFonts w:ascii="Times New Roman" w:eastAsia="宋体" w:hAnsi="Times New Roman" w:cs="Times New Roman"/>
          <w:kern w:val="0"/>
          <w:sz w:val="16"/>
          <w:szCs w:val="16"/>
        </w:rPr>
        <w:t>：</w:t>
      </w:r>
    </w:p>
    <w:p w14:paraId="32ACCD59" w14:textId="77777777" w:rsidR="00725AB4" w:rsidRPr="000664AF" w:rsidRDefault="00864CE8" w:rsidP="006806F9">
      <w:pPr>
        <w:numPr>
          <w:ilvl w:val="0"/>
          <w:numId w:val="7"/>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化疗药物证据水平划分依据参考</w:t>
      </w:r>
      <w:r w:rsidRPr="000664AF">
        <w:rPr>
          <w:rFonts w:ascii="Times New Roman" w:eastAsia="宋体" w:hAnsi="Times New Roman" w:cs="Times New Roman"/>
          <w:kern w:val="0"/>
          <w:sz w:val="16"/>
          <w:szCs w:val="16"/>
        </w:rPr>
        <w:t xml:space="preserve"> PharmGKB </w:t>
      </w:r>
      <w:r w:rsidRPr="000664AF">
        <w:rPr>
          <w:rFonts w:ascii="Times New Roman" w:eastAsia="宋体" w:hAnsi="Times New Roman" w:cs="Times New Roman"/>
          <w:kern w:val="0"/>
          <w:sz w:val="16"/>
          <w:szCs w:val="16"/>
        </w:rPr>
        <w:t>数据库，共分为</w:t>
      </w:r>
      <w:r w:rsidRPr="000664AF">
        <w:rPr>
          <w:rFonts w:ascii="Times New Roman" w:eastAsia="宋体" w:hAnsi="Times New Roman" w:cs="Times New Roman"/>
          <w:kern w:val="0"/>
          <w:sz w:val="16"/>
          <w:szCs w:val="16"/>
        </w:rPr>
        <w:t>1A/1B/2A/2B/3/4</w:t>
      </w:r>
      <w:r w:rsidRPr="000664AF">
        <w:rPr>
          <w:rFonts w:ascii="Times New Roman" w:eastAsia="宋体" w:hAnsi="Times New Roman" w:cs="Times New Roman"/>
          <w:kern w:val="0"/>
          <w:sz w:val="16"/>
          <w:szCs w:val="16"/>
        </w:rPr>
        <w:t>这</w:t>
      </w:r>
      <w:r w:rsidRPr="000664AF">
        <w:rPr>
          <w:rFonts w:ascii="Times New Roman" w:eastAsia="宋体" w:hAnsi="Times New Roman" w:cs="Times New Roman"/>
          <w:kern w:val="0"/>
          <w:sz w:val="16"/>
          <w:szCs w:val="16"/>
        </w:rPr>
        <w:t>6</w:t>
      </w:r>
      <w:r w:rsidRPr="000664AF">
        <w:rPr>
          <w:rFonts w:ascii="Times New Roman" w:eastAsia="宋体" w:hAnsi="Times New Roman" w:cs="Times New Roman"/>
          <w:kern w:val="0"/>
          <w:sz w:val="16"/>
          <w:szCs w:val="16"/>
        </w:rPr>
        <w:t>个等级：</w:t>
      </w:r>
    </w:p>
    <w:p w14:paraId="2A4E968E"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1A </w:t>
      </w:r>
      <w:r w:rsidRPr="000664AF">
        <w:rPr>
          <w:rFonts w:ascii="Times New Roman" w:eastAsia="宋体" w:hAnsi="Times New Roman" w:cs="Times New Roman"/>
          <w:kern w:val="0"/>
          <w:sz w:val="16"/>
          <w:szCs w:val="16"/>
        </w:rPr>
        <w:t>级：由临床药物基因组学实施联盟</w:t>
      </w:r>
      <w:r w:rsidRPr="000664AF">
        <w:rPr>
          <w:rFonts w:ascii="Times New Roman" w:eastAsia="宋体" w:hAnsi="Times New Roman" w:cs="Times New Roman"/>
          <w:kern w:val="0"/>
          <w:sz w:val="16"/>
          <w:szCs w:val="16"/>
        </w:rPr>
        <w:t xml:space="preserve"> (CPIC) </w:t>
      </w:r>
      <w:r w:rsidRPr="000664AF">
        <w:rPr>
          <w:rFonts w:ascii="Times New Roman" w:eastAsia="宋体" w:hAnsi="Times New Roman" w:cs="Times New Roman"/>
          <w:kern w:val="0"/>
          <w:sz w:val="16"/>
          <w:szCs w:val="16"/>
        </w:rPr>
        <w:t>或遗传药理学指南认可，或者应用于其他主要卫生系统；</w:t>
      </w:r>
    </w:p>
    <w:p w14:paraId="23F27ECC"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1B </w:t>
      </w:r>
      <w:r w:rsidRPr="000664AF">
        <w:rPr>
          <w:rFonts w:ascii="Times New Roman" w:eastAsia="宋体" w:hAnsi="Times New Roman" w:cs="Times New Roman"/>
          <w:kern w:val="0"/>
          <w:sz w:val="16"/>
          <w:szCs w:val="16"/>
        </w:rPr>
        <w:t>级：注释基于多项有统计显著性的研究；</w:t>
      </w:r>
    </w:p>
    <w:p w14:paraId="28F71298"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2A </w:t>
      </w:r>
      <w:r w:rsidRPr="000664AF">
        <w:rPr>
          <w:rFonts w:ascii="Times New Roman" w:eastAsia="宋体" w:hAnsi="Times New Roman" w:cs="Times New Roman"/>
          <w:kern w:val="0"/>
          <w:sz w:val="16"/>
          <w:szCs w:val="16"/>
        </w:rPr>
        <w:t>级：注释基于多项重复研究，并且该基因为明确的药物代谢基因；</w:t>
      </w:r>
    </w:p>
    <w:p w14:paraId="29910F13"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2B </w:t>
      </w:r>
      <w:r w:rsidRPr="000664AF">
        <w:rPr>
          <w:rFonts w:ascii="Times New Roman" w:eastAsia="宋体" w:hAnsi="Times New Roman" w:cs="Times New Roman"/>
          <w:kern w:val="0"/>
          <w:sz w:val="16"/>
          <w:szCs w:val="16"/>
        </w:rPr>
        <w:t>级：注释基于多项重复研究，但其中一些研究没有统计学意义或影响较小；</w:t>
      </w:r>
    </w:p>
    <w:p w14:paraId="3CFC106D"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3</w:t>
      </w:r>
      <w:r w:rsidRPr="000664AF">
        <w:rPr>
          <w:rFonts w:ascii="Times New Roman" w:eastAsia="宋体" w:hAnsi="Times New Roman" w:cs="Times New Roman"/>
          <w:kern w:val="0"/>
          <w:sz w:val="16"/>
          <w:szCs w:val="16"/>
        </w:rPr>
        <w:t>级：注释仅基于一项有显著性差异的研究，或多项研究但缺乏明显药效关联；</w:t>
      </w:r>
    </w:p>
    <w:p w14:paraId="2D0EF07D"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4</w:t>
      </w:r>
      <w:r w:rsidRPr="000664AF">
        <w:rPr>
          <w:rFonts w:ascii="Times New Roman" w:eastAsia="宋体" w:hAnsi="Times New Roman" w:cs="Times New Roman"/>
          <w:kern w:val="0"/>
          <w:sz w:val="16"/>
          <w:szCs w:val="16"/>
        </w:rPr>
        <w:t>级：注释仅基于病例报告，非权威性研究或体外分子功能研究。</w:t>
      </w:r>
    </w:p>
    <w:p w14:paraId="4D6519DE" w14:textId="67EB066E" w:rsidR="002C1E49" w:rsidRPr="000664AF" w:rsidRDefault="00864CE8" w:rsidP="006806F9">
      <w:pPr>
        <w:numPr>
          <w:ilvl w:val="0"/>
          <w:numId w:val="7"/>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如果同一个药物不同</w:t>
      </w:r>
      <w:r w:rsidRPr="000664AF">
        <w:rPr>
          <w:rFonts w:ascii="Times New Roman" w:eastAsia="宋体" w:hAnsi="Times New Roman" w:cs="Times New Roman"/>
          <w:kern w:val="0"/>
          <w:sz w:val="16"/>
          <w:szCs w:val="16"/>
        </w:rPr>
        <w:t xml:space="preserve">SNP </w:t>
      </w:r>
      <w:r w:rsidRPr="000664AF">
        <w:rPr>
          <w:rFonts w:ascii="Times New Roman" w:eastAsia="宋体" w:hAnsi="Times New Roman" w:cs="Times New Roman"/>
          <w:kern w:val="0"/>
          <w:sz w:val="16"/>
          <w:szCs w:val="16"/>
        </w:rPr>
        <w:t>位点对药物疗效或毒性预测的结论不一致，以证据水平级别高的为准。</w:t>
      </w:r>
      <w:r w:rsidR="002C1E49" w:rsidRPr="000664AF">
        <w:rPr>
          <w:rFonts w:ascii="Times New Roman" w:eastAsia="宋体" w:hAnsi="Times New Roman" w:cs="Times New Roman"/>
          <w:kern w:val="0"/>
          <w:sz w:val="16"/>
          <w:szCs w:val="16"/>
        </w:rPr>
        <w:br w:type="page"/>
      </w:r>
    </w:p>
    <w:p w14:paraId="1DDFD6B1"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1.6</w:t>
      </w:r>
      <w:r w:rsidRPr="000664AF">
        <w:rPr>
          <w:rFonts w:ascii="Times New Roman" w:eastAsia="宋体" w:hAnsi="Times New Roman" w:cs="Times New Roman"/>
          <w:b/>
          <w:bCs/>
          <w:sz w:val="22"/>
          <w:szCs w:val="22"/>
        </w:rPr>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275"/>
        <w:gridCol w:w="4912"/>
        <w:gridCol w:w="2996"/>
      </w:tblGrid>
      <w:tr w:rsidR="00912EEB" w:rsidRPr="000664AF" w14:paraId="45BB0FFE" w14:textId="77777777" w:rsidTr="00B852DC">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shd w:val="clear" w:color="auto" w:fill="6DA7D7"/>
            <w:vAlign w:val="center"/>
          </w:tcPr>
          <w:p w14:paraId="3BD46037" w14:textId="77777777" w:rsidR="00912EEB" w:rsidRPr="000664AF" w:rsidRDefault="00912EEB" w:rsidP="00C82E90">
            <w:pPr>
              <w:adjustRightInd w:val="0"/>
              <w:snapToGrid w:val="0"/>
              <w:jc w:val="center"/>
              <w:rPr>
                <w:rFonts w:ascii="Times New Roman" w:eastAsia="宋体" w:hAnsi="Times New Roman" w:cs="Times New Roman"/>
                <w:b w:val="0"/>
                <w:snapToGrid w:val="0"/>
                <w:spacing w:val="6"/>
                <w:sz w:val="20"/>
                <w:szCs w:val="20"/>
              </w:rPr>
            </w:pPr>
            <w:r w:rsidRPr="000664AF">
              <w:rPr>
                <w:rFonts w:ascii="Times New Roman" w:eastAsia="宋体" w:hAnsi="Times New Roman" w:cs="Times New Roman"/>
                <w:snapToGrid w:val="0"/>
                <w:spacing w:val="6"/>
                <w:sz w:val="20"/>
                <w:szCs w:val="20"/>
              </w:rPr>
              <w:t>基因</w:t>
            </w:r>
          </w:p>
        </w:tc>
        <w:tc>
          <w:tcPr>
            <w:tcW w:w="2412" w:type="pct"/>
            <w:tcBorders>
              <w:tl2br w:val="nil"/>
              <w:tr2bl w:val="nil"/>
            </w:tcBorders>
            <w:shd w:val="clear" w:color="auto" w:fill="6DA7D7"/>
            <w:vAlign w:val="center"/>
          </w:tcPr>
          <w:p w14:paraId="5D7BF858" w14:textId="77777777" w:rsidR="00912EEB" w:rsidRPr="000664AF" w:rsidRDefault="00912EEB" w:rsidP="00C82E9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0664AF">
              <w:rPr>
                <w:rFonts w:ascii="Times New Roman" w:eastAsia="宋体" w:hAnsi="Times New Roman" w:cs="Times New Roman"/>
                <w:snapToGrid w:val="0"/>
                <w:spacing w:val="6"/>
                <w:sz w:val="20"/>
                <w:szCs w:val="20"/>
              </w:rPr>
              <w:t>变异</w:t>
            </w:r>
          </w:p>
        </w:tc>
        <w:tc>
          <w:tcPr>
            <w:tcW w:w="1471" w:type="pct"/>
            <w:tcBorders>
              <w:tl2br w:val="nil"/>
              <w:tr2bl w:val="nil"/>
            </w:tcBorders>
            <w:shd w:val="clear" w:color="auto" w:fill="6DA7D7"/>
            <w:vAlign w:val="center"/>
          </w:tcPr>
          <w:p w14:paraId="77F3240D" w14:textId="0CF5AA13" w:rsidR="00912EEB" w:rsidRPr="000664AF" w:rsidRDefault="00912EEB" w:rsidP="00C82E9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0664AF">
              <w:rPr>
                <w:rFonts w:ascii="Times New Roman" w:eastAsia="宋体" w:hAnsi="Times New Roman" w:cs="Times New Roman"/>
                <w:snapToGrid w:val="0"/>
                <w:spacing w:val="6"/>
                <w:sz w:val="20"/>
                <w:szCs w:val="20"/>
              </w:rPr>
              <w:t>丰度</w:t>
            </w:r>
          </w:p>
        </w:tc>
      </w:tr>
      <w:tr w:rsidR="00912EEB" w:rsidRPr="000664AF" w14:paraId="14E502BB"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3461541F"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if var.var_somatic.level_III|remove_bcl2l11%}</w:t>
            </w:r>
          </w:p>
        </w:tc>
      </w:tr>
      <w:tr w:rsidR="00912EEB" w:rsidRPr="000664AF" w14:paraId="7BF41CD5"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30A66EC4"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for a in var.var_somatic.level_III|remove_bcl2l11%}</w:t>
            </w:r>
          </w:p>
        </w:tc>
      </w:tr>
      <w:tr w:rsidR="00912EEB" w:rsidRPr="000664AF" w14:paraId="1C230341"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vAlign w:val="center"/>
          </w:tcPr>
          <w:p w14:paraId="5F030A18"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if “,” in a.gene_symbol and (a.bio_category==”Sv” or a.bio_category == “PSeqRnaSv”)%}</w:t>
            </w:r>
          </w:p>
          <w:p w14:paraId="12A71828"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if a.five_prime_gene != a.three_prime_gene %}</w:t>
            </w:r>
          </w:p>
          <w:p w14:paraId="2F567D6A"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{{a.five_prime_gene}}</w:t>
            </w:r>
          </w:p>
          <w:p w14:paraId="24161EE8"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{{a.three_prime_gene}}</w:t>
            </w:r>
          </w:p>
          <w:p w14:paraId="7FAC641F"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138A0229"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{{a.five_prime_gene}}</w:t>
            </w:r>
          </w:p>
          <w:p w14:paraId="30818CFA"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endif%}</w:t>
            </w:r>
          </w:p>
          <w:p w14:paraId="750A217E"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20B3D457"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{{a.gene_symbol}}</w:t>
            </w:r>
          </w:p>
          <w:p w14:paraId="2DE5C0EF"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color w:val="000000" w:themeColor="text1"/>
                <w:spacing w:val="6"/>
                <w:sz w:val="17"/>
                <w:szCs w:val="17"/>
              </w:rPr>
              <w:t>{%p endif%}</w:t>
            </w:r>
          </w:p>
        </w:tc>
        <w:tc>
          <w:tcPr>
            <w:tcW w:w="2412" w:type="pct"/>
            <w:tcBorders>
              <w:tl2br w:val="nil"/>
              <w:tr2bl w:val="nil"/>
            </w:tcBorders>
            <w:vAlign w:val="center"/>
          </w:tcPr>
          <w:p w14:paraId="6227548F"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if a.bio_category==”Snvindel”%}</w:t>
            </w:r>
          </w:p>
          <w:p w14:paraId="19E3D395"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if a.hgvs_p!=”p.?”%}</w:t>
            </w:r>
          </w:p>
          <w:p w14:paraId="5438C89B"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{{a.gene_region}} {{a.hgvs_c}} {{a.hgvs_p}}</w:t>
            </w:r>
          </w:p>
          <w:p w14:paraId="2174B51B"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else%}</w:t>
            </w:r>
          </w:p>
          <w:p w14:paraId="15549BA3"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{{a.gene_region}} {{a.hgvs_c}}</w:t>
            </w:r>
          </w:p>
          <w:p w14:paraId="69E372FC"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p w14:paraId="55BF2548"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{{a.transcript_primary}}</w:t>
            </w:r>
          </w:p>
          <w:p w14:paraId="21061F0A"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a.bio_category==”Cnv”%}</w:t>
            </w:r>
          </w:p>
          <w:p w14:paraId="02E17AFC"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扩增</w:t>
            </w:r>
          </w:p>
          <w:p w14:paraId="1F37B971"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a.bio_category==”Sv” or a.bio_category==”PSeqRnaSv”%}</w:t>
            </w:r>
          </w:p>
          <w:p w14:paraId="37D1D7C1"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{{a.five_prime_gene}}:{{a.five_prime_cds}}-{{a.three_prime_gene}}:{{a.three_prime_cds}}</w:t>
            </w:r>
            <w:r w:rsidRPr="000664AF">
              <w:rPr>
                <w:rFonts w:ascii="Times New Roman" w:eastAsia="宋体" w:hAnsi="Times New Roman" w:cs="Times New Roman" w:hint="eastAsia"/>
                <w:bCs/>
                <w:color w:val="000000" w:themeColor="text1"/>
                <w:spacing w:val="6"/>
                <w:sz w:val="17"/>
                <w:szCs w:val="17"/>
              </w:rPr>
              <w:t>融合</w:t>
            </w:r>
          </w:p>
          <w:p w14:paraId="084EDE55"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{{a.five_prime_transcript}}/{{a.three_prime_transcript}}</w:t>
            </w:r>
          </w:p>
          <w:p w14:paraId="54B426D7" w14:textId="77777777" w:rsidR="00912EEB" w:rsidRPr="000664AF" w:rsidRDefault="00912EEB" w:rsidP="00C82E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0664AF">
              <w:rPr>
                <w:rFonts w:ascii="Times New Roman" w:eastAsia="宋体" w:hAnsi="Times New Roman" w:cs="Times New Roman"/>
                <w:bCs/>
                <w:color w:val="000000" w:themeColor="text1"/>
                <w:spacing w:val="6"/>
                <w:sz w:val="17"/>
                <w:szCs w:val="17"/>
              </w:rPr>
              <w:t>{%p endif%}</w:t>
            </w:r>
          </w:p>
        </w:tc>
        <w:tc>
          <w:tcPr>
            <w:tcW w:w="1471" w:type="pct"/>
            <w:tcBorders>
              <w:tl2br w:val="nil"/>
              <w:tr2bl w:val="nil"/>
            </w:tcBorders>
            <w:vAlign w:val="center"/>
          </w:tcPr>
          <w:p w14:paraId="1E42D648"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if a.bio_category==”Snvindel”%}</w:t>
            </w:r>
          </w:p>
          <w:p w14:paraId="05234946"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{{a.freq_str}}</w:t>
            </w:r>
          </w:p>
          <w:p w14:paraId="35BEAFFD"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a.bio_category==”Cnv”%}</w:t>
            </w:r>
          </w:p>
          <w:p w14:paraId="6F72412B"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{{a.cn_mean}}</w:t>
            </w:r>
          </w:p>
          <w:p w14:paraId="0D3AFAAC"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a.bio_category==”Sv”%}</w:t>
            </w:r>
          </w:p>
          <w:p w14:paraId="2AAF4944"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{{a.freq_str}}</w:t>
            </w:r>
          </w:p>
          <w:p w14:paraId="219A72B2"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elif a.bio_category==”PSeqRnaSv”%}</w:t>
            </w:r>
          </w:p>
          <w:p w14:paraId="3D2EEAF5"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{{a.freq}} copies</w:t>
            </w:r>
          </w:p>
          <w:p w14:paraId="4BF8A01B" w14:textId="77777777" w:rsidR="00912EEB" w:rsidRPr="000664AF" w:rsidRDefault="00912EEB" w:rsidP="00C82E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0664AF">
              <w:rPr>
                <w:rFonts w:ascii="Times New Roman" w:eastAsia="宋体" w:hAnsi="Times New Roman" w:cs="Times New Roman"/>
                <w:bCs/>
                <w:color w:val="000000" w:themeColor="text1"/>
                <w:spacing w:val="6"/>
                <w:sz w:val="17"/>
                <w:szCs w:val="17"/>
              </w:rPr>
              <w:t>{%p endif%}</w:t>
            </w:r>
          </w:p>
        </w:tc>
      </w:tr>
      <w:tr w:rsidR="00912EEB" w:rsidRPr="000664AF" w14:paraId="748C4DB5"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0640871E"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endfor%}</w:t>
            </w:r>
          </w:p>
        </w:tc>
      </w:tr>
      <w:tr w:rsidR="00912EEB" w:rsidRPr="000664AF" w14:paraId="73D6C969"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458E015B"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else%}</w:t>
            </w:r>
          </w:p>
        </w:tc>
      </w:tr>
      <w:tr w:rsidR="00912EEB" w:rsidRPr="000664AF" w14:paraId="347B70AA"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11F9BAAE" w14:textId="77777777" w:rsidR="00912EEB" w:rsidRPr="000664AF" w:rsidRDefault="00912EEB" w:rsidP="00C82E90">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b w:val="0"/>
                <w:bCs w:val="0"/>
                <w:color w:val="000000"/>
                <w:sz w:val="17"/>
                <w:szCs w:val="17"/>
              </w:rPr>
              <w:t>未检测到临床意义不明变异</w:t>
            </w:r>
          </w:p>
        </w:tc>
      </w:tr>
      <w:tr w:rsidR="00912EEB" w:rsidRPr="000664AF" w14:paraId="0E7B7C14"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7E9E0039" w14:textId="7C967EB6" w:rsidR="005A6C1D" w:rsidRPr="000664AF" w:rsidRDefault="00912EEB" w:rsidP="005A6C1D">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b w:val="0"/>
                <w:bCs w:val="0"/>
                <w:color w:val="000000"/>
                <w:sz w:val="17"/>
                <w:szCs w:val="17"/>
              </w:rPr>
              <w:t>{%tr endif%}</w:t>
            </w:r>
          </w:p>
        </w:tc>
      </w:tr>
    </w:tbl>
    <w:p w14:paraId="41B33E6B" w14:textId="77777777" w:rsidR="00081023" w:rsidRPr="000664AF" w:rsidRDefault="00081023" w:rsidP="006806F9">
      <w:pPr>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注：</w:t>
      </w:r>
    </w:p>
    <w:p w14:paraId="393FA33E" w14:textId="146E7095" w:rsidR="002C1E49" w:rsidRPr="000664AF" w:rsidRDefault="00081023" w:rsidP="006806F9">
      <w:pPr>
        <w:numPr>
          <w:ilvl w:val="0"/>
          <w:numId w:val="8"/>
        </w:numPr>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在报告出具时根据可及的参考资料信息，以上这些变异的临床意义尚不明确，不排除随着研究的进展，这些变异的临床意义发生变化。</w:t>
      </w:r>
      <w:r w:rsidR="002C1E49" w:rsidRPr="000664AF">
        <w:rPr>
          <w:rFonts w:ascii="Times New Roman" w:eastAsia="宋体" w:hAnsi="Times New Roman" w:cs="Times New Roman"/>
          <w:spacing w:val="6"/>
          <w:sz w:val="16"/>
          <w:szCs w:val="18"/>
        </w:rPr>
        <w:br w:type="page"/>
      </w:r>
    </w:p>
    <w:p w14:paraId="7B95D7FA"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2</w:t>
      </w:r>
      <w:r w:rsidRPr="000664AF">
        <w:rPr>
          <w:rFonts w:ascii="Times New Roman" w:eastAsia="宋体" w:hAnsi="Times New Roman" w:cs="Times New Roman"/>
          <w:b/>
          <w:kern w:val="0"/>
          <w:sz w:val="28"/>
          <w:szCs w:val="28"/>
        </w:rPr>
        <w:t>．检测结果详细解读</w:t>
      </w:r>
    </w:p>
    <w:p w14:paraId="3E8B8B0E" w14:textId="77777777" w:rsidR="00725AB4" w:rsidRPr="000664AF" w:rsidRDefault="00864CE8">
      <w:pPr>
        <w:spacing w:before="302" w:line="222" w:lineRule="auto"/>
        <w:ind w:left="53"/>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t>2.1</w:t>
      </w:r>
      <w:r w:rsidRPr="000664AF">
        <w:rPr>
          <w:rFonts w:ascii="Times New Roman" w:eastAsia="宋体" w:hAnsi="Times New Roman" w:cs="Times New Roman"/>
          <w:b/>
          <w:bCs/>
          <w:sz w:val="22"/>
          <w:szCs w:val="22"/>
        </w:rPr>
        <w:t>、基因变异及检测结果解读</w:t>
      </w:r>
    </w:p>
    <w:p w14:paraId="1D1D1C09" w14:textId="77777777" w:rsidR="00912EEB" w:rsidRPr="000664AF" w:rsidRDefault="00912EEB" w:rsidP="00912EEB">
      <w:pPr>
        <w:ind w:left="53"/>
        <w:rPr>
          <w:rFonts w:ascii="Times New Roman" w:eastAsia="宋体" w:hAnsi="Times New Roman"/>
          <w:sz w:val="20"/>
          <w:szCs w:val="20"/>
        </w:rPr>
      </w:pPr>
      <w:r w:rsidRPr="000664AF">
        <w:rPr>
          <w:rFonts w:ascii="Times New Roman" w:eastAsia="宋体" w:hAnsi="Times New Roman" w:hint="eastAsia"/>
        </w:rPr>
        <w:t>{</w:t>
      </w:r>
      <w:r w:rsidRPr="000664AF">
        <w:rPr>
          <w:rFonts w:ascii="Times New Roman" w:eastAsia="宋体" w:hAnsi="Times New Roman"/>
        </w:rPr>
        <w:t>%p if var.knb%}</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0BC2C1D7"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00C9500D"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4610C0D7"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0664AF">
              <w:rPr>
                <w:rFonts w:ascii="Times New Roman" w:eastAsia="宋体" w:hAnsi="Times New Roman" w:cs="Times New Roman" w:hint="eastAsia"/>
                <w:color w:val="FF0000"/>
                <w:spacing w:val="6"/>
                <w:sz w:val="20"/>
                <w:szCs w:val="20"/>
              </w:rPr>
              <w:t>KRAS/NRAS/BRAF V600E</w:t>
            </w:r>
            <w:r w:rsidRPr="000664AF">
              <w:rPr>
                <w:rFonts w:ascii="Times New Roman" w:eastAsia="宋体" w:hAnsi="Times New Roman" w:cs="Times New Roman" w:hint="eastAsia"/>
                <w:color w:val="FF0000"/>
                <w:spacing w:val="6"/>
                <w:sz w:val="20"/>
                <w:szCs w:val="20"/>
              </w:rPr>
              <w:t>野生型</w:t>
            </w:r>
          </w:p>
        </w:tc>
      </w:tr>
      <w:tr w:rsidR="00912EEB" w:rsidRPr="000664AF" w14:paraId="4A745301"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99309DB"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基因介绍</w:t>
            </w:r>
          </w:p>
        </w:tc>
        <w:tc>
          <w:tcPr>
            <w:tcW w:w="8332" w:type="dxa"/>
            <w:tcBorders>
              <w:tl2br w:val="nil"/>
              <w:tr2bl w:val="nil"/>
            </w:tcBorders>
            <w:shd w:val="clear" w:color="auto" w:fill="auto"/>
          </w:tcPr>
          <w:p w14:paraId="28EDEB9B"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0664AF">
              <w:rPr>
                <w:rFonts w:ascii="Times New Roman" w:eastAsia="宋体" w:hAnsi="Times New Roman" w:cs="Times New Roman" w:hint="eastAsia"/>
                <w:spacing w:val="6"/>
                <w:sz w:val="17"/>
                <w:szCs w:val="17"/>
                <w:lang w:eastAsia="zh-CN"/>
              </w:rPr>
              <w:t>KRAS</w:t>
            </w:r>
            <w:r w:rsidRPr="000664AF">
              <w:rPr>
                <w:rFonts w:ascii="Times New Roman" w:eastAsia="宋体" w:hAnsi="Times New Roman" w:cs="Times New Roman" w:hint="eastAsia"/>
                <w:spacing w:val="6"/>
                <w:sz w:val="17"/>
                <w:szCs w:val="17"/>
                <w:lang w:eastAsia="zh-CN"/>
              </w:rPr>
              <w:t>基因是人体内最为常见的原癌基因，其负责编码的</w:t>
            </w:r>
            <w:r w:rsidRPr="000664AF">
              <w:rPr>
                <w:rFonts w:ascii="Times New Roman" w:eastAsia="宋体" w:hAnsi="Times New Roman" w:cs="Times New Roman" w:hint="eastAsia"/>
                <w:spacing w:val="6"/>
                <w:sz w:val="17"/>
                <w:szCs w:val="17"/>
                <w:lang w:eastAsia="zh-CN"/>
              </w:rPr>
              <w:t>RAS</w:t>
            </w:r>
            <w:r w:rsidRPr="000664AF">
              <w:rPr>
                <w:rFonts w:ascii="Times New Roman" w:eastAsia="宋体" w:hAnsi="Times New Roman" w:cs="Times New Roman" w:hint="eastAsia"/>
                <w:spacing w:val="6"/>
                <w:sz w:val="17"/>
                <w:szCs w:val="17"/>
                <w:lang w:eastAsia="zh-CN"/>
              </w:rPr>
              <w:t>蛋白在细胞内的信号通路中起着信号转导作用，</w:t>
            </w:r>
            <w:r w:rsidRPr="000664AF">
              <w:rPr>
                <w:rFonts w:ascii="Times New Roman" w:eastAsia="宋体" w:hAnsi="Times New Roman" w:cs="Times New Roman" w:hint="eastAsia"/>
                <w:spacing w:val="6"/>
                <w:sz w:val="17"/>
                <w:szCs w:val="17"/>
                <w:lang w:eastAsia="zh-CN"/>
              </w:rPr>
              <w:t>KRAS</w:t>
            </w:r>
            <w:r w:rsidRPr="000664AF">
              <w:rPr>
                <w:rFonts w:ascii="Times New Roman" w:eastAsia="宋体" w:hAnsi="Times New Roman" w:cs="Times New Roman" w:hint="eastAsia"/>
                <w:spacing w:val="6"/>
                <w:sz w:val="17"/>
                <w:szCs w:val="17"/>
                <w:lang w:eastAsia="zh-CN"/>
              </w:rPr>
              <w:t>突变在多种肿瘤中均有发生，比如在肺癌中约占</w:t>
            </w:r>
            <w:r w:rsidRPr="000664AF">
              <w:rPr>
                <w:rFonts w:ascii="Times New Roman" w:eastAsia="宋体" w:hAnsi="Times New Roman" w:cs="Times New Roman" w:hint="eastAsia"/>
                <w:spacing w:val="6"/>
                <w:sz w:val="17"/>
                <w:szCs w:val="17"/>
                <w:lang w:eastAsia="zh-CN"/>
              </w:rPr>
              <w:t>15</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25%</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PMID: 18794081</w:t>
            </w:r>
            <w:r w:rsidRPr="000664AF">
              <w:rPr>
                <w:rFonts w:ascii="Times New Roman" w:eastAsia="宋体" w:hAnsi="Times New Roman" w:cs="Times New Roman" w:hint="eastAsia"/>
                <w:spacing w:val="6"/>
                <w:sz w:val="17"/>
                <w:szCs w:val="17"/>
                <w:lang w:eastAsia="zh-CN"/>
              </w:rPr>
              <w:t>），在结直肠癌中高达</w:t>
            </w:r>
            <w:r w:rsidRPr="000664AF">
              <w:rPr>
                <w:rFonts w:ascii="Times New Roman" w:eastAsia="宋体" w:hAnsi="Times New Roman" w:cs="Times New Roman" w:hint="eastAsia"/>
                <w:spacing w:val="6"/>
                <w:sz w:val="17"/>
                <w:szCs w:val="17"/>
                <w:lang w:eastAsia="zh-CN"/>
              </w:rPr>
              <w:t>40%</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PMID: 19679400</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NRAS</w:t>
            </w:r>
            <w:r w:rsidRPr="000664AF">
              <w:rPr>
                <w:rFonts w:ascii="Times New Roman" w:eastAsia="宋体" w:hAnsi="Times New Roman" w:cs="Times New Roman" w:hint="eastAsia"/>
                <w:spacing w:val="6"/>
                <w:sz w:val="17"/>
                <w:szCs w:val="17"/>
                <w:lang w:eastAsia="zh-CN"/>
              </w:rPr>
              <w:t>基因同</w:t>
            </w:r>
            <w:r w:rsidRPr="000664AF">
              <w:rPr>
                <w:rFonts w:ascii="Times New Roman" w:eastAsia="宋体" w:hAnsi="Times New Roman" w:cs="Times New Roman" w:hint="eastAsia"/>
                <w:spacing w:val="6"/>
                <w:sz w:val="17"/>
                <w:szCs w:val="17"/>
                <w:lang w:eastAsia="zh-CN"/>
              </w:rPr>
              <w:t>KRAS</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HRAS</w:t>
            </w:r>
            <w:r w:rsidRPr="000664AF">
              <w:rPr>
                <w:rFonts w:ascii="Times New Roman" w:eastAsia="宋体" w:hAnsi="Times New Roman" w:cs="Times New Roman" w:hint="eastAsia"/>
                <w:spacing w:val="6"/>
                <w:sz w:val="17"/>
                <w:szCs w:val="17"/>
                <w:lang w:eastAsia="zh-CN"/>
              </w:rPr>
              <w:t>基因一样隶属于</w:t>
            </w:r>
            <w:r w:rsidRPr="000664AF">
              <w:rPr>
                <w:rFonts w:ascii="Times New Roman" w:eastAsia="宋体" w:hAnsi="Times New Roman" w:cs="Times New Roman" w:hint="eastAsia"/>
                <w:spacing w:val="6"/>
                <w:sz w:val="17"/>
                <w:szCs w:val="17"/>
                <w:lang w:eastAsia="zh-CN"/>
              </w:rPr>
              <w:t>RAS</w:t>
            </w:r>
            <w:r w:rsidRPr="000664AF">
              <w:rPr>
                <w:rFonts w:ascii="Times New Roman" w:eastAsia="宋体" w:hAnsi="Times New Roman" w:cs="Times New Roman" w:hint="eastAsia"/>
                <w:spacing w:val="6"/>
                <w:sz w:val="17"/>
                <w:szCs w:val="17"/>
                <w:lang w:eastAsia="zh-CN"/>
              </w:rPr>
              <w:t>基因家族，其负责编码的</w:t>
            </w:r>
            <w:r w:rsidRPr="000664AF">
              <w:rPr>
                <w:rFonts w:ascii="Times New Roman" w:eastAsia="宋体" w:hAnsi="Times New Roman" w:cs="Times New Roman" w:hint="eastAsia"/>
                <w:spacing w:val="6"/>
                <w:sz w:val="17"/>
                <w:szCs w:val="17"/>
                <w:lang w:eastAsia="zh-CN"/>
              </w:rPr>
              <w:t>RAS</w:t>
            </w:r>
            <w:r w:rsidRPr="000664A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0664AF">
              <w:rPr>
                <w:rFonts w:ascii="Times New Roman" w:eastAsia="宋体" w:hAnsi="Times New Roman" w:cs="Times New Roman" w:hint="eastAsia"/>
                <w:spacing w:val="6"/>
                <w:sz w:val="17"/>
                <w:szCs w:val="17"/>
                <w:lang w:eastAsia="zh-CN"/>
              </w:rPr>
              <w:t>NRAS</w:t>
            </w:r>
            <w:r w:rsidRPr="000664AF">
              <w:rPr>
                <w:rFonts w:ascii="Times New Roman" w:eastAsia="宋体" w:hAnsi="Times New Roman" w:cs="Times New Roman" w:hint="eastAsia"/>
                <w:spacing w:val="6"/>
                <w:sz w:val="17"/>
                <w:szCs w:val="17"/>
                <w:lang w:eastAsia="zh-CN"/>
              </w:rPr>
              <w:t>在结直肠癌患者中的突变率相对较高，约为</w:t>
            </w:r>
            <w:r w:rsidRPr="000664AF">
              <w:rPr>
                <w:rFonts w:ascii="Times New Roman" w:eastAsia="宋体" w:hAnsi="Times New Roman" w:cs="Times New Roman" w:hint="eastAsia"/>
                <w:spacing w:val="6"/>
                <w:sz w:val="17"/>
                <w:szCs w:val="17"/>
                <w:lang w:eastAsia="zh-CN"/>
              </w:rPr>
              <w:t>1</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6%</w:t>
            </w:r>
            <w:r w:rsidRPr="000664AF">
              <w:rPr>
                <w:rFonts w:ascii="Times New Roman" w:eastAsia="宋体" w:hAnsi="Times New Roman" w:cs="Times New Roman" w:hint="eastAsia"/>
                <w:spacing w:val="6"/>
                <w:sz w:val="17"/>
                <w:szCs w:val="17"/>
                <w:lang w:eastAsia="zh-CN"/>
              </w:rPr>
              <w:t>，主要发生位置为</w:t>
            </w:r>
            <w:r w:rsidRPr="000664AF">
              <w:rPr>
                <w:rFonts w:ascii="Times New Roman" w:eastAsia="宋体" w:hAnsi="Times New Roman" w:cs="Times New Roman" w:hint="eastAsia"/>
                <w:spacing w:val="6"/>
                <w:sz w:val="17"/>
                <w:szCs w:val="17"/>
                <w:lang w:eastAsia="zh-CN"/>
              </w:rPr>
              <w:t>2</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4</w:t>
            </w:r>
            <w:r w:rsidRPr="000664AF">
              <w:rPr>
                <w:rFonts w:ascii="Times New Roman" w:eastAsia="宋体" w:hAnsi="Times New Roman" w:cs="Times New Roman" w:hint="eastAsia"/>
                <w:spacing w:val="6"/>
                <w:sz w:val="17"/>
                <w:szCs w:val="17"/>
                <w:lang w:eastAsia="zh-CN"/>
              </w:rPr>
              <w:t>号外显子，同时</w:t>
            </w:r>
            <w:r w:rsidRPr="000664AF">
              <w:rPr>
                <w:rFonts w:ascii="Times New Roman" w:eastAsia="宋体" w:hAnsi="Times New Roman" w:cs="Times New Roman" w:hint="eastAsia"/>
                <w:spacing w:val="6"/>
                <w:sz w:val="17"/>
                <w:szCs w:val="17"/>
                <w:lang w:eastAsia="zh-CN"/>
              </w:rPr>
              <w:t>NRAS</w:t>
            </w:r>
            <w:r w:rsidRPr="000664AF">
              <w:rPr>
                <w:rFonts w:ascii="Times New Roman" w:eastAsia="宋体" w:hAnsi="Times New Roman" w:cs="Times New Roman" w:hint="eastAsia"/>
                <w:spacing w:val="6"/>
                <w:sz w:val="17"/>
                <w:szCs w:val="17"/>
                <w:lang w:eastAsia="zh-CN"/>
              </w:rPr>
              <w:t>也是结直肠癌中重要的分子标志之一。</w:t>
            </w:r>
            <w:r w:rsidRPr="000664AF">
              <w:rPr>
                <w:rFonts w:ascii="Times New Roman" w:eastAsia="宋体" w:hAnsi="Times New Roman" w:cs="Times New Roman" w:hint="eastAsia"/>
                <w:spacing w:val="6"/>
                <w:sz w:val="17"/>
                <w:szCs w:val="17"/>
                <w:lang w:eastAsia="zh-CN"/>
              </w:rPr>
              <w:t>BRAF</w:t>
            </w:r>
            <w:r w:rsidRPr="000664AF">
              <w:rPr>
                <w:rFonts w:ascii="Times New Roman" w:eastAsia="宋体" w:hAnsi="Times New Roman" w:cs="Times New Roman" w:hint="eastAsia"/>
                <w:spacing w:val="6"/>
                <w:sz w:val="17"/>
                <w:szCs w:val="17"/>
                <w:lang w:eastAsia="zh-CN"/>
              </w:rPr>
              <w:t>，又名丝氨酸</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苏氨酸激酶，其在丝裂原活化蛋白激酶（</w:t>
            </w:r>
            <w:r w:rsidRPr="000664AF">
              <w:rPr>
                <w:rFonts w:ascii="Times New Roman" w:eastAsia="宋体" w:hAnsi="Times New Roman" w:cs="Times New Roman" w:hint="eastAsia"/>
                <w:spacing w:val="6"/>
                <w:sz w:val="17"/>
                <w:szCs w:val="17"/>
                <w:lang w:eastAsia="zh-CN"/>
              </w:rPr>
              <w:t>MAPK</w:t>
            </w:r>
            <w:r w:rsidRPr="000664AF">
              <w:rPr>
                <w:rFonts w:ascii="Times New Roman" w:eastAsia="宋体" w:hAnsi="Times New Roman" w:cs="Times New Roman" w:hint="eastAsia"/>
                <w:spacing w:val="6"/>
                <w:sz w:val="17"/>
                <w:szCs w:val="17"/>
                <w:lang w:eastAsia="zh-CN"/>
              </w:rPr>
              <w:t>）级联（</w:t>
            </w:r>
            <w:r w:rsidRPr="000664AF">
              <w:rPr>
                <w:rFonts w:ascii="Times New Roman" w:eastAsia="宋体" w:hAnsi="Times New Roman" w:cs="Times New Roman" w:hint="eastAsia"/>
                <w:spacing w:val="6"/>
                <w:sz w:val="17"/>
                <w:szCs w:val="17"/>
                <w:lang w:eastAsia="zh-CN"/>
              </w:rPr>
              <w:t>PMID: 15520807</w:t>
            </w:r>
            <w:r w:rsidRPr="000664AF">
              <w:rPr>
                <w:rFonts w:ascii="Times New Roman" w:eastAsia="宋体" w:hAnsi="Times New Roman" w:cs="Times New Roman" w:hint="eastAsia"/>
                <w:spacing w:val="6"/>
                <w:sz w:val="17"/>
                <w:szCs w:val="17"/>
                <w:lang w:eastAsia="zh-CN"/>
              </w:rPr>
              <w:t>）的调节中起关键作用。</w:t>
            </w:r>
            <w:r w:rsidRPr="000664AF">
              <w:rPr>
                <w:rFonts w:ascii="Times New Roman" w:eastAsia="宋体" w:hAnsi="Times New Roman" w:cs="Times New Roman" w:hint="eastAsia"/>
                <w:spacing w:val="6"/>
                <w:sz w:val="17"/>
                <w:szCs w:val="17"/>
                <w:lang w:eastAsia="zh-CN"/>
              </w:rPr>
              <w:t>BRAF</w:t>
            </w:r>
            <w:r w:rsidRPr="000664AF">
              <w:rPr>
                <w:rFonts w:ascii="Times New Roman" w:eastAsia="宋体" w:hAnsi="Times New Roman" w:cs="Times New Roman" w:hint="eastAsia"/>
                <w:spacing w:val="6"/>
                <w:sz w:val="17"/>
                <w:szCs w:val="17"/>
                <w:lang w:eastAsia="zh-CN"/>
              </w:rPr>
              <w:t>基因突变在多种肿瘤中均有报道，包括黑色素瘤（</w:t>
            </w:r>
            <w:r w:rsidRPr="000664AF">
              <w:rPr>
                <w:rFonts w:ascii="Times New Roman" w:eastAsia="宋体" w:hAnsi="Times New Roman" w:cs="Times New Roman" w:hint="eastAsia"/>
                <w:spacing w:val="6"/>
                <w:sz w:val="17"/>
                <w:szCs w:val="17"/>
                <w:lang w:eastAsia="zh-CN"/>
              </w:rPr>
              <w:t>PMID: 12068308</w:t>
            </w:r>
            <w:r w:rsidRPr="000664AF">
              <w:rPr>
                <w:rFonts w:ascii="Times New Roman" w:eastAsia="宋体" w:hAnsi="Times New Roman" w:cs="Times New Roman" w:hint="eastAsia"/>
                <w:spacing w:val="6"/>
                <w:sz w:val="17"/>
                <w:szCs w:val="17"/>
                <w:lang w:eastAsia="zh-CN"/>
              </w:rPr>
              <w:t>）、肺癌、结直肠癌（</w:t>
            </w:r>
            <w:r w:rsidRPr="000664AF">
              <w:rPr>
                <w:rFonts w:ascii="Times New Roman" w:eastAsia="宋体" w:hAnsi="Times New Roman" w:cs="Times New Roman" w:hint="eastAsia"/>
                <w:spacing w:val="6"/>
                <w:sz w:val="17"/>
                <w:szCs w:val="17"/>
                <w:lang w:eastAsia="zh-CN"/>
              </w:rPr>
              <w:t>PMID: 19537845</w:t>
            </w:r>
            <w:r w:rsidRPr="000664AF">
              <w:rPr>
                <w:rFonts w:ascii="Times New Roman" w:eastAsia="宋体" w:hAnsi="Times New Roman" w:cs="Times New Roman" w:hint="eastAsia"/>
                <w:spacing w:val="6"/>
                <w:sz w:val="17"/>
                <w:szCs w:val="17"/>
                <w:lang w:eastAsia="zh-CN"/>
              </w:rPr>
              <w:t>）等，是一种常见的原癌基因。</w:t>
            </w:r>
          </w:p>
        </w:tc>
      </w:tr>
      <w:tr w:rsidR="00912EEB" w:rsidRPr="000664AF" w14:paraId="6DD8C45A"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6BA121F4"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变异解读</w:t>
            </w:r>
          </w:p>
        </w:tc>
        <w:tc>
          <w:tcPr>
            <w:tcW w:w="8332" w:type="dxa"/>
            <w:tcBorders>
              <w:tl2br w:val="nil"/>
              <w:tr2bl w:val="nil"/>
            </w:tcBorders>
            <w:shd w:val="clear" w:color="auto" w:fill="auto"/>
          </w:tcPr>
          <w:p w14:paraId="1FA0909E"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hint="eastAsia"/>
                <w:spacing w:val="6"/>
                <w:sz w:val="17"/>
                <w:szCs w:val="17"/>
              </w:rPr>
              <w:t>/</w:t>
            </w:r>
          </w:p>
        </w:tc>
      </w:tr>
      <w:tr w:rsidR="00912EEB" w:rsidRPr="000664AF" w14:paraId="70BE6B77"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FF1B16C"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治疗参考</w:t>
            </w:r>
          </w:p>
        </w:tc>
        <w:tc>
          <w:tcPr>
            <w:tcW w:w="8332" w:type="dxa"/>
            <w:tcBorders>
              <w:tl2br w:val="nil"/>
              <w:tr2bl w:val="nil"/>
            </w:tcBorders>
            <w:shd w:val="clear" w:color="auto" w:fill="auto"/>
          </w:tcPr>
          <w:p w14:paraId="6630587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var.knb.evi_sum.evi_split%}</w:t>
            </w:r>
          </w:p>
          <w:p w14:paraId="67BEE46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var.knb.evi_sum.evi_split.Predictive_merge%}</w:t>
            </w:r>
          </w:p>
          <w:p w14:paraId="214E654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for b in var.knb.evi_sum.evi_split.Predictive_merge%}</w:t>
            </w:r>
          </w:p>
          <w:p w14:paraId="5790C875" w14:textId="77777777" w:rsidR="00912EEB" w:rsidRPr="000664AF" w:rsidRDefault="00912EEB" w:rsidP="00C82E90">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{{b.regimen_name}}</w:t>
            </w:r>
            <w:r w:rsidRPr="000664AF">
              <w:rPr>
                <w:rFonts w:ascii="Times New Roman" w:eastAsia="宋体" w:hAnsi="Times New Roman" w:cs="Times New Roman" w:hint="eastAsia"/>
                <w:b/>
                <w:bCs/>
                <w:color w:val="6DA7D7"/>
                <w:sz w:val="17"/>
                <w:szCs w:val="17"/>
              </w:rPr>
              <w:t>：</w:t>
            </w:r>
          </w:p>
          <w:p w14:paraId="68672504"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{{b.evi_interpretation|e}}</w:t>
            </w:r>
          </w:p>
          <w:p w14:paraId="5803F599"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endfor%}</w:t>
            </w:r>
          </w:p>
          <w:p w14:paraId="2AF1E50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1CECB782"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var.knb.evi_sum.evi_split.Prognostic%}</w:t>
            </w:r>
          </w:p>
          <w:p w14:paraId="4048A7E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for b in var.knb.evi_sum.evi_split.Prognostic %}</w:t>
            </w:r>
          </w:p>
          <w:p w14:paraId="3E5E332B" w14:textId="77777777" w:rsidR="00912EEB" w:rsidRPr="000664AF" w:rsidRDefault="00912EEB" w:rsidP="00C82E90">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预后相关：</w:t>
            </w:r>
          </w:p>
          <w:p w14:paraId="3EDDC1D4"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{{b.evi_interpretation|e}}</w:t>
            </w:r>
          </w:p>
          <w:p w14:paraId="5C61A73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endfor%}</w:t>
            </w:r>
          </w:p>
          <w:p w14:paraId="295A15C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0002FAE5"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var.knb.evi_sum.evi_split.Diagnostic%}</w:t>
            </w:r>
          </w:p>
          <w:p w14:paraId="0D5FD71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for b in var.knb.evi_sum.evi_split.Diagnostic %}</w:t>
            </w:r>
          </w:p>
          <w:p w14:paraId="30CC6F05" w14:textId="77777777" w:rsidR="00912EEB" w:rsidRPr="000664AF" w:rsidRDefault="00912EEB" w:rsidP="00C82E90">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辅助诊断相关：</w:t>
            </w:r>
          </w:p>
          <w:p w14:paraId="2DCBE14E"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{{b.evi_interpretation|e}}</w:t>
            </w:r>
          </w:p>
          <w:p w14:paraId="018F3E4D"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endfor%}</w:t>
            </w:r>
          </w:p>
          <w:p w14:paraId="6F55BA5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46DAA42A"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else%}</w:t>
            </w:r>
          </w:p>
          <w:p w14:paraId="4CD8B2F4" w14:textId="77777777" w:rsidR="00912EEB" w:rsidRPr="000664AF" w:rsidRDefault="00912EEB" w:rsidP="00C82E90">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
          <w:p w14:paraId="3056105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color w:val="000000" w:themeColor="text1"/>
                <w:sz w:val="17"/>
                <w:szCs w:val="17"/>
              </w:rPr>
              <w:t>{%p endif%}</w:t>
            </w:r>
          </w:p>
        </w:tc>
      </w:tr>
    </w:tbl>
    <w:p w14:paraId="542DB076" w14:textId="77777777" w:rsidR="00912EEB" w:rsidRPr="000664AF" w:rsidRDefault="00912EEB" w:rsidP="00912EEB">
      <w:pPr>
        <w:widowControl/>
        <w:jc w:val="left"/>
        <w:rPr>
          <w:rFonts w:ascii="Times New Roman" w:eastAsia="宋体" w:hAnsi="Times New Roman" w:cs="Times New Roman"/>
          <w:spacing w:val="6"/>
          <w:sz w:val="16"/>
          <w:szCs w:val="18"/>
        </w:rPr>
      </w:pPr>
    </w:p>
    <w:p w14:paraId="77D77EFF"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endif%}</w:t>
      </w:r>
    </w:p>
    <w:p w14:paraId="212FFE91"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for a in (var.var_somatic.level_I+var.var_somatic.level_II)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27A29C30"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945B2F4"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1EF0FEA"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{%p if a.bio_category==”Snvindel”%}</w:t>
            </w:r>
          </w:p>
          <w:p w14:paraId="1B422C3F" w14:textId="4B348A4E"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{{a.gene_symbol}}</w:t>
            </w:r>
            <w:r w:rsidR="0019186A">
              <w:rPr>
                <w:rFonts w:ascii="Times New Roman" w:eastAsia="宋体" w:hAnsi="Times New Roman" w:cs="Times New Roman"/>
                <w:color w:val="FF0000"/>
                <w:spacing w:val="6"/>
                <w:sz w:val="20"/>
                <w:szCs w:val="20"/>
              </w:rPr>
              <w:t xml:space="preserve"> </w:t>
            </w:r>
            <w:r w:rsidR="0019186A">
              <w:rPr>
                <w:rFonts w:ascii="Times New Roman" w:eastAsia="宋体" w:hAnsi="Times New Roman" w:cs="Times New Roman" w:hint="eastAsia"/>
                <w:color w:val="FF0000"/>
                <w:spacing w:val="6"/>
                <w:sz w:val="20"/>
                <w:szCs w:val="20"/>
                <w:lang w:eastAsia="zh-CN"/>
              </w:rPr>
              <w:t>{</w:t>
            </w:r>
            <w:r w:rsidR="0019186A">
              <w:rPr>
                <w:rFonts w:ascii="Times New Roman" w:eastAsia="宋体" w:hAnsi="Times New Roman" w:cs="Times New Roman"/>
                <w:color w:val="FF0000"/>
                <w:spacing w:val="6"/>
                <w:sz w:val="20"/>
                <w:szCs w:val="20"/>
                <w:lang w:eastAsia="zh-CN"/>
              </w:rPr>
              <w:t>{a.gene_region}</w:t>
            </w:r>
            <w:r w:rsidR="0019186A">
              <w:rPr>
                <w:rFonts w:ascii="Times New Roman" w:eastAsia="宋体" w:hAnsi="Times New Roman" w:cs="Times New Roman" w:hint="eastAsia"/>
                <w:color w:val="FF0000"/>
                <w:spacing w:val="6"/>
                <w:sz w:val="20"/>
                <w:szCs w:val="20"/>
                <w:lang w:eastAsia="zh-CN"/>
              </w:rPr>
              <w:t>}</w:t>
            </w:r>
            <w:r w:rsidRPr="000664AF">
              <w:rPr>
                <w:rFonts w:ascii="Times New Roman" w:eastAsia="宋体" w:hAnsi="Times New Roman" w:cs="Times New Roman"/>
                <w:color w:val="FF0000"/>
                <w:spacing w:val="6"/>
                <w:sz w:val="20"/>
                <w:szCs w:val="20"/>
              </w:rPr>
              <w:t xml:space="preserve"> {{a.hgvs_c}}{%if a.hgvs_p!=”p.?”%} {{a.hgvs_p}}{%endif%}</w:t>
            </w:r>
          </w:p>
          <w:p w14:paraId="54A8351E"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{%p elif a.bio_category==”Cnv”%}</w:t>
            </w:r>
          </w:p>
          <w:p w14:paraId="540A9DA2"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hint="eastAsia"/>
                <w:color w:val="FF0000"/>
                <w:spacing w:val="6"/>
                <w:sz w:val="20"/>
                <w:szCs w:val="20"/>
              </w:rPr>
              <w:t xml:space="preserve">{{a.gene_symbol}} </w:t>
            </w:r>
            <w:r w:rsidRPr="000664AF">
              <w:rPr>
                <w:rFonts w:ascii="Times New Roman" w:eastAsia="宋体" w:hAnsi="Times New Roman" w:cs="Times New Roman" w:hint="eastAsia"/>
                <w:color w:val="FF0000"/>
                <w:spacing w:val="6"/>
                <w:sz w:val="20"/>
                <w:szCs w:val="20"/>
              </w:rPr>
              <w:t>扩增</w:t>
            </w:r>
          </w:p>
          <w:p w14:paraId="364E329C"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{%p elif a.bio_category==”Sv” or a.bio_category==”PSeqRnaSv”%}</w:t>
            </w:r>
          </w:p>
          <w:p w14:paraId="70F84D95"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hint="eastAsia"/>
                <w:color w:val="FF0000"/>
                <w:spacing w:val="6"/>
                <w:sz w:val="20"/>
                <w:szCs w:val="20"/>
              </w:rPr>
              <w:t xml:space="preserve">{{a.five_prime_gene}} : {{a.five_prime_cds}}-{{a.three_prime_gene}} : {{a.three_prime_cds}} </w:t>
            </w:r>
            <w:r w:rsidRPr="000664AF">
              <w:rPr>
                <w:rFonts w:ascii="Times New Roman" w:eastAsia="宋体" w:hAnsi="Times New Roman" w:cs="Times New Roman" w:hint="eastAsia"/>
                <w:color w:val="FF0000"/>
                <w:spacing w:val="6"/>
                <w:sz w:val="20"/>
                <w:szCs w:val="20"/>
              </w:rPr>
              <w:t>融合</w:t>
            </w:r>
          </w:p>
          <w:p w14:paraId="00C52ED7"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0664AF">
              <w:rPr>
                <w:rFonts w:ascii="Times New Roman" w:eastAsia="宋体" w:hAnsi="Times New Roman" w:cs="Times New Roman"/>
                <w:color w:val="FF0000"/>
                <w:spacing w:val="6"/>
                <w:sz w:val="20"/>
                <w:szCs w:val="20"/>
              </w:rPr>
              <w:t>{%p endif%}</w:t>
            </w:r>
          </w:p>
        </w:tc>
      </w:tr>
      <w:tr w:rsidR="00912EEB" w:rsidRPr="000664AF" w14:paraId="26F2FC6E"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44EAC1E"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基因介绍</w:t>
            </w:r>
          </w:p>
        </w:tc>
        <w:tc>
          <w:tcPr>
            <w:tcW w:w="8332" w:type="dxa"/>
            <w:tcBorders>
              <w:tl2br w:val="nil"/>
              <w:tr2bl w:val="nil"/>
            </w:tcBorders>
            <w:shd w:val="clear" w:color="auto" w:fill="auto"/>
          </w:tcPr>
          <w:p w14:paraId="792DAF3C"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if “,” in a.gene_symbol and (a.bio_category==”Sv” or a.bio_category == “PSeqRnaSv”)%}</w:t>
            </w:r>
          </w:p>
          <w:p w14:paraId="68A8790F"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if a.five_prime_gene != a.three_prime_gene %}</w:t>
            </w:r>
          </w:p>
          <w:p w14:paraId="22391808"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{{a.five_prime_gene_function|e}}</w:t>
            </w:r>
          </w:p>
          <w:p w14:paraId="035BADBF"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{{a.three_prime_gene_function|e}}</w:t>
            </w:r>
          </w:p>
          <w:p w14:paraId="6F252CC2"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00330D69"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{{a.five_prime_gene_function|e}}</w:t>
            </w:r>
          </w:p>
          <w:p w14:paraId="41961D3B"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endif%}</w:t>
            </w:r>
          </w:p>
          <w:p w14:paraId="36EC4118"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208A03B9"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{{a.gene_function|e}}</w:t>
            </w:r>
          </w:p>
          <w:p w14:paraId="69BD870D"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0664AF">
              <w:rPr>
                <w:rFonts w:ascii="Times New Roman" w:eastAsia="宋体" w:hAnsi="Times New Roman" w:cs="Times New Roman"/>
                <w:spacing w:val="6"/>
                <w:sz w:val="17"/>
                <w:szCs w:val="17"/>
              </w:rPr>
              <w:t>{%p endif%}</w:t>
            </w:r>
          </w:p>
        </w:tc>
      </w:tr>
      <w:tr w:rsidR="00912EEB" w:rsidRPr="000664AF" w14:paraId="13AE152D"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52CAC15B"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变异解读</w:t>
            </w:r>
          </w:p>
        </w:tc>
        <w:tc>
          <w:tcPr>
            <w:tcW w:w="8332" w:type="dxa"/>
            <w:tcBorders>
              <w:tl2br w:val="nil"/>
              <w:tr2bl w:val="nil"/>
            </w:tcBorders>
            <w:shd w:val="clear" w:color="auto" w:fill="auto"/>
          </w:tcPr>
          <w:p w14:paraId="47689F24"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{{a.variant_desc_cn|e}}{{a.variant_interpret_cn|e}}</w:t>
            </w:r>
          </w:p>
        </w:tc>
      </w:tr>
      <w:tr w:rsidR="00912EEB" w:rsidRPr="000664AF" w14:paraId="699F7B4A"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86F24CF"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治疗参考</w:t>
            </w:r>
          </w:p>
        </w:tc>
        <w:tc>
          <w:tcPr>
            <w:tcW w:w="8332" w:type="dxa"/>
            <w:tcBorders>
              <w:tl2br w:val="nil"/>
              <w:tr2bl w:val="nil"/>
            </w:tcBorders>
            <w:shd w:val="clear" w:color="auto" w:fill="auto"/>
          </w:tcPr>
          <w:p w14:paraId="7AE3DB4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a.evi_sum.evi_split and (a.evi_sum.evi_split.Predictive_merge or a.evi_sum.evi_split.Prognostic or a.evi_sum.evi_split.Diagnostic) %}</w:t>
            </w:r>
          </w:p>
          <w:p w14:paraId="1260614E"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a.evi_sum.evi_split.Predictive_merge%}</w:t>
            </w:r>
          </w:p>
          <w:p w14:paraId="1681A277"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for b in a.evi_sum.evi_split.Predictive_merge%}</w:t>
            </w:r>
          </w:p>
          <w:p w14:paraId="06425A65"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{{b.regimen_name}}</w:t>
            </w:r>
            <w:r w:rsidRPr="000664AF">
              <w:rPr>
                <w:rFonts w:ascii="Times New Roman" w:eastAsia="宋体" w:hAnsi="Times New Roman" w:cs="Times New Roman" w:hint="eastAsia"/>
                <w:b/>
                <w:bCs/>
                <w:color w:val="6DA7D7"/>
                <w:sz w:val="17"/>
                <w:szCs w:val="17"/>
              </w:rPr>
              <w:t>：</w:t>
            </w:r>
          </w:p>
          <w:p w14:paraId="3A9279C8"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{{b.evi_interpretation|e}}</w:t>
            </w:r>
          </w:p>
          <w:p w14:paraId="2056C420"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endfor%}</w:t>
            </w:r>
          </w:p>
          <w:p w14:paraId="3BAECAA1"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3BA05582"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a.evi_sum.evi_split.Prognostic%}</w:t>
            </w:r>
          </w:p>
          <w:p w14:paraId="10FD3FF6"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for b in a.evi_sum.evi_split.Prognostic %}</w:t>
            </w:r>
          </w:p>
          <w:p w14:paraId="5E8B6AC6"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预后相关：</w:t>
            </w:r>
          </w:p>
          <w:p w14:paraId="258C26CA"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{{b.evi_interpretation|e}}</w:t>
            </w:r>
          </w:p>
          <w:p w14:paraId="0CB8ECB3"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endfor%}</w:t>
            </w:r>
          </w:p>
          <w:p w14:paraId="2D5D5649"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70C3FE64"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if a.evi_sum.evi_split.Diagnostic%}</w:t>
            </w:r>
          </w:p>
          <w:p w14:paraId="2A03344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for b in a.evi_sum.evi_split.Diagnostic %}</w:t>
            </w:r>
          </w:p>
          <w:p w14:paraId="57FA05B9"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辅助诊断相关：</w:t>
            </w:r>
          </w:p>
          <w:p w14:paraId="2DBA7A4D"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{{b.evi_interpretation|e}}</w:t>
            </w:r>
          </w:p>
          <w:p w14:paraId="65F2AB9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endfor%}</w:t>
            </w:r>
          </w:p>
          <w:p w14:paraId="29AECFD3"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lastRenderedPageBreak/>
              <w:t>{%p endif%}</w:t>
            </w:r>
          </w:p>
          <w:p w14:paraId="32679C0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else%}</w:t>
            </w:r>
          </w:p>
          <w:p w14:paraId="4BDAAD16" w14:textId="77777777" w:rsidR="00912EEB" w:rsidRPr="000664AF" w:rsidRDefault="00912EEB" w:rsidP="00890B89">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hint="eastAsia"/>
                <w:color w:val="000000" w:themeColor="text1"/>
                <w:sz w:val="17"/>
                <w:szCs w:val="17"/>
              </w:rPr>
              <w:t>目前关于该变异的临床治疗实践尚不明确。</w:t>
            </w:r>
          </w:p>
          <w:p w14:paraId="1F2F0354"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color w:val="000000" w:themeColor="text1"/>
                <w:sz w:val="17"/>
                <w:szCs w:val="17"/>
              </w:rPr>
              <w:t>{%p endif%}</w:t>
            </w:r>
          </w:p>
        </w:tc>
      </w:tr>
    </w:tbl>
    <w:p w14:paraId="2649B48E" w14:textId="77777777" w:rsidR="00912EEB" w:rsidRPr="000664AF" w:rsidRDefault="00912EEB" w:rsidP="00912EEB">
      <w:pPr>
        <w:widowControl/>
        <w:jc w:val="left"/>
        <w:rPr>
          <w:rFonts w:ascii="Times New Roman" w:eastAsia="宋体" w:hAnsi="Times New Roman" w:cs="Times New Roman"/>
          <w:spacing w:val="6"/>
          <w:sz w:val="16"/>
          <w:szCs w:val="18"/>
        </w:rPr>
      </w:pPr>
    </w:p>
    <w:p w14:paraId="74A069EC"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w:t>
      </w:r>
      <w:r w:rsidRPr="000664AF">
        <w:rPr>
          <w:rFonts w:ascii="Times New Roman" w:eastAsia="宋体" w:hAnsi="Times New Roman" w:cs="Times New Roman"/>
          <w:spacing w:val="6"/>
          <w:sz w:val="16"/>
          <w:szCs w:val="18"/>
        </w:rPr>
        <w:t>%p endfor%}</w:t>
      </w:r>
    </w:p>
    <w:p w14:paraId="490C87BB"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if not (var.var_somatic.level_I+var.var_somatic.level_II) |remove_bcl2l11 and not var.knb%}</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76E1C127"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00BFFAA9"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FFFE42F"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lang w:eastAsia="zh-CN"/>
              </w:rPr>
            </w:pPr>
            <w:r w:rsidRPr="000664AF">
              <w:rPr>
                <w:rFonts w:ascii="Times New Roman" w:eastAsia="宋体" w:hAnsi="Times New Roman" w:cs="Times New Roman" w:hint="eastAsia"/>
                <w:color w:val="000000" w:themeColor="text1"/>
                <w:spacing w:val="6"/>
                <w:sz w:val="20"/>
                <w:szCs w:val="20"/>
                <w:lang w:eastAsia="zh-CN"/>
              </w:rPr>
              <w:t>未检测到具有明确或潜在临床意义的变异</w:t>
            </w:r>
          </w:p>
        </w:tc>
      </w:tr>
      <w:tr w:rsidR="00912EEB" w:rsidRPr="000664AF" w14:paraId="34CD479E"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DBBF7EB"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基因介绍</w:t>
            </w:r>
          </w:p>
        </w:tc>
        <w:tc>
          <w:tcPr>
            <w:tcW w:w="8332" w:type="dxa"/>
            <w:tcBorders>
              <w:tl2br w:val="nil"/>
              <w:tr2bl w:val="nil"/>
            </w:tcBorders>
            <w:shd w:val="clear" w:color="auto" w:fill="auto"/>
          </w:tcPr>
          <w:p w14:paraId="3F22CADD"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0664AF">
              <w:rPr>
                <w:rFonts w:ascii="Times New Roman" w:eastAsia="宋体" w:hAnsi="Times New Roman" w:cs="Times New Roman"/>
                <w:spacing w:val="6"/>
                <w:sz w:val="17"/>
                <w:szCs w:val="17"/>
              </w:rPr>
              <w:t>/</w:t>
            </w:r>
          </w:p>
        </w:tc>
      </w:tr>
      <w:tr w:rsidR="00912EEB" w:rsidRPr="000664AF" w14:paraId="66579C24"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2414F3E"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变异解读</w:t>
            </w:r>
          </w:p>
        </w:tc>
        <w:tc>
          <w:tcPr>
            <w:tcW w:w="8332" w:type="dxa"/>
            <w:tcBorders>
              <w:tl2br w:val="nil"/>
              <w:tr2bl w:val="nil"/>
            </w:tcBorders>
            <w:shd w:val="clear" w:color="auto" w:fill="auto"/>
          </w:tcPr>
          <w:p w14:paraId="5E89C501"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
        </w:tc>
      </w:tr>
      <w:tr w:rsidR="00912EEB" w:rsidRPr="000664AF" w14:paraId="3EB56F38"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A0DF6AE" w14:textId="77777777" w:rsidR="00912EEB" w:rsidRPr="000664AF" w:rsidRDefault="00912EEB" w:rsidP="00C82E90">
            <w:pPr>
              <w:spacing w:before="0"/>
              <w:jc w:val="center"/>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治疗参考</w:t>
            </w:r>
          </w:p>
        </w:tc>
        <w:tc>
          <w:tcPr>
            <w:tcW w:w="8332" w:type="dxa"/>
            <w:tcBorders>
              <w:tl2br w:val="nil"/>
              <w:tr2bl w:val="nil"/>
            </w:tcBorders>
            <w:shd w:val="clear" w:color="auto" w:fill="auto"/>
          </w:tcPr>
          <w:p w14:paraId="14BD56BE" w14:textId="77777777" w:rsidR="00912EEB" w:rsidRPr="000664AF" w:rsidRDefault="00912EEB" w:rsidP="00C82E90">
            <w:pPr>
              <w:adjustRightInd w:val="0"/>
              <w:snapToGrid w:val="0"/>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000000" w:themeColor="text1"/>
                <w:sz w:val="17"/>
                <w:szCs w:val="17"/>
              </w:rPr>
              <w:t>/</w:t>
            </w:r>
          </w:p>
        </w:tc>
      </w:tr>
    </w:tbl>
    <w:p w14:paraId="51789A06"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endif%}</w:t>
      </w:r>
    </w:p>
    <w:p w14:paraId="4393EDF8" w14:textId="3487F58B" w:rsidR="005A6C1D" w:rsidRPr="000664AF" w:rsidRDefault="005A6C1D">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br w:type="page"/>
      </w:r>
    </w:p>
    <w:p w14:paraId="60E59857" w14:textId="77777777" w:rsidR="00725AB4" w:rsidRPr="000664AF" w:rsidRDefault="00864CE8">
      <w:pPr>
        <w:spacing w:before="103" w:line="174" w:lineRule="auto"/>
        <w:ind w:left="41"/>
        <w:outlineLvl w:val="0"/>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2.2</w:t>
      </w:r>
      <w:r w:rsidRPr="000664AF">
        <w:rPr>
          <w:rFonts w:ascii="Times New Roman" w:eastAsia="宋体" w:hAnsi="Times New Roman" w:cs="Times New Roman"/>
          <w:b/>
          <w:bCs/>
          <w:sz w:val="22"/>
          <w:szCs w:val="22"/>
        </w:rPr>
        <w:t>、肿瘤发生发展相关变异结果解读</w:t>
      </w:r>
    </w:p>
    <w:p w14:paraId="247D1868"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if (var.var_somatic.level_onco_nodrug) |remove_bcl2l11%}</w:t>
      </w:r>
    </w:p>
    <w:p w14:paraId="6E1E1197"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for a in (var.var_somatic.level_onco_nodrug)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7E06418A"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1295B675"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4856FDD"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{%p if a.bio_category==”Snvindel”%}</w:t>
            </w:r>
          </w:p>
          <w:p w14:paraId="5E211E17" w14:textId="21AFAAF8"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{{a.gene_symbol}}</w:t>
            </w:r>
            <w:r w:rsidR="007F2CBF">
              <w:rPr>
                <w:rFonts w:ascii="Times New Roman" w:eastAsia="宋体" w:hAnsi="Times New Roman" w:cs="Times New Roman"/>
                <w:spacing w:val="6"/>
                <w:sz w:val="20"/>
                <w:szCs w:val="20"/>
              </w:rPr>
              <w:t xml:space="preserve"> </w:t>
            </w:r>
            <w:r w:rsidR="007F2CBF">
              <w:rPr>
                <w:rFonts w:ascii="Times New Roman" w:eastAsia="宋体" w:hAnsi="Times New Roman" w:cs="Times New Roman" w:hint="eastAsia"/>
                <w:spacing w:val="6"/>
                <w:sz w:val="20"/>
                <w:szCs w:val="20"/>
                <w:lang w:eastAsia="zh-CN"/>
              </w:rPr>
              <w:t>{{</w:t>
            </w:r>
            <w:r w:rsidR="007F2CBF">
              <w:rPr>
                <w:rFonts w:ascii="Times New Roman" w:eastAsia="宋体" w:hAnsi="Times New Roman" w:cs="Times New Roman"/>
                <w:spacing w:val="6"/>
                <w:sz w:val="20"/>
                <w:szCs w:val="20"/>
                <w:lang w:eastAsia="zh-CN"/>
              </w:rPr>
              <w:t>a.gene_region</w:t>
            </w:r>
            <w:r w:rsidR="007F2CBF">
              <w:rPr>
                <w:rFonts w:ascii="Times New Roman" w:eastAsia="宋体" w:hAnsi="Times New Roman" w:cs="Times New Roman" w:hint="eastAsia"/>
                <w:spacing w:val="6"/>
                <w:sz w:val="20"/>
                <w:szCs w:val="20"/>
                <w:lang w:eastAsia="zh-CN"/>
              </w:rPr>
              <w:t>}}</w:t>
            </w:r>
            <w:r w:rsidRPr="000664AF">
              <w:rPr>
                <w:rFonts w:ascii="Times New Roman" w:eastAsia="宋体" w:hAnsi="Times New Roman" w:cs="Times New Roman"/>
                <w:spacing w:val="6"/>
                <w:sz w:val="20"/>
                <w:szCs w:val="20"/>
              </w:rPr>
              <w:t xml:space="preserve"> {{a.hgvs_c}}{%if a.hgvs_p!=”p.?”%} {{a.hgvs_p}}{%endif%}</w:t>
            </w:r>
          </w:p>
          <w:p w14:paraId="378C4A06"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{%p elif a.bio_category==”Cnv”%}</w:t>
            </w:r>
          </w:p>
          <w:p w14:paraId="1C0090B6"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hint="eastAsia"/>
                <w:spacing w:val="6"/>
                <w:sz w:val="20"/>
                <w:szCs w:val="20"/>
              </w:rPr>
              <w:t xml:space="preserve">{{a.gene_symbol}} </w:t>
            </w:r>
            <w:r w:rsidRPr="000664AF">
              <w:rPr>
                <w:rFonts w:ascii="Times New Roman" w:eastAsia="宋体" w:hAnsi="Times New Roman" w:cs="Times New Roman" w:hint="eastAsia"/>
                <w:spacing w:val="6"/>
                <w:sz w:val="20"/>
                <w:szCs w:val="20"/>
              </w:rPr>
              <w:t>扩增</w:t>
            </w:r>
          </w:p>
          <w:p w14:paraId="5CBC695C"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{%p elif a.bio_category==”Sv” or a.bio_category==”PSeqRnaSv”%}</w:t>
            </w:r>
          </w:p>
          <w:p w14:paraId="4322E70E"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hint="eastAsia"/>
                <w:spacing w:val="6"/>
                <w:sz w:val="20"/>
                <w:szCs w:val="20"/>
              </w:rPr>
              <w:t xml:space="preserve">{{a.five_prime_gene}} : {{a.five_prime_cds}}-{{a.three_prime_gene}} : {{a.three_prime_cds}} </w:t>
            </w:r>
            <w:r w:rsidRPr="000664AF">
              <w:rPr>
                <w:rFonts w:ascii="Times New Roman" w:eastAsia="宋体" w:hAnsi="Times New Roman" w:cs="Times New Roman" w:hint="eastAsia"/>
                <w:spacing w:val="6"/>
                <w:sz w:val="20"/>
                <w:szCs w:val="20"/>
              </w:rPr>
              <w:t>融合</w:t>
            </w:r>
          </w:p>
          <w:p w14:paraId="2D06EEDC"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0664AF">
              <w:rPr>
                <w:rFonts w:ascii="Times New Roman" w:eastAsia="宋体" w:hAnsi="Times New Roman" w:cs="Times New Roman"/>
                <w:spacing w:val="6"/>
                <w:sz w:val="20"/>
                <w:szCs w:val="20"/>
              </w:rPr>
              <w:t>{%p endif%}</w:t>
            </w:r>
          </w:p>
        </w:tc>
      </w:tr>
      <w:tr w:rsidR="00912EEB" w:rsidRPr="000664AF" w14:paraId="09BABED2"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510D403F"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r w:rsidRPr="000664AF">
              <w:rPr>
                <w:rFonts w:ascii="Times New Roman" w:eastAsia="宋体" w:hAnsi="Times New Roman" w:cs="Times New Roman"/>
                <w:spacing w:val="6"/>
                <w:sz w:val="17"/>
                <w:szCs w:val="17"/>
              </w:rPr>
              <w:t>基因简介</w:t>
            </w:r>
          </w:p>
        </w:tc>
        <w:tc>
          <w:tcPr>
            <w:tcW w:w="8332" w:type="dxa"/>
            <w:tcBorders>
              <w:tl2br w:val="nil"/>
              <w:tr2bl w:val="nil"/>
            </w:tcBorders>
          </w:tcPr>
          <w:p w14:paraId="04668722"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if “,” in a.gene_symbol and (a.bio_category==”Sv” or a.bio_category == “PSeqRnaSv”)%}</w:t>
            </w:r>
          </w:p>
          <w:p w14:paraId="6C5AD973"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if a.five_prime_gene != a.three_prime_gene %}</w:t>
            </w:r>
          </w:p>
          <w:p w14:paraId="7454F028"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{{a.five_prime_gene_function|e}}</w:t>
            </w:r>
          </w:p>
          <w:p w14:paraId="798E3792"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{{a.three_prime_gene_function|e}}</w:t>
            </w:r>
          </w:p>
          <w:p w14:paraId="5FF6E4C8"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1DB3B988"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{{a.five_prime_gene_function|e}}</w:t>
            </w:r>
          </w:p>
          <w:p w14:paraId="12E146F6"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endif%}</w:t>
            </w:r>
          </w:p>
          <w:p w14:paraId="676C19D1"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39274796"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{{a.gene_function|e}}</w:t>
            </w:r>
          </w:p>
          <w:p w14:paraId="32F2051C"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endif%}</w:t>
            </w:r>
          </w:p>
        </w:tc>
      </w:tr>
      <w:tr w:rsidR="00912EEB" w:rsidRPr="000664AF" w14:paraId="1FD4A2F2"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5C3721E1"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r w:rsidRPr="000664AF">
              <w:rPr>
                <w:rFonts w:ascii="Times New Roman" w:eastAsia="宋体" w:hAnsi="Times New Roman" w:cs="Times New Roman"/>
                <w:spacing w:val="6"/>
                <w:sz w:val="17"/>
                <w:szCs w:val="17"/>
              </w:rPr>
              <w:t>变异解读</w:t>
            </w:r>
          </w:p>
        </w:tc>
        <w:tc>
          <w:tcPr>
            <w:tcW w:w="8332" w:type="dxa"/>
            <w:tcBorders>
              <w:tl2br w:val="nil"/>
              <w:tr2bl w:val="nil"/>
            </w:tcBorders>
          </w:tcPr>
          <w:p w14:paraId="4A1B994B"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{{a.variant_desc_cn|e}}{{a.variant_interpret_cn|e}}</w:t>
            </w:r>
          </w:p>
        </w:tc>
      </w:tr>
    </w:tbl>
    <w:p w14:paraId="3B7BE971"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p>
    <w:p w14:paraId="1BB7717D"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w:t>
      </w:r>
      <w:r w:rsidRPr="000664AF">
        <w:rPr>
          <w:rFonts w:ascii="Times New Roman" w:eastAsia="宋体" w:hAnsi="Times New Roman" w:cs="Times New Roman"/>
          <w:spacing w:val="6"/>
          <w:sz w:val="16"/>
          <w:szCs w:val="18"/>
        </w:rPr>
        <w:t>%p endfor%}</w:t>
      </w:r>
    </w:p>
    <w:p w14:paraId="67898F4A"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5AF4238D"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234B03A5"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0FD78ACA"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lang w:eastAsia="zh-CN"/>
              </w:rPr>
            </w:pPr>
            <w:r w:rsidRPr="000664AF">
              <w:rPr>
                <w:rFonts w:ascii="Times New Roman" w:eastAsia="宋体" w:hAnsi="Times New Roman" w:cs="Times New Roman"/>
                <w:spacing w:val="6"/>
                <w:sz w:val="20"/>
                <w:szCs w:val="20"/>
                <w:lang w:eastAsia="zh-CN"/>
              </w:rPr>
              <w:t>未检测到与肿瘤发生发展相关的变异</w:t>
            </w:r>
          </w:p>
        </w:tc>
      </w:tr>
      <w:tr w:rsidR="00912EEB" w:rsidRPr="000664AF" w14:paraId="43D5F96B"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6304AC97"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r w:rsidRPr="000664AF">
              <w:rPr>
                <w:rFonts w:ascii="Times New Roman" w:eastAsia="宋体" w:hAnsi="Times New Roman" w:cs="Times New Roman"/>
                <w:spacing w:val="6"/>
                <w:sz w:val="17"/>
                <w:szCs w:val="17"/>
              </w:rPr>
              <w:t>基因简介</w:t>
            </w:r>
          </w:p>
        </w:tc>
        <w:tc>
          <w:tcPr>
            <w:tcW w:w="8332" w:type="dxa"/>
            <w:tcBorders>
              <w:tl2br w:val="nil"/>
              <w:tr2bl w:val="nil"/>
            </w:tcBorders>
          </w:tcPr>
          <w:p w14:paraId="455E0AED"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
        </w:tc>
      </w:tr>
      <w:tr w:rsidR="00912EEB" w:rsidRPr="000664AF" w14:paraId="6D2F79A6"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02CE571D"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r w:rsidRPr="000664AF">
              <w:rPr>
                <w:rFonts w:ascii="Times New Roman" w:eastAsia="宋体" w:hAnsi="Times New Roman" w:cs="Times New Roman"/>
                <w:spacing w:val="6"/>
                <w:sz w:val="17"/>
                <w:szCs w:val="17"/>
              </w:rPr>
              <w:t>变异解读</w:t>
            </w:r>
          </w:p>
        </w:tc>
        <w:tc>
          <w:tcPr>
            <w:tcW w:w="8332" w:type="dxa"/>
            <w:tcBorders>
              <w:tl2br w:val="nil"/>
              <w:tr2bl w:val="nil"/>
            </w:tcBorders>
          </w:tcPr>
          <w:p w14:paraId="40F0B3D3"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
        </w:tc>
      </w:tr>
    </w:tbl>
    <w:p w14:paraId="515AB789"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w:t>
      </w:r>
      <w:r w:rsidRPr="000664AF">
        <w:rPr>
          <w:rFonts w:ascii="Times New Roman" w:eastAsia="宋体" w:hAnsi="Times New Roman" w:cs="Times New Roman"/>
          <w:spacing w:val="6"/>
          <w:sz w:val="16"/>
          <w:szCs w:val="18"/>
        </w:rPr>
        <w:t>%p endif%}</w:t>
      </w:r>
    </w:p>
    <w:p w14:paraId="37CD0329" w14:textId="4F97399C" w:rsidR="002C1E49" w:rsidRPr="000664AF" w:rsidRDefault="002C1E49" w:rsidP="002C1E49">
      <w:pPr>
        <w:numPr>
          <w:ilvl w:val="0"/>
          <w:numId w:val="9"/>
        </w:num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rPr>
        <w:br w:type="page"/>
      </w:r>
    </w:p>
    <w:p w14:paraId="1880B38F"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3</w:t>
      </w:r>
      <w:r w:rsidRPr="000664AF">
        <w:rPr>
          <w:rFonts w:ascii="Times New Roman" w:eastAsia="宋体" w:hAnsi="Times New Roman" w:cs="Times New Roman"/>
          <w:b/>
          <w:kern w:val="0"/>
          <w:sz w:val="28"/>
          <w:szCs w:val="28"/>
        </w:rPr>
        <w:t>、可能获益药物</w:t>
      </w:r>
    </w:p>
    <w:p w14:paraId="2CEE1930" w14:textId="77777777" w:rsidR="00912EEB" w:rsidRPr="000664AF" w:rsidRDefault="00912EEB" w:rsidP="00912EEB">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if therapeutic_regimen%}</w:t>
      </w:r>
    </w:p>
    <w:p w14:paraId="45491B08" w14:textId="77777777" w:rsidR="00912EEB" w:rsidRPr="000664AF" w:rsidRDefault="00912EEB" w:rsidP="00912EEB">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for a in therapeutic_regimen%}</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912EEB" w:rsidRPr="000664AF" w14:paraId="64629687" w14:textId="77777777" w:rsidTr="00754015">
        <w:trPr>
          <w:trHeight w:val="567"/>
        </w:trPr>
        <w:tc>
          <w:tcPr>
            <w:tcW w:w="1642" w:type="dxa"/>
            <w:tcBorders>
              <w:tl2br w:val="nil"/>
              <w:tr2bl w:val="nil"/>
            </w:tcBorders>
            <w:shd w:val="clear" w:color="auto" w:fill="6DA7D7"/>
            <w:vAlign w:val="center"/>
          </w:tcPr>
          <w:p w14:paraId="209EDE85"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09CB5B47"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{%p if a.regimen_cn%}</w:t>
            </w:r>
          </w:p>
          <w:p w14:paraId="597966CB"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{{a.regimen_cn}}</w:t>
            </w:r>
          </w:p>
          <w:p w14:paraId="216955D6"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{%p endif%}</w:t>
            </w:r>
          </w:p>
          <w:p w14:paraId="610EAF48"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{%p if a.regimen_en%}</w:t>
            </w:r>
          </w:p>
          <w:p w14:paraId="0B67545F"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{{a.regimen_en}}</w:t>
            </w:r>
          </w:p>
          <w:p w14:paraId="161C739E"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{%p endif%}</w:t>
            </w:r>
          </w:p>
        </w:tc>
        <w:tc>
          <w:tcPr>
            <w:tcW w:w="1385" w:type="dxa"/>
            <w:tcBorders>
              <w:tl2br w:val="nil"/>
              <w:tr2bl w:val="nil"/>
            </w:tcBorders>
            <w:shd w:val="clear" w:color="auto" w:fill="6DA7D7"/>
            <w:vAlign w:val="center"/>
          </w:tcPr>
          <w:p w14:paraId="5C8C233A"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hint="eastAsia"/>
                <w:b/>
                <w:bCs/>
                <w:sz w:val="20"/>
                <w:szCs w:val="20"/>
              </w:rPr>
              <w:t xml:space="preserve">{%if </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FDA</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 xml:space="preserve"> in a.approval_organization%}FDA</w:t>
            </w:r>
            <w:r w:rsidRPr="000664AF">
              <w:rPr>
                <w:rFonts w:ascii="Times New Roman" w:eastAsia="宋体" w:hAnsi="Times New Roman" w:cs="Times New Roman" w:hint="eastAsia"/>
                <w:b/>
                <w:bCs/>
                <w:sz w:val="20"/>
                <w:szCs w:val="20"/>
              </w:rPr>
              <w:t>批准</w:t>
            </w:r>
            <w:r w:rsidRPr="000664AF">
              <w:rPr>
                <w:rFonts w:ascii="Times New Roman" w:eastAsia="宋体" w:hAnsi="Times New Roman" w:cs="Times New Roman" w:hint="eastAsia"/>
                <w:b/>
                <w:bCs/>
                <w:sz w:val="20"/>
                <w:szCs w:val="20"/>
              </w:rPr>
              <w:t>{%else%}FDA</w:t>
            </w:r>
            <w:r w:rsidRPr="000664AF">
              <w:rPr>
                <w:rFonts w:ascii="Times New Roman" w:eastAsia="宋体" w:hAnsi="Times New Roman" w:cs="Times New Roman" w:hint="eastAsia"/>
                <w:b/>
                <w:bCs/>
                <w:sz w:val="20"/>
                <w:szCs w:val="20"/>
              </w:rPr>
              <w:t>未批准</w:t>
            </w:r>
            <w:r w:rsidRPr="000664AF">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07305612"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hint="eastAsia"/>
                <w:b/>
                <w:bCs/>
                <w:sz w:val="20"/>
                <w:szCs w:val="20"/>
              </w:rPr>
              <w:t xml:space="preserve">{%if </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NMPA</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 xml:space="preserve"> in a.approval_organization%}NMPA</w:t>
            </w:r>
            <w:r w:rsidRPr="000664AF">
              <w:rPr>
                <w:rFonts w:ascii="Times New Roman" w:eastAsia="宋体" w:hAnsi="Times New Roman" w:cs="Times New Roman" w:hint="eastAsia"/>
                <w:b/>
                <w:bCs/>
                <w:sz w:val="20"/>
                <w:szCs w:val="20"/>
              </w:rPr>
              <w:t>批准</w:t>
            </w:r>
            <w:r w:rsidRPr="000664AF">
              <w:rPr>
                <w:rFonts w:ascii="Times New Roman" w:eastAsia="宋体" w:hAnsi="Times New Roman" w:cs="Times New Roman" w:hint="eastAsia"/>
                <w:b/>
                <w:bCs/>
                <w:sz w:val="20"/>
                <w:szCs w:val="20"/>
              </w:rPr>
              <w:t>{%else%}NMPA</w:t>
            </w:r>
            <w:r w:rsidRPr="000664AF">
              <w:rPr>
                <w:rFonts w:ascii="Times New Roman" w:eastAsia="宋体" w:hAnsi="Times New Roman" w:cs="Times New Roman" w:hint="eastAsia"/>
                <w:b/>
                <w:bCs/>
                <w:sz w:val="20"/>
                <w:szCs w:val="20"/>
              </w:rPr>
              <w:t>未批准</w:t>
            </w:r>
            <w:r w:rsidRPr="000664AF">
              <w:rPr>
                <w:rFonts w:ascii="Times New Roman" w:eastAsia="宋体" w:hAnsi="Times New Roman" w:cs="Times New Roman" w:hint="eastAsia"/>
                <w:b/>
                <w:bCs/>
                <w:sz w:val="20"/>
                <w:szCs w:val="20"/>
              </w:rPr>
              <w:t>{%endif%}</w:t>
            </w:r>
          </w:p>
        </w:tc>
      </w:tr>
      <w:tr w:rsidR="00912EEB" w:rsidRPr="000664AF" w14:paraId="06E96535" w14:textId="77777777" w:rsidTr="00754015">
        <w:tc>
          <w:tcPr>
            <w:tcW w:w="1642" w:type="dxa"/>
            <w:tcBorders>
              <w:tl2br w:val="nil"/>
              <w:tr2bl w:val="nil"/>
            </w:tcBorders>
            <w:vAlign w:val="center"/>
          </w:tcPr>
          <w:p w14:paraId="35359668"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63D7D3B1"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if a.drug_details|get_drug_mechanism_cn %}</w:t>
            </w:r>
          </w:p>
          <w:p w14:paraId="69E12B2E"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for b in a.drug_details|get_drug_mechanism_cn %}</w:t>
            </w:r>
          </w:p>
          <w:p w14:paraId="7E42638A"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{{b|e}}</w:t>
            </w:r>
          </w:p>
          <w:p w14:paraId="53F1B18C"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endfor%}</w:t>
            </w:r>
          </w:p>
          <w:p w14:paraId="7A3530FB"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65A50751" w14:textId="77777777" w:rsidR="00912EEB" w:rsidRPr="000664AF" w:rsidRDefault="00912EEB" w:rsidP="00890B89">
            <w:pPr>
              <w:numPr>
                <w:ilvl w:val="255"/>
                <w:numId w:val="0"/>
              </w:numPr>
              <w:ind w:firstLineChars="200" w:firstLine="364"/>
              <w:jc w:val="left"/>
              <w:rPr>
                <w:rFonts w:ascii="Times New Roman" w:eastAsia="宋体" w:hAnsi="Times New Roman" w:cs="Times New Roman"/>
                <w:color w:val="FF0000"/>
                <w:spacing w:val="6"/>
                <w:sz w:val="17"/>
                <w:szCs w:val="17"/>
              </w:rPr>
            </w:pPr>
            <w:r w:rsidRPr="000664AF">
              <w:rPr>
                <w:rFonts w:ascii="Times New Roman" w:eastAsia="宋体" w:hAnsi="Times New Roman" w:cs="Times New Roman" w:hint="eastAsia"/>
                <w:color w:val="FF0000"/>
                <w:spacing w:val="6"/>
                <w:sz w:val="17"/>
                <w:szCs w:val="17"/>
              </w:rPr>
              <w:t>药物缺少药理机制信息，请检查后补充知识库内容！</w:t>
            </w:r>
          </w:p>
          <w:p w14:paraId="07168B44" w14:textId="77777777" w:rsidR="00912EEB" w:rsidRPr="000664AF" w:rsidRDefault="00912EEB" w:rsidP="00890B89">
            <w:pPr>
              <w:spacing w:line="360" w:lineRule="auto"/>
              <w:ind w:firstLineChars="200" w:firstLine="364"/>
              <w:jc w:val="left"/>
              <w:rPr>
                <w:rFonts w:ascii="Times New Roman" w:eastAsia="宋体" w:hAnsi="Times New Roman" w:cs="Times New Roman"/>
                <w:sz w:val="17"/>
                <w:szCs w:val="17"/>
              </w:rPr>
            </w:pPr>
            <w:r w:rsidRPr="000664AF">
              <w:rPr>
                <w:rFonts w:ascii="Times New Roman" w:eastAsia="宋体" w:hAnsi="Times New Roman" w:cs="Times New Roman"/>
                <w:spacing w:val="6"/>
                <w:sz w:val="17"/>
                <w:szCs w:val="17"/>
                <w:lang w:eastAsia="en-US"/>
              </w:rPr>
              <w:t>{%p endif%}</w:t>
            </w:r>
          </w:p>
        </w:tc>
      </w:tr>
      <w:tr w:rsidR="00912EEB" w:rsidRPr="000664AF" w14:paraId="3D792B07" w14:textId="77777777" w:rsidTr="00754015">
        <w:tc>
          <w:tcPr>
            <w:tcW w:w="1642" w:type="dxa"/>
            <w:tcBorders>
              <w:tl2br w:val="nil"/>
              <w:tr2bl w:val="nil"/>
            </w:tcBorders>
            <w:vAlign w:val="center"/>
          </w:tcPr>
          <w:p w14:paraId="42DC49E4"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相关标志物</w:t>
            </w:r>
          </w:p>
        </w:tc>
        <w:tc>
          <w:tcPr>
            <w:tcW w:w="8547" w:type="dxa"/>
            <w:gridSpan w:val="3"/>
            <w:tcBorders>
              <w:tl2br w:val="nil"/>
              <w:tr2bl w:val="nil"/>
            </w:tcBorders>
            <w:vAlign w:val="center"/>
          </w:tcPr>
          <w:p w14:paraId="180B8D0B"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if a.var%}</w:t>
            </w:r>
          </w:p>
          <w:p w14:paraId="0E2E90FA"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for b in a.var%}</w:t>
            </w:r>
          </w:p>
          <w:p w14:paraId="2B7C8038"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if b.hgvs%}</w:t>
            </w:r>
          </w:p>
          <w:p w14:paraId="624F9D10"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{{b.hgvs}}</w:t>
            </w:r>
          </w:p>
          <w:p w14:paraId="23495BE9"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elif b.biomarker_type%}</w:t>
            </w:r>
          </w:p>
          <w:p w14:paraId="5057BF1A"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{{b.biomarker_type|replace(“KRAS/NRAS/BRAF WT”, “KRAS/NRAS/BRAF </w:t>
            </w:r>
            <w:r w:rsidRPr="000664AF">
              <w:rPr>
                <w:rFonts w:ascii="Times New Roman" w:eastAsia="宋体" w:hAnsi="Times New Roman" w:cs="Times New Roman" w:hint="eastAsia"/>
                <w:spacing w:val="6"/>
                <w:sz w:val="17"/>
                <w:szCs w:val="17"/>
              </w:rPr>
              <w:t>野生型</w:t>
            </w:r>
            <w:r w:rsidRPr="000664AF">
              <w:rPr>
                <w:rFonts w:ascii="Times New Roman" w:eastAsia="宋体" w:hAnsi="Times New Roman" w:cs="Times New Roman"/>
                <w:spacing w:val="6"/>
                <w:sz w:val="17"/>
                <w:szCs w:val="17"/>
                <w:lang w:eastAsia="en-US"/>
              </w:rPr>
              <w:t>”)}}</w:t>
            </w:r>
          </w:p>
          <w:p w14:paraId="514B30E5"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elif b.cnv_type%}</w:t>
            </w:r>
          </w:p>
          <w:p w14:paraId="4C9FA2F9"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hint="eastAsia"/>
                <w:spacing w:val="6"/>
                <w:sz w:val="17"/>
                <w:szCs w:val="17"/>
                <w:lang w:eastAsia="en-US"/>
              </w:rPr>
              <w:t xml:space="preserve">{{b.gene_symbol}} </w:t>
            </w:r>
            <w:r w:rsidRPr="000664AF">
              <w:rPr>
                <w:rFonts w:ascii="Times New Roman" w:eastAsia="宋体" w:hAnsi="Times New Roman" w:cs="Times New Roman" w:hint="eastAsia"/>
                <w:spacing w:val="6"/>
                <w:sz w:val="17"/>
                <w:szCs w:val="17"/>
                <w:lang w:eastAsia="en-US"/>
              </w:rPr>
              <w:t>扩增</w:t>
            </w:r>
          </w:p>
          <w:p w14:paraId="233C05DF"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50BA0691"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{{b.gene_symbol}} {{b.hgvs_c}}{%if b.hgvs_p!=”p.?”%} {{b.hgvs_p}}{%endif%}</w:t>
            </w:r>
          </w:p>
          <w:p w14:paraId="0B9AB841"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endif%}</w:t>
            </w:r>
          </w:p>
          <w:p w14:paraId="499B4558"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endfor%}</w:t>
            </w:r>
          </w:p>
          <w:p w14:paraId="64C00F7E"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371F3C66"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
          <w:p w14:paraId="445CF6E9" w14:textId="77777777" w:rsidR="00912EEB" w:rsidRPr="000664AF" w:rsidRDefault="00912EEB" w:rsidP="00C82E90">
            <w:pPr>
              <w:spacing w:line="360" w:lineRule="auto"/>
              <w:jc w:val="left"/>
              <w:rPr>
                <w:rFonts w:ascii="Times New Roman" w:eastAsia="宋体" w:hAnsi="Times New Roman" w:cs="Times New Roman"/>
                <w:sz w:val="17"/>
                <w:szCs w:val="17"/>
              </w:rPr>
            </w:pPr>
            <w:r w:rsidRPr="000664AF">
              <w:rPr>
                <w:rFonts w:ascii="Times New Roman" w:eastAsia="宋体" w:hAnsi="Times New Roman" w:cs="Times New Roman"/>
                <w:spacing w:val="6"/>
                <w:sz w:val="17"/>
                <w:szCs w:val="17"/>
                <w:lang w:eastAsia="en-US"/>
              </w:rPr>
              <w:t>{%p endif%}</w:t>
            </w:r>
          </w:p>
        </w:tc>
      </w:tr>
      <w:tr w:rsidR="00912EEB" w:rsidRPr="000664AF" w14:paraId="06079994" w14:textId="77777777" w:rsidTr="00754015">
        <w:tc>
          <w:tcPr>
            <w:tcW w:w="1642" w:type="dxa"/>
            <w:tcBorders>
              <w:tl2br w:val="nil"/>
              <w:tr2bl w:val="nil"/>
            </w:tcBorders>
            <w:vAlign w:val="center"/>
          </w:tcPr>
          <w:p w14:paraId="6C7471F9"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4A4553C5"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if a.adaptation_disease_cn %}</w:t>
            </w:r>
          </w:p>
          <w:p w14:paraId="60AB7F36"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for b in a.adaptation_disease_cn%}</w:t>
            </w:r>
          </w:p>
          <w:p w14:paraId="2E3C21DF"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{{b|e}}</w:t>
            </w:r>
          </w:p>
          <w:p w14:paraId="53EC2707"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endfor%}</w:t>
            </w:r>
          </w:p>
          <w:p w14:paraId="25A2082B"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54201E2E" w14:textId="77777777" w:rsidR="00912EEB" w:rsidRPr="000664AF" w:rsidRDefault="00912EEB" w:rsidP="00890B89">
            <w:pPr>
              <w:numPr>
                <w:ilvl w:val="255"/>
                <w:numId w:val="0"/>
              </w:numPr>
              <w:ind w:firstLineChars="200" w:firstLine="364"/>
              <w:jc w:val="left"/>
              <w:rPr>
                <w:rFonts w:ascii="Times New Roman" w:eastAsia="宋体" w:hAnsi="Times New Roman" w:cs="Times New Roman"/>
                <w:color w:val="FF0000"/>
                <w:spacing w:val="6"/>
                <w:sz w:val="17"/>
                <w:szCs w:val="17"/>
              </w:rPr>
            </w:pPr>
            <w:r w:rsidRPr="000664AF">
              <w:rPr>
                <w:rFonts w:ascii="Times New Roman" w:eastAsia="宋体" w:hAnsi="Times New Roman" w:cs="Times New Roman" w:hint="eastAsia"/>
                <w:color w:val="FF0000"/>
                <w:spacing w:val="6"/>
                <w:sz w:val="17"/>
                <w:szCs w:val="17"/>
              </w:rPr>
              <w:lastRenderedPageBreak/>
              <w:t>缺少适应症信息，请补充知识库！</w:t>
            </w:r>
          </w:p>
          <w:p w14:paraId="6F32AC44" w14:textId="77777777" w:rsidR="00912EEB" w:rsidRPr="000664AF" w:rsidRDefault="00912EEB" w:rsidP="00890B89">
            <w:pPr>
              <w:spacing w:line="360" w:lineRule="auto"/>
              <w:ind w:firstLineChars="200" w:firstLine="364"/>
              <w:jc w:val="left"/>
              <w:rPr>
                <w:rFonts w:ascii="Times New Roman" w:eastAsia="宋体" w:hAnsi="Times New Roman" w:cs="Times New Roman"/>
                <w:sz w:val="17"/>
                <w:szCs w:val="17"/>
              </w:rPr>
            </w:pPr>
            <w:r w:rsidRPr="000664AF">
              <w:rPr>
                <w:rFonts w:ascii="Times New Roman" w:eastAsia="宋体" w:hAnsi="Times New Roman" w:cs="Times New Roman"/>
                <w:spacing w:val="6"/>
                <w:sz w:val="17"/>
                <w:szCs w:val="17"/>
                <w:lang w:eastAsia="en-US"/>
              </w:rPr>
              <w:t>{%p endif%}</w:t>
            </w:r>
          </w:p>
        </w:tc>
      </w:tr>
    </w:tbl>
    <w:p w14:paraId="6C9B7364" w14:textId="77777777" w:rsidR="00912EEB" w:rsidRPr="000664AF" w:rsidRDefault="00912EEB" w:rsidP="00912EEB">
      <w:pPr>
        <w:spacing w:before="69" w:line="184" w:lineRule="auto"/>
        <w:rPr>
          <w:rFonts w:ascii="Times New Roman" w:eastAsia="宋体" w:hAnsi="Times New Roman" w:cs="Times New Roman"/>
          <w:spacing w:val="-1"/>
          <w:sz w:val="16"/>
          <w:szCs w:val="16"/>
        </w:rPr>
      </w:pPr>
    </w:p>
    <w:p w14:paraId="22A6BF1D" w14:textId="77777777" w:rsidR="00912EEB" w:rsidRPr="000664AF" w:rsidRDefault="00912EEB" w:rsidP="00912EEB">
      <w:pPr>
        <w:spacing w:before="69" w:line="184" w:lineRule="auto"/>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endfor%}</w:t>
      </w:r>
    </w:p>
    <w:p w14:paraId="71FE71B5" w14:textId="77777777" w:rsidR="00912EEB" w:rsidRPr="000664AF" w:rsidRDefault="00912EEB" w:rsidP="00912EEB">
      <w:pPr>
        <w:spacing w:before="69" w:line="184" w:lineRule="auto"/>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912EEB" w:rsidRPr="000664AF" w14:paraId="2B72F7E5" w14:textId="77777777" w:rsidTr="00754015">
        <w:trPr>
          <w:trHeight w:val="567"/>
        </w:trPr>
        <w:tc>
          <w:tcPr>
            <w:tcW w:w="1642" w:type="dxa"/>
            <w:tcBorders>
              <w:tl2br w:val="nil"/>
              <w:tr2bl w:val="nil"/>
            </w:tcBorders>
            <w:shd w:val="clear" w:color="auto" w:fill="6DA7D7"/>
            <w:vAlign w:val="center"/>
          </w:tcPr>
          <w:p w14:paraId="495D131B"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12B2D172"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hint="eastAsia"/>
                <w:b/>
                <w:bCs/>
                <w:sz w:val="20"/>
                <w:szCs w:val="20"/>
              </w:rPr>
              <w:t>-</w:t>
            </w:r>
          </w:p>
        </w:tc>
        <w:tc>
          <w:tcPr>
            <w:tcW w:w="1385" w:type="dxa"/>
            <w:tcBorders>
              <w:tl2br w:val="nil"/>
              <w:tr2bl w:val="nil"/>
            </w:tcBorders>
            <w:shd w:val="clear" w:color="auto" w:fill="6DA7D7"/>
            <w:vAlign w:val="center"/>
          </w:tcPr>
          <w:p w14:paraId="7119C5B2"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04C24237"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w:t>
            </w:r>
          </w:p>
        </w:tc>
      </w:tr>
      <w:tr w:rsidR="00912EEB" w:rsidRPr="000664AF" w14:paraId="284A3E9F" w14:textId="77777777" w:rsidTr="00754015">
        <w:tc>
          <w:tcPr>
            <w:tcW w:w="1642" w:type="dxa"/>
            <w:tcBorders>
              <w:tl2br w:val="nil"/>
              <w:tr2bl w:val="nil"/>
            </w:tcBorders>
          </w:tcPr>
          <w:p w14:paraId="749CE3B4"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药物机制</w:t>
            </w:r>
          </w:p>
        </w:tc>
        <w:tc>
          <w:tcPr>
            <w:tcW w:w="8547" w:type="dxa"/>
            <w:gridSpan w:val="3"/>
            <w:tcBorders>
              <w:tl2br w:val="nil"/>
              <w:tr2bl w:val="nil"/>
            </w:tcBorders>
          </w:tcPr>
          <w:p w14:paraId="41D87696" w14:textId="77777777" w:rsidR="00912EEB" w:rsidRPr="000664AF" w:rsidRDefault="00912EEB" w:rsidP="00C82E90">
            <w:pPr>
              <w:spacing w:line="360" w:lineRule="auto"/>
              <w:jc w:val="cente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w:t>
            </w:r>
          </w:p>
        </w:tc>
      </w:tr>
      <w:tr w:rsidR="00912EEB" w:rsidRPr="000664AF" w14:paraId="2BE50084" w14:textId="77777777" w:rsidTr="00754015">
        <w:tc>
          <w:tcPr>
            <w:tcW w:w="1642" w:type="dxa"/>
            <w:tcBorders>
              <w:tl2br w:val="nil"/>
              <w:tr2bl w:val="nil"/>
            </w:tcBorders>
          </w:tcPr>
          <w:p w14:paraId="43512357"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相关标志物</w:t>
            </w:r>
          </w:p>
        </w:tc>
        <w:tc>
          <w:tcPr>
            <w:tcW w:w="8547" w:type="dxa"/>
            <w:gridSpan w:val="3"/>
            <w:tcBorders>
              <w:tl2br w:val="nil"/>
              <w:tr2bl w:val="nil"/>
            </w:tcBorders>
          </w:tcPr>
          <w:p w14:paraId="1AC5A8AF" w14:textId="77777777" w:rsidR="00912EEB" w:rsidRPr="000664AF" w:rsidRDefault="00912EEB" w:rsidP="00C82E90">
            <w:pPr>
              <w:spacing w:line="360" w:lineRule="auto"/>
              <w:jc w:val="cente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w:t>
            </w:r>
          </w:p>
        </w:tc>
      </w:tr>
      <w:tr w:rsidR="00912EEB" w:rsidRPr="000664AF" w14:paraId="1F6B1BE1" w14:textId="77777777" w:rsidTr="00754015">
        <w:tc>
          <w:tcPr>
            <w:tcW w:w="1642" w:type="dxa"/>
            <w:tcBorders>
              <w:tl2br w:val="nil"/>
              <w:tr2bl w:val="nil"/>
            </w:tcBorders>
          </w:tcPr>
          <w:p w14:paraId="0B51919C"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适应症</w:t>
            </w:r>
          </w:p>
        </w:tc>
        <w:tc>
          <w:tcPr>
            <w:tcW w:w="8547" w:type="dxa"/>
            <w:gridSpan w:val="3"/>
            <w:tcBorders>
              <w:tl2br w:val="nil"/>
              <w:tr2bl w:val="nil"/>
            </w:tcBorders>
          </w:tcPr>
          <w:p w14:paraId="534BD65A" w14:textId="77777777" w:rsidR="00912EEB" w:rsidRPr="000664AF" w:rsidRDefault="00912EEB" w:rsidP="00C82E90">
            <w:pPr>
              <w:spacing w:line="360" w:lineRule="auto"/>
              <w:jc w:val="cente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w:t>
            </w:r>
          </w:p>
        </w:tc>
      </w:tr>
    </w:tbl>
    <w:p w14:paraId="6B1950C4" w14:textId="77777777" w:rsidR="00912EEB" w:rsidRPr="000664AF" w:rsidRDefault="00912EEB" w:rsidP="00912EEB">
      <w:pPr>
        <w:spacing w:before="69" w:line="184" w:lineRule="auto"/>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endif%}</w:t>
      </w:r>
    </w:p>
    <w:p w14:paraId="2D870D7A" w14:textId="77777777" w:rsidR="00725AB4" w:rsidRPr="000664AF" w:rsidRDefault="00864CE8" w:rsidP="006806F9">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注：</w:t>
      </w:r>
    </w:p>
    <w:p w14:paraId="36B537BF" w14:textId="5D5D3221" w:rsidR="002C1E49" w:rsidRPr="000664AF" w:rsidRDefault="00864CE8" w:rsidP="006806F9">
      <w:pPr>
        <w:numPr>
          <w:ilvl w:val="0"/>
          <w:numId w:val="10"/>
        </w:num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药物批准信息来源于中国国家药品监督管理局</w:t>
      </w:r>
      <w:r w:rsidRPr="000664AF">
        <w:rPr>
          <w:rFonts w:ascii="Times New Roman" w:eastAsia="宋体" w:hAnsi="Times New Roman" w:cs="Times New Roman"/>
          <w:spacing w:val="-1"/>
          <w:sz w:val="16"/>
          <w:szCs w:val="16"/>
        </w:rPr>
        <w:t xml:space="preserve">(National Medical Products Administration </w:t>
      </w:r>
      <w:r w:rsidRPr="000664AF">
        <w:rPr>
          <w:rFonts w:ascii="Times New Roman" w:eastAsia="宋体" w:hAnsi="Times New Roman" w:cs="Times New Roman"/>
          <w:spacing w:val="-1"/>
          <w:sz w:val="16"/>
          <w:szCs w:val="16"/>
        </w:rPr>
        <w:t>，</w:t>
      </w:r>
      <w:r w:rsidRPr="000664AF">
        <w:rPr>
          <w:rFonts w:ascii="Times New Roman" w:eastAsia="宋体" w:hAnsi="Times New Roman" w:cs="Times New Roman"/>
          <w:spacing w:val="-1"/>
          <w:sz w:val="16"/>
          <w:szCs w:val="16"/>
        </w:rPr>
        <w:t>NMPA)</w:t>
      </w:r>
      <w:r w:rsidRPr="000664AF">
        <w:rPr>
          <w:rFonts w:ascii="Times New Roman" w:eastAsia="宋体" w:hAnsi="Times New Roman" w:cs="Times New Roman"/>
          <w:spacing w:val="-1"/>
          <w:sz w:val="16"/>
          <w:szCs w:val="16"/>
        </w:rPr>
        <w:t>和美国食品药品管理局</w:t>
      </w:r>
      <w:r w:rsidRPr="000664AF">
        <w:rPr>
          <w:rFonts w:ascii="Times New Roman" w:eastAsia="宋体" w:hAnsi="Times New Roman" w:cs="Times New Roman"/>
          <w:spacing w:val="-1"/>
          <w:sz w:val="16"/>
          <w:szCs w:val="16"/>
        </w:rPr>
        <w:t>(Food and</w:t>
      </w:r>
      <w:r w:rsidRPr="000664AF">
        <w:rPr>
          <w:rFonts w:ascii="Times New Roman" w:eastAsia="宋体" w:hAnsi="Times New Roman" w:cs="Times New Roman" w:hint="eastAsia"/>
          <w:spacing w:val="-1"/>
          <w:sz w:val="16"/>
          <w:szCs w:val="16"/>
        </w:rPr>
        <w:t xml:space="preserve"> </w:t>
      </w:r>
      <w:r w:rsidRPr="000664AF">
        <w:rPr>
          <w:rFonts w:ascii="Times New Roman" w:eastAsia="宋体" w:hAnsi="Times New Roman" w:cs="Times New Roman"/>
          <w:spacing w:val="-1"/>
          <w:sz w:val="16"/>
          <w:szCs w:val="16"/>
        </w:rPr>
        <w:t xml:space="preserve">Drug Administration </w:t>
      </w:r>
      <w:r w:rsidRPr="000664AF">
        <w:rPr>
          <w:rFonts w:ascii="Times New Roman" w:eastAsia="宋体" w:hAnsi="Times New Roman" w:cs="Times New Roman"/>
          <w:spacing w:val="-1"/>
          <w:sz w:val="16"/>
          <w:szCs w:val="16"/>
        </w:rPr>
        <w:t>，</w:t>
      </w:r>
      <w:r w:rsidRPr="000664AF">
        <w:rPr>
          <w:rFonts w:ascii="Times New Roman" w:eastAsia="宋体" w:hAnsi="Times New Roman" w:cs="Times New Roman"/>
          <w:spacing w:val="-1"/>
          <w:sz w:val="16"/>
          <w:szCs w:val="16"/>
        </w:rPr>
        <w:t xml:space="preserve">FDA) </w:t>
      </w:r>
      <w:r w:rsidRPr="000664AF">
        <w:rPr>
          <w:rFonts w:ascii="Times New Roman" w:eastAsia="宋体" w:hAnsi="Times New Roman" w:cs="Times New Roman"/>
          <w:spacing w:val="-1"/>
          <w:sz w:val="16"/>
          <w:szCs w:val="16"/>
        </w:rPr>
        <w:t>官方网站或药物说明书。</w:t>
      </w:r>
      <w:r w:rsidR="002C1E49" w:rsidRPr="000664AF">
        <w:rPr>
          <w:rFonts w:ascii="Times New Roman" w:eastAsia="宋体" w:hAnsi="Times New Roman" w:cs="Times New Roman"/>
        </w:rPr>
        <w:br w:type="page"/>
      </w:r>
    </w:p>
    <w:p w14:paraId="29F1BF23"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4</w:t>
      </w:r>
      <w:r w:rsidRPr="000664AF">
        <w:rPr>
          <w:rFonts w:ascii="Times New Roman" w:eastAsia="宋体" w:hAnsi="Times New Roman" w:cs="Times New Roman"/>
          <w:b/>
          <w:kern w:val="0"/>
          <w:sz w:val="28"/>
          <w:szCs w:val="28"/>
        </w:rPr>
        <w:t>、可能获益的临床试验</w:t>
      </w:r>
    </w:p>
    <w:tbl>
      <w:tblPr>
        <w:tblW w:w="10183" w:type="dxa"/>
        <w:tblInd w:w="14"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CellMar>
          <w:left w:w="0" w:type="dxa"/>
          <w:right w:w="0" w:type="dxa"/>
        </w:tblCellMar>
        <w:tblLook w:val="04A0" w:firstRow="1" w:lastRow="0" w:firstColumn="1" w:lastColumn="0" w:noHBand="0" w:noVBand="1"/>
      </w:tblPr>
      <w:tblGrid>
        <w:gridCol w:w="1270"/>
        <w:gridCol w:w="1814"/>
        <w:gridCol w:w="3763"/>
        <w:gridCol w:w="1953"/>
        <w:gridCol w:w="1383"/>
      </w:tblGrid>
      <w:tr w:rsidR="00912EEB" w:rsidRPr="000664AF" w14:paraId="4EF5AC2F" w14:textId="77777777" w:rsidTr="00754015">
        <w:trPr>
          <w:trHeight w:val="395"/>
        </w:trPr>
        <w:tc>
          <w:tcPr>
            <w:tcW w:w="1291" w:type="dxa"/>
            <w:shd w:val="clear" w:color="auto" w:fill="6DA7D7"/>
            <w:vAlign w:val="center"/>
          </w:tcPr>
          <w:p w14:paraId="4C7E4ECA"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1"/>
                <w:sz w:val="20"/>
                <w:szCs w:val="20"/>
              </w:rPr>
              <w:t>生物标志物</w:t>
            </w:r>
          </w:p>
        </w:tc>
        <w:tc>
          <w:tcPr>
            <w:tcW w:w="1844" w:type="dxa"/>
            <w:shd w:val="clear" w:color="auto" w:fill="6DA7D7"/>
            <w:vAlign w:val="center"/>
          </w:tcPr>
          <w:p w14:paraId="24A175D3"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2"/>
                <w:sz w:val="20"/>
                <w:szCs w:val="20"/>
              </w:rPr>
              <w:t>试验编</w:t>
            </w:r>
            <w:r w:rsidRPr="000664AF">
              <w:rPr>
                <w:rFonts w:ascii="Times New Roman" w:eastAsia="宋体" w:hAnsi="Times New Roman" w:cs="Times New Roman"/>
                <w:b/>
                <w:bCs/>
                <w:spacing w:val="-1"/>
                <w:sz w:val="20"/>
                <w:szCs w:val="20"/>
              </w:rPr>
              <w:t>号</w:t>
            </w:r>
          </w:p>
        </w:tc>
        <w:tc>
          <w:tcPr>
            <w:tcW w:w="3827" w:type="dxa"/>
            <w:shd w:val="clear" w:color="auto" w:fill="6DA7D7"/>
            <w:vAlign w:val="center"/>
          </w:tcPr>
          <w:p w14:paraId="6131DC58"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1"/>
                <w:sz w:val="20"/>
                <w:szCs w:val="20"/>
              </w:rPr>
              <w:t>研究内容</w:t>
            </w:r>
          </w:p>
        </w:tc>
        <w:tc>
          <w:tcPr>
            <w:tcW w:w="1986" w:type="dxa"/>
            <w:shd w:val="clear" w:color="auto" w:fill="6DA7D7"/>
            <w:vAlign w:val="center"/>
          </w:tcPr>
          <w:p w14:paraId="50DEFAC1"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2"/>
                <w:sz w:val="20"/>
                <w:szCs w:val="20"/>
              </w:rPr>
              <w:t>治疗方</w:t>
            </w:r>
            <w:r w:rsidRPr="000664AF">
              <w:rPr>
                <w:rFonts w:ascii="Times New Roman" w:eastAsia="宋体" w:hAnsi="Times New Roman" w:cs="Times New Roman"/>
                <w:b/>
                <w:bCs/>
                <w:spacing w:val="-1"/>
                <w:sz w:val="20"/>
                <w:szCs w:val="20"/>
              </w:rPr>
              <w:t>案</w:t>
            </w:r>
          </w:p>
        </w:tc>
        <w:tc>
          <w:tcPr>
            <w:tcW w:w="1406" w:type="dxa"/>
            <w:shd w:val="clear" w:color="auto" w:fill="6DA7D7"/>
            <w:vAlign w:val="center"/>
          </w:tcPr>
          <w:p w14:paraId="15468F57"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2"/>
                <w:sz w:val="20"/>
                <w:szCs w:val="20"/>
              </w:rPr>
              <w:t>试验阶</w:t>
            </w:r>
            <w:r w:rsidRPr="000664AF">
              <w:rPr>
                <w:rFonts w:ascii="Times New Roman" w:eastAsia="宋体" w:hAnsi="Times New Roman" w:cs="Times New Roman"/>
                <w:b/>
                <w:bCs/>
                <w:spacing w:val="-1"/>
                <w:sz w:val="20"/>
                <w:szCs w:val="20"/>
              </w:rPr>
              <w:t>段</w:t>
            </w:r>
          </w:p>
        </w:tc>
      </w:tr>
      <w:tr w:rsidR="00912EEB" w:rsidRPr="000664AF" w14:paraId="1A18CC0D" w14:textId="77777777" w:rsidTr="00754015">
        <w:trPr>
          <w:trHeight w:val="567"/>
        </w:trPr>
        <w:tc>
          <w:tcPr>
            <w:tcW w:w="10354" w:type="dxa"/>
            <w:gridSpan w:val="5"/>
            <w:vAlign w:val="center"/>
          </w:tcPr>
          <w:p w14:paraId="41DB6E07"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{%tr if clinic_trial%}</w:t>
            </w:r>
          </w:p>
        </w:tc>
      </w:tr>
      <w:tr w:rsidR="00912EEB" w:rsidRPr="000664AF" w14:paraId="1D35C3A8" w14:textId="77777777" w:rsidTr="00754015">
        <w:trPr>
          <w:trHeight w:val="567"/>
        </w:trPr>
        <w:tc>
          <w:tcPr>
            <w:tcW w:w="10354" w:type="dxa"/>
            <w:gridSpan w:val="5"/>
            <w:vAlign w:val="center"/>
          </w:tcPr>
          <w:p w14:paraId="4458C977"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{%tr for a in clinic_trial%}</w:t>
            </w:r>
          </w:p>
        </w:tc>
      </w:tr>
      <w:tr w:rsidR="00912EEB" w:rsidRPr="000664AF" w14:paraId="307CE9B2" w14:textId="77777777" w:rsidTr="00754015">
        <w:trPr>
          <w:trHeight w:val="567"/>
        </w:trPr>
        <w:tc>
          <w:tcPr>
            <w:tcW w:w="1291" w:type="dxa"/>
            <w:vAlign w:val="center"/>
          </w:tcPr>
          <w:p w14:paraId="329FCD50" w14:textId="77777777" w:rsidR="00912EEB" w:rsidRPr="000664AF" w:rsidRDefault="00912EEB" w:rsidP="00C661A0">
            <w:pPr>
              <w:jc w:val="center"/>
              <w:rPr>
                <w:rFonts w:ascii="Times New Roman" w:eastAsia="宋体" w:hAnsi="Times New Roman" w:cs="Times New Roman"/>
                <w:i/>
                <w:iCs/>
                <w:sz w:val="17"/>
                <w:szCs w:val="17"/>
              </w:rPr>
            </w:pPr>
            <w:r w:rsidRPr="000664AF">
              <w:rPr>
                <w:rFonts w:ascii="Times New Roman" w:eastAsia="宋体" w:hAnsi="Times New Roman" w:cs="Times New Roman"/>
                <w:i/>
                <w:iCs/>
                <w:sz w:val="17"/>
                <w:szCs w:val="17"/>
              </w:rPr>
              <w:t>{{a.gene_symbol}}</w:t>
            </w:r>
          </w:p>
        </w:tc>
        <w:tc>
          <w:tcPr>
            <w:tcW w:w="1844" w:type="dxa"/>
            <w:vAlign w:val="center"/>
          </w:tcPr>
          <w:p w14:paraId="37944244"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{{a.clinicaltrial_number}}</w:t>
            </w:r>
          </w:p>
        </w:tc>
        <w:tc>
          <w:tcPr>
            <w:tcW w:w="3827" w:type="dxa"/>
            <w:vAlign w:val="center"/>
          </w:tcPr>
          <w:p w14:paraId="4DBEFA20" w14:textId="77777777" w:rsidR="00912EEB" w:rsidRPr="000664AF" w:rsidRDefault="00912EEB" w:rsidP="00C661A0">
            <w:pPr>
              <w:ind w:firstLineChars="200" w:firstLine="340"/>
              <w:jc w:val="left"/>
              <w:rPr>
                <w:rFonts w:ascii="Times New Roman" w:eastAsia="宋体" w:hAnsi="Times New Roman" w:cs="Times New Roman"/>
                <w:sz w:val="17"/>
                <w:szCs w:val="17"/>
              </w:rPr>
            </w:pPr>
            <w:r w:rsidRPr="000664AF">
              <w:rPr>
                <w:rFonts w:ascii="Times New Roman" w:eastAsia="宋体" w:hAnsi="Times New Roman" w:cs="Times New Roman"/>
                <w:sz w:val="17"/>
                <w:szCs w:val="17"/>
              </w:rPr>
              <w:t>{{a.study_title}}</w:t>
            </w:r>
          </w:p>
        </w:tc>
        <w:tc>
          <w:tcPr>
            <w:tcW w:w="1986" w:type="dxa"/>
            <w:vAlign w:val="center"/>
          </w:tcPr>
          <w:p w14:paraId="328E8C25"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b in a.interventions%}</w:t>
            </w:r>
          </w:p>
          <w:p w14:paraId="21A33E36"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{{b}}</w:t>
            </w:r>
          </w:p>
          <w:p w14:paraId="0E965E22"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endfor%}</w:t>
            </w:r>
          </w:p>
        </w:tc>
        <w:tc>
          <w:tcPr>
            <w:tcW w:w="1406" w:type="dxa"/>
            <w:vAlign w:val="center"/>
          </w:tcPr>
          <w:p w14:paraId="39A600E3"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{{a.phase}}</w:t>
            </w:r>
          </w:p>
        </w:tc>
      </w:tr>
      <w:tr w:rsidR="00912EEB" w:rsidRPr="000664AF" w14:paraId="73FF8D7E" w14:textId="77777777" w:rsidTr="00754015">
        <w:trPr>
          <w:trHeight w:val="567"/>
        </w:trPr>
        <w:tc>
          <w:tcPr>
            <w:tcW w:w="10354" w:type="dxa"/>
            <w:gridSpan w:val="5"/>
            <w:vAlign w:val="center"/>
          </w:tcPr>
          <w:p w14:paraId="431E145A"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{%tr endfor%}</w:t>
            </w:r>
          </w:p>
        </w:tc>
      </w:tr>
      <w:tr w:rsidR="00912EEB" w:rsidRPr="000664AF" w14:paraId="23F70E78" w14:textId="77777777" w:rsidTr="00754015">
        <w:trPr>
          <w:trHeight w:val="567"/>
        </w:trPr>
        <w:tc>
          <w:tcPr>
            <w:tcW w:w="10354" w:type="dxa"/>
            <w:gridSpan w:val="5"/>
            <w:vAlign w:val="center"/>
          </w:tcPr>
          <w:p w14:paraId="2DE421F2"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{%tr else%}</w:t>
            </w:r>
          </w:p>
        </w:tc>
      </w:tr>
      <w:tr w:rsidR="00912EEB" w:rsidRPr="000664AF" w14:paraId="4DAB5BE9" w14:textId="77777777" w:rsidTr="00754015">
        <w:trPr>
          <w:trHeight w:val="567"/>
        </w:trPr>
        <w:tc>
          <w:tcPr>
            <w:tcW w:w="1291" w:type="dxa"/>
            <w:vAlign w:val="center"/>
          </w:tcPr>
          <w:p w14:paraId="57F2C4FE"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i/>
                <w:iCs/>
                <w:sz w:val="17"/>
                <w:szCs w:val="17"/>
              </w:rPr>
              <w:t>-</w:t>
            </w:r>
          </w:p>
        </w:tc>
        <w:tc>
          <w:tcPr>
            <w:tcW w:w="1844" w:type="dxa"/>
            <w:vAlign w:val="center"/>
          </w:tcPr>
          <w:p w14:paraId="177C3558"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1"/>
                <w:sz w:val="17"/>
                <w:szCs w:val="17"/>
              </w:rPr>
              <w:t>-</w:t>
            </w:r>
          </w:p>
        </w:tc>
        <w:tc>
          <w:tcPr>
            <w:tcW w:w="3827" w:type="dxa"/>
            <w:vAlign w:val="center"/>
          </w:tcPr>
          <w:p w14:paraId="1317281E"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1"/>
                <w:sz w:val="17"/>
                <w:szCs w:val="17"/>
              </w:rPr>
              <w:t>-</w:t>
            </w:r>
          </w:p>
        </w:tc>
        <w:tc>
          <w:tcPr>
            <w:tcW w:w="1986" w:type="dxa"/>
            <w:vAlign w:val="center"/>
          </w:tcPr>
          <w:p w14:paraId="7A6AD4BF"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2"/>
                <w:sz w:val="17"/>
                <w:szCs w:val="17"/>
              </w:rPr>
              <w:t>-</w:t>
            </w:r>
          </w:p>
        </w:tc>
        <w:tc>
          <w:tcPr>
            <w:tcW w:w="1406" w:type="dxa"/>
            <w:vAlign w:val="center"/>
          </w:tcPr>
          <w:p w14:paraId="6F709906"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3"/>
                <w:sz w:val="17"/>
                <w:szCs w:val="17"/>
              </w:rPr>
              <w:t>-</w:t>
            </w:r>
          </w:p>
        </w:tc>
      </w:tr>
      <w:tr w:rsidR="00912EEB" w:rsidRPr="000664AF" w14:paraId="782AEC9C" w14:textId="77777777" w:rsidTr="00754015">
        <w:trPr>
          <w:trHeight w:val="567"/>
        </w:trPr>
        <w:tc>
          <w:tcPr>
            <w:tcW w:w="10354" w:type="dxa"/>
            <w:gridSpan w:val="5"/>
            <w:vAlign w:val="center"/>
          </w:tcPr>
          <w:p w14:paraId="41F1E6AA" w14:textId="77777777" w:rsidR="00912EEB" w:rsidRPr="000664AF" w:rsidRDefault="00912EEB" w:rsidP="00C661A0">
            <w:pPr>
              <w:jc w:val="center"/>
              <w:rPr>
                <w:rFonts w:ascii="Times New Roman" w:eastAsia="宋体" w:hAnsi="Times New Roman" w:cs="Times New Roman"/>
                <w:spacing w:val="-3"/>
                <w:sz w:val="17"/>
                <w:szCs w:val="17"/>
              </w:rPr>
            </w:pPr>
            <w:r w:rsidRPr="000664AF">
              <w:rPr>
                <w:rFonts w:ascii="Times New Roman" w:eastAsia="宋体" w:hAnsi="Times New Roman" w:cs="Times New Roman"/>
                <w:spacing w:val="-3"/>
                <w:sz w:val="17"/>
                <w:szCs w:val="17"/>
              </w:rPr>
              <w:t>{%tr endif%}</w:t>
            </w:r>
          </w:p>
        </w:tc>
      </w:tr>
    </w:tbl>
    <w:p w14:paraId="39F4F9EA" w14:textId="77777777" w:rsidR="00725AB4" w:rsidRPr="000664AF" w:rsidRDefault="00864CE8" w:rsidP="006806F9">
      <w:pPr>
        <w:ind w:left="30"/>
        <w:rPr>
          <w:rFonts w:ascii="Times New Roman" w:eastAsia="宋体" w:hAnsi="Times New Roman" w:cs="Times New Roman"/>
          <w:sz w:val="16"/>
          <w:szCs w:val="16"/>
        </w:rPr>
      </w:pPr>
      <w:r w:rsidRPr="000664AF">
        <w:rPr>
          <w:rFonts w:ascii="Times New Roman" w:eastAsia="宋体" w:hAnsi="Times New Roman" w:cs="Times New Roman"/>
          <w:spacing w:val="-9"/>
          <w:sz w:val="16"/>
          <w:szCs w:val="16"/>
        </w:rPr>
        <w:t>注</w:t>
      </w:r>
      <w:r w:rsidRPr="000664AF">
        <w:rPr>
          <w:rFonts w:ascii="Times New Roman" w:eastAsia="宋体" w:hAnsi="Times New Roman" w:cs="Times New Roman"/>
          <w:spacing w:val="-7"/>
          <w:sz w:val="16"/>
          <w:szCs w:val="16"/>
        </w:rPr>
        <w:t>：</w:t>
      </w:r>
    </w:p>
    <w:p w14:paraId="06244BC5" w14:textId="77777777" w:rsidR="00725AB4" w:rsidRPr="000664AF" w:rsidRDefault="00864CE8" w:rsidP="006806F9">
      <w:pPr>
        <w:numPr>
          <w:ilvl w:val="0"/>
          <w:numId w:val="11"/>
        </w:numPr>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上述临床试验系根据受检者检测结果在</w:t>
      </w:r>
      <w:r w:rsidRPr="000664AF">
        <w:rPr>
          <w:rFonts w:ascii="Times New Roman" w:eastAsia="宋体" w:hAnsi="Times New Roman" w:cs="Times New Roman"/>
          <w:spacing w:val="6"/>
          <w:sz w:val="16"/>
          <w:szCs w:val="18"/>
        </w:rPr>
        <w:t xml:space="preserve">ClinicalTrial ( https://clinicaltrials.gov/ ) </w:t>
      </w:r>
      <w:r w:rsidRPr="000664AF">
        <w:rPr>
          <w:rFonts w:ascii="Times New Roman" w:eastAsia="宋体" w:hAnsi="Times New Roman" w:cs="Times New Roman"/>
          <w:spacing w:val="6"/>
          <w:sz w:val="16"/>
          <w:szCs w:val="18"/>
        </w:rPr>
        <w:t>和药物临床验登记与信息公示平台</w:t>
      </w:r>
    </w:p>
    <w:p w14:paraId="5157288E" w14:textId="3EBC9A0C" w:rsidR="002C1E49" w:rsidRPr="000664AF" w:rsidRDefault="00864CE8" w:rsidP="006806F9">
      <w:pPr>
        <w:numPr>
          <w:ilvl w:val="255"/>
          <w:numId w:val="0"/>
        </w:numPr>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ab/>
        <w:t>(</w:t>
      </w:r>
      <w:hyperlink r:id="rId9" w:history="1">
        <w:r w:rsidRPr="000664AF">
          <w:rPr>
            <w:rFonts w:ascii="Times New Roman" w:eastAsia="宋体" w:hAnsi="Times New Roman" w:cs="Times New Roman"/>
            <w:spacing w:val="6"/>
            <w:sz w:val="16"/>
            <w:szCs w:val="18"/>
          </w:rPr>
          <w:t>http://www.chinadrugtrials.org.cn/</w:t>
        </w:r>
      </w:hyperlink>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中检索而来，如需了解详细临床研究信息</w:t>
      </w:r>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入组条件、研究者信息、参加机构信息等</w:t>
      </w:r>
      <w:r w:rsidRPr="000664AF">
        <w:rPr>
          <w:rFonts w:ascii="Times New Roman" w:eastAsia="宋体" w:hAnsi="Times New Roman" w:cs="Times New Roman"/>
          <w:spacing w:val="6"/>
          <w:sz w:val="16"/>
          <w:szCs w:val="18"/>
        </w:rPr>
        <w:t xml:space="preserve">) </w:t>
      </w:r>
      <w:r w:rsidRPr="000664AF">
        <w:rPr>
          <w:rFonts w:ascii="Times New Roman" w:eastAsia="宋体" w:hAnsi="Times New Roman" w:cs="Times New Roman"/>
          <w:spacing w:val="6"/>
          <w:sz w:val="16"/>
          <w:szCs w:val="18"/>
        </w:rPr>
        <w:t>可根据上表中试验编号在上述网站中检索。</w:t>
      </w:r>
      <w:r w:rsidR="002C1E49" w:rsidRPr="000664AF">
        <w:rPr>
          <w:rFonts w:ascii="Times New Roman" w:eastAsia="宋体" w:hAnsi="Times New Roman" w:cs="Times New Roman"/>
        </w:rPr>
        <w:br w:type="page"/>
      </w:r>
    </w:p>
    <w:p w14:paraId="055F80CD" w14:textId="77777777" w:rsidR="00725AB4" w:rsidRPr="000664AF" w:rsidRDefault="00864CE8">
      <w:pPr>
        <w:widowControl/>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5</w:t>
      </w:r>
      <w:r w:rsidRPr="000664AF">
        <w:rPr>
          <w:rFonts w:ascii="Times New Roman" w:eastAsia="宋体" w:hAnsi="Times New Roman" w:cs="Times New Roman"/>
          <w:b/>
          <w:kern w:val="0"/>
          <w:sz w:val="28"/>
          <w:szCs w:val="28"/>
        </w:rPr>
        <w:t>、检测质控参数</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21"/>
        <w:gridCol w:w="3401"/>
        <w:gridCol w:w="2408"/>
        <w:gridCol w:w="2253"/>
      </w:tblGrid>
      <w:tr w:rsidR="00387276" w:rsidRPr="000664AF" w14:paraId="3F81753A" w14:textId="77777777" w:rsidTr="00754015">
        <w:trPr>
          <w:cnfStyle w:val="100000000000" w:firstRow="1" w:lastRow="0" w:firstColumn="0" w:lastColumn="0" w:oddVBand="0" w:evenVBand="0" w:oddHBand="0" w:evenHBand="0" w:firstRowFirstColumn="0" w:firstRowLastColumn="0" w:lastRowFirstColumn="0" w:lastRowLastColumn="0"/>
          <w:trHeight w:hRule="exact" w:val="454"/>
        </w:trPr>
        <w:tc>
          <w:tcPr>
            <w:tcW w:w="5524" w:type="dxa"/>
            <w:gridSpan w:val="2"/>
            <w:tcBorders>
              <w:tl2br w:val="nil"/>
              <w:tr2bl w:val="nil"/>
            </w:tcBorders>
          </w:tcPr>
          <w:p w14:paraId="155B969E" w14:textId="43750ABB" w:rsidR="00387276" w:rsidRPr="000664AF" w:rsidRDefault="00387276" w:rsidP="00387276">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
        </w:tc>
        <w:tc>
          <w:tcPr>
            <w:tcW w:w="2409" w:type="dxa"/>
            <w:tcBorders>
              <w:tl2br w:val="nil"/>
              <w:tr2bl w:val="nil"/>
            </w:tcBorders>
          </w:tcPr>
          <w:p w14:paraId="75ADF487" w14:textId="5D817054" w:rsidR="00387276" w:rsidRPr="000664AF" w:rsidRDefault="00387276" w:rsidP="00387276">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
        </w:tc>
        <w:tc>
          <w:tcPr>
            <w:tcW w:w="2254" w:type="dxa"/>
            <w:tcBorders>
              <w:tl2br w:val="nil"/>
              <w:tr2bl w:val="nil"/>
            </w:tcBorders>
          </w:tcPr>
          <w:p w14:paraId="2D8AC3AC" w14:textId="44829225" w:rsidR="00387276" w:rsidRPr="000664AF" w:rsidRDefault="00387276" w:rsidP="00387276">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参考值</w:t>
            </w:r>
          </w:p>
        </w:tc>
      </w:tr>
      <w:tr w:rsidR="00387276" w:rsidRPr="000664AF" w14:paraId="7E130F76" w14:textId="77777777" w:rsidTr="00754015">
        <w:trPr>
          <w:trHeight w:val="227"/>
        </w:trPr>
        <w:tc>
          <w:tcPr>
            <w:tcW w:w="2122" w:type="dxa"/>
            <w:tcBorders>
              <w:tl2br w:val="nil"/>
              <w:tr2bl w:val="nil"/>
            </w:tcBorders>
            <w:shd w:val="clear" w:color="auto" w:fill="auto"/>
          </w:tcPr>
          <w:p w14:paraId="647B0072" w14:textId="2DC228D9" w:rsidR="00387276" w:rsidRPr="000664AF" w:rsidRDefault="00387276" w:rsidP="0038727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样本质控</w:t>
            </w:r>
          </w:p>
        </w:tc>
        <w:tc>
          <w:tcPr>
            <w:tcW w:w="3402" w:type="dxa"/>
            <w:tcBorders>
              <w:tl2br w:val="nil"/>
              <w:tr2bl w:val="nil"/>
            </w:tcBorders>
            <w:shd w:val="clear" w:color="auto" w:fill="auto"/>
          </w:tcPr>
          <w:p w14:paraId="5DCCEF1A"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DNA</w:t>
            </w:r>
            <w:r w:rsidRPr="000664AF">
              <w:rPr>
                <w:rFonts w:ascii="Times New Roman" w:eastAsia="宋体" w:hAnsi="Times New Roman" w:cs="Times New Roman"/>
                <w:b/>
                <w:bCs/>
                <w:kern w:val="0"/>
                <w:sz w:val="17"/>
                <w:szCs w:val="17"/>
              </w:rPr>
              <w:t>总量</w:t>
            </w:r>
            <w:r w:rsidRPr="000664AF">
              <w:rPr>
                <w:rFonts w:ascii="Times New Roman" w:eastAsia="宋体" w:hAnsi="Times New Roman" w:cs="Times New Roman"/>
                <w:b/>
                <w:bCs/>
                <w:kern w:val="0"/>
                <w:sz w:val="17"/>
                <w:szCs w:val="17"/>
              </w:rPr>
              <w:t>(ng)</w:t>
            </w:r>
            <w:r w:rsidRPr="000664AF">
              <w:rPr>
                <w:rFonts w:ascii="Times New Roman" w:eastAsia="宋体" w:hAnsi="Times New Roman" w:cs="Times New Roman" w:hint="eastAsia"/>
                <w:b/>
                <w:bCs/>
                <w:kern w:val="0"/>
                <w:sz w:val="17"/>
                <w:szCs w:val="17"/>
                <w:vertAlign w:val="superscript"/>
              </w:rPr>
              <w:t>1</w:t>
            </w:r>
          </w:p>
        </w:tc>
        <w:tc>
          <w:tcPr>
            <w:tcW w:w="2409" w:type="dxa"/>
            <w:tcBorders>
              <w:tl2br w:val="nil"/>
              <w:tr2bl w:val="nil"/>
            </w:tcBorders>
            <w:shd w:val="clear" w:color="auto" w:fill="auto"/>
          </w:tcPr>
          <w:p w14:paraId="19FDA28C" w14:textId="6362FE6D"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{%if lib_quality_control and lib_quality_control.lib_dna_qc and lib_quality_control.lib_dna_qc.dna_qty%}{{lib_quality_control.lib_dna_qc.dna_qty|replace(“.00”,””)}}{%else%}{%endif%}</w:t>
            </w:r>
          </w:p>
        </w:tc>
        <w:tc>
          <w:tcPr>
            <w:tcW w:w="2254" w:type="dxa"/>
            <w:tcBorders>
              <w:tl2br w:val="nil"/>
              <w:tr2bl w:val="nil"/>
            </w:tcBorders>
            <w:shd w:val="clear" w:color="auto" w:fill="auto"/>
          </w:tcPr>
          <w:p w14:paraId="32519021" w14:textId="2BFFE3DE"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w:t>
            </w:r>
            <w:r w:rsidR="00856E6E">
              <w:rPr>
                <w:rFonts w:ascii="Times New Roman" w:eastAsia="宋体" w:hAnsi="Times New Roman" w:cs="Times New Roman"/>
                <w:kern w:val="0"/>
                <w:sz w:val="17"/>
                <w:szCs w:val="17"/>
              </w:rPr>
              <w:t>10</w:t>
            </w:r>
          </w:p>
        </w:tc>
      </w:tr>
      <w:tr w:rsidR="00387276" w:rsidRPr="000664AF" w14:paraId="34F798FC" w14:textId="77777777" w:rsidTr="00754015">
        <w:trPr>
          <w:trHeight w:val="227"/>
        </w:trPr>
        <w:tc>
          <w:tcPr>
            <w:tcW w:w="2122" w:type="dxa"/>
            <w:tcBorders>
              <w:tl2br w:val="nil"/>
              <w:tr2bl w:val="nil"/>
            </w:tcBorders>
            <w:shd w:val="clear" w:color="auto" w:fill="auto"/>
          </w:tcPr>
          <w:p w14:paraId="3C451B07"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文库质控</w:t>
            </w:r>
          </w:p>
        </w:tc>
        <w:tc>
          <w:tcPr>
            <w:tcW w:w="3402" w:type="dxa"/>
            <w:tcBorders>
              <w:tl2br w:val="nil"/>
              <w:tr2bl w:val="nil"/>
            </w:tcBorders>
            <w:shd w:val="clear" w:color="auto" w:fill="auto"/>
          </w:tcPr>
          <w:p w14:paraId="422AAA71"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文库总量</w:t>
            </w:r>
            <w:r w:rsidRPr="000664AF">
              <w:rPr>
                <w:rFonts w:ascii="Times New Roman" w:eastAsia="宋体" w:hAnsi="Times New Roman" w:cs="Times New Roman"/>
                <w:b/>
                <w:bCs/>
                <w:kern w:val="0"/>
                <w:sz w:val="17"/>
                <w:szCs w:val="17"/>
              </w:rPr>
              <w:t>(ng)</w:t>
            </w:r>
            <w:r w:rsidRPr="000664AF">
              <w:rPr>
                <w:rFonts w:ascii="Times New Roman" w:eastAsia="宋体" w:hAnsi="Times New Roman" w:cs="Times New Roman" w:hint="eastAsia"/>
                <w:b/>
                <w:bCs/>
                <w:kern w:val="0"/>
                <w:sz w:val="17"/>
                <w:szCs w:val="17"/>
                <w:vertAlign w:val="superscript"/>
              </w:rPr>
              <w:t>2</w:t>
            </w:r>
          </w:p>
        </w:tc>
        <w:tc>
          <w:tcPr>
            <w:tcW w:w="2409" w:type="dxa"/>
            <w:tcBorders>
              <w:tl2br w:val="nil"/>
              <w:tr2bl w:val="nil"/>
            </w:tcBorders>
            <w:shd w:val="clear" w:color="auto" w:fill="auto"/>
          </w:tcPr>
          <w:p w14:paraId="79D99527" w14:textId="1F11577B"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{%if lib_quality_control and lib_quality_control.lib_dna_qc and lib_quality_control.lib_dna_qc.</w:t>
            </w:r>
            <w:r w:rsidR="00307129" w:rsidRPr="00307129">
              <w:rPr>
                <w:rFonts w:ascii="Times New Roman" w:eastAsia="宋体" w:hAnsi="Times New Roman" w:cs="Times New Roman"/>
                <w:kern w:val="0"/>
                <w:sz w:val="17"/>
                <w:szCs w:val="17"/>
              </w:rPr>
              <w:t>dna_pre_library_qty</w:t>
            </w:r>
            <w:r w:rsidRPr="000664AF">
              <w:rPr>
                <w:rFonts w:ascii="Times New Roman" w:eastAsia="宋体" w:hAnsi="Times New Roman" w:cs="Times New Roman"/>
                <w:kern w:val="0"/>
                <w:sz w:val="17"/>
                <w:szCs w:val="17"/>
              </w:rPr>
              <w:t>%}{{lib_quality_control.lib_dna_qc.</w:t>
            </w:r>
            <w:r w:rsidR="00307129" w:rsidRPr="00307129">
              <w:rPr>
                <w:rFonts w:ascii="Times New Roman" w:eastAsia="宋体" w:hAnsi="Times New Roman" w:cs="Times New Roman"/>
                <w:kern w:val="0"/>
                <w:sz w:val="17"/>
                <w:szCs w:val="17"/>
              </w:rPr>
              <w:t>dna_pre_library_qty</w:t>
            </w:r>
            <w:r w:rsidRPr="000664AF">
              <w:rPr>
                <w:rFonts w:ascii="Times New Roman" w:eastAsia="宋体" w:hAnsi="Times New Roman" w:cs="Times New Roman"/>
                <w:kern w:val="0"/>
                <w:sz w:val="17"/>
                <w:szCs w:val="17"/>
              </w:rPr>
              <w:t>|replace(“.00”,””)}}{%else%}{%endif%}</w:t>
            </w:r>
          </w:p>
        </w:tc>
        <w:tc>
          <w:tcPr>
            <w:tcW w:w="2254" w:type="dxa"/>
            <w:tcBorders>
              <w:tl2br w:val="nil"/>
              <w:tr2bl w:val="nil"/>
            </w:tcBorders>
            <w:shd w:val="clear" w:color="auto" w:fill="auto"/>
          </w:tcPr>
          <w:p w14:paraId="2B3BECC9" w14:textId="233CD778"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w:t>
            </w:r>
            <w:r w:rsidR="00856E6E">
              <w:rPr>
                <w:rFonts w:ascii="Times New Roman" w:eastAsia="宋体" w:hAnsi="Times New Roman" w:cs="Times New Roman"/>
                <w:kern w:val="0"/>
                <w:sz w:val="17"/>
                <w:szCs w:val="17"/>
              </w:rPr>
              <w:t>5</w:t>
            </w:r>
            <w:r w:rsidRPr="000664AF">
              <w:rPr>
                <w:rFonts w:ascii="Times New Roman" w:eastAsia="宋体" w:hAnsi="Times New Roman" w:cs="Times New Roman"/>
                <w:kern w:val="0"/>
                <w:sz w:val="17"/>
                <w:szCs w:val="17"/>
              </w:rPr>
              <w:t>00</w:t>
            </w:r>
          </w:p>
        </w:tc>
      </w:tr>
      <w:tr w:rsidR="008741ED" w:rsidRPr="000664AF" w14:paraId="646EBB8E" w14:textId="77777777" w:rsidTr="00754015">
        <w:trPr>
          <w:trHeight w:val="227"/>
        </w:trPr>
        <w:tc>
          <w:tcPr>
            <w:tcW w:w="2122" w:type="dxa"/>
            <w:vMerge w:val="restart"/>
            <w:tcBorders>
              <w:tl2br w:val="nil"/>
              <w:tr2bl w:val="nil"/>
            </w:tcBorders>
            <w:shd w:val="clear" w:color="auto" w:fill="auto"/>
          </w:tcPr>
          <w:p w14:paraId="19B4DDB5" w14:textId="7453F5C5" w:rsidR="008741ED" w:rsidRPr="000664AF" w:rsidRDefault="008741ED" w:rsidP="008741ED">
            <w:pPr>
              <w:spacing w:line="360" w:lineRule="auto"/>
              <w:jc w:val="center"/>
              <w:rPr>
                <w:rFonts w:ascii="Times New Roman" w:eastAsia="宋体" w:hAnsi="Times New Roman" w:cs="Times New Roman"/>
                <w:b/>
                <w:bCs/>
                <w:kern w:val="0"/>
                <w:sz w:val="17"/>
                <w:szCs w:val="17"/>
              </w:rPr>
            </w:pPr>
            <w:r w:rsidRPr="00196C72">
              <w:rPr>
                <w:rFonts w:ascii="Times New Roman" w:eastAsia="宋体" w:hAnsi="Times New Roman" w:cs="Times New Roman" w:hint="eastAsia"/>
                <w:b/>
                <w:bCs/>
                <w:spacing w:val="-1"/>
                <w:sz w:val="17"/>
                <w:szCs w:val="17"/>
              </w:rPr>
              <w:t>测序质量评估</w:t>
            </w:r>
          </w:p>
        </w:tc>
        <w:tc>
          <w:tcPr>
            <w:tcW w:w="3402" w:type="dxa"/>
            <w:tcBorders>
              <w:tl2br w:val="nil"/>
              <w:tr2bl w:val="nil"/>
            </w:tcBorders>
            <w:shd w:val="clear" w:color="auto" w:fill="auto"/>
          </w:tcPr>
          <w:p w14:paraId="4AAA1A48" w14:textId="15488509" w:rsidR="008741ED" w:rsidRPr="000664AF" w:rsidRDefault="008741ED" w:rsidP="008741ED">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测序深度≥</w:t>
            </w:r>
            <w:r w:rsidRPr="000664AF">
              <w:rPr>
                <w:rFonts w:ascii="Times New Roman" w:eastAsia="宋体" w:hAnsi="Times New Roman" w:cs="思源黑体 CN Light" w:hint="eastAsia"/>
                <w:b/>
                <w:bCs/>
                <w:kern w:val="0"/>
                <w:sz w:val="17"/>
                <w:szCs w:val="17"/>
              </w:rPr>
              <w:t>1550X</w:t>
            </w:r>
            <w:r w:rsidRPr="000664AF">
              <w:rPr>
                <w:rFonts w:ascii="Times New Roman" w:eastAsia="宋体" w:hAnsi="Times New Roman" w:cs="思源黑体 CN Light" w:hint="eastAsia"/>
                <w:b/>
                <w:bCs/>
                <w:kern w:val="0"/>
                <w:sz w:val="17"/>
                <w:szCs w:val="17"/>
              </w:rPr>
              <w:t>热点区域比例</w:t>
            </w:r>
            <w:r>
              <w:rPr>
                <w:rFonts w:ascii="Times New Roman" w:eastAsia="宋体" w:hAnsi="Times New Roman" w:cs="思源黑体 CN Light"/>
                <w:b/>
                <w:bCs/>
                <w:kern w:val="0"/>
                <w:sz w:val="17"/>
                <w:szCs w:val="17"/>
                <w:vertAlign w:val="superscript"/>
              </w:rPr>
              <w:t>3</w:t>
            </w:r>
          </w:p>
        </w:tc>
        <w:tc>
          <w:tcPr>
            <w:tcW w:w="2409" w:type="dxa"/>
            <w:tcBorders>
              <w:tl2br w:val="nil"/>
              <w:tr2bl w:val="nil"/>
            </w:tcBorders>
            <w:shd w:val="clear" w:color="auto" w:fill="auto"/>
          </w:tcPr>
          <w:p w14:paraId="7ABF1877" w14:textId="3846B5FE" w:rsidR="008741ED" w:rsidRPr="000664AF" w:rsidRDefault="008741ED" w:rsidP="008741ED">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{{qc.qc_gradient.coverage_ratio_uniq_hot_1550}}</w:t>
            </w:r>
          </w:p>
        </w:tc>
        <w:tc>
          <w:tcPr>
            <w:tcW w:w="2254" w:type="dxa"/>
            <w:tcBorders>
              <w:tl2br w:val="nil"/>
              <w:tr2bl w:val="nil"/>
            </w:tcBorders>
            <w:shd w:val="clear" w:color="auto" w:fill="auto"/>
          </w:tcPr>
          <w:p w14:paraId="101A850B" w14:textId="79182D37" w:rsidR="008741ED" w:rsidRPr="000664AF" w:rsidRDefault="008741ED" w:rsidP="008741ED">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hint="eastAsia"/>
                <w:sz w:val="17"/>
              </w:rPr>
              <w:t>≥</w:t>
            </w:r>
            <w:r w:rsidRPr="000664AF">
              <w:rPr>
                <w:rFonts w:ascii="Times New Roman" w:eastAsia="宋体" w:hAnsi="Times New Roman" w:hint="eastAsia"/>
                <w:sz w:val="17"/>
              </w:rPr>
              <w:t>90%</w:t>
            </w:r>
          </w:p>
        </w:tc>
      </w:tr>
      <w:tr w:rsidR="00387276" w:rsidRPr="000664AF" w14:paraId="2F5239B2" w14:textId="77777777" w:rsidTr="00754015">
        <w:trPr>
          <w:trHeight w:val="478"/>
        </w:trPr>
        <w:tc>
          <w:tcPr>
            <w:tcW w:w="2122" w:type="dxa"/>
            <w:vMerge/>
            <w:tcBorders>
              <w:tl2br w:val="nil"/>
              <w:tr2bl w:val="nil"/>
            </w:tcBorders>
            <w:shd w:val="clear" w:color="auto" w:fill="auto"/>
          </w:tcPr>
          <w:p w14:paraId="071E1825"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289109F3"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覆盖度</w:t>
            </w:r>
            <w:r w:rsidRPr="000664AF">
              <w:rPr>
                <w:rFonts w:ascii="Times New Roman" w:eastAsia="宋体" w:hAnsi="Times New Roman" w:cs="思源黑体 CN Light"/>
                <w:b/>
                <w:bCs/>
                <w:kern w:val="0"/>
                <w:sz w:val="17"/>
                <w:szCs w:val="17"/>
                <w:vertAlign w:val="superscript"/>
              </w:rPr>
              <w:t>4</w:t>
            </w:r>
          </w:p>
        </w:tc>
        <w:tc>
          <w:tcPr>
            <w:tcW w:w="2409" w:type="dxa"/>
            <w:tcBorders>
              <w:tl2br w:val="nil"/>
              <w:tr2bl w:val="nil"/>
            </w:tcBorders>
            <w:shd w:val="clear" w:color="auto" w:fill="auto"/>
          </w:tcPr>
          <w:p w14:paraId="5F378631" w14:textId="11FEC2CF"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{{qc.dna_data_qc.cover_ratio}}</w:t>
            </w:r>
          </w:p>
        </w:tc>
        <w:tc>
          <w:tcPr>
            <w:tcW w:w="2254" w:type="dxa"/>
            <w:tcBorders>
              <w:tl2br w:val="nil"/>
              <w:tr2bl w:val="nil"/>
            </w:tcBorders>
            <w:shd w:val="clear" w:color="auto" w:fill="auto"/>
          </w:tcPr>
          <w:p w14:paraId="7023FA9D" w14:textId="1B9150FB"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hint="eastAsia"/>
                <w:sz w:val="17"/>
              </w:rPr>
              <w:t>≥</w:t>
            </w:r>
            <w:r w:rsidRPr="000664AF">
              <w:rPr>
                <w:rFonts w:ascii="Times New Roman" w:eastAsia="宋体" w:hAnsi="Times New Roman" w:hint="eastAsia"/>
                <w:sz w:val="17"/>
              </w:rPr>
              <w:t>95%</w:t>
            </w:r>
          </w:p>
        </w:tc>
      </w:tr>
      <w:tr w:rsidR="00387276" w:rsidRPr="000664AF" w14:paraId="496641CA" w14:textId="77777777" w:rsidTr="00754015">
        <w:trPr>
          <w:trHeight w:val="227"/>
        </w:trPr>
        <w:tc>
          <w:tcPr>
            <w:tcW w:w="2122" w:type="dxa"/>
            <w:vMerge/>
            <w:tcBorders>
              <w:tl2br w:val="nil"/>
              <w:tr2bl w:val="nil"/>
            </w:tcBorders>
            <w:shd w:val="clear" w:color="auto" w:fill="auto"/>
          </w:tcPr>
          <w:p w14:paraId="007C216F" w14:textId="77777777" w:rsidR="00387276" w:rsidRPr="000664AF" w:rsidRDefault="00387276" w:rsidP="00387276">
            <w:pPr>
              <w:spacing w:line="360" w:lineRule="auto"/>
              <w:jc w:val="center"/>
              <w:rPr>
                <w:rFonts w:ascii="Times New Roman" w:eastAsia="宋体" w:hAnsi="Times New Roman" w:cs="Times New Roman"/>
                <w:b/>
                <w:bCs/>
                <w:color w:val="1E7648"/>
                <w:kern w:val="0"/>
                <w:sz w:val="17"/>
                <w:szCs w:val="17"/>
              </w:rPr>
            </w:pPr>
          </w:p>
        </w:tc>
        <w:tc>
          <w:tcPr>
            <w:tcW w:w="3402" w:type="dxa"/>
            <w:tcBorders>
              <w:tl2br w:val="nil"/>
              <w:tr2bl w:val="nil"/>
            </w:tcBorders>
            <w:shd w:val="clear" w:color="auto" w:fill="auto"/>
          </w:tcPr>
          <w:p w14:paraId="351B428B"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Q</w:t>
            </w:r>
            <w:r w:rsidRPr="000664AF">
              <w:rPr>
                <w:rFonts w:ascii="Times New Roman" w:eastAsia="宋体" w:hAnsi="Times New Roman" w:cs="思源黑体 CN Light"/>
                <w:b/>
                <w:bCs/>
                <w:kern w:val="0"/>
                <w:sz w:val="17"/>
                <w:szCs w:val="17"/>
              </w:rPr>
              <w:t>3</w:t>
            </w:r>
            <w:r w:rsidRPr="000664AF">
              <w:rPr>
                <w:rFonts w:ascii="Times New Roman" w:eastAsia="宋体" w:hAnsi="Times New Roman" w:cs="思源黑体 CN Light" w:hint="eastAsia"/>
                <w:b/>
                <w:bCs/>
                <w:kern w:val="0"/>
                <w:sz w:val="17"/>
                <w:szCs w:val="17"/>
              </w:rPr>
              <w:t>0</w:t>
            </w:r>
            <w:r w:rsidRPr="000664AF">
              <w:rPr>
                <w:rFonts w:ascii="Times New Roman" w:eastAsia="宋体" w:hAnsi="Times New Roman" w:cs="思源黑体 CN Light"/>
                <w:b/>
                <w:bCs/>
                <w:kern w:val="0"/>
                <w:sz w:val="17"/>
                <w:szCs w:val="17"/>
                <w:vertAlign w:val="superscript"/>
              </w:rPr>
              <w:t>5</w:t>
            </w:r>
          </w:p>
        </w:tc>
        <w:tc>
          <w:tcPr>
            <w:tcW w:w="2409" w:type="dxa"/>
            <w:tcBorders>
              <w:tl2br w:val="nil"/>
              <w:tr2bl w:val="nil"/>
            </w:tcBorders>
            <w:shd w:val="clear" w:color="auto" w:fill="auto"/>
          </w:tcPr>
          <w:p w14:paraId="71D49035" w14:textId="6B11CE98"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{{qc.dna_data_qc.cleandata_q30}}</w:t>
            </w:r>
          </w:p>
        </w:tc>
        <w:tc>
          <w:tcPr>
            <w:tcW w:w="2254" w:type="dxa"/>
            <w:tcBorders>
              <w:tl2br w:val="nil"/>
              <w:tr2bl w:val="nil"/>
            </w:tcBorders>
            <w:shd w:val="clear" w:color="auto" w:fill="auto"/>
          </w:tcPr>
          <w:p w14:paraId="02AD3210" w14:textId="15465919"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hint="eastAsia"/>
                <w:sz w:val="17"/>
              </w:rPr>
              <w:t>≥</w:t>
            </w:r>
            <w:r w:rsidRPr="000664AF">
              <w:rPr>
                <w:rFonts w:ascii="Times New Roman" w:eastAsia="宋体" w:hAnsi="Times New Roman" w:hint="eastAsia"/>
                <w:sz w:val="17"/>
              </w:rPr>
              <w:t>75%</w:t>
            </w:r>
          </w:p>
        </w:tc>
      </w:tr>
      <w:tr w:rsidR="00387276" w:rsidRPr="000664AF" w14:paraId="05DD824F" w14:textId="77777777" w:rsidTr="00754015">
        <w:trPr>
          <w:trHeight w:val="294"/>
        </w:trPr>
        <w:tc>
          <w:tcPr>
            <w:tcW w:w="2122" w:type="dxa"/>
            <w:vMerge/>
            <w:tcBorders>
              <w:tl2br w:val="nil"/>
              <w:tr2bl w:val="nil"/>
            </w:tcBorders>
            <w:shd w:val="clear" w:color="auto" w:fill="auto"/>
          </w:tcPr>
          <w:p w14:paraId="1E77678F"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65CC927E" w14:textId="7F446488"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平均有效深度</w:t>
            </w:r>
            <w:r w:rsidRPr="000664AF">
              <w:rPr>
                <w:rFonts w:ascii="Times New Roman" w:eastAsia="宋体" w:hAnsi="Times New Roman" w:cs="思源黑体 CN Light" w:hint="eastAsia"/>
                <w:b/>
                <w:bCs/>
                <w:kern w:val="0"/>
                <w:sz w:val="17"/>
                <w:szCs w:val="17"/>
              </w:rPr>
              <w:t>(</w:t>
            </w:r>
            <w:r w:rsidRPr="000664AF">
              <w:rPr>
                <w:rFonts w:ascii="Times New Roman" w:eastAsia="宋体" w:hAnsi="Times New Roman" w:cs="思源黑体 CN Light"/>
                <w:b/>
                <w:bCs/>
                <w:kern w:val="0"/>
                <w:sz w:val="17"/>
                <w:szCs w:val="17"/>
              </w:rPr>
              <w:t>x)</w:t>
            </w:r>
            <w:r w:rsidR="008741ED">
              <w:rPr>
                <w:rFonts w:ascii="Times New Roman" w:eastAsia="宋体" w:hAnsi="Times New Roman" w:cs="思源黑体 CN Light"/>
                <w:b/>
                <w:bCs/>
                <w:kern w:val="0"/>
                <w:sz w:val="17"/>
                <w:szCs w:val="17"/>
                <w:vertAlign w:val="superscript"/>
              </w:rPr>
              <w:t>6</w:t>
            </w:r>
          </w:p>
        </w:tc>
        <w:tc>
          <w:tcPr>
            <w:tcW w:w="2409" w:type="dxa"/>
            <w:tcBorders>
              <w:tl2br w:val="nil"/>
              <w:tr2bl w:val="nil"/>
            </w:tcBorders>
            <w:shd w:val="clear" w:color="auto" w:fill="auto"/>
          </w:tcPr>
          <w:p w14:paraId="741CD8CB" w14:textId="43585CA8"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{{qc.dna_data_qc.depth_mean_uniq}}</w:t>
            </w:r>
          </w:p>
        </w:tc>
        <w:tc>
          <w:tcPr>
            <w:tcW w:w="2254" w:type="dxa"/>
            <w:tcBorders>
              <w:tl2br w:val="nil"/>
              <w:tr2bl w:val="nil"/>
            </w:tcBorders>
            <w:shd w:val="clear" w:color="auto" w:fill="auto"/>
          </w:tcPr>
          <w:p w14:paraId="11B5C89A" w14:textId="340C69BA"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
        </w:tc>
      </w:tr>
      <w:tr w:rsidR="00387276" w:rsidRPr="000664AF" w14:paraId="55414869" w14:textId="77777777" w:rsidTr="00754015">
        <w:trPr>
          <w:trHeight w:val="227"/>
        </w:trPr>
        <w:tc>
          <w:tcPr>
            <w:tcW w:w="2122" w:type="dxa"/>
            <w:vMerge/>
            <w:tcBorders>
              <w:tl2br w:val="nil"/>
              <w:tr2bl w:val="nil"/>
            </w:tcBorders>
            <w:shd w:val="clear" w:color="auto" w:fill="auto"/>
          </w:tcPr>
          <w:p w14:paraId="1DDCB352"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36D8011E" w14:textId="6F67E7E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均一性</w:t>
            </w:r>
            <w:r w:rsidR="008741ED">
              <w:rPr>
                <w:rFonts w:ascii="Times New Roman" w:eastAsia="宋体" w:hAnsi="Times New Roman" w:cs="思源黑体 CN Light"/>
                <w:b/>
                <w:bCs/>
                <w:kern w:val="0"/>
                <w:sz w:val="17"/>
                <w:szCs w:val="17"/>
                <w:vertAlign w:val="superscript"/>
              </w:rPr>
              <w:t>7</w:t>
            </w:r>
          </w:p>
        </w:tc>
        <w:tc>
          <w:tcPr>
            <w:tcW w:w="2409" w:type="dxa"/>
            <w:tcBorders>
              <w:tl2br w:val="nil"/>
              <w:tr2bl w:val="nil"/>
            </w:tcBorders>
            <w:shd w:val="clear" w:color="auto" w:fill="auto"/>
          </w:tcPr>
          <w:p w14:paraId="17AFBBCF" w14:textId="5C12137C"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{{qc.dna_data_qc.uni20_uniq}</w:t>
            </w:r>
            <w:r w:rsidRPr="000664AF">
              <w:rPr>
                <w:rFonts w:ascii="Times New Roman" w:eastAsia="宋体" w:hAnsi="Times New Roman"/>
                <w:sz w:val="17"/>
              </w:rPr>
              <w:lastRenderedPageBreak/>
              <w:t>}</w:t>
            </w:r>
          </w:p>
        </w:tc>
        <w:tc>
          <w:tcPr>
            <w:tcW w:w="2254" w:type="dxa"/>
            <w:tcBorders>
              <w:tl2br w:val="nil"/>
              <w:tr2bl w:val="nil"/>
            </w:tcBorders>
            <w:shd w:val="clear" w:color="auto" w:fill="auto"/>
          </w:tcPr>
          <w:p w14:paraId="4BC4BADB" w14:textId="62705603"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lastRenderedPageBreak/>
              <w:t>/</w:t>
            </w:r>
          </w:p>
        </w:tc>
      </w:tr>
      <w:tr w:rsidR="00387276" w:rsidRPr="000664AF" w14:paraId="67E51FAE" w14:textId="77777777" w:rsidTr="00754015">
        <w:trPr>
          <w:trHeight w:val="227"/>
        </w:trPr>
        <w:tc>
          <w:tcPr>
            <w:tcW w:w="2122" w:type="dxa"/>
            <w:vMerge/>
            <w:tcBorders>
              <w:tl2br w:val="nil"/>
              <w:tr2bl w:val="nil"/>
            </w:tcBorders>
            <w:shd w:val="clear" w:color="auto" w:fill="auto"/>
          </w:tcPr>
          <w:p w14:paraId="4483D0B7"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0FEADDE4" w14:textId="1458B75B"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比对率</w:t>
            </w:r>
            <w:r w:rsidR="008741ED">
              <w:rPr>
                <w:rFonts w:ascii="Times New Roman" w:eastAsia="宋体" w:hAnsi="Times New Roman" w:cs="思源黑体 CN Light"/>
                <w:b/>
                <w:bCs/>
                <w:kern w:val="0"/>
                <w:sz w:val="17"/>
                <w:szCs w:val="17"/>
                <w:vertAlign w:val="superscript"/>
              </w:rPr>
              <w:t>8</w:t>
            </w:r>
          </w:p>
        </w:tc>
        <w:tc>
          <w:tcPr>
            <w:tcW w:w="2409" w:type="dxa"/>
            <w:tcBorders>
              <w:tl2br w:val="nil"/>
              <w:tr2bl w:val="nil"/>
            </w:tcBorders>
            <w:shd w:val="clear" w:color="auto" w:fill="auto"/>
          </w:tcPr>
          <w:p w14:paraId="404F2C66" w14:textId="72BAADE1"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{{qc.dna_data_qc.mapping_ratio}}</w:t>
            </w:r>
          </w:p>
        </w:tc>
        <w:tc>
          <w:tcPr>
            <w:tcW w:w="2254" w:type="dxa"/>
            <w:tcBorders>
              <w:tl2br w:val="nil"/>
              <w:tr2bl w:val="nil"/>
            </w:tcBorders>
            <w:shd w:val="clear" w:color="auto" w:fill="auto"/>
          </w:tcPr>
          <w:p w14:paraId="38672437" w14:textId="50AD4834"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
        </w:tc>
      </w:tr>
      <w:tr w:rsidR="00387276" w:rsidRPr="000664AF" w14:paraId="47AE65DA" w14:textId="77777777" w:rsidTr="00754015">
        <w:trPr>
          <w:trHeight w:val="227"/>
        </w:trPr>
        <w:tc>
          <w:tcPr>
            <w:tcW w:w="2122" w:type="dxa"/>
            <w:tcBorders>
              <w:tl2br w:val="nil"/>
              <w:tr2bl w:val="nil"/>
            </w:tcBorders>
            <w:shd w:val="clear" w:color="auto" w:fill="auto"/>
          </w:tcPr>
          <w:p w14:paraId="2FC88110" w14:textId="1D1982B7" w:rsidR="00387276" w:rsidRPr="000664AF" w:rsidRDefault="00387276" w:rsidP="009C31C0">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总体质量评估</w:t>
            </w:r>
            <w:r w:rsidR="008741ED">
              <w:rPr>
                <w:rFonts w:ascii="Times New Roman" w:eastAsia="宋体" w:hAnsi="Times New Roman" w:cs="Times New Roman"/>
                <w:b/>
                <w:bCs/>
                <w:kern w:val="0"/>
                <w:sz w:val="17"/>
                <w:szCs w:val="17"/>
                <w:vertAlign w:val="superscript"/>
              </w:rPr>
              <w:t>9</w:t>
            </w:r>
          </w:p>
        </w:tc>
        <w:tc>
          <w:tcPr>
            <w:tcW w:w="8065" w:type="dxa"/>
            <w:gridSpan w:val="3"/>
            <w:tcBorders>
              <w:tl2br w:val="nil"/>
              <w:tr2bl w:val="nil"/>
            </w:tcBorders>
            <w:shd w:val="clear" w:color="auto" w:fill="auto"/>
          </w:tcPr>
          <w:p w14:paraId="1D3CFC79" w14:textId="77777777" w:rsidR="00387276" w:rsidRPr="000664AF" w:rsidRDefault="00387276" w:rsidP="009C31C0">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hint="eastAsia"/>
                <w:b/>
                <w:bCs/>
                <w:kern w:val="0"/>
                <w:sz w:val="17"/>
                <w:szCs w:val="17"/>
              </w:rPr>
              <w:t>{% if qc.qc_gradient.coverage_ratio_uniq_hot_1550|replace(</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)|float &gt;= 90 and qc.dna_data_qc.cleandata_q30_num &gt;= 0.75 and qc.dna_data_qc.cover_ratio_num &gt;= 0.95%}</w:t>
            </w:r>
            <w:r w:rsidRPr="000664AF">
              <w:rPr>
                <w:rFonts w:ascii="Times New Roman" w:eastAsia="宋体" w:hAnsi="Times New Roman" w:cs="Times New Roman" w:hint="eastAsia"/>
                <w:b/>
                <w:bCs/>
                <w:kern w:val="0"/>
                <w:sz w:val="17"/>
                <w:szCs w:val="17"/>
              </w:rPr>
              <w:t>合格</w:t>
            </w:r>
            <w:r w:rsidRPr="000664AF">
              <w:rPr>
                <w:rFonts w:ascii="Times New Roman" w:eastAsia="宋体" w:hAnsi="Times New Roman" w:cs="Times New Roman" w:hint="eastAsia"/>
                <w:b/>
                <w:bCs/>
                <w:kern w:val="0"/>
                <w:sz w:val="17"/>
                <w:szCs w:val="17"/>
              </w:rPr>
              <w:t>{% else%}</w:t>
            </w:r>
            <w:r w:rsidRPr="000664AF">
              <w:rPr>
                <w:rFonts w:ascii="Times New Roman" w:eastAsia="宋体" w:hAnsi="Times New Roman" w:cs="Times New Roman" w:hint="eastAsia"/>
                <w:b/>
                <w:bCs/>
                <w:kern w:val="0"/>
                <w:sz w:val="17"/>
                <w:szCs w:val="17"/>
              </w:rPr>
              <w:t>风险</w:t>
            </w:r>
            <w:r w:rsidRPr="000664AF">
              <w:rPr>
                <w:rFonts w:ascii="Times New Roman" w:eastAsia="宋体" w:hAnsi="Times New Roman" w:cs="Times New Roman" w:hint="eastAsia"/>
                <w:b/>
                <w:bCs/>
                <w:kern w:val="0"/>
                <w:sz w:val="17"/>
                <w:szCs w:val="17"/>
              </w:rPr>
              <w:t>{%endif%}</w:t>
            </w:r>
          </w:p>
        </w:tc>
      </w:tr>
    </w:tbl>
    <w:p w14:paraId="5D6935C9" w14:textId="38A92F66" w:rsidR="00725AB4" w:rsidRPr="000664AF" w:rsidRDefault="00864CE8" w:rsidP="00F00FED">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注：</w:t>
      </w:r>
    </w:p>
    <w:p w14:paraId="284136A3"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DNA</w:t>
      </w:r>
      <w:r w:rsidRPr="000664AF">
        <w:rPr>
          <w:rFonts w:ascii="Times New Roman" w:eastAsia="宋体" w:hAnsi="Times New Roman" w:cs="Times New Roman"/>
          <w:spacing w:val="-1"/>
          <w:sz w:val="16"/>
          <w:szCs w:val="16"/>
        </w:rPr>
        <w:t>总量：从样本中提取到的</w:t>
      </w:r>
      <w:r w:rsidRPr="000664AF">
        <w:rPr>
          <w:rFonts w:ascii="Times New Roman" w:eastAsia="宋体" w:hAnsi="Times New Roman" w:cs="Times New Roman"/>
          <w:spacing w:val="-1"/>
          <w:sz w:val="16"/>
          <w:szCs w:val="16"/>
        </w:rPr>
        <w:t>DNA</w:t>
      </w:r>
      <w:r w:rsidRPr="000664AF">
        <w:rPr>
          <w:rFonts w:ascii="Times New Roman" w:eastAsia="宋体" w:hAnsi="Times New Roman" w:cs="Times New Roman"/>
          <w:spacing w:val="-1"/>
          <w:sz w:val="16"/>
          <w:szCs w:val="16"/>
        </w:rPr>
        <w:t>总量；</w:t>
      </w:r>
    </w:p>
    <w:p w14:paraId="532235B7" w14:textId="77777777" w:rsidR="005A61F0"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文库总量：构建文库的</w:t>
      </w:r>
      <w:r w:rsidRPr="000664AF">
        <w:rPr>
          <w:rFonts w:ascii="Times New Roman" w:eastAsia="宋体" w:hAnsi="Times New Roman" w:cs="Times New Roman"/>
          <w:spacing w:val="-1"/>
          <w:sz w:val="16"/>
          <w:szCs w:val="16"/>
        </w:rPr>
        <w:t>DNA</w:t>
      </w:r>
      <w:r w:rsidRPr="000664AF">
        <w:rPr>
          <w:rFonts w:ascii="Times New Roman" w:eastAsia="宋体" w:hAnsi="Times New Roman" w:cs="Times New Roman"/>
          <w:spacing w:val="-1"/>
          <w:sz w:val="16"/>
          <w:szCs w:val="16"/>
        </w:rPr>
        <w:t>总量；</w:t>
      </w:r>
    </w:p>
    <w:p w14:paraId="38797477" w14:textId="4F8597ED" w:rsidR="008741ED" w:rsidRPr="005A61F0" w:rsidRDefault="008741ED" w:rsidP="00F00FED">
      <w:pPr>
        <w:numPr>
          <w:ilvl w:val="0"/>
          <w:numId w:val="12"/>
        </w:numPr>
        <w:ind w:left="0" w:firstLine="0"/>
        <w:rPr>
          <w:rFonts w:ascii="Times New Roman" w:eastAsia="宋体" w:hAnsi="Times New Roman" w:cs="Times New Roman"/>
          <w:spacing w:val="-1"/>
          <w:sz w:val="16"/>
          <w:szCs w:val="16"/>
        </w:rPr>
      </w:pPr>
      <w:r w:rsidRPr="005A61F0">
        <w:rPr>
          <w:rFonts w:ascii="Times New Roman" w:eastAsia="宋体" w:hAnsi="Times New Roman" w:cs="Times New Roman"/>
          <w:spacing w:val="-1"/>
          <w:sz w:val="16"/>
          <w:szCs w:val="16"/>
        </w:rPr>
        <w:t>测序深度</w:t>
      </w:r>
      <w:r w:rsidRPr="005A61F0">
        <w:rPr>
          <w:rFonts w:ascii="Times New Roman" w:eastAsia="宋体" w:hAnsi="Times New Roman" w:cs="Times New Roman"/>
          <w:spacing w:val="-1"/>
          <w:sz w:val="16"/>
          <w:szCs w:val="16"/>
        </w:rPr>
        <w:t>≥1550X</w:t>
      </w:r>
      <w:r w:rsidRPr="005A61F0">
        <w:rPr>
          <w:rFonts w:ascii="Times New Roman" w:eastAsia="宋体" w:hAnsi="Times New Roman" w:cs="Times New Roman"/>
          <w:spacing w:val="-1"/>
          <w:sz w:val="16"/>
          <w:szCs w:val="16"/>
        </w:rPr>
        <w:t>热点区域比例：覆盖深度大于等于</w:t>
      </w:r>
      <w:r w:rsidRPr="005A61F0">
        <w:rPr>
          <w:rFonts w:ascii="Times New Roman" w:eastAsia="宋体" w:hAnsi="Times New Roman" w:cs="Times New Roman"/>
          <w:spacing w:val="-1"/>
          <w:sz w:val="16"/>
          <w:szCs w:val="16"/>
        </w:rPr>
        <w:t>1550X</w:t>
      </w:r>
      <w:r w:rsidRPr="005A61F0">
        <w:rPr>
          <w:rFonts w:ascii="Times New Roman" w:eastAsia="宋体" w:hAnsi="Times New Roman" w:cs="Times New Roman"/>
          <w:spacing w:val="-1"/>
          <w:sz w:val="16"/>
          <w:szCs w:val="16"/>
        </w:rPr>
        <w:t>的热点区域的占比；</w:t>
      </w:r>
    </w:p>
    <w:p w14:paraId="0729C42F"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覆盖度</w:t>
      </w:r>
      <w:r w:rsidRPr="000664AF">
        <w:rPr>
          <w:rFonts w:ascii="Times New Roman" w:eastAsia="宋体" w:hAnsi="Times New Roman" w:cs="Times New Roman"/>
          <w:spacing w:val="-1"/>
          <w:sz w:val="16"/>
          <w:szCs w:val="16"/>
        </w:rPr>
        <w:t xml:space="preserve">: </w:t>
      </w:r>
      <w:r w:rsidRPr="000664AF">
        <w:rPr>
          <w:rFonts w:ascii="Times New Roman" w:eastAsia="宋体" w:hAnsi="Times New Roman" w:cs="Times New Roman"/>
          <w:spacing w:val="-1"/>
          <w:sz w:val="16"/>
          <w:szCs w:val="16"/>
        </w:rPr>
        <w:t>检测到的区域占目标区域的比例；</w:t>
      </w:r>
    </w:p>
    <w:p w14:paraId="6857E270"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 xml:space="preserve">Q30: </w:t>
      </w:r>
      <w:r w:rsidRPr="000664AF">
        <w:rPr>
          <w:rFonts w:ascii="Times New Roman" w:eastAsia="宋体" w:hAnsi="Times New Roman" w:cs="Times New Roman"/>
          <w:spacing w:val="-1"/>
          <w:sz w:val="16"/>
          <w:szCs w:val="16"/>
        </w:rPr>
        <w:t>测序的准确率高于</w:t>
      </w:r>
      <w:r w:rsidRPr="000664AF">
        <w:rPr>
          <w:rFonts w:ascii="Times New Roman" w:eastAsia="宋体" w:hAnsi="Times New Roman" w:cs="Times New Roman"/>
          <w:spacing w:val="-1"/>
          <w:sz w:val="16"/>
          <w:szCs w:val="16"/>
        </w:rPr>
        <w:t>99.9%</w:t>
      </w:r>
      <w:r w:rsidRPr="000664AF">
        <w:rPr>
          <w:rFonts w:ascii="Times New Roman" w:eastAsia="宋体" w:hAnsi="Times New Roman" w:cs="Times New Roman"/>
          <w:spacing w:val="-1"/>
          <w:sz w:val="16"/>
          <w:szCs w:val="16"/>
        </w:rPr>
        <w:t>的碱基的比例；</w:t>
      </w:r>
    </w:p>
    <w:p w14:paraId="4C042816"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平均有效深度</w:t>
      </w:r>
      <w:r w:rsidRPr="000664AF">
        <w:rPr>
          <w:rFonts w:ascii="Times New Roman" w:eastAsia="宋体" w:hAnsi="Times New Roman" w:cs="Times New Roman"/>
          <w:spacing w:val="-1"/>
          <w:sz w:val="16"/>
          <w:szCs w:val="16"/>
        </w:rPr>
        <w:t xml:space="preserve">: </w:t>
      </w:r>
      <w:r w:rsidRPr="000664AF">
        <w:rPr>
          <w:rFonts w:ascii="Times New Roman" w:eastAsia="宋体" w:hAnsi="Times New Roman" w:cs="Times New Roman"/>
          <w:spacing w:val="-1"/>
          <w:sz w:val="16"/>
          <w:szCs w:val="16"/>
        </w:rPr>
        <w:t>目标区域每个碱基被覆盖到的次数的平均值，去除</w:t>
      </w:r>
      <w:r w:rsidRPr="000664AF">
        <w:rPr>
          <w:rFonts w:ascii="Times New Roman" w:eastAsia="宋体" w:hAnsi="Times New Roman" w:cs="Times New Roman"/>
          <w:spacing w:val="-1"/>
          <w:sz w:val="16"/>
          <w:szCs w:val="16"/>
        </w:rPr>
        <w:t>PCR</w:t>
      </w:r>
      <w:r w:rsidRPr="000664AF">
        <w:rPr>
          <w:rFonts w:ascii="Times New Roman" w:eastAsia="宋体" w:hAnsi="Times New Roman" w:cs="Times New Roman"/>
          <w:spacing w:val="-1"/>
          <w:sz w:val="16"/>
          <w:szCs w:val="16"/>
        </w:rPr>
        <w:t>重复后测到的读数；</w:t>
      </w:r>
    </w:p>
    <w:p w14:paraId="5682C4C2"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均一性：测序深度超过</w:t>
      </w:r>
      <w:r w:rsidRPr="000664AF">
        <w:rPr>
          <w:rFonts w:ascii="Times New Roman" w:eastAsia="宋体" w:hAnsi="Times New Roman" w:cs="Times New Roman"/>
          <w:spacing w:val="-1"/>
          <w:sz w:val="16"/>
          <w:szCs w:val="16"/>
        </w:rPr>
        <w:t>20</w:t>
      </w:r>
      <w:r w:rsidRPr="000664AF">
        <w:rPr>
          <w:rFonts w:ascii="Times New Roman" w:eastAsia="宋体" w:hAnsi="Times New Roman" w:cs="Times New Roman"/>
          <w:spacing w:val="-1"/>
          <w:sz w:val="16"/>
          <w:szCs w:val="16"/>
        </w:rPr>
        <w:t>％的平均深度的位点的比例；</w:t>
      </w:r>
    </w:p>
    <w:p w14:paraId="5A7639CC" w14:textId="77777777" w:rsidR="005A61F0"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比对率：可以比对至参考序列上的</w:t>
      </w:r>
      <w:r w:rsidRPr="000664AF">
        <w:rPr>
          <w:rFonts w:ascii="Times New Roman" w:eastAsia="宋体" w:hAnsi="Times New Roman" w:cs="Times New Roman"/>
          <w:spacing w:val="-1"/>
          <w:sz w:val="16"/>
          <w:szCs w:val="16"/>
        </w:rPr>
        <w:t>reads</w:t>
      </w:r>
      <w:r w:rsidRPr="000664AF">
        <w:rPr>
          <w:rFonts w:ascii="Times New Roman" w:eastAsia="宋体" w:hAnsi="Times New Roman" w:cs="Times New Roman"/>
          <w:spacing w:val="-1"/>
          <w:sz w:val="16"/>
          <w:szCs w:val="16"/>
        </w:rPr>
        <w:t>的比例；</w:t>
      </w:r>
    </w:p>
    <w:p w14:paraId="67DADCA7" w14:textId="07AEDD8E" w:rsidR="00725AB4" w:rsidRPr="005A61F0" w:rsidRDefault="00864CE8" w:rsidP="00F00FED">
      <w:pPr>
        <w:numPr>
          <w:ilvl w:val="0"/>
          <w:numId w:val="12"/>
        </w:numPr>
        <w:ind w:left="0" w:firstLine="0"/>
        <w:rPr>
          <w:rFonts w:ascii="Times New Roman" w:eastAsia="宋体" w:hAnsi="Times New Roman" w:cs="Times New Roman"/>
          <w:spacing w:val="-1"/>
          <w:sz w:val="16"/>
          <w:szCs w:val="16"/>
        </w:rPr>
      </w:pPr>
      <w:r w:rsidRPr="005A61F0">
        <w:rPr>
          <w:rFonts w:ascii="Times New Roman" w:eastAsia="宋体" w:hAnsi="Times New Roman" w:cs="Times New Roman"/>
          <w:spacing w:val="-1"/>
          <w:sz w:val="16"/>
          <w:szCs w:val="16"/>
        </w:rPr>
        <w:t>总体质量评估：依据</w:t>
      </w:r>
      <w:r w:rsidRPr="005A61F0">
        <w:rPr>
          <w:rFonts w:ascii="Times New Roman" w:eastAsia="宋体" w:hAnsi="Times New Roman" w:cs="Times New Roman"/>
          <w:spacing w:val="-1"/>
          <w:sz w:val="16"/>
          <w:szCs w:val="16"/>
        </w:rPr>
        <w:t>Q30</w:t>
      </w:r>
      <w:r w:rsidRPr="005A61F0">
        <w:rPr>
          <w:rFonts w:ascii="Times New Roman" w:eastAsia="宋体" w:hAnsi="Times New Roman" w:cs="Times New Roman"/>
          <w:spacing w:val="-1"/>
          <w:sz w:val="16"/>
          <w:szCs w:val="16"/>
        </w:rPr>
        <w:t>、覆盖度、测序深度</w:t>
      </w:r>
      <w:r w:rsidRPr="005A61F0">
        <w:rPr>
          <w:rFonts w:ascii="Times New Roman" w:eastAsia="宋体" w:hAnsi="Times New Roman" w:cs="Times New Roman"/>
          <w:spacing w:val="-1"/>
          <w:sz w:val="16"/>
          <w:szCs w:val="16"/>
        </w:rPr>
        <w:t>≥1550X</w:t>
      </w:r>
      <w:r w:rsidRPr="005A61F0">
        <w:rPr>
          <w:rFonts w:ascii="Times New Roman" w:eastAsia="宋体" w:hAnsi="Times New Roman" w:cs="Times New Roman"/>
          <w:spacing w:val="-1"/>
          <w:sz w:val="16"/>
          <w:szCs w:val="16"/>
        </w:rPr>
        <w:t>热点区域比例综合评估总体质控结果，质控结果分为合格、风险。如质控结果为风险，可能会影响检测的灵敏度和特异性；</w:t>
      </w:r>
    </w:p>
    <w:p w14:paraId="5E593B60" w14:textId="1D4069A9" w:rsidR="002C1E49" w:rsidRPr="000664AF" w:rsidRDefault="00914FE1" w:rsidP="00F00FED">
      <w:pPr>
        <w:numPr>
          <w:ilvl w:val="0"/>
          <w:numId w:val="12"/>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参考值</w:t>
      </w:r>
      <w:r w:rsidRPr="000664AF">
        <w:rPr>
          <w:rFonts w:ascii="Times New Roman" w:eastAsia="宋体" w:hAnsi="Times New Roman" w:cs="Times New Roman"/>
          <w:spacing w:val="-1"/>
          <w:sz w:val="16"/>
          <w:szCs w:val="16"/>
        </w:rPr>
        <w:t>为</w:t>
      </w:r>
      <w:r w:rsidRPr="000664AF">
        <w:rPr>
          <w:rFonts w:ascii="Times New Roman" w:eastAsia="宋体" w:hAnsi="Times New Roman" w:cs="Times New Roman"/>
          <w:spacing w:val="-1"/>
          <w:sz w:val="16"/>
          <w:szCs w:val="16"/>
        </w:rPr>
        <w:t>“/”</w:t>
      </w:r>
      <w:r w:rsidRPr="000664AF">
        <w:rPr>
          <w:rFonts w:ascii="Times New Roman" w:eastAsia="宋体" w:hAnsi="Times New Roman" w:cs="Times New Roman"/>
          <w:spacing w:val="-1"/>
          <w:sz w:val="16"/>
          <w:szCs w:val="16"/>
        </w:rPr>
        <w:t>，表示此质控项并非本检测的必要质控项，结果仅供参考。</w:t>
      </w:r>
      <w:r w:rsidR="002C1E49" w:rsidRPr="000664AF">
        <w:rPr>
          <w:rFonts w:ascii="Times New Roman" w:eastAsia="宋体" w:hAnsi="Times New Roman" w:cs="Times New Roman"/>
          <w:spacing w:val="-1"/>
          <w:sz w:val="16"/>
          <w:szCs w:val="16"/>
        </w:rPr>
        <w:br w:type="page"/>
      </w:r>
    </w:p>
    <w:p w14:paraId="7357F7BA" w14:textId="77777777" w:rsidR="00725AB4" w:rsidRPr="000664AF" w:rsidRDefault="00864CE8">
      <w:pPr>
        <w:snapToGrid w:val="0"/>
        <w:spacing w:beforeLines="50" w:before="163" w:afterLines="20" w:after="65"/>
        <w:jc w:val="center"/>
        <w:rPr>
          <w:rFonts w:ascii="Times New Roman" w:eastAsia="宋体" w:hAnsi="Times New Roman" w:cs="Times New Roman"/>
          <w:b/>
          <w:sz w:val="28"/>
          <w:szCs w:val="28"/>
        </w:rPr>
      </w:pPr>
      <w:r w:rsidRPr="000664AF">
        <w:rPr>
          <w:rFonts w:ascii="Times New Roman" w:eastAsia="宋体" w:hAnsi="Times New Roman" w:cs="Times New Roman"/>
          <w:b/>
          <w:sz w:val="28"/>
          <w:szCs w:val="28"/>
        </w:rPr>
        <w:lastRenderedPageBreak/>
        <w:t>6</w:t>
      </w:r>
      <w:r w:rsidRPr="000664AF">
        <w:rPr>
          <w:rFonts w:ascii="Times New Roman" w:eastAsia="宋体" w:hAnsi="Times New Roman" w:cs="Times New Roman"/>
          <w:b/>
          <w:sz w:val="28"/>
          <w:szCs w:val="28"/>
        </w:rPr>
        <w:t>、参考文献</w:t>
      </w:r>
    </w:p>
    <w:p w14:paraId="1C3EEC30"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lang w:eastAsia="zh-CN"/>
        </w:rPr>
      </w:pPr>
      <w:r w:rsidRPr="000664AF">
        <w:rPr>
          <w:rFonts w:ascii="Times New Roman" w:eastAsia="宋体" w:hAnsi="Times New Roman" w:cs="Times New Roman" w:hint="eastAsia"/>
          <w:sz w:val="16"/>
          <w:szCs w:val="16"/>
          <w:lang w:eastAsia="zh-CN"/>
        </w:rPr>
        <w:t>美国国家综合癌症网络（</w:t>
      </w:r>
      <w:r w:rsidRPr="000664AF">
        <w:rPr>
          <w:rFonts w:ascii="Times New Roman" w:eastAsia="宋体" w:hAnsi="Times New Roman" w:cs="Times New Roman" w:hint="eastAsia"/>
          <w:sz w:val="16"/>
          <w:szCs w:val="16"/>
          <w:lang w:eastAsia="zh-CN"/>
        </w:rPr>
        <w:t>NCCN®</w:t>
      </w:r>
      <w:r w:rsidRPr="000664AF">
        <w:rPr>
          <w:rFonts w:ascii="Times New Roman" w:eastAsia="宋体" w:hAnsi="Times New Roman" w:cs="Times New Roman" w:hint="eastAsia"/>
          <w:sz w:val="16"/>
          <w:szCs w:val="16"/>
          <w:lang w:eastAsia="zh-CN"/>
        </w:rPr>
        <w:t>）</w:t>
      </w:r>
      <w:r w:rsidRPr="000664AF">
        <w:rPr>
          <w:rFonts w:ascii="Times New Roman" w:eastAsia="宋体" w:hAnsi="Times New Roman" w:cs="Times New Roman" w:hint="eastAsia"/>
          <w:sz w:val="16"/>
          <w:szCs w:val="16"/>
          <w:lang w:eastAsia="zh-CN"/>
        </w:rPr>
        <w:t xml:space="preserve"> </w:t>
      </w:r>
      <w:r w:rsidRPr="000664AF">
        <w:rPr>
          <w:rFonts w:ascii="Times New Roman" w:eastAsia="宋体" w:hAnsi="Times New Roman" w:cs="Times New Roman" w:hint="eastAsia"/>
          <w:sz w:val="16"/>
          <w:szCs w:val="16"/>
          <w:lang w:eastAsia="zh-CN"/>
        </w:rPr>
        <w:t>肿瘤临床实践指南</w:t>
      </w:r>
    </w:p>
    <w:p w14:paraId="34F7BF56" w14:textId="77777777" w:rsidR="00912EEB" w:rsidRPr="000664AF" w:rsidRDefault="00912EEB" w:rsidP="00912EEB">
      <w:pPr>
        <w:pStyle w:val="afffff"/>
        <w:widowControl w:val="0"/>
        <w:numPr>
          <w:ilvl w:val="0"/>
          <w:numId w:val="13"/>
        </w:numPr>
        <w:spacing w:before="0" w:after="0" w:line="240" w:lineRule="auto"/>
        <w:ind w:firstLineChars="0"/>
        <w:jc w:val="both"/>
        <w:rPr>
          <w:rFonts w:ascii="Times New Roman" w:eastAsia="宋体" w:hAnsi="Times New Roman" w:cs="Times New Roman"/>
          <w:sz w:val="16"/>
          <w:szCs w:val="16"/>
        </w:rPr>
      </w:pPr>
      <w:r w:rsidRPr="000664AF">
        <w:rPr>
          <w:rFonts w:ascii="Times New Roman" w:eastAsia="宋体" w:hAnsi="Times New Roman" w:cs="Times New Roman"/>
          <w:sz w:val="16"/>
          <w:szCs w:val="16"/>
        </w:rPr>
        <w:t>Marilyn M Li,Michael Datto,Eric J Duncavage,et al.(2017) Standards and Guidelines for the Interpretation and Reporting of Sequence Variants in Cancer: A Joint Consensus Recommendation of the Association for Molecular Pathology, American Society of Clinical Oncology, and College of American Pathologists.J Mol Diagn.2017 Jan;19(1):4-23.[PMID: 27993330]</w:t>
      </w:r>
    </w:p>
    <w:p w14:paraId="1F740E2D"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0664AF">
        <w:rPr>
          <w:rFonts w:ascii="Times New Roman" w:eastAsia="宋体" w:hAnsi="Times New Roman" w:cs="Times New Roman"/>
          <w:sz w:val="16"/>
          <w:szCs w:val="16"/>
        </w:rPr>
        <w:t>{%p for a in (refer.fixed + refer.dynamic.s_var12 + refer.dynamic.s_var_onco_nodrug + refer.dynamic.knb)|unique%}</w:t>
      </w:r>
    </w:p>
    <w:p w14:paraId="42509636"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0664AF">
        <w:rPr>
          <w:rFonts w:ascii="Times New Roman" w:eastAsia="宋体" w:hAnsi="Times New Roman" w:cs="Times New Roman"/>
          <w:sz w:val="16"/>
          <w:szCs w:val="16"/>
        </w:rPr>
        <w:t>{{a}}</w:t>
      </w:r>
    </w:p>
    <w:p w14:paraId="289F627F"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0664AF">
        <w:rPr>
          <w:rFonts w:ascii="Times New Roman" w:eastAsia="宋体" w:hAnsi="Times New Roman" w:cs="Times New Roman" w:hint="eastAsia"/>
          <w:sz w:val="16"/>
          <w:szCs w:val="16"/>
        </w:rPr>
        <w:t>{</w:t>
      </w:r>
      <w:r w:rsidRPr="000664AF">
        <w:rPr>
          <w:rFonts w:ascii="Times New Roman" w:eastAsia="宋体" w:hAnsi="Times New Roman" w:cs="Times New Roman"/>
          <w:sz w:val="16"/>
          <w:szCs w:val="16"/>
        </w:rPr>
        <w:t>%p endfor%}</w:t>
      </w:r>
    </w:p>
    <w:p w14:paraId="1CAF6D1A" w14:textId="2754104E" w:rsidR="002C1E49" w:rsidRPr="000664AF" w:rsidRDefault="002C1E49">
      <w:pPr>
        <w:widowControl/>
        <w:jc w:val="left"/>
        <w:rPr>
          <w:rFonts w:ascii="Times New Roman" w:eastAsia="宋体" w:hAnsi="Times New Roman" w:cs="Times New Roman"/>
          <w:b/>
          <w:sz w:val="28"/>
          <w:szCs w:val="28"/>
        </w:rPr>
      </w:pPr>
      <w:r w:rsidRPr="000664AF">
        <w:rPr>
          <w:rFonts w:ascii="Times New Roman" w:eastAsia="宋体" w:hAnsi="Times New Roman" w:cs="Times New Roman"/>
          <w:b/>
          <w:sz w:val="28"/>
          <w:szCs w:val="28"/>
        </w:rPr>
        <w:br w:type="page"/>
      </w:r>
    </w:p>
    <w:p w14:paraId="1C773749" w14:textId="77777777" w:rsidR="00725AB4" w:rsidRPr="000664AF" w:rsidRDefault="00864CE8">
      <w:pPr>
        <w:snapToGrid w:val="0"/>
        <w:spacing w:beforeLines="50" w:before="163" w:afterLines="20" w:after="65"/>
        <w:jc w:val="center"/>
        <w:rPr>
          <w:rFonts w:ascii="Times New Roman" w:eastAsia="宋体" w:hAnsi="Times New Roman" w:cs="Times New Roman"/>
          <w:b/>
          <w:sz w:val="28"/>
          <w:szCs w:val="28"/>
        </w:rPr>
      </w:pPr>
      <w:r w:rsidRPr="000664AF">
        <w:rPr>
          <w:rFonts w:ascii="Times New Roman" w:eastAsia="宋体" w:hAnsi="Times New Roman" w:cs="Times New Roman"/>
          <w:b/>
          <w:sz w:val="28"/>
          <w:szCs w:val="28"/>
        </w:rPr>
        <w:lastRenderedPageBreak/>
        <w:t>7</w:t>
      </w:r>
      <w:r w:rsidRPr="000664AF">
        <w:rPr>
          <w:rFonts w:ascii="Times New Roman" w:eastAsia="宋体" w:hAnsi="Times New Roman" w:cs="Times New Roman"/>
          <w:b/>
          <w:sz w:val="28"/>
          <w:szCs w:val="28"/>
        </w:rPr>
        <w:t>、检测声明</w:t>
      </w:r>
    </w:p>
    <w:p w14:paraId="2490A42B" w14:textId="77777777" w:rsidR="00725AB4" w:rsidRPr="000664AF" w:rsidRDefault="00864CE8">
      <w:pPr>
        <w:spacing w:line="48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t>7.1</w:t>
      </w:r>
      <w:r w:rsidRPr="000664AF">
        <w:rPr>
          <w:rFonts w:ascii="Times New Roman" w:eastAsia="宋体" w:hAnsi="Times New Roman" w:cs="Times New Roman"/>
          <w:b/>
          <w:bCs/>
          <w:sz w:val="22"/>
          <w:szCs w:val="22"/>
        </w:rPr>
        <w:t>、关于本检测项目</w:t>
      </w:r>
    </w:p>
    <w:p w14:paraId="5BF6C562"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本检测项目对肿瘤组织进行检测，并对与肿瘤诊断、治疗和预后密切相关具有临床意义的检测结果进行详细解读（详细列表见本报告附录），为临床实体瘤患者的临床诊断治疗提供辅助参考。</w:t>
      </w:r>
    </w:p>
    <w:p w14:paraId="24FF308C"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6CF62C92"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3B18C258"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3FE473A0"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本报告仅对本次送检样本负责，印章复印无效。</w:t>
      </w:r>
    </w:p>
    <w:p w14:paraId="3A3489CE" w14:textId="77777777" w:rsidR="00725AB4" w:rsidRPr="000664AF" w:rsidRDefault="00864CE8">
      <w:pPr>
        <w:adjustRightInd w:val="0"/>
        <w:snapToGrid w:val="0"/>
        <w:spacing w:line="360" w:lineRule="auto"/>
        <w:jc w:val="left"/>
        <w:rPr>
          <w:rFonts w:ascii="Times New Roman" w:eastAsia="宋体" w:hAnsi="Times New Roman" w:cs="Times New Roman"/>
          <w:b/>
          <w:sz w:val="22"/>
          <w:szCs w:val="22"/>
        </w:rPr>
      </w:pPr>
      <w:r w:rsidRPr="000664AF">
        <w:rPr>
          <w:rFonts w:ascii="Times New Roman" w:eastAsia="宋体" w:hAnsi="Times New Roman" w:cs="Times New Roman"/>
          <w:b/>
          <w:sz w:val="22"/>
          <w:szCs w:val="22"/>
        </w:rPr>
        <w:t>7.2</w:t>
      </w:r>
      <w:r w:rsidRPr="000664AF">
        <w:rPr>
          <w:rFonts w:ascii="Times New Roman" w:eastAsia="宋体" w:hAnsi="Times New Roman" w:cs="Times New Roman"/>
          <w:b/>
          <w:sz w:val="22"/>
          <w:szCs w:val="22"/>
        </w:rPr>
        <w:t>、变异命名与解读</w:t>
      </w:r>
    </w:p>
    <w:p w14:paraId="0C978505"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本报告变异均采用人类基因组变异协会（</w:t>
      </w:r>
      <w:r w:rsidRPr="000664AF">
        <w:rPr>
          <w:rFonts w:ascii="Times New Roman" w:eastAsia="宋体" w:hAnsi="Times New Roman" w:cs="Times New Roman"/>
          <w:snapToGrid w:val="0"/>
          <w:sz w:val="18"/>
          <w:szCs w:val="18"/>
        </w:rPr>
        <w:t>Human Genome Variant Society</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HGVS</w:t>
      </w:r>
      <w:r w:rsidRPr="000664AF">
        <w:rPr>
          <w:rFonts w:ascii="Times New Roman" w:eastAsia="宋体" w:hAnsi="Times New Roman" w:cs="Times New Roman"/>
          <w:snapToGrid w:val="0"/>
          <w:sz w:val="18"/>
          <w:szCs w:val="18"/>
        </w:rPr>
        <w:t>）推荐的序列变异法命名。</w:t>
      </w:r>
    </w:p>
    <w:p w14:paraId="2BD6DAD9"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本报告中变异解读遵循美国病理学会（</w:t>
      </w:r>
      <w:r w:rsidRPr="000664AF">
        <w:rPr>
          <w:rFonts w:ascii="Times New Roman" w:eastAsia="宋体" w:hAnsi="Times New Roman" w:cs="Times New Roman"/>
          <w:snapToGrid w:val="0"/>
          <w:sz w:val="18"/>
          <w:szCs w:val="18"/>
        </w:rPr>
        <w:t>AMP</w:t>
      </w:r>
      <w:r w:rsidRPr="000664AF">
        <w:rPr>
          <w:rFonts w:ascii="Times New Roman" w:eastAsia="宋体" w:hAnsi="Times New Roman" w:cs="Times New Roman"/>
          <w:snapToGrid w:val="0"/>
          <w:sz w:val="18"/>
          <w:szCs w:val="18"/>
        </w:rPr>
        <w:t>）、美国医学遗传学和基因组学学会（</w:t>
      </w:r>
      <w:r w:rsidRPr="000664AF">
        <w:rPr>
          <w:rFonts w:ascii="Times New Roman" w:eastAsia="宋体" w:hAnsi="Times New Roman" w:cs="Times New Roman"/>
          <w:snapToGrid w:val="0"/>
          <w:sz w:val="18"/>
          <w:szCs w:val="18"/>
        </w:rPr>
        <w:t>ACMG</w:t>
      </w:r>
      <w:r w:rsidRPr="000664AF">
        <w:rPr>
          <w:rFonts w:ascii="Times New Roman" w:eastAsia="宋体" w:hAnsi="Times New Roman" w:cs="Times New Roman"/>
          <w:snapToGrid w:val="0"/>
          <w:sz w:val="18"/>
          <w:szCs w:val="18"/>
        </w:rPr>
        <w:t>）、美国临床肿瘤学会（</w:t>
      </w:r>
      <w:r w:rsidRPr="000664AF">
        <w:rPr>
          <w:rFonts w:ascii="Times New Roman" w:eastAsia="宋体" w:hAnsi="Times New Roman" w:cs="Times New Roman"/>
          <w:snapToGrid w:val="0"/>
          <w:sz w:val="18"/>
          <w:szCs w:val="18"/>
        </w:rPr>
        <w:t>ASCO</w:t>
      </w:r>
      <w:r w:rsidRPr="000664AF">
        <w:rPr>
          <w:rFonts w:ascii="Times New Roman" w:eastAsia="宋体" w:hAnsi="Times New Roman" w:cs="Times New Roman"/>
          <w:snapToGrid w:val="0"/>
          <w:sz w:val="18"/>
          <w:szCs w:val="18"/>
        </w:rPr>
        <w:t>）和美国病理学家学会（</w:t>
      </w:r>
      <w:r w:rsidRPr="000664AF">
        <w:rPr>
          <w:rFonts w:ascii="Times New Roman" w:eastAsia="宋体" w:hAnsi="Times New Roman" w:cs="Times New Roman"/>
          <w:snapToGrid w:val="0"/>
          <w:sz w:val="18"/>
          <w:szCs w:val="18"/>
        </w:rPr>
        <w:t>CAP</w:t>
      </w:r>
      <w:r w:rsidRPr="000664AF">
        <w:rPr>
          <w:rFonts w:ascii="Times New Roman" w:eastAsia="宋体" w:hAnsi="Times New Roman" w:cs="Times New Roman"/>
          <w:snapToGrid w:val="0"/>
          <w:sz w:val="18"/>
          <w:szCs w:val="18"/>
        </w:rPr>
        <w:t>）共同参与制定的《体细胞变异解读指南（</w:t>
      </w:r>
      <w:r w:rsidRPr="000664AF">
        <w:rPr>
          <w:rFonts w:ascii="Times New Roman" w:eastAsia="宋体" w:hAnsi="Times New Roman" w:cs="Times New Roman"/>
          <w:snapToGrid w:val="0"/>
          <w:sz w:val="18"/>
          <w:szCs w:val="18"/>
        </w:rPr>
        <w:t>2017</w:t>
      </w:r>
      <w:r w:rsidRPr="000664AF">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0664AF">
        <w:rPr>
          <w:rFonts w:ascii="Times New Roman" w:eastAsia="宋体" w:hAnsi="Times New Roman" w:cs="Times New Roman"/>
          <w:snapToGrid w:val="0"/>
          <w:sz w:val="18"/>
          <w:szCs w:val="18"/>
        </w:rPr>
        <w:t>I</w:t>
      </w:r>
      <w:r w:rsidRPr="000664AF">
        <w:rPr>
          <w:rFonts w:ascii="Times New Roman" w:eastAsia="宋体" w:hAnsi="Times New Roman" w:cs="Times New Roman"/>
          <w:snapToGrid w:val="0"/>
          <w:sz w:val="18"/>
          <w:szCs w:val="18"/>
        </w:rPr>
        <w:t>类变异（具有强临床意义）、</w:t>
      </w:r>
      <w:r w:rsidRPr="000664AF">
        <w:rPr>
          <w:rFonts w:ascii="Times New Roman" w:eastAsia="宋体" w:hAnsi="Times New Roman" w:cs="Times New Roman"/>
          <w:snapToGrid w:val="0"/>
          <w:sz w:val="18"/>
          <w:szCs w:val="18"/>
        </w:rPr>
        <w:t>II</w:t>
      </w:r>
      <w:r w:rsidRPr="000664AF">
        <w:rPr>
          <w:rFonts w:ascii="Times New Roman" w:eastAsia="宋体" w:hAnsi="Times New Roman" w:cs="Times New Roman"/>
          <w:snapToGrid w:val="0"/>
          <w:sz w:val="18"/>
          <w:szCs w:val="18"/>
        </w:rPr>
        <w:t>类变异（具有潜在临床意义）、</w:t>
      </w:r>
      <w:r w:rsidRPr="000664AF">
        <w:rPr>
          <w:rFonts w:ascii="Times New Roman" w:eastAsia="宋体" w:hAnsi="Times New Roman" w:cs="Times New Roman"/>
          <w:snapToGrid w:val="0"/>
          <w:sz w:val="18"/>
          <w:szCs w:val="18"/>
        </w:rPr>
        <w:t>III</w:t>
      </w:r>
      <w:r w:rsidRPr="000664AF">
        <w:rPr>
          <w:rFonts w:ascii="Times New Roman" w:eastAsia="宋体" w:hAnsi="Times New Roman" w:cs="Times New Roman"/>
          <w:snapToGrid w:val="0"/>
          <w:sz w:val="18"/>
          <w:szCs w:val="18"/>
        </w:rPr>
        <w:t>类变异（临床意义不明变异）和</w:t>
      </w:r>
      <w:r w:rsidRPr="000664AF">
        <w:rPr>
          <w:rFonts w:ascii="Times New Roman" w:eastAsia="宋体" w:hAnsi="Times New Roman" w:cs="Times New Roman"/>
          <w:snapToGrid w:val="0"/>
          <w:sz w:val="18"/>
          <w:szCs w:val="18"/>
        </w:rPr>
        <w:t>IV</w:t>
      </w:r>
      <w:r w:rsidRPr="000664AF">
        <w:rPr>
          <w:rFonts w:ascii="Times New Roman" w:eastAsia="宋体" w:hAnsi="Times New Roman" w:cs="Times New Roman"/>
          <w:snapToGrid w:val="0"/>
          <w:sz w:val="18"/>
          <w:szCs w:val="18"/>
        </w:rPr>
        <w:t>类变异（良性和可能良性变异）。</w:t>
      </w:r>
    </w:p>
    <w:tbl>
      <w:tblPr>
        <w:tblStyle w:val="4a"/>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309"/>
        <w:gridCol w:w="1142"/>
        <w:gridCol w:w="6732"/>
      </w:tblGrid>
      <w:tr w:rsidR="00725AB4" w:rsidRPr="000664AF" w14:paraId="55A7B6BD" w14:textId="77777777" w:rsidTr="00754015">
        <w:trPr>
          <w:trHeight w:hRule="exact" w:val="374"/>
        </w:trPr>
        <w:tc>
          <w:tcPr>
            <w:tcW w:w="2375" w:type="dxa"/>
            <w:tcBorders>
              <w:tl2br w:val="nil"/>
              <w:tr2bl w:val="nil"/>
            </w:tcBorders>
            <w:shd w:val="clear" w:color="auto" w:fill="6DA7D7"/>
            <w:tcMar>
              <w:left w:w="0" w:type="dxa"/>
              <w:right w:w="0" w:type="dxa"/>
            </w:tcMar>
            <w:vAlign w:val="center"/>
          </w:tcPr>
          <w:p w14:paraId="6C967BFD" w14:textId="77777777" w:rsidR="00725AB4" w:rsidRPr="000664AF" w:rsidRDefault="00864CE8">
            <w:pPr>
              <w:adjustRightInd w:val="0"/>
              <w:snapToGrid w:val="0"/>
              <w:jc w:val="center"/>
              <w:rPr>
                <w:rFonts w:ascii="Times New Roman" w:eastAsia="宋体" w:hAnsi="Times New Roman" w:cs="Times New Roman"/>
                <w:b/>
                <w:bCs/>
                <w:snapToGrid w:val="0"/>
                <w:sz w:val="20"/>
                <w:szCs w:val="20"/>
              </w:rPr>
            </w:pPr>
            <w:r w:rsidRPr="000664AF">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641F8BD9" w14:textId="77777777" w:rsidR="00725AB4" w:rsidRPr="000664AF" w:rsidRDefault="00864CE8">
            <w:pPr>
              <w:adjustRightInd w:val="0"/>
              <w:snapToGrid w:val="0"/>
              <w:jc w:val="center"/>
              <w:rPr>
                <w:rFonts w:ascii="Times New Roman" w:eastAsia="宋体" w:hAnsi="Times New Roman" w:cs="Times New Roman"/>
                <w:b/>
                <w:bCs/>
                <w:snapToGrid w:val="0"/>
                <w:sz w:val="20"/>
                <w:szCs w:val="20"/>
              </w:rPr>
            </w:pPr>
            <w:r w:rsidRPr="000664AF">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2944F640" w14:textId="77777777" w:rsidR="00725AB4" w:rsidRPr="000664AF" w:rsidRDefault="00864CE8">
            <w:pPr>
              <w:adjustRightInd w:val="0"/>
              <w:snapToGrid w:val="0"/>
              <w:jc w:val="center"/>
              <w:rPr>
                <w:rFonts w:ascii="Times New Roman" w:eastAsia="宋体" w:hAnsi="Times New Roman" w:cs="Times New Roman"/>
                <w:b/>
                <w:bCs/>
                <w:snapToGrid w:val="0"/>
                <w:sz w:val="20"/>
                <w:szCs w:val="20"/>
              </w:rPr>
            </w:pPr>
            <w:r w:rsidRPr="000664AF">
              <w:rPr>
                <w:rFonts w:ascii="Times New Roman" w:eastAsia="宋体" w:hAnsi="Times New Roman" w:cs="Times New Roman"/>
                <w:b/>
                <w:bCs/>
                <w:snapToGrid w:val="0"/>
                <w:sz w:val="20"/>
                <w:szCs w:val="20"/>
              </w:rPr>
              <w:t>解</w:t>
            </w:r>
            <w:r w:rsidRPr="000664AF">
              <w:rPr>
                <w:rFonts w:ascii="Times New Roman" w:eastAsia="宋体" w:hAnsi="Times New Roman" w:cs="Times New Roman"/>
                <w:b/>
                <w:bCs/>
                <w:snapToGrid w:val="0"/>
                <w:sz w:val="20"/>
                <w:szCs w:val="20"/>
              </w:rPr>
              <w:t xml:space="preserve">  </w:t>
            </w:r>
            <w:r w:rsidRPr="000664AF">
              <w:rPr>
                <w:rFonts w:ascii="Times New Roman" w:eastAsia="宋体" w:hAnsi="Times New Roman" w:cs="Times New Roman"/>
                <w:b/>
                <w:bCs/>
                <w:snapToGrid w:val="0"/>
                <w:sz w:val="20"/>
                <w:szCs w:val="20"/>
              </w:rPr>
              <w:t>释</w:t>
            </w:r>
          </w:p>
        </w:tc>
      </w:tr>
      <w:tr w:rsidR="00725AB4" w:rsidRPr="000664AF" w14:paraId="149D8094"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E1A4110"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w:t>
            </w:r>
            <w:r w:rsidRPr="000664AF">
              <w:rPr>
                <w:rFonts w:ascii="Times New Roman" w:eastAsia="宋体" w:hAnsi="Times New Roman" w:cs="Times New Roman"/>
                <w:b/>
                <w:bCs/>
                <w:snapToGrid w:val="0"/>
                <w:sz w:val="17"/>
                <w:szCs w:val="17"/>
              </w:rPr>
              <w:t>类变异</w:t>
            </w:r>
          </w:p>
          <w:p w14:paraId="703EB277"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30516D27"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3ED536A0"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FDA/NMPA</w:t>
            </w:r>
            <w:r w:rsidRPr="000664AF">
              <w:rPr>
                <w:rFonts w:ascii="Times New Roman" w:eastAsia="宋体" w:hAnsi="Times New Roman" w:cs="Times New Roman"/>
                <w:snapToGrid w:val="0"/>
                <w:sz w:val="17"/>
                <w:szCs w:val="17"/>
              </w:rPr>
              <w:t>获批用于患者肿瘤治疗有响应或耐药的生物标志物</w:t>
            </w:r>
          </w:p>
        </w:tc>
      </w:tr>
      <w:tr w:rsidR="00725AB4" w:rsidRPr="000664AF" w14:paraId="3C9CC74E"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795A692E"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820B7D"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43FF84F7"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专业指南明确对患者肿瘤治疗有响应或耐药的生物标志物</w:t>
            </w:r>
          </w:p>
        </w:tc>
      </w:tr>
      <w:tr w:rsidR="00725AB4" w:rsidRPr="000664AF" w14:paraId="53D9E357"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596D16D"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5ED377C"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87677A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专业指南明确对患者肿瘤有诊断或预后意义的生物标志物</w:t>
            </w:r>
          </w:p>
        </w:tc>
      </w:tr>
      <w:tr w:rsidR="00725AB4" w:rsidRPr="000664AF" w14:paraId="5D88C6F1"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8F362FC"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C294A57"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3715E1EB"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专家共识或</w:t>
            </w:r>
            <w:r w:rsidRPr="000664AF">
              <w:rPr>
                <w:rFonts w:ascii="Times New Roman" w:eastAsia="宋体" w:hAnsi="Times New Roman" w:cs="Times New Roman"/>
                <w:snapToGrid w:val="0"/>
                <w:sz w:val="17"/>
                <w:szCs w:val="17"/>
              </w:rPr>
              <w:t>III/IV</w:t>
            </w:r>
            <w:r w:rsidRPr="000664AF">
              <w:rPr>
                <w:rFonts w:ascii="Times New Roman" w:eastAsia="宋体" w:hAnsi="Times New Roman" w:cs="Times New Roman"/>
                <w:snapToGrid w:val="0"/>
                <w:sz w:val="17"/>
                <w:szCs w:val="17"/>
              </w:rPr>
              <w:t>期临床试验研究明确对患者肿瘤治疗有响应或耐药的生物标志物</w:t>
            </w:r>
          </w:p>
        </w:tc>
      </w:tr>
      <w:tr w:rsidR="00725AB4" w:rsidRPr="000664AF" w14:paraId="76CAC7FD"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344EBD5"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61833E0"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498B0EF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专家共识或</w:t>
            </w:r>
            <w:r w:rsidRPr="000664AF">
              <w:rPr>
                <w:rFonts w:ascii="Times New Roman" w:eastAsia="宋体" w:hAnsi="Times New Roman" w:cs="Times New Roman"/>
                <w:snapToGrid w:val="0"/>
                <w:sz w:val="17"/>
                <w:szCs w:val="17"/>
              </w:rPr>
              <w:t>III/IV</w:t>
            </w:r>
            <w:r w:rsidRPr="000664AF">
              <w:rPr>
                <w:rFonts w:ascii="Times New Roman" w:eastAsia="宋体" w:hAnsi="Times New Roman" w:cs="Times New Roman"/>
                <w:snapToGrid w:val="0"/>
                <w:sz w:val="17"/>
                <w:szCs w:val="17"/>
              </w:rPr>
              <w:t>期临床试验研究明确对患者肿瘤有诊断或预后意义的生物标志物</w:t>
            </w:r>
          </w:p>
        </w:tc>
      </w:tr>
      <w:tr w:rsidR="00725AB4" w:rsidRPr="000664AF" w14:paraId="0C30EB22"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5C672B12"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II</w:t>
            </w:r>
            <w:r w:rsidRPr="000664AF">
              <w:rPr>
                <w:rFonts w:ascii="Times New Roman" w:eastAsia="宋体" w:hAnsi="Times New Roman" w:cs="Times New Roman"/>
                <w:b/>
                <w:bCs/>
                <w:snapToGrid w:val="0"/>
                <w:sz w:val="17"/>
                <w:szCs w:val="17"/>
              </w:rPr>
              <w:t>类变异</w:t>
            </w:r>
          </w:p>
          <w:p w14:paraId="7CEC3C9C"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0DDE1C2B"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CEB5BE4"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FDA/NMPA</w:t>
            </w:r>
            <w:r w:rsidRPr="000664AF">
              <w:rPr>
                <w:rFonts w:ascii="Times New Roman" w:eastAsia="宋体" w:hAnsi="Times New Roman" w:cs="Times New Roman"/>
                <w:snapToGrid w:val="0"/>
                <w:sz w:val="17"/>
                <w:szCs w:val="17"/>
              </w:rPr>
              <w:t>获批用于其他肿瘤治疗有响应或耐药的生物标志物</w:t>
            </w:r>
          </w:p>
        </w:tc>
      </w:tr>
      <w:tr w:rsidR="00725AB4" w:rsidRPr="000664AF" w14:paraId="244807AE"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4BB93EC2"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A9764A"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2C2BB83F"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专业指南推荐对其他肿瘤治疗有响应或耐药的生物标志物</w:t>
            </w:r>
          </w:p>
        </w:tc>
      </w:tr>
      <w:tr w:rsidR="00725AB4" w:rsidRPr="000664AF" w14:paraId="10A1CA58"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7A5B59ED"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D95D063"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7682009"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已经作为临床试验筛选入组标准的生物标志物</w:t>
            </w:r>
          </w:p>
        </w:tc>
      </w:tr>
      <w:tr w:rsidR="00725AB4" w:rsidRPr="000664AF" w14:paraId="5A5F7E6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29DC59FA"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57494A8"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6477936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多项小型研究（</w:t>
            </w:r>
            <w:r w:rsidRPr="000664AF">
              <w:rPr>
                <w:rFonts w:ascii="Times New Roman" w:eastAsia="宋体" w:hAnsi="Times New Roman" w:cs="Times New Roman"/>
                <w:snapToGrid w:val="0"/>
                <w:sz w:val="17"/>
                <w:szCs w:val="17"/>
              </w:rPr>
              <w:t>I/II</w:t>
            </w:r>
            <w:r w:rsidRPr="000664AF">
              <w:rPr>
                <w:rFonts w:ascii="Times New Roman" w:eastAsia="宋体" w:hAnsi="Times New Roman" w:cs="Times New Roman"/>
                <w:snapToGrid w:val="0"/>
                <w:sz w:val="17"/>
                <w:szCs w:val="17"/>
              </w:rPr>
              <w:t>期临床试验）结果表明有诊断或预后意义的生物标志物</w:t>
            </w:r>
          </w:p>
        </w:tc>
      </w:tr>
      <w:tr w:rsidR="00725AB4" w:rsidRPr="000664AF" w14:paraId="143722B1"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1C8061E0"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43793EA"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63321AB3"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临床前硏究表明具有潜在治疗意义的生物标志物</w:t>
            </w:r>
          </w:p>
        </w:tc>
      </w:tr>
      <w:tr w:rsidR="00725AB4" w:rsidRPr="000664AF" w14:paraId="3B8ABBC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223A95BA"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C8EC79A"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4C8C4047"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有病例报道或结论未形成共识，评估疾病诊断或预后意义的生物标志物</w:t>
            </w:r>
          </w:p>
        </w:tc>
      </w:tr>
      <w:tr w:rsidR="00725AB4" w:rsidRPr="000664AF" w14:paraId="542FF378"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5451E4C1"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III</w:t>
            </w:r>
            <w:r w:rsidRPr="000664AF">
              <w:rPr>
                <w:rFonts w:ascii="Times New Roman" w:eastAsia="宋体" w:hAnsi="Times New Roman" w:cs="Times New Roman"/>
                <w:b/>
                <w:bCs/>
                <w:snapToGrid w:val="0"/>
                <w:sz w:val="17"/>
                <w:szCs w:val="17"/>
              </w:rPr>
              <w:t>类变异</w:t>
            </w:r>
          </w:p>
          <w:p w14:paraId="64C1B3CD"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761BAAB1"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1E7045B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在全人群或特定人群数据库、泛癌种或特定肿瘤数据库中均未观察到较高变异频率</w:t>
            </w:r>
          </w:p>
        </w:tc>
      </w:tr>
      <w:tr w:rsidR="00725AB4" w:rsidRPr="000664AF" w14:paraId="1FB5D3A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4E9C28F2"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7DBAA66"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2124E6C5"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缺乏令人信服的已发表肿瘤相关证据</w:t>
            </w:r>
          </w:p>
        </w:tc>
      </w:tr>
      <w:tr w:rsidR="00725AB4" w:rsidRPr="000664AF" w14:paraId="4E673678"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D84ACF2"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IV</w:t>
            </w:r>
            <w:r w:rsidRPr="000664AF">
              <w:rPr>
                <w:rFonts w:ascii="Times New Roman" w:eastAsia="宋体" w:hAnsi="Times New Roman" w:cs="Times New Roman"/>
                <w:b/>
                <w:bCs/>
                <w:snapToGrid w:val="0"/>
                <w:sz w:val="17"/>
                <w:szCs w:val="17"/>
              </w:rPr>
              <w:t>类变异</w:t>
            </w:r>
          </w:p>
          <w:p w14:paraId="05EB7125"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346058E1"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6F3E91AB"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在全人群或特定人群数据库中观察到高变异频率</w:t>
            </w:r>
          </w:p>
        </w:tc>
      </w:tr>
      <w:tr w:rsidR="00725AB4" w:rsidRPr="000664AF" w14:paraId="6F9EDD5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8A1826B" w14:textId="77777777" w:rsidR="00725AB4" w:rsidRPr="000664AF" w:rsidRDefault="00725AB4">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17152122"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20A4DC29"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无已发表的肿瘤相关证据</w:t>
            </w:r>
          </w:p>
        </w:tc>
      </w:tr>
    </w:tbl>
    <w:p w14:paraId="3C9D771E" w14:textId="77777777" w:rsidR="00725AB4" w:rsidRPr="000664AF" w:rsidRDefault="00864CE8">
      <w:pPr>
        <w:widowControl/>
        <w:ind w:firstLineChars="200" w:firstLine="360"/>
        <w:jc w:val="left"/>
        <w:rPr>
          <w:rFonts w:ascii="Times New Roman" w:eastAsia="宋体" w:hAnsi="Times New Roman" w:cs="Times New Roman"/>
          <w:b/>
          <w:sz w:val="22"/>
          <w:szCs w:val="22"/>
        </w:rPr>
      </w:pPr>
      <w:r w:rsidRPr="000664AF">
        <w:rPr>
          <w:rFonts w:ascii="Times New Roman" w:eastAsia="宋体" w:hAnsi="Times New Roman" w:cs="Times New Roman"/>
          <w:sz w:val="18"/>
          <w:szCs w:val="18"/>
        </w:rPr>
        <w:t>遗传变异解读遵循美国医学遗传学和基因组学学会（</w:t>
      </w:r>
      <w:r w:rsidRPr="000664AF">
        <w:rPr>
          <w:rFonts w:ascii="Times New Roman" w:eastAsia="宋体" w:hAnsi="Times New Roman" w:cs="Times New Roman"/>
          <w:sz w:val="18"/>
          <w:szCs w:val="18"/>
        </w:rPr>
        <w:t>American College of Medical Genetics, ACMG</w:t>
      </w:r>
      <w:r w:rsidRPr="000664AF">
        <w:rPr>
          <w:rFonts w:ascii="Times New Roman" w:eastAsia="宋体" w:hAnsi="Times New Roman" w:cs="Times New Roman"/>
          <w:sz w:val="18"/>
          <w:szCs w:val="18"/>
        </w:rPr>
        <w:t>）发布的《遗传变异注释标准与指南》（</w:t>
      </w:r>
      <w:r w:rsidRPr="000664AF">
        <w:rPr>
          <w:rFonts w:ascii="Times New Roman" w:eastAsia="宋体" w:hAnsi="Times New Roman" w:cs="Times New Roman"/>
          <w:sz w:val="18"/>
          <w:szCs w:val="18"/>
        </w:rPr>
        <w:t>2015</w:t>
      </w:r>
      <w:r w:rsidRPr="000664AF">
        <w:rPr>
          <w:rFonts w:ascii="Times New Roman" w:eastAsia="宋体" w:hAnsi="Times New Roman" w:cs="Times New Roman"/>
          <w:sz w:val="18"/>
          <w:szCs w:val="18"/>
        </w:rPr>
        <w:t>年版），遗传变异分为致病性变异、可能致病性变异、临床意义不明变异、可能良性变异和良性变异五个等级。</w:t>
      </w:r>
      <w:r w:rsidRPr="000664AF">
        <w:rPr>
          <w:rFonts w:ascii="Times New Roman" w:eastAsia="宋体" w:hAnsi="Times New Roman" w:cs="Times New Roman"/>
          <w:b/>
          <w:sz w:val="22"/>
          <w:szCs w:val="22"/>
        </w:rPr>
        <w:br w:type="page"/>
      </w:r>
    </w:p>
    <w:p w14:paraId="7FEF9C20" w14:textId="77777777" w:rsidR="00725AB4" w:rsidRPr="00C661A0" w:rsidRDefault="00864CE8" w:rsidP="00C661A0">
      <w:pPr>
        <w:pStyle w:val="afffff"/>
        <w:spacing w:line="360" w:lineRule="exact"/>
        <w:ind w:firstLineChars="0" w:firstLine="0"/>
        <w:rPr>
          <w:rFonts w:ascii="Times New Roman" w:eastAsia="宋体" w:hAnsi="Times New Roman" w:cs="Times New Roman"/>
          <w:b/>
          <w:kern w:val="2"/>
          <w:sz w:val="22"/>
          <w:szCs w:val="22"/>
          <w:lang w:eastAsia="zh-CN"/>
        </w:rPr>
      </w:pPr>
      <w:r w:rsidRPr="00C661A0">
        <w:rPr>
          <w:rFonts w:ascii="Times New Roman" w:eastAsia="宋体" w:hAnsi="Times New Roman" w:cs="Times New Roman"/>
          <w:b/>
          <w:kern w:val="2"/>
          <w:sz w:val="22"/>
          <w:szCs w:val="22"/>
          <w:lang w:eastAsia="zh-CN"/>
        </w:rPr>
        <w:lastRenderedPageBreak/>
        <w:t>7.3</w:t>
      </w:r>
      <w:r w:rsidRPr="00C661A0">
        <w:rPr>
          <w:rFonts w:ascii="Times New Roman" w:eastAsia="宋体" w:hAnsi="Times New Roman" w:cs="Times New Roman"/>
          <w:b/>
          <w:kern w:val="2"/>
          <w:sz w:val="22"/>
          <w:szCs w:val="22"/>
          <w:lang w:eastAsia="zh-CN"/>
        </w:rPr>
        <w:t>、检测方法与局限性</w:t>
      </w:r>
    </w:p>
    <w:p w14:paraId="26457CD9" w14:textId="77777777" w:rsidR="00725AB4" w:rsidRPr="000664AF" w:rsidRDefault="00864CE8" w:rsidP="00C661A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5" w:name="Detaction_Declaration_Table1_name"/>
      <w:bookmarkStart w:id="6" w:name="Detaction_Declaration_val1"/>
      <w:bookmarkEnd w:id="5"/>
      <w:bookmarkEnd w:id="6"/>
      <w:r w:rsidRPr="000664AF">
        <w:rPr>
          <w:rFonts w:ascii="Times New Roman" w:eastAsia="宋体" w:hAnsi="Times New Roman" w:cs="Times New Roman"/>
          <w:snapToGrid w:val="0"/>
          <w:sz w:val="18"/>
          <w:szCs w:val="18"/>
        </w:rPr>
        <w:t>本检测项目采用自主知识产权的靶向捕获技术结合</w:t>
      </w:r>
      <w:r w:rsidRPr="000664AF">
        <w:rPr>
          <w:rFonts w:ascii="Times New Roman" w:eastAsia="宋体" w:hAnsi="Times New Roman" w:cs="Times New Roman"/>
          <w:snapToGrid w:val="0"/>
          <w:sz w:val="18"/>
          <w:szCs w:val="18"/>
        </w:rPr>
        <w:t xml:space="preserve"> lllumina </w:t>
      </w:r>
      <w:r w:rsidRPr="000664AF">
        <w:rPr>
          <w:rFonts w:ascii="Times New Roman" w:eastAsia="宋体" w:hAnsi="Times New Roman" w:cs="Times New Roman"/>
          <w:snapToGrid w:val="0"/>
          <w:sz w:val="18"/>
          <w:szCs w:val="18"/>
        </w:rPr>
        <w:t>测序平台进行检测。本检测项目试剂盒可同时检测目标基因的单核苷酸变异</w:t>
      </w:r>
      <w:r w:rsidRPr="000664AF">
        <w:rPr>
          <w:rFonts w:ascii="Times New Roman" w:eastAsia="宋体" w:hAnsi="Times New Roman" w:cs="Times New Roman"/>
          <w:snapToGrid w:val="0"/>
          <w:sz w:val="18"/>
          <w:szCs w:val="18"/>
        </w:rPr>
        <w:t xml:space="preserve"> (SNV)</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小片段插入</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缺失</w:t>
      </w:r>
      <w:r w:rsidRPr="000664AF">
        <w:rPr>
          <w:rFonts w:ascii="Times New Roman" w:eastAsia="宋体" w:hAnsi="Times New Roman" w:cs="Times New Roman"/>
          <w:snapToGrid w:val="0"/>
          <w:sz w:val="18"/>
          <w:szCs w:val="18"/>
        </w:rPr>
        <w:t xml:space="preserve"> (indel)</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拷贝数变异</w:t>
      </w:r>
      <w:r w:rsidRPr="000664AF">
        <w:rPr>
          <w:rFonts w:ascii="Times New Roman" w:eastAsia="宋体" w:hAnsi="Times New Roman" w:cs="Times New Roman"/>
          <w:snapToGrid w:val="0"/>
          <w:sz w:val="18"/>
          <w:szCs w:val="18"/>
        </w:rPr>
        <w:t xml:space="preserve"> (CNV)  </w:t>
      </w:r>
      <w:r w:rsidRPr="000664AF">
        <w:rPr>
          <w:rFonts w:ascii="Times New Roman" w:eastAsia="宋体" w:hAnsi="Times New Roman" w:cs="Times New Roman"/>
          <w:snapToGrid w:val="0"/>
          <w:sz w:val="18"/>
          <w:szCs w:val="18"/>
        </w:rPr>
        <w:t>以及结构变异</w:t>
      </w:r>
      <w:r w:rsidRPr="000664AF">
        <w:rPr>
          <w:rFonts w:ascii="Times New Roman" w:eastAsia="宋体" w:hAnsi="Times New Roman" w:cs="Times New Roman"/>
          <w:snapToGrid w:val="0"/>
          <w:sz w:val="18"/>
          <w:szCs w:val="18"/>
        </w:rPr>
        <w:t xml:space="preserve"> (SV)</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本试剂盒检测范围未覆盖</w:t>
      </w:r>
      <w:r w:rsidRPr="000664AF">
        <w:rPr>
          <w:rFonts w:ascii="Times New Roman" w:eastAsia="宋体" w:hAnsi="Times New Roman" w:cs="Times New Roman"/>
          <w:snapToGrid w:val="0"/>
          <w:sz w:val="18"/>
          <w:szCs w:val="18"/>
        </w:rPr>
        <w:t xml:space="preserve">NRAS </w:t>
      </w:r>
      <w:r w:rsidRPr="000664AF">
        <w:rPr>
          <w:rFonts w:ascii="Times New Roman" w:eastAsia="宋体" w:hAnsi="Times New Roman" w:cs="Times New Roman"/>
          <w:snapToGrid w:val="0"/>
          <w:sz w:val="18"/>
          <w:szCs w:val="18"/>
        </w:rPr>
        <w:t>基因</w:t>
      </w:r>
      <w:r w:rsidRPr="000664AF">
        <w:rPr>
          <w:rFonts w:ascii="Times New Roman" w:eastAsia="宋体" w:hAnsi="Times New Roman" w:cs="Times New Roman"/>
          <w:snapToGrid w:val="0"/>
          <w:sz w:val="18"/>
          <w:szCs w:val="18"/>
        </w:rPr>
        <w:t>4</w:t>
      </w:r>
      <w:r w:rsidRPr="000664AF">
        <w:rPr>
          <w:rFonts w:ascii="Times New Roman" w:eastAsia="宋体" w:hAnsi="Times New Roman" w:cs="Times New Roman"/>
          <w:snapToGrid w:val="0"/>
          <w:sz w:val="18"/>
          <w:szCs w:val="18"/>
        </w:rPr>
        <w:t>号外显子。试剂盒的检测性能与样本质量密切相关，样本质控等级以及某些变异特征会降低检测敏感度。</w:t>
      </w:r>
    </w:p>
    <w:p w14:paraId="52D3692C" w14:textId="77777777" w:rsidR="00725AB4" w:rsidRPr="00C661A0" w:rsidRDefault="00864CE8" w:rsidP="00C661A0">
      <w:pPr>
        <w:pStyle w:val="afffff"/>
        <w:spacing w:line="360" w:lineRule="exact"/>
        <w:ind w:firstLineChars="0" w:firstLine="0"/>
        <w:rPr>
          <w:rFonts w:ascii="Times New Roman" w:eastAsia="宋体" w:hAnsi="Times New Roman" w:cs="Times New Roman"/>
          <w:b/>
          <w:kern w:val="2"/>
          <w:sz w:val="22"/>
          <w:szCs w:val="22"/>
          <w:lang w:eastAsia="zh-CN"/>
        </w:rPr>
      </w:pPr>
      <w:r w:rsidRPr="00C661A0">
        <w:rPr>
          <w:rFonts w:ascii="Times New Roman" w:eastAsia="宋体" w:hAnsi="Times New Roman" w:cs="Times New Roman"/>
          <w:b/>
          <w:kern w:val="2"/>
          <w:sz w:val="22"/>
          <w:szCs w:val="22"/>
          <w:lang w:eastAsia="zh-CN"/>
        </w:rPr>
        <w:t>7.4</w:t>
      </w:r>
      <w:r w:rsidRPr="00C661A0">
        <w:rPr>
          <w:rFonts w:ascii="Times New Roman" w:eastAsia="宋体" w:hAnsi="Times New Roman" w:cs="Times New Roman"/>
          <w:b/>
          <w:kern w:val="2"/>
          <w:sz w:val="22"/>
          <w:szCs w:val="22"/>
          <w:lang w:eastAsia="zh-CN"/>
        </w:rPr>
        <w:t>、阴性检测结果</w:t>
      </w:r>
    </w:p>
    <w:p w14:paraId="13769CBF" w14:textId="77777777" w:rsidR="00725AB4" w:rsidRPr="000664AF" w:rsidRDefault="00864CE8" w:rsidP="00C661A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对于送检肿瘤样本，不排除出现无基因变异的情况</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即没有检测到任何肿瘤相关基因变异</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。因为肿瘤生物学机制的复杂性，肿瘤的基因</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868041B" w14:textId="77777777" w:rsidR="00725AB4" w:rsidRPr="000664AF" w:rsidRDefault="00864CE8" w:rsidP="00C661A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9726CE7" w14:textId="77777777" w:rsidR="00725AB4" w:rsidRPr="000664AF" w:rsidRDefault="00864CE8">
      <w:pPr>
        <w:pStyle w:val="afffff"/>
        <w:spacing w:line="360" w:lineRule="exact"/>
        <w:ind w:firstLineChars="0" w:firstLine="0"/>
        <w:rPr>
          <w:rFonts w:ascii="Times New Roman" w:eastAsia="宋体" w:hAnsi="Times New Roman" w:cs="Times New Roman"/>
          <w:b/>
          <w:kern w:val="2"/>
          <w:sz w:val="22"/>
          <w:szCs w:val="22"/>
          <w:lang w:eastAsia="zh-CN"/>
        </w:rPr>
      </w:pPr>
      <w:r w:rsidRPr="000664AF">
        <w:rPr>
          <w:rFonts w:ascii="Times New Roman" w:eastAsia="宋体" w:hAnsi="Times New Roman" w:cs="Times New Roman"/>
          <w:b/>
          <w:kern w:val="2"/>
          <w:sz w:val="22"/>
          <w:szCs w:val="22"/>
          <w:lang w:eastAsia="zh-CN"/>
        </w:rPr>
        <w:t>7.5</w:t>
      </w:r>
      <w:r w:rsidRPr="000664AF">
        <w:rPr>
          <w:rFonts w:ascii="Times New Roman" w:eastAsia="宋体" w:hAnsi="Times New Roman" w:cs="Times New Roman"/>
          <w:b/>
          <w:kern w:val="2"/>
          <w:sz w:val="22"/>
          <w:szCs w:val="22"/>
          <w:lang w:eastAsia="zh-CN"/>
        </w:rPr>
        <w:t>、临床方案决定</w:t>
      </w:r>
    </w:p>
    <w:p w14:paraId="15C8C5BE" w14:textId="75B7BCE2" w:rsidR="00725AB4" w:rsidRPr="000664AF" w:rsidRDefault="00864CE8">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5256CC1C" w14:textId="77777777" w:rsidR="00725AB4" w:rsidRPr="000664AF" w:rsidRDefault="00864CE8">
      <w:pPr>
        <w:spacing w:before="93" w:line="296" w:lineRule="auto"/>
        <w:ind w:right="53"/>
        <w:rPr>
          <w:rFonts w:ascii="Times New Roman" w:eastAsia="宋体" w:hAnsi="Times New Roman" w:cs="Times New Roman"/>
          <w:b/>
          <w:sz w:val="22"/>
          <w:szCs w:val="22"/>
        </w:rPr>
      </w:pPr>
      <w:r w:rsidRPr="000664AF">
        <w:rPr>
          <w:rFonts w:ascii="Times New Roman" w:eastAsia="宋体" w:hAnsi="Times New Roman" w:cs="Times New Roman"/>
          <w:b/>
          <w:sz w:val="22"/>
          <w:szCs w:val="22"/>
        </w:rPr>
        <w:t>7.6</w:t>
      </w:r>
      <w:r w:rsidRPr="000664AF">
        <w:rPr>
          <w:rFonts w:ascii="Times New Roman" w:eastAsia="宋体" w:hAnsi="Times New Roman" w:cs="Times New Roman"/>
          <w:b/>
          <w:sz w:val="22"/>
          <w:szCs w:val="22"/>
        </w:rPr>
        <w:t>、数据安全与隐私保护</w:t>
      </w:r>
    </w:p>
    <w:p w14:paraId="67F97F0D" w14:textId="62AF7EAE" w:rsidR="002C1E49" w:rsidRPr="000664AF" w:rsidRDefault="00864CE8" w:rsidP="002C1E49">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2C1E49" w:rsidRPr="000664AF">
        <w:rPr>
          <w:rFonts w:ascii="Times New Roman" w:eastAsia="宋体" w:hAnsi="Times New Roman" w:cs="Times New Roman"/>
          <w:b/>
          <w:sz w:val="22"/>
          <w:szCs w:val="22"/>
        </w:rPr>
        <w:br w:type="page"/>
      </w:r>
    </w:p>
    <w:p w14:paraId="69BE50B8" w14:textId="77777777" w:rsidR="00725AB4" w:rsidRPr="000664AF" w:rsidRDefault="00864CE8">
      <w:pPr>
        <w:jc w:val="left"/>
        <w:rPr>
          <w:rFonts w:ascii="Times New Roman" w:eastAsia="宋体" w:hAnsi="Times New Roman" w:cs="Times New Roman"/>
          <w:b/>
          <w:sz w:val="28"/>
          <w:szCs w:val="28"/>
        </w:rPr>
      </w:pPr>
      <w:r w:rsidRPr="000664AF">
        <w:rPr>
          <w:rFonts w:ascii="Times New Roman" w:eastAsia="宋体" w:hAnsi="Times New Roman" w:cs="Times New Roman"/>
          <w:b/>
          <w:sz w:val="28"/>
          <w:szCs w:val="28"/>
        </w:rPr>
        <w:lastRenderedPageBreak/>
        <w:t>附录：</w:t>
      </w:r>
    </w:p>
    <w:p w14:paraId="452B9D20" w14:textId="77777777" w:rsidR="00725AB4" w:rsidRPr="000664AF" w:rsidRDefault="00725AB4">
      <w:pPr>
        <w:jc w:val="left"/>
        <w:rPr>
          <w:rFonts w:ascii="Times New Roman" w:eastAsia="宋体" w:hAnsi="Times New Roman" w:cs="Times New Roman"/>
          <w:b/>
          <w:bCs/>
          <w:spacing w:val="-1"/>
          <w:sz w:val="25"/>
          <w:szCs w:val="25"/>
        </w:rPr>
      </w:pPr>
    </w:p>
    <w:p w14:paraId="3537BF40" w14:textId="77777777" w:rsidR="00725AB4" w:rsidRPr="000664AF" w:rsidRDefault="00864CE8">
      <w:pPr>
        <w:jc w:val="left"/>
        <w:rPr>
          <w:rFonts w:ascii="Times New Roman" w:eastAsia="宋体" w:hAnsi="Times New Roman" w:cs="Times New Roman"/>
          <w:b/>
          <w:sz w:val="28"/>
          <w:szCs w:val="28"/>
        </w:rPr>
      </w:pPr>
      <w:r w:rsidRPr="000664AF">
        <w:rPr>
          <w:rFonts w:ascii="Times New Roman" w:eastAsia="宋体" w:hAnsi="Times New Roman" w:cs="Times New Roman"/>
          <w:b/>
          <w:bCs/>
          <w:spacing w:val="-1"/>
          <w:sz w:val="25"/>
          <w:szCs w:val="25"/>
        </w:rPr>
        <w:t>1</w:t>
      </w:r>
      <w:r w:rsidRPr="000664AF">
        <w:rPr>
          <w:rFonts w:ascii="Times New Roman" w:eastAsia="宋体" w:hAnsi="Times New Roman" w:cs="Times New Roman"/>
          <w:b/>
          <w:bCs/>
          <w:spacing w:val="-1"/>
          <w:sz w:val="25"/>
          <w:szCs w:val="25"/>
        </w:rPr>
        <w:t>、</w:t>
      </w:r>
      <w:r w:rsidRPr="000664AF">
        <w:rPr>
          <w:rFonts w:ascii="Times New Roman" w:eastAsia="宋体" w:hAnsi="Times New Roman" w:cs="Times New Roman"/>
          <w:spacing w:val="-24"/>
          <w:sz w:val="25"/>
          <w:szCs w:val="25"/>
        </w:rPr>
        <w:t xml:space="preserve"> </w:t>
      </w:r>
      <w:r w:rsidRPr="000664AF">
        <w:rPr>
          <w:rFonts w:ascii="Times New Roman" w:eastAsia="宋体" w:hAnsi="Times New Roman" w:cs="Times New Roman"/>
          <w:b/>
          <w:bCs/>
          <w:spacing w:val="-1"/>
          <w:sz w:val="25"/>
          <w:szCs w:val="25"/>
        </w:rPr>
        <w:t>检测基因列表</w:t>
      </w:r>
    </w:p>
    <w:p w14:paraId="36B0BFEF" w14:textId="4F61522D" w:rsidR="00725AB4" w:rsidRPr="000664AF" w:rsidRDefault="00864CE8">
      <w:pPr>
        <w:spacing w:before="92"/>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 xml:space="preserve">1. </w:t>
      </w:r>
      <w:r w:rsidRPr="000664AF">
        <w:rPr>
          <w:rFonts w:ascii="Times New Roman" w:eastAsia="宋体" w:hAnsi="Times New Roman" w:cs="Times New Roman"/>
          <w:snapToGrid w:val="0"/>
          <w:sz w:val="18"/>
          <w:szCs w:val="18"/>
        </w:rPr>
        <w:t>本检测项目检测范围覆盖</w:t>
      </w:r>
      <w:r w:rsidRPr="000664AF">
        <w:rPr>
          <w:rFonts w:ascii="Times New Roman" w:eastAsia="宋体" w:hAnsi="Times New Roman" w:cs="Times New Roman"/>
          <w:snapToGrid w:val="0"/>
          <w:sz w:val="18"/>
          <w:szCs w:val="18"/>
        </w:rPr>
        <w:t>116</w:t>
      </w:r>
      <w:r w:rsidRPr="000664AF">
        <w:rPr>
          <w:rFonts w:ascii="Times New Roman" w:eastAsia="宋体" w:hAnsi="Times New Roman" w:cs="Times New Roman"/>
          <w:snapToGrid w:val="0"/>
          <w:sz w:val="18"/>
          <w:szCs w:val="18"/>
        </w:rPr>
        <w:t>个基因的外显子、剪切区域、融合相关内含子，还包含部分化疗</w:t>
      </w:r>
      <w:r w:rsidRPr="000664AF">
        <w:rPr>
          <w:rFonts w:ascii="Times New Roman" w:eastAsia="宋体" w:hAnsi="Times New Roman" w:cs="Times New Roman"/>
          <w:snapToGrid w:val="0"/>
          <w:sz w:val="18"/>
          <w:szCs w:val="18"/>
        </w:rPr>
        <w:t xml:space="preserve">SNP </w:t>
      </w:r>
      <w:r w:rsidRPr="000664AF">
        <w:rPr>
          <w:rFonts w:ascii="Times New Roman" w:eastAsia="宋体" w:hAnsi="Times New Roman" w:cs="Times New Roman"/>
          <w:snapToGrid w:val="0"/>
          <w:sz w:val="18"/>
          <w:szCs w:val="18"/>
        </w:rPr>
        <w:t>位点。可检测目标区域范围内的点突变、小片段插入缺失、基因融合；同时还可检测化疗药物代谢相关酶类多态性位点。</w:t>
      </w:r>
    </w:p>
    <w:p w14:paraId="6DC9B11B" w14:textId="7F4A7704" w:rsidR="007D4222" w:rsidRPr="000664AF" w:rsidRDefault="007D4222" w:rsidP="007D4222">
      <w:pPr>
        <w:spacing w:before="92"/>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 xml:space="preserve">2. </w:t>
      </w:r>
      <w:r w:rsidRPr="000664AF">
        <w:rPr>
          <w:rFonts w:ascii="Times New Roman" w:eastAsia="宋体" w:hAnsi="Times New Roman" w:cs="Times New Roman"/>
          <w:snapToGrid w:val="0"/>
          <w:sz w:val="18"/>
          <w:szCs w:val="18"/>
        </w:rPr>
        <w:t>本检测项目中使用的参考基因组版本为</w:t>
      </w:r>
      <w:r w:rsidRPr="000664AF">
        <w:rPr>
          <w:rFonts w:ascii="Times New Roman" w:eastAsia="宋体" w:hAnsi="Times New Roman" w:cs="Times New Roman"/>
          <w:snapToGrid w:val="0"/>
          <w:sz w:val="18"/>
          <w:szCs w:val="18"/>
        </w:rPr>
        <w:t xml:space="preserve">hg19, </w:t>
      </w:r>
      <w:r w:rsidRPr="000664AF">
        <w:rPr>
          <w:rFonts w:ascii="Times New Roman" w:eastAsia="宋体" w:hAnsi="Times New Roman" w:cs="Times New Roman"/>
          <w:snapToGrid w:val="0"/>
          <w:sz w:val="18"/>
          <w:szCs w:val="18"/>
        </w:rPr>
        <w:t>报告中的变异命名遵从</w:t>
      </w:r>
      <w:r w:rsidRPr="000664AF">
        <w:rPr>
          <w:rFonts w:ascii="Times New Roman" w:eastAsia="宋体" w:hAnsi="Times New Roman" w:cs="Times New Roman"/>
          <w:snapToGrid w:val="0"/>
          <w:sz w:val="18"/>
          <w:szCs w:val="18"/>
        </w:rPr>
        <w:t xml:space="preserve"> HGVS </w:t>
      </w:r>
      <w:r w:rsidRPr="000664AF">
        <w:rPr>
          <w:rFonts w:ascii="Times New Roman" w:eastAsia="宋体" w:hAnsi="Times New Roman" w:cs="Times New Roman"/>
          <w:snapToGrid w:val="0"/>
          <w:sz w:val="18"/>
          <w:szCs w:val="18"/>
        </w:rPr>
        <w:t>指南</w:t>
      </w:r>
      <w:r w:rsidRPr="000664AF">
        <w:rPr>
          <w:rFonts w:ascii="Times New Roman" w:eastAsia="宋体" w:hAnsi="Times New Roman" w:cs="Times New Roman"/>
          <w:snapToGrid w:val="0"/>
          <w:sz w:val="18"/>
          <w:szCs w:val="18"/>
        </w:rPr>
        <w:t>(http://varnomen.hgvs.org)</w:t>
      </w:r>
      <w:r w:rsidRPr="000664AF">
        <w:rPr>
          <w:rFonts w:ascii="Times New Roman" w:eastAsia="宋体" w:hAnsi="Times New Roman" w:cs="Times New Roman"/>
          <w:snapToGrid w:val="0"/>
          <w:sz w:val="18"/>
          <w:szCs w:val="18"/>
        </w:rPr>
        <w:t>中的相关规定进行命名。</w:t>
      </w:r>
      <w:bookmarkStart w:id="7" w:name="_Hlk156996445"/>
      <w:r w:rsidRPr="000664AF">
        <w:rPr>
          <w:rFonts w:ascii="Times New Roman" w:eastAsia="宋体" w:hAnsi="Times New Roman" w:cs="Times New Roman" w:hint="eastAsia"/>
          <w:snapToGrid w:val="0"/>
          <w:sz w:val="18"/>
          <w:szCs w:val="18"/>
        </w:rPr>
        <w:t>以下是检测突变、插入缺失、基因融合等变异类型的基因列表，“√”表示有检测对应的变异类型。</w:t>
      </w:r>
      <w:bookmarkEnd w:id="7"/>
    </w:p>
    <w:tbl>
      <w:tblPr>
        <w:tblStyle w:val="TableNormal"/>
        <w:tblW w:w="10167"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13"/>
        <w:gridCol w:w="1417"/>
        <w:gridCol w:w="1276"/>
        <w:gridCol w:w="2126"/>
        <w:gridCol w:w="1418"/>
        <w:gridCol w:w="1417"/>
      </w:tblGrid>
      <w:tr w:rsidR="007D4222" w:rsidRPr="000664AF" w:rsidDel="00425493" w14:paraId="39491DB0" w14:textId="77777777" w:rsidTr="007D4222">
        <w:trPr>
          <w:trHeight w:val="314"/>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D296658" w14:textId="77777777" w:rsidR="007D4222" w:rsidRPr="000664AF"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基因（转录本）</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84815DD" w14:textId="77777777" w:rsidR="007D4222" w:rsidRPr="000664AF"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点突变</w:t>
            </w:r>
            <w:r w:rsidRPr="000664AF">
              <w:rPr>
                <w:rFonts w:ascii="Times New Roman" w:eastAsia="宋体" w:hAnsi="Times New Roman" w:cs="Times New Roman" w:hint="eastAsia"/>
                <w:b/>
                <w:bCs/>
                <w:spacing w:val="-1"/>
                <w:sz w:val="18"/>
                <w:szCs w:val="18"/>
              </w:rPr>
              <w:t>/</w:t>
            </w:r>
            <w:r w:rsidRPr="000664AF">
              <w:rPr>
                <w:rFonts w:ascii="Times New Roman" w:eastAsia="宋体" w:hAnsi="Times New Roman" w:cs="Times New Roman" w:hint="eastAsia"/>
                <w:b/>
                <w:bCs/>
                <w:spacing w:val="-1"/>
                <w:sz w:val="18"/>
                <w:szCs w:val="18"/>
              </w:rPr>
              <w:t>插入缺失</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4B4D503E" w14:textId="77777777" w:rsidR="007D4222" w:rsidRPr="000664AF"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融合</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700C4572" w14:textId="77777777" w:rsidR="007D4222" w:rsidRPr="000664AF" w:rsidDel="00425493"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基因（转录本）</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1D107F9" w14:textId="77777777" w:rsidR="007D4222" w:rsidRPr="000664AF" w:rsidDel="00425493"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点突变</w:t>
            </w:r>
            <w:r w:rsidRPr="000664AF">
              <w:rPr>
                <w:rFonts w:ascii="Times New Roman" w:eastAsia="宋体" w:hAnsi="Times New Roman" w:cs="Times New Roman" w:hint="eastAsia"/>
                <w:b/>
                <w:bCs/>
                <w:spacing w:val="-1"/>
                <w:sz w:val="18"/>
                <w:szCs w:val="18"/>
              </w:rPr>
              <w:t>/</w:t>
            </w:r>
            <w:r w:rsidRPr="000664AF">
              <w:rPr>
                <w:rFonts w:ascii="Times New Roman" w:eastAsia="宋体" w:hAnsi="Times New Roman" w:cs="Times New Roman" w:hint="eastAsia"/>
                <w:b/>
                <w:bCs/>
                <w:spacing w:val="-1"/>
                <w:sz w:val="18"/>
                <w:szCs w:val="18"/>
              </w:rPr>
              <w:t>插入缺失</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3F71765" w14:textId="77777777" w:rsidR="007D4222" w:rsidRPr="000664AF" w:rsidDel="00425493"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融合</w:t>
            </w:r>
          </w:p>
        </w:tc>
      </w:tr>
      <w:tr w:rsidR="007D4222" w:rsidRPr="000664AF" w14:paraId="2F309CF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04B1EB" w14:textId="7EB47C5E"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ABCB1(</w:t>
            </w:r>
            <w:r w:rsidR="00EE63F8" w:rsidRPr="00795E35">
              <w:rPr>
                <w:rFonts w:ascii="Times New Roman" w:eastAsia="宋体" w:hAnsi="Times New Roman" w:cs="Times New Roman"/>
                <w:b/>
                <w:bCs/>
                <w:color w:val="000000"/>
                <w:sz w:val="17"/>
                <w:szCs w:val="17"/>
              </w:rPr>
              <w:t>NM_001348946</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2A5B1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6303D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981A23"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JAK3(NM_000215)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2F9D4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2B74E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2FFFA0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023113" w14:textId="66EE9E82"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AKT1(</w:t>
            </w:r>
            <w:r w:rsidR="004523A6" w:rsidRPr="00795E35">
              <w:rPr>
                <w:rFonts w:ascii="Times New Roman" w:eastAsia="宋体" w:hAnsi="Times New Roman" w:cs="Times New Roman"/>
                <w:b/>
                <w:bCs/>
                <w:color w:val="000000"/>
                <w:sz w:val="17"/>
                <w:szCs w:val="17"/>
              </w:rPr>
              <w:t>NM_001382430</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21B07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FEDBD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453800"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KDM5C(NM_004187)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8230D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AF092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CE2C791"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27FA52"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AKT2(NM_001626)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BAE77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8C903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8695DB"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KDR(NM_002253)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2FCBA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9D340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46A40F0"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0ECE49"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AKT3(NM_005465)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0C7A5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52AA8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56698"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KIT(NM_000222)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1DB5B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0CE2E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E0BB47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4A22DC"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ALK(NM_004304)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282C7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A498F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8E4062" w14:textId="69FA18EE"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KRAS(</w:t>
            </w:r>
            <w:r w:rsidR="00EE63F8" w:rsidRPr="00795E35">
              <w:rPr>
                <w:rFonts w:ascii="Times New Roman" w:eastAsia="宋体" w:hAnsi="Times New Roman" w:cs="Times New Roman"/>
                <w:b/>
                <w:bCs/>
                <w:color w:val="000000"/>
                <w:sz w:val="17"/>
                <w:szCs w:val="17"/>
              </w:rPr>
              <w:t>NM_004985</w:t>
            </w:r>
            <w:r w:rsidRPr="00795E35">
              <w:rPr>
                <w:rFonts w:ascii="Times New Roman" w:eastAsia="宋体" w:hAnsi="Times New Roman" w:cs="Times New Roman"/>
                <w:b/>
                <w:bCs/>
                <w:color w:val="000000"/>
                <w:sz w:val="17"/>
                <w:szCs w:val="17"/>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48CFF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F0201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86C7D9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166C0F"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APC(NM_000038)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3C2B7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656F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3F085"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MAP2K1(NM_002755)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4ED22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6F35B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CB977F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1A7745"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AR(NM_000044)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5E907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F6488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9E3FA"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MAPK1(NM_002745)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BB9B61"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EDC55E"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7DFAF29"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3D4B1A"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ARAF(NM_001654)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76F9A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6773F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D8CE74"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MET(NM_000245)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751E6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F3A3C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5B55ED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4FA0DF"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ARID1A(NM_006015)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DB50D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C13D3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56DDB8"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MLH1(NM_000249)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84BB2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CE984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5607E1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037582"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ATM(NM_000051)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BFC02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DC652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2136BA"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MRE11(NM_005591)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3D41D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A692F4"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A2C5F6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D153E0"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ATR(NM_001184)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8BA25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88E38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E6A45"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MSH2(NM_000251)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8FAEF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4160D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DD8AD4E"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541F8D" w14:textId="375CAF0F"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AURKA(</w:t>
            </w:r>
            <w:r w:rsidR="004523A6" w:rsidRPr="00795E35">
              <w:rPr>
                <w:rFonts w:ascii="Times New Roman" w:eastAsia="宋体" w:hAnsi="Times New Roman" w:cs="Times New Roman"/>
                <w:b/>
                <w:bCs/>
                <w:color w:val="000000"/>
                <w:sz w:val="17"/>
                <w:szCs w:val="17"/>
              </w:rPr>
              <w:t>NM_198437</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4B1BB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B0A58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CA751F"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MSH6(NM_000179)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BFAA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15A145"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8469B2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7D6FFC"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BAP1(NM_004656)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3E10E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2BE62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293D89"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MTOR(NM_004958)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2A82A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CCB4F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EB10D14"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BB0EF1"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BCL2L11(NM_138621)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9235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B6165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8469F7"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MYC(NM_002467)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E1F87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FA8444"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A3A437B"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4F9328"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BRAF(NM_004333)</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CD25A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4D910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C21AC8"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NF1(NM_001042492)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8A1E9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89CAE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63B69D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3BA2AB"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BRCA1(NM_007294)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DC63E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EF31B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3CABF"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NF2(NM_000268)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5C5D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399CA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E95E3F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575BC8"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BRCA2(NM_000059)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68CDD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58FD3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F7C5F4"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NOTCH1(NM_017617)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7215B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06952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7823471"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578E43"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CCND1(NM_053056)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F9932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D32E9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AEE206"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NRAS(NM_002524)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21B62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594A3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D398D7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22BFEC"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CCNE1(NM_001238)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2997B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D6B973"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9530C4"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NRG1(NM_013964)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7CADB1"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C50AB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658FB8C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F4C66D"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CD274(NM_014143)</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6D266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CDFCD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69A6DC"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NTRK1(NM_002529)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332F33"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0421C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5F747B1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AFEDE6"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CDK12(NM_016507)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6815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3039B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23159E"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NTRK2(NM_006180)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01489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A8F96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30B96CD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42F8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CDK4(NM_000075)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C00AA9"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7E65F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1A63F0" w14:textId="56C27B48"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NTRK3(</w:t>
            </w:r>
            <w:r w:rsidR="00EE63F8" w:rsidRPr="00795E35">
              <w:rPr>
                <w:rFonts w:ascii="Times New Roman" w:eastAsia="宋体" w:hAnsi="Times New Roman" w:cs="Times New Roman"/>
                <w:b/>
                <w:bCs/>
                <w:color w:val="000000"/>
                <w:sz w:val="17"/>
                <w:szCs w:val="17"/>
              </w:rPr>
              <w:t>NM_001012338</w:t>
            </w:r>
            <w:r w:rsidRPr="00795E35">
              <w:rPr>
                <w:rFonts w:ascii="Times New Roman" w:eastAsia="宋体" w:hAnsi="Times New Roman" w:cs="Times New Roman"/>
                <w:b/>
                <w:bCs/>
                <w:color w:val="000000"/>
                <w:sz w:val="17"/>
                <w:szCs w:val="17"/>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78B27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58A4D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68CA733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915F4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lastRenderedPageBreak/>
              <w:t>CDK6(NM_001145306)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0180A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DFE85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E0DC3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PALB2(NM_024675)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6E2EC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62FE8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C3761A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B3E18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CDKN2A(NM_000077)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E0916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2B71D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BBAB5D"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PAX8(NM_003466)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9C93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1B026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7ACA58B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A9839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CDKN2B(NM_004936)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2A9F8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67DEB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D893D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PDCD1(NM_005018)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AD364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276E9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F07A4D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BA57B8"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CREBBP(NM_004380)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C415C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B18BB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4A0038"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PDGFRA(NM_006206)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F706D0"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AA6594"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3F3CD2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B062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CTNNB1(NM_001904)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36BA6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EA5FE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6E0971"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PGR(NM_000926)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6D1CC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93D8D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69384A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136CA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CYP2D6(NM_000106)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3CF23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84991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F2DC6D"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PIK3CA(NM_006218)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FF3B3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95095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DFFBD1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54C9C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DDR2(NM_006182)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CE436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60252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7DCD11"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PIK3R1(NM_181523)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30C9B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B82212"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EB1501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06102C" w14:textId="3B8EE763"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D</w:t>
            </w:r>
            <w:r w:rsidR="0043606B" w:rsidRPr="00795E35">
              <w:rPr>
                <w:rFonts w:ascii="Times New Roman" w:eastAsia="宋体" w:hAnsi="Times New Roman" w:cs="Times New Roman" w:hint="eastAsia"/>
                <w:b/>
                <w:bCs/>
                <w:color w:val="000000"/>
                <w:sz w:val="17"/>
                <w:szCs w:val="17"/>
              </w:rPr>
              <w:t>PY</w:t>
            </w:r>
            <w:r w:rsidRPr="00795E35">
              <w:rPr>
                <w:rFonts w:ascii="Times New Roman" w:eastAsia="宋体" w:hAnsi="Times New Roman" w:cs="Times New Roman"/>
                <w:b/>
                <w:bCs/>
                <w:color w:val="000000"/>
                <w:sz w:val="17"/>
                <w:szCs w:val="17"/>
              </w:rPr>
              <w:t>D(NM_000110)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A7224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60DE9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47775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PMS2(NM_000535)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BAC29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22E4D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06FEF0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5A493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EGFR(NM_005228)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B87CB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5288E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BE37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POLD1(NM_002691)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31E6E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DF092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3D05D2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316D54"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EIF1AX(NM_001412)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3C198B"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314C9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53983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POLE(NM_006231)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0356A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11E6C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40FEA5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9285B8"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EPAS1(NM_001430)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20DAE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6CDF8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C740FD"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PSMD4(NM_002810)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4FDA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435C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28F78F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9EA7C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EPCAM(NM_002354)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98889C"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BE74E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96A9C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PTCH1(NM_000264)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FD74B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2C1788"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AEE1D7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21431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ERBB2(NM_004448)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16810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08CB8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75426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PTEN(NM_000314)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81380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F60A18"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024531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BED943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ERBB3(NM_001982)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5C7D2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1CBD5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991B4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RAF1(NM_002880)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B78C9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042C4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2BED46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93D63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ERBB4(NM_005235)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8E05C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C432C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DCFA7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RASA1(NM_002890)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81C94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61EC9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A49252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E7EC1B" w14:textId="56697C19"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ESR1(</w:t>
            </w:r>
            <w:r w:rsidR="00EE63F8" w:rsidRPr="00795E35">
              <w:rPr>
                <w:rFonts w:ascii="Times New Roman" w:eastAsia="宋体" w:hAnsi="Times New Roman" w:cs="Times New Roman"/>
                <w:b/>
                <w:bCs/>
                <w:color w:val="000000"/>
                <w:sz w:val="17"/>
                <w:szCs w:val="17"/>
              </w:rPr>
              <w:t>NM_000125</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599C8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B1E5A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C3C60D" w14:textId="0DC0D25A"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RASAL1(</w:t>
            </w:r>
            <w:r w:rsidR="00EE63F8" w:rsidRPr="00795E35">
              <w:rPr>
                <w:rFonts w:ascii="Times New Roman" w:eastAsia="宋体" w:hAnsi="Times New Roman" w:cs="Times New Roman"/>
                <w:b/>
                <w:bCs/>
                <w:color w:val="000000"/>
                <w:sz w:val="17"/>
                <w:szCs w:val="17"/>
              </w:rPr>
              <w:t>NM_001301202</w:t>
            </w:r>
            <w:r w:rsidRPr="00795E35">
              <w:rPr>
                <w:rFonts w:ascii="Times New Roman" w:eastAsia="宋体" w:hAnsi="Times New Roman" w:cs="Times New Roman"/>
                <w:b/>
                <w:bCs/>
                <w:color w:val="000000"/>
                <w:sz w:val="17"/>
                <w:szCs w:val="17"/>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91DC21"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A886D2"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6C5242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22C3D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ETS2(NM_005239)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C039A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469921"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6D42D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RB1(NM_000321)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AAAA6B"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746EA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43E751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09BEB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FANCA(NM_000135)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E57F2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147A9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B0FE0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RET(NM_020975)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0E425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6EF1C8"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3FC7CCB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1E37A2" w14:textId="0EAD2276"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FBXW7(</w:t>
            </w:r>
            <w:r w:rsidR="00EE63F8" w:rsidRPr="00795E35">
              <w:rPr>
                <w:rFonts w:ascii="Times New Roman" w:eastAsia="宋体" w:hAnsi="Times New Roman" w:cs="Times New Roman"/>
                <w:b/>
                <w:bCs/>
                <w:color w:val="000000"/>
                <w:sz w:val="17"/>
                <w:szCs w:val="17"/>
              </w:rPr>
              <w:t>NM_001349798</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494AF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50B89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C691C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RICTOR(NM_152756)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D39B7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5DB3CE"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3ECE18B"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54B04"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FGF19(NM_005117)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1BBDA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BA80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6957E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RIT1(NM_006912)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5EFAF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B21C1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392565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95720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FGF3(NM_005247)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43686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D667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31297E"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ROS1(NM_002944)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11921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06525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7284C57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06DC9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FGFR1(NM_023110)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493AF0"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74161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817F3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RSF1(NM_016578)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F99C9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7E2CA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E91D65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9806D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FGFR2(NM_000141)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AA71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919AE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F16DC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SF3B1(NM_012433)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C8863"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CBFC0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A7E07C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D9A4F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FGFR3(NM_000142)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9BA42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631B1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13812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SMAD4(NM_005359)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4F4ED3"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BB176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BCFDA2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FC9DE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FGFR4(NM_213647)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28D7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9B309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A491D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SMARCA4(NM_003072)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7C7FC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83B552"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F6AF2F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F0584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FLCN(NM_144997)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7703B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1C94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D2E39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SMO(NM_005631)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70C51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78B2A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15694E0"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F77A9E"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FLT3(NM_004119)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27E28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1E713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E9FAF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STK11(NM_000455)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4C864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F6E25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B32B499"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9A2AB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GNAS(NM_000516)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65AA6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855F03"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9ABD9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TERT(NM_198253)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76ED1"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C6799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1CE1F7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47344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GSTP1(NM_000852)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ACD0A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AE6CA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8A7B6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TOP2A(NM_001067)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AD4EF3"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66C63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DF6D83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9AE88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lastRenderedPageBreak/>
              <w:t>HIF1A(NM_001530)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D6A4DC"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9570D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172A0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TP53(NM_000546)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B3DEF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610B30"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19C0AC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D1EDDB" w14:textId="3491B1C0"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HRAS(</w:t>
            </w:r>
            <w:r w:rsidR="00EE63F8" w:rsidRPr="00795E35">
              <w:rPr>
                <w:rFonts w:ascii="Times New Roman" w:eastAsia="宋体" w:hAnsi="Times New Roman" w:cs="Times New Roman"/>
                <w:b/>
                <w:bCs/>
                <w:color w:val="000000"/>
                <w:sz w:val="17"/>
                <w:szCs w:val="17"/>
              </w:rPr>
              <w:t>NM_005343</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9EBAA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D4492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08073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TSC1(NM_000368)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0A520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5B822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BC0D2D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561F2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IDH1(NM_005896)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F5F11C"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04E32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8A4A1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TSC2(NM_000548)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B49642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75C98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7ABCCB4"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65BF6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IDH2(NM_002168)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6B98F9"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06D46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0F200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TSHR(NM_000369)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4B7CC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2E136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220D22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D917B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IGF1R(NM_000875)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6EB65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0972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22F65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UGT1A1(NM_000463)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50BB79"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3764B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4D470F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2BB33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JAK1(NM_002227)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86CE3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D82FB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AAC7F6"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VHL(NM_000551)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C5EB6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DAAAB9"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14254E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48B369" w14:textId="0F5803A2" w:rsidR="007D4222" w:rsidRPr="00795E35" w:rsidRDefault="007D4222" w:rsidP="007D4222">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JAK2(NM_004972)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1792F1" w14:textId="3E902422" w:rsidR="007D4222" w:rsidRPr="00795E35" w:rsidRDefault="007D4222" w:rsidP="007D4222">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6D128D" w14:textId="77777777" w:rsidR="007D4222" w:rsidRPr="00795E35" w:rsidRDefault="007D4222" w:rsidP="007D4222">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6D6D62" w14:textId="77777777" w:rsidR="007D4222" w:rsidRPr="00795E35" w:rsidRDefault="007D4222" w:rsidP="007D4222">
            <w:pPr>
              <w:spacing w:before="107" w:line="197" w:lineRule="auto"/>
              <w:jc w:val="center"/>
              <w:rPr>
                <w:rFonts w:ascii="Times New Roman" w:eastAsia="宋体" w:hAnsi="Times New Roman" w:cs="Times New Roman"/>
                <w:b/>
                <w:bCs/>
                <w:color w:val="000000"/>
                <w:sz w:val="17"/>
                <w:szCs w:val="17"/>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0A3159" w14:textId="77777777" w:rsidR="007D4222" w:rsidRPr="00795E35" w:rsidRDefault="007D4222" w:rsidP="007D4222">
            <w:pPr>
              <w:spacing w:before="107" w:line="197" w:lineRule="auto"/>
              <w:jc w:val="center"/>
              <w:rPr>
                <w:rFonts w:ascii="Times New Roman" w:eastAsia="宋体" w:hAnsi="Times New Roman" w:cs="Times New Roman"/>
                <w:b/>
                <w:bCs/>
                <w:color w:val="000000"/>
                <w:sz w:val="21"/>
                <w:szCs w:val="21"/>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1420FD" w14:textId="77777777" w:rsidR="007D4222" w:rsidRPr="000664AF" w:rsidRDefault="007D4222" w:rsidP="007D4222">
            <w:pPr>
              <w:spacing w:before="107" w:line="197" w:lineRule="auto"/>
              <w:jc w:val="center"/>
              <w:rPr>
                <w:rFonts w:ascii="Times New Roman" w:eastAsia="宋体" w:hAnsi="Times New Roman" w:cs="Times New Roman"/>
                <w:b/>
                <w:bCs/>
                <w:i/>
                <w:iCs/>
                <w:sz w:val="21"/>
                <w:szCs w:val="21"/>
              </w:rPr>
            </w:pPr>
          </w:p>
        </w:tc>
      </w:tr>
    </w:tbl>
    <w:p w14:paraId="19A254F1" w14:textId="77777777" w:rsidR="00912EEB" w:rsidRPr="000664AF" w:rsidRDefault="00912EEB" w:rsidP="00D907E6">
      <w:pPr>
        <w:jc w:val="left"/>
        <w:rPr>
          <w:rFonts w:ascii="Times New Roman" w:eastAsia="宋体" w:hAnsi="Times New Roman" w:cs="Times New Roman"/>
          <w:spacing w:val="-3"/>
          <w:sz w:val="18"/>
          <w:szCs w:val="18"/>
        </w:rPr>
      </w:pPr>
      <w:r w:rsidRPr="000664AF">
        <w:rPr>
          <w:rFonts w:ascii="Times New Roman" w:eastAsia="宋体" w:hAnsi="Times New Roman" w:cs="Times New Roman" w:hint="eastAsia"/>
          <w:spacing w:val="-3"/>
          <w:sz w:val="18"/>
          <w:szCs w:val="18"/>
        </w:rPr>
        <w:t xml:space="preserve">{%p if </w:t>
      </w:r>
      <w:r w:rsidRPr="000664AF">
        <w:rPr>
          <w:rFonts w:ascii="Times New Roman" w:eastAsia="宋体" w:hAnsi="Times New Roman" w:cs="Times New Roman" w:hint="eastAsia"/>
          <w:spacing w:val="-3"/>
          <w:sz w:val="18"/>
          <w:szCs w:val="18"/>
        </w:rPr>
        <w:t>“肺癌”</w:t>
      </w:r>
      <w:r w:rsidRPr="000664AF">
        <w:rPr>
          <w:rFonts w:ascii="Times New Roman" w:eastAsia="宋体" w:hAnsi="Times New Roman" w:cs="Times New Roman" w:hint="eastAsia"/>
          <w:spacing w:val="-3"/>
          <w:sz w:val="18"/>
          <w:szCs w:val="18"/>
        </w:rPr>
        <w:t xml:space="preserve"> in sample.tumor_list%}</w:t>
      </w:r>
    </w:p>
    <w:p w14:paraId="46884FEF" w14:textId="45EE8B5B" w:rsidR="002C1E49" w:rsidRPr="000664AF" w:rsidRDefault="002C1E49">
      <w:pPr>
        <w:widowControl/>
        <w:jc w:val="left"/>
        <w:rPr>
          <w:rFonts w:ascii="Times New Roman" w:eastAsia="宋体" w:hAnsi="Times New Roman" w:cs="Times New Roman"/>
        </w:rPr>
      </w:pPr>
      <w:r w:rsidRPr="000664AF">
        <w:rPr>
          <w:rFonts w:ascii="Times New Roman" w:eastAsia="宋体" w:hAnsi="Times New Roman" w:cs="Times New Roman"/>
        </w:rPr>
        <w:br w:type="page"/>
      </w:r>
    </w:p>
    <w:p w14:paraId="1920C3D6" w14:textId="77777777" w:rsidR="00725AB4" w:rsidRPr="000664AF" w:rsidRDefault="00864CE8">
      <w:pPr>
        <w:jc w:val="left"/>
        <w:rPr>
          <w:rFonts w:ascii="Times New Roman" w:eastAsia="宋体" w:hAnsi="Times New Roman" w:cs="Times New Roman"/>
          <w:b/>
          <w:bCs/>
          <w:spacing w:val="-1"/>
          <w:sz w:val="25"/>
          <w:szCs w:val="25"/>
        </w:rPr>
      </w:pPr>
      <w:r w:rsidRPr="000664AF">
        <w:rPr>
          <w:rFonts w:ascii="Times New Roman" w:eastAsia="宋体" w:hAnsi="Times New Roman" w:cs="Times New Roman"/>
          <w:b/>
          <w:bCs/>
          <w:spacing w:val="-1"/>
          <w:sz w:val="25"/>
          <w:szCs w:val="25"/>
        </w:rPr>
        <w:lastRenderedPageBreak/>
        <w:t>2</w:t>
      </w:r>
      <w:r w:rsidRPr="000664AF">
        <w:rPr>
          <w:rFonts w:ascii="Times New Roman" w:eastAsia="宋体" w:hAnsi="Times New Roman" w:cs="Times New Roman"/>
          <w:b/>
          <w:bCs/>
          <w:spacing w:val="-1"/>
          <w:sz w:val="25"/>
          <w:szCs w:val="25"/>
        </w:rPr>
        <w:t>、</w:t>
      </w:r>
      <w:r w:rsidRPr="000664AF">
        <w:rPr>
          <w:rFonts w:ascii="Times New Roman" w:eastAsia="宋体" w:hAnsi="Times New Roman" w:cs="Times New Roman"/>
          <w:b/>
          <w:bCs/>
          <w:spacing w:val="-1"/>
          <w:sz w:val="25"/>
          <w:szCs w:val="25"/>
        </w:rPr>
        <w:t xml:space="preserve"> BCL2L11</w:t>
      </w:r>
      <w:r w:rsidRPr="000664AF">
        <w:rPr>
          <w:rFonts w:ascii="Times New Roman" w:eastAsia="宋体" w:hAnsi="Times New Roman" w:cs="Times New Roman"/>
          <w:b/>
          <w:bCs/>
          <w:spacing w:val="-1"/>
          <w:sz w:val="25"/>
          <w:szCs w:val="25"/>
        </w:rPr>
        <w:t>基因</w:t>
      </w:r>
      <w:r w:rsidRPr="000664AF">
        <w:rPr>
          <w:rFonts w:ascii="Times New Roman" w:eastAsia="宋体" w:hAnsi="Times New Roman" w:cs="Times New Roman"/>
          <w:b/>
          <w:bCs/>
          <w:spacing w:val="-1"/>
          <w:sz w:val="25"/>
          <w:szCs w:val="25"/>
        </w:rPr>
        <w:t>2</w:t>
      </w:r>
      <w:r w:rsidRPr="000664AF">
        <w:rPr>
          <w:rFonts w:ascii="Times New Roman" w:eastAsia="宋体" w:hAnsi="Times New Roman" w:cs="Times New Roman"/>
          <w:b/>
          <w:bCs/>
          <w:spacing w:val="-1"/>
          <w:sz w:val="25"/>
          <w:szCs w:val="25"/>
        </w:rPr>
        <w:t>号内含子缺失多态性检测结果</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32"/>
        <w:gridCol w:w="2280"/>
        <w:gridCol w:w="1231"/>
        <w:gridCol w:w="5440"/>
      </w:tblGrid>
      <w:tr w:rsidR="00725AB4" w:rsidRPr="000664AF" w14:paraId="3BE5072E" w14:textId="77777777" w:rsidTr="00754015">
        <w:trPr>
          <w:cnfStyle w:val="100000000000" w:firstRow="1" w:lastRow="0" w:firstColumn="0" w:lastColumn="0" w:oddVBand="0" w:evenVBand="0" w:oddHBand="0" w:evenHBand="0" w:firstRowFirstColumn="0" w:firstRowLastColumn="0" w:lastRowFirstColumn="0" w:lastRowLastColumn="0"/>
          <w:trHeight w:val="471"/>
        </w:trPr>
        <w:tc>
          <w:tcPr>
            <w:tcW w:w="1260" w:type="dxa"/>
            <w:tcBorders>
              <w:tl2br w:val="nil"/>
              <w:tr2bl w:val="nil"/>
            </w:tcBorders>
          </w:tcPr>
          <w:p w14:paraId="19059F38"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检测基因</w:t>
            </w:r>
          </w:p>
        </w:tc>
        <w:tc>
          <w:tcPr>
            <w:tcW w:w="2340" w:type="dxa"/>
            <w:tcBorders>
              <w:tl2br w:val="nil"/>
              <w:tr2bl w:val="nil"/>
            </w:tcBorders>
          </w:tcPr>
          <w:p w14:paraId="07B9DCD9"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检测结果</w:t>
            </w:r>
          </w:p>
        </w:tc>
        <w:tc>
          <w:tcPr>
            <w:tcW w:w="1260" w:type="dxa"/>
            <w:tcBorders>
              <w:tl2br w:val="nil"/>
              <w:tr2bl w:val="nil"/>
            </w:tcBorders>
          </w:tcPr>
          <w:p w14:paraId="005A1879"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基因型</w:t>
            </w:r>
          </w:p>
        </w:tc>
        <w:tc>
          <w:tcPr>
            <w:tcW w:w="5592" w:type="dxa"/>
            <w:tcBorders>
              <w:tl2br w:val="nil"/>
              <w:tr2bl w:val="nil"/>
            </w:tcBorders>
          </w:tcPr>
          <w:p w14:paraId="1B6990CF"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临床意义</w:t>
            </w:r>
          </w:p>
        </w:tc>
      </w:tr>
      <w:tr w:rsidR="00912EEB" w:rsidRPr="000664AF" w14:paraId="29319C17" w14:textId="77777777" w:rsidTr="00754015">
        <w:trPr>
          <w:trHeight w:val="411"/>
        </w:trPr>
        <w:tc>
          <w:tcPr>
            <w:tcW w:w="1260" w:type="dxa"/>
            <w:tcBorders>
              <w:tl2br w:val="nil"/>
              <w:tr2bl w:val="nil"/>
            </w:tcBorders>
          </w:tcPr>
          <w:p w14:paraId="5C51377E" w14:textId="77777777" w:rsidR="00912EEB" w:rsidRPr="000664AF" w:rsidRDefault="00912EEB" w:rsidP="00912EEB">
            <w:pPr>
              <w:adjustRightInd w:val="0"/>
              <w:snapToGrid w:val="0"/>
              <w:jc w:val="center"/>
              <w:rPr>
                <w:rFonts w:ascii="Times New Roman" w:eastAsia="宋体" w:hAnsi="Times New Roman" w:cs="Times New Roman"/>
                <w:b/>
                <w:bCs/>
                <w:color w:val="000000"/>
                <w:sz w:val="17"/>
                <w:szCs w:val="17"/>
              </w:rPr>
            </w:pPr>
            <w:r w:rsidRPr="000664AF">
              <w:rPr>
                <w:rFonts w:ascii="Times New Roman" w:eastAsia="宋体" w:hAnsi="Times New Roman" w:cs="Times New Roman"/>
                <w:b/>
                <w:bCs/>
                <w:color w:val="000000"/>
                <w:sz w:val="17"/>
                <w:szCs w:val="17"/>
              </w:rPr>
              <w:t>BCL2L11</w:t>
            </w:r>
          </w:p>
          <w:p w14:paraId="32CAB710" w14:textId="77777777" w:rsidR="00912EEB" w:rsidRPr="000664AF" w:rsidRDefault="00912EEB" w:rsidP="00912EEB">
            <w:pPr>
              <w:adjustRightInd w:val="0"/>
              <w:snapToGrid w:val="0"/>
              <w:jc w:val="center"/>
              <w:rPr>
                <w:rFonts w:ascii="Times New Roman" w:eastAsia="宋体" w:hAnsi="Times New Roman" w:cs="Times New Roman"/>
                <w:b/>
                <w:bCs/>
                <w:color w:val="000000"/>
                <w:sz w:val="17"/>
                <w:szCs w:val="17"/>
              </w:rPr>
            </w:pPr>
            <w:r w:rsidRPr="000664AF">
              <w:rPr>
                <w:rFonts w:ascii="Times New Roman" w:eastAsia="宋体" w:hAnsi="Times New Roman" w:cs="Times New Roman"/>
                <w:b/>
                <w:bCs/>
                <w:color w:val="000000"/>
                <w:sz w:val="17"/>
                <w:szCs w:val="17"/>
              </w:rPr>
              <w:t>（</w:t>
            </w:r>
            <w:r w:rsidRPr="000664AF">
              <w:rPr>
                <w:rFonts w:ascii="Times New Roman" w:eastAsia="宋体" w:hAnsi="Times New Roman" w:cs="Times New Roman"/>
                <w:b/>
                <w:bCs/>
                <w:color w:val="000000"/>
                <w:sz w:val="17"/>
                <w:szCs w:val="17"/>
              </w:rPr>
              <w:t xml:space="preserve"> BIM </w:t>
            </w:r>
            <w:r w:rsidRPr="000664AF">
              <w:rPr>
                <w:rFonts w:ascii="Times New Roman" w:eastAsia="宋体" w:hAnsi="Times New Roman" w:cs="Times New Roman"/>
                <w:b/>
                <w:bCs/>
                <w:color w:val="000000"/>
                <w:sz w:val="17"/>
                <w:szCs w:val="17"/>
              </w:rPr>
              <w:t>）</w:t>
            </w:r>
          </w:p>
        </w:tc>
        <w:tc>
          <w:tcPr>
            <w:tcW w:w="2340" w:type="dxa"/>
            <w:tcBorders>
              <w:tl2br w:val="nil"/>
              <w:tr2bl w:val="nil"/>
            </w:tcBorders>
          </w:tcPr>
          <w:p w14:paraId="179CAA49"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if var.BCL2L11%}</w:t>
            </w:r>
          </w:p>
          <w:p w14:paraId="703D6FE2"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c.394+1479_394+4381del</w:t>
            </w:r>
          </w:p>
          <w:p w14:paraId="7FFA283C"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else%}</w:t>
            </w:r>
          </w:p>
          <w:p w14:paraId="3AE67ECF"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hint="eastAsia"/>
                <w:color w:val="000000"/>
                <w:sz w:val="17"/>
                <w:szCs w:val="17"/>
              </w:rPr>
              <w:t>野生型</w:t>
            </w:r>
          </w:p>
          <w:p w14:paraId="25DDB5EF" w14:textId="379B8C2A"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endif%}</w:t>
            </w:r>
          </w:p>
        </w:tc>
        <w:tc>
          <w:tcPr>
            <w:tcW w:w="1260" w:type="dxa"/>
            <w:tcBorders>
              <w:tl2br w:val="nil"/>
              <w:tr2bl w:val="nil"/>
            </w:tcBorders>
          </w:tcPr>
          <w:p w14:paraId="39063007"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if var.BCL2L11%}</w:t>
            </w:r>
          </w:p>
          <w:p w14:paraId="3D6D417A"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hint="eastAsia"/>
                <w:color w:val="000000"/>
                <w:sz w:val="17"/>
                <w:szCs w:val="17"/>
              </w:rPr>
              <w:t>杂合型</w:t>
            </w:r>
          </w:p>
          <w:p w14:paraId="2375C35B"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else%}</w:t>
            </w:r>
          </w:p>
          <w:p w14:paraId="77D45252"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w:t>
            </w:r>
          </w:p>
          <w:p w14:paraId="4599527D" w14:textId="276712F2"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endif%}</w:t>
            </w:r>
          </w:p>
        </w:tc>
        <w:tc>
          <w:tcPr>
            <w:tcW w:w="5592" w:type="dxa"/>
            <w:tcBorders>
              <w:tl2br w:val="nil"/>
              <w:tr2bl w:val="nil"/>
            </w:tcBorders>
          </w:tcPr>
          <w:p w14:paraId="25FE55E3" w14:textId="77777777" w:rsidR="00912EEB" w:rsidRPr="000664AF" w:rsidRDefault="00912EEB" w:rsidP="00912EEB">
            <w:pPr>
              <w:jc w:val="left"/>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BCL2L11</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BCL2-like 11</w:t>
            </w:r>
            <w:r w:rsidRPr="000664AF">
              <w:rPr>
                <w:rFonts w:ascii="Times New Roman" w:eastAsia="宋体" w:hAnsi="Times New Roman" w:cs="Times New Roman"/>
                <w:spacing w:val="6"/>
                <w:sz w:val="17"/>
                <w:szCs w:val="17"/>
              </w:rPr>
              <w:t>，是激活细胞凋亡的程序性细胞死亡调节因子</w:t>
            </w:r>
            <w:r w:rsidRPr="000664AF">
              <w:rPr>
                <w:rFonts w:ascii="Times New Roman" w:eastAsia="宋体" w:hAnsi="Times New Roman" w:cs="Times New Roman"/>
                <w:spacing w:val="6"/>
                <w:sz w:val="17"/>
                <w:szCs w:val="17"/>
              </w:rPr>
              <w:t xml:space="preserve"> Bcl2 </w:t>
            </w:r>
            <w:r w:rsidRPr="000664AF">
              <w:rPr>
                <w:rFonts w:ascii="Times New Roman" w:eastAsia="宋体" w:hAnsi="Times New Roman" w:cs="Times New Roman"/>
                <w:spacing w:val="6"/>
                <w:sz w:val="17"/>
                <w:szCs w:val="17"/>
              </w:rPr>
              <w:t>家族的成员</w:t>
            </w:r>
            <w:r w:rsidRPr="000664AF">
              <w:rPr>
                <w:rFonts w:ascii="Times New Roman" w:eastAsia="宋体" w:hAnsi="Times New Roman" w:cs="Times New Roman"/>
                <w:spacing w:val="6"/>
                <w:sz w:val="17"/>
                <w:szCs w:val="17"/>
              </w:rPr>
              <w:t xml:space="preserve"> (PMID: 26405162)</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 xml:space="preserve"> BCL2L11 </w:t>
            </w:r>
            <w:r w:rsidRPr="000664AF">
              <w:rPr>
                <w:rFonts w:ascii="Times New Roman" w:eastAsia="宋体" w:hAnsi="Times New Roman" w:cs="Times New Roman"/>
                <w:spacing w:val="6"/>
                <w:sz w:val="17"/>
                <w:szCs w:val="17"/>
              </w:rPr>
              <w:t>的下调存在于包括淋巴瘤和结肠直肠癌在内的各种癌症中</w:t>
            </w:r>
            <w:r w:rsidRPr="000664AF">
              <w:rPr>
                <w:rFonts w:ascii="Times New Roman" w:eastAsia="宋体" w:hAnsi="Times New Roman" w:cs="Times New Roman"/>
                <w:spacing w:val="6"/>
                <w:sz w:val="17"/>
                <w:szCs w:val="17"/>
              </w:rPr>
              <w:t xml:space="preserve"> (PMID: 26405162)</w:t>
            </w:r>
            <w:r w:rsidRPr="000664AF">
              <w:rPr>
                <w:rFonts w:ascii="Times New Roman" w:eastAsia="宋体" w:hAnsi="Times New Roman" w:cs="Times New Roman"/>
                <w:spacing w:val="6"/>
                <w:sz w:val="17"/>
                <w:szCs w:val="17"/>
              </w:rPr>
              <w:t>。目前该变异的临床意义仍存在较大争议，有研究认为该变异与</w:t>
            </w:r>
            <w:r w:rsidRPr="000664AF">
              <w:rPr>
                <w:rFonts w:ascii="Times New Roman" w:eastAsia="宋体" w:hAnsi="Times New Roman" w:cs="Times New Roman"/>
                <w:spacing w:val="6"/>
                <w:sz w:val="17"/>
                <w:szCs w:val="17"/>
              </w:rPr>
              <w:t>EGFR-TKI</w:t>
            </w:r>
            <w:r w:rsidRPr="000664AF">
              <w:rPr>
                <w:rFonts w:ascii="Times New Roman" w:eastAsia="宋体" w:hAnsi="Times New Roman" w:cs="Times New Roman"/>
                <w:spacing w:val="6"/>
                <w:sz w:val="17"/>
                <w:szCs w:val="17"/>
              </w:rPr>
              <w:t>的耐药有关（</w:t>
            </w:r>
            <w:r w:rsidRPr="000664AF">
              <w:rPr>
                <w:rFonts w:ascii="Times New Roman" w:eastAsia="宋体" w:hAnsi="Times New Roman" w:cs="Times New Roman"/>
                <w:spacing w:val="6"/>
                <w:sz w:val="17"/>
                <w:szCs w:val="17"/>
              </w:rPr>
              <w:t>PMID: 22426421, PMID: 27926478, PMID: 26767045</w:t>
            </w:r>
            <w:r w:rsidRPr="000664AF">
              <w:rPr>
                <w:rFonts w:ascii="Times New Roman" w:eastAsia="宋体" w:hAnsi="Times New Roman" w:cs="Times New Roman"/>
                <w:spacing w:val="6"/>
                <w:sz w:val="17"/>
                <w:szCs w:val="17"/>
              </w:rPr>
              <w:t>），但也有一些与其矛盾的研究（</w:t>
            </w:r>
            <w:r w:rsidRPr="000664AF">
              <w:rPr>
                <w:rFonts w:ascii="Times New Roman" w:eastAsia="宋体" w:hAnsi="Times New Roman" w:cs="Times New Roman"/>
                <w:spacing w:val="6"/>
                <w:sz w:val="17"/>
                <w:szCs w:val="17"/>
              </w:rPr>
              <w:t>PMID: 26271547, PMID: 28717678, PMID: 32508032</w:t>
            </w:r>
            <w:r w:rsidRPr="000664AF">
              <w:rPr>
                <w:rFonts w:ascii="Times New Roman" w:eastAsia="宋体" w:hAnsi="Times New Roman" w:cs="Times New Roman"/>
                <w:spacing w:val="6"/>
                <w:sz w:val="17"/>
                <w:szCs w:val="17"/>
              </w:rPr>
              <w:t>），其中吴一龙团队</w:t>
            </w:r>
            <w:r w:rsidRPr="000664AF">
              <w:rPr>
                <w:rFonts w:ascii="Times New Roman" w:eastAsia="宋体" w:hAnsi="Times New Roman" w:cs="Times New Roman"/>
                <w:spacing w:val="6"/>
                <w:sz w:val="17"/>
                <w:szCs w:val="17"/>
              </w:rPr>
              <w:t>2020</w:t>
            </w:r>
            <w:r w:rsidRPr="000664AF">
              <w:rPr>
                <w:rFonts w:ascii="Times New Roman" w:eastAsia="宋体" w:hAnsi="Times New Roman" w:cs="Times New Roman"/>
                <w:spacing w:val="6"/>
                <w:sz w:val="17"/>
                <w:szCs w:val="17"/>
              </w:rPr>
              <w:t>年发表的文章表明该变异存在与否对于一、二代</w:t>
            </w:r>
            <w:r w:rsidRPr="000664AF">
              <w:rPr>
                <w:rFonts w:ascii="Times New Roman" w:eastAsia="宋体" w:hAnsi="Times New Roman" w:cs="Times New Roman"/>
                <w:spacing w:val="6"/>
                <w:sz w:val="17"/>
                <w:szCs w:val="17"/>
              </w:rPr>
              <w:t>EGFR TKIs</w:t>
            </w:r>
            <w:r w:rsidRPr="000664AF">
              <w:rPr>
                <w:rFonts w:ascii="Times New Roman" w:eastAsia="宋体" w:hAnsi="Times New Roman" w:cs="Times New Roman"/>
                <w:spacing w:val="6"/>
                <w:sz w:val="17"/>
                <w:szCs w:val="17"/>
              </w:rPr>
              <w:t>治疗患者的</w:t>
            </w:r>
            <w:r w:rsidRPr="000664AF">
              <w:rPr>
                <w:rFonts w:ascii="Times New Roman" w:eastAsia="宋体" w:hAnsi="Times New Roman" w:cs="Times New Roman"/>
                <w:spacing w:val="6"/>
                <w:sz w:val="17"/>
                <w:szCs w:val="17"/>
              </w:rPr>
              <w:t>ORR</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DCR</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PFS</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OS</w:t>
            </w:r>
            <w:r w:rsidRPr="000664AF">
              <w:rPr>
                <w:rFonts w:ascii="Times New Roman" w:eastAsia="宋体" w:hAnsi="Times New Roman" w:cs="Times New Roman"/>
                <w:spacing w:val="6"/>
                <w:sz w:val="17"/>
                <w:szCs w:val="17"/>
              </w:rPr>
              <w:t>几乎没有影响，仅三代</w:t>
            </w:r>
            <w:r w:rsidRPr="000664AF">
              <w:rPr>
                <w:rFonts w:ascii="Times New Roman" w:eastAsia="宋体" w:hAnsi="Times New Roman" w:cs="Times New Roman"/>
                <w:spacing w:val="6"/>
                <w:sz w:val="17"/>
                <w:szCs w:val="17"/>
              </w:rPr>
              <w:t>EGFR TKI</w:t>
            </w:r>
            <w:r w:rsidRPr="000664AF">
              <w:rPr>
                <w:rFonts w:ascii="Times New Roman" w:eastAsia="宋体" w:hAnsi="Times New Roman" w:cs="Times New Roman"/>
                <w:spacing w:val="6"/>
                <w:sz w:val="17"/>
                <w:szCs w:val="17"/>
              </w:rPr>
              <w:t>治疗患者中</w:t>
            </w:r>
            <w:r w:rsidRPr="000664AF">
              <w:rPr>
                <w:rFonts w:ascii="Times New Roman" w:eastAsia="宋体" w:hAnsi="Times New Roman" w:cs="Times New Roman"/>
                <w:spacing w:val="6"/>
                <w:sz w:val="17"/>
                <w:szCs w:val="17"/>
              </w:rPr>
              <w:t>BCL2L11</w:t>
            </w:r>
            <w:r w:rsidRPr="000664AF">
              <w:rPr>
                <w:rFonts w:ascii="Times New Roman" w:eastAsia="宋体" w:hAnsi="Times New Roman" w:cs="Times New Roman"/>
                <w:spacing w:val="6"/>
                <w:sz w:val="17"/>
                <w:szCs w:val="17"/>
              </w:rPr>
              <w:t>缺失对</w:t>
            </w:r>
            <w:r w:rsidRPr="000664AF">
              <w:rPr>
                <w:rFonts w:ascii="Times New Roman" w:eastAsia="宋体" w:hAnsi="Times New Roman" w:cs="Times New Roman"/>
                <w:spacing w:val="6"/>
                <w:sz w:val="17"/>
                <w:szCs w:val="17"/>
              </w:rPr>
              <w:t>ORR</w:t>
            </w:r>
            <w:r w:rsidRPr="000664AF">
              <w:rPr>
                <w:rFonts w:ascii="Times New Roman" w:eastAsia="宋体" w:hAnsi="Times New Roman" w:cs="Times New Roman"/>
                <w:spacing w:val="6"/>
                <w:sz w:val="17"/>
                <w:szCs w:val="17"/>
              </w:rPr>
              <w:t>影响具有显著性（</w:t>
            </w:r>
            <w:r w:rsidRPr="000664AF">
              <w:rPr>
                <w:rFonts w:ascii="Times New Roman" w:eastAsia="宋体" w:hAnsi="Times New Roman" w:cs="Times New Roman"/>
                <w:spacing w:val="6"/>
                <w:sz w:val="17"/>
                <w:szCs w:val="17"/>
              </w:rPr>
              <w:t>PMID: 32508032</w:t>
            </w:r>
            <w:r w:rsidRPr="000664AF">
              <w:rPr>
                <w:rFonts w:ascii="Times New Roman" w:eastAsia="宋体" w:hAnsi="Times New Roman" w:cs="Times New Roman"/>
                <w:spacing w:val="6"/>
                <w:sz w:val="17"/>
                <w:szCs w:val="17"/>
              </w:rPr>
              <w:t>）。</w:t>
            </w:r>
          </w:p>
        </w:tc>
      </w:tr>
    </w:tbl>
    <w:p w14:paraId="2C5FC71B" w14:textId="7D320721" w:rsidR="00725AB4" w:rsidRPr="000664AF" w:rsidRDefault="00912EEB" w:rsidP="00912EEB">
      <w:pPr>
        <w:ind w:firstLineChars="200" w:firstLine="348"/>
        <w:jc w:val="left"/>
        <w:rPr>
          <w:rFonts w:ascii="Times New Roman" w:eastAsia="宋体" w:hAnsi="Times New Roman" w:cs="Times New Roman"/>
          <w:spacing w:val="-3"/>
          <w:sz w:val="18"/>
          <w:szCs w:val="18"/>
        </w:rPr>
      </w:pPr>
      <w:r w:rsidRPr="000664AF">
        <w:rPr>
          <w:rFonts w:ascii="Times New Roman" w:eastAsia="宋体" w:hAnsi="Times New Roman" w:cs="Times New Roman" w:hint="eastAsia"/>
          <w:spacing w:val="-3"/>
          <w:sz w:val="18"/>
          <w:szCs w:val="18"/>
        </w:rPr>
        <w:t>{</w:t>
      </w:r>
      <w:r w:rsidRPr="000664AF">
        <w:rPr>
          <w:rFonts w:ascii="Times New Roman" w:eastAsia="宋体" w:hAnsi="Times New Roman" w:cs="Times New Roman"/>
          <w:spacing w:val="-3"/>
          <w:sz w:val="18"/>
          <w:szCs w:val="18"/>
        </w:rPr>
        <w:t>%p endif%}</w:t>
      </w:r>
    </w:p>
    <w:sectPr w:rsidR="00725AB4" w:rsidRPr="000664AF">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677B3" w14:textId="77777777" w:rsidR="00935155" w:rsidRDefault="00935155">
      <w:r>
        <w:separator/>
      </w:r>
    </w:p>
  </w:endnote>
  <w:endnote w:type="continuationSeparator" w:id="0">
    <w:p w14:paraId="171BC331" w14:textId="77777777" w:rsidR="00935155" w:rsidRDefault="00935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B42AF" w14:textId="77777777" w:rsidR="00725AB4" w:rsidRDefault="00864CE8">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491BA976" wp14:editId="0850F938">
              <wp:simplePos x="0" y="0"/>
              <wp:positionH relativeFrom="margin">
                <wp:posOffset>2764790</wp:posOffset>
              </wp:positionH>
              <wp:positionV relativeFrom="paragraph">
                <wp:posOffset>1270</wp:posOffset>
              </wp:positionV>
              <wp:extent cx="11811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81100" cy="1828800"/>
                      </a:xfrm>
                      <a:prstGeom prst="rect">
                        <a:avLst/>
                      </a:prstGeom>
                      <a:noFill/>
                      <a:ln w="9525">
                        <a:noFill/>
                        <a:miter lim="800000"/>
                      </a:ln>
                    </wps:spPr>
                    <wps:txbx>
                      <w:txbxContent>
                        <w:p w14:paraId="67DA9FB1" w14:textId="77777777" w:rsidR="00725AB4" w:rsidRDefault="00864CE8">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491BA976" id="_x0000_t202" coordsize="21600,21600" o:spt="202" path="m,l,21600r21600,l21600,xe">
              <v:stroke joinstyle="miter"/>
              <v:path gradientshapeok="t" o:connecttype="rect"/>
            </v:shapetype>
            <v:shape id="文本框 33" o:spid="_x0000_s1026" type="#_x0000_t202" style="position:absolute;left:0;text-align:left;margin-left:217.7pt;margin-top:.1pt;width:93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" filled="f" stroked="f">
              <v:textbox style="mso-fit-shape-to-text:t" inset="0,0,0,0">
                <w:txbxContent>
                  <w:p w14:paraId="67DA9FB1" w14:textId="77777777" w:rsidR="00725AB4" w:rsidRDefault="00864CE8">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68E48" w14:textId="77777777" w:rsidR="00935155" w:rsidRDefault="00935155">
      <w:r>
        <w:separator/>
      </w:r>
    </w:p>
  </w:footnote>
  <w:footnote w:type="continuationSeparator" w:id="0">
    <w:p w14:paraId="34D2E8EF" w14:textId="77777777" w:rsidR="00935155" w:rsidRDefault="00935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4C87B" w14:textId="3BA0F447" w:rsidR="00725AB4" w:rsidRDefault="00864CE8">
    <w:pPr>
      <w:pStyle w:val="aff9"/>
      <w:spacing w:line="240" w:lineRule="auto"/>
    </w:pPr>
    <w:r>
      <w:rPr>
        <w:rFonts w:hint="eastAsia"/>
        <w:noProof/>
      </w:rPr>
      <w:drawing>
        <wp:anchor distT="0" distB="0" distL="114300" distR="114300" simplePos="0" relativeHeight="251659264" behindDoc="0" locked="0" layoutInCell="1" allowOverlap="1" wp14:anchorId="157923F8" wp14:editId="63659923">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4BB0CED2" wp14:editId="58FB38D6">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11EBCA8A" w14:textId="77777777" w:rsidR="00725AB4" w:rsidRDefault="00864CE8">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1DC5B7EC" w14:textId="77777777" w:rsidR="00725AB4" w:rsidRDefault="00864CE8">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452D9D85" w14:textId="77777777" w:rsidR="00725AB4" w:rsidRDefault="00725AB4">
    <w:pPr>
      <w:tabs>
        <w:tab w:val="left" w:pos="4411"/>
      </w:tabs>
    </w:pPr>
  </w:p>
  <w:p w14:paraId="0200C76B" w14:textId="77777777" w:rsidR="00725AB4" w:rsidRDefault="00725AB4">
    <w:pPr>
      <w:rPr>
        <w:b/>
        <w:bCs/>
      </w:rPr>
    </w:pPr>
  </w:p>
  <w:p w14:paraId="72EF0E03" w14:textId="49C4FDC3" w:rsidR="00725AB4" w:rsidRDefault="00864CE8">
    <w:r>
      <w:rPr>
        <w:rFonts w:hint="eastAsia"/>
        <w:b/>
        <w:bCs/>
      </w:rPr>
      <w:t>分子病理号：</w:t>
    </w:r>
    <w:r w:rsidR="00B3644A" w:rsidRPr="009E4491">
      <w:t>{{sample.mol_pathological_id}}</w:t>
    </w:r>
    <w:r>
      <w:rPr>
        <w:rFonts w:hint="eastAsia"/>
        <w:b/>
        <w:bCs/>
      </w:rPr>
      <w:t xml:space="preserve">  </w:t>
    </w:r>
    <w:r>
      <w:rPr>
        <w:rFonts w:hint="eastAsia"/>
        <w:b/>
        <w:bCs/>
      </w:rPr>
      <w:t>姓名：</w:t>
    </w:r>
    <w:r w:rsidR="00B3644A" w:rsidRPr="009E4491">
      <w:t>{{sample.patient_name}}</w:t>
    </w:r>
    <w:r>
      <w:rPr>
        <w:rFonts w:hint="eastAsia"/>
        <w:b/>
        <w:bCs/>
      </w:rPr>
      <w:t xml:space="preserve">  </w:t>
    </w:r>
    <w:r>
      <w:rPr>
        <w:rFonts w:hint="eastAsia"/>
        <w:b/>
        <w:bCs/>
      </w:rPr>
      <w:t>性别：</w:t>
    </w:r>
    <w:r w:rsidR="00B3644A" w:rsidRPr="009E4491">
      <w:t>{{sample.gender}}</w:t>
    </w:r>
    <w:r>
      <w:rPr>
        <w:rFonts w:hint="eastAsia"/>
        <w:b/>
        <w:bCs/>
      </w:rPr>
      <w:t xml:space="preserve">  </w:t>
    </w:r>
    <w:r>
      <w:rPr>
        <w:rFonts w:hint="eastAsia"/>
        <w:b/>
        <w:bCs/>
      </w:rPr>
      <w:t>年龄：</w:t>
    </w:r>
    <w:r w:rsidR="00B3644A" w:rsidRPr="009E4491">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B3644A" w:rsidRPr="009E4491">
      <w:t>{{sample.outpatient_hospitalization_no}}</w:t>
    </w:r>
  </w:p>
  <w:p w14:paraId="57F9877F" w14:textId="20323BDD" w:rsidR="00725AB4" w:rsidRDefault="00864CE8" w:rsidP="002C1E49">
    <w:pPr>
      <w:tabs>
        <w:tab w:val="left" w:pos="1629"/>
      </w:tabs>
    </w:pPr>
    <w:r>
      <w:rPr>
        <w:noProof/>
        <w:sz w:val="30"/>
      </w:rPr>
      <mc:AlternateContent>
        <mc:Choice Requires="wps">
          <w:drawing>
            <wp:anchor distT="0" distB="0" distL="114300" distR="114300" simplePos="0" relativeHeight="251661312" behindDoc="0" locked="0" layoutInCell="1" allowOverlap="1" wp14:anchorId="38C04ED2" wp14:editId="449CA967">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6E978224"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E12257F3"/>
    <w:multiLevelType w:val="singleLevel"/>
    <w:tmpl w:val="E12257F3"/>
    <w:lvl w:ilvl="0">
      <w:start w:val="1"/>
      <w:numFmt w:val="decimal"/>
      <w:suff w:val="space"/>
      <w:lvlText w:val="%1."/>
      <w:lvlJc w:val="left"/>
    </w:lvl>
  </w:abstractNum>
  <w:abstractNum w:abstractNumId="2" w15:restartNumberingAfterBreak="0">
    <w:nsid w:val="F452BCE1"/>
    <w:multiLevelType w:val="singleLevel"/>
    <w:tmpl w:val="F452BCE1"/>
    <w:lvl w:ilvl="0">
      <w:start w:val="1"/>
      <w:numFmt w:val="decimal"/>
      <w:suff w:val="space"/>
      <w:lvlText w:val="%1."/>
      <w:lvlJc w:val="left"/>
    </w:lvl>
  </w:abstractNum>
  <w:abstractNum w:abstractNumId="3" w15:restartNumberingAfterBreak="0">
    <w:nsid w:val="0D89F5EE"/>
    <w:multiLevelType w:val="singleLevel"/>
    <w:tmpl w:val="0D89F5EE"/>
    <w:lvl w:ilvl="0">
      <w:start w:val="1"/>
      <w:numFmt w:val="decimal"/>
      <w:suff w:val="space"/>
      <w:lvlText w:val="%1."/>
      <w:lvlJc w:val="left"/>
      <w:pPr>
        <w:ind w:left="237" w:hanging="425"/>
      </w:pPr>
      <w:rPr>
        <w:rFonts w:hint="default"/>
      </w:rPr>
    </w:lvl>
  </w:abstractNum>
  <w:abstractNum w:abstractNumId="4"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5" w15:restartNumberingAfterBreak="0">
    <w:nsid w:val="30B7FDE0"/>
    <w:multiLevelType w:val="singleLevel"/>
    <w:tmpl w:val="30B7FDE0"/>
    <w:lvl w:ilvl="0">
      <w:start w:val="1"/>
      <w:numFmt w:val="decimal"/>
      <w:suff w:val="space"/>
      <w:lvlText w:val="%1."/>
      <w:lvlJc w:val="left"/>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470E3F1C"/>
    <w:multiLevelType w:val="singleLevel"/>
    <w:tmpl w:val="470E3F1C"/>
    <w:lvl w:ilvl="0">
      <w:start w:val="1"/>
      <w:numFmt w:val="decimal"/>
      <w:suff w:val="space"/>
      <w:lvlText w:val="%1."/>
      <w:lvlJc w:val="left"/>
    </w:lvl>
  </w:abstractNum>
  <w:abstractNum w:abstractNumId="8" w15:restartNumberingAfterBreak="0">
    <w:nsid w:val="4AFFA691"/>
    <w:multiLevelType w:val="singleLevel"/>
    <w:tmpl w:val="4AFFA691"/>
    <w:lvl w:ilvl="0">
      <w:start w:val="1"/>
      <w:numFmt w:val="decimal"/>
      <w:suff w:val="space"/>
      <w:lvlText w:val="%1."/>
      <w:lvlJc w:val="left"/>
    </w:lvl>
  </w:abstractNum>
  <w:abstractNum w:abstractNumId="9" w15:restartNumberingAfterBreak="0">
    <w:nsid w:val="4C406957"/>
    <w:multiLevelType w:val="singleLevel"/>
    <w:tmpl w:val="4C406957"/>
    <w:lvl w:ilvl="0">
      <w:start w:val="1"/>
      <w:numFmt w:val="decimal"/>
      <w:suff w:val="space"/>
      <w:lvlText w:val="%1."/>
      <w:lvlJc w:val="left"/>
    </w:lvl>
  </w:abstractNum>
  <w:abstractNum w:abstractNumId="10" w15:restartNumberingAfterBreak="0">
    <w:nsid w:val="58EF1A0D"/>
    <w:multiLevelType w:val="singleLevel"/>
    <w:tmpl w:val="58EF1A0D"/>
    <w:lvl w:ilvl="0">
      <w:start w:val="1"/>
      <w:numFmt w:val="decimal"/>
      <w:suff w:val="space"/>
      <w:lvlText w:val="%1."/>
      <w:lvlJc w:val="left"/>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2" w15:restartNumberingAfterBreak="0">
    <w:nsid w:val="7CF24A44"/>
    <w:multiLevelType w:val="singleLevel"/>
    <w:tmpl w:val="7CF24A44"/>
    <w:lvl w:ilvl="0">
      <w:start w:val="1"/>
      <w:numFmt w:val="decimal"/>
      <w:suff w:val="space"/>
      <w:lvlText w:val="%1."/>
      <w:lvlJc w:val="left"/>
    </w:lvl>
  </w:abstractNum>
  <w:num w:numId="1">
    <w:abstractNumId w:val="11"/>
  </w:num>
  <w:num w:numId="2">
    <w:abstractNumId w:val="4"/>
  </w:num>
  <w:num w:numId="3">
    <w:abstractNumId w:val="10"/>
  </w:num>
  <w:num w:numId="4">
    <w:abstractNumId w:val="12"/>
  </w:num>
  <w:num w:numId="5">
    <w:abstractNumId w:val="2"/>
  </w:num>
  <w:num w:numId="6">
    <w:abstractNumId w:val="7"/>
  </w:num>
  <w:num w:numId="7">
    <w:abstractNumId w:val="5"/>
  </w:num>
  <w:num w:numId="8">
    <w:abstractNumId w:val="8"/>
  </w:num>
  <w:num w:numId="9">
    <w:abstractNumId w:val="1"/>
  </w:num>
  <w:num w:numId="10">
    <w:abstractNumId w:val="9"/>
  </w:num>
  <w:num w:numId="11">
    <w:abstractNumId w:val="0"/>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CD1"/>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3B51"/>
    <w:rsid w:val="000647D3"/>
    <w:rsid w:val="000664AF"/>
    <w:rsid w:val="000705B8"/>
    <w:rsid w:val="000718C6"/>
    <w:rsid w:val="00071E57"/>
    <w:rsid w:val="00072E2D"/>
    <w:rsid w:val="00075B30"/>
    <w:rsid w:val="00077185"/>
    <w:rsid w:val="00081023"/>
    <w:rsid w:val="00086FDC"/>
    <w:rsid w:val="00087579"/>
    <w:rsid w:val="000908B5"/>
    <w:rsid w:val="000930E6"/>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5FEF"/>
    <w:rsid w:val="000D6595"/>
    <w:rsid w:val="000D7031"/>
    <w:rsid w:val="000D750B"/>
    <w:rsid w:val="000E08D1"/>
    <w:rsid w:val="000E3D52"/>
    <w:rsid w:val="000E3E10"/>
    <w:rsid w:val="000E4835"/>
    <w:rsid w:val="000F18EB"/>
    <w:rsid w:val="000F4F0B"/>
    <w:rsid w:val="000F62F2"/>
    <w:rsid w:val="001023D9"/>
    <w:rsid w:val="00115419"/>
    <w:rsid w:val="00116FA5"/>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25"/>
    <w:rsid w:val="00155FF9"/>
    <w:rsid w:val="00161FC8"/>
    <w:rsid w:val="00165BEC"/>
    <w:rsid w:val="001660B1"/>
    <w:rsid w:val="001665D5"/>
    <w:rsid w:val="001674DC"/>
    <w:rsid w:val="0016792A"/>
    <w:rsid w:val="00174956"/>
    <w:rsid w:val="001842E4"/>
    <w:rsid w:val="00185551"/>
    <w:rsid w:val="0019134E"/>
    <w:rsid w:val="0019186A"/>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25074"/>
    <w:rsid w:val="00232777"/>
    <w:rsid w:val="00233CEA"/>
    <w:rsid w:val="00235D8A"/>
    <w:rsid w:val="002363D3"/>
    <w:rsid w:val="00236E0F"/>
    <w:rsid w:val="00236FE2"/>
    <w:rsid w:val="002429D1"/>
    <w:rsid w:val="002444F8"/>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67CE2"/>
    <w:rsid w:val="0027092C"/>
    <w:rsid w:val="00270A0B"/>
    <w:rsid w:val="00271C8B"/>
    <w:rsid w:val="00272867"/>
    <w:rsid w:val="002732E0"/>
    <w:rsid w:val="00273E57"/>
    <w:rsid w:val="002766D8"/>
    <w:rsid w:val="00276BA0"/>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1E49"/>
    <w:rsid w:val="002C23C5"/>
    <w:rsid w:val="002C47AB"/>
    <w:rsid w:val="002C51AA"/>
    <w:rsid w:val="002C6CC4"/>
    <w:rsid w:val="002C7950"/>
    <w:rsid w:val="002D363A"/>
    <w:rsid w:val="002E1842"/>
    <w:rsid w:val="002E2CCD"/>
    <w:rsid w:val="002E3EC6"/>
    <w:rsid w:val="002E3F76"/>
    <w:rsid w:val="002E438E"/>
    <w:rsid w:val="002E6405"/>
    <w:rsid w:val="002F1221"/>
    <w:rsid w:val="002F4611"/>
    <w:rsid w:val="002F5522"/>
    <w:rsid w:val="0030072F"/>
    <w:rsid w:val="0030298B"/>
    <w:rsid w:val="00303E38"/>
    <w:rsid w:val="00305263"/>
    <w:rsid w:val="003055CB"/>
    <w:rsid w:val="00305B34"/>
    <w:rsid w:val="00307129"/>
    <w:rsid w:val="00310051"/>
    <w:rsid w:val="0031053C"/>
    <w:rsid w:val="00311472"/>
    <w:rsid w:val="00314D18"/>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770"/>
    <w:rsid w:val="00384A21"/>
    <w:rsid w:val="00385070"/>
    <w:rsid w:val="003854C5"/>
    <w:rsid w:val="0038550A"/>
    <w:rsid w:val="00387276"/>
    <w:rsid w:val="00387BC8"/>
    <w:rsid w:val="00390AAB"/>
    <w:rsid w:val="003910FE"/>
    <w:rsid w:val="0039156E"/>
    <w:rsid w:val="003928B4"/>
    <w:rsid w:val="00396C93"/>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E65CC"/>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664A"/>
    <w:rsid w:val="00426AED"/>
    <w:rsid w:val="0043606B"/>
    <w:rsid w:val="00436F8A"/>
    <w:rsid w:val="00440DD3"/>
    <w:rsid w:val="0044115F"/>
    <w:rsid w:val="00446134"/>
    <w:rsid w:val="004477E7"/>
    <w:rsid w:val="004523A6"/>
    <w:rsid w:val="00453260"/>
    <w:rsid w:val="00455211"/>
    <w:rsid w:val="00455C01"/>
    <w:rsid w:val="00455FA1"/>
    <w:rsid w:val="004573B1"/>
    <w:rsid w:val="0045774A"/>
    <w:rsid w:val="00461EAA"/>
    <w:rsid w:val="004635CF"/>
    <w:rsid w:val="0046366F"/>
    <w:rsid w:val="004636EA"/>
    <w:rsid w:val="004639BD"/>
    <w:rsid w:val="004673E1"/>
    <w:rsid w:val="00471A22"/>
    <w:rsid w:val="004726DA"/>
    <w:rsid w:val="00473E5A"/>
    <w:rsid w:val="00474622"/>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4010"/>
    <w:rsid w:val="004A6452"/>
    <w:rsid w:val="004A77B3"/>
    <w:rsid w:val="004A7EF0"/>
    <w:rsid w:val="004B0D87"/>
    <w:rsid w:val="004B3531"/>
    <w:rsid w:val="004B3BAC"/>
    <w:rsid w:val="004B56DF"/>
    <w:rsid w:val="004B5CB7"/>
    <w:rsid w:val="004B7A27"/>
    <w:rsid w:val="004C0436"/>
    <w:rsid w:val="004C0C19"/>
    <w:rsid w:val="004C1320"/>
    <w:rsid w:val="004C1DE2"/>
    <w:rsid w:val="004C2ADE"/>
    <w:rsid w:val="004C5138"/>
    <w:rsid w:val="004C59AF"/>
    <w:rsid w:val="004C5D2D"/>
    <w:rsid w:val="004D32B2"/>
    <w:rsid w:val="004D6FA4"/>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4F7C"/>
    <w:rsid w:val="0052518D"/>
    <w:rsid w:val="00526045"/>
    <w:rsid w:val="00526663"/>
    <w:rsid w:val="00526D6B"/>
    <w:rsid w:val="005305E8"/>
    <w:rsid w:val="00531066"/>
    <w:rsid w:val="005312E0"/>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0E0"/>
    <w:rsid w:val="005A199A"/>
    <w:rsid w:val="005A1B07"/>
    <w:rsid w:val="005A1E23"/>
    <w:rsid w:val="005A41B7"/>
    <w:rsid w:val="005A42DF"/>
    <w:rsid w:val="005A484D"/>
    <w:rsid w:val="005A4BAE"/>
    <w:rsid w:val="005A61F0"/>
    <w:rsid w:val="005A6C1D"/>
    <w:rsid w:val="005A7618"/>
    <w:rsid w:val="005B1F0E"/>
    <w:rsid w:val="005B2C2A"/>
    <w:rsid w:val="005B344C"/>
    <w:rsid w:val="005B345D"/>
    <w:rsid w:val="005B449F"/>
    <w:rsid w:val="005B4755"/>
    <w:rsid w:val="005B5A95"/>
    <w:rsid w:val="005C06AE"/>
    <w:rsid w:val="005C0BA0"/>
    <w:rsid w:val="005C1CD2"/>
    <w:rsid w:val="005C5842"/>
    <w:rsid w:val="005C65AE"/>
    <w:rsid w:val="005D1A78"/>
    <w:rsid w:val="005D34FD"/>
    <w:rsid w:val="005D695C"/>
    <w:rsid w:val="005D73F5"/>
    <w:rsid w:val="005E3304"/>
    <w:rsid w:val="005E4F35"/>
    <w:rsid w:val="005E7488"/>
    <w:rsid w:val="005E7B85"/>
    <w:rsid w:val="005F1F15"/>
    <w:rsid w:val="005F3D63"/>
    <w:rsid w:val="005F3E4B"/>
    <w:rsid w:val="005F4619"/>
    <w:rsid w:val="005F67E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055B"/>
    <w:rsid w:val="00631A92"/>
    <w:rsid w:val="00637A61"/>
    <w:rsid w:val="00640738"/>
    <w:rsid w:val="00641D5B"/>
    <w:rsid w:val="0064211A"/>
    <w:rsid w:val="006429B8"/>
    <w:rsid w:val="0064449C"/>
    <w:rsid w:val="0064469E"/>
    <w:rsid w:val="00644CFF"/>
    <w:rsid w:val="00646BB7"/>
    <w:rsid w:val="006473B8"/>
    <w:rsid w:val="00655078"/>
    <w:rsid w:val="0065573C"/>
    <w:rsid w:val="0065620F"/>
    <w:rsid w:val="006567FD"/>
    <w:rsid w:val="006569F1"/>
    <w:rsid w:val="00661746"/>
    <w:rsid w:val="00663E97"/>
    <w:rsid w:val="00667BD1"/>
    <w:rsid w:val="0067395B"/>
    <w:rsid w:val="00675074"/>
    <w:rsid w:val="00676EF8"/>
    <w:rsid w:val="00677CAC"/>
    <w:rsid w:val="006806F9"/>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A81"/>
    <w:rsid w:val="00725854"/>
    <w:rsid w:val="00725AB4"/>
    <w:rsid w:val="007266AC"/>
    <w:rsid w:val="00732C10"/>
    <w:rsid w:val="00733365"/>
    <w:rsid w:val="00733B6A"/>
    <w:rsid w:val="007367C1"/>
    <w:rsid w:val="0074071F"/>
    <w:rsid w:val="00742EFA"/>
    <w:rsid w:val="00743043"/>
    <w:rsid w:val="00743914"/>
    <w:rsid w:val="0074501A"/>
    <w:rsid w:val="00747010"/>
    <w:rsid w:val="007474F1"/>
    <w:rsid w:val="0074788F"/>
    <w:rsid w:val="007500B5"/>
    <w:rsid w:val="00750555"/>
    <w:rsid w:val="007519EA"/>
    <w:rsid w:val="007529F1"/>
    <w:rsid w:val="007533EC"/>
    <w:rsid w:val="0075340E"/>
    <w:rsid w:val="007537CC"/>
    <w:rsid w:val="00754015"/>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5E35"/>
    <w:rsid w:val="007A1ACD"/>
    <w:rsid w:val="007A30C5"/>
    <w:rsid w:val="007A32E1"/>
    <w:rsid w:val="007A42A5"/>
    <w:rsid w:val="007A50AE"/>
    <w:rsid w:val="007A6B1D"/>
    <w:rsid w:val="007B02D1"/>
    <w:rsid w:val="007B36A5"/>
    <w:rsid w:val="007B7B24"/>
    <w:rsid w:val="007C67D6"/>
    <w:rsid w:val="007C6CE4"/>
    <w:rsid w:val="007D0A78"/>
    <w:rsid w:val="007D1050"/>
    <w:rsid w:val="007D2013"/>
    <w:rsid w:val="007D3E44"/>
    <w:rsid w:val="007D4222"/>
    <w:rsid w:val="007E0C95"/>
    <w:rsid w:val="007E3151"/>
    <w:rsid w:val="007E5374"/>
    <w:rsid w:val="007F2431"/>
    <w:rsid w:val="007F25E0"/>
    <w:rsid w:val="007F2620"/>
    <w:rsid w:val="007F2CBF"/>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70DD"/>
    <w:rsid w:val="00823E67"/>
    <w:rsid w:val="0082519C"/>
    <w:rsid w:val="008256E3"/>
    <w:rsid w:val="00825C86"/>
    <w:rsid w:val="00827185"/>
    <w:rsid w:val="0083080D"/>
    <w:rsid w:val="00834728"/>
    <w:rsid w:val="0083679D"/>
    <w:rsid w:val="00841562"/>
    <w:rsid w:val="00843DB3"/>
    <w:rsid w:val="00850E4B"/>
    <w:rsid w:val="00852655"/>
    <w:rsid w:val="0085392C"/>
    <w:rsid w:val="00856153"/>
    <w:rsid w:val="00856E6E"/>
    <w:rsid w:val="008573E7"/>
    <w:rsid w:val="008622CF"/>
    <w:rsid w:val="00864CE8"/>
    <w:rsid w:val="008702E6"/>
    <w:rsid w:val="00870D35"/>
    <w:rsid w:val="00871D55"/>
    <w:rsid w:val="008741ED"/>
    <w:rsid w:val="00875BE1"/>
    <w:rsid w:val="00876412"/>
    <w:rsid w:val="00877A71"/>
    <w:rsid w:val="00882DA7"/>
    <w:rsid w:val="00883B42"/>
    <w:rsid w:val="00890539"/>
    <w:rsid w:val="00890B89"/>
    <w:rsid w:val="00891119"/>
    <w:rsid w:val="00892119"/>
    <w:rsid w:val="008948A6"/>
    <w:rsid w:val="008956DF"/>
    <w:rsid w:val="00896E97"/>
    <w:rsid w:val="008A2553"/>
    <w:rsid w:val="008A67F4"/>
    <w:rsid w:val="008B557A"/>
    <w:rsid w:val="008B5609"/>
    <w:rsid w:val="008B623B"/>
    <w:rsid w:val="008C1C3F"/>
    <w:rsid w:val="008C1E46"/>
    <w:rsid w:val="008C2D1F"/>
    <w:rsid w:val="008C332B"/>
    <w:rsid w:val="008C707B"/>
    <w:rsid w:val="008C7FED"/>
    <w:rsid w:val="008D0F11"/>
    <w:rsid w:val="008D1D17"/>
    <w:rsid w:val="008D323E"/>
    <w:rsid w:val="008D3AB5"/>
    <w:rsid w:val="008E0E63"/>
    <w:rsid w:val="008E119B"/>
    <w:rsid w:val="008E1879"/>
    <w:rsid w:val="008E2391"/>
    <w:rsid w:val="008E273B"/>
    <w:rsid w:val="008E6AD8"/>
    <w:rsid w:val="008F019B"/>
    <w:rsid w:val="008F1180"/>
    <w:rsid w:val="008F2C41"/>
    <w:rsid w:val="008F3097"/>
    <w:rsid w:val="008F3141"/>
    <w:rsid w:val="008F34E0"/>
    <w:rsid w:val="008F3E7F"/>
    <w:rsid w:val="008F7C09"/>
    <w:rsid w:val="00903543"/>
    <w:rsid w:val="00905D62"/>
    <w:rsid w:val="00906894"/>
    <w:rsid w:val="00912EEB"/>
    <w:rsid w:val="00914FE1"/>
    <w:rsid w:val="009151B1"/>
    <w:rsid w:val="0092011D"/>
    <w:rsid w:val="00920771"/>
    <w:rsid w:val="00921DC3"/>
    <w:rsid w:val="00922F69"/>
    <w:rsid w:val="0092475C"/>
    <w:rsid w:val="00924DF1"/>
    <w:rsid w:val="009261A0"/>
    <w:rsid w:val="00926A7D"/>
    <w:rsid w:val="0093147A"/>
    <w:rsid w:val="00932E09"/>
    <w:rsid w:val="00933CA2"/>
    <w:rsid w:val="00935155"/>
    <w:rsid w:val="00937058"/>
    <w:rsid w:val="0093736D"/>
    <w:rsid w:val="00942941"/>
    <w:rsid w:val="0094397E"/>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28FE"/>
    <w:rsid w:val="00993395"/>
    <w:rsid w:val="00996912"/>
    <w:rsid w:val="00997507"/>
    <w:rsid w:val="00997A2F"/>
    <w:rsid w:val="009A0801"/>
    <w:rsid w:val="009A1DA4"/>
    <w:rsid w:val="009A4589"/>
    <w:rsid w:val="009A5AA0"/>
    <w:rsid w:val="009A6DCD"/>
    <w:rsid w:val="009A7951"/>
    <w:rsid w:val="009B07AF"/>
    <w:rsid w:val="009B1569"/>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A6A"/>
    <w:rsid w:val="009E6BE8"/>
    <w:rsid w:val="009E6F4C"/>
    <w:rsid w:val="009E6F7B"/>
    <w:rsid w:val="009F0ACB"/>
    <w:rsid w:val="009F0C9B"/>
    <w:rsid w:val="009F1CA3"/>
    <w:rsid w:val="009F20B2"/>
    <w:rsid w:val="009F2C1D"/>
    <w:rsid w:val="009F3443"/>
    <w:rsid w:val="009F5B9C"/>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37586"/>
    <w:rsid w:val="00A415FC"/>
    <w:rsid w:val="00A445F2"/>
    <w:rsid w:val="00A44647"/>
    <w:rsid w:val="00A45485"/>
    <w:rsid w:val="00A46987"/>
    <w:rsid w:val="00A47461"/>
    <w:rsid w:val="00A47B20"/>
    <w:rsid w:val="00A513ED"/>
    <w:rsid w:val="00A5143B"/>
    <w:rsid w:val="00A540B6"/>
    <w:rsid w:val="00A540F0"/>
    <w:rsid w:val="00A55685"/>
    <w:rsid w:val="00A55AEF"/>
    <w:rsid w:val="00A565FF"/>
    <w:rsid w:val="00A610B3"/>
    <w:rsid w:val="00A645D5"/>
    <w:rsid w:val="00A659B9"/>
    <w:rsid w:val="00A70FA2"/>
    <w:rsid w:val="00A7133C"/>
    <w:rsid w:val="00A71445"/>
    <w:rsid w:val="00A71F6F"/>
    <w:rsid w:val="00A73FEE"/>
    <w:rsid w:val="00A746AB"/>
    <w:rsid w:val="00A843E7"/>
    <w:rsid w:val="00A848D1"/>
    <w:rsid w:val="00A870BD"/>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40C3"/>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644A"/>
    <w:rsid w:val="00B3747C"/>
    <w:rsid w:val="00B40669"/>
    <w:rsid w:val="00B42AD9"/>
    <w:rsid w:val="00B45BAA"/>
    <w:rsid w:val="00B462E6"/>
    <w:rsid w:val="00B46ACD"/>
    <w:rsid w:val="00B507DA"/>
    <w:rsid w:val="00B50D6A"/>
    <w:rsid w:val="00B50E63"/>
    <w:rsid w:val="00B53491"/>
    <w:rsid w:val="00B56193"/>
    <w:rsid w:val="00B565E7"/>
    <w:rsid w:val="00B600F7"/>
    <w:rsid w:val="00B6045F"/>
    <w:rsid w:val="00B706ED"/>
    <w:rsid w:val="00B74C6A"/>
    <w:rsid w:val="00B752D6"/>
    <w:rsid w:val="00B80620"/>
    <w:rsid w:val="00B814E9"/>
    <w:rsid w:val="00B81E77"/>
    <w:rsid w:val="00B82F9A"/>
    <w:rsid w:val="00B84B67"/>
    <w:rsid w:val="00B852DC"/>
    <w:rsid w:val="00B87B40"/>
    <w:rsid w:val="00B87F2B"/>
    <w:rsid w:val="00B90FE7"/>
    <w:rsid w:val="00B920CE"/>
    <w:rsid w:val="00B922BA"/>
    <w:rsid w:val="00B92ECA"/>
    <w:rsid w:val="00B93644"/>
    <w:rsid w:val="00B95B5A"/>
    <w:rsid w:val="00BA09E1"/>
    <w:rsid w:val="00BA0B02"/>
    <w:rsid w:val="00BA2BC5"/>
    <w:rsid w:val="00BA4273"/>
    <w:rsid w:val="00BA4B60"/>
    <w:rsid w:val="00BA56E1"/>
    <w:rsid w:val="00BA7C2D"/>
    <w:rsid w:val="00BA7CCF"/>
    <w:rsid w:val="00BB14D8"/>
    <w:rsid w:val="00BB3430"/>
    <w:rsid w:val="00BB45D5"/>
    <w:rsid w:val="00BB59B5"/>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56F0"/>
    <w:rsid w:val="00C1638A"/>
    <w:rsid w:val="00C17667"/>
    <w:rsid w:val="00C17DFE"/>
    <w:rsid w:val="00C23AF2"/>
    <w:rsid w:val="00C3028D"/>
    <w:rsid w:val="00C3120F"/>
    <w:rsid w:val="00C32392"/>
    <w:rsid w:val="00C32542"/>
    <w:rsid w:val="00C32CB4"/>
    <w:rsid w:val="00C33DF7"/>
    <w:rsid w:val="00C3578B"/>
    <w:rsid w:val="00C3597A"/>
    <w:rsid w:val="00C404F8"/>
    <w:rsid w:val="00C41914"/>
    <w:rsid w:val="00C42D72"/>
    <w:rsid w:val="00C5223A"/>
    <w:rsid w:val="00C5236A"/>
    <w:rsid w:val="00C605F4"/>
    <w:rsid w:val="00C606D1"/>
    <w:rsid w:val="00C61031"/>
    <w:rsid w:val="00C63378"/>
    <w:rsid w:val="00C64817"/>
    <w:rsid w:val="00C661A0"/>
    <w:rsid w:val="00C6743E"/>
    <w:rsid w:val="00C712D0"/>
    <w:rsid w:val="00C7341B"/>
    <w:rsid w:val="00C734C1"/>
    <w:rsid w:val="00C7602A"/>
    <w:rsid w:val="00C80237"/>
    <w:rsid w:val="00C80504"/>
    <w:rsid w:val="00C85712"/>
    <w:rsid w:val="00C865CA"/>
    <w:rsid w:val="00C8793D"/>
    <w:rsid w:val="00C87C8E"/>
    <w:rsid w:val="00C92591"/>
    <w:rsid w:val="00C93662"/>
    <w:rsid w:val="00C938B7"/>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145"/>
    <w:rsid w:val="00CB7795"/>
    <w:rsid w:val="00CC19E6"/>
    <w:rsid w:val="00CC2881"/>
    <w:rsid w:val="00CC4E05"/>
    <w:rsid w:val="00CC6950"/>
    <w:rsid w:val="00CD18BB"/>
    <w:rsid w:val="00CD230B"/>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26D2"/>
    <w:rsid w:val="00D63370"/>
    <w:rsid w:val="00D63B7E"/>
    <w:rsid w:val="00D70B46"/>
    <w:rsid w:val="00D71610"/>
    <w:rsid w:val="00D72783"/>
    <w:rsid w:val="00D7477B"/>
    <w:rsid w:val="00D74F37"/>
    <w:rsid w:val="00D750B6"/>
    <w:rsid w:val="00D76660"/>
    <w:rsid w:val="00D76D40"/>
    <w:rsid w:val="00D81DAD"/>
    <w:rsid w:val="00D82703"/>
    <w:rsid w:val="00D906D7"/>
    <w:rsid w:val="00D907E6"/>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2CE"/>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5C83"/>
    <w:rsid w:val="00E95D00"/>
    <w:rsid w:val="00E968CB"/>
    <w:rsid w:val="00E9727A"/>
    <w:rsid w:val="00E9765D"/>
    <w:rsid w:val="00EA3C66"/>
    <w:rsid w:val="00EA48F9"/>
    <w:rsid w:val="00EA5904"/>
    <w:rsid w:val="00EA6109"/>
    <w:rsid w:val="00EB01C7"/>
    <w:rsid w:val="00EB4308"/>
    <w:rsid w:val="00EB54A2"/>
    <w:rsid w:val="00EB5DF4"/>
    <w:rsid w:val="00EC0704"/>
    <w:rsid w:val="00EC2547"/>
    <w:rsid w:val="00EC42A2"/>
    <w:rsid w:val="00EC4AD5"/>
    <w:rsid w:val="00EC76C7"/>
    <w:rsid w:val="00EC7E24"/>
    <w:rsid w:val="00ED14A4"/>
    <w:rsid w:val="00ED155C"/>
    <w:rsid w:val="00ED2447"/>
    <w:rsid w:val="00ED4651"/>
    <w:rsid w:val="00EE19BA"/>
    <w:rsid w:val="00EE2F06"/>
    <w:rsid w:val="00EE3C64"/>
    <w:rsid w:val="00EE4CF1"/>
    <w:rsid w:val="00EE5A3B"/>
    <w:rsid w:val="00EE5FC4"/>
    <w:rsid w:val="00EE63F8"/>
    <w:rsid w:val="00EE6B23"/>
    <w:rsid w:val="00EE706A"/>
    <w:rsid w:val="00EF22AD"/>
    <w:rsid w:val="00EF3F3F"/>
    <w:rsid w:val="00EF3FE2"/>
    <w:rsid w:val="00EF435D"/>
    <w:rsid w:val="00EF4A03"/>
    <w:rsid w:val="00EF692B"/>
    <w:rsid w:val="00F00FED"/>
    <w:rsid w:val="00F013FF"/>
    <w:rsid w:val="00F0276E"/>
    <w:rsid w:val="00F02A00"/>
    <w:rsid w:val="00F03A4F"/>
    <w:rsid w:val="00F04425"/>
    <w:rsid w:val="00F04FA7"/>
    <w:rsid w:val="00F072DC"/>
    <w:rsid w:val="00F11A14"/>
    <w:rsid w:val="00F128E5"/>
    <w:rsid w:val="00F13FAA"/>
    <w:rsid w:val="00F14216"/>
    <w:rsid w:val="00F16CB6"/>
    <w:rsid w:val="00F16E10"/>
    <w:rsid w:val="00F20CEE"/>
    <w:rsid w:val="00F2289F"/>
    <w:rsid w:val="00F234CF"/>
    <w:rsid w:val="00F25E30"/>
    <w:rsid w:val="00F26B79"/>
    <w:rsid w:val="00F26DF0"/>
    <w:rsid w:val="00F27061"/>
    <w:rsid w:val="00F27964"/>
    <w:rsid w:val="00F3198E"/>
    <w:rsid w:val="00F31B79"/>
    <w:rsid w:val="00F31F72"/>
    <w:rsid w:val="00F3388A"/>
    <w:rsid w:val="00F428AA"/>
    <w:rsid w:val="00F56345"/>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3A1F"/>
    <w:rsid w:val="00FA3CBB"/>
    <w:rsid w:val="00FA44C4"/>
    <w:rsid w:val="00FA72D7"/>
    <w:rsid w:val="00FB0516"/>
    <w:rsid w:val="00FB07CD"/>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5192"/>
    <w:rsid w:val="00FE63C7"/>
    <w:rsid w:val="00FE74F0"/>
    <w:rsid w:val="00FF09C5"/>
    <w:rsid w:val="00FF22D6"/>
    <w:rsid w:val="00FF537D"/>
    <w:rsid w:val="00FF582B"/>
    <w:rsid w:val="0178101C"/>
    <w:rsid w:val="024A0BB7"/>
    <w:rsid w:val="02590097"/>
    <w:rsid w:val="025B36EA"/>
    <w:rsid w:val="02925127"/>
    <w:rsid w:val="03A734B8"/>
    <w:rsid w:val="03BE6B3D"/>
    <w:rsid w:val="051C799D"/>
    <w:rsid w:val="080C58DB"/>
    <w:rsid w:val="0A055FE7"/>
    <w:rsid w:val="0ABB5878"/>
    <w:rsid w:val="0ACB4F8A"/>
    <w:rsid w:val="0BFD2902"/>
    <w:rsid w:val="0C8427A1"/>
    <w:rsid w:val="0DCF199B"/>
    <w:rsid w:val="0EFD148A"/>
    <w:rsid w:val="0F22666F"/>
    <w:rsid w:val="0F5D71DF"/>
    <w:rsid w:val="0FA86AED"/>
    <w:rsid w:val="118041DE"/>
    <w:rsid w:val="11C71CC7"/>
    <w:rsid w:val="12413D84"/>
    <w:rsid w:val="12837EF9"/>
    <w:rsid w:val="13080760"/>
    <w:rsid w:val="1324792E"/>
    <w:rsid w:val="1345577E"/>
    <w:rsid w:val="134B0F6B"/>
    <w:rsid w:val="134B18CF"/>
    <w:rsid w:val="13FB0C28"/>
    <w:rsid w:val="16016036"/>
    <w:rsid w:val="177E3BBD"/>
    <w:rsid w:val="17D905BB"/>
    <w:rsid w:val="18F72453"/>
    <w:rsid w:val="190478B9"/>
    <w:rsid w:val="19925EF3"/>
    <w:rsid w:val="19C90A2B"/>
    <w:rsid w:val="1A210E28"/>
    <w:rsid w:val="1A21732F"/>
    <w:rsid w:val="1A2F4A1D"/>
    <w:rsid w:val="1ABC2566"/>
    <w:rsid w:val="1B502705"/>
    <w:rsid w:val="1B783786"/>
    <w:rsid w:val="1BB66A36"/>
    <w:rsid w:val="1BDB2F90"/>
    <w:rsid w:val="1C720BF1"/>
    <w:rsid w:val="1D397249"/>
    <w:rsid w:val="1D55738E"/>
    <w:rsid w:val="1D572666"/>
    <w:rsid w:val="1E56121F"/>
    <w:rsid w:val="1E6432D4"/>
    <w:rsid w:val="1E914E43"/>
    <w:rsid w:val="1EB904D1"/>
    <w:rsid w:val="1EB925DB"/>
    <w:rsid w:val="1F410459"/>
    <w:rsid w:val="2018267C"/>
    <w:rsid w:val="204622CA"/>
    <w:rsid w:val="20C536F6"/>
    <w:rsid w:val="20C75D9C"/>
    <w:rsid w:val="21A6302A"/>
    <w:rsid w:val="22F8048F"/>
    <w:rsid w:val="237D7A48"/>
    <w:rsid w:val="23CF07ED"/>
    <w:rsid w:val="240F1688"/>
    <w:rsid w:val="241237D2"/>
    <w:rsid w:val="24F1053E"/>
    <w:rsid w:val="24F84776"/>
    <w:rsid w:val="25633CE3"/>
    <w:rsid w:val="26600825"/>
    <w:rsid w:val="27250B0C"/>
    <w:rsid w:val="273A3539"/>
    <w:rsid w:val="275A6155"/>
    <w:rsid w:val="27797B83"/>
    <w:rsid w:val="27C81212"/>
    <w:rsid w:val="2884432A"/>
    <w:rsid w:val="28A8330A"/>
    <w:rsid w:val="29154F98"/>
    <w:rsid w:val="291E1761"/>
    <w:rsid w:val="294139D4"/>
    <w:rsid w:val="29777BD1"/>
    <w:rsid w:val="29F619F1"/>
    <w:rsid w:val="2A0C0D2A"/>
    <w:rsid w:val="2ADC1132"/>
    <w:rsid w:val="2B4A5A90"/>
    <w:rsid w:val="2BFC0C6A"/>
    <w:rsid w:val="2CBB40E5"/>
    <w:rsid w:val="2DC25FBB"/>
    <w:rsid w:val="2E4B65C6"/>
    <w:rsid w:val="2F1C5505"/>
    <w:rsid w:val="2FCA4F61"/>
    <w:rsid w:val="309A110F"/>
    <w:rsid w:val="30CF6AB3"/>
    <w:rsid w:val="30DC7E16"/>
    <w:rsid w:val="312468F3"/>
    <w:rsid w:val="31C12394"/>
    <w:rsid w:val="31F505A1"/>
    <w:rsid w:val="31F52A85"/>
    <w:rsid w:val="32E67E0B"/>
    <w:rsid w:val="334A11BD"/>
    <w:rsid w:val="3400694E"/>
    <w:rsid w:val="344A61E6"/>
    <w:rsid w:val="35485F85"/>
    <w:rsid w:val="3688710F"/>
    <w:rsid w:val="381C0324"/>
    <w:rsid w:val="382758E4"/>
    <w:rsid w:val="38B00474"/>
    <w:rsid w:val="38B340F7"/>
    <w:rsid w:val="39A865E9"/>
    <w:rsid w:val="39DE271A"/>
    <w:rsid w:val="39E94680"/>
    <w:rsid w:val="3A35598F"/>
    <w:rsid w:val="3A541831"/>
    <w:rsid w:val="3A6C1962"/>
    <w:rsid w:val="3AC03B44"/>
    <w:rsid w:val="3AE7130B"/>
    <w:rsid w:val="3B5D312D"/>
    <w:rsid w:val="3B626F72"/>
    <w:rsid w:val="3B87027F"/>
    <w:rsid w:val="3BF75145"/>
    <w:rsid w:val="3D0213C9"/>
    <w:rsid w:val="3E1E474F"/>
    <w:rsid w:val="3F281A1A"/>
    <w:rsid w:val="3F61567A"/>
    <w:rsid w:val="3F834417"/>
    <w:rsid w:val="3FB35F57"/>
    <w:rsid w:val="40052D6D"/>
    <w:rsid w:val="404B441A"/>
    <w:rsid w:val="405829A0"/>
    <w:rsid w:val="41092AE7"/>
    <w:rsid w:val="41910061"/>
    <w:rsid w:val="4228309B"/>
    <w:rsid w:val="42311F2D"/>
    <w:rsid w:val="42482186"/>
    <w:rsid w:val="426E3E72"/>
    <w:rsid w:val="447B2A6C"/>
    <w:rsid w:val="46391666"/>
    <w:rsid w:val="47677DD2"/>
    <w:rsid w:val="47E84F9D"/>
    <w:rsid w:val="493A2D00"/>
    <w:rsid w:val="497468EB"/>
    <w:rsid w:val="4A524C36"/>
    <w:rsid w:val="4BCF5632"/>
    <w:rsid w:val="4BF61494"/>
    <w:rsid w:val="4C0641C6"/>
    <w:rsid w:val="4D1473C4"/>
    <w:rsid w:val="4D3F2693"/>
    <w:rsid w:val="4DE36C4B"/>
    <w:rsid w:val="4DE90991"/>
    <w:rsid w:val="4F78240A"/>
    <w:rsid w:val="4FB165FD"/>
    <w:rsid w:val="508D51D6"/>
    <w:rsid w:val="50C3182D"/>
    <w:rsid w:val="50C57353"/>
    <w:rsid w:val="50D2312A"/>
    <w:rsid w:val="50DB6B4E"/>
    <w:rsid w:val="512E091C"/>
    <w:rsid w:val="51806D55"/>
    <w:rsid w:val="51E23F34"/>
    <w:rsid w:val="52801BF0"/>
    <w:rsid w:val="52815968"/>
    <w:rsid w:val="535A6AEC"/>
    <w:rsid w:val="536F66F8"/>
    <w:rsid w:val="53BD0D39"/>
    <w:rsid w:val="544E4A15"/>
    <w:rsid w:val="54A218D2"/>
    <w:rsid w:val="55237305"/>
    <w:rsid w:val="57651041"/>
    <w:rsid w:val="59101D1F"/>
    <w:rsid w:val="597220FF"/>
    <w:rsid w:val="5A3D19DC"/>
    <w:rsid w:val="5A9F0396"/>
    <w:rsid w:val="5C5D0105"/>
    <w:rsid w:val="5CFE3469"/>
    <w:rsid w:val="5E230639"/>
    <w:rsid w:val="5FBA7B85"/>
    <w:rsid w:val="615A52F6"/>
    <w:rsid w:val="619576C1"/>
    <w:rsid w:val="61F11FFD"/>
    <w:rsid w:val="622A3643"/>
    <w:rsid w:val="62A25746"/>
    <w:rsid w:val="652F0DE7"/>
    <w:rsid w:val="65484244"/>
    <w:rsid w:val="664177C3"/>
    <w:rsid w:val="66763531"/>
    <w:rsid w:val="67580891"/>
    <w:rsid w:val="677446FB"/>
    <w:rsid w:val="679C6C08"/>
    <w:rsid w:val="67D1047D"/>
    <w:rsid w:val="67DC3DF5"/>
    <w:rsid w:val="68833924"/>
    <w:rsid w:val="68901DED"/>
    <w:rsid w:val="69E05DA3"/>
    <w:rsid w:val="6A102F95"/>
    <w:rsid w:val="6A105744"/>
    <w:rsid w:val="6A3D4B79"/>
    <w:rsid w:val="6A482670"/>
    <w:rsid w:val="6A6154DC"/>
    <w:rsid w:val="6B927269"/>
    <w:rsid w:val="6C7C32D5"/>
    <w:rsid w:val="6D01185F"/>
    <w:rsid w:val="6E102F37"/>
    <w:rsid w:val="6E8D7220"/>
    <w:rsid w:val="6EC66DB0"/>
    <w:rsid w:val="6FB029E4"/>
    <w:rsid w:val="701423EB"/>
    <w:rsid w:val="707638C3"/>
    <w:rsid w:val="709F6CF6"/>
    <w:rsid w:val="72EE4C94"/>
    <w:rsid w:val="74EA5803"/>
    <w:rsid w:val="74ED0FAB"/>
    <w:rsid w:val="7615789A"/>
    <w:rsid w:val="772E53A2"/>
    <w:rsid w:val="783C49F9"/>
    <w:rsid w:val="79921A5A"/>
    <w:rsid w:val="7A6B3B92"/>
    <w:rsid w:val="7B7910C0"/>
    <w:rsid w:val="7B9F23CB"/>
    <w:rsid w:val="7BC46D99"/>
    <w:rsid w:val="7CA41847"/>
    <w:rsid w:val="7CB54CF6"/>
    <w:rsid w:val="7D9831D6"/>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2836A2CF"/>
  <w15:docId w15:val="{7A07BDE8-FB5A-4CCA-B2EF-65865254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116">
    <w:name w:val="江门中心医院116"/>
    <w:basedOn w:val="a1"/>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34</Pages>
  <Words>4379</Words>
  <Characters>24964</Characters>
  <Application>Microsoft Office Word</Application>
  <DocSecurity>0</DocSecurity>
  <Lines>208</Lines>
  <Paragraphs>58</Paragraphs>
  <ScaleCrop>false</ScaleCrop>
  <Company/>
  <LinksUpToDate>false</LinksUpToDate>
  <CharactersWithSpaces>29285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30</cp:revision>
  <cp:lastPrinted>2019-08-01T03:10:00Z</cp:lastPrinted>
  <dcterms:created xsi:type="dcterms:W3CDTF">2024-01-26T08:32:00Z</dcterms:created>
  <dcterms:modified xsi:type="dcterms:W3CDTF">2024-12-24T05:05:00Z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33E70493413047BCB07FB03BC8DCC339_13</vt:lpwstr>
  </property>
</Properties>
</file>