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B66D4" w14:textId="7FCC8863" w:rsidR="0005488E" w:rsidRPr="001B253C" w:rsidRDefault="0065526A" w:rsidP="001B253C">
      <w:pPr>
        <w:tabs>
          <w:tab w:val="center" w:pos="4153"/>
        </w:tabs>
        <w:spacing w:line="500" w:lineRule="exact"/>
        <w:rPr>
          <w:rFonts w:ascii="Times New Roman" w:eastAsia="黑体" w:hAnsi="Times New Roman" w:cs="Times New Roman"/>
          <w:b/>
          <w:sz w:val="28"/>
          <w:szCs w:val="28"/>
        </w:rPr>
      </w:pPr>
      <w:r w:rsidRPr="00B141F2">
        <w:rPr>
          <w:rFonts w:ascii="Times New Roman" w:eastAsia="黑体" w:hAnsi="Times New Roman" w:cs="Times New Roman"/>
          <w:b/>
          <w:sz w:val="24"/>
          <w:szCs w:val="24"/>
        </w:rPr>
        <w:t>送检信息</w:t>
      </w:r>
    </w:p>
    <w:tbl>
      <w:tblPr>
        <w:tblpPr w:leftFromText="180" w:rightFromText="180" w:vertAnchor="text" w:horzAnchor="margin" w:tblpY="139"/>
        <w:tblOverlap w:val="never"/>
        <w:tblW w:w="9090" w:type="dxa"/>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418"/>
        <w:gridCol w:w="1843"/>
        <w:gridCol w:w="1417"/>
        <w:gridCol w:w="1843"/>
        <w:gridCol w:w="1417"/>
        <w:gridCol w:w="1152"/>
      </w:tblGrid>
      <w:tr w:rsidR="00B04822" w:rsidRPr="00B141F2" w14:paraId="2C565832" w14:textId="77777777" w:rsidTr="00CE340A">
        <w:trPr>
          <w:trHeight w:val="492"/>
        </w:trPr>
        <w:tc>
          <w:tcPr>
            <w:tcW w:w="1418" w:type="dxa"/>
            <w:tcBorders>
              <w:tl2br w:val="nil"/>
              <w:tr2bl w:val="nil"/>
            </w:tcBorders>
            <w:shd w:val="clear" w:color="auto" w:fill="auto"/>
            <w:vAlign w:val="center"/>
          </w:tcPr>
          <w:p w14:paraId="40112693"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姓名：</w:t>
            </w:r>
          </w:p>
        </w:tc>
        <w:tc>
          <w:tcPr>
            <w:tcW w:w="1843" w:type="dxa"/>
            <w:tcBorders>
              <w:tl2br w:val="nil"/>
              <w:tr2bl w:val="nil"/>
            </w:tcBorders>
            <w:shd w:val="clear" w:color="auto" w:fill="auto"/>
            <w:vAlign w:val="center"/>
          </w:tcPr>
          <w:p w14:paraId="6D01A01A" w14:textId="0D302B2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sample.patient</w:t>
            </w:r>
            <w:proofErr w:type="gramEnd"/>
            <w:r w:rsidRPr="00494200">
              <w:rPr>
                <w:rFonts w:ascii="Times New Roman" w:eastAsia="黑体" w:hAnsi="Times New Roman" w:cs="Times New Roman"/>
                <w:color w:val="262626"/>
                <w:kern w:val="0"/>
                <w:sz w:val="22"/>
              </w:rPr>
              <w:t>_name</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7268095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性别：</w:t>
            </w:r>
          </w:p>
        </w:tc>
        <w:tc>
          <w:tcPr>
            <w:tcW w:w="1843" w:type="dxa"/>
            <w:tcBorders>
              <w:tl2br w:val="nil"/>
              <w:tr2bl w:val="nil"/>
            </w:tcBorders>
            <w:shd w:val="clear" w:color="auto" w:fill="auto"/>
            <w:vAlign w:val="center"/>
          </w:tcPr>
          <w:p w14:paraId="1C3A5CA4" w14:textId="457D1D49"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sample.gender</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0600CEE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年龄：</w:t>
            </w:r>
          </w:p>
        </w:tc>
        <w:tc>
          <w:tcPr>
            <w:tcW w:w="1152" w:type="dxa"/>
            <w:tcBorders>
              <w:tl2br w:val="nil"/>
              <w:tr2bl w:val="nil"/>
            </w:tcBorders>
            <w:shd w:val="clear" w:color="auto" w:fill="auto"/>
            <w:vAlign w:val="center"/>
          </w:tcPr>
          <w:p w14:paraId="680F41A5" w14:textId="5AE785D3" w:rsidR="00B04822" w:rsidRPr="00494200" w:rsidRDefault="00D400F8" w:rsidP="00B04822">
            <w:pPr>
              <w:widowControl/>
              <w:spacing w:line="240" w:lineRule="exact"/>
              <w:jc w:val="left"/>
              <w:rPr>
                <w:rFonts w:ascii="Times New Roman" w:eastAsia="黑体" w:hAnsi="Times New Roman" w:cs="Times New Roman"/>
                <w:color w:val="262626"/>
                <w:kern w:val="0"/>
                <w:sz w:val="22"/>
              </w:rPr>
            </w:pPr>
            <w:r>
              <w:rPr>
                <w:rFonts w:ascii="Times New Roman" w:eastAsia="黑体" w:hAnsi="Times New Roman" w:cs="Times New Roman" w:hint="eastAsia"/>
                <w:color w:val="262626"/>
                <w:kern w:val="0"/>
                <w:sz w:val="22"/>
              </w:rPr>
              <w:t xml:space="preserve">{%if </w:t>
            </w:r>
            <w:proofErr w:type="spellStart"/>
            <w:r>
              <w:rPr>
                <w:rFonts w:ascii="Times New Roman" w:eastAsia="黑体" w:hAnsi="Times New Roman" w:cs="Times New Roman" w:hint="eastAsia"/>
                <w:color w:val="262626"/>
                <w:kern w:val="0"/>
                <w:sz w:val="22"/>
              </w:rPr>
              <w:t>sample.age</w:t>
            </w:r>
            <w:proofErr w:type="spellEnd"/>
            <w:r>
              <w:rPr>
                <w:rFonts w:ascii="Times New Roman" w:eastAsia="黑体" w:hAnsi="Times New Roman" w:cs="Times New Roman" w:hint="eastAsia"/>
                <w:color w:val="262626"/>
                <w:kern w:val="0"/>
                <w:sz w:val="22"/>
              </w:rPr>
              <w:t>%}</w:t>
            </w:r>
            <w:r w:rsidR="00B04822" w:rsidRPr="00494200">
              <w:rPr>
                <w:rFonts w:ascii="Times New Roman" w:eastAsia="黑体" w:hAnsi="Times New Roman" w:cs="Times New Roman"/>
                <w:color w:val="262626"/>
                <w:kern w:val="0"/>
                <w:sz w:val="22"/>
              </w:rPr>
              <w:t>{{</w:t>
            </w:r>
            <w:proofErr w:type="spellStart"/>
            <w:r w:rsidR="00B04822" w:rsidRPr="00494200">
              <w:rPr>
                <w:rFonts w:ascii="Times New Roman" w:eastAsia="黑体" w:hAnsi="Times New Roman" w:cs="Times New Roman"/>
                <w:color w:val="262626"/>
                <w:kern w:val="0"/>
                <w:sz w:val="22"/>
              </w:rPr>
              <w:t>sample.age</w:t>
            </w:r>
            <w:proofErr w:type="spellEnd"/>
            <w:r w:rsidR="00B04822" w:rsidRPr="00494200">
              <w:rPr>
                <w:rFonts w:ascii="Times New Roman" w:eastAsia="黑体" w:hAnsi="Times New Roman" w:cs="Times New Roman"/>
                <w:color w:val="262626"/>
                <w:kern w:val="0"/>
                <w:sz w:val="22"/>
              </w:rPr>
              <w:t>}}</w:t>
            </w:r>
            <w:r>
              <w:rPr>
                <w:rFonts w:ascii="Times New Roman" w:eastAsia="黑体" w:hAnsi="Times New Roman" w:cs="Times New Roman" w:hint="eastAsia"/>
                <w:color w:val="262626"/>
                <w:kern w:val="0"/>
                <w:sz w:val="22"/>
              </w:rPr>
              <w:t>岁</w:t>
            </w:r>
            <w:r>
              <w:rPr>
                <w:rFonts w:ascii="Times New Roman" w:eastAsia="黑体" w:hAnsi="Times New Roman" w:cs="Times New Roman" w:hint="eastAsia"/>
                <w:color w:val="262626"/>
                <w:kern w:val="0"/>
                <w:sz w:val="22"/>
              </w:rPr>
              <w:t>{%endif%}</w:t>
            </w:r>
          </w:p>
        </w:tc>
      </w:tr>
      <w:tr w:rsidR="00B04822" w:rsidRPr="00B141F2" w14:paraId="3C45335D" w14:textId="77777777" w:rsidTr="00CE340A">
        <w:trPr>
          <w:trHeight w:val="492"/>
        </w:trPr>
        <w:tc>
          <w:tcPr>
            <w:tcW w:w="1418" w:type="dxa"/>
            <w:tcBorders>
              <w:tl2br w:val="nil"/>
              <w:tr2bl w:val="nil"/>
            </w:tcBorders>
            <w:shd w:val="clear" w:color="auto" w:fill="auto"/>
            <w:vAlign w:val="center"/>
          </w:tcPr>
          <w:p w14:paraId="0782364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ID</w:t>
            </w:r>
            <w:r w:rsidRPr="00B141F2">
              <w:rPr>
                <w:rFonts w:ascii="Times New Roman" w:eastAsia="黑体" w:hAnsi="Times New Roman" w:cs="Times New Roman"/>
                <w:b/>
                <w:bCs/>
                <w:color w:val="262626"/>
                <w:kern w:val="0"/>
                <w:sz w:val="22"/>
              </w:rPr>
              <w:t>号：</w:t>
            </w:r>
          </w:p>
        </w:tc>
        <w:tc>
          <w:tcPr>
            <w:tcW w:w="1843" w:type="dxa"/>
            <w:tcBorders>
              <w:tl2br w:val="nil"/>
              <w:tr2bl w:val="nil"/>
            </w:tcBorders>
            <w:shd w:val="clear" w:color="auto" w:fill="auto"/>
            <w:vAlign w:val="center"/>
          </w:tcPr>
          <w:p w14:paraId="296A1465" w14:textId="0BF35F1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id_number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59D3A29" w14:textId="5B5B9FBE" w:rsidR="00B04822" w:rsidRPr="00B141F2" w:rsidRDefault="00B35BFB"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申请</w:t>
            </w:r>
            <w:r w:rsidR="00B04822" w:rsidRPr="00B141F2">
              <w:rPr>
                <w:rFonts w:ascii="Times New Roman" w:eastAsia="黑体" w:hAnsi="Times New Roman" w:cs="Times New Roman"/>
                <w:b/>
                <w:bCs/>
                <w:color w:val="262626"/>
                <w:kern w:val="0"/>
                <w:sz w:val="22"/>
              </w:rPr>
              <w:t>科室：</w:t>
            </w:r>
          </w:p>
        </w:tc>
        <w:tc>
          <w:tcPr>
            <w:tcW w:w="1843" w:type="dxa"/>
            <w:tcBorders>
              <w:tl2br w:val="nil"/>
              <w:tr2bl w:val="nil"/>
            </w:tcBorders>
            <w:shd w:val="clear" w:color="auto" w:fill="auto"/>
            <w:vAlign w:val="center"/>
          </w:tcPr>
          <w:p w14:paraId="5BCD1E12" w14:textId="109A1FF9" w:rsidR="00B04822" w:rsidRPr="00494200" w:rsidRDefault="00B35BFB" w:rsidP="00B04822">
            <w:pPr>
              <w:widowControl/>
              <w:spacing w:line="240" w:lineRule="exact"/>
              <w:jc w:val="left"/>
              <w:rPr>
                <w:rFonts w:ascii="Times New Roman" w:eastAsia="黑体" w:hAnsi="Times New Roman" w:cs="Times New Roman"/>
                <w:color w:val="262626"/>
                <w:kern w:val="0"/>
                <w:sz w:val="22"/>
              </w:rPr>
            </w:pPr>
            <w:r w:rsidRPr="00B35BFB">
              <w:rPr>
                <w:rFonts w:ascii="Times New Roman" w:eastAsia="黑体" w:hAnsi="Times New Roman" w:cs="Times New Roman"/>
                <w:color w:val="262626"/>
                <w:kern w:val="0"/>
                <w:sz w:val="22"/>
              </w:rPr>
              <w:t>{{</w:t>
            </w:r>
            <w:proofErr w:type="spellStart"/>
            <w:r w:rsidRPr="00B35BFB">
              <w:rPr>
                <w:rFonts w:ascii="Times New Roman" w:eastAsia="黑体" w:hAnsi="Times New Roman" w:cs="Times New Roman"/>
                <w:color w:val="262626"/>
                <w:kern w:val="0"/>
                <w:sz w:val="22"/>
              </w:rPr>
              <w:t>sample.application_department</w:t>
            </w:r>
            <w:proofErr w:type="spellEnd"/>
            <w:r w:rsidRPr="00B35BFB">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70776F2"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床号：</w:t>
            </w:r>
          </w:p>
        </w:tc>
        <w:tc>
          <w:tcPr>
            <w:tcW w:w="1152" w:type="dxa"/>
            <w:tcBorders>
              <w:tl2br w:val="nil"/>
              <w:tr2bl w:val="nil"/>
            </w:tcBorders>
            <w:shd w:val="clear" w:color="auto" w:fill="auto"/>
            <w:vAlign w:val="center"/>
          </w:tcPr>
          <w:p w14:paraId="246B1D06" w14:textId="157138C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bed_number</w:t>
            </w:r>
            <w:proofErr w:type="spellEnd"/>
            <w:r w:rsidRPr="00494200">
              <w:rPr>
                <w:rFonts w:ascii="Times New Roman" w:eastAsia="黑体" w:hAnsi="Times New Roman" w:cs="Times New Roman"/>
                <w:color w:val="262626"/>
                <w:kern w:val="0"/>
                <w:sz w:val="22"/>
              </w:rPr>
              <w:t>}}</w:t>
            </w:r>
          </w:p>
        </w:tc>
      </w:tr>
      <w:tr w:rsidR="00B04822" w:rsidRPr="00B141F2" w14:paraId="3FF57F0A" w14:textId="77777777" w:rsidTr="00CE340A">
        <w:trPr>
          <w:trHeight w:val="492"/>
        </w:trPr>
        <w:tc>
          <w:tcPr>
            <w:tcW w:w="1418" w:type="dxa"/>
            <w:tcBorders>
              <w:tl2br w:val="nil"/>
              <w:tr2bl w:val="nil"/>
            </w:tcBorders>
            <w:shd w:val="clear" w:color="auto" w:fill="auto"/>
            <w:vAlign w:val="center"/>
          </w:tcPr>
          <w:p w14:paraId="45D05BDD"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申请医生：</w:t>
            </w:r>
          </w:p>
        </w:tc>
        <w:tc>
          <w:tcPr>
            <w:tcW w:w="1843" w:type="dxa"/>
            <w:tcBorders>
              <w:tl2br w:val="nil"/>
              <w:tr2bl w:val="nil"/>
            </w:tcBorders>
            <w:shd w:val="clear" w:color="auto" w:fill="auto"/>
            <w:vAlign w:val="center"/>
          </w:tcPr>
          <w:p w14:paraId="65610865" w14:textId="1292CCF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doctor</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568C0619"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科室电话：</w:t>
            </w:r>
          </w:p>
        </w:tc>
        <w:tc>
          <w:tcPr>
            <w:tcW w:w="1843" w:type="dxa"/>
            <w:tcBorders>
              <w:tl2br w:val="nil"/>
              <w:tr2bl w:val="nil"/>
            </w:tcBorders>
            <w:shd w:val="clear" w:color="auto" w:fill="auto"/>
            <w:vAlign w:val="center"/>
          </w:tcPr>
          <w:p w14:paraId="54D2CD24" w14:textId="1D4A38F3"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phone</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3614B2AC"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w:t>
            </w:r>
            <w:r w:rsidRPr="00B141F2">
              <w:rPr>
                <w:rFonts w:ascii="Times New Roman" w:eastAsia="黑体" w:hAnsi="Times New Roman" w:cs="Times New Roman"/>
                <w:b/>
                <w:bCs/>
                <w:color w:val="262626"/>
                <w:kern w:val="0"/>
                <w:sz w:val="22"/>
              </w:rPr>
              <w:t>类型：</w:t>
            </w:r>
          </w:p>
        </w:tc>
        <w:tc>
          <w:tcPr>
            <w:tcW w:w="1152" w:type="dxa"/>
            <w:tcBorders>
              <w:tl2br w:val="nil"/>
              <w:tr2bl w:val="nil"/>
            </w:tcBorders>
            <w:shd w:val="clear" w:color="auto" w:fill="auto"/>
            <w:vAlign w:val="center"/>
          </w:tcPr>
          <w:p w14:paraId="53174D18" w14:textId="5F51FCE6"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sample.sample_type</w:t>
            </w:r>
            <w:proofErr w:type="spellEnd"/>
            <w:r w:rsidRPr="00494200">
              <w:rPr>
                <w:rFonts w:ascii="Times New Roman" w:eastAsia="黑体" w:hAnsi="Times New Roman" w:cs="Times New Roman"/>
                <w:color w:val="262626"/>
                <w:kern w:val="0"/>
                <w:sz w:val="22"/>
              </w:rPr>
              <w:t>}}</w:t>
            </w:r>
          </w:p>
        </w:tc>
      </w:tr>
      <w:tr w:rsidR="00B04822" w:rsidRPr="00B141F2" w14:paraId="3FB480E3" w14:textId="77777777" w:rsidTr="00CE340A">
        <w:trPr>
          <w:trHeight w:val="492"/>
        </w:trPr>
        <w:tc>
          <w:tcPr>
            <w:tcW w:w="1418" w:type="dxa"/>
            <w:tcBorders>
              <w:tl2br w:val="nil"/>
              <w:tr2bl w:val="nil"/>
            </w:tcBorders>
            <w:shd w:val="clear" w:color="auto" w:fill="auto"/>
            <w:vAlign w:val="center"/>
          </w:tcPr>
          <w:p w14:paraId="48177CFF"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样本号</w:t>
            </w:r>
            <w:r w:rsidRPr="00B141F2">
              <w:rPr>
                <w:rFonts w:ascii="Times New Roman" w:eastAsia="黑体" w:hAnsi="Times New Roman" w:cs="Times New Roman"/>
                <w:b/>
                <w:bCs/>
                <w:color w:val="262626"/>
                <w:kern w:val="0"/>
                <w:sz w:val="22"/>
              </w:rPr>
              <w:t>：</w:t>
            </w:r>
          </w:p>
        </w:tc>
        <w:tc>
          <w:tcPr>
            <w:tcW w:w="1843" w:type="dxa"/>
            <w:tcBorders>
              <w:tl2br w:val="nil"/>
              <w:tr2bl w:val="nil"/>
            </w:tcBorders>
            <w:shd w:val="clear" w:color="auto" w:fill="auto"/>
            <w:vAlign w:val="center"/>
          </w:tcPr>
          <w:p w14:paraId="48231EB9" w14:textId="018076B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sample.sample_id</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065E821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条码号：</w:t>
            </w:r>
          </w:p>
        </w:tc>
        <w:tc>
          <w:tcPr>
            <w:tcW w:w="1843" w:type="dxa"/>
            <w:tcBorders>
              <w:tl2br w:val="nil"/>
              <w:tr2bl w:val="nil"/>
            </w:tcBorders>
            <w:shd w:val="clear" w:color="auto" w:fill="auto"/>
            <w:vAlign w:val="center"/>
          </w:tcPr>
          <w:p w14:paraId="72B26361" w14:textId="43777D2C"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barcode</w:t>
            </w:r>
            <w:proofErr w:type="gramEnd"/>
            <w:r>
              <w:rPr>
                <w:rFonts w:ascii="Times New Roman" w:eastAsia="黑体" w:hAnsi="Times New Roman" w:cs="Times New Roman" w:hint="eastAsia"/>
                <w:color w:val="262626"/>
                <w:kern w:val="0"/>
                <w:sz w:val="22"/>
              </w:rPr>
              <w:t>_</w:t>
            </w:r>
            <w:r>
              <w:rPr>
                <w:rFonts w:ascii="Times New Roman" w:eastAsia="黑体" w:hAnsi="Times New Roman" w:cs="Times New Roman"/>
                <w:color w:val="262626"/>
                <w:kern w:val="0"/>
                <w:sz w:val="22"/>
              </w:rPr>
              <w:t>number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409B801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临床诊断：</w:t>
            </w:r>
          </w:p>
        </w:tc>
        <w:tc>
          <w:tcPr>
            <w:tcW w:w="1152" w:type="dxa"/>
            <w:tcBorders>
              <w:tl2br w:val="nil"/>
              <w:tr2bl w:val="nil"/>
            </w:tcBorders>
            <w:shd w:val="clear" w:color="auto" w:fill="auto"/>
            <w:vAlign w:val="center"/>
          </w:tcPr>
          <w:p w14:paraId="288CE185" w14:textId="672CD5CA"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clinical</w:t>
            </w:r>
            <w:proofErr w:type="gramEnd"/>
            <w:r w:rsidRPr="00494200">
              <w:rPr>
                <w:rFonts w:ascii="Times New Roman" w:eastAsia="黑体" w:hAnsi="Times New Roman" w:cs="Times New Roman"/>
                <w:color w:val="262626"/>
                <w:kern w:val="0"/>
                <w:sz w:val="22"/>
              </w:rPr>
              <w:t>_diagn</w:t>
            </w:r>
            <w:r>
              <w:rPr>
                <w:rFonts w:ascii="Times New Roman" w:eastAsia="黑体" w:hAnsi="Times New Roman" w:cs="Times New Roman"/>
                <w:color w:val="262626"/>
                <w:kern w:val="0"/>
                <w:sz w:val="22"/>
              </w:rPr>
              <w:t>osis</w:t>
            </w:r>
            <w:proofErr w:type="spellEnd"/>
            <w:r w:rsidRPr="00494200">
              <w:rPr>
                <w:rFonts w:ascii="Times New Roman" w:eastAsia="黑体" w:hAnsi="Times New Roman" w:cs="Times New Roman"/>
                <w:color w:val="262626"/>
                <w:kern w:val="0"/>
                <w:sz w:val="22"/>
              </w:rPr>
              <w:t>}}</w:t>
            </w:r>
          </w:p>
        </w:tc>
      </w:tr>
      <w:tr w:rsidR="00B04822" w:rsidRPr="00B141F2" w14:paraId="1010BD5D" w14:textId="77777777" w:rsidTr="00CE340A">
        <w:trPr>
          <w:trHeight w:val="492"/>
        </w:trPr>
        <w:tc>
          <w:tcPr>
            <w:tcW w:w="1418" w:type="dxa"/>
            <w:shd w:val="clear" w:color="auto" w:fill="auto"/>
            <w:vAlign w:val="center"/>
          </w:tcPr>
          <w:p w14:paraId="0AC1489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采样时间：</w:t>
            </w:r>
          </w:p>
        </w:tc>
        <w:tc>
          <w:tcPr>
            <w:tcW w:w="1843" w:type="dxa"/>
            <w:shd w:val="clear" w:color="auto" w:fill="auto"/>
            <w:vAlign w:val="center"/>
          </w:tcPr>
          <w:p w14:paraId="340A0D83" w14:textId="6166A80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sampling</w:t>
            </w:r>
            <w:proofErr w:type="gramEnd"/>
            <w:r>
              <w:rPr>
                <w:rFonts w:ascii="Times New Roman" w:eastAsia="黑体" w:hAnsi="Times New Roman" w:cs="Times New Roman"/>
                <w:color w:val="262626"/>
                <w:kern w:val="0"/>
                <w:sz w:val="22"/>
              </w:rPr>
              <w:t>_time</w:t>
            </w:r>
            <w:proofErr w:type="spellEnd"/>
            <w:r w:rsidRPr="00494200">
              <w:rPr>
                <w:rFonts w:ascii="Times New Roman" w:eastAsia="黑体" w:hAnsi="Times New Roman" w:cs="Times New Roman"/>
                <w:color w:val="262626"/>
                <w:kern w:val="0"/>
                <w:sz w:val="22"/>
              </w:rPr>
              <w:t>}}</w:t>
            </w:r>
          </w:p>
        </w:tc>
        <w:tc>
          <w:tcPr>
            <w:tcW w:w="1417" w:type="dxa"/>
            <w:shd w:val="clear" w:color="auto" w:fill="auto"/>
            <w:vAlign w:val="center"/>
          </w:tcPr>
          <w:p w14:paraId="00B539D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接收时间：</w:t>
            </w:r>
          </w:p>
        </w:tc>
        <w:tc>
          <w:tcPr>
            <w:tcW w:w="1843" w:type="dxa"/>
            <w:shd w:val="clear" w:color="auto" w:fill="auto"/>
            <w:vAlign w:val="center"/>
          </w:tcPr>
          <w:p w14:paraId="43782852" w14:textId="5C17547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receive</w:t>
            </w:r>
            <w:proofErr w:type="gramEnd"/>
            <w:r>
              <w:rPr>
                <w:rFonts w:ascii="Times New Roman" w:eastAsia="黑体" w:hAnsi="Times New Roman" w:cs="Times New Roman" w:hint="eastAsia"/>
                <w:color w:val="262626"/>
                <w:kern w:val="0"/>
                <w:sz w:val="22"/>
              </w:rPr>
              <w:t>_data</w:t>
            </w:r>
            <w:proofErr w:type="spellEnd"/>
            <w:r w:rsidRPr="00494200">
              <w:rPr>
                <w:rFonts w:ascii="Times New Roman" w:eastAsia="黑体" w:hAnsi="Times New Roman" w:cs="Times New Roman"/>
                <w:color w:val="262626"/>
                <w:kern w:val="0"/>
                <w:sz w:val="22"/>
              </w:rPr>
              <w:t>}}</w:t>
            </w:r>
          </w:p>
        </w:tc>
        <w:tc>
          <w:tcPr>
            <w:tcW w:w="1417" w:type="dxa"/>
            <w:shd w:val="clear" w:color="auto" w:fill="auto"/>
            <w:vAlign w:val="center"/>
          </w:tcPr>
          <w:p w14:paraId="73AFB55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c>
          <w:tcPr>
            <w:tcW w:w="1152" w:type="dxa"/>
            <w:shd w:val="clear" w:color="auto" w:fill="auto"/>
            <w:vAlign w:val="center"/>
          </w:tcPr>
          <w:p w14:paraId="36CDCBD0"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r>
    </w:tbl>
    <w:p w14:paraId="76CC2FFE" w14:textId="2C138B19" w:rsidR="00E73331" w:rsidRDefault="00E73331">
      <w:pPr>
        <w:spacing w:line="400" w:lineRule="exact"/>
        <w:rPr>
          <w:rFonts w:ascii="Times New Roman" w:eastAsia="黑体" w:hAnsi="Times New Roman" w:cs="Times New Roman"/>
          <w:sz w:val="18"/>
          <w:szCs w:val="18"/>
        </w:rPr>
      </w:pPr>
    </w:p>
    <w:p w14:paraId="76B4C9EC"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eastAsia="黑体" w:hAnsi="Times New Roman" w:cs="Times New Roman"/>
          <w:b/>
          <w:bCs/>
          <w:sz w:val="24"/>
          <w:szCs w:val="24"/>
        </w:rPr>
        <w:t>检测结果</w:t>
      </w:r>
    </w:p>
    <w:p w14:paraId="10B36D0E"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hAnsi="Times New Roman" w:cs="Times New Roman"/>
          <w:noProof/>
          <w:sz w:val="18"/>
        </w:rPr>
        <mc:AlternateContent>
          <mc:Choice Requires="wps">
            <w:drawing>
              <wp:anchor distT="0" distB="0" distL="114300" distR="114300" simplePos="0" relativeHeight="251661312" behindDoc="0" locked="0" layoutInCell="1" allowOverlap="1" wp14:anchorId="6331C429" wp14:editId="1D95EA50">
                <wp:simplePos x="0" y="0"/>
                <wp:positionH relativeFrom="column">
                  <wp:posOffset>6350</wp:posOffset>
                </wp:positionH>
                <wp:positionV relativeFrom="paragraph">
                  <wp:posOffset>83184</wp:posOffset>
                </wp:positionV>
                <wp:extent cx="5759450" cy="5715"/>
                <wp:effectExtent l="0" t="0" r="31750" b="32385"/>
                <wp:wrapNone/>
                <wp:docPr id="9" name="直接连接符 9"/>
                <wp:cNvGraphicFramePr/>
                <a:graphic xmlns:a="http://schemas.openxmlformats.org/drawingml/2006/main">
                  <a:graphicData uri="http://schemas.microsoft.com/office/word/2010/wordprocessingShape">
                    <wps:wsp>
                      <wps:cNvCnPr/>
                      <wps:spPr>
                        <a:xfrm flipV="1">
                          <a:off x="0" y="0"/>
                          <a:ext cx="5759450" cy="57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2DCA33A4" id="直接连接符 9" o:spid="_x0000_s1026" style="position:absolute;left:0;text-align:lef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6.55pt" to="45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" strokecolor="black [3213]" strokeweight="1.5pt">
                <v:stroke joinstyle="miter"/>
              </v:line>
            </w:pict>
          </mc:Fallback>
        </mc:AlternateContent>
      </w:r>
    </w:p>
    <w:p w14:paraId="103D013B" w14:textId="3F95B75F" w:rsidR="001A2D03" w:rsidRPr="00B141F2" w:rsidRDefault="001A2D03" w:rsidP="001A2D03">
      <w:pPr>
        <w:spacing w:line="400" w:lineRule="exact"/>
        <w:rPr>
          <w:rFonts w:ascii="Times New Roman" w:eastAsia="黑体" w:hAnsi="Times New Roman" w:cs="Times New Roman"/>
          <w:sz w:val="18"/>
          <w:szCs w:val="18"/>
        </w:rPr>
      </w:pPr>
      <w:r w:rsidRPr="00E73331">
        <w:rPr>
          <w:rFonts w:ascii="Times New Roman" w:eastAsia="黑体" w:hAnsi="Times New Roman" w:cs="Times New Roman"/>
          <w:sz w:val="18"/>
          <w:szCs w:val="18"/>
          <w:highlight w:val="magenta"/>
        </w:rPr>
        <w:t xml:space="preserve">{%p if </w:t>
      </w:r>
      <w:proofErr w:type="spellStart"/>
      <w:r w:rsidRPr="00E73331">
        <w:rPr>
          <w:rFonts w:ascii="Times New Roman" w:eastAsia="黑体" w:hAnsi="Times New Roman" w:cs="Times New Roman"/>
          <w:sz w:val="18"/>
          <w:szCs w:val="18"/>
          <w:highlight w:val="magenta"/>
        </w:rPr>
        <w:t>judge_brca_cnv</w:t>
      </w:r>
      <w:proofErr w:type="spellEnd"/>
      <w:r w:rsidRPr="00E73331">
        <w:rPr>
          <w:rFonts w:ascii="Times New Roman" w:eastAsia="黑体" w:hAnsi="Times New Roman" w:cs="Times New Roman"/>
          <w:sz w:val="18"/>
          <w:szCs w:val="18"/>
          <w:highlight w:val="magenta"/>
        </w:rPr>
        <w:t xml:space="preserve"> == “</w:t>
      </w:r>
      <w:proofErr w:type="spellStart"/>
      <w:proofErr w:type="gramStart"/>
      <w:r w:rsidRPr="00E73331">
        <w:rPr>
          <w:rFonts w:ascii="Times New Roman" w:eastAsia="黑体" w:hAnsi="Times New Roman" w:cs="Times New Roman"/>
          <w:sz w:val="18"/>
          <w:szCs w:val="18"/>
          <w:highlight w:val="magenta"/>
        </w:rPr>
        <w:t>mlpa</w:t>
      </w:r>
      <w:proofErr w:type="spellEnd"/>
      <w:r w:rsidRPr="00E73331">
        <w:rPr>
          <w:rFonts w:ascii="Times New Roman" w:eastAsia="黑体" w:hAnsi="Times New Roman" w:cs="Times New Roman"/>
          <w:sz w:val="18"/>
          <w:szCs w:val="18"/>
          <w:highlight w:val="magenta"/>
        </w:rPr>
        <w:t>”%</w:t>
      </w:r>
      <w:proofErr w:type="gramEnd"/>
      <w:r w:rsidRPr="00E73331">
        <w:rPr>
          <w:rFonts w:ascii="Times New Roman" w:eastAsia="黑体" w:hAnsi="Times New Roman" w:cs="Times New Roman"/>
          <w:sz w:val="18"/>
          <w:szCs w:val="18"/>
          <w:highlight w:val="magenta"/>
        </w:rPr>
        <w:t>}</w:t>
      </w:r>
    </w:p>
    <w:tbl>
      <w:tblPr>
        <w:tblW w:w="8796" w:type="dxa"/>
        <w:tblBorders>
          <w:top w:val="single" w:sz="4" w:space="0" w:color="auto"/>
          <w:bottom w:val="single" w:sz="4" w:space="0" w:color="auto"/>
        </w:tblBorders>
        <w:tblLayout w:type="fixed"/>
        <w:tblLook w:val="04A0" w:firstRow="1" w:lastRow="0" w:firstColumn="1" w:lastColumn="0" w:noHBand="0" w:noVBand="1"/>
      </w:tblPr>
      <w:tblGrid>
        <w:gridCol w:w="858"/>
        <w:gridCol w:w="977"/>
        <w:gridCol w:w="2776"/>
        <w:gridCol w:w="1395"/>
        <w:gridCol w:w="1395"/>
        <w:gridCol w:w="1395"/>
      </w:tblGrid>
      <w:tr w:rsidR="001A2D03" w:rsidRPr="00B935BD" w14:paraId="2329FC27" w14:textId="77777777" w:rsidTr="00DD0FBA">
        <w:trPr>
          <w:trHeight w:val="497"/>
        </w:trPr>
        <w:tc>
          <w:tcPr>
            <w:tcW w:w="858" w:type="dxa"/>
            <w:tcBorders>
              <w:top w:val="single" w:sz="4" w:space="0" w:color="auto"/>
              <w:bottom w:val="single" w:sz="4" w:space="0" w:color="auto"/>
            </w:tcBorders>
            <w:shd w:val="clear" w:color="auto" w:fill="auto"/>
            <w:noWrap/>
            <w:vAlign w:val="center"/>
          </w:tcPr>
          <w:p w14:paraId="39DA1CDA"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编号</w:t>
            </w:r>
          </w:p>
        </w:tc>
        <w:tc>
          <w:tcPr>
            <w:tcW w:w="977" w:type="dxa"/>
            <w:tcBorders>
              <w:top w:val="single" w:sz="4" w:space="0" w:color="auto"/>
              <w:bottom w:val="single" w:sz="4" w:space="0" w:color="auto"/>
            </w:tcBorders>
            <w:shd w:val="clear" w:color="auto" w:fill="auto"/>
            <w:noWrap/>
            <w:vAlign w:val="center"/>
          </w:tcPr>
          <w:p w14:paraId="7F91B12E"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基因</w:t>
            </w:r>
          </w:p>
        </w:tc>
        <w:tc>
          <w:tcPr>
            <w:tcW w:w="2776" w:type="dxa"/>
            <w:tcBorders>
              <w:top w:val="single" w:sz="4" w:space="0" w:color="auto"/>
              <w:bottom w:val="single" w:sz="4" w:space="0" w:color="auto"/>
            </w:tcBorders>
            <w:shd w:val="clear" w:color="auto" w:fill="auto"/>
            <w:vAlign w:val="center"/>
          </w:tcPr>
          <w:p w14:paraId="134737B0"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检测结果</w:t>
            </w:r>
          </w:p>
        </w:tc>
        <w:tc>
          <w:tcPr>
            <w:tcW w:w="1395" w:type="dxa"/>
            <w:tcBorders>
              <w:top w:val="single" w:sz="4" w:space="0" w:color="auto"/>
              <w:bottom w:val="single" w:sz="4" w:space="0" w:color="auto"/>
            </w:tcBorders>
            <w:shd w:val="clear" w:color="auto" w:fill="auto"/>
            <w:vAlign w:val="center"/>
          </w:tcPr>
          <w:p w14:paraId="2E3005B9"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变异来源</w:t>
            </w:r>
          </w:p>
        </w:tc>
        <w:tc>
          <w:tcPr>
            <w:tcW w:w="1395" w:type="dxa"/>
            <w:tcBorders>
              <w:top w:val="single" w:sz="4" w:space="0" w:color="auto"/>
              <w:bottom w:val="single" w:sz="4" w:space="0" w:color="auto"/>
            </w:tcBorders>
            <w:shd w:val="clear" w:color="auto" w:fill="auto"/>
            <w:vAlign w:val="center"/>
          </w:tcPr>
          <w:p w14:paraId="0358592F"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变异丰度</w:t>
            </w:r>
          </w:p>
        </w:tc>
        <w:tc>
          <w:tcPr>
            <w:tcW w:w="1395" w:type="dxa"/>
            <w:tcBorders>
              <w:top w:val="single" w:sz="4" w:space="0" w:color="auto"/>
              <w:bottom w:val="single" w:sz="4" w:space="0" w:color="auto"/>
            </w:tcBorders>
            <w:shd w:val="clear" w:color="auto" w:fill="auto"/>
            <w:vAlign w:val="center"/>
          </w:tcPr>
          <w:p w14:paraId="6F6224C8"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变异解读</w:t>
            </w:r>
          </w:p>
        </w:tc>
      </w:tr>
      <w:tr w:rsidR="001A2D03" w:rsidRPr="00B935BD" w14:paraId="5224D3FD" w14:textId="77777777" w:rsidTr="00DD0FBA">
        <w:trPr>
          <w:trHeight w:val="718"/>
        </w:trPr>
        <w:tc>
          <w:tcPr>
            <w:tcW w:w="8796" w:type="dxa"/>
            <w:gridSpan w:val="6"/>
            <w:shd w:val="clear" w:color="auto" w:fill="auto"/>
            <w:noWrap/>
            <w:vAlign w:val="center"/>
          </w:tcPr>
          <w:p w14:paraId="1CBB2270" w14:textId="77777777" w:rsidR="001A2D03" w:rsidRPr="00B935BD" w:rsidRDefault="001A2D03" w:rsidP="00DD0FBA">
            <w:pPr>
              <w:widowControl/>
              <w:jc w:val="center"/>
              <w:rPr>
                <w:rFonts w:ascii="Times New Roman" w:eastAsia="黑体" w:hAnsi="Times New Roman"/>
                <w:szCs w:val="21"/>
              </w:rPr>
            </w:pPr>
            <w:r w:rsidRPr="00C726D6">
              <w:rPr>
                <w:rFonts w:ascii="Times New Roman" w:eastAsia="黑体" w:hAnsi="Times New Roman"/>
                <w:szCs w:val="21"/>
              </w:rPr>
              <w:t>{%tr if var_brca.snv_</w:t>
            </w:r>
            <w:proofErr w:type="gramStart"/>
            <w:r w:rsidRPr="00C726D6">
              <w:rPr>
                <w:rFonts w:ascii="Times New Roman" w:eastAsia="黑体" w:hAnsi="Times New Roman"/>
                <w:szCs w:val="21"/>
              </w:rPr>
              <w:t>s.B</w:t>
            </w:r>
            <w:proofErr w:type="gramEnd"/>
            <w:r w:rsidRPr="00C726D6">
              <w:rPr>
                <w:rFonts w:ascii="Times New Roman" w:eastAsia="黑体" w:hAnsi="Times New Roman"/>
                <w:szCs w:val="21"/>
              </w:rPr>
              <w:t>1_L5+ var_brca.mlpa_v2.B1_mlpa_L5+var_brca.snv_s.B1_L4 + var_brca.mlpa_v2.B1_mlpa_L4 +var_brca.snv_s.B1_L3 + var_brca.mlpa_v2.B1_mlpa_L3%}</w:t>
            </w:r>
          </w:p>
        </w:tc>
      </w:tr>
      <w:tr w:rsidR="001A2D03" w:rsidRPr="00B935BD" w14:paraId="2439B706" w14:textId="77777777" w:rsidTr="00DD0FBA">
        <w:trPr>
          <w:trHeight w:val="718"/>
        </w:trPr>
        <w:tc>
          <w:tcPr>
            <w:tcW w:w="8796" w:type="dxa"/>
            <w:gridSpan w:val="6"/>
            <w:shd w:val="clear" w:color="auto" w:fill="auto"/>
            <w:noWrap/>
            <w:vAlign w:val="center"/>
          </w:tcPr>
          <w:p w14:paraId="69E57EAE" w14:textId="77777777" w:rsidR="001A2D03" w:rsidRPr="00B935BD" w:rsidRDefault="001A2D03" w:rsidP="00DD0FBA">
            <w:pPr>
              <w:widowControl/>
              <w:jc w:val="center"/>
              <w:rPr>
                <w:rFonts w:ascii="Times New Roman" w:eastAsia="黑体" w:hAnsi="Times New Roman"/>
                <w:szCs w:val="21"/>
              </w:rPr>
            </w:pPr>
            <w:r w:rsidRPr="00C726D6">
              <w:rPr>
                <w:rFonts w:ascii="Times New Roman" w:eastAsia="黑体" w:hAnsi="Times New Roman"/>
                <w:szCs w:val="21"/>
              </w:rPr>
              <w:t>{%tr for a in var_brca.snv_</w:t>
            </w:r>
            <w:proofErr w:type="gramStart"/>
            <w:r w:rsidRPr="00C726D6">
              <w:rPr>
                <w:rFonts w:ascii="Times New Roman" w:eastAsia="黑体" w:hAnsi="Times New Roman"/>
                <w:szCs w:val="21"/>
              </w:rPr>
              <w:t>s.B</w:t>
            </w:r>
            <w:proofErr w:type="gramEnd"/>
            <w:r w:rsidRPr="00C726D6">
              <w:rPr>
                <w:rFonts w:ascii="Times New Roman" w:eastAsia="黑体" w:hAnsi="Times New Roman"/>
                <w:szCs w:val="21"/>
              </w:rPr>
              <w:t>1_L5+ var_brca.mlpa_v2.B1_mlpa_L5+var_brca.snv_s.B1_L4 + var_brca.mlpa_v2.B1_mlpa_L4 +var_brca.snv_s.B1_L3 + var_brca.mlpa_v2.B1_mlpa_L3%}</w:t>
            </w:r>
          </w:p>
        </w:tc>
      </w:tr>
      <w:tr w:rsidR="001A2D03" w:rsidRPr="00B935BD" w14:paraId="787B2FC4" w14:textId="77777777" w:rsidTr="00DD0FBA">
        <w:trPr>
          <w:trHeight w:val="718"/>
        </w:trPr>
        <w:tc>
          <w:tcPr>
            <w:tcW w:w="858" w:type="dxa"/>
            <w:shd w:val="clear" w:color="auto" w:fill="auto"/>
            <w:noWrap/>
            <w:vAlign w:val="center"/>
          </w:tcPr>
          <w:p w14:paraId="552F248A"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0C99A74A"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DB37D99" w14:textId="77777777" w:rsidR="001A2D03" w:rsidRPr="00B935BD" w:rsidRDefault="001A2D03"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t>_symbol</w:t>
            </w:r>
            <w:proofErr w:type="spellEnd"/>
            <w:r w:rsidRPr="00B935BD">
              <w:rPr>
                <w:rFonts w:ascii="Times New Roman" w:eastAsia="黑体" w:hAnsi="Times New Roman" w:cs="Times New Roman"/>
                <w:b/>
                <w:bCs/>
                <w:i/>
                <w:iCs/>
                <w:color w:val="FF0000"/>
                <w:szCs w:val="21"/>
              </w:rPr>
              <w:t>}}</w:t>
            </w:r>
          </w:p>
          <w:p w14:paraId="69E64DDE"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43461E15" w14:textId="77777777" w:rsidR="001A2D03" w:rsidRPr="00B935BD" w:rsidRDefault="001A2D03"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73FCDCB3"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46ABAD66"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4327EAF6"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6D6DAF17" w14:textId="77777777" w:rsidR="001A2D03" w:rsidRPr="00B935BD" w:rsidRDefault="001A2D03"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23E2E963"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53204152" w14:textId="77777777" w:rsidR="001A2D03" w:rsidRPr="0059431A" w:rsidRDefault="001A2D03"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1776D623"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4501AD0B"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6C585EE7"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153DB0F1"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AB9CC1D"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44D86813"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3D1D7E57"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2F84967D"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0C8E0CCF"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08E1B0B"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proofErr w:type="gramStart"/>
            <w:r w:rsidRPr="0059431A">
              <w:rPr>
                <w:rFonts w:ascii="Times New Roman" w:eastAsia="黑体" w:hAnsi="Times New Roman" w:cs="Times New Roman"/>
                <w:color w:val="000000"/>
                <w:kern w:val="0"/>
                <w:szCs w:val="21"/>
              </w:rPr>
              <w:t>a.hgvs</w:t>
            </w:r>
            <w:proofErr w:type="gramEnd"/>
            <w:r w:rsidRPr="0059431A">
              <w:rPr>
                <w:rFonts w:ascii="Times New Roman" w:eastAsia="黑体" w:hAnsi="Times New Roman" w:cs="Times New Roman"/>
                <w:color w:val="000000"/>
                <w:kern w:val="0"/>
                <w:szCs w:val="21"/>
              </w:rPr>
              <w:t>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26B05787"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561AAA69"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{%p endif%}</w:t>
            </w:r>
          </w:p>
        </w:tc>
        <w:tc>
          <w:tcPr>
            <w:tcW w:w="1395" w:type="dxa"/>
            <w:shd w:val="clear" w:color="auto" w:fill="auto"/>
            <w:vAlign w:val="center"/>
          </w:tcPr>
          <w:p w14:paraId="58086C37"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lastRenderedPageBreak/>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562C4D4D"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7C9E5C35"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62446A44"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75ADAD35" w14:textId="77777777" w:rsidR="001A2D03" w:rsidRPr="00B935BD" w:rsidRDefault="001A2D03" w:rsidP="00DD0FBA">
            <w:pPr>
              <w:widowControl/>
              <w:jc w:val="center"/>
              <w:rPr>
                <w:rFonts w:ascii="Times New Roman" w:eastAsia="黑体" w:hAnsi="Times New Roman" w:cs="Times New Roman"/>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22DAC9C9"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3E7BDD7D"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30ECEA77"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0BEB99D8"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6879B94D" w14:textId="77777777" w:rsidR="001A2D03" w:rsidRPr="0059431A" w:rsidRDefault="001A2D03"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20C6A3E7"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F8AA217"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lastRenderedPageBreak/>
              <w:t>%}</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04795002"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3CFF15BF"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0F222FF"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0435459D"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0ABC5BA0"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7713B674"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4A4B7C39" w14:textId="77777777" w:rsidR="001A2D03"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CE968C1"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316489FB"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90E422A"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330D393F"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1D5A069F"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21BCC859"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625EB5DA"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66735CE3"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72BF517F"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30A65798"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endif%}</w:t>
            </w:r>
          </w:p>
        </w:tc>
      </w:tr>
      <w:tr w:rsidR="001A2D03" w:rsidRPr="00B935BD" w14:paraId="5F02F1BB" w14:textId="77777777" w:rsidTr="00DD0FBA">
        <w:trPr>
          <w:trHeight w:val="718"/>
        </w:trPr>
        <w:tc>
          <w:tcPr>
            <w:tcW w:w="8796" w:type="dxa"/>
            <w:gridSpan w:val="6"/>
            <w:shd w:val="clear" w:color="auto" w:fill="auto"/>
            <w:noWrap/>
            <w:vAlign w:val="center"/>
          </w:tcPr>
          <w:p w14:paraId="28E47255"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1A2D03" w:rsidRPr="00B935BD" w14:paraId="20FD3B36" w14:textId="77777777" w:rsidTr="00DD0FBA">
        <w:trPr>
          <w:trHeight w:val="718"/>
        </w:trPr>
        <w:tc>
          <w:tcPr>
            <w:tcW w:w="8796" w:type="dxa"/>
            <w:gridSpan w:val="6"/>
            <w:shd w:val="clear" w:color="auto" w:fill="auto"/>
            <w:noWrap/>
            <w:vAlign w:val="center"/>
          </w:tcPr>
          <w:p w14:paraId="0F007E62"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1A2D03" w:rsidRPr="00B935BD" w14:paraId="67CBCFD7" w14:textId="77777777" w:rsidTr="00DD0FBA">
        <w:trPr>
          <w:trHeight w:val="718"/>
        </w:trPr>
        <w:tc>
          <w:tcPr>
            <w:tcW w:w="858" w:type="dxa"/>
            <w:shd w:val="clear" w:color="auto" w:fill="auto"/>
            <w:noWrap/>
            <w:vAlign w:val="center"/>
          </w:tcPr>
          <w:p w14:paraId="2DD556A4"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C69AB1D"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szCs w:val="21"/>
              </w:rPr>
              <w:t>BRCA1</w:t>
            </w:r>
          </w:p>
        </w:tc>
        <w:tc>
          <w:tcPr>
            <w:tcW w:w="2776" w:type="dxa"/>
            <w:shd w:val="clear" w:color="auto" w:fill="auto"/>
            <w:vAlign w:val="center"/>
          </w:tcPr>
          <w:p w14:paraId="2CD67A10"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szCs w:val="21"/>
              </w:rPr>
              <w:t>未检测到致病性、疑似致病性、意义不明确变异</w:t>
            </w:r>
          </w:p>
        </w:tc>
        <w:tc>
          <w:tcPr>
            <w:tcW w:w="1395" w:type="dxa"/>
            <w:shd w:val="clear" w:color="auto" w:fill="auto"/>
            <w:vAlign w:val="center"/>
          </w:tcPr>
          <w:p w14:paraId="3B157B79"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422EAB9F"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137AC45D"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1A2D03" w:rsidRPr="00B935BD" w14:paraId="178F144E" w14:textId="77777777" w:rsidTr="00DD0FBA">
        <w:trPr>
          <w:trHeight w:val="718"/>
        </w:trPr>
        <w:tc>
          <w:tcPr>
            <w:tcW w:w="8796" w:type="dxa"/>
            <w:gridSpan w:val="6"/>
            <w:shd w:val="clear" w:color="auto" w:fill="auto"/>
            <w:noWrap/>
            <w:vAlign w:val="center"/>
          </w:tcPr>
          <w:p w14:paraId="10F163D1"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endif%}</w:t>
            </w:r>
          </w:p>
        </w:tc>
      </w:tr>
      <w:tr w:rsidR="001A2D03" w:rsidRPr="00B935BD" w14:paraId="2307B7DE" w14:textId="77777777" w:rsidTr="00DD0FBA">
        <w:trPr>
          <w:trHeight w:val="718"/>
        </w:trPr>
        <w:tc>
          <w:tcPr>
            <w:tcW w:w="8796" w:type="dxa"/>
            <w:gridSpan w:val="6"/>
            <w:shd w:val="clear" w:color="auto" w:fill="auto"/>
            <w:noWrap/>
            <w:vAlign w:val="center"/>
          </w:tcPr>
          <w:p w14:paraId="670AC3D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{%tr if var_brca.snv_</w:t>
            </w:r>
            <w:proofErr w:type="gramStart"/>
            <w:r w:rsidRPr="0059431A">
              <w:rPr>
                <w:rFonts w:ascii="Times New Roman" w:eastAsia="黑体" w:hAnsi="Times New Roman" w:cs="Times New Roman"/>
                <w:color w:val="000000"/>
                <w:kern w:val="0"/>
                <w:szCs w:val="21"/>
              </w:rPr>
              <w:t>s.B</w:t>
            </w:r>
            <w:proofErr w:type="gramEnd"/>
            <w:r w:rsidRPr="0059431A">
              <w:rPr>
                <w:rFonts w:ascii="Times New Roman" w:eastAsia="黑体" w:hAnsi="Times New Roman" w:cs="Times New Roman"/>
                <w:color w:val="000000"/>
                <w:kern w:val="0"/>
                <w:szCs w:val="21"/>
              </w:rPr>
              <w:t>2_L5+ var_brca.mlpa_v2.B2_mlpa_L5+var_brca.snv_s.B2_L4 + var_brca.mlpa_v2.B2_mlpa_L4 +var_brca.snv_s.B2_L3 + var_brca.mlpa_v2.B2_mlpa_L3%}</w:t>
            </w:r>
          </w:p>
        </w:tc>
      </w:tr>
      <w:tr w:rsidR="001A2D03" w:rsidRPr="00B935BD" w14:paraId="0E6A2E80" w14:textId="77777777" w:rsidTr="00DD0FBA">
        <w:trPr>
          <w:trHeight w:val="718"/>
        </w:trPr>
        <w:tc>
          <w:tcPr>
            <w:tcW w:w="8796" w:type="dxa"/>
            <w:gridSpan w:val="6"/>
            <w:shd w:val="clear" w:color="auto" w:fill="auto"/>
            <w:noWrap/>
            <w:vAlign w:val="center"/>
          </w:tcPr>
          <w:p w14:paraId="7A25924B"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{%tr for a in var_brca.snv_</w:t>
            </w:r>
            <w:proofErr w:type="gramStart"/>
            <w:r w:rsidRPr="0059431A">
              <w:rPr>
                <w:rFonts w:ascii="Times New Roman" w:eastAsia="黑体" w:hAnsi="Times New Roman" w:cs="Times New Roman"/>
                <w:color w:val="000000"/>
                <w:kern w:val="0"/>
                <w:szCs w:val="21"/>
              </w:rPr>
              <w:t>s.B</w:t>
            </w:r>
            <w:proofErr w:type="gramEnd"/>
            <w:r w:rsidRPr="0059431A">
              <w:rPr>
                <w:rFonts w:ascii="Times New Roman" w:eastAsia="黑体" w:hAnsi="Times New Roman" w:cs="Times New Roman"/>
                <w:color w:val="000000"/>
                <w:kern w:val="0"/>
                <w:szCs w:val="21"/>
              </w:rPr>
              <w:t>2_L5+ var_brca.mlpa_v2.B2_mlpa_L5+var_brca.snv_s.B2_L4 + var_brca.mlpa_v2.B2_mlpa_L4 +var_brca.snv_s.B2_L3 + var_brca.mlpa_v2.B2_mlpa_L3%}</w:t>
            </w:r>
          </w:p>
        </w:tc>
      </w:tr>
      <w:tr w:rsidR="001A2D03" w:rsidRPr="00B935BD" w14:paraId="28E21CD7" w14:textId="77777777" w:rsidTr="00DD0FBA">
        <w:trPr>
          <w:trHeight w:val="718"/>
        </w:trPr>
        <w:tc>
          <w:tcPr>
            <w:tcW w:w="858" w:type="dxa"/>
            <w:shd w:val="clear" w:color="auto" w:fill="auto"/>
            <w:noWrap/>
            <w:vAlign w:val="center"/>
          </w:tcPr>
          <w:p w14:paraId="1A86A3AB"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3A418F51"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0023F91C" w14:textId="77777777" w:rsidR="001A2D03" w:rsidRPr="00B935BD" w:rsidRDefault="001A2D03"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lastRenderedPageBreak/>
              <w:t>_symbol</w:t>
            </w:r>
            <w:proofErr w:type="spellEnd"/>
            <w:r w:rsidRPr="00B935BD">
              <w:rPr>
                <w:rFonts w:ascii="Times New Roman" w:eastAsia="黑体" w:hAnsi="Times New Roman" w:cs="Times New Roman"/>
                <w:b/>
                <w:bCs/>
                <w:i/>
                <w:iCs/>
                <w:color w:val="FF0000"/>
                <w:szCs w:val="21"/>
              </w:rPr>
              <w:t>}}</w:t>
            </w:r>
          </w:p>
          <w:p w14:paraId="7F18631C"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659F355D" w14:textId="77777777" w:rsidR="001A2D03" w:rsidRPr="00B935BD" w:rsidRDefault="001A2D03"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27CF1351" w14:textId="77777777" w:rsidR="001A2D03" w:rsidRPr="00B935BD" w:rsidRDefault="001A2D03" w:rsidP="00DD0FBA">
            <w:pPr>
              <w:jc w:val="center"/>
              <w:rPr>
                <w:rFonts w:ascii="Times New Roman" w:eastAsia="黑体" w:hAnsi="Times New Roman" w:cs="Times New Roman"/>
                <w:i/>
                <w:iCs/>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4E24DECB"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7783FFD0"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1DF9C840" w14:textId="77777777" w:rsidR="001A2D03" w:rsidRPr="00B935BD" w:rsidRDefault="001A2D03"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1283F221"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6AEC9C46" w14:textId="77777777" w:rsidR="001A2D03" w:rsidRPr="0059431A" w:rsidRDefault="001A2D03"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123423CA"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54DC7AF"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lastRenderedPageBreak/>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43F27378"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74495D7"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D352B61"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6BCDECA5"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55FC6FEC"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505EA5D9"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5A0D4C00"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B29717E"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proofErr w:type="gramStart"/>
            <w:r w:rsidRPr="0059431A">
              <w:rPr>
                <w:rFonts w:ascii="Times New Roman" w:eastAsia="黑体" w:hAnsi="Times New Roman" w:cs="Times New Roman"/>
                <w:color w:val="000000"/>
                <w:kern w:val="0"/>
                <w:szCs w:val="21"/>
              </w:rPr>
              <w:t>a.hgvs</w:t>
            </w:r>
            <w:proofErr w:type="gramEnd"/>
            <w:r w:rsidRPr="0059431A">
              <w:rPr>
                <w:rFonts w:ascii="Times New Roman" w:eastAsia="黑体" w:hAnsi="Times New Roman" w:cs="Times New Roman"/>
                <w:color w:val="000000"/>
                <w:kern w:val="0"/>
                <w:szCs w:val="21"/>
              </w:rPr>
              <w:t>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0FF3D248"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17D6D007" w14:textId="77777777" w:rsidR="001A2D03" w:rsidRPr="00B935BD" w:rsidRDefault="001A2D03" w:rsidP="00DD0FBA">
            <w:pPr>
              <w:widowControl/>
              <w:spacing w:line="240" w:lineRule="exact"/>
              <w:jc w:val="center"/>
              <w:rPr>
                <w:rFonts w:ascii="Times New Roman" w:eastAsia="黑体" w:hAnsi="Times New Roman" w:cs="Times New Roman"/>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26F7550A"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lastRenderedPageBreak/>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98638D2"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2D3EC87A"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5C9DB148"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28A70381" w14:textId="77777777" w:rsidR="001A2D03" w:rsidRPr="00B935BD" w:rsidRDefault="001A2D03" w:rsidP="00DD0FBA">
            <w:pPr>
              <w:jc w:val="center"/>
              <w:rPr>
                <w:rFonts w:ascii="Times New Roman" w:eastAsia="黑体" w:hAnsi="Times New Roman" w:cs="Times New Roman"/>
                <w:color w:val="000000"/>
                <w:kern w:val="0"/>
                <w:szCs w:val="21"/>
              </w:rPr>
            </w:pPr>
            <w:r w:rsidRPr="00B935BD">
              <w:rPr>
                <w:rFonts w:ascii="Times New Roman" w:eastAsia="黑体" w:hAnsi="Times New Roman" w:cs="Times New Roman" w:hint="eastAsia"/>
                <w:color w:val="000000" w:themeColor="text1"/>
                <w:kern w:val="0"/>
                <w:szCs w:val="21"/>
              </w:rPr>
              <w:lastRenderedPageBreak/>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2A3E385E"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3005331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52858AAA"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6825740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7FE0E2F7" w14:textId="77777777" w:rsidR="001A2D03" w:rsidRPr="0059431A" w:rsidRDefault="001A2D03"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7170274C"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6A07B54"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05A834F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2103929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11A5AB5"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0B1694AB"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7C521F76"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758DECAC"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60BD7798" w14:textId="77777777" w:rsidR="001A2D03"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5FA1FED3"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64B9C11D"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53254EB"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36F09DFA"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47E95B28"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5E5AF77A"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62D4FD60"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200947F5"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1F1A540D"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50174C97"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szCs w:val="21"/>
              </w:rPr>
              <w:t>{%p endif%}</w:t>
            </w:r>
          </w:p>
        </w:tc>
      </w:tr>
      <w:tr w:rsidR="001A2D03" w:rsidRPr="00B935BD" w14:paraId="1575B3AB" w14:textId="77777777" w:rsidTr="00DD0FBA">
        <w:trPr>
          <w:trHeight w:val="718"/>
        </w:trPr>
        <w:tc>
          <w:tcPr>
            <w:tcW w:w="8796" w:type="dxa"/>
            <w:gridSpan w:val="6"/>
            <w:shd w:val="clear" w:color="auto" w:fill="auto"/>
            <w:noWrap/>
            <w:vAlign w:val="center"/>
          </w:tcPr>
          <w:p w14:paraId="057931BC"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1A2D03" w:rsidRPr="00B935BD" w14:paraId="76CF7046" w14:textId="77777777" w:rsidTr="00DD0FBA">
        <w:trPr>
          <w:trHeight w:val="718"/>
        </w:trPr>
        <w:tc>
          <w:tcPr>
            <w:tcW w:w="8796" w:type="dxa"/>
            <w:gridSpan w:val="6"/>
            <w:shd w:val="clear" w:color="auto" w:fill="auto"/>
            <w:noWrap/>
            <w:vAlign w:val="center"/>
          </w:tcPr>
          <w:p w14:paraId="5F7A6DB4"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1A2D03" w:rsidRPr="00B935BD" w14:paraId="07C15D94" w14:textId="77777777" w:rsidTr="00DD0FBA">
        <w:trPr>
          <w:trHeight w:val="718"/>
        </w:trPr>
        <w:tc>
          <w:tcPr>
            <w:tcW w:w="858" w:type="dxa"/>
            <w:shd w:val="clear" w:color="auto" w:fill="auto"/>
            <w:noWrap/>
            <w:vAlign w:val="center"/>
          </w:tcPr>
          <w:p w14:paraId="0F131E20"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B776C4B"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color w:val="000000"/>
                <w:szCs w:val="21"/>
              </w:rPr>
              <w:t>BRCA2</w:t>
            </w:r>
          </w:p>
        </w:tc>
        <w:tc>
          <w:tcPr>
            <w:tcW w:w="2776" w:type="dxa"/>
            <w:shd w:val="clear" w:color="auto" w:fill="auto"/>
            <w:vAlign w:val="center"/>
          </w:tcPr>
          <w:p w14:paraId="5F825BB3"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未检测到致病性、疑似致病性、意义不明确变异</w:t>
            </w:r>
          </w:p>
        </w:tc>
        <w:tc>
          <w:tcPr>
            <w:tcW w:w="1395" w:type="dxa"/>
            <w:shd w:val="clear" w:color="auto" w:fill="auto"/>
            <w:vAlign w:val="center"/>
          </w:tcPr>
          <w:p w14:paraId="2704D5F1"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7F90585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5F98E621"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1A2D03" w:rsidRPr="00B935BD" w14:paraId="5EE246DC" w14:textId="77777777" w:rsidTr="00DD0FBA">
        <w:trPr>
          <w:trHeight w:val="718"/>
        </w:trPr>
        <w:tc>
          <w:tcPr>
            <w:tcW w:w="8796" w:type="dxa"/>
            <w:gridSpan w:val="6"/>
            <w:shd w:val="clear" w:color="auto" w:fill="auto"/>
            <w:noWrap/>
            <w:vAlign w:val="center"/>
          </w:tcPr>
          <w:p w14:paraId="202FA539"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endif%}</w:t>
            </w:r>
          </w:p>
        </w:tc>
      </w:tr>
    </w:tbl>
    <w:p w14:paraId="1DC0E3AE" w14:textId="51CD46AD" w:rsidR="008A46B0" w:rsidRDefault="00E73331">
      <w:pPr>
        <w:spacing w:line="400" w:lineRule="exact"/>
        <w:rPr>
          <w:rFonts w:ascii="Times New Roman" w:eastAsia="黑体" w:hAnsi="Times New Roman" w:cs="Times New Roman"/>
          <w:sz w:val="18"/>
          <w:szCs w:val="18"/>
          <w:highlight w:val="magenta"/>
        </w:rPr>
      </w:pPr>
      <w:r w:rsidRPr="00A14E62">
        <w:rPr>
          <w:rFonts w:ascii="Times New Roman" w:eastAsia="黑体" w:hAnsi="Times New Roman" w:cs="Times New Roman" w:hint="eastAsia"/>
          <w:sz w:val="18"/>
          <w:szCs w:val="18"/>
          <w:highlight w:val="magenta"/>
        </w:rPr>
        <w:lastRenderedPageBreak/>
        <w:t>{</w:t>
      </w:r>
      <w:r w:rsidRPr="00A14E62">
        <w:rPr>
          <w:rFonts w:ascii="Times New Roman" w:eastAsia="黑体" w:hAnsi="Times New Roman" w:cs="Times New Roman"/>
          <w:sz w:val="18"/>
          <w:szCs w:val="18"/>
          <w:highlight w:val="magenta"/>
        </w:rPr>
        <w:t>%p else%</w:t>
      </w:r>
      <w:r w:rsidRPr="00A14E62">
        <w:rPr>
          <w:rFonts w:ascii="Times New Roman" w:eastAsia="黑体" w:hAnsi="Times New Roman" w:cs="Times New Roman" w:hint="eastAsia"/>
          <w:sz w:val="18"/>
          <w:szCs w:val="18"/>
          <w:highlight w:val="magenta"/>
        </w:rPr>
        <w:t>}</w:t>
      </w:r>
    </w:p>
    <w:tbl>
      <w:tblPr>
        <w:tblW w:w="8796" w:type="dxa"/>
        <w:tblBorders>
          <w:top w:val="single" w:sz="4" w:space="0" w:color="auto"/>
          <w:bottom w:val="single" w:sz="4" w:space="0" w:color="auto"/>
        </w:tblBorders>
        <w:tblLayout w:type="fixed"/>
        <w:tblLook w:val="04A0" w:firstRow="1" w:lastRow="0" w:firstColumn="1" w:lastColumn="0" w:noHBand="0" w:noVBand="1"/>
      </w:tblPr>
      <w:tblGrid>
        <w:gridCol w:w="858"/>
        <w:gridCol w:w="977"/>
        <w:gridCol w:w="2776"/>
        <w:gridCol w:w="1395"/>
        <w:gridCol w:w="1395"/>
        <w:gridCol w:w="1395"/>
      </w:tblGrid>
      <w:tr w:rsidR="00A14E62" w:rsidRPr="00B935BD" w14:paraId="15B15867" w14:textId="77777777" w:rsidTr="00DD0FBA">
        <w:trPr>
          <w:trHeight w:val="497"/>
        </w:trPr>
        <w:tc>
          <w:tcPr>
            <w:tcW w:w="858" w:type="dxa"/>
            <w:tcBorders>
              <w:top w:val="single" w:sz="4" w:space="0" w:color="auto"/>
              <w:bottom w:val="single" w:sz="4" w:space="0" w:color="auto"/>
            </w:tcBorders>
            <w:shd w:val="clear" w:color="auto" w:fill="auto"/>
            <w:noWrap/>
            <w:vAlign w:val="center"/>
          </w:tcPr>
          <w:p w14:paraId="61CBB4CA"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编号</w:t>
            </w:r>
          </w:p>
        </w:tc>
        <w:tc>
          <w:tcPr>
            <w:tcW w:w="977" w:type="dxa"/>
            <w:tcBorders>
              <w:top w:val="single" w:sz="4" w:space="0" w:color="auto"/>
              <w:bottom w:val="single" w:sz="4" w:space="0" w:color="auto"/>
            </w:tcBorders>
            <w:shd w:val="clear" w:color="auto" w:fill="auto"/>
            <w:noWrap/>
            <w:vAlign w:val="center"/>
          </w:tcPr>
          <w:p w14:paraId="5EE38385"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基因</w:t>
            </w:r>
          </w:p>
        </w:tc>
        <w:tc>
          <w:tcPr>
            <w:tcW w:w="2776" w:type="dxa"/>
            <w:tcBorders>
              <w:top w:val="single" w:sz="4" w:space="0" w:color="auto"/>
              <w:bottom w:val="single" w:sz="4" w:space="0" w:color="auto"/>
            </w:tcBorders>
            <w:shd w:val="clear" w:color="auto" w:fill="auto"/>
            <w:vAlign w:val="center"/>
          </w:tcPr>
          <w:p w14:paraId="593972DC"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检测结果</w:t>
            </w:r>
          </w:p>
        </w:tc>
        <w:tc>
          <w:tcPr>
            <w:tcW w:w="1395" w:type="dxa"/>
            <w:tcBorders>
              <w:top w:val="single" w:sz="4" w:space="0" w:color="auto"/>
              <w:bottom w:val="single" w:sz="4" w:space="0" w:color="auto"/>
            </w:tcBorders>
            <w:shd w:val="clear" w:color="auto" w:fill="auto"/>
            <w:vAlign w:val="center"/>
          </w:tcPr>
          <w:p w14:paraId="0BF85132"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变异来源</w:t>
            </w:r>
          </w:p>
        </w:tc>
        <w:tc>
          <w:tcPr>
            <w:tcW w:w="1395" w:type="dxa"/>
            <w:tcBorders>
              <w:top w:val="single" w:sz="4" w:space="0" w:color="auto"/>
              <w:bottom w:val="single" w:sz="4" w:space="0" w:color="auto"/>
            </w:tcBorders>
            <w:shd w:val="clear" w:color="auto" w:fill="auto"/>
            <w:vAlign w:val="center"/>
          </w:tcPr>
          <w:p w14:paraId="504F9486"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变异丰度</w:t>
            </w:r>
          </w:p>
        </w:tc>
        <w:tc>
          <w:tcPr>
            <w:tcW w:w="1395" w:type="dxa"/>
            <w:tcBorders>
              <w:top w:val="single" w:sz="4" w:space="0" w:color="auto"/>
              <w:bottom w:val="single" w:sz="4" w:space="0" w:color="auto"/>
            </w:tcBorders>
            <w:shd w:val="clear" w:color="auto" w:fill="auto"/>
            <w:vAlign w:val="center"/>
          </w:tcPr>
          <w:p w14:paraId="1801BCB6"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变异解读</w:t>
            </w:r>
          </w:p>
        </w:tc>
      </w:tr>
      <w:tr w:rsidR="00A14E62" w:rsidRPr="00B935BD" w14:paraId="41D73BC6" w14:textId="77777777" w:rsidTr="00DD0FBA">
        <w:trPr>
          <w:trHeight w:val="718"/>
        </w:trPr>
        <w:tc>
          <w:tcPr>
            <w:tcW w:w="8796" w:type="dxa"/>
            <w:gridSpan w:val="6"/>
            <w:shd w:val="clear" w:color="auto" w:fill="auto"/>
            <w:noWrap/>
            <w:vAlign w:val="center"/>
          </w:tcPr>
          <w:p w14:paraId="4F99296E" w14:textId="5772114C" w:rsidR="00A14E62" w:rsidRPr="00B935BD" w:rsidRDefault="00354839" w:rsidP="00DD0FBA">
            <w:pPr>
              <w:widowControl/>
              <w:jc w:val="center"/>
              <w:rPr>
                <w:rFonts w:ascii="Times New Roman" w:eastAsia="黑体" w:hAnsi="Times New Roman"/>
                <w:szCs w:val="21"/>
              </w:rPr>
            </w:pPr>
            <w:r w:rsidRPr="00354839">
              <w:rPr>
                <w:rFonts w:ascii="Times New Roman" w:eastAsia="黑体" w:hAnsi="Times New Roman"/>
                <w:szCs w:val="21"/>
              </w:rPr>
              <w:t>{%tr if var_brca.snv_</w:t>
            </w:r>
            <w:proofErr w:type="gramStart"/>
            <w:r w:rsidRPr="00354839">
              <w:rPr>
                <w:rFonts w:ascii="Times New Roman" w:eastAsia="黑体" w:hAnsi="Times New Roman"/>
                <w:szCs w:val="21"/>
              </w:rPr>
              <w:t>s.B</w:t>
            </w:r>
            <w:proofErr w:type="gramEnd"/>
            <w:r w:rsidRPr="00354839">
              <w:rPr>
                <w:rFonts w:ascii="Times New Roman" w:eastAsia="黑体" w:hAnsi="Times New Roman"/>
                <w:szCs w:val="21"/>
              </w:rPr>
              <w:t>1_L5+ var_brca.gcnv_v2.B1_gcnv_L5+var_brca.snv_s.B1_L4 + var_brca.gcnv_v2.B1_gcnv_L4+var_brca.snv_s.B1_L3 + var_brca.gcnv_v2.B1_gcnv_L3%}</w:t>
            </w:r>
          </w:p>
        </w:tc>
      </w:tr>
      <w:tr w:rsidR="00A14E62" w:rsidRPr="00B935BD" w14:paraId="67C17168" w14:textId="77777777" w:rsidTr="00DD0FBA">
        <w:trPr>
          <w:trHeight w:val="718"/>
        </w:trPr>
        <w:tc>
          <w:tcPr>
            <w:tcW w:w="8796" w:type="dxa"/>
            <w:gridSpan w:val="6"/>
            <w:shd w:val="clear" w:color="auto" w:fill="auto"/>
            <w:noWrap/>
            <w:vAlign w:val="center"/>
          </w:tcPr>
          <w:p w14:paraId="791CFA76" w14:textId="568D5AD2" w:rsidR="00A14E62" w:rsidRPr="00B935BD" w:rsidRDefault="00354839" w:rsidP="00DD0FBA">
            <w:pPr>
              <w:widowControl/>
              <w:jc w:val="center"/>
              <w:rPr>
                <w:rFonts w:ascii="Times New Roman" w:eastAsia="黑体" w:hAnsi="Times New Roman"/>
                <w:szCs w:val="21"/>
              </w:rPr>
            </w:pPr>
            <w:r w:rsidRPr="00354839">
              <w:rPr>
                <w:rFonts w:ascii="Times New Roman" w:eastAsia="黑体" w:hAnsi="Times New Roman"/>
                <w:szCs w:val="21"/>
              </w:rPr>
              <w:t>{%tr for a in var_brca.snv_</w:t>
            </w:r>
            <w:proofErr w:type="gramStart"/>
            <w:r w:rsidRPr="00354839">
              <w:rPr>
                <w:rFonts w:ascii="Times New Roman" w:eastAsia="黑体" w:hAnsi="Times New Roman"/>
                <w:szCs w:val="21"/>
              </w:rPr>
              <w:t>s.B</w:t>
            </w:r>
            <w:proofErr w:type="gramEnd"/>
            <w:r w:rsidRPr="00354839">
              <w:rPr>
                <w:rFonts w:ascii="Times New Roman" w:eastAsia="黑体" w:hAnsi="Times New Roman"/>
                <w:szCs w:val="21"/>
              </w:rPr>
              <w:t>1_L5+ var_brca.gcnv_v2.B1_gcnv_L5+var_brca.snv_s.B1_L4 + var_brca.gcnv_v2.B1_gcnv_L4+var_brca.snv_s.B1_L3 + var_brca.gcnv_v2.B1_gcnv_L3%}</w:t>
            </w:r>
          </w:p>
        </w:tc>
      </w:tr>
      <w:tr w:rsidR="00A14E62" w:rsidRPr="00B935BD" w14:paraId="63682270" w14:textId="77777777" w:rsidTr="00DD0FBA">
        <w:trPr>
          <w:trHeight w:val="718"/>
        </w:trPr>
        <w:tc>
          <w:tcPr>
            <w:tcW w:w="858" w:type="dxa"/>
            <w:shd w:val="clear" w:color="auto" w:fill="auto"/>
            <w:noWrap/>
            <w:vAlign w:val="center"/>
          </w:tcPr>
          <w:p w14:paraId="03289C65"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48047A99"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6EE02A5B" w14:textId="77777777" w:rsidR="00A14E62" w:rsidRPr="00B935BD" w:rsidRDefault="00A14E62"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t>_symbol</w:t>
            </w:r>
            <w:proofErr w:type="spellEnd"/>
            <w:r w:rsidRPr="00B935BD">
              <w:rPr>
                <w:rFonts w:ascii="Times New Roman" w:eastAsia="黑体" w:hAnsi="Times New Roman" w:cs="Times New Roman"/>
                <w:b/>
                <w:bCs/>
                <w:i/>
                <w:iCs/>
                <w:color w:val="FF0000"/>
                <w:szCs w:val="21"/>
              </w:rPr>
              <w:t>}}</w:t>
            </w:r>
          </w:p>
          <w:p w14:paraId="28C5CFAF"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47BD3255" w14:textId="77777777" w:rsidR="00A14E62" w:rsidRPr="00B935BD" w:rsidRDefault="00A14E62"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4040C4D7"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0FCC3D68"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295C7555"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5B0DFA58" w14:textId="77777777" w:rsidR="00A14E62" w:rsidRPr="00B935BD" w:rsidRDefault="00A14E62"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4249F236"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29DDDF34" w14:textId="77777777" w:rsidR="00A14E62" w:rsidRPr="0059431A" w:rsidRDefault="00A14E62"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3FC8A2B6"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F16EB46"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7D4C9705"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E4A9CAA"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F691DB9"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4EA5EE57"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4EB558EB"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1E211CFE"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77620C25"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0778D969"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proofErr w:type="gramStart"/>
            <w:r w:rsidRPr="0059431A">
              <w:rPr>
                <w:rFonts w:ascii="Times New Roman" w:eastAsia="黑体" w:hAnsi="Times New Roman" w:cs="Times New Roman"/>
                <w:color w:val="000000"/>
                <w:kern w:val="0"/>
                <w:szCs w:val="21"/>
              </w:rPr>
              <w:t>a.hgvs</w:t>
            </w:r>
            <w:proofErr w:type="gramEnd"/>
            <w:r w:rsidRPr="0059431A">
              <w:rPr>
                <w:rFonts w:ascii="Times New Roman" w:eastAsia="黑体" w:hAnsi="Times New Roman" w:cs="Times New Roman"/>
                <w:color w:val="000000"/>
                <w:kern w:val="0"/>
                <w:szCs w:val="21"/>
              </w:rPr>
              <w:t>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42394F43"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2BA28712"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15248D31"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36494780" w14:textId="77777777" w:rsidR="00A14E62" w:rsidRPr="00B935BD" w:rsidRDefault="00A14E62"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3448C3E8" w14:textId="77777777" w:rsidR="00A14E62" w:rsidRPr="00B935BD" w:rsidRDefault="00A14E62"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66905CEB" w14:textId="77777777" w:rsidR="00A14E62" w:rsidRPr="00B935BD" w:rsidRDefault="00A14E62"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4B4981B5" w14:textId="77777777" w:rsidR="00A14E62" w:rsidRPr="00B935BD" w:rsidRDefault="00A14E62" w:rsidP="00DD0FBA">
            <w:pPr>
              <w:widowControl/>
              <w:jc w:val="center"/>
              <w:rPr>
                <w:rFonts w:ascii="Times New Roman" w:eastAsia="黑体" w:hAnsi="Times New Roman" w:cs="Times New Roman"/>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5E01CA87"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05C38BB7"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3CB683F1"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if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proofErr w:type="gramStart"/>
            <w:r w:rsidRPr="00354839">
              <w:rPr>
                <w:rFonts w:ascii="Times New Roman" w:eastAsia="黑体" w:hAnsi="Times New Roman" w:cs="Times New Roman"/>
                <w:b/>
                <w:bCs/>
                <w:color w:val="FF0000"/>
                <w:kern w:val="0"/>
                <w:szCs w:val="21"/>
              </w:rPr>
              <w:t>HeteDel</w:t>
            </w:r>
            <w:proofErr w:type="spellEnd"/>
            <w:r w:rsidRPr="00354839">
              <w:rPr>
                <w:rFonts w:ascii="Times New Roman" w:eastAsia="黑体" w:hAnsi="Times New Roman" w:cs="Times New Roman"/>
                <w:b/>
                <w:bCs/>
                <w:color w:val="FF0000"/>
                <w:kern w:val="0"/>
                <w:szCs w:val="21"/>
              </w:rPr>
              <w:t>”%</w:t>
            </w:r>
            <w:proofErr w:type="gramEnd"/>
            <w:r w:rsidRPr="00354839">
              <w:rPr>
                <w:rFonts w:ascii="Times New Roman" w:eastAsia="黑体" w:hAnsi="Times New Roman" w:cs="Times New Roman"/>
                <w:b/>
                <w:bCs/>
                <w:color w:val="FF0000"/>
                <w:kern w:val="0"/>
                <w:szCs w:val="21"/>
              </w:rPr>
              <w:t>}</w:t>
            </w:r>
          </w:p>
          <w:p w14:paraId="40F0992E"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杂合</w:t>
            </w:r>
          </w:p>
          <w:p w14:paraId="69315160"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w:t>
            </w:r>
            <w:proofErr w:type="spellStart"/>
            <w:r w:rsidRPr="00354839">
              <w:rPr>
                <w:rFonts w:ascii="Times New Roman" w:eastAsia="黑体" w:hAnsi="Times New Roman" w:cs="Times New Roman"/>
                <w:b/>
                <w:bCs/>
                <w:color w:val="FF0000"/>
                <w:kern w:val="0"/>
                <w:szCs w:val="21"/>
              </w:rPr>
              <w:t>elif</w:t>
            </w:r>
            <w:proofErr w:type="spellEnd"/>
            <w:r w:rsidRPr="00354839">
              <w:rPr>
                <w:rFonts w:ascii="Times New Roman" w:eastAsia="黑体" w:hAnsi="Times New Roman" w:cs="Times New Roman"/>
                <w:b/>
                <w:bCs/>
                <w:color w:val="FF0000"/>
                <w:kern w:val="0"/>
                <w:szCs w:val="21"/>
              </w:rPr>
              <w:t xml:space="preserve">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proofErr w:type="gramStart"/>
            <w:r w:rsidRPr="00354839">
              <w:rPr>
                <w:rFonts w:ascii="Times New Roman" w:eastAsia="黑体" w:hAnsi="Times New Roman" w:cs="Times New Roman"/>
                <w:b/>
                <w:bCs/>
                <w:color w:val="FF0000"/>
                <w:kern w:val="0"/>
                <w:szCs w:val="21"/>
              </w:rPr>
              <w:t>HomoDel</w:t>
            </w:r>
            <w:proofErr w:type="spellEnd"/>
            <w:r w:rsidRPr="00354839">
              <w:rPr>
                <w:rFonts w:ascii="Times New Roman" w:eastAsia="黑体" w:hAnsi="Times New Roman" w:cs="Times New Roman"/>
                <w:b/>
                <w:bCs/>
                <w:color w:val="FF0000"/>
                <w:kern w:val="0"/>
                <w:szCs w:val="21"/>
              </w:rPr>
              <w:t>”%</w:t>
            </w:r>
            <w:proofErr w:type="gramEnd"/>
            <w:r w:rsidRPr="00354839">
              <w:rPr>
                <w:rFonts w:ascii="Times New Roman" w:eastAsia="黑体" w:hAnsi="Times New Roman" w:cs="Times New Roman"/>
                <w:b/>
                <w:bCs/>
                <w:color w:val="FF0000"/>
                <w:kern w:val="0"/>
                <w:szCs w:val="21"/>
              </w:rPr>
              <w:t>}</w:t>
            </w:r>
          </w:p>
          <w:p w14:paraId="240BBDA6"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纯合</w:t>
            </w:r>
          </w:p>
          <w:p w14:paraId="717740C0"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else%}</w:t>
            </w:r>
          </w:p>
          <w:p w14:paraId="06FBEF7A" w14:textId="17AF1756" w:rsidR="00354839" w:rsidRPr="00354839" w:rsidRDefault="00354839" w:rsidP="00354839">
            <w:pPr>
              <w:widowControl/>
              <w:jc w:val="center"/>
              <w:rPr>
                <w:rFonts w:ascii="Times New Roman" w:eastAsia="黑体" w:hAnsi="Times New Roman" w:cs="Times New Roman"/>
                <w:b/>
                <w:bCs/>
                <w:color w:val="FF0000"/>
                <w:kern w:val="0"/>
                <w:szCs w:val="21"/>
              </w:rPr>
            </w:pPr>
            <w:r>
              <w:rPr>
                <w:rFonts w:ascii="Times New Roman" w:eastAsia="黑体" w:hAnsi="Times New Roman" w:cs="Times New Roman"/>
                <w:b/>
                <w:bCs/>
                <w:color w:val="FF0000"/>
                <w:kern w:val="0"/>
                <w:szCs w:val="21"/>
              </w:rPr>
              <w:t>-</w:t>
            </w:r>
          </w:p>
          <w:p w14:paraId="46B4666D" w14:textId="77777777" w:rsid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endif%}</w:t>
            </w:r>
          </w:p>
          <w:p w14:paraId="0826BBED" w14:textId="5CA5261F" w:rsidR="00A14E62" w:rsidRPr="00B935BD" w:rsidRDefault="00A14E62" w:rsidP="00354839">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51043662" w14:textId="77777777" w:rsidR="00A14E62" w:rsidRPr="0059431A" w:rsidRDefault="00A14E62"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29A72BC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D47A43A"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1073EF42"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AAE7491"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{%p else%}</w:t>
            </w:r>
          </w:p>
          <w:p w14:paraId="21BAC45B" w14:textId="77777777" w:rsidR="00A14E62" w:rsidRPr="0059431A"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634936C6"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if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proofErr w:type="gramStart"/>
            <w:r w:rsidRPr="00354839">
              <w:rPr>
                <w:rFonts w:ascii="Times New Roman" w:eastAsia="黑体" w:hAnsi="Times New Roman" w:cs="Times New Roman"/>
                <w:color w:val="000000"/>
                <w:kern w:val="0"/>
                <w:szCs w:val="21"/>
              </w:rPr>
              <w:t>HeteDel</w:t>
            </w:r>
            <w:proofErr w:type="spellEnd"/>
            <w:r w:rsidRPr="00354839">
              <w:rPr>
                <w:rFonts w:ascii="Times New Roman" w:eastAsia="黑体" w:hAnsi="Times New Roman" w:cs="Times New Roman"/>
                <w:color w:val="000000"/>
                <w:kern w:val="0"/>
                <w:szCs w:val="21"/>
              </w:rPr>
              <w:t>”%</w:t>
            </w:r>
            <w:proofErr w:type="gramEnd"/>
            <w:r w:rsidRPr="00354839">
              <w:rPr>
                <w:rFonts w:ascii="Times New Roman" w:eastAsia="黑体" w:hAnsi="Times New Roman" w:cs="Times New Roman"/>
                <w:color w:val="000000"/>
                <w:kern w:val="0"/>
                <w:szCs w:val="21"/>
              </w:rPr>
              <w:t>}</w:t>
            </w:r>
          </w:p>
          <w:p w14:paraId="0AC73C33"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杂合</w:t>
            </w:r>
          </w:p>
          <w:p w14:paraId="185D2415"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w:t>
            </w:r>
            <w:proofErr w:type="spellStart"/>
            <w:r w:rsidRPr="00354839">
              <w:rPr>
                <w:rFonts w:ascii="Times New Roman" w:eastAsia="黑体" w:hAnsi="Times New Roman" w:cs="Times New Roman"/>
                <w:color w:val="000000"/>
                <w:kern w:val="0"/>
                <w:szCs w:val="21"/>
              </w:rPr>
              <w:t>elif</w:t>
            </w:r>
            <w:proofErr w:type="spellEnd"/>
            <w:r w:rsidRPr="00354839">
              <w:rPr>
                <w:rFonts w:ascii="Times New Roman" w:eastAsia="黑体" w:hAnsi="Times New Roman" w:cs="Times New Roman"/>
                <w:color w:val="000000"/>
                <w:kern w:val="0"/>
                <w:szCs w:val="21"/>
              </w:rPr>
              <w:t xml:space="preserve">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proofErr w:type="gramStart"/>
            <w:r w:rsidRPr="00354839">
              <w:rPr>
                <w:rFonts w:ascii="Times New Roman" w:eastAsia="黑体" w:hAnsi="Times New Roman" w:cs="Times New Roman"/>
                <w:color w:val="000000"/>
                <w:kern w:val="0"/>
                <w:szCs w:val="21"/>
              </w:rPr>
              <w:t>HomoDel</w:t>
            </w:r>
            <w:proofErr w:type="spellEnd"/>
            <w:r w:rsidRPr="00354839">
              <w:rPr>
                <w:rFonts w:ascii="Times New Roman" w:eastAsia="黑体" w:hAnsi="Times New Roman" w:cs="Times New Roman"/>
                <w:color w:val="000000"/>
                <w:kern w:val="0"/>
                <w:szCs w:val="21"/>
              </w:rPr>
              <w:t>”%</w:t>
            </w:r>
            <w:proofErr w:type="gramEnd"/>
            <w:r w:rsidRPr="00354839">
              <w:rPr>
                <w:rFonts w:ascii="Times New Roman" w:eastAsia="黑体" w:hAnsi="Times New Roman" w:cs="Times New Roman"/>
                <w:color w:val="000000"/>
                <w:kern w:val="0"/>
                <w:szCs w:val="21"/>
              </w:rPr>
              <w:t>}</w:t>
            </w:r>
          </w:p>
          <w:p w14:paraId="483DEBE8"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纯合</w:t>
            </w:r>
          </w:p>
          <w:p w14:paraId="0A8FF88E"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else%}</w:t>
            </w:r>
          </w:p>
          <w:p w14:paraId="503F07D2" w14:textId="12B526DB" w:rsidR="00354839" w:rsidRPr="00354839" w:rsidRDefault="00354839" w:rsidP="00354839">
            <w:pPr>
              <w:widowControl/>
              <w:jc w:val="center"/>
              <w:rPr>
                <w:rFonts w:ascii="Times New Roman" w:eastAsia="黑体" w:hAnsi="Times New Roman" w:cs="Times New Roman"/>
                <w:color w:val="000000"/>
                <w:kern w:val="0"/>
                <w:szCs w:val="21"/>
              </w:rPr>
            </w:pPr>
            <w:r>
              <w:rPr>
                <w:rFonts w:ascii="Times New Roman" w:eastAsia="黑体" w:hAnsi="Times New Roman" w:cs="Times New Roman"/>
                <w:color w:val="000000"/>
                <w:kern w:val="0"/>
                <w:szCs w:val="21"/>
              </w:rPr>
              <w:t>-</w:t>
            </w:r>
          </w:p>
          <w:p w14:paraId="35C61C80" w14:textId="77777777" w:rsid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endif%}</w:t>
            </w:r>
          </w:p>
          <w:p w14:paraId="799A3B3C" w14:textId="541B48D6" w:rsidR="00A14E62" w:rsidRPr="0059431A" w:rsidRDefault="00A14E62" w:rsidP="00354839">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2CDF7638" w14:textId="77777777" w:rsidR="00A14E62" w:rsidRPr="0059431A"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13C6FAEB" w14:textId="77777777" w:rsidR="00A14E62"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5394C22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0CE9B953"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D77667D"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68A3B23C"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6AF98621" w14:textId="77777777" w:rsidR="00A14E62" w:rsidRPr="00B935BD" w:rsidRDefault="00A14E62"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019B942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488E7E72" w14:textId="77777777" w:rsidR="00A14E62" w:rsidRPr="00B935BD" w:rsidRDefault="00A14E62"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1D95A7B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114F1329"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219EC7EA"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{%p endif%}</w:t>
            </w:r>
          </w:p>
        </w:tc>
      </w:tr>
      <w:tr w:rsidR="00A14E62" w:rsidRPr="00B935BD" w14:paraId="2B11E793" w14:textId="77777777" w:rsidTr="00DD0FBA">
        <w:trPr>
          <w:trHeight w:val="718"/>
        </w:trPr>
        <w:tc>
          <w:tcPr>
            <w:tcW w:w="8796" w:type="dxa"/>
            <w:gridSpan w:val="6"/>
            <w:shd w:val="clear" w:color="auto" w:fill="auto"/>
            <w:noWrap/>
            <w:vAlign w:val="center"/>
          </w:tcPr>
          <w:p w14:paraId="2CFE1900"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A14E62" w:rsidRPr="00B935BD" w14:paraId="00F8AF4B" w14:textId="77777777" w:rsidTr="00DD0FBA">
        <w:trPr>
          <w:trHeight w:val="718"/>
        </w:trPr>
        <w:tc>
          <w:tcPr>
            <w:tcW w:w="8796" w:type="dxa"/>
            <w:gridSpan w:val="6"/>
            <w:shd w:val="clear" w:color="auto" w:fill="auto"/>
            <w:noWrap/>
            <w:vAlign w:val="center"/>
          </w:tcPr>
          <w:p w14:paraId="68EDAC5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A14E62" w:rsidRPr="00B935BD" w14:paraId="059D7968" w14:textId="77777777" w:rsidTr="00DD0FBA">
        <w:trPr>
          <w:trHeight w:val="718"/>
        </w:trPr>
        <w:tc>
          <w:tcPr>
            <w:tcW w:w="858" w:type="dxa"/>
            <w:shd w:val="clear" w:color="auto" w:fill="auto"/>
            <w:noWrap/>
            <w:vAlign w:val="center"/>
          </w:tcPr>
          <w:p w14:paraId="5F697A21"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C7F326E"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szCs w:val="21"/>
              </w:rPr>
              <w:t>BRCA1</w:t>
            </w:r>
          </w:p>
        </w:tc>
        <w:tc>
          <w:tcPr>
            <w:tcW w:w="2776" w:type="dxa"/>
            <w:shd w:val="clear" w:color="auto" w:fill="auto"/>
            <w:vAlign w:val="center"/>
          </w:tcPr>
          <w:p w14:paraId="66BEA796"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szCs w:val="21"/>
              </w:rPr>
              <w:t>未检测到致病性、疑似致病性、意义不明确变异</w:t>
            </w:r>
          </w:p>
        </w:tc>
        <w:tc>
          <w:tcPr>
            <w:tcW w:w="1395" w:type="dxa"/>
            <w:shd w:val="clear" w:color="auto" w:fill="auto"/>
            <w:vAlign w:val="center"/>
          </w:tcPr>
          <w:p w14:paraId="3B30089F"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3CC7A184"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518C120E"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A14E62" w:rsidRPr="00B935BD" w14:paraId="1A9C2B19" w14:textId="77777777" w:rsidTr="00DD0FBA">
        <w:trPr>
          <w:trHeight w:val="718"/>
        </w:trPr>
        <w:tc>
          <w:tcPr>
            <w:tcW w:w="8796" w:type="dxa"/>
            <w:gridSpan w:val="6"/>
            <w:shd w:val="clear" w:color="auto" w:fill="auto"/>
            <w:noWrap/>
            <w:vAlign w:val="center"/>
          </w:tcPr>
          <w:p w14:paraId="054747D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endif%}</w:t>
            </w:r>
          </w:p>
        </w:tc>
      </w:tr>
      <w:tr w:rsidR="00A14E62" w:rsidRPr="00B935BD" w14:paraId="27C31CD8" w14:textId="77777777" w:rsidTr="00DD0FBA">
        <w:trPr>
          <w:trHeight w:val="718"/>
        </w:trPr>
        <w:tc>
          <w:tcPr>
            <w:tcW w:w="8796" w:type="dxa"/>
            <w:gridSpan w:val="6"/>
            <w:shd w:val="clear" w:color="auto" w:fill="auto"/>
            <w:noWrap/>
            <w:vAlign w:val="center"/>
          </w:tcPr>
          <w:p w14:paraId="742E1AB2" w14:textId="0FBF53B4" w:rsidR="00A14E62" w:rsidRPr="00B935BD" w:rsidRDefault="00354839" w:rsidP="00DD0FBA">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{%tr if var_brca.snv_</w:t>
            </w:r>
            <w:proofErr w:type="gramStart"/>
            <w:r w:rsidRPr="00354839">
              <w:rPr>
                <w:rFonts w:ascii="Times New Roman" w:eastAsia="黑体" w:hAnsi="Times New Roman" w:cs="Times New Roman"/>
                <w:color w:val="000000"/>
                <w:kern w:val="0"/>
                <w:szCs w:val="21"/>
              </w:rPr>
              <w:t>s.B</w:t>
            </w:r>
            <w:proofErr w:type="gramEnd"/>
            <w:r w:rsidRPr="00354839">
              <w:rPr>
                <w:rFonts w:ascii="Times New Roman" w:eastAsia="黑体" w:hAnsi="Times New Roman" w:cs="Times New Roman"/>
                <w:color w:val="000000"/>
                <w:kern w:val="0"/>
                <w:szCs w:val="21"/>
              </w:rPr>
              <w:t>2_L5+ var_brca.gcnv_v2.B2_gcnv_L5+var_brca.snv_s.B2_L4 + var_brca.gcnv_v2.B2_gcnv_L4+var_brca.snv_s.B2_L3 + var_brca.gcnv_v2.B2_gcnv_L3%}</w:t>
            </w:r>
          </w:p>
        </w:tc>
      </w:tr>
      <w:tr w:rsidR="00A14E62" w:rsidRPr="00B935BD" w14:paraId="58068421" w14:textId="77777777" w:rsidTr="00DD0FBA">
        <w:trPr>
          <w:trHeight w:val="718"/>
        </w:trPr>
        <w:tc>
          <w:tcPr>
            <w:tcW w:w="8796" w:type="dxa"/>
            <w:gridSpan w:val="6"/>
            <w:shd w:val="clear" w:color="auto" w:fill="auto"/>
            <w:noWrap/>
            <w:vAlign w:val="center"/>
          </w:tcPr>
          <w:p w14:paraId="03365FD1" w14:textId="0AC651A4" w:rsidR="00A14E62" w:rsidRPr="00B935BD" w:rsidRDefault="00354839" w:rsidP="00DD0FBA">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lastRenderedPageBreak/>
              <w:t>{%tr for a in var_brca.snv_</w:t>
            </w:r>
            <w:proofErr w:type="gramStart"/>
            <w:r w:rsidRPr="00354839">
              <w:rPr>
                <w:rFonts w:ascii="Times New Roman" w:eastAsia="黑体" w:hAnsi="Times New Roman" w:cs="Times New Roman"/>
                <w:color w:val="000000"/>
                <w:kern w:val="0"/>
                <w:szCs w:val="21"/>
              </w:rPr>
              <w:t>s.B</w:t>
            </w:r>
            <w:proofErr w:type="gramEnd"/>
            <w:r w:rsidRPr="00354839">
              <w:rPr>
                <w:rFonts w:ascii="Times New Roman" w:eastAsia="黑体" w:hAnsi="Times New Roman" w:cs="Times New Roman"/>
                <w:color w:val="000000"/>
                <w:kern w:val="0"/>
                <w:szCs w:val="21"/>
              </w:rPr>
              <w:t>2_L5+ var_brca.gcnv_v2.B2_gcnv_L5+var_brca.snv_s.B2_L4 + var_brca.gcnv_v2.B2_gcnv_L4+var_brca.snv_s.B2_L3 + var_brca.gcnv_v2.B2_gcnv_L3%}</w:t>
            </w:r>
          </w:p>
        </w:tc>
      </w:tr>
      <w:tr w:rsidR="008A6166" w:rsidRPr="00B935BD" w14:paraId="09B85A13" w14:textId="77777777" w:rsidTr="00DD0FBA">
        <w:trPr>
          <w:trHeight w:val="718"/>
        </w:trPr>
        <w:tc>
          <w:tcPr>
            <w:tcW w:w="858" w:type="dxa"/>
            <w:shd w:val="clear" w:color="auto" w:fill="auto"/>
            <w:noWrap/>
            <w:vAlign w:val="center"/>
          </w:tcPr>
          <w:p w14:paraId="0D07D078" w14:textId="77777777" w:rsidR="008A6166" w:rsidRPr="00B935BD" w:rsidRDefault="008A6166" w:rsidP="008A6166">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3ADECB78"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10308659" w14:textId="77777777" w:rsidR="008A6166" w:rsidRPr="00B935BD" w:rsidRDefault="008A6166" w:rsidP="008A6166">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t>_symbol</w:t>
            </w:r>
            <w:proofErr w:type="spellEnd"/>
            <w:r w:rsidRPr="00B935BD">
              <w:rPr>
                <w:rFonts w:ascii="Times New Roman" w:eastAsia="黑体" w:hAnsi="Times New Roman" w:cs="Times New Roman"/>
                <w:b/>
                <w:bCs/>
                <w:i/>
                <w:iCs/>
                <w:color w:val="FF0000"/>
                <w:szCs w:val="21"/>
              </w:rPr>
              <w:t>}}</w:t>
            </w:r>
          </w:p>
          <w:p w14:paraId="309ED050"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57AA4795" w14:textId="77777777" w:rsidR="008A6166" w:rsidRPr="00B935BD" w:rsidRDefault="008A6166" w:rsidP="008A6166">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6C9D5B90" w14:textId="3A88F3A6" w:rsidR="008A6166" w:rsidRPr="00B935BD" w:rsidRDefault="008A6166" w:rsidP="008A6166">
            <w:pPr>
              <w:jc w:val="center"/>
              <w:rPr>
                <w:rFonts w:ascii="Times New Roman" w:eastAsia="黑体" w:hAnsi="Times New Roman" w:cs="Times New Roman"/>
                <w:i/>
                <w:iCs/>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6EAFC15A"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67999A0C"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0AB79E0C" w14:textId="77777777" w:rsidR="008A6166" w:rsidRPr="00B935BD" w:rsidRDefault="008A6166" w:rsidP="008A6166">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4136E41D"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71D9F763" w14:textId="77777777" w:rsidR="008A6166" w:rsidRPr="0059431A" w:rsidRDefault="008A6166" w:rsidP="008A6166">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51F47C69"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B55B445"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11F172AB"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6C8B50D"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CD6B700"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24373778"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7557C078"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427FBF8B"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39E40C64"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7CBC2A72"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proofErr w:type="gramStart"/>
            <w:r w:rsidRPr="0059431A">
              <w:rPr>
                <w:rFonts w:ascii="Times New Roman" w:eastAsia="黑体" w:hAnsi="Times New Roman" w:cs="Times New Roman"/>
                <w:color w:val="000000"/>
                <w:kern w:val="0"/>
                <w:szCs w:val="21"/>
              </w:rPr>
              <w:t>a.hgvs</w:t>
            </w:r>
            <w:proofErr w:type="gramEnd"/>
            <w:r w:rsidRPr="0059431A">
              <w:rPr>
                <w:rFonts w:ascii="Times New Roman" w:eastAsia="黑体" w:hAnsi="Times New Roman" w:cs="Times New Roman"/>
                <w:color w:val="000000"/>
                <w:kern w:val="0"/>
                <w:szCs w:val="21"/>
              </w:rPr>
              <w:t>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59B55A9D"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093C44E3" w14:textId="1D6214F9" w:rsidR="008A6166" w:rsidRPr="00B935BD" w:rsidRDefault="008A6166" w:rsidP="008A6166">
            <w:pPr>
              <w:widowControl/>
              <w:spacing w:line="240" w:lineRule="exact"/>
              <w:jc w:val="center"/>
              <w:rPr>
                <w:rFonts w:ascii="Times New Roman" w:eastAsia="黑体" w:hAnsi="Times New Roman" w:cs="Times New Roman"/>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549853B0"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2CF5FA6" w14:textId="77777777" w:rsidR="008A6166" w:rsidRPr="00B935BD" w:rsidRDefault="008A6166" w:rsidP="008A6166">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189565E8" w14:textId="77777777" w:rsidR="008A6166" w:rsidRPr="00B935BD" w:rsidRDefault="008A6166" w:rsidP="008A616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36733FD6" w14:textId="77777777" w:rsidR="008A6166" w:rsidRPr="00B935BD" w:rsidRDefault="008A6166" w:rsidP="008A616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0A52B788" w14:textId="7E64C450" w:rsidR="008A6166" w:rsidRPr="00B935BD" w:rsidRDefault="008A6166" w:rsidP="008A6166">
            <w:pPr>
              <w:jc w:val="center"/>
              <w:rPr>
                <w:rFonts w:ascii="Times New Roman" w:eastAsia="黑体" w:hAnsi="Times New Roman" w:cs="Times New Roman"/>
                <w:color w:val="000000"/>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05FB15EC"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0C84A0AE"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5714F18D"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if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proofErr w:type="gramStart"/>
            <w:r w:rsidRPr="00354839">
              <w:rPr>
                <w:rFonts w:ascii="Times New Roman" w:eastAsia="黑体" w:hAnsi="Times New Roman" w:cs="Times New Roman"/>
                <w:b/>
                <w:bCs/>
                <w:color w:val="FF0000"/>
                <w:kern w:val="0"/>
                <w:szCs w:val="21"/>
              </w:rPr>
              <w:t>HeteDel</w:t>
            </w:r>
            <w:proofErr w:type="spellEnd"/>
            <w:r w:rsidRPr="00354839">
              <w:rPr>
                <w:rFonts w:ascii="Times New Roman" w:eastAsia="黑体" w:hAnsi="Times New Roman" w:cs="Times New Roman"/>
                <w:b/>
                <w:bCs/>
                <w:color w:val="FF0000"/>
                <w:kern w:val="0"/>
                <w:szCs w:val="21"/>
              </w:rPr>
              <w:t>”%</w:t>
            </w:r>
            <w:proofErr w:type="gramEnd"/>
            <w:r w:rsidRPr="00354839">
              <w:rPr>
                <w:rFonts w:ascii="Times New Roman" w:eastAsia="黑体" w:hAnsi="Times New Roman" w:cs="Times New Roman"/>
                <w:b/>
                <w:bCs/>
                <w:color w:val="FF0000"/>
                <w:kern w:val="0"/>
                <w:szCs w:val="21"/>
              </w:rPr>
              <w:t>}</w:t>
            </w:r>
          </w:p>
          <w:p w14:paraId="59838CDB"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杂合</w:t>
            </w:r>
          </w:p>
          <w:p w14:paraId="26BF9736"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w:t>
            </w:r>
            <w:proofErr w:type="spellStart"/>
            <w:r w:rsidRPr="00354839">
              <w:rPr>
                <w:rFonts w:ascii="Times New Roman" w:eastAsia="黑体" w:hAnsi="Times New Roman" w:cs="Times New Roman"/>
                <w:b/>
                <w:bCs/>
                <w:color w:val="FF0000"/>
                <w:kern w:val="0"/>
                <w:szCs w:val="21"/>
              </w:rPr>
              <w:t>elif</w:t>
            </w:r>
            <w:proofErr w:type="spellEnd"/>
            <w:r w:rsidRPr="00354839">
              <w:rPr>
                <w:rFonts w:ascii="Times New Roman" w:eastAsia="黑体" w:hAnsi="Times New Roman" w:cs="Times New Roman"/>
                <w:b/>
                <w:bCs/>
                <w:color w:val="FF0000"/>
                <w:kern w:val="0"/>
                <w:szCs w:val="21"/>
              </w:rPr>
              <w:t xml:space="preserve">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proofErr w:type="gramStart"/>
            <w:r w:rsidRPr="00354839">
              <w:rPr>
                <w:rFonts w:ascii="Times New Roman" w:eastAsia="黑体" w:hAnsi="Times New Roman" w:cs="Times New Roman"/>
                <w:b/>
                <w:bCs/>
                <w:color w:val="FF0000"/>
                <w:kern w:val="0"/>
                <w:szCs w:val="21"/>
              </w:rPr>
              <w:t>HomoDel</w:t>
            </w:r>
            <w:proofErr w:type="spellEnd"/>
            <w:r w:rsidRPr="00354839">
              <w:rPr>
                <w:rFonts w:ascii="Times New Roman" w:eastAsia="黑体" w:hAnsi="Times New Roman" w:cs="Times New Roman"/>
                <w:b/>
                <w:bCs/>
                <w:color w:val="FF0000"/>
                <w:kern w:val="0"/>
                <w:szCs w:val="21"/>
              </w:rPr>
              <w:t>”%</w:t>
            </w:r>
            <w:proofErr w:type="gramEnd"/>
            <w:r w:rsidRPr="00354839">
              <w:rPr>
                <w:rFonts w:ascii="Times New Roman" w:eastAsia="黑体" w:hAnsi="Times New Roman" w:cs="Times New Roman"/>
                <w:b/>
                <w:bCs/>
                <w:color w:val="FF0000"/>
                <w:kern w:val="0"/>
                <w:szCs w:val="21"/>
              </w:rPr>
              <w:t>}</w:t>
            </w:r>
          </w:p>
          <w:p w14:paraId="1F18AA71"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纯合</w:t>
            </w:r>
          </w:p>
          <w:p w14:paraId="104F70E5"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else%}</w:t>
            </w:r>
          </w:p>
          <w:p w14:paraId="52AAAB60"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Pr>
                <w:rFonts w:ascii="Times New Roman" w:eastAsia="黑体" w:hAnsi="Times New Roman" w:cs="Times New Roman"/>
                <w:b/>
                <w:bCs/>
                <w:color w:val="FF0000"/>
                <w:kern w:val="0"/>
                <w:szCs w:val="21"/>
              </w:rPr>
              <w:t>-</w:t>
            </w:r>
          </w:p>
          <w:p w14:paraId="787D65D4" w14:textId="77777777" w:rsidR="008A6166"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endif%}</w:t>
            </w:r>
          </w:p>
          <w:p w14:paraId="7DB85BB1"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24A281E0" w14:textId="77777777" w:rsidR="008A6166" w:rsidRPr="0059431A" w:rsidRDefault="008A6166" w:rsidP="008A6166">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095D297F"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560DACAD"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65A643E2"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3687298B"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A51774F"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225B0C49"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lastRenderedPageBreak/>
              <w:t xml:space="preserve">{%p if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proofErr w:type="gramStart"/>
            <w:r w:rsidRPr="00354839">
              <w:rPr>
                <w:rFonts w:ascii="Times New Roman" w:eastAsia="黑体" w:hAnsi="Times New Roman" w:cs="Times New Roman"/>
                <w:color w:val="000000"/>
                <w:kern w:val="0"/>
                <w:szCs w:val="21"/>
              </w:rPr>
              <w:t>HeteDel</w:t>
            </w:r>
            <w:proofErr w:type="spellEnd"/>
            <w:r w:rsidRPr="00354839">
              <w:rPr>
                <w:rFonts w:ascii="Times New Roman" w:eastAsia="黑体" w:hAnsi="Times New Roman" w:cs="Times New Roman"/>
                <w:color w:val="000000"/>
                <w:kern w:val="0"/>
                <w:szCs w:val="21"/>
              </w:rPr>
              <w:t>”%</w:t>
            </w:r>
            <w:proofErr w:type="gramEnd"/>
            <w:r w:rsidRPr="00354839">
              <w:rPr>
                <w:rFonts w:ascii="Times New Roman" w:eastAsia="黑体" w:hAnsi="Times New Roman" w:cs="Times New Roman"/>
                <w:color w:val="000000"/>
                <w:kern w:val="0"/>
                <w:szCs w:val="21"/>
              </w:rPr>
              <w:t>}</w:t>
            </w:r>
          </w:p>
          <w:p w14:paraId="19F3064B"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杂合</w:t>
            </w:r>
          </w:p>
          <w:p w14:paraId="1B452073"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w:t>
            </w:r>
            <w:proofErr w:type="spellStart"/>
            <w:r w:rsidRPr="00354839">
              <w:rPr>
                <w:rFonts w:ascii="Times New Roman" w:eastAsia="黑体" w:hAnsi="Times New Roman" w:cs="Times New Roman"/>
                <w:color w:val="000000"/>
                <w:kern w:val="0"/>
                <w:szCs w:val="21"/>
              </w:rPr>
              <w:t>elif</w:t>
            </w:r>
            <w:proofErr w:type="spellEnd"/>
            <w:r w:rsidRPr="00354839">
              <w:rPr>
                <w:rFonts w:ascii="Times New Roman" w:eastAsia="黑体" w:hAnsi="Times New Roman" w:cs="Times New Roman"/>
                <w:color w:val="000000"/>
                <w:kern w:val="0"/>
                <w:szCs w:val="21"/>
              </w:rPr>
              <w:t xml:space="preserve">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proofErr w:type="gramStart"/>
            <w:r w:rsidRPr="00354839">
              <w:rPr>
                <w:rFonts w:ascii="Times New Roman" w:eastAsia="黑体" w:hAnsi="Times New Roman" w:cs="Times New Roman"/>
                <w:color w:val="000000"/>
                <w:kern w:val="0"/>
                <w:szCs w:val="21"/>
              </w:rPr>
              <w:t>HomoDel</w:t>
            </w:r>
            <w:proofErr w:type="spellEnd"/>
            <w:r w:rsidRPr="00354839">
              <w:rPr>
                <w:rFonts w:ascii="Times New Roman" w:eastAsia="黑体" w:hAnsi="Times New Roman" w:cs="Times New Roman"/>
                <w:color w:val="000000"/>
                <w:kern w:val="0"/>
                <w:szCs w:val="21"/>
              </w:rPr>
              <w:t>”%</w:t>
            </w:r>
            <w:proofErr w:type="gramEnd"/>
            <w:r w:rsidRPr="00354839">
              <w:rPr>
                <w:rFonts w:ascii="Times New Roman" w:eastAsia="黑体" w:hAnsi="Times New Roman" w:cs="Times New Roman"/>
                <w:color w:val="000000"/>
                <w:kern w:val="0"/>
                <w:szCs w:val="21"/>
              </w:rPr>
              <w:t>}</w:t>
            </w:r>
          </w:p>
          <w:p w14:paraId="45FA8DE8"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纯合</w:t>
            </w:r>
          </w:p>
          <w:p w14:paraId="3822C49D"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else%}</w:t>
            </w:r>
          </w:p>
          <w:p w14:paraId="28DD91E1" w14:textId="77777777" w:rsidR="008A6166" w:rsidRPr="00354839" w:rsidRDefault="008A6166" w:rsidP="008A6166">
            <w:pPr>
              <w:widowControl/>
              <w:jc w:val="center"/>
              <w:rPr>
                <w:rFonts w:ascii="Times New Roman" w:eastAsia="黑体" w:hAnsi="Times New Roman" w:cs="Times New Roman"/>
                <w:color w:val="000000"/>
                <w:kern w:val="0"/>
                <w:szCs w:val="21"/>
              </w:rPr>
            </w:pPr>
            <w:r>
              <w:rPr>
                <w:rFonts w:ascii="Times New Roman" w:eastAsia="黑体" w:hAnsi="Times New Roman" w:cs="Times New Roman"/>
                <w:color w:val="000000"/>
                <w:kern w:val="0"/>
                <w:szCs w:val="21"/>
              </w:rPr>
              <w:t>-</w:t>
            </w:r>
          </w:p>
          <w:p w14:paraId="57322C38" w14:textId="77777777" w:rsidR="008A6166"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endif%}</w:t>
            </w:r>
          </w:p>
          <w:p w14:paraId="3AD7451F"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6F839BDD"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26FF52D1" w14:textId="77777777" w:rsidR="008A6166"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2C18D433"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4F916BD0"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5E243CA7" w14:textId="18E1E8C0"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0C9DEA68"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21365560" w14:textId="77777777" w:rsidR="008A6166" w:rsidRPr="00B935BD" w:rsidRDefault="008A6166" w:rsidP="008A6166">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3C760331"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166534F0" w14:textId="77777777" w:rsidR="008A6166" w:rsidRPr="00B935BD" w:rsidRDefault="008A6166" w:rsidP="008A6166">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43AC8F43"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t>{%p else%}</w:t>
            </w:r>
          </w:p>
          <w:p w14:paraId="4E00E065"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7C3B4AFA" w14:textId="12AD617B"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szCs w:val="21"/>
              </w:rPr>
              <w:t>{%p endif%}</w:t>
            </w:r>
          </w:p>
        </w:tc>
      </w:tr>
      <w:tr w:rsidR="00A14E62" w:rsidRPr="00B935BD" w14:paraId="22A28AED" w14:textId="77777777" w:rsidTr="00DD0FBA">
        <w:trPr>
          <w:trHeight w:val="718"/>
        </w:trPr>
        <w:tc>
          <w:tcPr>
            <w:tcW w:w="8796" w:type="dxa"/>
            <w:gridSpan w:val="6"/>
            <w:shd w:val="clear" w:color="auto" w:fill="auto"/>
            <w:noWrap/>
            <w:vAlign w:val="center"/>
          </w:tcPr>
          <w:p w14:paraId="00644B1F"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A14E62" w:rsidRPr="00B935BD" w14:paraId="4F7E8C5A" w14:textId="77777777" w:rsidTr="00DD0FBA">
        <w:trPr>
          <w:trHeight w:val="718"/>
        </w:trPr>
        <w:tc>
          <w:tcPr>
            <w:tcW w:w="8796" w:type="dxa"/>
            <w:gridSpan w:val="6"/>
            <w:shd w:val="clear" w:color="auto" w:fill="auto"/>
            <w:noWrap/>
            <w:vAlign w:val="center"/>
          </w:tcPr>
          <w:p w14:paraId="50B87573"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A14E62" w:rsidRPr="00B935BD" w14:paraId="6169BFE6" w14:textId="77777777" w:rsidTr="00DD0FBA">
        <w:trPr>
          <w:trHeight w:val="718"/>
        </w:trPr>
        <w:tc>
          <w:tcPr>
            <w:tcW w:w="858" w:type="dxa"/>
            <w:shd w:val="clear" w:color="auto" w:fill="auto"/>
            <w:noWrap/>
            <w:vAlign w:val="center"/>
          </w:tcPr>
          <w:p w14:paraId="44DB2ECA"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279EC9E9"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color w:val="000000"/>
                <w:szCs w:val="21"/>
              </w:rPr>
              <w:t>BRCA2</w:t>
            </w:r>
          </w:p>
        </w:tc>
        <w:tc>
          <w:tcPr>
            <w:tcW w:w="2776" w:type="dxa"/>
            <w:shd w:val="clear" w:color="auto" w:fill="auto"/>
            <w:vAlign w:val="center"/>
          </w:tcPr>
          <w:p w14:paraId="11B4B0E9"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未检测到致病性、疑似致病性、意义不明确变异</w:t>
            </w:r>
          </w:p>
        </w:tc>
        <w:tc>
          <w:tcPr>
            <w:tcW w:w="1395" w:type="dxa"/>
            <w:shd w:val="clear" w:color="auto" w:fill="auto"/>
            <w:vAlign w:val="center"/>
          </w:tcPr>
          <w:p w14:paraId="5BF39623"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2AD39F19"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138B4885"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A14E62" w:rsidRPr="00B935BD" w14:paraId="150542B2" w14:textId="77777777" w:rsidTr="00DD0FBA">
        <w:trPr>
          <w:trHeight w:val="718"/>
        </w:trPr>
        <w:tc>
          <w:tcPr>
            <w:tcW w:w="8796" w:type="dxa"/>
            <w:gridSpan w:val="6"/>
            <w:shd w:val="clear" w:color="auto" w:fill="auto"/>
            <w:noWrap/>
            <w:vAlign w:val="center"/>
          </w:tcPr>
          <w:p w14:paraId="30F3D37D"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endif%}</w:t>
            </w:r>
          </w:p>
        </w:tc>
      </w:tr>
    </w:tbl>
    <w:p w14:paraId="1C88F60C" w14:textId="7DB807D9" w:rsidR="00E73331" w:rsidRDefault="00E73331">
      <w:pPr>
        <w:spacing w:line="400" w:lineRule="exact"/>
        <w:rPr>
          <w:rFonts w:ascii="Times New Roman" w:eastAsia="黑体" w:hAnsi="Times New Roman" w:cs="Times New Roman"/>
          <w:sz w:val="18"/>
          <w:szCs w:val="18"/>
        </w:rPr>
      </w:pPr>
      <w:r w:rsidRPr="00A14E62">
        <w:rPr>
          <w:rFonts w:ascii="Times New Roman" w:eastAsia="黑体" w:hAnsi="Times New Roman" w:cs="Times New Roman" w:hint="eastAsia"/>
          <w:sz w:val="18"/>
          <w:szCs w:val="18"/>
          <w:highlight w:val="magenta"/>
        </w:rPr>
        <w:t>{</w:t>
      </w:r>
      <w:r w:rsidRPr="00A14E62">
        <w:rPr>
          <w:rFonts w:ascii="Times New Roman" w:eastAsia="黑体" w:hAnsi="Times New Roman" w:cs="Times New Roman"/>
          <w:sz w:val="18"/>
          <w:szCs w:val="18"/>
          <w:highlight w:val="magenta"/>
        </w:rPr>
        <w:t>%p endif%}</w:t>
      </w:r>
    </w:p>
    <w:p w14:paraId="18120E2A" w14:textId="77777777" w:rsidR="00E73331" w:rsidRPr="00B141F2" w:rsidRDefault="00E73331">
      <w:pPr>
        <w:spacing w:line="400" w:lineRule="exact"/>
        <w:rPr>
          <w:rFonts w:ascii="Times New Roman" w:eastAsia="黑体" w:hAnsi="Times New Roman" w:cs="Times New Roman"/>
          <w:sz w:val="18"/>
          <w:szCs w:val="18"/>
        </w:rPr>
      </w:pPr>
    </w:p>
    <w:p w14:paraId="7B9796DB" w14:textId="77777777" w:rsidR="0005488E" w:rsidRPr="00B141F2" w:rsidRDefault="0065526A">
      <w:pPr>
        <w:rPr>
          <w:rFonts w:ascii="Times New Roman" w:eastAsia="黑体" w:hAnsi="Times New Roman" w:cs="Times New Roman"/>
          <w:szCs w:val="21"/>
        </w:rPr>
      </w:pPr>
      <w:r w:rsidRPr="00B141F2">
        <w:rPr>
          <w:rFonts w:ascii="Times New Roman" w:eastAsia="黑体" w:hAnsi="Times New Roman" w:cs="Times New Roman"/>
          <w:szCs w:val="21"/>
        </w:rPr>
        <w:t>注：</w:t>
      </w:r>
    </w:p>
    <w:p w14:paraId="018341D4"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本检测项目使用的参考基因组版本为</w:t>
      </w:r>
      <w:r w:rsidRPr="00B141F2">
        <w:rPr>
          <w:rFonts w:ascii="Times New Roman" w:eastAsia="黑体" w:hAnsi="Times New Roman"/>
          <w:szCs w:val="21"/>
        </w:rPr>
        <w:t>GRch37/hg19</w:t>
      </w:r>
      <w:r w:rsidRPr="00B141F2">
        <w:rPr>
          <w:rFonts w:ascii="Times New Roman" w:eastAsia="黑体" w:hAnsi="Times New Roman"/>
          <w:szCs w:val="21"/>
        </w:rPr>
        <w:t>，报告中的变异命名遵从人类基因组变异协会</w:t>
      </w:r>
      <w:r w:rsidRPr="00B141F2">
        <w:rPr>
          <w:rFonts w:ascii="Times New Roman" w:eastAsia="黑体" w:hAnsi="Times New Roman"/>
          <w:szCs w:val="21"/>
        </w:rPr>
        <w:t>(Human Genome Variation Society, HGVS)</w:t>
      </w:r>
      <w:r w:rsidRPr="00B141F2">
        <w:rPr>
          <w:rFonts w:ascii="Times New Roman" w:eastAsia="黑体" w:hAnsi="Times New Roman"/>
          <w:szCs w:val="21"/>
        </w:rPr>
        <w:t>指南中的相关规定进行命名。其中，</w:t>
      </w:r>
      <w:r w:rsidRPr="00B141F2">
        <w:rPr>
          <w:rFonts w:ascii="Times New Roman" w:eastAsia="黑体" w:hAnsi="Times New Roman"/>
          <w:i/>
          <w:iCs/>
          <w:szCs w:val="21"/>
        </w:rPr>
        <w:lastRenderedPageBreak/>
        <w:t>BRCA1</w:t>
      </w:r>
      <w:bookmarkStart w:id="0" w:name="OLE_LINK2"/>
      <w:bookmarkStart w:id="1" w:name="OLE_LINK1"/>
      <w:r w:rsidRPr="00B141F2">
        <w:rPr>
          <w:rFonts w:ascii="Times New Roman" w:eastAsia="黑体" w:hAnsi="Times New Roman"/>
          <w:szCs w:val="21"/>
        </w:rPr>
        <w:t>基因的转录本为</w:t>
      </w:r>
      <w:bookmarkEnd w:id="0"/>
      <w:bookmarkEnd w:id="1"/>
      <w:r w:rsidRPr="00B141F2">
        <w:rPr>
          <w:rFonts w:ascii="Times New Roman" w:eastAsia="黑体" w:hAnsi="Times New Roman"/>
          <w:szCs w:val="21"/>
        </w:rPr>
        <w:t>NM_007294.3</w:t>
      </w:r>
      <w:r w:rsidRPr="00B141F2">
        <w:rPr>
          <w:rFonts w:ascii="Times New Roman" w:eastAsia="黑体" w:hAnsi="Times New Roman"/>
          <w:szCs w:val="21"/>
        </w:rPr>
        <w:t>，</w:t>
      </w:r>
      <w:r w:rsidRPr="00B141F2">
        <w:rPr>
          <w:rFonts w:ascii="Times New Roman" w:eastAsia="黑体" w:hAnsi="Times New Roman"/>
          <w:i/>
          <w:iCs/>
          <w:szCs w:val="21"/>
        </w:rPr>
        <w:t>BRCA2</w:t>
      </w:r>
      <w:r w:rsidRPr="00B141F2">
        <w:rPr>
          <w:rFonts w:ascii="Times New Roman" w:eastAsia="黑体" w:hAnsi="Times New Roman"/>
          <w:szCs w:val="21"/>
        </w:rPr>
        <w:t>基因的转录本为</w:t>
      </w:r>
      <w:r w:rsidRPr="00B141F2">
        <w:rPr>
          <w:rFonts w:ascii="Times New Roman" w:eastAsia="黑体" w:hAnsi="Times New Roman"/>
          <w:szCs w:val="21"/>
        </w:rPr>
        <w:t>NM_000059.3</w:t>
      </w:r>
      <w:r w:rsidRPr="00B141F2">
        <w:rPr>
          <w:rFonts w:ascii="Times New Roman" w:eastAsia="黑体" w:hAnsi="Times New Roman"/>
          <w:szCs w:val="21"/>
        </w:rPr>
        <w:t>。</w:t>
      </w:r>
    </w:p>
    <w:p w14:paraId="238115A5"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根据国际癌症研究所（</w:t>
      </w:r>
      <w:r w:rsidRPr="00B141F2">
        <w:rPr>
          <w:rFonts w:ascii="Times New Roman" w:eastAsia="黑体" w:hAnsi="Times New Roman"/>
          <w:szCs w:val="21"/>
        </w:rPr>
        <w:t>International Agency of Research on Cancer, IARC</w:t>
      </w:r>
      <w:r w:rsidRPr="00B141F2">
        <w:rPr>
          <w:rFonts w:ascii="Times New Roman" w:eastAsia="黑体" w:hAnsi="Times New Roman"/>
          <w:szCs w:val="21"/>
        </w:rPr>
        <w:t>）和美国医学遗传学与基因组学会（</w:t>
      </w:r>
      <w:r w:rsidRPr="00B141F2">
        <w:rPr>
          <w:rFonts w:ascii="Times New Roman" w:eastAsia="黑体" w:hAnsi="Times New Roman"/>
          <w:szCs w:val="21"/>
        </w:rPr>
        <w:t>American College of Medical Genetics and Genomics, ACMG</w:t>
      </w:r>
      <w:r w:rsidRPr="00B141F2">
        <w:rPr>
          <w:rFonts w:ascii="Times New Roman" w:eastAsia="黑体" w:hAnsi="Times New Roman"/>
          <w:szCs w:val="21"/>
        </w:rPr>
        <w:t>）的分类标准，</w:t>
      </w:r>
      <w:r w:rsidRPr="00B141F2">
        <w:rPr>
          <w:rFonts w:ascii="Times New Roman" w:eastAsia="黑体" w:hAnsi="Times New Roman"/>
          <w:i/>
          <w:iCs/>
          <w:szCs w:val="21"/>
        </w:rPr>
        <w:t>BRCA1</w:t>
      </w:r>
      <w:r w:rsidRPr="00B141F2">
        <w:rPr>
          <w:rFonts w:ascii="Times New Roman" w:eastAsia="黑体" w:hAnsi="Times New Roman"/>
          <w:szCs w:val="21"/>
        </w:rPr>
        <w:t>基因和</w:t>
      </w:r>
      <w:r w:rsidRPr="00B141F2">
        <w:rPr>
          <w:rFonts w:ascii="Times New Roman" w:eastAsia="黑体" w:hAnsi="Times New Roman"/>
          <w:i/>
          <w:iCs/>
          <w:szCs w:val="21"/>
        </w:rPr>
        <w:t>BRCA2</w:t>
      </w:r>
      <w:r w:rsidRPr="00B141F2">
        <w:rPr>
          <w:rFonts w:ascii="Times New Roman" w:eastAsia="黑体" w:hAnsi="Times New Roman"/>
          <w:szCs w:val="21"/>
        </w:rPr>
        <w:t>基因胚系变异可分为：致病性变异、疑似致病性变异、意义不明确变异、疑似良性变异和良性变异。上表中，胚系变异仅列出致病性、疑似致病性或意义不明确变异。</w:t>
      </w:r>
    </w:p>
    <w:p w14:paraId="2A281431" w14:textId="59D155A6"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变异来源为胚系时，其变异丰度处填写杂合</w:t>
      </w:r>
      <w:r w:rsidRPr="00B141F2">
        <w:rPr>
          <w:rFonts w:ascii="Times New Roman" w:eastAsia="黑体" w:hAnsi="Times New Roman"/>
          <w:szCs w:val="21"/>
        </w:rPr>
        <w:t>/</w:t>
      </w:r>
      <w:r w:rsidRPr="00B141F2">
        <w:rPr>
          <w:rFonts w:ascii="Times New Roman" w:eastAsia="黑体" w:hAnsi="Times New Roman"/>
          <w:szCs w:val="21"/>
        </w:rPr>
        <w:t>纯</w:t>
      </w:r>
      <w:proofErr w:type="gramStart"/>
      <w:r w:rsidRPr="00B141F2">
        <w:rPr>
          <w:rFonts w:ascii="Times New Roman" w:eastAsia="黑体" w:hAnsi="Times New Roman"/>
          <w:szCs w:val="21"/>
        </w:rPr>
        <w:t>合分别</w:t>
      </w:r>
      <w:proofErr w:type="gramEnd"/>
      <w:r w:rsidRPr="00B141F2">
        <w:rPr>
          <w:rFonts w:ascii="Times New Roman" w:eastAsia="黑体" w:hAnsi="Times New Roman"/>
          <w:szCs w:val="21"/>
        </w:rPr>
        <w:t>表示丰度在</w:t>
      </w:r>
      <w:r w:rsidRPr="00B141F2">
        <w:rPr>
          <w:rFonts w:ascii="Times New Roman" w:eastAsia="黑体" w:hAnsi="Times New Roman"/>
          <w:szCs w:val="21"/>
        </w:rPr>
        <w:t>50</w:t>
      </w:r>
      <w:r w:rsidRPr="00B141F2">
        <w:rPr>
          <w:rFonts w:ascii="Times New Roman" w:eastAsia="黑体" w:hAnsi="Times New Roman"/>
          <w:szCs w:val="21"/>
        </w:rPr>
        <w:t>％和</w:t>
      </w:r>
      <w:r w:rsidRPr="00B141F2">
        <w:rPr>
          <w:rFonts w:ascii="Times New Roman" w:eastAsia="黑体" w:hAnsi="Times New Roman"/>
          <w:szCs w:val="21"/>
        </w:rPr>
        <w:t>100</w:t>
      </w:r>
      <w:r w:rsidRPr="00B141F2">
        <w:rPr>
          <w:rFonts w:ascii="Times New Roman" w:eastAsia="黑体" w:hAnsi="Times New Roman"/>
          <w:szCs w:val="21"/>
        </w:rPr>
        <w:t>％左右。</w:t>
      </w:r>
    </w:p>
    <w:p w14:paraId="5E9B5216"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其他点突变、插入缺失突变详细检测结果见附录</w:t>
      </w:r>
      <w:proofErr w:type="gramStart"/>
      <w:r w:rsidRPr="00B141F2">
        <w:rPr>
          <w:rFonts w:ascii="Times New Roman" w:eastAsia="黑体" w:hAnsi="Times New Roman"/>
          <w:szCs w:val="21"/>
        </w:rPr>
        <w:t>一</w:t>
      </w:r>
      <w:proofErr w:type="gramEnd"/>
      <w:r w:rsidRPr="00B141F2">
        <w:rPr>
          <w:rFonts w:ascii="Times New Roman" w:eastAsia="黑体" w:hAnsi="Times New Roman"/>
          <w:szCs w:val="21"/>
        </w:rPr>
        <w:t>。</w:t>
      </w:r>
    </w:p>
    <w:p w14:paraId="07A8F39E" w14:textId="670CEC75" w:rsidR="00AB7E3F"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数据主要质控参数见附录二。</w:t>
      </w:r>
    </w:p>
    <w:p w14:paraId="75D837AA" w14:textId="77777777" w:rsidR="00AB7E3F" w:rsidRDefault="00AB7E3F">
      <w:pPr>
        <w:widowControl/>
        <w:jc w:val="left"/>
        <w:rPr>
          <w:rFonts w:ascii="Times New Roman" w:eastAsia="黑体" w:hAnsi="Times New Roman" w:cs="Times New Roman"/>
          <w:szCs w:val="21"/>
        </w:rPr>
      </w:pPr>
      <w:r>
        <w:rPr>
          <w:rFonts w:ascii="Times New Roman" w:eastAsia="黑体" w:hAnsi="Times New Roman"/>
          <w:szCs w:val="21"/>
        </w:rPr>
        <w:br w:type="page"/>
      </w:r>
    </w:p>
    <w:p w14:paraId="43F60292" w14:textId="77777777" w:rsidR="0005488E" w:rsidRPr="00B141F2" w:rsidRDefault="0065526A">
      <w:pPr>
        <w:pStyle w:val="a8"/>
        <w:tabs>
          <w:tab w:val="left" w:pos="3390"/>
        </w:tabs>
        <w:autoSpaceDE w:val="0"/>
        <w:autoSpaceDN w:val="0"/>
        <w:adjustRightInd w:val="0"/>
        <w:spacing w:line="480" w:lineRule="exact"/>
        <w:ind w:firstLineChars="0" w:firstLine="0"/>
        <w:jc w:val="left"/>
        <w:rPr>
          <w:rFonts w:ascii="Times New Roman" w:eastAsia="黑体" w:hAnsi="Times New Roman"/>
          <w:sz w:val="24"/>
          <w:szCs w:val="24"/>
        </w:rPr>
      </w:pPr>
      <w:r w:rsidRPr="00B141F2">
        <w:rPr>
          <w:rFonts w:ascii="Times New Roman" w:eastAsia="黑体" w:hAnsi="Times New Roman"/>
          <w:b/>
          <w:sz w:val="24"/>
          <w:szCs w:val="24"/>
        </w:rPr>
        <w:lastRenderedPageBreak/>
        <w:t>结果说明</w:t>
      </w:r>
    </w:p>
    <w:p w14:paraId="4FCD7A0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23DCAAAC" wp14:editId="638C3EA8">
                <wp:extent cx="5407025" cy="4445"/>
                <wp:effectExtent l="17145" t="12700" r="14605" b="1143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KlP&#10;9oD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214DAB05" w14:textId="449DF77D" w:rsidR="00354839" w:rsidRPr="00354839" w:rsidRDefault="00354839" w:rsidP="007524C2">
      <w:pPr>
        <w:pStyle w:val="a8"/>
        <w:numPr>
          <w:ilvl w:val="0"/>
          <w:numId w:val="4"/>
        </w:numPr>
        <w:autoSpaceDE w:val="0"/>
        <w:autoSpaceDN w:val="0"/>
        <w:adjustRightInd w:val="0"/>
        <w:spacing w:line="480" w:lineRule="exact"/>
        <w:ind w:firstLineChars="0"/>
        <w:rPr>
          <w:rFonts w:ascii="黑体" w:eastAsia="黑体" w:hAnsi="黑体"/>
          <w:szCs w:val="21"/>
          <w:highlight w:val="magenta"/>
        </w:rPr>
      </w:pPr>
      <w:r w:rsidRPr="00354839">
        <w:rPr>
          <w:rFonts w:ascii="黑体" w:eastAsia="黑体" w:hAnsi="黑体"/>
          <w:szCs w:val="21"/>
          <w:highlight w:val="magenta"/>
        </w:rPr>
        <w:t xml:space="preserve">{%p if </w:t>
      </w:r>
      <w:proofErr w:type="spellStart"/>
      <w:r w:rsidRPr="00354839">
        <w:rPr>
          <w:rFonts w:ascii="黑体" w:eastAsia="黑体" w:hAnsi="黑体"/>
          <w:szCs w:val="21"/>
          <w:highlight w:val="magenta"/>
        </w:rPr>
        <w:t>judge_brca_cnv</w:t>
      </w:r>
      <w:proofErr w:type="spellEnd"/>
      <w:r w:rsidRPr="00354839">
        <w:rPr>
          <w:rFonts w:ascii="黑体" w:eastAsia="黑体" w:hAnsi="黑体"/>
          <w:szCs w:val="21"/>
          <w:highlight w:val="magenta"/>
        </w:rPr>
        <w:t xml:space="preserve"> == “</w:t>
      </w:r>
      <w:proofErr w:type="spellStart"/>
      <w:proofErr w:type="gramStart"/>
      <w:r w:rsidRPr="00354839">
        <w:rPr>
          <w:rFonts w:ascii="黑体" w:eastAsia="黑体" w:hAnsi="黑体"/>
          <w:szCs w:val="21"/>
          <w:highlight w:val="magenta"/>
        </w:rPr>
        <w:t>mlpa</w:t>
      </w:r>
      <w:proofErr w:type="spellEnd"/>
      <w:r w:rsidRPr="00354839">
        <w:rPr>
          <w:rFonts w:ascii="黑体" w:eastAsia="黑体" w:hAnsi="黑体"/>
          <w:szCs w:val="21"/>
          <w:highlight w:val="magenta"/>
        </w:rPr>
        <w:t>”%</w:t>
      </w:r>
      <w:proofErr w:type="gramEnd"/>
      <w:r w:rsidRPr="00354839">
        <w:rPr>
          <w:rFonts w:ascii="黑体" w:eastAsia="黑体" w:hAnsi="黑体"/>
          <w:szCs w:val="21"/>
          <w:highlight w:val="magenta"/>
        </w:rPr>
        <w:t>}</w:t>
      </w:r>
    </w:p>
    <w:p w14:paraId="389A4666" w14:textId="77777777" w:rsidR="00354839" w:rsidRDefault="00354839" w:rsidP="007524C2">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{%p if var_brca.snv_</w:t>
      </w:r>
      <w:proofErr w:type="gramStart"/>
      <w:r w:rsidRPr="00354839">
        <w:rPr>
          <w:rFonts w:ascii="黑体" w:eastAsia="黑体" w:hAnsi="黑体"/>
          <w:szCs w:val="21"/>
        </w:rPr>
        <w:t>s.B</w:t>
      </w:r>
      <w:proofErr w:type="gramEnd"/>
      <w:r w:rsidRPr="00354839">
        <w:rPr>
          <w:rFonts w:ascii="黑体" w:eastAsia="黑体" w:hAnsi="黑体"/>
          <w:szCs w:val="21"/>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AF63200" w14:textId="77777777" w:rsidR="00354839" w:rsidRDefault="00354839"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{%p for a in var_brca.snv_</w:t>
      </w:r>
      <w:proofErr w:type="gramStart"/>
      <w:r w:rsidRPr="00354839">
        <w:rPr>
          <w:rFonts w:ascii="黑体" w:eastAsia="黑体" w:hAnsi="黑体"/>
          <w:szCs w:val="21"/>
        </w:rPr>
        <w:t>s.B</w:t>
      </w:r>
      <w:proofErr w:type="gramEnd"/>
      <w:r w:rsidRPr="00354839">
        <w:rPr>
          <w:rFonts w:ascii="黑体" w:eastAsia="黑体" w:hAnsi="黑体"/>
          <w:szCs w:val="21"/>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430AC76" w14:textId="2634517E" w:rsidR="009E2A02" w:rsidRDefault="009E2A0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}}基因的</w:t>
      </w:r>
      <w:r>
        <w:rPr>
          <w:rFonts w:ascii="黑体" w:eastAsia="黑体" w:hAnsi="黑体" w:hint="eastAsia"/>
          <w:szCs w:val="21"/>
        </w:rPr>
        <w:t>{</w:t>
      </w:r>
      <w:r>
        <w:rPr>
          <w:rFonts w:ascii="黑体" w:eastAsia="黑体" w:hAnsi="黑体"/>
          <w:szCs w:val="21"/>
        </w:rPr>
        <w:t xml:space="preserve">%if </w:t>
      </w:r>
      <w:proofErr w:type="spellStart"/>
      <w:r>
        <w:rPr>
          <w:rFonts w:ascii="黑体" w:eastAsia="黑体" w:hAnsi="黑体"/>
          <w:szCs w:val="21"/>
        </w:rPr>
        <w:t>a.type</w:t>
      </w:r>
      <w:proofErr w:type="spellEnd"/>
      <w:r>
        <w:rPr>
          <w:rFonts w:ascii="黑体" w:eastAsia="黑体" w:hAnsi="黑体"/>
          <w:szCs w:val="21"/>
        </w:rPr>
        <w:t xml:space="preserve"> == “Loss”%}{</w:t>
      </w:r>
      <w:r>
        <w:rPr>
          <w:rFonts w:ascii="黑体" w:eastAsia="黑体" w:hAnsi="黑体" w:hint="eastAsia"/>
          <w:szCs w:val="21"/>
        </w:rPr>
        <w:t>{</w:t>
      </w:r>
      <w:proofErr w:type="spellStart"/>
      <w:r>
        <w:rPr>
          <w:rFonts w:ascii="黑体" w:eastAsia="黑体" w:hAnsi="黑体"/>
          <w:szCs w:val="21"/>
        </w:rPr>
        <w:t>a.value</w:t>
      </w:r>
      <w:proofErr w:type="spellEnd"/>
      <w:r>
        <w:rPr>
          <w:rFonts w:ascii="黑体" w:eastAsia="黑体" w:hAnsi="黑体"/>
          <w:szCs w:val="21"/>
        </w:rPr>
        <w:t>}} del{%</w:t>
      </w:r>
      <w:proofErr w:type="spellStart"/>
      <w:r>
        <w:rPr>
          <w:rFonts w:ascii="黑体" w:eastAsia="黑体" w:hAnsi="黑体"/>
          <w:szCs w:val="21"/>
        </w:rPr>
        <w:t>elif</w:t>
      </w:r>
      <w:proofErr w:type="spellEnd"/>
      <w:r>
        <w:rPr>
          <w:rFonts w:ascii="黑体" w:eastAsia="黑体" w:hAnsi="黑体"/>
          <w:szCs w:val="21"/>
        </w:rPr>
        <w:t xml:space="preserve"> </w:t>
      </w:r>
      <w:proofErr w:type="spellStart"/>
      <w:r>
        <w:rPr>
          <w:rFonts w:ascii="黑体" w:eastAsia="黑体" w:hAnsi="黑体"/>
          <w:szCs w:val="21"/>
        </w:rPr>
        <w:t>a.type</w:t>
      </w:r>
      <w:proofErr w:type="spellEnd"/>
      <w:r>
        <w:rPr>
          <w:rFonts w:ascii="黑体" w:eastAsia="黑体" w:hAnsi="黑体"/>
          <w:szCs w:val="21"/>
        </w:rPr>
        <w:t xml:space="preserve"> == “Gain”%}{{</w:t>
      </w:r>
      <w:proofErr w:type="spellStart"/>
      <w:r>
        <w:rPr>
          <w:rFonts w:ascii="黑体" w:eastAsia="黑体" w:hAnsi="黑体"/>
          <w:szCs w:val="21"/>
        </w:rPr>
        <w:t>a.value</w:t>
      </w:r>
      <w:proofErr w:type="spellEnd"/>
      <w:r>
        <w:rPr>
          <w:rFonts w:ascii="黑体" w:eastAsia="黑体" w:hAnsi="黑体"/>
          <w:szCs w:val="21"/>
        </w:rPr>
        <w:t>}} dup{%else%}</w:t>
      </w:r>
      <w:r w:rsidRPr="007524C2">
        <w:rPr>
          <w:rFonts w:ascii="黑体" w:eastAsia="黑体" w:hAnsi="黑体"/>
          <w:szCs w:val="21"/>
        </w:rPr>
        <w:t>{{</w:t>
      </w:r>
      <w:proofErr w:type="spellStart"/>
      <w:r w:rsidRPr="007524C2">
        <w:rPr>
          <w:rFonts w:ascii="黑体" w:eastAsia="黑体" w:hAnsi="黑体"/>
          <w:szCs w:val="21"/>
        </w:rPr>
        <w:t>a.hgvs_c</w:t>
      </w:r>
      <w:proofErr w:type="spellEnd"/>
      <w:r w:rsidRPr="007524C2">
        <w:rPr>
          <w:rFonts w:ascii="黑体" w:eastAsia="黑体" w:hAnsi="黑体"/>
          <w:szCs w:val="21"/>
        </w:rPr>
        <w:t xml:space="preserve">}}{%if </w:t>
      </w:r>
      <w:proofErr w:type="spellStart"/>
      <w:r w:rsidRPr="007524C2">
        <w:rPr>
          <w:rFonts w:ascii="黑体" w:eastAsia="黑体" w:hAnsi="黑体"/>
          <w:szCs w:val="21"/>
        </w:rPr>
        <w:t>a.hgvs_p</w:t>
      </w:r>
      <w:proofErr w:type="spellEnd"/>
      <w:r w:rsidRPr="007524C2">
        <w:rPr>
          <w:rFonts w:ascii="黑体" w:eastAsia="黑体" w:hAnsi="黑体"/>
          <w:szCs w:val="21"/>
        </w:rPr>
        <w:t>!=</w:t>
      </w:r>
      <w:proofErr w:type="gramStart"/>
      <w:r w:rsidRPr="007524C2">
        <w:rPr>
          <w:rFonts w:ascii="黑体" w:eastAsia="黑体" w:hAnsi="黑体"/>
          <w:szCs w:val="21"/>
        </w:rPr>
        <w:t>”</w:t>
      </w:r>
      <w:proofErr w:type="gramEnd"/>
      <w:r w:rsidRPr="007524C2">
        <w:rPr>
          <w:rFonts w:ascii="黑体" w:eastAsia="黑体" w:hAnsi="黑体"/>
          <w:szCs w:val="21"/>
        </w:rPr>
        <w:t>p.?</w:t>
      </w:r>
      <w:proofErr w:type="gramStart"/>
      <w:r w:rsidRPr="007524C2">
        <w:rPr>
          <w:rFonts w:ascii="黑体" w:eastAsia="黑体" w:hAnsi="黑体"/>
          <w:szCs w:val="21"/>
        </w:rPr>
        <w:t>”</w:t>
      </w:r>
      <w:proofErr w:type="gramEnd"/>
      <w:r w:rsidRPr="007524C2">
        <w:rPr>
          <w:rFonts w:ascii="黑体" w:eastAsia="黑体" w:hAnsi="黑体"/>
          <w:szCs w:val="21"/>
        </w:rPr>
        <w:t>%}（{{</w:t>
      </w:r>
      <w:proofErr w:type="spellStart"/>
      <w:r w:rsidRPr="007524C2">
        <w:rPr>
          <w:rFonts w:ascii="黑体" w:eastAsia="黑体" w:hAnsi="黑体"/>
          <w:szCs w:val="21"/>
        </w:rPr>
        <w:t>a.hgvs_p</w:t>
      </w:r>
      <w:proofErr w:type="spellEnd"/>
      <w:r w:rsidRPr="007524C2">
        <w:rPr>
          <w:rFonts w:ascii="黑体" w:eastAsia="黑体" w:hAnsi="黑体"/>
          <w:szCs w:val="21"/>
        </w:rPr>
        <w:t>}}）{%endif%}</w:t>
      </w:r>
      <w:r>
        <w:rPr>
          <w:rFonts w:ascii="黑体" w:eastAsia="黑体" w:hAnsi="黑体"/>
          <w:szCs w:val="21"/>
        </w:rPr>
        <w:t>{%endif%}</w:t>
      </w:r>
      <w:r w:rsidRPr="007524C2">
        <w:rPr>
          <w:rFonts w:ascii="黑体" w:eastAsia="黑体" w:hAnsi="黑体"/>
          <w:szCs w:val="21"/>
        </w:rPr>
        <w:t>变异，{{</w:t>
      </w:r>
      <w:proofErr w:type="spellStart"/>
      <w:r w:rsidRPr="007524C2">
        <w:rPr>
          <w:rFonts w:ascii="黑体" w:eastAsia="黑体" w:hAnsi="黑体"/>
          <w:szCs w:val="21"/>
        </w:rPr>
        <w:t>a.variant_desc_cn</w:t>
      </w:r>
      <w:proofErr w:type="spellEnd"/>
      <w:r w:rsidRPr="007524C2">
        <w:rPr>
          <w:rFonts w:ascii="黑体" w:eastAsia="黑体" w:hAnsi="黑体"/>
          <w:szCs w:val="21"/>
        </w:rPr>
        <w:t>}}{{</w:t>
      </w:r>
      <w:proofErr w:type="spellStart"/>
      <w:r w:rsidRPr="007524C2">
        <w:rPr>
          <w:rFonts w:ascii="黑体" w:eastAsia="黑体" w:hAnsi="黑体"/>
          <w:szCs w:val="21"/>
        </w:rPr>
        <w:t>a.variant_interpret_cn|e</w:t>
      </w:r>
      <w:proofErr w:type="spellEnd"/>
      <w:r w:rsidRPr="007524C2">
        <w:rPr>
          <w:rFonts w:ascii="黑体" w:eastAsia="黑体" w:hAnsi="黑体"/>
          <w:szCs w:val="21"/>
        </w:rPr>
        <w:t xml:space="preserve">}}因此，该变异为{%if </w:t>
      </w:r>
      <w:proofErr w:type="spellStart"/>
      <w:r w:rsidRPr="007524C2">
        <w:rPr>
          <w:rFonts w:ascii="黑体" w:eastAsia="黑体" w:hAnsi="黑体"/>
          <w:szCs w:val="21"/>
        </w:rPr>
        <w:t>a.clinic_num_g</w:t>
      </w:r>
      <w:proofErr w:type="spellEnd"/>
      <w:r w:rsidRPr="007524C2">
        <w:rPr>
          <w:rFonts w:ascii="黑体" w:eastAsia="黑体" w:hAnsi="黑体"/>
          <w:szCs w:val="21"/>
        </w:rPr>
        <w:t>==5%}致病性变异。{%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==4%}疑似致病性变异。{%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w:t>
      </w:r>
      <w:r>
        <w:rPr>
          <w:rFonts w:ascii="黑体" w:eastAsia="黑体" w:hAnsi="黑体"/>
          <w:szCs w:val="21"/>
        </w:rPr>
        <w:t>3</w:t>
      </w:r>
      <w:r w:rsidRPr="007524C2">
        <w:rPr>
          <w:rFonts w:ascii="黑体" w:eastAsia="黑体" w:hAnsi="黑体"/>
          <w:szCs w:val="21"/>
        </w:rPr>
        <w:t>%}</w:t>
      </w:r>
      <w:r>
        <w:rPr>
          <w:rFonts w:ascii="黑体" w:eastAsia="黑体" w:hAnsi="黑体" w:hint="eastAsia"/>
          <w:szCs w:val="21"/>
        </w:rPr>
        <w:t>意义不明确变异。</w:t>
      </w:r>
      <w:r w:rsidRPr="007524C2">
        <w:rPr>
          <w:rFonts w:ascii="黑体" w:eastAsia="黑体" w:hAnsi="黑体"/>
          <w:szCs w:val="21"/>
        </w:rPr>
        <w:t>{%endif%}</w:t>
      </w:r>
    </w:p>
    <w:p w14:paraId="4A6E54DB" w14:textId="19528F65"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w:t>
      </w:r>
      <w:proofErr w:type="spellStart"/>
      <w:r w:rsidRPr="007524C2">
        <w:rPr>
          <w:rFonts w:ascii="黑体" w:eastAsia="黑体" w:hAnsi="黑体"/>
          <w:szCs w:val="21"/>
        </w:rPr>
        <w:t>endfor</w:t>
      </w:r>
      <w:proofErr w:type="spellEnd"/>
      <w:r w:rsidRPr="007524C2">
        <w:rPr>
          <w:rFonts w:ascii="黑体" w:eastAsia="黑体" w:hAnsi="黑体"/>
          <w:szCs w:val="21"/>
        </w:rPr>
        <w:t>%}</w:t>
      </w:r>
    </w:p>
    <w:p w14:paraId="0F53D935" w14:textId="11F1E0EA"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if </w:t>
      </w:r>
      <w:r w:rsidR="00354839" w:rsidRPr="00354839">
        <w:rPr>
          <w:rFonts w:ascii="黑体" w:eastAsia="黑体" w:hAnsi="黑体"/>
          <w:szCs w:val="21"/>
        </w:rPr>
        <w:t>var_brca.snv_</w:t>
      </w:r>
      <w:proofErr w:type="gramStart"/>
      <w:r w:rsidR="00354839" w:rsidRPr="00354839">
        <w:rPr>
          <w:rFonts w:ascii="黑体" w:eastAsia="黑体" w:hAnsi="黑体"/>
          <w:szCs w:val="21"/>
        </w:rPr>
        <w:t>s.B</w:t>
      </w:r>
      <w:proofErr w:type="gramEnd"/>
      <w:r w:rsidR="00354839" w:rsidRPr="00354839">
        <w:rPr>
          <w:rFonts w:ascii="黑体" w:eastAsia="黑体" w:hAnsi="黑体"/>
          <w:szCs w:val="21"/>
        </w:rPr>
        <w:t>1_L5 + var_brca.snv_s.B2_L5 + var_brca.mlpa_v2.B1_mlpa_L5 + var_brca.mlpa_v2.B2_mlpa_L5 + var_brca.snv_s.B1_L4 + var_brca.snv_s.B2_L4 + var_brca.mlpa_v2.B1_mlpa_L4 + var_brca.mlpa_v2.B2_mlpa_L4</w:t>
      </w:r>
      <w:r w:rsidRPr="007524C2">
        <w:rPr>
          <w:rFonts w:ascii="黑体" w:eastAsia="黑体" w:hAnsi="黑体"/>
          <w:szCs w:val="21"/>
        </w:rPr>
        <w:t xml:space="preserve"> %}</w:t>
      </w:r>
    </w:p>
    <w:p w14:paraId="0647BAFC" w14:textId="78AC229D"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携带</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基因致病性或疑似致病性变异的患者能够更好的从PARP抑制剂的治疗中获益。目前，FDA或NMPA已批准多个PARP抑制剂用于携带</w:t>
      </w:r>
      <w:r w:rsidRPr="00E303DE">
        <w:rPr>
          <w:rFonts w:ascii="黑体" w:eastAsia="黑体" w:hAnsi="黑体"/>
          <w:i/>
          <w:iCs/>
          <w:szCs w:val="21"/>
        </w:rPr>
        <w:t>BRCA1</w:t>
      </w:r>
      <w:r>
        <w:rPr>
          <w:rFonts w:ascii="黑体" w:eastAsia="黑体" w:hAnsi="黑体"/>
          <w:szCs w:val="21"/>
        </w:rPr>
        <w:t>和</w:t>
      </w:r>
      <w:r w:rsidRPr="00E303DE">
        <w:rPr>
          <w:rFonts w:ascii="黑体" w:eastAsia="黑体" w:hAnsi="黑体"/>
          <w:i/>
          <w:iCs/>
          <w:szCs w:val="21"/>
        </w:rPr>
        <w:t>BRCA2</w:t>
      </w:r>
      <w:r>
        <w:rPr>
          <w:rFonts w:ascii="黑体" w:eastAsia="黑体" w:hAnsi="黑体"/>
          <w:szCs w:val="21"/>
        </w:rPr>
        <w:t>基因致病性或疑似致病性突变的癌症患者的治疗；其中，奥拉帕利（FDA/NMPA）、尼拉帕利（FDA/NMPA）、鲁卡帕尼（FDA）、氟</w:t>
      </w:r>
      <w:proofErr w:type="gramStart"/>
      <w:r>
        <w:rPr>
          <w:rFonts w:ascii="黑体" w:eastAsia="黑体" w:hAnsi="黑体"/>
          <w:szCs w:val="21"/>
        </w:rPr>
        <w:t>唑</w:t>
      </w:r>
      <w:proofErr w:type="gramEnd"/>
      <w:r>
        <w:rPr>
          <w:rFonts w:ascii="黑体" w:eastAsia="黑体" w:hAnsi="黑体"/>
          <w:szCs w:val="21"/>
        </w:rPr>
        <w:t>帕利（NMPA）、帕米帕利（NMPA）获</w:t>
      </w:r>
      <w:proofErr w:type="gramStart"/>
      <w:r>
        <w:rPr>
          <w:rFonts w:ascii="黑体" w:eastAsia="黑体" w:hAnsi="黑体"/>
          <w:szCs w:val="21"/>
        </w:rPr>
        <w:t>批用于</w:t>
      </w:r>
      <w:proofErr w:type="gramEnd"/>
      <w:r>
        <w:rPr>
          <w:rFonts w:ascii="黑体" w:eastAsia="黑体" w:hAnsi="黑体"/>
          <w:szCs w:val="21"/>
        </w:rPr>
        <w:t>卵巢癌患者的治疗；奥</w:t>
      </w:r>
      <w:r>
        <w:rPr>
          <w:rFonts w:ascii="黑体" w:eastAsia="黑体" w:hAnsi="黑体"/>
          <w:szCs w:val="21"/>
        </w:rPr>
        <w:lastRenderedPageBreak/>
        <w:t>拉帕利（FDA）、他拉</w:t>
      </w:r>
      <w:proofErr w:type="gramStart"/>
      <w:r>
        <w:rPr>
          <w:rFonts w:ascii="黑体" w:eastAsia="黑体" w:hAnsi="黑体"/>
          <w:szCs w:val="21"/>
        </w:rPr>
        <w:t>唑</w:t>
      </w:r>
      <w:proofErr w:type="gramEnd"/>
      <w:r>
        <w:rPr>
          <w:rFonts w:ascii="黑体" w:eastAsia="黑体" w:hAnsi="黑体"/>
          <w:szCs w:val="21"/>
        </w:rPr>
        <w:t>帕利（FDA）获</w:t>
      </w:r>
      <w:proofErr w:type="gramStart"/>
      <w:r>
        <w:rPr>
          <w:rFonts w:ascii="黑体" w:eastAsia="黑体" w:hAnsi="黑体"/>
          <w:szCs w:val="21"/>
        </w:rPr>
        <w:t>批用于</w:t>
      </w:r>
      <w:proofErr w:type="gramEnd"/>
      <w:r>
        <w:rPr>
          <w:rFonts w:ascii="黑体" w:eastAsia="黑体" w:hAnsi="黑体"/>
          <w:szCs w:val="21"/>
        </w:rPr>
        <w:t>乳腺癌患者的治疗；奥拉帕利（FDA）获</w:t>
      </w:r>
      <w:proofErr w:type="gramStart"/>
      <w:r>
        <w:rPr>
          <w:rFonts w:ascii="黑体" w:eastAsia="黑体" w:hAnsi="黑体"/>
          <w:szCs w:val="21"/>
        </w:rPr>
        <w:t>批用于</w:t>
      </w:r>
      <w:proofErr w:type="gramEnd"/>
      <w:r>
        <w:rPr>
          <w:rFonts w:ascii="黑体" w:eastAsia="黑体" w:hAnsi="黑体"/>
          <w:szCs w:val="21"/>
        </w:rPr>
        <w:t>前列腺癌和胰腺癌患者的治疗。</w:t>
      </w:r>
    </w:p>
    <w:p w14:paraId="08DD183D" w14:textId="216905CA"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该突变为胚系突变，即患者直系亲属也有一定的概率携带该致病性突变。对健康人群而言，携带有</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基因致病性突变会增加多种癌症的患病风险，因此建议您的直系亲属也进行该基因变异的检测；对于检测出携带</w:t>
      </w:r>
      <w:r>
        <w:rPr>
          <w:rFonts w:ascii="黑体" w:eastAsia="黑体" w:hAnsi="黑体"/>
          <w:i/>
          <w:iCs/>
          <w:szCs w:val="21"/>
        </w:rPr>
        <w:t>BRCA</w:t>
      </w:r>
      <w:r>
        <w:rPr>
          <w:rFonts w:ascii="黑体" w:eastAsia="黑体" w:hAnsi="黑体"/>
          <w:szCs w:val="21"/>
        </w:rPr>
        <w:t>致病性或疑似致病性变异的健康人，建议定期进行体检，加强监控及预防。</w:t>
      </w:r>
    </w:p>
    <w:p w14:paraId="550FE189" w14:textId="04A54C03"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endif%}</w:t>
      </w:r>
    </w:p>
    <w:p w14:paraId="196431A7" w14:textId="77777777" w:rsidR="00ED3E16" w:rsidRDefault="00ED3E16" w:rsidP="00ED3E16">
      <w:pPr>
        <w:pStyle w:val="a8"/>
        <w:numPr>
          <w:ilvl w:val="0"/>
          <w:numId w:val="4"/>
        </w:numPr>
        <w:autoSpaceDE w:val="0"/>
        <w:autoSpaceDN w:val="0"/>
        <w:adjustRightInd w:val="0"/>
        <w:spacing w:line="480" w:lineRule="exact"/>
        <w:ind w:firstLineChars="0"/>
        <w:jc w:val="left"/>
        <w:rPr>
          <w:rFonts w:ascii="Times New Roman" w:eastAsia="黑体" w:hAnsi="Times New Roman"/>
          <w:sz w:val="24"/>
          <w:szCs w:val="24"/>
        </w:rPr>
      </w:pPr>
      <w:r w:rsidRPr="007524C2">
        <w:rPr>
          <w:rFonts w:ascii="Times New Roman" w:eastAsia="黑体" w:hAnsi="Times New Roman"/>
          <w:sz w:val="24"/>
          <w:szCs w:val="24"/>
        </w:rPr>
        <w:t>{%p else%}</w:t>
      </w:r>
    </w:p>
    <w:p w14:paraId="2E390D54" w14:textId="33F4331B" w:rsidR="00ED3E16" w:rsidRPr="00ED3E16" w:rsidRDefault="00ED3E16" w:rsidP="00ED3E16">
      <w:pPr>
        <w:autoSpaceDE w:val="0"/>
        <w:autoSpaceDN w:val="0"/>
        <w:adjustRightInd w:val="0"/>
        <w:spacing w:line="480" w:lineRule="exact"/>
        <w:rPr>
          <w:rFonts w:ascii="Times New Roman" w:eastAsia="黑体" w:hAnsi="Times New Roman"/>
          <w:szCs w:val="21"/>
        </w:rPr>
      </w:pPr>
      <w:r w:rsidRPr="00ED3E16">
        <w:rPr>
          <w:rFonts w:ascii="Times New Roman" w:eastAsia="黑体" w:hAnsi="Times New Roman"/>
          <w:szCs w:val="21"/>
        </w:rPr>
        <w:t>肿瘤的发生发展与多种因素相关，本样本未检测到</w:t>
      </w:r>
      <w:r w:rsidRPr="00ED3E16">
        <w:rPr>
          <w:rFonts w:ascii="Times New Roman" w:eastAsia="黑体" w:hAnsi="Times New Roman"/>
          <w:i/>
          <w:iCs/>
          <w:szCs w:val="21"/>
        </w:rPr>
        <w:t>BRCA1</w:t>
      </w:r>
      <w:r w:rsidRPr="00ED3E16">
        <w:rPr>
          <w:rFonts w:ascii="Times New Roman" w:eastAsia="黑体" w:hAnsi="Times New Roman"/>
          <w:szCs w:val="21"/>
        </w:rPr>
        <w:t>基因或</w:t>
      </w:r>
      <w:r w:rsidRPr="00ED3E16">
        <w:rPr>
          <w:rFonts w:ascii="Times New Roman" w:eastAsia="黑体" w:hAnsi="Times New Roman"/>
          <w:i/>
          <w:iCs/>
          <w:szCs w:val="21"/>
        </w:rPr>
        <w:t>BRCA2</w:t>
      </w:r>
      <w:r w:rsidRPr="00ED3E16">
        <w:rPr>
          <w:rFonts w:ascii="Times New Roman" w:eastAsia="黑体" w:hAnsi="Times New Roman"/>
          <w:szCs w:val="21"/>
        </w:rPr>
        <w:t>基因中存在致病性、疑似致病性、意义不明确变异，仅说明肿瘤的发生发展可能与所检测的目标区域内的胚系基因变异无关。如需进一步检测，建议包含更多与该疾病相关基因的检测项目。</w:t>
      </w:r>
    </w:p>
    <w:p w14:paraId="5461C304" w14:textId="7B2C58F0" w:rsidR="00ED3E16" w:rsidRDefault="00ED3E16" w:rsidP="00ED3E16">
      <w:pPr>
        <w:pStyle w:val="a8"/>
        <w:autoSpaceDE w:val="0"/>
        <w:autoSpaceDN w:val="0"/>
        <w:adjustRightInd w:val="0"/>
        <w:spacing w:line="480" w:lineRule="exact"/>
        <w:ind w:left="360" w:firstLineChars="0" w:firstLine="0"/>
        <w:rPr>
          <w:rFonts w:ascii="黑体" w:eastAsia="黑体" w:hAnsi="黑体"/>
          <w:szCs w:val="21"/>
        </w:rPr>
      </w:pPr>
      <w:r>
        <w:rPr>
          <w:rFonts w:ascii="黑体" w:eastAsia="黑体" w:hAnsi="黑体" w:hint="eastAsia"/>
          <w:szCs w:val="21"/>
        </w:rPr>
        <w:t>{%p</w:t>
      </w:r>
      <w:r>
        <w:rPr>
          <w:rFonts w:ascii="黑体" w:eastAsia="黑体" w:hAnsi="黑体"/>
          <w:szCs w:val="21"/>
        </w:rPr>
        <w:t xml:space="preserve"> endif</w:t>
      </w:r>
      <w:r>
        <w:rPr>
          <w:rFonts w:ascii="黑体" w:eastAsia="黑体" w:hAnsi="黑体" w:hint="eastAsia"/>
          <w:szCs w:val="21"/>
        </w:rPr>
        <w:t>%}</w:t>
      </w:r>
    </w:p>
    <w:p w14:paraId="6F5CE9EB" w14:textId="3DFA3A42" w:rsidR="00354839" w:rsidRDefault="00354839" w:rsidP="00354839">
      <w:pPr>
        <w:autoSpaceDE w:val="0"/>
        <w:autoSpaceDN w:val="0"/>
        <w:adjustRightInd w:val="0"/>
        <w:spacing w:line="480" w:lineRule="exact"/>
        <w:rPr>
          <w:rFonts w:ascii="黑体" w:eastAsia="黑体" w:hAnsi="黑体"/>
          <w:szCs w:val="21"/>
          <w:highlight w:val="magenta"/>
        </w:rPr>
      </w:pPr>
      <w:r w:rsidRPr="00354839">
        <w:rPr>
          <w:rFonts w:ascii="黑体" w:eastAsia="黑体" w:hAnsi="黑体"/>
          <w:szCs w:val="21"/>
          <w:highlight w:val="magenta"/>
        </w:rPr>
        <w:t>{%p else%}</w:t>
      </w:r>
    </w:p>
    <w:p w14:paraId="7EDA75B0" w14:textId="3073930E"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 xml:space="preserve">{%p if </w:t>
      </w:r>
      <w:r w:rsidRPr="00444C66">
        <w:rPr>
          <w:rFonts w:ascii="黑体" w:eastAsia="黑体" w:hAnsi="黑体"/>
          <w:szCs w:val="21"/>
        </w:rPr>
        <w:t>var_brca.snv_</w:t>
      </w:r>
      <w:proofErr w:type="gramStart"/>
      <w:r w:rsidRPr="00444C66">
        <w:rPr>
          <w:rFonts w:ascii="黑体" w:eastAsia="黑体" w:hAnsi="黑体"/>
          <w:szCs w:val="21"/>
        </w:rPr>
        <w:t>s.B</w:t>
      </w:r>
      <w:proofErr w:type="gramEnd"/>
      <w:r w:rsidRPr="00444C66">
        <w:rPr>
          <w:rFonts w:ascii="黑体" w:eastAsia="黑体" w:hAnsi="黑体"/>
          <w:szCs w:val="21"/>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354839">
        <w:rPr>
          <w:rFonts w:ascii="黑体" w:eastAsia="黑体" w:hAnsi="黑体"/>
          <w:szCs w:val="21"/>
        </w:rPr>
        <w:t>%}</w:t>
      </w:r>
    </w:p>
    <w:p w14:paraId="1DE1EA35" w14:textId="7677F3C6"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 xml:space="preserve">{%p for a in </w:t>
      </w:r>
      <w:r w:rsidRPr="00444C66">
        <w:rPr>
          <w:rFonts w:ascii="黑体" w:eastAsia="黑体" w:hAnsi="黑体"/>
          <w:szCs w:val="21"/>
        </w:rPr>
        <w:t>var_brca.snv_</w:t>
      </w:r>
      <w:proofErr w:type="gramStart"/>
      <w:r w:rsidRPr="00444C66">
        <w:rPr>
          <w:rFonts w:ascii="黑体" w:eastAsia="黑体" w:hAnsi="黑体"/>
          <w:szCs w:val="21"/>
        </w:rPr>
        <w:t>s.B</w:t>
      </w:r>
      <w:proofErr w:type="gramEnd"/>
      <w:r w:rsidRPr="00444C66">
        <w:rPr>
          <w:rFonts w:ascii="黑体" w:eastAsia="黑体" w:hAnsi="黑体"/>
          <w:szCs w:val="21"/>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354839">
        <w:rPr>
          <w:rFonts w:ascii="黑体" w:eastAsia="黑体" w:hAnsi="黑体"/>
          <w:szCs w:val="21"/>
        </w:rPr>
        <w:t>%}</w:t>
      </w:r>
    </w:p>
    <w:p w14:paraId="7EE2C419"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}}基因的</w:t>
      </w:r>
      <w:r>
        <w:rPr>
          <w:rFonts w:ascii="黑体" w:eastAsia="黑体" w:hAnsi="黑体" w:hint="eastAsia"/>
          <w:szCs w:val="21"/>
        </w:rPr>
        <w:t>{</w:t>
      </w:r>
      <w:r>
        <w:rPr>
          <w:rFonts w:ascii="黑体" w:eastAsia="黑体" w:hAnsi="黑体"/>
          <w:szCs w:val="21"/>
        </w:rPr>
        <w:t xml:space="preserve">%if </w:t>
      </w:r>
      <w:proofErr w:type="spellStart"/>
      <w:r>
        <w:rPr>
          <w:rFonts w:ascii="黑体" w:eastAsia="黑体" w:hAnsi="黑体"/>
          <w:szCs w:val="21"/>
        </w:rPr>
        <w:t>a.type</w:t>
      </w:r>
      <w:proofErr w:type="spellEnd"/>
      <w:r>
        <w:rPr>
          <w:rFonts w:ascii="黑体" w:eastAsia="黑体" w:hAnsi="黑体"/>
          <w:szCs w:val="21"/>
        </w:rPr>
        <w:t xml:space="preserve"> == “Loss”%}{</w:t>
      </w:r>
      <w:r>
        <w:rPr>
          <w:rFonts w:ascii="黑体" w:eastAsia="黑体" w:hAnsi="黑体" w:hint="eastAsia"/>
          <w:szCs w:val="21"/>
        </w:rPr>
        <w:t>{</w:t>
      </w:r>
      <w:proofErr w:type="spellStart"/>
      <w:r>
        <w:rPr>
          <w:rFonts w:ascii="黑体" w:eastAsia="黑体" w:hAnsi="黑体"/>
          <w:szCs w:val="21"/>
        </w:rPr>
        <w:t>a.value</w:t>
      </w:r>
      <w:proofErr w:type="spellEnd"/>
      <w:r>
        <w:rPr>
          <w:rFonts w:ascii="黑体" w:eastAsia="黑体" w:hAnsi="黑体"/>
          <w:szCs w:val="21"/>
        </w:rPr>
        <w:t>}} del{%</w:t>
      </w:r>
      <w:proofErr w:type="spellStart"/>
      <w:r>
        <w:rPr>
          <w:rFonts w:ascii="黑体" w:eastAsia="黑体" w:hAnsi="黑体"/>
          <w:szCs w:val="21"/>
        </w:rPr>
        <w:t>elif</w:t>
      </w:r>
      <w:proofErr w:type="spellEnd"/>
      <w:r>
        <w:rPr>
          <w:rFonts w:ascii="黑体" w:eastAsia="黑体" w:hAnsi="黑体"/>
          <w:szCs w:val="21"/>
        </w:rPr>
        <w:t xml:space="preserve"> </w:t>
      </w:r>
      <w:proofErr w:type="spellStart"/>
      <w:r>
        <w:rPr>
          <w:rFonts w:ascii="黑体" w:eastAsia="黑体" w:hAnsi="黑体"/>
          <w:szCs w:val="21"/>
        </w:rPr>
        <w:t>a.type</w:t>
      </w:r>
      <w:proofErr w:type="spellEnd"/>
      <w:r>
        <w:rPr>
          <w:rFonts w:ascii="黑体" w:eastAsia="黑体" w:hAnsi="黑体"/>
          <w:szCs w:val="21"/>
        </w:rPr>
        <w:t xml:space="preserve"> == “Gain”%}{{</w:t>
      </w:r>
      <w:proofErr w:type="spellStart"/>
      <w:r>
        <w:rPr>
          <w:rFonts w:ascii="黑体" w:eastAsia="黑体" w:hAnsi="黑体"/>
          <w:szCs w:val="21"/>
        </w:rPr>
        <w:t>a.value</w:t>
      </w:r>
      <w:proofErr w:type="spellEnd"/>
      <w:r>
        <w:rPr>
          <w:rFonts w:ascii="黑体" w:eastAsia="黑体" w:hAnsi="黑体"/>
          <w:szCs w:val="21"/>
        </w:rPr>
        <w:t>}} dup{%else%}</w:t>
      </w:r>
      <w:r w:rsidRPr="007524C2">
        <w:rPr>
          <w:rFonts w:ascii="黑体" w:eastAsia="黑体" w:hAnsi="黑体"/>
          <w:szCs w:val="21"/>
        </w:rPr>
        <w:t>{{</w:t>
      </w:r>
      <w:proofErr w:type="spellStart"/>
      <w:r w:rsidRPr="007524C2">
        <w:rPr>
          <w:rFonts w:ascii="黑体" w:eastAsia="黑体" w:hAnsi="黑体"/>
          <w:szCs w:val="21"/>
        </w:rPr>
        <w:t>a.hgvs_c</w:t>
      </w:r>
      <w:proofErr w:type="spellEnd"/>
      <w:r w:rsidRPr="007524C2">
        <w:rPr>
          <w:rFonts w:ascii="黑体" w:eastAsia="黑体" w:hAnsi="黑体"/>
          <w:szCs w:val="21"/>
        </w:rPr>
        <w:t xml:space="preserve">}}{%if </w:t>
      </w:r>
      <w:proofErr w:type="spellStart"/>
      <w:r w:rsidRPr="007524C2">
        <w:rPr>
          <w:rFonts w:ascii="黑体" w:eastAsia="黑体" w:hAnsi="黑体"/>
          <w:szCs w:val="21"/>
        </w:rPr>
        <w:t>a.hgvs_p</w:t>
      </w:r>
      <w:proofErr w:type="spellEnd"/>
      <w:r w:rsidRPr="007524C2">
        <w:rPr>
          <w:rFonts w:ascii="黑体" w:eastAsia="黑体" w:hAnsi="黑体"/>
          <w:szCs w:val="21"/>
        </w:rPr>
        <w:t>!=</w:t>
      </w:r>
      <w:proofErr w:type="gramStart"/>
      <w:r w:rsidRPr="007524C2">
        <w:rPr>
          <w:rFonts w:ascii="黑体" w:eastAsia="黑体" w:hAnsi="黑体"/>
          <w:szCs w:val="21"/>
        </w:rPr>
        <w:t>”</w:t>
      </w:r>
      <w:proofErr w:type="gramEnd"/>
      <w:r w:rsidRPr="007524C2">
        <w:rPr>
          <w:rFonts w:ascii="黑体" w:eastAsia="黑体" w:hAnsi="黑体"/>
          <w:szCs w:val="21"/>
        </w:rPr>
        <w:t>p.?</w:t>
      </w:r>
      <w:proofErr w:type="gramStart"/>
      <w:r w:rsidRPr="007524C2">
        <w:rPr>
          <w:rFonts w:ascii="黑体" w:eastAsia="黑体" w:hAnsi="黑体"/>
          <w:szCs w:val="21"/>
        </w:rPr>
        <w:t>”</w:t>
      </w:r>
      <w:proofErr w:type="gramEnd"/>
      <w:r w:rsidRPr="007524C2">
        <w:rPr>
          <w:rFonts w:ascii="黑体" w:eastAsia="黑体" w:hAnsi="黑体"/>
          <w:szCs w:val="21"/>
        </w:rPr>
        <w:t>%}（{{</w:t>
      </w:r>
      <w:proofErr w:type="spellStart"/>
      <w:r w:rsidRPr="007524C2">
        <w:rPr>
          <w:rFonts w:ascii="黑体" w:eastAsia="黑体" w:hAnsi="黑体"/>
          <w:szCs w:val="21"/>
        </w:rPr>
        <w:t>a.hgvs_p</w:t>
      </w:r>
      <w:proofErr w:type="spellEnd"/>
      <w:r w:rsidRPr="007524C2">
        <w:rPr>
          <w:rFonts w:ascii="黑体" w:eastAsia="黑体" w:hAnsi="黑体"/>
          <w:szCs w:val="21"/>
        </w:rPr>
        <w:t>}}）{%endif%}</w:t>
      </w:r>
      <w:r>
        <w:rPr>
          <w:rFonts w:ascii="黑体" w:eastAsia="黑体" w:hAnsi="黑体"/>
          <w:szCs w:val="21"/>
        </w:rPr>
        <w:t>{%endif%}</w:t>
      </w:r>
      <w:r w:rsidRPr="007524C2">
        <w:rPr>
          <w:rFonts w:ascii="黑体" w:eastAsia="黑体" w:hAnsi="黑体"/>
          <w:szCs w:val="21"/>
        </w:rPr>
        <w:t>变异，{{</w:t>
      </w:r>
      <w:proofErr w:type="spellStart"/>
      <w:r w:rsidRPr="007524C2">
        <w:rPr>
          <w:rFonts w:ascii="黑体" w:eastAsia="黑体" w:hAnsi="黑体"/>
          <w:szCs w:val="21"/>
        </w:rPr>
        <w:t>a.variant_desc_cn</w:t>
      </w:r>
      <w:proofErr w:type="spellEnd"/>
      <w:r w:rsidRPr="007524C2">
        <w:rPr>
          <w:rFonts w:ascii="黑体" w:eastAsia="黑体" w:hAnsi="黑体"/>
          <w:szCs w:val="21"/>
        </w:rPr>
        <w:t>}}{{</w:t>
      </w:r>
      <w:proofErr w:type="spellStart"/>
      <w:r w:rsidRPr="007524C2">
        <w:rPr>
          <w:rFonts w:ascii="黑体" w:eastAsia="黑体" w:hAnsi="黑体"/>
          <w:szCs w:val="21"/>
        </w:rPr>
        <w:t>a.variant_interpret_cn|e</w:t>
      </w:r>
      <w:proofErr w:type="spellEnd"/>
      <w:r w:rsidRPr="007524C2">
        <w:rPr>
          <w:rFonts w:ascii="黑体" w:eastAsia="黑体" w:hAnsi="黑体"/>
          <w:szCs w:val="21"/>
        </w:rPr>
        <w:t xml:space="preserve">}}因此，该变异为{%if </w:t>
      </w:r>
      <w:proofErr w:type="spellStart"/>
      <w:r w:rsidRPr="007524C2">
        <w:rPr>
          <w:rFonts w:ascii="黑体" w:eastAsia="黑体" w:hAnsi="黑体"/>
          <w:szCs w:val="21"/>
        </w:rPr>
        <w:t>a.clinic_num_g</w:t>
      </w:r>
      <w:proofErr w:type="spellEnd"/>
      <w:r w:rsidRPr="007524C2">
        <w:rPr>
          <w:rFonts w:ascii="黑体" w:eastAsia="黑体" w:hAnsi="黑体"/>
          <w:szCs w:val="21"/>
        </w:rPr>
        <w:t>==5%}致病性变异。{%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==4%}疑似致病性变异。</w:t>
      </w:r>
      <w:r w:rsidRPr="007524C2">
        <w:rPr>
          <w:rFonts w:ascii="黑体" w:eastAsia="黑体" w:hAnsi="黑体"/>
          <w:szCs w:val="21"/>
        </w:rPr>
        <w:lastRenderedPageBreak/>
        <w:t>{%</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w:t>
      </w:r>
      <w:r>
        <w:rPr>
          <w:rFonts w:ascii="黑体" w:eastAsia="黑体" w:hAnsi="黑体"/>
          <w:szCs w:val="21"/>
        </w:rPr>
        <w:t>3</w:t>
      </w:r>
      <w:r w:rsidRPr="007524C2">
        <w:rPr>
          <w:rFonts w:ascii="黑体" w:eastAsia="黑体" w:hAnsi="黑体"/>
          <w:szCs w:val="21"/>
        </w:rPr>
        <w:t>%}</w:t>
      </w:r>
      <w:r>
        <w:rPr>
          <w:rFonts w:ascii="黑体" w:eastAsia="黑体" w:hAnsi="黑体" w:hint="eastAsia"/>
          <w:szCs w:val="21"/>
        </w:rPr>
        <w:t>意义不明确变异。</w:t>
      </w:r>
      <w:r w:rsidRPr="007524C2">
        <w:rPr>
          <w:rFonts w:ascii="黑体" w:eastAsia="黑体" w:hAnsi="黑体"/>
          <w:szCs w:val="21"/>
        </w:rPr>
        <w:t>{%endif%}</w:t>
      </w:r>
    </w:p>
    <w:p w14:paraId="5C89F2E9"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w:t>
      </w:r>
      <w:proofErr w:type="spellStart"/>
      <w:r w:rsidRPr="007524C2">
        <w:rPr>
          <w:rFonts w:ascii="黑体" w:eastAsia="黑体" w:hAnsi="黑体"/>
          <w:szCs w:val="21"/>
        </w:rPr>
        <w:t>endfor</w:t>
      </w:r>
      <w:proofErr w:type="spellEnd"/>
      <w:r w:rsidRPr="007524C2">
        <w:rPr>
          <w:rFonts w:ascii="黑体" w:eastAsia="黑体" w:hAnsi="黑体"/>
          <w:szCs w:val="21"/>
        </w:rPr>
        <w:t>%}</w:t>
      </w:r>
    </w:p>
    <w:p w14:paraId="3338A9FD" w14:textId="5F89F3E6"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if </w:t>
      </w:r>
      <w:r w:rsidRPr="00444C66">
        <w:rPr>
          <w:rFonts w:ascii="黑体" w:eastAsia="黑体" w:hAnsi="黑体"/>
          <w:szCs w:val="21"/>
        </w:rPr>
        <w:t>var_brca.snv_</w:t>
      </w:r>
      <w:proofErr w:type="gramStart"/>
      <w:r w:rsidRPr="00444C66">
        <w:rPr>
          <w:rFonts w:ascii="黑体" w:eastAsia="黑体" w:hAnsi="黑体"/>
          <w:szCs w:val="21"/>
        </w:rPr>
        <w:t>s.B</w:t>
      </w:r>
      <w:proofErr w:type="gramEnd"/>
      <w:r w:rsidRPr="00444C66">
        <w:rPr>
          <w:rFonts w:ascii="黑体" w:eastAsia="黑体" w:hAnsi="黑体"/>
          <w:szCs w:val="21"/>
        </w:rPr>
        <w:t>1_L5 + var_brca.snv_s.B2_L5 + var_brca.gcnv_v2.B1_gcnv_L5 + var_brca.gcnv_v2.B2_gcnv_L5 + var_brca.snv_s.B1_L4 + var_brca.snv_s.B2_L4 + var_brca.gcnv_v2.B1_gcnv_L4 + var_brca.gcnv_v2.B2_gcnv_L4</w:t>
      </w:r>
      <w:r w:rsidRPr="007524C2">
        <w:rPr>
          <w:rFonts w:ascii="黑体" w:eastAsia="黑体" w:hAnsi="黑体"/>
          <w:szCs w:val="21"/>
        </w:rPr>
        <w:t xml:space="preserve"> %}</w:t>
      </w:r>
    </w:p>
    <w:p w14:paraId="1FDE247B"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携带</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基因致病性或疑似致病性变异的患者能够更好的从PARP抑制剂的治疗中获益。目前，FDA或NMPA已批准多个PARP抑制剂用于携带</w:t>
      </w:r>
      <w:r w:rsidRPr="00E303DE">
        <w:rPr>
          <w:rFonts w:ascii="黑体" w:eastAsia="黑体" w:hAnsi="黑体"/>
          <w:i/>
          <w:iCs/>
          <w:szCs w:val="21"/>
        </w:rPr>
        <w:t>BRCA1</w:t>
      </w:r>
      <w:r>
        <w:rPr>
          <w:rFonts w:ascii="黑体" w:eastAsia="黑体" w:hAnsi="黑体"/>
          <w:szCs w:val="21"/>
        </w:rPr>
        <w:t>和</w:t>
      </w:r>
      <w:r w:rsidRPr="00E303DE">
        <w:rPr>
          <w:rFonts w:ascii="黑体" w:eastAsia="黑体" w:hAnsi="黑体"/>
          <w:i/>
          <w:iCs/>
          <w:szCs w:val="21"/>
        </w:rPr>
        <w:t>BRCA2</w:t>
      </w:r>
      <w:r>
        <w:rPr>
          <w:rFonts w:ascii="黑体" w:eastAsia="黑体" w:hAnsi="黑体"/>
          <w:szCs w:val="21"/>
        </w:rPr>
        <w:t>基因致病性或疑似致病性突变的癌症患者的治疗；其中，奥拉帕利（FDA/NMPA）、尼拉帕利（FDA/NMPA）、鲁卡帕尼（FDA）、氟</w:t>
      </w:r>
      <w:proofErr w:type="gramStart"/>
      <w:r>
        <w:rPr>
          <w:rFonts w:ascii="黑体" w:eastAsia="黑体" w:hAnsi="黑体"/>
          <w:szCs w:val="21"/>
        </w:rPr>
        <w:t>唑</w:t>
      </w:r>
      <w:proofErr w:type="gramEnd"/>
      <w:r>
        <w:rPr>
          <w:rFonts w:ascii="黑体" w:eastAsia="黑体" w:hAnsi="黑体"/>
          <w:szCs w:val="21"/>
        </w:rPr>
        <w:t>帕利（NMPA）、帕米帕利（NMPA）获</w:t>
      </w:r>
      <w:proofErr w:type="gramStart"/>
      <w:r>
        <w:rPr>
          <w:rFonts w:ascii="黑体" w:eastAsia="黑体" w:hAnsi="黑体"/>
          <w:szCs w:val="21"/>
        </w:rPr>
        <w:t>批用于</w:t>
      </w:r>
      <w:proofErr w:type="gramEnd"/>
      <w:r>
        <w:rPr>
          <w:rFonts w:ascii="黑体" w:eastAsia="黑体" w:hAnsi="黑体"/>
          <w:szCs w:val="21"/>
        </w:rPr>
        <w:t>卵巢癌患者的治疗；奥拉帕利（FDA）、他拉</w:t>
      </w:r>
      <w:proofErr w:type="gramStart"/>
      <w:r>
        <w:rPr>
          <w:rFonts w:ascii="黑体" w:eastAsia="黑体" w:hAnsi="黑体"/>
          <w:szCs w:val="21"/>
        </w:rPr>
        <w:t>唑</w:t>
      </w:r>
      <w:proofErr w:type="gramEnd"/>
      <w:r>
        <w:rPr>
          <w:rFonts w:ascii="黑体" w:eastAsia="黑体" w:hAnsi="黑体"/>
          <w:szCs w:val="21"/>
        </w:rPr>
        <w:t>帕利（FDA）获</w:t>
      </w:r>
      <w:proofErr w:type="gramStart"/>
      <w:r>
        <w:rPr>
          <w:rFonts w:ascii="黑体" w:eastAsia="黑体" w:hAnsi="黑体"/>
          <w:szCs w:val="21"/>
        </w:rPr>
        <w:t>批用于</w:t>
      </w:r>
      <w:proofErr w:type="gramEnd"/>
      <w:r>
        <w:rPr>
          <w:rFonts w:ascii="黑体" w:eastAsia="黑体" w:hAnsi="黑体"/>
          <w:szCs w:val="21"/>
        </w:rPr>
        <w:t>乳腺癌患者的治疗；奥拉帕利（FDA）获</w:t>
      </w:r>
      <w:proofErr w:type="gramStart"/>
      <w:r>
        <w:rPr>
          <w:rFonts w:ascii="黑体" w:eastAsia="黑体" w:hAnsi="黑体"/>
          <w:szCs w:val="21"/>
        </w:rPr>
        <w:t>批用于</w:t>
      </w:r>
      <w:proofErr w:type="gramEnd"/>
      <w:r>
        <w:rPr>
          <w:rFonts w:ascii="黑体" w:eastAsia="黑体" w:hAnsi="黑体"/>
          <w:szCs w:val="21"/>
        </w:rPr>
        <w:t>前列腺癌和胰腺癌患者的治疗。</w:t>
      </w:r>
    </w:p>
    <w:p w14:paraId="282A46CC"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该突变为胚系突变，即患者直系亲属也有一定的概率携带该致病性突变。对健康人群而言，携带有</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基因致病性突变会增加多种癌症的患病风险，因此建议您的直系亲属也进行该基因变异的检测；对于检测出携带</w:t>
      </w:r>
      <w:r>
        <w:rPr>
          <w:rFonts w:ascii="黑体" w:eastAsia="黑体" w:hAnsi="黑体"/>
          <w:i/>
          <w:iCs/>
          <w:szCs w:val="21"/>
        </w:rPr>
        <w:t>BRCA</w:t>
      </w:r>
      <w:r>
        <w:rPr>
          <w:rFonts w:ascii="黑体" w:eastAsia="黑体" w:hAnsi="黑体"/>
          <w:szCs w:val="21"/>
        </w:rPr>
        <w:t>致病性或疑似致病性变异的健康人，建议定期进行体检，加强监控及预防。</w:t>
      </w:r>
    </w:p>
    <w:p w14:paraId="78EAB7DA"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endif%}</w:t>
      </w:r>
    </w:p>
    <w:p w14:paraId="5F9C2BCA" w14:textId="77777777" w:rsidR="00444C66" w:rsidRDefault="00444C66" w:rsidP="00444C66">
      <w:pPr>
        <w:pStyle w:val="a8"/>
        <w:numPr>
          <w:ilvl w:val="0"/>
          <w:numId w:val="4"/>
        </w:numPr>
        <w:autoSpaceDE w:val="0"/>
        <w:autoSpaceDN w:val="0"/>
        <w:adjustRightInd w:val="0"/>
        <w:spacing w:line="480" w:lineRule="exact"/>
        <w:ind w:firstLineChars="0"/>
        <w:jc w:val="left"/>
        <w:rPr>
          <w:rFonts w:ascii="Times New Roman" w:eastAsia="黑体" w:hAnsi="Times New Roman"/>
          <w:sz w:val="24"/>
          <w:szCs w:val="24"/>
        </w:rPr>
      </w:pPr>
      <w:r w:rsidRPr="007524C2">
        <w:rPr>
          <w:rFonts w:ascii="Times New Roman" w:eastAsia="黑体" w:hAnsi="Times New Roman"/>
          <w:sz w:val="24"/>
          <w:szCs w:val="24"/>
        </w:rPr>
        <w:t>{%p else%}</w:t>
      </w:r>
    </w:p>
    <w:p w14:paraId="0548DF7E" w14:textId="77777777" w:rsidR="00444C66" w:rsidRPr="00ED3E16" w:rsidRDefault="00444C66" w:rsidP="00444C66">
      <w:pPr>
        <w:autoSpaceDE w:val="0"/>
        <w:autoSpaceDN w:val="0"/>
        <w:adjustRightInd w:val="0"/>
        <w:spacing w:line="480" w:lineRule="exact"/>
        <w:rPr>
          <w:rFonts w:ascii="Times New Roman" w:eastAsia="黑体" w:hAnsi="Times New Roman"/>
          <w:szCs w:val="21"/>
        </w:rPr>
      </w:pPr>
      <w:r w:rsidRPr="00ED3E16">
        <w:rPr>
          <w:rFonts w:ascii="Times New Roman" w:eastAsia="黑体" w:hAnsi="Times New Roman"/>
          <w:szCs w:val="21"/>
        </w:rPr>
        <w:t>肿瘤的发生发展与多种因素相关，本样本未检测到</w:t>
      </w:r>
      <w:r w:rsidRPr="00ED3E16">
        <w:rPr>
          <w:rFonts w:ascii="Times New Roman" w:eastAsia="黑体" w:hAnsi="Times New Roman"/>
          <w:i/>
          <w:iCs/>
          <w:szCs w:val="21"/>
        </w:rPr>
        <w:t>BRCA1</w:t>
      </w:r>
      <w:r w:rsidRPr="00ED3E16">
        <w:rPr>
          <w:rFonts w:ascii="Times New Roman" w:eastAsia="黑体" w:hAnsi="Times New Roman"/>
          <w:szCs w:val="21"/>
        </w:rPr>
        <w:t>基因或</w:t>
      </w:r>
      <w:r w:rsidRPr="00ED3E16">
        <w:rPr>
          <w:rFonts w:ascii="Times New Roman" w:eastAsia="黑体" w:hAnsi="Times New Roman"/>
          <w:i/>
          <w:iCs/>
          <w:szCs w:val="21"/>
        </w:rPr>
        <w:t>BRCA2</w:t>
      </w:r>
      <w:r w:rsidRPr="00ED3E16">
        <w:rPr>
          <w:rFonts w:ascii="Times New Roman" w:eastAsia="黑体" w:hAnsi="Times New Roman"/>
          <w:szCs w:val="21"/>
        </w:rPr>
        <w:t>基因中存在致病性、疑似致病性、意义不明确变异，仅说明肿瘤的发生发展可能与所检测的目标区域内的胚系基因变异无关。如需进一步检测，建议包含更多与该疾病相关基因的检测项目。</w:t>
      </w:r>
    </w:p>
    <w:p w14:paraId="57B2A8F5" w14:textId="77777777" w:rsidR="00444C66" w:rsidRDefault="00444C66" w:rsidP="00444C66">
      <w:pPr>
        <w:pStyle w:val="a8"/>
        <w:autoSpaceDE w:val="0"/>
        <w:autoSpaceDN w:val="0"/>
        <w:adjustRightInd w:val="0"/>
        <w:spacing w:line="480" w:lineRule="exact"/>
        <w:ind w:left="360" w:firstLineChars="0" w:firstLine="0"/>
        <w:rPr>
          <w:rFonts w:ascii="黑体" w:eastAsia="黑体" w:hAnsi="黑体"/>
          <w:szCs w:val="21"/>
        </w:rPr>
      </w:pPr>
      <w:r>
        <w:rPr>
          <w:rFonts w:ascii="黑体" w:eastAsia="黑体" w:hAnsi="黑体" w:hint="eastAsia"/>
          <w:szCs w:val="21"/>
        </w:rPr>
        <w:t>{%p</w:t>
      </w:r>
      <w:r>
        <w:rPr>
          <w:rFonts w:ascii="黑体" w:eastAsia="黑体" w:hAnsi="黑体"/>
          <w:szCs w:val="21"/>
        </w:rPr>
        <w:t xml:space="preserve"> endif</w:t>
      </w:r>
      <w:r>
        <w:rPr>
          <w:rFonts w:ascii="黑体" w:eastAsia="黑体" w:hAnsi="黑体" w:hint="eastAsia"/>
          <w:szCs w:val="21"/>
        </w:rPr>
        <w:t>%}</w:t>
      </w:r>
    </w:p>
    <w:p w14:paraId="3B844A33" w14:textId="4DA2A4AA" w:rsidR="00354839" w:rsidRPr="00354839" w:rsidRDefault="00354839" w:rsidP="00354839">
      <w:pPr>
        <w:autoSpaceDE w:val="0"/>
        <w:autoSpaceDN w:val="0"/>
        <w:adjustRightInd w:val="0"/>
        <w:spacing w:line="480" w:lineRule="exact"/>
        <w:rPr>
          <w:rFonts w:ascii="黑体" w:eastAsia="黑体" w:hAnsi="黑体"/>
          <w:szCs w:val="21"/>
        </w:rPr>
      </w:pPr>
      <w:r w:rsidRPr="00354839">
        <w:rPr>
          <w:rFonts w:ascii="黑体" w:eastAsia="黑体" w:hAnsi="黑体" w:hint="eastAsia"/>
          <w:szCs w:val="21"/>
          <w:highlight w:val="magenta"/>
        </w:rPr>
        <w:t>{</w:t>
      </w:r>
      <w:r w:rsidRPr="00354839">
        <w:rPr>
          <w:rFonts w:ascii="黑体" w:eastAsia="黑体" w:hAnsi="黑体"/>
          <w:szCs w:val="21"/>
          <w:highlight w:val="magenta"/>
        </w:rPr>
        <w:t>%p endif%}</w:t>
      </w:r>
    </w:p>
    <w:p w14:paraId="71C2E558" w14:textId="27994D91" w:rsidR="0005488E" w:rsidRPr="00CF1E28" w:rsidRDefault="00CF1E28" w:rsidP="00CF1E28">
      <w:pPr>
        <w:autoSpaceDE w:val="0"/>
        <w:autoSpaceDN w:val="0"/>
        <w:adjustRightInd w:val="0"/>
        <w:spacing w:line="480" w:lineRule="exact"/>
        <w:jc w:val="left"/>
        <w:rPr>
          <w:rFonts w:ascii="Times New Roman" w:eastAsia="黑体" w:hAnsi="Times New Roman"/>
          <w:sz w:val="24"/>
          <w:szCs w:val="24"/>
        </w:rPr>
      </w:pPr>
      <w:r w:rsidRPr="002568E4">
        <w:rPr>
          <w:noProof/>
        </w:rPr>
        <mc:AlternateContent>
          <mc:Choice Requires="wps">
            <w:drawing>
              <wp:anchor distT="45720" distB="45720" distL="114300" distR="114300" simplePos="0" relativeHeight="251663360" behindDoc="0" locked="0" layoutInCell="1" allowOverlap="1" wp14:anchorId="5467B324" wp14:editId="28956F5C">
                <wp:simplePos x="0" y="0"/>
                <wp:positionH relativeFrom="page">
                  <wp:posOffset>1139825</wp:posOffset>
                </wp:positionH>
                <wp:positionV relativeFrom="page">
                  <wp:posOffset>9181465</wp:posOffset>
                </wp:positionV>
                <wp:extent cx="5482800" cy="518400"/>
                <wp:effectExtent l="0" t="0" r="381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800" cy="518400"/>
                        </a:xfrm>
                        <a:prstGeom prst="rect">
                          <a:avLst/>
                        </a:prstGeom>
                        <a:solidFill>
                          <a:srgbClr val="FFFFFF"/>
                        </a:solidFill>
                        <a:ln w="9525">
                          <a:noFill/>
                          <a:miter lim="800000"/>
                          <a:headEnd/>
                          <a:tailEnd/>
                        </a:ln>
                      </wps:spPr>
                      <wps:txbx>
                        <w:txbxContent>
                          <w:p w14:paraId="3D09CF60" w14:textId="4792B23E" w:rsidR="00CF1E28" w:rsidRDefault="00CF1E28" w:rsidP="00CF1E28">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proofErr w:type="spellEnd"/>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w:t>
                            </w:r>
                            <w:proofErr w:type="spellStart"/>
                            <w:proofErr w:type="gramStart"/>
                            <w:r w:rsidRPr="00CF1E28">
                              <w:rPr>
                                <w:rFonts w:ascii="Times New Roman" w:eastAsia="黑体" w:hAnsi="Times New Roman"/>
                                <w:sz w:val="24"/>
                                <w:szCs w:val="24"/>
                              </w:rPr>
                              <w:t>sample.report</w:t>
                            </w:r>
                            <w:proofErr w:type="gramEnd"/>
                            <w:r w:rsidRPr="00CF1E28">
                              <w:rPr>
                                <w:rFonts w:ascii="Times New Roman" w:eastAsia="黑体" w:hAnsi="Times New Roman"/>
                                <w:sz w:val="24"/>
                                <w:szCs w:val="24"/>
                              </w:rPr>
                              <w:t>_date|replace</w:t>
                            </w:r>
                            <w:proofErr w:type="spellEnd"/>
                            <w:r w:rsidRPr="00CF1E28">
                              <w:rPr>
                                <w:rFonts w:ascii="Times New Roman" w:eastAsia="黑体" w:hAnsi="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67B324" id="_x0000_t202" coordsize="21600,21600" o:spt="202" path="m,l,21600r21600,l21600,xe">
                <v:stroke joinstyle="miter"/>
                <v:path gradientshapeok="t" o:connecttype="rect"/>
              </v:shapetype>
              <v:shape id="文本框 2" o:spid="_x0000_s1026" type="#_x0000_t202" style="position:absolute;margin-left:89.75pt;margin-top:722.95pt;width:431.7pt;height:40.8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" stroked="f">
                <v:textbox>
                  <w:txbxContent>
                    <w:p w14:paraId="3D09CF60" w14:textId="4792B23E" w:rsidR="00CF1E28" w:rsidRDefault="00CF1E28" w:rsidP="00CF1E28">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proofErr w:type="spellEnd"/>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w:t>
                      </w:r>
                      <w:proofErr w:type="spellStart"/>
                      <w:proofErr w:type="gramStart"/>
                      <w:r w:rsidRPr="00CF1E28">
                        <w:rPr>
                          <w:rFonts w:ascii="Times New Roman" w:eastAsia="黑体" w:hAnsi="Times New Roman"/>
                          <w:sz w:val="24"/>
                          <w:szCs w:val="24"/>
                        </w:rPr>
                        <w:t>sample.report</w:t>
                      </w:r>
                      <w:proofErr w:type="gramEnd"/>
                      <w:r w:rsidRPr="00CF1E28">
                        <w:rPr>
                          <w:rFonts w:ascii="Times New Roman" w:eastAsia="黑体" w:hAnsi="Times New Roman"/>
                          <w:sz w:val="24"/>
                          <w:szCs w:val="24"/>
                        </w:rPr>
                        <w:t>_date|replace</w:t>
                      </w:r>
                      <w:proofErr w:type="spellEnd"/>
                      <w:r w:rsidRPr="00CF1E28">
                        <w:rPr>
                          <w:rFonts w:ascii="Times New Roman" w:eastAsia="黑体" w:hAnsi="Times New Roman"/>
                          <w:sz w:val="24"/>
                          <w:szCs w:val="24"/>
                        </w:rPr>
                        <w:t>(“-”,”.”)}}</w:t>
                      </w:r>
                    </w:p>
                  </w:txbxContent>
                </v:textbox>
                <w10:wrap type="square" anchorx="page" anchory="page"/>
              </v:shape>
            </w:pict>
          </mc:Fallback>
        </mc:AlternateContent>
      </w:r>
      <w:r w:rsidR="0065526A" w:rsidRPr="00CF1E28">
        <w:rPr>
          <w:rFonts w:ascii="Times New Roman" w:eastAsia="黑体" w:hAnsi="Times New Roman"/>
          <w:sz w:val="24"/>
          <w:szCs w:val="24"/>
        </w:rPr>
        <w:br w:type="page"/>
      </w:r>
    </w:p>
    <w:p w14:paraId="5CE55E3F" w14:textId="77777777" w:rsidR="0005488E" w:rsidRPr="00B141F2" w:rsidRDefault="0065526A">
      <w:pPr>
        <w:pStyle w:val="a8"/>
        <w:autoSpaceDE w:val="0"/>
        <w:autoSpaceDN w:val="0"/>
        <w:adjustRightInd w:val="0"/>
        <w:spacing w:line="480" w:lineRule="exact"/>
        <w:ind w:firstLineChars="0" w:firstLine="0"/>
        <w:jc w:val="left"/>
        <w:rPr>
          <w:rFonts w:ascii="Times New Roman" w:eastAsia="黑体" w:hAnsi="Times New Roman"/>
          <w:b/>
          <w:sz w:val="24"/>
          <w:szCs w:val="24"/>
        </w:rPr>
      </w:pPr>
      <w:r w:rsidRPr="00B141F2">
        <w:rPr>
          <w:rFonts w:ascii="Times New Roman" w:eastAsia="黑体" w:hAnsi="Times New Roman"/>
          <w:b/>
          <w:sz w:val="24"/>
          <w:szCs w:val="24"/>
        </w:rPr>
        <w:lastRenderedPageBreak/>
        <w:t>附录</w:t>
      </w:r>
    </w:p>
    <w:p w14:paraId="665D8BB3" w14:textId="77777777" w:rsidR="0005488E" w:rsidRPr="00B141F2" w:rsidRDefault="0065526A">
      <w:pPr>
        <w:rPr>
          <w:rFonts w:ascii="Times New Roman" w:eastAsia="黑体" w:hAnsi="Times New Roman" w:cs="Times New Roman"/>
          <w:b/>
          <w:sz w:val="24"/>
          <w:szCs w:val="24"/>
        </w:rPr>
      </w:pPr>
      <w:r w:rsidRPr="00B141F2">
        <w:rPr>
          <w:rFonts w:ascii="Times New Roman" w:eastAsia="黑体" w:hAnsi="Times New Roman" w:cs="Times New Roman"/>
          <w:b/>
          <w:noProof/>
          <w:sz w:val="28"/>
          <w:szCs w:val="28"/>
        </w:rPr>
        <mc:AlternateContent>
          <mc:Choice Requires="wps">
            <w:drawing>
              <wp:inline distT="0" distB="0" distL="0" distR="0" wp14:anchorId="164C9963" wp14:editId="13A52317">
                <wp:extent cx="5379085" cy="10795"/>
                <wp:effectExtent l="0" t="0" r="0" b="0"/>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79085" cy="1079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flip:y;height:0.85pt;width:423.55pt;" filled="f" stroked="t" coordsize="21600,21600" o:gfxdata="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6FgxF0gAAAAMBAAAPAAAAAAAAAAEAIAAAACIAAABkcnMvZG93bnJldi54bWxQSwECFAAUAAAA&#10;CACHTuJAY1ear/QBAADHAwAADgAAAAAAAAABACAAAAAhAQAAZHJzL2Uyb0RvYy54bWxQSwUGAAAA&#10;AAYABgBZAQAAhwUAAAAA&#10;">
                <v:fill on="f" focussize="0,0"/>
                <v:stroke weight="1.5pt" color="#000000 [3213]" joinstyle="round"/>
                <v:imagedata o:title=""/>
                <o:lock v:ext="edit" aspectratio="f"/>
                <w10:wrap type="none"/>
                <w10:anchorlock/>
              </v:line>
            </w:pict>
          </mc:Fallback>
        </mc:AlternateContent>
      </w:r>
      <w:r w:rsidRPr="00B141F2">
        <w:rPr>
          <w:rFonts w:ascii="Times New Roman" w:eastAsia="黑体" w:hAnsi="Times New Roman" w:cs="Times New Roman"/>
          <w:b/>
          <w:sz w:val="24"/>
          <w:szCs w:val="24"/>
        </w:rPr>
        <w:t>附录</w:t>
      </w:r>
      <w:proofErr w:type="gramStart"/>
      <w:r w:rsidRPr="00B141F2">
        <w:rPr>
          <w:rFonts w:ascii="Times New Roman" w:eastAsia="黑体" w:hAnsi="Times New Roman" w:cs="Times New Roman"/>
          <w:b/>
          <w:sz w:val="24"/>
          <w:szCs w:val="24"/>
        </w:rPr>
        <w:t>一</w:t>
      </w:r>
      <w:proofErr w:type="gramEnd"/>
      <w:r w:rsidRPr="00B141F2">
        <w:rPr>
          <w:rFonts w:ascii="Times New Roman" w:eastAsia="黑体" w:hAnsi="Times New Roman" w:cs="Times New Roman"/>
          <w:b/>
          <w:sz w:val="24"/>
          <w:szCs w:val="24"/>
        </w:rPr>
        <w:t>：其他点突变、插入缺失检测结果列表</w:t>
      </w:r>
    </w:p>
    <w:tbl>
      <w:tblPr>
        <w:tblW w:w="8505" w:type="dxa"/>
        <w:tblBorders>
          <w:top w:val="single" w:sz="4" w:space="0" w:color="auto"/>
          <w:bottom w:val="single" w:sz="4" w:space="0" w:color="auto"/>
        </w:tblBorders>
        <w:tblLayout w:type="fixed"/>
        <w:tblLook w:val="04A0" w:firstRow="1" w:lastRow="0" w:firstColumn="1" w:lastColumn="0" w:noHBand="0" w:noVBand="1"/>
      </w:tblPr>
      <w:tblGrid>
        <w:gridCol w:w="709"/>
        <w:gridCol w:w="992"/>
        <w:gridCol w:w="1522"/>
        <w:gridCol w:w="1388"/>
        <w:gridCol w:w="1201"/>
        <w:gridCol w:w="1134"/>
        <w:gridCol w:w="1559"/>
      </w:tblGrid>
      <w:tr w:rsidR="0070092B" w:rsidRPr="00B141F2" w14:paraId="646678A0" w14:textId="77777777" w:rsidTr="00693C01">
        <w:trPr>
          <w:trHeight w:val="866"/>
        </w:trPr>
        <w:tc>
          <w:tcPr>
            <w:tcW w:w="709" w:type="dxa"/>
            <w:tcBorders>
              <w:top w:val="single" w:sz="4" w:space="0" w:color="auto"/>
              <w:bottom w:val="single" w:sz="4" w:space="0" w:color="auto"/>
            </w:tcBorders>
            <w:shd w:val="clear" w:color="auto" w:fill="auto"/>
            <w:noWrap/>
            <w:vAlign w:val="center"/>
          </w:tcPr>
          <w:p w14:paraId="11E2F209" w14:textId="25381E5B"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编号</w:t>
            </w:r>
          </w:p>
        </w:tc>
        <w:tc>
          <w:tcPr>
            <w:tcW w:w="992" w:type="dxa"/>
            <w:tcBorders>
              <w:top w:val="single" w:sz="4" w:space="0" w:color="auto"/>
              <w:bottom w:val="single" w:sz="4" w:space="0" w:color="auto"/>
            </w:tcBorders>
            <w:shd w:val="clear" w:color="auto" w:fill="auto"/>
            <w:noWrap/>
            <w:vAlign w:val="center"/>
          </w:tcPr>
          <w:p w14:paraId="4A6C0954" w14:textId="661C4065"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基因</w:t>
            </w:r>
          </w:p>
        </w:tc>
        <w:tc>
          <w:tcPr>
            <w:tcW w:w="1522" w:type="dxa"/>
            <w:tcBorders>
              <w:top w:val="single" w:sz="4" w:space="0" w:color="auto"/>
              <w:bottom w:val="single" w:sz="4" w:space="0" w:color="auto"/>
            </w:tcBorders>
            <w:shd w:val="clear" w:color="auto" w:fill="auto"/>
            <w:vAlign w:val="center"/>
          </w:tcPr>
          <w:p w14:paraId="67BC8A0D" w14:textId="77777777" w:rsidR="0070092B" w:rsidRPr="00B141F2" w:rsidRDefault="0070092B" w:rsidP="0070092B">
            <w:pPr>
              <w:spacing w:line="240" w:lineRule="exact"/>
              <w:jc w:val="center"/>
              <w:rPr>
                <w:rFonts w:ascii="Times New Roman" w:eastAsia="黑体" w:hAnsi="Times New Roman" w:cs="Times New Roman"/>
                <w:b/>
                <w:szCs w:val="21"/>
              </w:rPr>
            </w:pPr>
            <w:r w:rsidRPr="00B141F2">
              <w:rPr>
                <w:rFonts w:ascii="Times New Roman" w:eastAsia="黑体" w:hAnsi="Times New Roman" w:cs="Times New Roman"/>
                <w:b/>
                <w:szCs w:val="21"/>
              </w:rPr>
              <w:t>碱基改变</w:t>
            </w:r>
          </w:p>
          <w:p w14:paraId="6DE4BC78" w14:textId="470912D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w:t>
            </w:r>
            <w:r w:rsidRPr="00B141F2">
              <w:rPr>
                <w:rFonts w:ascii="Times New Roman" w:eastAsia="黑体" w:hAnsi="Times New Roman" w:cs="Times New Roman"/>
                <w:b/>
                <w:szCs w:val="21"/>
              </w:rPr>
              <w:t>GRCh37</w:t>
            </w:r>
            <w:r w:rsidRPr="00B141F2">
              <w:rPr>
                <w:rFonts w:ascii="Times New Roman" w:eastAsia="黑体" w:hAnsi="Times New Roman" w:cs="Times New Roman"/>
                <w:b/>
                <w:szCs w:val="21"/>
              </w:rPr>
              <w:t>）</w:t>
            </w:r>
          </w:p>
        </w:tc>
        <w:tc>
          <w:tcPr>
            <w:tcW w:w="1388" w:type="dxa"/>
            <w:tcBorders>
              <w:top w:val="single" w:sz="4" w:space="0" w:color="auto"/>
              <w:bottom w:val="single" w:sz="4" w:space="0" w:color="auto"/>
            </w:tcBorders>
            <w:shd w:val="clear" w:color="auto" w:fill="auto"/>
            <w:vAlign w:val="center"/>
          </w:tcPr>
          <w:p w14:paraId="2DAEAEFD" w14:textId="42241D6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氨基酸改变</w:t>
            </w:r>
          </w:p>
        </w:tc>
        <w:tc>
          <w:tcPr>
            <w:tcW w:w="1201" w:type="dxa"/>
            <w:tcBorders>
              <w:top w:val="single" w:sz="4" w:space="0" w:color="auto"/>
              <w:bottom w:val="single" w:sz="4" w:space="0" w:color="auto"/>
            </w:tcBorders>
            <w:shd w:val="clear" w:color="auto" w:fill="auto"/>
            <w:vAlign w:val="center"/>
          </w:tcPr>
          <w:p w14:paraId="217BE0BA" w14:textId="50B2068D"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变异丰度</w:t>
            </w:r>
          </w:p>
        </w:tc>
        <w:tc>
          <w:tcPr>
            <w:tcW w:w="1134" w:type="dxa"/>
            <w:tcBorders>
              <w:top w:val="single" w:sz="4" w:space="0" w:color="auto"/>
              <w:bottom w:val="single" w:sz="4" w:space="0" w:color="auto"/>
            </w:tcBorders>
            <w:shd w:val="clear" w:color="auto" w:fill="auto"/>
            <w:vAlign w:val="center"/>
          </w:tcPr>
          <w:p w14:paraId="2868F79E" w14:textId="47090F09"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突变类型</w:t>
            </w:r>
          </w:p>
        </w:tc>
        <w:tc>
          <w:tcPr>
            <w:tcW w:w="1559" w:type="dxa"/>
            <w:tcBorders>
              <w:top w:val="single" w:sz="4" w:space="0" w:color="auto"/>
              <w:bottom w:val="single" w:sz="4" w:space="0" w:color="auto"/>
            </w:tcBorders>
            <w:shd w:val="clear" w:color="auto" w:fill="auto"/>
            <w:vAlign w:val="center"/>
          </w:tcPr>
          <w:p w14:paraId="5DF03D24" w14:textId="30ED1E00"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变异解读</w:t>
            </w:r>
          </w:p>
        </w:tc>
      </w:tr>
      <w:tr w:rsidR="00451172" w:rsidRPr="00B141F2" w14:paraId="03D83897" w14:textId="77777777" w:rsidTr="002A7F14">
        <w:trPr>
          <w:trHeight w:val="718"/>
        </w:trPr>
        <w:tc>
          <w:tcPr>
            <w:tcW w:w="8505" w:type="dxa"/>
            <w:gridSpan w:val="7"/>
            <w:shd w:val="clear" w:color="auto" w:fill="auto"/>
            <w:noWrap/>
            <w:vAlign w:val="center"/>
          </w:tcPr>
          <w:p w14:paraId="5A51813F" w14:textId="654CFAEC" w:rsidR="00451172" w:rsidRPr="00B141F2" w:rsidRDefault="00451172" w:rsidP="0013684C">
            <w:pPr>
              <w:widowControl/>
              <w:jc w:val="center"/>
              <w:rPr>
                <w:rFonts w:ascii="Times New Roman" w:eastAsia="黑体" w:hAnsi="Times New Roman"/>
                <w:szCs w:val="21"/>
              </w:rPr>
            </w:pPr>
            <w:r w:rsidRPr="000128FA">
              <w:rPr>
                <w:rFonts w:ascii="Times New Roman" w:eastAsia="黑体" w:hAnsi="Times New Roman" w:cs="Times New Roman"/>
                <w:szCs w:val="21"/>
              </w:rPr>
              <w:t>{%tr for a in var_brca.snv_</w:t>
            </w:r>
            <w:proofErr w:type="gramStart"/>
            <w:r w:rsidRPr="000128FA">
              <w:rPr>
                <w:rFonts w:ascii="Times New Roman" w:eastAsia="黑体" w:hAnsi="Times New Roman" w:cs="Times New Roman"/>
                <w:szCs w:val="21"/>
              </w:rPr>
              <w:t>s.B</w:t>
            </w:r>
            <w:proofErr w:type="gramEnd"/>
            <w:r w:rsidRPr="000128FA">
              <w:rPr>
                <w:rFonts w:ascii="Times New Roman" w:eastAsia="黑体" w:hAnsi="Times New Roman" w:cs="Times New Roman"/>
                <w:szCs w:val="21"/>
              </w:rPr>
              <w:t>1_L2+var_brca.snv_s.B2_L2+var_brca.snv_s.B1_L1+var_brca.snv_s.B2_L1%}</w:t>
            </w:r>
          </w:p>
        </w:tc>
      </w:tr>
      <w:tr w:rsidR="00451172" w:rsidRPr="00B141F2" w14:paraId="7E63A659" w14:textId="77777777" w:rsidTr="00495FB9">
        <w:trPr>
          <w:trHeight w:val="448"/>
        </w:trPr>
        <w:tc>
          <w:tcPr>
            <w:tcW w:w="709" w:type="dxa"/>
            <w:shd w:val="clear" w:color="auto" w:fill="auto"/>
            <w:noWrap/>
            <w:vAlign w:val="center"/>
          </w:tcPr>
          <w:p w14:paraId="6320C08A" w14:textId="77777777" w:rsidR="00451172" w:rsidRPr="00C16CB1" w:rsidRDefault="00451172" w:rsidP="00451172">
            <w:pPr>
              <w:pStyle w:val="a8"/>
              <w:widowControl/>
              <w:numPr>
                <w:ilvl w:val="0"/>
                <w:numId w:val="7"/>
              </w:numPr>
              <w:ind w:left="0" w:firstLineChars="0" w:firstLine="0"/>
              <w:jc w:val="center"/>
              <w:rPr>
                <w:rFonts w:ascii="Times New Roman" w:eastAsia="黑体" w:hAnsi="Times New Roman"/>
                <w:color w:val="000000"/>
                <w:kern w:val="0"/>
                <w:szCs w:val="21"/>
              </w:rPr>
            </w:pPr>
          </w:p>
        </w:tc>
        <w:tc>
          <w:tcPr>
            <w:tcW w:w="992" w:type="dxa"/>
            <w:shd w:val="clear" w:color="auto" w:fill="auto"/>
            <w:noWrap/>
            <w:vAlign w:val="center"/>
          </w:tcPr>
          <w:p w14:paraId="7A875EF9" w14:textId="7B78E60B" w:rsidR="00451172" w:rsidRPr="006E6B17" w:rsidRDefault="00451172" w:rsidP="00451172">
            <w:pPr>
              <w:jc w:val="center"/>
              <w:rPr>
                <w:rFonts w:ascii="Times New Roman" w:eastAsia="黑体" w:hAnsi="Times New Roman" w:cs="Times New Roman"/>
                <w:color w:val="000000"/>
                <w:sz w:val="24"/>
                <w:szCs w:val="24"/>
              </w:rPr>
            </w:pPr>
            <w:r w:rsidRPr="000128FA">
              <w:rPr>
                <w:rFonts w:ascii="Times New Roman" w:eastAsia="黑体" w:hAnsi="Times New Roman" w:cs="Times New Roman"/>
                <w:i/>
                <w:iCs/>
                <w:szCs w:val="21"/>
              </w:rPr>
              <w:t>{{</w:t>
            </w:r>
            <w:proofErr w:type="spellStart"/>
            <w:proofErr w:type="gramStart"/>
            <w:r w:rsidRPr="000128FA">
              <w:rPr>
                <w:rFonts w:ascii="Times New Roman" w:eastAsia="黑体" w:hAnsi="Times New Roman" w:cs="Times New Roman"/>
                <w:i/>
                <w:iCs/>
                <w:szCs w:val="21"/>
              </w:rPr>
              <w:t>a.gene</w:t>
            </w:r>
            <w:proofErr w:type="gramEnd"/>
            <w:r w:rsidRPr="000128FA">
              <w:rPr>
                <w:rFonts w:ascii="Times New Roman" w:eastAsia="黑体" w:hAnsi="Times New Roman" w:cs="Times New Roman"/>
                <w:i/>
                <w:iCs/>
                <w:szCs w:val="21"/>
              </w:rPr>
              <w:t>_symbol</w:t>
            </w:r>
            <w:proofErr w:type="spellEnd"/>
            <w:r w:rsidRPr="000128FA">
              <w:rPr>
                <w:rFonts w:ascii="Times New Roman" w:eastAsia="黑体" w:hAnsi="Times New Roman" w:cs="Times New Roman"/>
                <w:i/>
                <w:iCs/>
                <w:szCs w:val="21"/>
              </w:rPr>
              <w:t>}}</w:t>
            </w:r>
          </w:p>
        </w:tc>
        <w:tc>
          <w:tcPr>
            <w:tcW w:w="1522" w:type="dxa"/>
            <w:shd w:val="clear" w:color="auto" w:fill="auto"/>
            <w:vAlign w:val="center"/>
          </w:tcPr>
          <w:p w14:paraId="3653656D" w14:textId="681E29C8"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w:t>
            </w:r>
            <w:proofErr w:type="spellStart"/>
            <w:proofErr w:type="gramStart"/>
            <w:r w:rsidRPr="000128FA">
              <w:rPr>
                <w:rFonts w:ascii="Times New Roman" w:eastAsia="黑体" w:hAnsi="Times New Roman" w:cs="Times New Roman"/>
                <w:szCs w:val="21"/>
              </w:rPr>
              <w:t>a.hgvs</w:t>
            </w:r>
            <w:proofErr w:type="gramEnd"/>
            <w:r w:rsidRPr="000128FA">
              <w:rPr>
                <w:rFonts w:ascii="Times New Roman" w:eastAsia="黑体" w:hAnsi="Times New Roman" w:cs="Times New Roman"/>
                <w:szCs w:val="21"/>
              </w:rPr>
              <w:t>_c</w:t>
            </w:r>
            <w:proofErr w:type="spellEnd"/>
            <w:r w:rsidRPr="000128FA">
              <w:rPr>
                <w:rFonts w:ascii="Times New Roman" w:eastAsia="黑体" w:hAnsi="Times New Roman" w:cs="Times New Roman"/>
                <w:szCs w:val="21"/>
              </w:rPr>
              <w:t>}}</w:t>
            </w:r>
          </w:p>
        </w:tc>
        <w:tc>
          <w:tcPr>
            <w:tcW w:w="1388" w:type="dxa"/>
            <w:shd w:val="clear" w:color="auto" w:fill="auto"/>
            <w:vAlign w:val="center"/>
          </w:tcPr>
          <w:p w14:paraId="3866E0E3" w14:textId="6835CC2C"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 xml:space="preserve">{%if </w:t>
            </w:r>
            <w:proofErr w:type="spellStart"/>
            <w:proofErr w:type="gramStart"/>
            <w:r w:rsidRPr="000128FA">
              <w:rPr>
                <w:rFonts w:ascii="Times New Roman" w:eastAsia="黑体" w:hAnsi="Times New Roman" w:cs="Times New Roman"/>
                <w:szCs w:val="21"/>
              </w:rPr>
              <w:t>a.hgvs</w:t>
            </w:r>
            <w:proofErr w:type="gramEnd"/>
            <w:r w:rsidRPr="000128FA">
              <w:rPr>
                <w:rFonts w:ascii="Times New Roman" w:eastAsia="黑体" w:hAnsi="Times New Roman" w:cs="Times New Roman"/>
                <w:szCs w:val="21"/>
              </w:rPr>
              <w:t>_p</w:t>
            </w:r>
            <w:proofErr w:type="spellEnd"/>
            <w:r w:rsidRPr="000128FA">
              <w:rPr>
                <w:rFonts w:ascii="Times New Roman" w:eastAsia="黑体" w:hAnsi="Times New Roman" w:cs="Times New Roman"/>
                <w:szCs w:val="21"/>
              </w:rPr>
              <w:t>!=”p.?”%}{{</w:t>
            </w:r>
            <w:proofErr w:type="spellStart"/>
            <w:r w:rsidRPr="000128FA">
              <w:rPr>
                <w:rFonts w:ascii="Times New Roman" w:eastAsia="黑体" w:hAnsi="Times New Roman" w:cs="Times New Roman"/>
                <w:szCs w:val="21"/>
              </w:rPr>
              <w:t>a.hgvs_p</w:t>
            </w:r>
            <w:proofErr w:type="spellEnd"/>
            <w:r w:rsidRPr="000128FA">
              <w:rPr>
                <w:rFonts w:ascii="Times New Roman" w:eastAsia="黑体" w:hAnsi="Times New Roman" w:cs="Times New Roman"/>
                <w:szCs w:val="21"/>
              </w:rPr>
              <w:t>}}{%else%}--{%endif%}</w:t>
            </w:r>
          </w:p>
        </w:tc>
        <w:tc>
          <w:tcPr>
            <w:tcW w:w="1201" w:type="dxa"/>
            <w:shd w:val="clear" w:color="auto" w:fill="auto"/>
            <w:vAlign w:val="center"/>
          </w:tcPr>
          <w:p w14:paraId="5DCE3995" w14:textId="72E6B11D" w:rsidR="00451172" w:rsidRPr="00F959B7" w:rsidRDefault="00451172" w:rsidP="00451172">
            <w:pPr>
              <w:widowControl/>
              <w:jc w:val="center"/>
              <w:rPr>
                <w:rFonts w:ascii="Times New Roman" w:eastAsia="黑体" w:hAnsi="Times New Roman" w:cs="Times New Roman"/>
                <w:kern w:val="0"/>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a.freq</w:t>
            </w:r>
            <w:proofErr w:type="spellEnd"/>
            <w:r w:rsidRPr="000128FA">
              <w:rPr>
                <w:rFonts w:ascii="Times New Roman" w:eastAsia="黑体" w:hAnsi="Times New Roman" w:cs="Times New Roman"/>
                <w:szCs w:val="21"/>
              </w:rPr>
              <w:t xml:space="preserve"> &gt;= 0.85%}</w:t>
            </w:r>
            <w:r w:rsidRPr="000128FA">
              <w:rPr>
                <w:rFonts w:ascii="Times New Roman" w:eastAsia="黑体" w:hAnsi="Times New Roman" w:cs="Times New Roman"/>
                <w:szCs w:val="21"/>
              </w:rPr>
              <w:t>纯合</w:t>
            </w:r>
            <w:r w:rsidRPr="000128FA">
              <w:rPr>
                <w:rFonts w:ascii="Times New Roman" w:eastAsia="黑体" w:hAnsi="Times New Roman" w:cs="Times New Roman"/>
                <w:szCs w:val="21"/>
              </w:rPr>
              <w:t>{%else%}</w:t>
            </w:r>
            <w:r w:rsidRPr="000128FA">
              <w:rPr>
                <w:rFonts w:ascii="Times New Roman" w:eastAsia="黑体" w:hAnsi="Times New Roman" w:cs="Times New Roman"/>
                <w:szCs w:val="21"/>
              </w:rPr>
              <w:t>杂合</w:t>
            </w:r>
            <w:r w:rsidRPr="000128FA">
              <w:rPr>
                <w:rFonts w:ascii="Times New Roman" w:eastAsia="黑体" w:hAnsi="Times New Roman" w:cs="Times New Roman"/>
                <w:szCs w:val="21"/>
              </w:rPr>
              <w:t>{%endif%}</w:t>
            </w:r>
          </w:p>
        </w:tc>
        <w:tc>
          <w:tcPr>
            <w:tcW w:w="1134" w:type="dxa"/>
            <w:shd w:val="clear" w:color="auto" w:fill="auto"/>
            <w:vAlign w:val="center"/>
          </w:tcPr>
          <w:p w14:paraId="4B83F028" w14:textId="18E3EEF3" w:rsidR="00451172" w:rsidRDefault="00165EC2" w:rsidP="00451172">
            <w:pPr>
              <w:widowControl/>
              <w:jc w:val="center"/>
              <w:rPr>
                <w:rFonts w:ascii="Times New Roman" w:eastAsia="黑体" w:hAnsi="Times New Roman" w:cs="Times New Roman"/>
                <w:color w:val="000000"/>
                <w:kern w:val="0"/>
                <w:szCs w:val="21"/>
              </w:rPr>
            </w:pPr>
            <w:r>
              <w:rPr>
                <w:rFonts w:ascii="Times New Roman" w:eastAsia="黑体" w:hAnsi="Times New Roman" w:cs="Times New Roman" w:hint="eastAsia"/>
                <w:szCs w:val="21"/>
              </w:rPr>
              <w:t>{{</w:t>
            </w:r>
            <w:proofErr w:type="spellStart"/>
            <w:proofErr w:type="gramStart"/>
            <w:r>
              <w:rPr>
                <w:rFonts w:ascii="Times New Roman" w:eastAsia="黑体" w:hAnsi="Times New Roman" w:cs="Times New Roman"/>
                <w:szCs w:val="21"/>
              </w:rPr>
              <w:t>a.type</w:t>
            </w:r>
            <w:proofErr w:type="gramEnd"/>
            <w:r w:rsidR="00C9216F">
              <w:rPr>
                <w:rFonts w:ascii="Times New Roman" w:eastAsia="黑体" w:hAnsi="Times New Roman" w:cs="Times New Roman"/>
                <w:szCs w:val="21"/>
              </w:rPr>
              <w:t>_cn</w:t>
            </w:r>
            <w:proofErr w:type="spellEnd"/>
            <w:r>
              <w:rPr>
                <w:rFonts w:ascii="Times New Roman" w:eastAsia="黑体" w:hAnsi="Times New Roman" w:cs="Times New Roman" w:hint="eastAsia"/>
                <w:szCs w:val="21"/>
              </w:rPr>
              <w:t>}}</w:t>
            </w:r>
          </w:p>
        </w:tc>
        <w:tc>
          <w:tcPr>
            <w:tcW w:w="1559" w:type="dxa"/>
            <w:shd w:val="clear" w:color="auto" w:fill="auto"/>
            <w:vAlign w:val="center"/>
          </w:tcPr>
          <w:p w14:paraId="1FA0FF02" w14:textId="1688811F" w:rsidR="00451172" w:rsidRPr="00B141F2" w:rsidRDefault="00451172" w:rsidP="00451172">
            <w:pPr>
              <w:widowControl/>
              <w:jc w:val="center"/>
              <w:rPr>
                <w:rFonts w:ascii="Times New Roman" w:eastAsia="黑体" w:hAnsi="Times New Roman"/>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a.clinic_num_g</w:t>
            </w:r>
            <w:proofErr w:type="spellEnd"/>
            <w:r w:rsidRPr="000128FA">
              <w:rPr>
                <w:rFonts w:ascii="Times New Roman" w:eastAsia="黑体" w:hAnsi="Times New Roman" w:cs="Times New Roman"/>
                <w:szCs w:val="21"/>
              </w:rPr>
              <w:t>==2%}</w:t>
            </w:r>
            <w:r w:rsidRPr="000128FA">
              <w:rPr>
                <w:rFonts w:ascii="Times New Roman" w:eastAsia="黑体" w:hAnsi="Times New Roman" w:cs="Times New Roman"/>
                <w:szCs w:val="21"/>
              </w:rPr>
              <w:t>疑似良性变异</w:t>
            </w:r>
            <w:r w:rsidRPr="000128FA">
              <w:rPr>
                <w:rFonts w:ascii="Times New Roman" w:eastAsia="黑体" w:hAnsi="Times New Roman" w:cs="Times New Roman"/>
                <w:szCs w:val="21"/>
              </w:rPr>
              <w:t>{%</w:t>
            </w:r>
            <w:proofErr w:type="spellStart"/>
            <w:r w:rsidRPr="000128FA">
              <w:rPr>
                <w:rFonts w:ascii="Times New Roman" w:eastAsia="黑体" w:hAnsi="Times New Roman" w:cs="Times New Roman"/>
                <w:szCs w:val="21"/>
              </w:rPr>
              <w:t>elif</w:t>
            </w:r>
            <w:proofErr w:type="spellEnd"/>
            <w:r w:rsidRPr="000128FA">
              <w:rPr>
                <w:rFonts w:ascii="Times New Roman" w:eastAsia="黑体" w:hAnsi="Times New Roman" w:cs="Times New Roman"/>
                <w:szCs w:val="21"/>
              </w:rPr>
              <w:t xml:space="preserve"> </w:t>
            </w:r>
            <w:proofErr w:type="spellStart"/>
            <w:r w:rsidRPr="000128FA">
              <w:rPr>
                <w:rFonts w:ascii="Times New Roman" w:eastAsia="黑体" w:hAnsi="Times New Roman" w:cs="Times New Roman"/>
                <w:szCs w:val="21"/>
              </w:rPr>
              <w:t>a.clinic_num_g</w:t>
            </w:r>
            <w:proofErr w:type="spellEnd"/>
            <w:r w:rsidRPr="000128FA">
              <w:rPr>
                <w:rFonts w:ascii="Times New Roman" w:eastAsia="黑体" w:hAnsi="Times New Roman" w:cs="Times New Roman"/>
                <w:szCs w:val="21"/>
              </w:rPr>
              <w:t>==1%}</w:t>
            </w:r>
            <w:r w:rsidRPr="000128FA">
              <w:rPr>
                <w:rFonts w:ascii="Times New Roman" w:eastAsia="黑体" w:hAnsi="Times New Roman" w:cs="Times New Roman"/>
                <w:szCs w:val="21"/>
              </w:rPr>
              <w:t>良性变异</w:t>
            </w:r>
            <w:r w:rsidRPr="000128FA">
              <w:rPr>
                <w:rFonts w:ascii="Times New Roman" w:eastAsia="黑体" w:hAnsi="Times New Roman" w:cs="Times New Roman"/>
                <w:szCs w:val="21"/>
              </w:rPr>
              <w:t>{%else%}{%endif%}</w:t>
            </w:r>
          </w:p>
        </w:tc>
      </w:tr>
      <w:tr w:rsidR="00451172" w:rsidRPr="00B141F2" w14:paraId="50923930" w14:textId="77777777" w:rsidTr="002A7F14">
        <w:trPr>
          <w:trHeight w:val="718"/>
        </w:trPr>
        <w:tc>
          <w:tcPr>
            <w:tcW w:w="8505" w:type="dxa"/>
            <w:gridSpan w:val="7"/>
            <w:shd w:val="clear" w:color="auto" w:fill="auto"/>
            <w:noWrap/>
            <w:vAlign w:val="center"/>
          </w:tcPr>
          <w:p w14:paraId="14CE7CB0" w14:textId="620E890E" w:rsidR="00451172" w:rsidRPr="00B141F2" w:rsidRDefault="00451172" w:rsidP="0013684C">
            <w:pPr>
              <w:widowControl/>
              <w:jc w:val="center"/>
              <w:rPr>
                <w:rFonts w:ascii="Times New Roman" w:eastAsia="黑体" w:hAnsi="Times New Roman"/>
                <w:szCs w:val="21"/>
              </w:rPr>
            </w:pPr>
            <w:r w:rsidRPr="000467EF">
              <w:rPr>
                <w:rFonts w:ascii="Times New Roman" w:eastAsia="黑体" w:hAnsi="Times New Roman" w:cs="Times New Roman"/>
                <w:szCs w:val="21"/>
              </w:rPr>
              <w:t xml:space="preserve">{%tr </w:t>
            </w:r>
            <w:proofErr w:type="spellStart"/>
            <w:r w:rsidRPr="000467EF">
              <w:rPr>
                <w:rFonts w:ascii="Times New Roman" w:eastAsia="黑体" w:hAnsi="Times New Roman" w:cs="Times New Roman"/>
                <w:szCs w:val="21"/>
              </w:rPr>
              <w:t>endfor</w:t>
            </w:r>
            <w:proofErr w:type="spellEnd"/>
            <w:r w:rsidRPr="000467EF">
              <w:rPr>
                <w:rFonts w:ascii="Times New Roman" w:eastAsia="黑体" w:hAnsi="Times New Roman" w:cs="Times New Roman"/>
                <w:szCs w:val="21"/>
              </w:rPr>
              <w:t>%}</w:t>
            </w:r>
          </w:p>
        </w:tc>
      </w:tr>
    </w:tbl>
    <w:p w14:paraId="7A314574" w14:textId="3A0F461D"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br w:type="page"/>
      </w:r>
    </w:p>
    <w:p w14:paraId="4F425E4A"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附录二：数据主要质控</w:t>
      </w:r>
    </w:p>
    <w:tbl>
      <w:tblPr>
        <w:tblW w:w="8364"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091"/>
        <w:gridCol w:w="2091"/>
        <w:gridCol w:w="2091"/>
        <w:gridCol w:w="2091"/>
      </w:tblGrid>
      <w:tr w:rsidR="0005488E" w:rsidRPr="00B141F2" w14:paraId="5D679B80" w14:textId="77777777">
        <w:trPr>
          <w:trHeight w:val="454"/>
        </w:trPr>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40280D22" w14:textId="77777777" w:rsidR="0005488E" w:rsidRPr="00B141F2" w:rsidRDefault="0065526A">
            <w:pPr>
              <w:jc w:val="center"/>
              <w:rPr>
                <w:rFonts w:ascii="Times New Roman" w:eastAsia="黑体" w:hAnsi="Times New Roman" w:cs="Times New Roman"/>
                <w:b/>
                <w:bCs/>
                <w:szCs w:val="21"/>
              </w:rPr>
            </w:pPr>
            <w:bookmarkStart w:id="2" w:name="_Hlk75350774"/>
            <w:r w:rsidRPr="00B141F2">
              <w:rPr>
                <w:rFonts w:ascii="Times New Roman" w:eastAsia="黑体" w:hAnsi="Times New Roman" w:cs="Times New Roman"/>
                <w:b/>
                <w:bCs/>
                <w:szCs w:val="21"/>
              </w:rPr>
              <w:t>主要参数</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5B8C996E"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检测样本</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3BE70720"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质</w:t>
            </w:r>
            <w:proofErr w:type="gramStart"/>
            <w:r w:rsidRPr="00B141F2">
              <w:rPr>
                <w:rFonts w:ascii="Times New Roman" w:eastAsia="黑体" w:hAnsi="Times New Roman" w:cs="Times New Roman"/>
                <w:b/>
                <w:bCs/>
                <w:szCs w:val="21"/>
              </w:rPr>
              <w:t>控标准</w:t>
            </w:r>
            <w:proofErr w:type="gramEnd"/>
          </w:p>
        </w:tc>
        <w:tc>
          <w:tcPr>
            <w:tcW w:w="2091" w:type="dxa"/>
            <w:tcBorders>
              <w:top w:val="single" w:sz="4" w:space="0" w:color="auto"/>
              <w:bottom w:val="single" w:sz="4" w:space="0" w:color="auto"/>
            </w:tcBorders>
            <w:shd w:val="clear" w:color="auto" w:fill="auto"/>
            <w:vAlign w:val="center"/>
          </w:tcPr>
          <w:p w14:paraId="29091B43"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是否合格</w:t>
            </w:r>
          </w:p>
        </w:tc>
      </w:tr>
      <w:tr w:rsidR="0005488E" w:rsidRPr="00B141F2" w14:paraId="0542720D" w14:textId="77777777">
        <w:trPr>
          <w:trHeight w:val="454"/>
        </w:trPr>
        <w:tc>
          <w:tcPr>
            <w:tcW w:w="2091" w:type="dxa"/>
            <w:tcBorders>
              <w:top w:val="single" w:sz="4" w:space="0" w:color="auto"/>
            </w:tcBorders>
            <w:shd w:val="clear" w:color="auto" w:fill="auto"/>
            <w:noWrap/>
            <w:tcMar>
              <w:top w:w="10" w:type="dxa"/>
              <w:left w:w="10" w:type="dxa"/>
              <w:right w:w="10" w:type="dxa"/>
            </w:tcMar>
            <w:vAlign w:val="center"/>
          </w:tcPr>
          <w:p w14:paraId="6AC5663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覆盖度</w:t>
            </w:r>
          </w:p>
        </w:tc>
        <w:tc>
          <w:tcPr>
            <w:tcW w:w="2091" w:type="dxa"/>
            <w:tcBorders>
              <w:top w:val="single" w:sz="4" w:space="0" w:color="auto"/>
            </w:tcBorders>
            <w:shd w:val="clear" w:color="auto" w:fill="auto"/>
            <w:noWrap/>
            <w:tcMar>
              <w:top w:w="10" w:type="dxa"/>
              <w:left w:w="10" w:type="dxa"/>
              <w:right w:w="10" w:type="dxa"/>
            </w:tcMar>
            <w:vAlign w:val="center"/>
          </w:tcPr>
          <w:p w14:paraId="31F07C8B" w14:textId="0C4C335A"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qc.cover</w:t>
            </w:r>
            <w:proofErr w:type="gramEnd"/>
            <w:r w:rsidRPr="00CA7AA0">
              <w:rPr>
                <w:rFonts w:ascii="Times New Roman" w:eastAsia="黑体" w:hAnsi="Times New Roman" w:cs="Times New Roman"/>
                <w:szCs w:val="21"/>
              </w:rPr>
              <w:t>_ratio</w:t>
            </w:r>
            <w:proofErr w:type="spellEnd"/>
            <w:r w:rsidRPr="00CA7AA0">
              <w:rPr>
                <w:rFonts w:ascii="Times New Roman" w:eastAsia="黑体" w:hAnsi="Times New Roman" w:cs="Times New Roman"/>
                <w:szCs w:val="21"/>
              </w:rPr>
              <w:t>}}</w:t>
            </w:r>
          </w:p>
        </w:tc>
        <w:tc>
          <w:tcPr>
            <w:tcW w:w="2091" w:type="dxa"/>
            <w:tcBorders>
              <w:top w:val="single" w:sz="4" w:space="0" w:color="auto"/>
            </w:tcBorders>
            <w:shd w:val="clear" w:color="auto" w:fill="auto"/>
            <w:noWrap/>
            <w:tcMar>
              <w:top w:w="10" w:type="dxa"/>
              <w:left w:w="10" w:type="dxa"/>
              <w:right w:w="10" w:type="dxa"/>
            </w:tcMar>
            <w:vAlign w:val="center"/>
          </w:tcPr>
          <w:p w14:paraId="71E6AB7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tcBorders>
              <w:top w:val="single" w:sz="4" w:space="0" w:color="auto"/>
            </w:tcBorders>
            <w:shd w:val="clear" w:color="auto" w:fill="auto"/>
            <w:vAlign w:val="center"/>
          </w:tcPr>
          <w:p w14:paraId="394E2085" w14:textId="17190D9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qc.dna_data_qc.cover_ratio_num</w:t>
            </w:r>
            <w:proofErr w:type="spellEnd"/>
            <w:r w:rsidRPr="00CA7AA0">
              <w:rPr>
                <w:rFonts w:ascii="Times New Roman" w:eastAsia="黑体" w:hAnsi="Times New Roman" w:cs="Times New Roman"/>
                <w:szCs w:val="21"/>
              </w:rPr>
              <w:t>==1%}</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483E41B0" w14:textId="77777777">
        <w:trPr>
          <w:trHeight w:val="454"/>
        </w:trPr>
        <w:tc>
          <w:tcPr>
            <w:tcW w:w="2091" w:type="dxa"/>
            <w:shd w:val="clear" w:color="auto" w:fill="auto"/>
            <w:noWrap/>
            <w:tcMar>
              <w:top w:w="10" w:type="dxa"/>
              <w:left w:w="10" w:type="dxa"/>
              <w:right w:w="10" w:type="dxa"/>
            </w:tcMar>
            <w:vAlign w:val="center"/>
          </w:tcPr>
          <w:p w14:paraId="611E0721"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单点原始深度</w:t>
            </w:r>
          </w:p>
        </w:tc>
        <w:tc>
          <w:tcPr>
            <w:tcW w:w="2091" w:type="dxa"/>
            <w:shd w:val="clear" w:color="auto" w:fill="auto"/>
            <w:noWrap/>
            <w:tcMar>
              <w:top w:w="10" w:type="dxa"/>
              <w:left w:w="10" w:type="dxa"/>
              <w:right w:w="10" w:type="dxa"/>
            </w:tcMar>
            <w:vAlign w:val="center"/>
          </w:tcPr>
          <w:p w14:paraId="580475D9" w14:textId="7CEBD7C3"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qc.depth</w:t>
            </w:r>
            <w:proofErr w:type="gramEnd"/>
            <w:r w:rsidRPr="00CA7AA0">
              <w:rPr>
                <w:rFonts w:ascii="Times New Roman" w:eastAsia="黑体" w:hAnsi="Times New Roman" w:cs="Times New Roman"/>
                <w:szCs w:val="21"/>
              </w:rPr>
              <w:t>_min|replace</w:t>
            </w:r>
            <w:proofErr w:type="spellEnd"/>
            <w:r w:rsidRPr="00CA7AA0">
              <w:rPr>
                <w:rFonts w:ascii="Times New Roman" w:eastAsia="黑体" w:hAnsi="Times New Roman" w:cs="Times New Roman"/>
                <w:szCs w:val="21"/>
              </w:rPr>
              <w:t>(“.00”,””)}}</w:t>
            </w:r>
          </w:p>
        </w:tc>
        <w:tc>
          <w:tcPr>
            <w:tcW w:w="2091" w:type="dxa"/>
            <w:shd w:val="clear" w:color="auto" w:fill="auto"/>
            <w:noWrap/>
            <w:tcMar>
              <w:top w:w="10" w:type="dxa"/>
              <w:left w:w="10" w:type="dxa"/>
              <w:right w:w="10" w:type="dxa"/>
            </w:tcMar>
            <w:vAlign w:val="center"/>
          </w:tcPr>
          <w:p w14:paraId="3E29DF26"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shd w:val="clear" w:color="auto" w:fill="auto"/>
            <w:vAlign w:val="center"/>
          </w:tcPr>
          <w:p w14:paraId="67627C0F" w14:textId="5B34B33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qc.dna_data_qc.depth_min_num</w:t>
            </w:r>
            <w:proofErr w:type="spellEnd"/>
            <w:r w:rsidRPr="00CA7AA0">
              <w:rPr>
                <w:rFonts w:ascii="Times New Roman" w:eastAsia="黑体" w:hAnsi="Times New Roman" w:cs="Times New Roman"/>
                <w:szCs w:val="21"/>
              </w:rPr>
              <w:t>&gt;=</w:t>
            </w:r>
            <w:r>
              <w:rPr>
                <w:rFonts w:ascii="Times New Roman" w:eastAsia="黑体" w:hAnsi="Times New Roman" w:cs="Times New Roman"/>
                <w:szCs w:val="21"/>
              </w:rPr>
              <w:t>10</w:t>
            </w:r>
            <w:r w:rsidRPr="00CA7AA0">
              <w:rPr>
                <w:rFonts w:ascii="Times New Roman" w:eastAsia="黑体" w:hAnsi="Times New Roman" w:cs="Times New Roman"/>
                <w:szCs w:val="21"/>
              </w:rPr>
              <w:t>0%}</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33FABFED" w14:textId="77777777">
        <w:trPr>
          <w:trHeight w:val="580"/>
        </w:trPr>
        <w:tc>
          <w:tcPr>
            <w:tcW w:w="2091" w:type="dxa"/>
            <w:shd w:val="clear" w:color="auto" w:fill="auto"/>
            <w:noWrap/>
            <w:tcMar>
              <w:top w:w="10" w:type="dxa"/>
              <w:left w:w="10" w:type="dxa"/>
              <w:right w:w="10" w:type="dxa"/>
            </w:tcMar>
            <w:vAlign w:val="center"/>
          </w:tcPr>
          <w:p w14:paraId="176AC88B"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kern w:val="0"/>
                <w:szCs w:val="21"/>
              </w:rPr>
              <w:t>Q30</w:t>
            </w:r>
          </w:p>
        </w:tc>
        <w:tc>
          <w:tcPr>
            <w:tcW w:w="2091" w:type="dxa"/>
            <w:shd w:val="clear" w:color="auto" w:fill="auto"/>
            <w:noWrap/>
            <w:tcMar>
              <w:top w:w="10" w:type="dxa"/>
              <w:left w:w="10" w:type="dxa"/>
              <w:right w:w="10" w:type="dxa"/>
            </w:tcMar>
            <w:vAlign w:val="center"/>
          </w:tcPr>
          <w:p w14:paraId="769C3A89" w14:textId="3626D9B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qc.cleandata</w:t>
            </w:r>
            <w:proofErr w:type="gramEnd"/>
            <w:r w:rsidRPr="00CA7AA0">
              <w:rPr>
                <w:rFonts w:ascii="Times New Roman" w:eastAsia="黑体" w:hAnsi="Times New Roman" w:cs="Times New Roman"/>
                <w:szCs w:val="21"/>
              </w:rPr>
              <w:t>_q30}}</w:t>
            </w:r>
          </w:p>
        </w:tc>
        <w:tc>
          <w:tcPr>
            <w:tcW w:w="2091" w:type="dxa"/>
            <w:shd w:val="clear" w:color="auto" w:fill="auto"/>
            <w:noWrap/>
            <w:tcMar>
              <w:top w:w="10" w:type="dxa"/>
              <w:left w:w="10" w:type="dxa"/>
              <w:right w:w="10" w:type="dxa"/>
            </w:tcMar>
            <w:vAlign w:val="center"/>
          </w:tcPr>
          <w:p w14:paraId="627E82E4"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≥75</w:t>
            </w:r>
            <w:r w:rsidRPr="00B141F2">
              <w:rPr>
                <w:rFonts w:ascii="Times New Roman" w:eastAsia="黑体" w:hAnsi="Times New Roman" w:cs="Times New Roman"/>
                <w:szCs w:val="21"/>
              </w:rPr>
              <w:t>％</w:t>
            </w:r>
          </w:p>
        </w:tc>
        <w:tc>
          <w:tcPr>
            <w:tcW w:w="2091" w:type="dxa"/>
            <w:shd w:val="clear" w:color="auto" w:fill="auto"/>
            <w:vAlign w:val="center"/>
          </w:tcPr>
          <w:p w14:paraId="2A705F0A" w14:textId="3AC77646"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{%if qc.dna_data_qc.cleandata_q30_num&gt;=0.75%}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098F59AD" w14:textId="77777777">
        <w:trPr>
          <w:trHeight w:val="454"/>
        </w:trPr>
        <w:tc>
          <w:tcPr>
            <w:tcW w:w="2091" w:type="dxa"/>
            <w:shd w:val="clear" w:color="auto" w:fill="auto"/>
            <w:noWrap/>
            <w:tcMar>
              <w:top w:w="10" w:type="dxa"/>
              <w:left w:w="10" w:type="dxa"/>
              <w:right w:w="10" w:type="dxa"/>
            </w:tcMar>
            <w:vAlign w:val="center"/>
          </w:tcPr>
          <w:p w14:paraId="35A1B0E7"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比对率</w:t>
            </w:r>
          </w:p>
        </w:tc>
        <w:tc>
          <w:tcPr>
            <w:tcW w:w="2091" w:type="dxa"/>
            <w:shd w:val="clear" w:color="auto" w:fill="auto"/>
            <w:noWrap/>
            <w:tcMar>
              <w:top w:w="10" w:type="dxa"/>
              <w:left w:w="10" w:type="dxa"/>
              <w:right w:w="10" w:type="dxa"/>
            </w:tcMar>
            <w:vAlign w:val="center"/>
          </w:tcPr>
          <w:p w14:paraId="170C648A" w14:textId="2717D32E"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qc.mapping</w:t>
            </w:r>
            <w:proofErr w:type="gramEnd"/>
            <w:r w:rsidRPr="00CA7AA0">
              <w:rPr>
                <w:rFonts w:ascii="Times New Roman" w:eastAsia="黑体" w:hAnsi="Times New Roman" w:cs="Times New Roman"/>
                <w:szCs w:val="21"/>
              </w:rPr>
              <w:t>_ratio</w:t>
            </w:r>
            <w:proofErr w:type="spellEnd"/>
            <w:r w:rsidRPr="00CA7AA0">
              <w:rPr>
                <w:rFonts w:ascii="Times New Roman" w:eastAsia="黑体" w:hAnsi="Times New Roman" w:cs="Times New Roman"/>
                <w:szCs w:val="21"/>
              </w:rPr>
              <w:t>}}</w:t>
            </w:r>
          </w:p>
        </w:tc>
        <w:tc>
          <w:tcPr>
            <w:tcW w:w="2091" w:type="dxa"/>
            <w:shd w:val="clear" w:color="auto" w:fill="auto"/>
            <w:noWrap/>
            <w:tcMar>
              <w:top w:w="10" w:type="dxa"/>
              <w:left w:w="10" w:type="dxa"/>
              <w:right w:w="10" w:type="dxa"/>
            </w:tcMar>
            <w:vAlign w:val="center"/>
          </w:tcPr>
          <w:p w14:paraId="5179B4B5"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≥85%</w:t>
            </w:r>
          </w:p>
        </w:tc>
        <w:tc>
          <w:tcPr>
            <w:tcW w:w="2091" w:type="dxa"/>
            <w:shd w:val="clear" w:color="auto" w:fill="auto"/>
            <w:vAlign w:val="center"/>
          </w:tcPr>
          <w:p w14:paraId="451674E5" w14:textId="1B00A4DB"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qc.dna_data_qc.mapping_ratio_num</w:t>
            </w:r>
            <w:proofErr w:type="spellEnd"/>
            <w:r w:rsidRPr="00CA7AA0">
              <w:rPr>
                <w:rFonts w:ascii="Times New Roman" w:eastAsia="黑体" w:hAnsi="Times New Roman" w:cs="Times New Roman"/>
                <w:szCs w:val="21"/>
              </w:rPr>
              <w:t>&gt;=0.85%}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bookmarkEnd w:id="2"/>
    </w:tbl>
    <w:p w14:paraId="5B6FE536" w14:textId="77777777" w:rsidR="0005488E" w:rsidRPr="00B141F2" w:rsidRDefault="0005488E">
      <w:pPr>
        <w:rPr>
          <w:rFonts w:ascii="Times New Roman" w:eastAsia="黑体" w:hAnsi="Times New Roman" w:cs="Times New Roman"/>
          <w:szCs w:val="21"/>
        </w:rPr>
      </w:pPr>
    </w:p>
    <w:p w14:paraId="6EB93EA0" w14:textId="77777777" w:rsidR="0005488E" w:rsidRPr="00B141F2" w:rsidRDefault="0065526A">
      <w:pPr>
        <w:ind w:leftChars="150" w:left="315"/>
        <w:rPr>
          <w:rFonts w:ascii="Times New Roman" w:eastAsia="黑体" w:hAnsi="Times New Roman" w:cs="Times New Roman"/>
          <w:szCs w:val="21"/>
        </w:rPr>
      </w:pPr>
      <w:r w:rsidRPr="00B141F2">
        <w:rPr>
          <w:rFonts w:ascii="Times New Roman" w:eastAsia="黑体" w:hAnsi="Times New Roman" w:cs="Times New Roman"/>
          <w:szCs w:val="21"/>
        </w:rPr>
        <w:t>注：</w:t>
      </w:r>
    </w:p>
    <w:p w14:paraId="53A4838C"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覆盖度是指检测到的区域占</w:t>
      </w:r>
      <w:r w:rsidRPr="00B141F2">
        <w:rPr>
          <w:rFonts w:ascii="Times New Roman" w:eastAsia="微软雅黑" w:hAnsi="Times New Roman" w:cs="Times New Roman"/>
          <w:kern w:val="0"/>
          <w:szCs w:val="21"/>
        </w:rPr>
        <w:t>⽬</w:t>
      </w:r>
      <w:proofErr w:type="gramStart"/>
      <w:r w:rsidRPr="00B141F2">
        <w:rPr>
          <w:rFonts w:ascii="Times New Roman" w:eastAsia="黑体" w:hAnsi="Times New Roman" w:cs="Times New Roman"/>
          <w:kern w:val="0"/>
          <w:szCs w:val="21"/>
        </w:rPr>
        <w:t>标区域</w:t>
      </w:r>
      <w:proofErr w:type="gramEnd"/>
      <w:r w:rsidRPr="00B141F2">
        <w:rPr>
          <w:rFonts w:ascii="Times New Roman" w:eastAsia="黑体" w:hAnsi="Times New Roman" w:cs="Times New Roman"/>
          <w:kern w:val="0"/>
          <w:szCs w:val="21"/>
        </w:rPr>
        <w:t>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例，覆盖度过低意味着有较多的目标区域没有被检测到。</w:t>
      </w:r>
    </w:p>
    <w:p w14:paraId="695782C6" w14:textId="77777777" w:rsidR="0005488E" w:rsidRPr="00B141F2" w:rsidRDefault="0065526A">
      <w:pPr>
        <w:pStyle w:val="a8"/>
        <w:numPr>
          <w:ilvl w:val="0"/>
          <w:numId w:val="2"/>
        </w:numPr>
        <w:spacing w:line="360" w:lineRule="exact"/>
        <w:ind w:left="738" w:firstLineChars="0"/>
        <w:rPr>
          <w:rFonts w:ascii="Times New Roman" w:eastAsia="黑体" w:hAnsi="Times New Roman"/>
          <w:kern w:val="0"/>
          <w:szCs w:val="21"/>
        </w:rPr>
      </w:pPr>
      <w:r w:rsidRPr="00B141F2">
        <w:rPr>
          <w:rFonts w:ascii="Times New Roman" w:eastAsia="黑体" w:hAnsi="Times New Roman"/>
          <w:kern w:val="0"/>
          <w:szCs w:val="21"/>
        </w:rPr>
        <w:t>单点原始深度即为最低深度，本项目为扩增子测序，要求深度最低的扩增子测序深度达到</w:t>
      </w:r>
      <w:r w:rsidRPr="00B141F2">
        <w:rPr>
          <w:rFonts w:ascii="Times New Roman" w:eastAsia="黑体" w:hAnsi="Times New Roman"/>
          <w:kern w:val="0"/>
          <w:szCs w:val="21"/>
        </w:rPr>
        <w:t>100X</w:t>
      </w:r>
      <w:r w:rsidRPr="00B141F2">
        <w:rPr>
          <w:rFonts w:ascii="Times New Roman" w:eastAsia="黑体" w:hAnsi="Times New Roman"/>
          <w:kern w:val="0"/>
          <w:szCs w:val="21"/>
        </w:rPr>
        <w:t>以上。</w:t>
      </w:r>
    </w:p>
    <w:p w14:paraId="5D40DBDE"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占比是指测序数据中碱基质量值在</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以上的占比（</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是指测序错误概率在千分之一以下）。</w:t>
      </w:r>
    </w:p>
    <w:p w14:paraId="1C3FA9BE" w14:textId="77777777" w:rsidR="0005488E" w:rsidRPr="00B141F2" w:rsidRDefault="0065526A">
      <w:pPr>
        <w:numPr>
          <w:ilvl w:val="0"/>
          <w:numId w:val="2"/>
        </w:numPr>
        <w:spacing w:line="360" w:lineRule="exact"/>
        <w:ind w:left="738"/>
        <w:rPr>
          <w:rFonts w:ascii="Times New Roman" w:eastAsia="黑体" w:hAnsi="Times New Roman" w:cs="Times New Roman"/>
          <w:kern w:val="0"/>
          <w:sz w:val="24"/>
          <w:szCs w:val="24"/>
        </w:rPr>
      </w:pPr>
      <w:r w:rsidRPr="00B141F2">
        <w:rPr>
          <w:rFonts w:ascii="Times New Roman" w:eastAsia="黑体" w:hAnsi="Times New Roman" w:cs="Times New Roman"/>
          <w:kern w:val="0"/>
          <w:szCs w:val="21"/>
        </w:rPr>
        <w:t>比对率是指可以比对至参考基因组上的</w:t>
      </w:r>
      <w:r w:rsidRPr="00B141F2">
        <w:rPr>
          <w:rFonts w:ascii="Times New Roman" w:eastAsia="黑体" w:hAnsi="Times New Roman" w:cs="Times New Roman"/>
          <w:kern w:val="0"/>
          <w:szCs w:val="21"/>
        </w:rPr>
        <w:t>reads</w:t>
      </w:r>
      <w:r w:rsidRPr="00B141F2">
        <w:rPr>
          <w:rFonts w:ascii="Times New Roman" w:eastAsia="黑体" w:hAnsi="Times New Roman" w:cs="Times New Roman"/>
          <w:kern w:val="0"/>
          <w:szCs w:val="21"/>
        </w:rPr>
        <w:t>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w:t>
      </w:r>
      <w:r w:rsidRPr="00B141F2">
        <w:rPr>
          <w:rFonts w:ascii="Times New Roman" w:eastAsia="黑体" w:hAnsi="Times New Roman" w:cs="Times New Roman"/>
          <w:kern w:val="0"/>
          <w:sz w:val="24"/>
          <w:szCs w:val="24"/>
        </w:rPr>
        <w:br w:type="page"/>
      </w:r>
    </w:p>
    <w:p w14:paraId="515FAC8C"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报告说明</w:t>
      </w:r>
    </w:p>
    <w:p w14:paraId="5E6B5E7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413FDEB4" wp14:editId="4A4F85D1">
                <wp:extent cx="5407025" cy="4445"/>
                <wp:effectExtent l="0" t="9525" r="3175" b="11430"/>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GIp&#10;0G3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58149CE7" w14:textId="77777777"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检测范围：</w:t>
      </w:r>
      <w:r w:rsidRPr="00B141F2">
        <w:rPr>
          <w:rFonts w:ascii="Times New Roman" w:eastAsia="黑体" w:hAnsi="Times New Roman" w:cs="Times New Roman"/>
          <w:i/>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kern w:val="0"/>
          <w:szCs w:val="21"/>
        </w:rPr>
        <w:t>BRCA2</w:t>
      </w:r>
      <w:r w:rsidRPr="00B141F2">
        <w:rPr>
          <w:rFonts w:ascii="Times New Roman" w:eastAsia="黑体" w:hAnsi="Times New Roman" w:cs="Times New Roman"/>
          <w:kern w:val="0"/>
          <w:szCs w:val="21"/>
        </w:rPr>
        <w:t>基因全编码区及外显子</w:t>
      </w:r>
      <w:r w:rsidRPr="00B141F2">
        <w:rPr>
          <w:rFonts w:ascii="Times New Roman" w:eastAsia="黑体" w:hAnsi="Times New Roman" w:cs="Times New Roman"/>
          <w:kern w:val="0"/>
          <w:szCs w:val="21"/>
        </w:rPr>
        <w:t>-</w:t>
      </w:r>
      <w:r w:rsidRPr="00B141F2">
        <w:rPr>
          <w:rFonts w:ascii="Times New Roman" w:eastAsia="黑体" w:hAnsi="Times New Roman" w:cs="Times New Roman"/>
          <w:kern w:val="0"/>
          <w:szCs w:val="21"/>
        </w:rPr>
        <w:t>内含子连接区、部分</w:t>
      </w:r>
      <w:r w:rsidRPr="00B141F2">
        <w:rPr>
          <w:rFonts w:ascii="Times New Roman" w:eastAsia="黑体" w:hAnsi="Times New Roman" w:cs="Times New Roman"/>
          <w:kern w:val="0"/>
          <w:szCs w:val="21"/>
        </w:rPr>
        <w:t>UTR</w:t>
      </w:r>
      <w:r w:rsidRPr="00B141F2">
        <w:rPr>
          <w:rFonts w:ascii="Times New Roman" w:eastAsia="黑体" w:hAnsi="Times New Roman" w:cs="Times New Roman"/>
          <w:kern w:val="0"/>
          <w:szCs w:val="21"/>
        </w:rPr>
        <w:t>区（非翻译区）和内含子</w:t>
      </w:r>
      <w:proofErr w:type="gramStart"/>
      <w:r w:rsidRPr="00B141F2">
        <w:rPr>
          <w:rFonts w:ascii="Times New Roman" w:eastAsia="黑体" w:hAnsi="Times New Roman" w:cs="Times New Roman"/>
          <w:kern w:val="0"/>
          <w:szCs w:val="21"/>
        </w:rPr>
        <w:t>区热点</w:t>
      </w:r>
      <w:proofErr w:type="gramEnd"/>
      <w:r w:rsidRPr="00B141F2">
        <w:rPr>
          <w:rFonts w:ascii="Times New Roman" w:eastAsia="黑体" w:hAnsi="Times New Roman" w:cs="Times New Roman"/>
          <w:kern w:val="0"/>
          <w:szCs w:val="21"/>
        </w:rPr>
        <w:t>变异。</w:t>
      </w:r>
    </w:p>
    <w:p w14:paraId="29D42C4D" w14:textId="77CEC011"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检测方法：新一代高通量测序技术（</w:t>
      </w:r>
      <w:r w:rsidRPr="00B141F2">
        <w:rPr>
          <w:rFonts w:ascii="Times New Roman" w:eastAsia="黑体" w:hAnsi="Times New Roman" w:cs="Times New Roman"/>
          <w:kern w:val="0"/>
          <w:szCs w:val="21"/>
        </w:rPr>
        <w:t>NGS</w:t>
      </w:r>
      <w:r w:rsidRPr="00B141F2">
        <w:rPr>
          <w:rFonts w:ascii="Times New Roman" w:eastAsia="黑体" w:hAnsi="Times New Roman" w:cs="Times New Roman"/>
          <w:kern w:val="0"/>
          <w:szCs w:val="21"/>
        </w:rPr>
        <w:t>），试剂盒为人类</w:t>
      </w:r>
      <w:r w:rsidRPr="00B141F2">
        <w:rPr>
          <w:rFonts w:ascii="Times New Roman" w:eastAsia="黑体" w:hAnsi="Times New Roman" w:cs="Times New Roman"/>
          <w:i/>
          <w:iCs/>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iCs/>
          <w:kern w:val="0"/>
          <w:szCs w:val="21"/>
        </w:rPr>
        <w:t>BRCA2</w:t>
      </w:r>
      <w:r w:rsidRPr="00B141F2">
        <w:rPr>
          <w:rFonts w:ascii="Times New Roman" w:eastAsia="黑体" w:hAnsi="Times New Roman" w:cs="Times New Roman"/>
          <w:kern w:val="0"/>
          <w:szCs w:val="21"/>
        </w:rPr>
        <w:t>基因突变检测试剂盒（可逆末端终止测序法），分析包及版本号为</w:t>
      </w:r>
      <w:r w:rsidRPr="00B141F2">
        <w:rPr>
          <w:rFonts w:ascii="Times New Roman" w:eastAsia="黑体" w:hAnsi="Times New Roman" w:cs="Times New Roman"/>
          <w:kern w:val="0"/>
          <w:szCs w:val="21"/>
        </w:rPr>
        <w:t>ADXBRCA_v1.5.2</w:t>
      </w:r>
      <w:r w:rsidR="006742C2">
        <w:rPr>
          <w:rFonts w:ascii="Times New Roman" w:eastAsia="黑体" w:hAnsi="Times New Roman" w:cs="Times New Roman"/>
          <w:kern w:val="0"/>
          <w:szCs w:val="21"/>
        </w:rPr>
        <w:t>3</w:t>
      </w:r>
      <w:r w:rsidRPr="00B141F2">
        <w:rPr>
          <w:rFonts w:ascii="Times New Roman" w:eastAsia="黑体" w:hAnsi="Times New Roman" w:cs="Times New Roman"/>
          <w:kern w:val="0"/>
          <w:szCs w:val="21"/>
        </w:rPr>
        <w:t>。</w:t>
      </w:r>
    </w:p>
    <w:p w14:paraId="4BB44C68"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本项目的检测范围仅限于试剂明确包含的基因区域，样本基因组中其他范围中可能存在的各种突变，本项目无法检测。</w:t>
      </w:r>
    </w:p>
    <w:p w14:paraId="5EE401BA"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本项目检测的突变类型仅包含单核苷酸变异、小片段插入</w:t>
      </w:r>
      <w:r w:rsidRPr="00B141F2">
        <w:rPr>
          <w:rFonts w:ascii="Times New Roman" w:eastAsia="黑体" w:hAnsi="Times New Roman"/>
          <w:szCs w:val="21"/>
        </w:rPr>
        <w:t>/</w:t>
      </w:r>
      <w:r w:rsidRPr="00B141F2">
        <w:rPr>
          <w:rFonts w:ascii="Times New Roman" w:eastAsia="黑体" w:hAnsi="Times New Roman"/>
          <w:szCs w:val="21"/>
        </w:rPr>
        <w:t>缺失变异，样本基因组中可能存在的其他突变类型如大片段缺失、拷贝数变异等，本项目无法检测。</w:t>
      </w:r>
    </w:p>
    <w:p w14:paraId="6C233581"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本项目检测内容仅局限于</w:t>
      </w:r>
      <w:r w:rsidRPr="00B141F2">
        <w:rPr>
          <w:rFonts w:ascii="Times New Roman" w:eastAsia="黑体" w:hAnsi="Times New Roman"/>
          <w:szCs w:val="21"/>
        </w:rPr>
        <w:t>DNA</w:t>
      </w:r>
      <w:r w:rsidRPr="00B141F2">
        <w:rPr>
          <w:rFonts w:ascii="Times New Roman" w:eastAsia="黑体" w:hAnsi="Times New Roman"/>
          <w:szCs w:val="21"/>
        </w:rPr>
        <w:t>水平，不涉及</w:t>
      </w:r>
      <w:r w:rsidRPr="00B141F2">
        <w:rPr>
          <w:rFonts w:ascii="Times New Roman" w:eastAsia="黑体" w:hAnsi="Times New Roman"/>
          <w:szCs w:val="21"/>
        </w:rPr>
        <w:t>RNA</w:t>
      </w:r>
      <w:r w:rsidRPr="00B141F2">
        <w:rPr>
          <w:rFonts w:ascii="Times New Roman" w:eastAsia="黑体" w:hAnsi="Times New Roman"/>
          <w:szCs w:val="21"/>
        </w:rPr>
        <w:t>水平、蛋白水平的检测。</w:t>
      </w:r>
    </w:p>
    <w:p w14:paraId="1DC87626"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本报告中对于突变位点的解读，是基于当前已发表的文献、指南、公共数据库及临床研究结果，随着研究的发展，特定位点的解读可能发生变更。</w:t>
      </w:r>
    </w:p>
    <w:p w14:paraId="2E695304"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w:t>
      </w:r>
      <w:proofErr w:type="gramStart"/>
      <w:r w:rsidRPr="00B141F2">
        <w:rPr>
          <w:rFonts w:ascii="Times New Roman" w:eastAsia="黑体" w:hAnsi="Times New Roman"/>
          <w:szCs w:val="21"/>
        </w:rPr>
        <w:t>检测仅</w:t>
      </w:r>
      <w:proofErr w:type="gramEnd"/>
      <w:r w:rsidRPr="00B141F2">
        <w:rPr>
          <w:rFonts w:ascii="Times New Roman" w:eastAsia="黑体" w:hAnsi="Times New Roman"/>
          <w:szCs w:val="21"/>
        </w:rPr>
        <w:t>为临床治疗或诊断提供参考，具体的诊断结果及治疗决策应由临床医生综合患者的各种临床信息和检测结果进行判断。</w:t>
      </w:r>
    </w:p>
    <w:p w14:paraId="19A297AC"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骨髓移植的病人不适用于本检测。</w:t>
      </w:r>
    </w:p>
    <w:p w14:paraId="0DA16573"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标本采集、保存、运输等环节的不当操作可能影响检测结果。</w:t>
      </w:r>
    </w:p>
    <w:p w14:paraId="0DD8BCAA" w14:textId="6F5F9F0F" w:rsidR="008A46B0" w:rsidRPr="008A46B0" w:rsidRDefault="0065526A" w:rsidP="008A46B0">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本报告仅对送检样本负责。</w:t>
      </w:r>
    </w:p>
    <w:sectPr w:rsidR="008A46B0" w:rsidRPr="008A46B0">
      <w:headerReference w:type="even" r:id="rId8"/>
      <w:headerReference w:type="default" r:id="rId9"/>
      <w:footerReference w:type="default" r:id="rId10"/>
      <w:headerReference w:type="first" r:id="rId11"/>
      <w:footerReference w:type="first" r:id="rId12"/>
      <w:pgSz w:w="11906" w:h="16838"/>
      <w:pgMar w:top="1440" w:right="1700" w:bottom="1440" w:left="1800" w:header="227"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E41F3" w14:textId="77777777" w:rsidR="009B07F1" w:rsidRDefault="009B07F1">
      <w:r>
        <w:separator/>
      </w:r>
    </w:p>
  </w:endnote>
  <w:endnote w:type="continuationSeparator" w:id="0">
    <w:p w14:paraId="0CB17949" w14:textId="77777777" w:rsidR="009B07F1" w:rsidRDefault="009B0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4B181" w14:textId="77777777" w:rsidR="0005488E" w:rsidRDefault="0065526A">
    <w:pPr>
      <w:pStyle w:val="a3"/>
      <w:rPr>
        <w:sz w:val="24"/>
        <w:szCs w:val="24"/>
      </w:rPr>
    </w:pPr>
    <w:r>
      <w:rPr>
        <w:rFonts w:ascii="Times New Roman" w:eastAsia="思源黑体 CN Normal" w:hAnsi="Times New Roman"/>
        <w:noProof/>
        <w:sz w:val="24"/>
        <w:szCs w:val="24"/>
      </w:rPr>
      <mc:AlternateContent>
        <mc:Choice Requires="wps">
          <w:drawing>
            <wp:inline distT="0" distB="0" distL="0" distR="0" wp14:anchorId="69FB3135" wp14:editId="649B9EAF">
              <wp:extent cx="5337810" cy="3810"/>
              <wp:effectExtent l="0" t="0" r="34290" b="34290"/>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2L4rNIA&#10;AAACAQAADwAAAAAAAAABACAAAAAiAAAAZHJzL2Rvd25yZXYueG1sUEsBAhQAFAAAAAgAh07iQOpj&#10;WpLsAQAAvAMAAA4AAAAAAAAAAQAgAAAAIQEAAGRycy9lMm9Eb2MueG1sUEsFBgAAAAAGAAYAWQEA&#10;AH8FA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Pr>
        <w:rFonts w:ascii="黑体" w:eastAsia="黑体" w:hAnsi="黑体" w:cs="Times New Roman" w:hint="eastAsia"/>
      </w:rPr>
      <w:t>010-</w:t>
    </w:r>
    <w:r>
      <w:rPr>
        <w:rFonts w:ascii="黑体" w:eastAsia="黑体" w:hAnsi="黑体" w:cs="Times New Roman"/>
      </w:rPr>
      <w:t>69159702</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1</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1D9CC" w14:textId="035D6E78" w:rsidR="0005488E" w:rsidRDefault="0065526A">
    <w:pPr>
      <w:pStyle w:val="a3"/>
      <w:rPr>
        <w:sz w:val="24"/>
        <w:szCs w:val="24"/>
      </w:rPr>
    </w:pPr>
    <w:r>
      <w:rPr>
        <w:rFonts w:ascii="Times New Roman" w:eastAsia="思源黑体 CN Normal" w:hAnsi="Times New Roman"/>
        <w:noProof/>
        <w:sz w:val="24"/>
        <w:szCs w:val="24"/>
      </w:rPr>
      <mc:AlternateContent>
        <mc:Choice Requires="wps">
          <w:drawing>
            <wp:inline distT="0" distB="0" distL="0" distR="0" wp14:anchorId="73D72AC3" wp14:editId="20906311">
              <wp:extent cx="5337810" cy="3810"/>
              <wp:effectExtent l="0" t="0" r="34290" b="34290"/>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di+KzS&#10;AAAAAgEAAA8AAAAAAAAAAQAgAAAAIgAAAGRycy9kb3ducmV2LnhtbFBLAQIUABQAAAAIAIdO4kBM&#10;YySb7QEAAL4DAAAOAAAAAAAAAAEAIAAAACEBAABkcnMvZTJvRG9jLnhtbFBLBQYAAAAABgAGAFkB&#10;AACABQ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sidR="006C7428">
      <w:rPr>
        <w:rFonts w:ascii="黑体" w:eastAsia="黑体" w:hAnsi="黑体" w:cs="Times New Roman" w:hint="eastAsia"/>
      </w:rPr>
      <w:t>0</w:t>
    </w:r>
    <w:r w:rsidR="006C7428">
      <w:rPr>
        <w:rFonts w:ascii="黑体" w:eastAsia="黑体" w:hAnsi="黑体" w:cs="Times New Roman"/>
      </w:rPr>
      <w:t>10-</w:t>
    </w:r>
    <w:r>
      <w:rPr>
        <w:rFonts w:ascii="黑体" w:eastAsia="黑体" w:hAnsi="黑体" w:cs="Times New Roman"/>
      </w:rPr>
      <w:t xml:space="preserve">69159702    </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5</w:t>
    </w:r>
    <w:r>
      <w:rPr>
        <w:rFonts w:ascii="黑体" w:eastAsia="黑体" w:hAnsi="黑体" w:cs="Times New Roman"/>
      </w:rPr>
      <w:fldChar w:fldCharType="end"/>
    </w:r>
    <w:r>
      <w:rPr>
        <w:rFonts w:ascii="黑体" w:eastAsia="黑体" w:hAnsi="黑体" w:cs="Times New Roman" w:hint="eastAsia"/>
      </w:rPr>
      <w:t>页</w:t>
    </w:r>
  </w:p>
  <w:p w14:paraId="500D4465" w14:textId="77777777" w:rsidR="0005488E" w:rsidRDefault="0005488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1517D" w14:textId="77777777" w:rsidR="009B07F1" w:rsidRDefault="009B07F1">
      <w:r>
        <w:separator/>
      </w:r>
    </w:p>
  </w:footnote>
  <w:footnote w:type="continuationSeparator" w:id="0">
    <w:p w14:paraId="2237FA76" w14:textId="77777777" w:rsidR="009B07F1" w:rsidRDefault="009B0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5EC1" w14:textId="77777777" w:rsidR="0005488E" w:rsidRDefault="009B07F1">
    <w:pPr>
      <w:pStyle w:val="a5"/>
    </w:pPr>
    <w:r>
      <w:pict w14:anchorId="452CC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9" o:spid="_x0000_s2053" type="#_x0000_t75" style="position:absolute;left:0;text-align:left;margin-left:0;margin-top:0;width:414.7pt;height:330.3pt;z-index:-251655168;mso-position-horizontal:center;mso-position-horizontal-relative:margin;mso-position-vertical:center;mso-position-vertical-relative:margin;mso-width-relative:page;mso-height-relative:page" o:allowincell="f">
          <v:imagedata r:id="rId1" o:title="协和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ED10" w14:textId="2AD760A7" w:rsidR="0005488E" w:rsidRDefault="0065526A" w:rsidP="00B141F2">
    <w:pPr>
      <w:pStyle w:val="a8"/>
      <w:tabs>
        <w:tab w:val="left" w:pos="3390"/>
      </w:tabs>
      <w:wordWrap w:val="0"/>
      <w:autoSpaceDE w:val="0"/>
      <w:autoSpaceDN w:val="0"/>
      <w:adjustRightInd w:val="0"/>
      <w:spacing w:line="480" w:lineRule="exact"/>
      <w:ind w:firstLineChars="0" w:firstLine="0"/>
      <w:jc w:val="right"/>
      <w:rPr>
        <w:rFonts w:ascii="黑体" w:eastAsia="黑体" w:hAnsi="黑体"/>
        <w:b/>
        <w:bCs/>
        <w:i/>
        <w:iCs/>
        <w:sz w:val="18"/>
        <w:szCs w:val="18"/>
      </w:rPr>
    </w:pPr>
    <w:r>
      <w:rPr>
        <w:rFonts w:ascii="黑体" w:eastAsia="黑体" w:hAnsi="黑体"/>
        <w:b/>
        <w:bCs/>
        <w:noProof/>
        <w:sz w:val="24"/>
        <w:szCs w:val="24"/>
        <w:u w:val="single"/>
      </w:rPr>
      <w:drawing>
        <wp:anchor distT="0" distB="0" distL="114300" distR="114300" simplePos="0" relativeHeight="251664384" behindDoc="0" locked="0" layoutInCell="1" allowOverlap="1" wp14:anchorId="610ECD35" wp14:editId="0FE34F69">
          <wp:simplePos x="0" y="0"/>
          <wp:positionH relativeFrom="column">
            <wp:posOffset>-215900</wp:posOffset>
          </wp:positionH>
          <wp:positionV relativeFrom="paragraph">
            <wp:posOffset>-118745</wp:posOffset>
          </wp:positionV>
          <wp:extent cx="953770" cy="756285"/>
          <wp:effectExtent l="0" t="0" r="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4000" cy="756000"/>
                  </a:xfrm>
                  <a:prstGeom prst="rect">
                    <a:avLst/>
                  </a:prstGeom>
                </pic:spPr>
              </pic:pic>
            </a:graphicData>
          </a:graphic>
        </wp:anchor>
      </w:drawing>
    </w:r>
    <w:r>
      <w:rPr>
        <w:rFonts w:ascii="黑体" w:eastAsia="黑体" w:hAnsi="黑体" w:hint="eastAsia"/>
        <w:sz w:val="24"/>
        <w:szCs w:val="24"/>
      </w:rPr>
      <w:t xml:space="preserve">           </w:t>
    </w:r>
    <w:r>
      <w:rPr>
        <w:rFonts w:ascii="黑体" w:eastAsia="黑体" w:hAnsi="黑体" w:hint="eastAsia"/>
        <w:sz w:val="18"/>
        <w:szCs w:val="18"/>
      </w:rPr>
      <w:t>申请科室：</w:t>
    </w:r>
    <w:r w:rsidR="00436481" w:rsidRPr="00436481">
      <w:rPr>
        <w:rFonts w:ascii="黑体" w:eastAsia="黑体" w:hAnsi="黑体"/>
        <w:sz w:val="18"/>
        <w:szCs w:val="18"/>
      </w:rPr>
      <w:t>{{</w:t>
    </w:r>
    <w:proofErr w:type="spellStart"/>
    <w:r w:rsidR="00436481" w:rsidRPr="00436481">
      <w:rPr>
        <w:rFonts w:ascii="黑体" w:eastAsia="黑体" w:hAnsi="黑体"/>
        <w:sz w:val="18"/>
        <w:szCs w:val="18"/>
      </w:rPr>
      <w:t>sample.</w:t>
    </w:r>
    <w:r w:rsidR="00C81309" w:rsidRPr="00C81309">
      <w:rPr>
        <w:rFonts w:ascii="黑体" w:eastAsia="黑体" w:hAnsi="黑体"/>
        <w:sz w:val="18"/>
        <w:szCs w:val="18"/>
      </w:rPr>
      <w:t>application_department</w:t>
    </w:r>
    <w:proofErr w:type="spellEnd"/>
    <w:r w:rsidR="00436481" w:rsidRPr="00436481">
      <w:rPr>
        <w:rFonts w:ascii="黑体" w:eastAsia="黑体" w:hAnsi="黑体"/>
        <w:sz w:val="18"/>
        <w:szCs w:val="18"/>
      </w:rPr>
      <w:t>}}</w:t>
    </w:r>
    <w:r>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w:t>
    </w:r>
    <w:r>
      <w:rPr>
        <w:rFonts w:ascii="黑体" w:eastAsia="黑体" w:hAnsi="黑体" w:hint="eastAsia"/>
        <w:sz w:val="18"/>
        <w:szCs w:val="18"/>
      </w:rPr>
      <w:t>姓名：</w:t>
    </w:r>
    <w:r w:rsidR="00436481" w:rsidRPr="00436481">
      <w:rPr>
        <w:rFonts w:ascii="黑体" w:eastAsia="黑体" w:hAnsi="黑体"/>
        <w:sz w:val="18"/>
        <w:szCs w:val="18"/>
      </w:rPr>
      <w:t>{{</w:t>
    </w:r>
    <w:proofErr w:type="spellStart"/>
    <w:r w:rsidR="00436481" w:rsidRPr="00436481">
      <w:rPr>
        <w:rFonts w:ascii="黑体" w:eastAsia="黑体" w:hAnsi="黑体"/>
        <w:sz w:val="18"/>
        <w:szCs w:val="18"/>
      </w:rPr>
      <w:t>sample.patient_name</w:t>
    </w:r>
    <w:proofErr w:type="spellEnd"/>
    <w:r w:rsidR="00436481" w:rsidRPr="00436481">
      <w:rPr>
        <w:rFonts w:ascii="黑体" w:eastAsia="黑体" w:hAnsi="黑体"/>
        <w:sz w:val="18"/>
        <w:szCs w:val="18"/>
      </w:rPr>
      <w:t>}}</w:t>
    </w:r>
    <w:r w:rsidR="00B141F2">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ID</w:t>
    </w:r>
    <w:r w:rsidR="00993955">
      <w:rPr>
        <w:rFonts w:ascii="黑体" w:eastAsia="黑体" w:hAnsi="黑体" w:hint="eastAsia"/>
        <w:sz w:val="18"/>
        <w:szCs w:val="18"/>
      </w:rPr>
      <w:t>：</w:t>
    </w:r>
    <w:r w:rsidR="008872D3" w:rsidRPr="008872D3">
      <w:rPr>
        <w:rFonts w:ascii="黑体" w:eastAsia="黑体" w:hAnsi="黑体"/>
        <w:sz w:val="18"/>
        <w:szCs w:val="18"/>
      </w:rPr>
      <w:t>{{</w:t>
    </w:r>
    <w:proofErr w:type="spellStart"/>
    <w:r w:rsidR="008872D3" w:rsidRPr="008872D3">
      <w:rPr>
        <w:rFonts w:ascii="黑体" w:eastAsia="黑体" w:hAnsi="黑体"/>
        <w:sz w:val="18"/>
        <w:szCs w:val="18"/>
      </w:rPr>
      <w:t>sample.id_number</w:t>
    </w:r>
    <w:proofErr w:type="spellEnd"/>
    <w:r w:rsidR="008872D3" w:rsidRPr="008872D3">
      <w:rPr>
        <w:rFonts w:ascii="黑体" w:eastAsia="黑体" w:hAnsi="黑体"/>
        <w:sz w:val="18"/>
        <w:szCs w:val="18"/>
      </w:rPr>
      <w:t>}}</w:t>
    </w:r>
    <w:r w:rsidR="00B141F2">
      <w:rPr>
        <w:rFonts w:ascii="黑体" w:eastAsia="黑体" w:hAnsi="黑体"/>
        <w:sz w:val="18"/>
        <w:szCs w:val="18"/>
      </w:rPr>
      <w:t xml:space="preserve">   </w:t>
    </w:r>
  </w:p>
  <w:p w14:paraId="713F8408" w14:textId="77777777" w:rsidR="0005488E" w:rsidRDefault="009B07F1">
    <w:pPr>
      <w:pStyle w:val="a8"/>
      <w:pBdr>
        <w:bottom w:val="single" w:sz="4" w:space="0" w:color="auto"/>
      </w:pBdr>
      <w:tabs>
        <w:tab w:val="left" w:pos="3390"/>
      </w:tabs>
      <w:autoSpaceDE w:val="0"/>
      <w:autoSpaceDN w:val="0"/>
      <w:adjustRightInd w:val="0"/>
      <w:spacing w:line="480" w:lineRule="exact"/>
      <w:ind w:firstLineChars="0" w:firstLine="0"/>
      <w:jc w:val="center"/>
      <w:rPr>
        <w:rFonts w:ascii="黑体" w:eastAsia="黑体" w:hAnsi="黑体"/>
        <w:sz w:val="32"/>
        <w:szCs w:val="32"/>
      </w:rPr>
    </w:pPr>
    <w:r>
      <w:rPr>
        <w:rFonts w:ascii="黑体" w:eastAsia="黑体" w:hAnsi="黑体"/>
        <w:b/>
        <w:bCs/>
        <w:kern w:val="0"/>
        <w:sz w:val="36"/>
        <w:szCs w:val="36"/>
      </w:rPr>
      <w:pict w14:anchorId="1E6A2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30" o:spid="_x0000_s2054" type="#_x0000_t75" alt="协和logo" style="position:absolute;left:0;text-align:left;margin-left:0;margin-top:0;width:414.7pt;height:330.3pt;z-index:-251654144;mso-position-horizontal:center;mso-position-horizontal-relative:margin;mso-position-vertical:center;mso-position-vertical-relative:margin;mso-width-relative:page;mso-height-relative:page" o:allowincell="f">
          <v:imagedata r:id="rId2" o:title="协和logo"/>
          <w10:wrap anchorx="margin" anchory="margin"/>
        </v:shape>
      </w:pict>
    </w:r>
    <w:r w:rsidR="0065526A">
      <w:rPr>
        <w:rFonts w:ascii="黑体" w:eastAsia="黑体" w:hAnsi="黑体" w:hint="eastAsia"/>
        <w:b/>
        <w:bCs/>
        <w:i/>
        <w:iCs/>
        <w:sz w:val="32"/>
        <w:szCs w:val="32"/>
      </w:rPr>
      <w:t xml:space="preserve">      </w:t>
    </w:r>
    <w:r w:rsidR="0065526A">
      <w:rPr>
        <w:rFonts w:ascii="黑体" w:eastAsia="黑体" w:hAnsi="黑体"/>
        <w:b/>
        <w:bCs/>
        <w:i/>
        <w:iCs/>
        <w:sz w:val="32"/>
        <w:szCs w:val="32"/>
      </w:rPr>
      <w:t>BRCA1</w:t>
    </w:r>
    <w:r w:rsidR="0065526A">
      <w:rPr>
        <w:rFonts w:ascii="黑体" w:eastAsia="黑体" w:hAnsi="黑体"/>
        <w:b/>
        <w:bCs/>
        <w:sz w:val="32"/>
        <w:szCs w:val="32"/>
      </w:rPr>
      <w:t>基因和</w:t>
    </w:r>
    <w:r w:rsidR="0065526A">
      <w:rPr>
        <w:rFonts w:ascii="黑体" w:eastAsia="黑体" w:hAnsi="黑体"/>
        <w:b/>
        <w:bCs/>
        <w:i/>
        <w:iCs/>
        <w:sz w:val="32"/>
        <w:szCs w:val="32"/>
      </w:rPr>
      <w:t>BRCA2</w:t>
    </w:r>
    <w:r w:rsidR="0065526A">
      <w:rPr>
        <w:rFonts w:ascii="黑体" w:eastAsia="黑体" w:hAnsi="黑体"/>
        <w:b/>
        <w:bCs/>
        <w:sz w:val="32"/>
        <w:szCs w:val="32"/>
      </w:rPr>
      <w:t>基因突变检测</w:t>
    </w:r>
    <w:r w:rsidR="0065526A">
      <w:rPr>
        <w:rFonts w:ascii="黑体" w:eastAsia="黑体" w:hAnsi="黑体" w:hint="eastAsia"/>
        <w:b/>
        <w:bCs/>
        <w:sz w:val="32"/>
        <w:szCs w:val="32"/>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D04FC"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0" w:firstLine="0"/>
      <w:jc w:val="left"/>
      <w:rPr>
        <w:rFonts w:ascii="黑体" w:eastAsia="黑体" w:hAnsi="黑体"/>
        <w:b/>
        <w:bCs/>
        <w:i/>
        <w:iCs/>
        <w:sz w:val="32"/>
        <w:szCs w:val="32"/>
      </w:rPr>
    </w:pPr>
    <w:r>
      <w:rPr>
        <w:rFonts w:ascii="黑体" w:eastAsia="黑体" w:hAnsi="黑体"/>
        <w:b/>
        <w:bCs/>
        <w:noProof/>
        <w:sz w:val="28"/>
        <w:szCs w:val="28"/>
      </w:rPr>
      <w:drawing>
        <wp:anchor distT="0" distB="0" distL="114300" distR="114300" simplePos="0" relativeHeight="251663360" behindDoc="0" locked="0" layoutInCell="1" allowOverlap="1" wp14:anchorId="41239703" wp14:editId="0D651619">
          <wp:simplePos x="0" y="0"/>
          <wp:positionH relativeFrom="margin">
            <wp:posOffset>-220980</wp:posOffset>
          </wp:positionH>
          <wp:positionV relativeFrom="paragraph">
            <wp:posOffset>-93980</wp:posOffset>
          </wp:positionV>
          <wp:extent cx="1021715" cy="732790"/>
          <wp:effectExtent l="0" t="0" r="6985" b="381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1715" cy="732790"/>
                  </a:xfrm>
                  <a:prstGeom prst="rect">
                    <a:avLst/>
                  </a:prstGeom>
                </pic:spPr>
              </pic:pic>
            </a:graphicData>
          </a:graphic>
        </wp:anchor>
      </w:drawing>
    </w:r>
    <w:r w:rsidR="009B07F1">
      <w:rPr>
        <w:rFonts w:ascii="黑体" w:eastAsia="黑体" w:hAnsi="黑体"/>
        <w:b/>
        <w:bCs/>
        <w:kern w:val="0"/>
        <w:sz w:val="40"/>
        <w:szCs w:val="40"/>
      </w:rPr>
      <w:pict w14:anchorId="7A0D8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8" o:spid="_x0000_s2052" type="#_x0000_t75" alt="协和logo" style="position:absolute;margin-left:0;margin-top:0;width:414.7pt;height:330.3pt;z-index:-251656192;mso-position-horizontal:center;mso-position-horizontal-relative:margin;mso-position-vertical:center;mso-position-vertical-relative:margin;mso-width-relative:page;mso-height-relative:page" o:allowincell="f">
          <v:imagedata r:id="rId2" o:title="协和logo"/>
          <w10:wrap anchorx="margin" anchory="margin"/>
        </v:shape>
      </w:pict>
    </w:r>
    <w:r>
      <w:rPr>
        <w:rFonts w:ascii="黑体" w:eastAsia="黑体" w:hAnsi="黑体" w:hint="eastAsia"/>
        <w:b/>
        <w:bCs/>
        <w:sz w:val="28"/>
        <w:szCs w:val="28"/>
      </w:rPr>
      <w:tab/>
    </w:r>
    <w:r>
      <w:rPr>
        <w:rFonts w:ascii="黑体" w:eastAsia="黑体" w:hAnsi="黑体" w:hint="eastAsia"/>
        <w:b/>
        <w:bCs/>
        <w:i/>
        <w:iCs/>
        <w:sz w:val="32"/>
        <w:szCs w:val="32"/>
      </w:rPr>
      <w:t xml:space="preserve">    </w:t>
    </w:r>
  </w:p>
  <w:p w14:paraId="3274FD62"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600" w:firstLine="1928"/>
      <w:jc w:val="left"/>
      <w:rPr>
        <w:rFonts w:ascii="黑体" w:eastAsia="黑体" w:hAnsi="黑体"/>
        <w:b/>
        <w:bCs/>
        <w:sz w:val="32"/>
        <w:szCs w:val="32"/>
      </w:rPr>
    </w:pPr>
    <w:r>
      <w:rPr>
        <w:rFonts w:ascii="黑体" w:eastAsia="黑体" w:hAnsi="黑体" w:hint="eastAsia"/>
        <w:b/>
        <w:bCs/>
        <w:i/>
        <w:iCs/>
        <w:sz w:val="32"/>
        <w:szCs w:val="32"/>
      </w:rPr>
      <w:t>B</w:t>
    </w:r>
    <w:r>
      <w:rPr>
        <w:rFonts w:ascii="黑体" w:eastAsia="黑体" w:hAnsi="黑体"/>
        <w:b/>
        <w:bCs/>
        <w:i/>
        <w:iCs/>
        <w:sz w:val="32"/>
        <w:szCs w:val="32"/>
      </w:rPr>
      <w:t>RCA1</w:t>
    </w:r>
    <w:r>
      <w:rPr>
        <w:rFonts w:ascii="黑体" w:eastAsia="黑体" w:hAnsi="黑体"/>
        <w:b/>
        <w:bCs/>
        <w:sz w:val="32"/>
        <w:szCs w:val="32"/>
      </w:rPr>
      <w:t>基因和</w:t>
    </w:r>
    <w:r>
      <w:rPr>
        <w:rFonts w:ascii="黑体" w:eastAsia="黑体" w:hAnsi="黑体"/>
        <w:b/>
        <w:bCs/>
        <w:i/>
        <w:iCs/>
        <w:sz w:val="32"/>
        <w:szCs w:val="32"/>
      </w:rPr>
      <w:t>BRCA2</w:t>
    </w:r>
    <w:r>
      <w:rPr>
        <w:rFonts w:ascii="黑体" w:eastAsia="黑体" w:hAnsi="黑体"/>
        <w:b/>
        <w:bCs/>
        <w:sz w:val="32"/>
        <w:szCs w:val="32"/>
      </w:rPr>
      <w:t>基因突变检测</w:t>
    </w:r>
    <w:r>
      <w:rPr>
        <w:rFonts w:ascii="黑体" w:eastAsia="黑体" w:hAnsi="黑体" w:hint="eastAsia"/>
        <w:b/>
        <w:bCs/>
        <w:sz w:val="32"/>
        <w:szCs w:val="32"/>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B3F4A"/>
    <w:multiLevelType w:val="multilevel"/>
    <w:tmpl w:val="0E6B3F4A"/>
    <w:lvl w:ilvl="0">
      <w:start w:val="1"/>
      <w:numFmt w:val="decimal"/>
      <w:lvlText w:val="%1."/>
      <w:lvlJc w:val="left"/>
      <w:pPr>
        <w:ind w:left="735" w:hanging="4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 w15:restartNumberingAfterBreak="0">
    <w:nsid w:val="46F84911"/>
    <w:multiLevelType w:val="multilevel"/>
    <w:tmpl w:val="46F84911"/>
    <w:lvl w:ilvl="0">
      <w:start w:val="1"/>
      <w:numFmt w:val="decimal"/>
      <w:lvlText w:val="%1."/>
      <w:lvlJc w:val="left"/>
      <w:pPr>
        <w:ind w:left="360" w:hanging="360"/>
      </w:pPr>
      <w:rPr>
        <w:rFonts w:eastAsia="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87A4157"/>
    <w:multiLevelType w:val="multilevel"/>
    <w:tmpl w:val="487A41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AC64089"/>
    <w:multiLevelType w:val="multilevel"/>
    <w:tmpl w:val="4AC6408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D17340"/>
    <w:multiLevelType w:val="hybridMultilevel"/>
    <w:tmpl w:val="74EE5FD6"/>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6CA82795"/>
    <w:multiLevelType w:val="hybridMultilevel"/>
    <w:tmpl w:val="74EE5FD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A24F9C"/>
    <w:multiLevelType w:val="hybridMultilevel"/>
    <w:tmpl w:val="B2585842"/>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2OWNjOTM4YTlhMWVkOTM5ODVkODkzZGRkNDZmMWUifQ=="/>
  </w:docVars>
  <w:rsids>
    <w:rsidRoot w:val="00CE1BBB"/>
    <w:rsid w:val="00011593"/>
    <w:rsid w:val="000128FA"/>
    <w:rsid w:val="000154CA"/>
    <w:rsid w:val="000159CA"/>
    <w:rsid w:val="00026DA8"/>
    <w:rsid w:val="000467EF"/>
    <w:rsid w:val="00053E1A"/>
    <w:rsid w:val="0005488E"/>
    <w:rsid w:val="000709FC"/>
    <w:rsid w:val="0008342F"/>
    <w:rsid w:val="00087685"/>
    <w:rsid w:val="00091503"/>
    <w:rsid w:val="00092EA9"/>
    <w:rsid w:val="000A067A"/>
    <w:rsid w:val="000A49E6"/>
    <w:rsid w:val="000D3E75"/>
    <w:rsid w:val="000F2266"/>
    <w:rsid w:val="000F3E22"/>
    <w:rsid w:val="000F7866"/>
    <w:rsid w:val="001126E9"/>
    <w:rsid w:val="001177E1"/>
    <w:rsid w:val="00120163"/>
    <w:rsid w:val="00120EC8"/>
    <w:rsid w:val="0012629A"/>
    <w:rsid w:val="001436A0"/>
    <w:rsid w:val="001455F5"/>
    <w:rsid w:val="00163761"/>
    <w:rsid w:val="00165158"/>
    <w:rsid w:val="00165EC2"/>
    <w:rsid w:val="00174E08"/>
    <w:rsid w:val="00175E5C"/>
    <w:rsid w:val="001A2D03"/>
    <w:rsid w:val="001B253C"/>
    <w:rsid w:val="001C17E0"/>
    <w:rsid w:val="001C5493"/>
    <w:rsid w:val="001D0CD2"/>
    <w:rsid w:val="001D249C"/>
    <w:rsid w:val="001E3901"/>
    <w:rsid w:val="001F39D3"/>
    <w:rsid w:val="002061E9"/>
    <w:rsid w:val="00221D24"/>
    <w:rsid w:val="00223448"/>
    <w:rsid w:val="0023019A"/>
    <w:rsid w:val="00232A91"/>
    <w:rsid w:val="00232F9C"/>
    <w:rsid w:val="002374E6"/>
    <w:rsid w:val="00251185"/>
    <w:rsid w:val="0025736B"/>
    <w:rsid w:val="00260E67"/>
    <w:rsid w:val="00262046"/>
    <w:rsid w:val="002702CA"/>
    <w:rsid w:val="0027278F"/>
    <w:rsid w:val="00276D4E"/>
    <w:rsid w:val="00294A1F"/>
    <w:rsid w:val="002A64DB"/>
    <w:rsid w:val="002A7F14"/>
    <w:rsid w:val="002C227C"/>
    <w:rsid w:val="002C5F2E"/>
    <w:rsid w:val="002E2F3B"/>
    <w:rsid w:val="002F781F"/>
    <w:rsid w:val="00310738"/>
    <w:rsid w:val="00323CB6"/>
    <w:rsid w:val="003414B8"/>
    <w:rsid w:val="0034500C"/>
    <w:rsid w:val="00354839"/>
    <w:rsid w:val="00356CDC"/>
    <w:rsid w:val="0036385A"/>
    <w:rsid w:val="0037561E"/>
    <w:rsid w:val="0037698C"/>
    <w:rsid w:val="00390FA6"/>
    <w:rsid w:val="003A0FE3"/>
    <w:rsid w:val="003A1CB4"/>
    <w:rsid w:val="003A2EFF"/>
    <w:rsid w:val="003B26DB"/>
    <w:rsid w:val="003B4458"/>
    <w:rsid w:val="003C19D2"/>
    <w:rsid w:val="003E1855"/>
    <w:rsid w:val="00400DEF"/>
    <w:rsid w:val="0040200A"/>
    <w:rsid w:val="00402836"/>
    <w:rsid w:val="00402DFD"/>
    <w:rsid w:val="00403448"/>
    <w:rsid w:val="00410E7B"/>
    <w:rsid w:val="0041622B"/>
    <w:rsid w:val="004177B8"/>
    <w:rsid w:val="00425DFA"/>
    <w:rsid w:val="00436481"/>
    <w:rsid w:val="00441514"/>
    <w:rsid w:val="00443C0B"/>
    <w:rsid w:val="00443C74"/>
    <w:rsid w:val="00444C66"/>
    <w:rsid w:val="00451172"/>
    <w:rsid w:val="0045322C"/>
    <w:rsid w:val="00463015"/>
    <w:rsid w:val="004756E6"/>
    <w:rsid w:val="00486F2D"/>
    <w:rsid w:val="00494200"/>
    <w:rsid w:val="00495FB9"/>
    <w:rsid w:val="004A1CF3"/>
    <w:rsid w:val="004A5577"/>
    <w:rsid w:val="004A7B14"/>
    <w:rsid w:val="004B42F7"/>
    <w:rsid w:val="004D396C"/>
    <w:rsid w:val="004D7AA1"/>
    <w:rsid w:val="004E6DDA"/>
    <w:rsid w:val="004F744B"/>
    <w:rsid w:val="004F7BF6"/>
    <w:rsid w:val="00502195"/>
    <w:rsid w:val="0050305C"/>
    <w:rsid w:val="005042B3"/>
    <w:rsid w:val="00506AF2"/>
    <w:rsid w:val="005507DA"/>
    <w:rsid w:val="005636B2"/>
    <w:rsid w:val="0059431A"/>
    <w:rsid w:val="005947BE"/>
    <w:rsid w:val="00595FC6"/>
    <w:rsid w:val="005A725F"/>
    <w:rsid w:val="005B1E33"/>
    <w:rsid w:val="005B1F97"/>
    <w:rsid w:val="005B650E"/>
    <w:rsid w:val="005B70A0"/>
    <w:rsid w:val="005C2D6C"/>
    <w:rsid w:val="005C7081"/>
    <w:rsid w:val="005D295A"/>
    <w:rsid w:val="005D43E4"/>
    <w:rsid w:val="005E5343"/>
    <w:rsid w:val="005E78CC"/>
    <w:rsid w:val="0060405E"/>
    <w:rsid w:val="00606617"/>
    <w:rsid w:val="006257DD"/>
    <w:rsid w:val="00627FB3"/>
    <w:rsid w:val="006351A6"/>
    <w:rsid w:val="00636ED4"/>
    <w:rsid w:val="0064325F"/>
    <w:rsid w:val="00647B3A"/>
    <w:rsid w:val="00650600"/>
    <w:rsid w:val="0065526A"/>
    <w:rsid w:val="006700B2"/>
    <w:rsid w:val="006742C2"/>
    <w:rsid w:val="00680727"/>
    <w:rsid w:val="00692C8E"/>
    <w:rsid w:val="00693C01"/>
    <w:rsid w:val="006A564C"/>
    <w:rsid w:val="006C6D1A"/>
    <w:rsid w:val="006C7428"/>
    <w:rsid w:val="006D600D"/>
    <w:rsid w:val="006E6B17"/>
    <w:rsid w:val="006F4C9C"/>
    <w:rsid w:val="00700697"/>
    <w:rsid w:val="0070092B"/>
    <w:rsid w:val="00704DBF"/>
    <w:rsid w:val="00712EF4"/>
    <w:rsid w:val="0071542D"/>
    <w:rsid w:val="007172B0"/>
    <w:rsid w:val="00723189"/>
    <w:rsid w:val="00745A5F"/>
    <w:rsid w:val="007522ED"/>
    <w:rsid w:val="007524C2"/>
    <w:rsid w:val="00756E06"/>
    <w:rsid w:val="007571A0"/>
    <w:rsid w:val="007638C4"/>
    <w:rsid w:val="00765412"/>
    <w:rsid w:val="00767ED5"/>
    <w:rsid w:val="007A4B9C"/>
    <w:rsid w:val="007A5FAD"/>
    <w:rsid w:val="007B2143"/>
    <w:rsid w:val="007B36D4"/>
    <w:rsid w:val="007B70AE"/>
    <w:rsid w:val="007C2F39"/>
    <w:rsid w:val="007F0C91"/>
    <w:rsid w:val="00810045"/>
    <w:rsid w:val="00816DDE"/>
    <w:rsid w:val="0083686B"/>
    <w:rsid w:val="008455AF"/>
    <w:rsid w:val="00850D90"/>
    <w:rsid w:val="008522D8"/>
    <w:rsid w:val="008544BE"/>
    <w:rsid w:val="008567B6"/>
    <w:rsid w:val="0088246A"/>
    <w:rsid w:val="00886706"/>
    <w:rsid w:val="008872D3"/>
    <w:rsid w:val="008A2362"/>
    <w:rsid w:val="008A46B0"/>
    <w:rsid w:val="008A6166"/>
    <w:rsid w:val="008B18B3"/>
    <w:rsid w:val="008B31BB"/>
    <w:rsid w:val="008C0E15"/>
    <w:rsid w:val="008C5A76"/>
    <w:rsid w:val="008D02B6"/>
    <w:rsid w:val="008F0C2E"/>
    <w:rsid w:val="0094659F"/>
    <w:rsid w:val="009468E2"/>
    <w:rsid w:val="00960EE2"/>
    <w:rsid w:val="0096608F"/>
    <w:rsid w:val="00970ACD"/>
    <w:rsid w:val="009753C3"/>
    <w:rsid w:val="00982663"/>
    <w:rsid w:val="00993841"/>
    <w:rsid w:val="00993955"/>
    <w:rsid w:val="009B07F1"/>
    <w:rsid w:val="009C329F"/>
    <w:rsid w:val="009E2A02"/>
    <w:rsid w:val="00A044E1"/>
    <w:rsid w:val="00A0726A"/>
    <w:rsid w:val="00A14C0D"/>
    <w:rsid w:val="00A14E62"/>
    <w:rsid w:val="00A24AFF"/>
    <w:rsid w:val="00A27401"/>
    <w:rsid w:val="00A30471"/>
    <w:rsid w:val="00A30FE9"/>
    <w:rsid w:val="00A37560"/>
    <w:rsid w:val="00A46454"/>
    <w:rsid w:val="00A51A51"/>
    <w:rsid w:val="00A6250A"/>
    <w:rsid w:val="00A926B6"/>
    <w:rsid w:val="00A9457D"/>
    <w:rsid w:val="00A96A3E"/>
    <w:rsid w:val="00AB7E3F"/>
    <w:rsid w:val="00AC4578"/>
    <w:rsid w:val="00AD24C5"/>
    <w:rsid w:val="00B01731"/>
    <w:rsid w:val="00B04822"/>
    <w:rsid w:val="00B110A7"/>
    <w:rsid w:val="00B12271"/>
    <w:rsid w:val="00B12601"/>
    <w:rsid w:val="00B13106"/>
    <w:rsid w:val="00B141F2"/>
    <w:rsid w:val="00B33C56"/>
    <w:rsid w:val="00B35BFB"/>
    <w:rsid w:val="00B429D2"/>
    <w:rsid w:val="00B50A07"/>
    <w:rsid w:val="00B512A4"/>
    <w:rsid w:val="00B52BF2"/>
    <w:rsid w:val="00B57269"/>
    <w:rsid w:val="00B617CD"/>
    <w:rsid w:val="00B81CB5"/>
    <w:rsid w:val="00B8361D"/>
    <w:rsid w:val="00B935BD"/>
    <w:rsid w:val="00BA23A0"/>
    <w:rsid w:val="00BD3F2F"/>
    <w:rsid w:val="00BD6EAF"/>
    <w:rsid w:val="00BD79CD"/>
    <w:rsid w:val="00BE29D2"/>
    <w:rsid w:val="00BF5FF4"/>
    <w:rsid w:val="00C02627"/>
    <w:rsid w:val="00C04891"/>
    <w:rsid w:val="00C12173"/>
    <w:rsid w:val="00C16CB1"/>
    <w:rsid w:val="00C2366A"/>
    <w:rsid w:val="00C62A8D"/>
    <w:rsid w:val="00C64AFD"/>
    <w:rsid w:val="00C65FEB"/>
    <w:rsid w:val="00C7056C"/>
    <w:rsid w:val="00C706A0"/>
    <w:rsid w:val="00C71C42"/>
    <w:rsid w:val="00C726D6"/>
    <w:rsid w:val="00C81309"/>
    <w:rsid w:val="00C9216F"/>
    <w:rsid w:val="00CA0925"/>
    <w:rsid w:val="00CA7AA0"/>
    <w:rsid w:val="00CB524F"/>
    <w:rsid w:val="00CC49E3"/>
    <w:rsid w:val="00CE1BBB"/>
    <w:rsid w:val="00CE4CDD"/>
    <w:rsid w:val="00CF1E28"/>
    <w:rsid w:val="00CF694E"/>
    <w:rsid w:val="00D11421"/>
    <w:rsid w:val="00D11F73"/>
    <w:rsid w:val="00D400F8"/>
    <w:rsid w:val="00D40A90"/>
    <w:rsid w:val="00D61927"/>
    <w:rsid w:val="00D70D7F"/>
    <w:rsid w:val="00DA3183"/>
    <w:rsid w:val="00DB2C8D"/>
    <w:rsid w:val="00DB2D3C"/>
    <w:rsid w:val="00DB33EE"/>
    <w:rsid w:val="00DD570D"/>
    <w:rsid w:val="00DF2389"/>
    <w:rsid w:val="00E00CD6"/>
    <w:rsid w:val="00E2148F"/>
    <w:rsid w:val="00E32A45"/>
    <w:rsid w:val="00E453F1"/>
    <w:rsid w:val="00E506CE"/>
    <w:rsid w:val="00E73331"/>
    <w:rsid w:val="00E84D63"/>
    <w:rsid w:val="00E947BD"/>
    <w:rsid w:val="00EA2871"/>
    <w:rsid w:val="00EB3E46"/>
    <w:rsid w:val="00EB7CA1"/>
    <w:rsid w:val="00EC09A5"/>
    <w:rsid w:val="00ED3E16"/>
    <w:rsid w:val="00EF43B0"/>
    <w:rsid w:val="00F14766"/>
    <w:rsid w:val="00F14F18"/>
    <w:rsid w:val="00F16834"/>
    <w:rsid w:val="00F233EA"/>
    <w:rsid w:val="00F33DB9"/>
    <w:rsid w:val="00F37863"/>
    <w:rsid w:val="00F41397"/>
    <w:rsid w:val="00F50F9A"/>
    <w:rsid w:val="00F75AF5"/>
    <w:rsid w:val="00F87E77"/>
    <w:rsid w:val="00F959B7"/>
    <w:rsid w:val="00FA4895"/>
    <w:rsid w:val="00FA61D7"/>
    <w:rsid w:val="00FA6C79"/>
    <w:rsid w:val="00FC1C8A"/>
    <w:rsid w:val="00FE23EF"/>
    <w:rsid w:val="00FE587C"/>
    <w:rsid w:val="00FF0019"/>
    <w:rsid w:val="00FF7130"/>
    <w:rsid w:val="00FF7BAE"/>
    <w:rsid w:val="08D049A3"/>
    <w:rsid w:val="0B3B598A"/>
    <w:rsid w:val="5A0C5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1"/>
    </o:shapelayout>
  </w:shapeDefaults>
  <w:decimalSymbol w:val="."/>
  <w:listSeparator w:val=","/>
  <w14:docId w14:val="3E4FCA5F"/>
  <w15:docId w15:val="{889255F8-4186-47F4-ADFB-F47973E6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Calibri" w:eastAsia="宋体" w:hAnsi="Calibri"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rPr>
      <w:rFonts w:ascii="Calibri" w:eastAsia="宋体" w:hAnsi="Calibri" w:cs="Times New Roman"/>
      <w:b/>
      <w:bCs/>
      <w:kern w:val="44"/>
      <w:sz w:val="44"/>
      <w:szCs w:val="44"/>
    </w:rPr>
  </w:style>
  <w:style w:type="paragraph" w:styleId="a8">
    <w:name w:val="List Paragraph"/>
    <w:basedOn w:val="a"/>
    <w:uiPriority w:val="34"/>
    <w:qFormat/>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770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14</Pages>
  <Words>1799</Words>
  <Characters>10259</Characters>
  <Application>Microsoft Office Word</Application>
  <DocSecurity>0</DocSecurity>
  <Lines>85</Lines>
  <Paragraphs>24</Paragraphs>
  <ScaleCrop>false</ScaleCrop>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94</cp:revision>
  <cp:lastPrinted>2022-11-09T07:16:00Z</cp:lastPrinted>
  <dcterms:created xsi:type="dcterms:W3CDTF">2022-11-10T01:19:00Z</dcterms:created>
  <dcterms:modified xsi:type="dcterms:W3CDTF">2024-12-30T03:26:00Z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A3DA0B997D944F5F99DA8DEBF9A879F3</vt:lpwstr>
  </property>
</Properties>
</file>