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D4F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7705686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58360F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C2C591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C63CF3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C11E38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5526466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4E252E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9943EF1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73F6C2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72514B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499B18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273CBFE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609B6A78" w14:textId="77777777" w:rsidR="00D02356" w:rsidRPr="0031578A" w:rsidRDefault="00BE1459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72"/>
          <w:szCs w:val="72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BRCA1/2</w:t>
      </w: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基因胚系突变检测报告</w:t>
      </w:r>
    </w:p>
    <w:p w14:paraId="45505E1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736E37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FC1F64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F128AD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564392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0F1AD7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2978FD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B75B8A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E3A4D3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tbl>
      <w:tblPr>
        <w:tblStyle w:val="af0"/>
        <w:tblpPr w:leftFromText="181" w:rightFromText="181" w:vertAnchor="page" w:horzAnchor="margin" w:tblpXSpec="center" w:tblpY="113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261"/>
      </w:tblGrid>
      <w:tr w:rsidR="004B0570" w:rsidRPr="0031578A" w14:paraId="435348A1" w14:textId="794D311A" w:rsidTr="00FB3EBD">
        <w:trPr>
          <w:trHeight w:val="256"/>
        </w:trPr>
        <w:tc>
          <w:tcPr>
            <w:tcW w:w="2126" w:type="dxa"/>
            <w:vAlign w:val="center"/>
          </w:tcPr>
          <w:p w14:paraId="3DB2043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检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验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  <w:vAlign w:val="center"/>
          </w:tcPr>
          <w:p w14:paraId="2161B20D" w14:textId="48B570DE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{{sample.sample_id}}</w:t>
            </w:r>
          </w:p>
        </w:tc>
      </w:tr>
      <w:tr w:rsidR="004B0570" w:rsidRPr="0031578A" w14:paraId="4316096E" w14:textId="3BF85D16" w:rsidTr="00FB3EBD">
        <w:trPr>
          <w:trHeight w:val="467"/>
        </w:trPr>
        <w:tc>
          <w:tcPr>
            <w:tcW w:w="2126" w:type="dxa"/>
            <w:vAlign w:val="center"/>
          </w:tcPr>
          <w:p w14:paraId="6D16325C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姓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名：</w:t>
            </w:r>
          </w:p>
        </w:tc>
        <w:tc>
          <w:tcPr>
            <w:tcW w:w="3261" w:type="dxa"/>
            <w:vAlign w:val="center"/>
          </w:tcPr>
          <w:p w14:paraId="4217EFF5" w14:textId="1DAA278D" w:rsidR="004B0570" w:rsidRPr="0031578A" w:rsidRDefault="00CA3F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{{sample.patient_name}}</w:t>
            </w:r>
          </w:p>
        </w:tc>
      </w:tr>
      <w:tr w:rsidR="004B0570" w:rsidRPr="0031578A" w14:paraId="4AA35AC0" w14:textId="2B5D511D" w:rsidTr="00FB3EBD">
        <w:trPr>
          <w:trHeight w:val="467"/>
        </w:trPr>
        <w:tc>
          <w:tcPr>
            <w:tcW w:w="2126" w:type="dxa"/>
            <w:vAlign w:val="center"/>
          </w:tcPr>
          <w:p w14:paraId="3F7492A2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门诊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住院号：</w:t>
            </w:r>
          </w:p>
        </w:tc>
        <w:tc>
          <w:tcPr>
            <w:tcW w:w="3261" w:type="dxa"/>
            <w:vAlign w:val="center"/>
          </w:tcPr>
          <w:p w14:paraId="35FD8779" w14:textId="0B142F0F" w:rsidR="004B0570" w:rsidRPr="0031578A" w:rsidRDefault="00FB3E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{{sample.outpatient_hospitalization_no}}</w:t>
            </w:r>
          </w:p>
        </w:tc>
      </w:tr>
      <w:tr w:rsidR="004B0570" w:rsidRPr="0031578A" w14:paraId="2EC95424" w14:textId="5A4300CD" w:rsidTr="00FB3EBD">
        <w:trPr>
          <w:trHeight w:val="467"/>
        </w:trPr>
        <w:tc>
          <w:tcPr>
            <w:tcW w:w="2126" w:type="dxa"/>
            <w:vAlign w:val="center"/>
          </w:tcPr>
          <w:p w14:paraId="77DD438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科室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病区：</w:t>
            </w:r>
          </w:p>
        </w:tc>
        <w:tc>
          <w:tcPr>
            <w:tcW w:w="3261" w:type="dxa"/>
            <w:vAlign w:val="center"/>
          </w:tcPr>
          <w:p w14:paraId="57829C20" w14:textId="6B93A466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{{sample.hosp_depart}}</w:t>
            </w:r>
          </w:p>
        </w:tc>
      </w:tr>
      <w:tr w:rsidR="0031578A" w:rsidRPr="0031578A" w14:paraId="729349D4" w14:textId="48AC67CB" w:rsidTr="00FB3EBD">
        <w:trPr>
          <w:trHeight w:val="467"/>
        </w:trPr>
        <w:tc>
          <w:tcPr>
            <w:tcW w:w="2126" w:type="dxa"/>
            <w:vAlign w:val="center"/>
          </w:tcPr>
          <w:p w14:paraId="7CADA53E" w14:textId="3D18F928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</w:tcPr>
          <w:p w14:paraId="1916AD5E" w14:textId="0B9DC8AE" w:rsidR="00B46864" w:rsidRPr="0031578A" w:rsidRDefault="00FB3EBD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{{sample.bed_number}}</w:t>
            </w:r>
          </w:p>
        </w:tc>
      </w:tr>
    </w:tbl>
    <w:p w14:paraId="178451A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15"/>
          <w:szCs w:val="15"/>
        </w:rPr>
      </w:pPr>
    </w:p>
    <w:p w14:paraId="4A3CAB5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86DDC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F6468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6FD585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0335954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CF69CD1" w14:textId="77777777" w:rsidR="00D02356" w:rsidRPr="0031578A" w:rsidRDefault="00D02356">
      <w:pPr>
        <w:spacing w:line="240" w:lineRule="auto"/>
        <w:jc w:val="both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sectPr w:rsidR="00D02356" w:rsidRPr="0031578A" w:rsidSect="00564F59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720" w:right="720" w:bottom="720" w:left="720" w:header="851" w:footer="709" w:gutter="0"/>
          <w:pgNumType w:start="1"/>
          <w:cols w:space="720"/>
          <w:titlePg/>
          <w:docGrid w:linePitch="360"/>
        </w:sectPr>
      </w:pPr>
    </w:p>
    <w:p w14:paraId="2BEAEBB3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4D57F5D7" wp14:editId="427F19B0">
            <wp:simplePos x="0" y="0"/>
            <wp:positionH relativeFrom="column">
              <wp:posOffset>-3959225</wp:posOffset>
            </wp:positionH>
            <wp:positionV relativeFrom="paragraph">
              <wp:posOffset>8137525</wp:posOffset>
            </wp:positionV>
            <wp:extent cx="1619885" cy="1043940"/>
            <wp:effectExtent l="0" t="0" r="8890" b="381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基本信息</w:t>
      </w:r>
    </w:p>
    <w:tbl>
      <w:tblPr>
        <w:tblW w:w="1068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2268"/>
        <w:gridCol w:w="1417"/>
        <w:gridCol w:w="2036"/>
      </w:tblGrid>
      <w:tr w:rsidR="0031578A" w:rsidRPr="009E29E9" w14:paraId="0743FF0F" w14:textId="77777777" w:rsidTr="00DD06D6">
        <w:trPr>
          <w:jc w:val="center"/>
        </w:trPr>
        <w:tc>
          <w:tcPr>
            <w:tcW w:w="1418" w:type="dxa"/>
            <w:vAlign w:val="center"/>
          </w:tcPr>
          <w:p w14:paraId="6E60F7DC" w14:textId="7FD3F5E3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姓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名：</w:t>
            </w:r>
          </w:p>
        </w:tc>
        <w:tc>
          <w:tcPr>
            <w:tcW w:w="1843" w:type="dxa"/>
            <w:vAlign w:val="center"/>
          </w:tcPr>
          <w:p w14:paraId="191197DA" w14:textId="0ED8F0E2" w:rsidR="00D02356" w:rsidRPr="009E29E9" w:rsidRDefault="00CA3FBD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{{sample.patient_name}}</w:t>
            </w:r>
          </w:p>
        </w:tc>
        <w:tc>
          <w:tcPr>
            <w:tcW w:w="1701" w:type="dxa"/>
            <w:vAlign w:val="center"/>
          </w:tcPr>
          <w:p w14:paraId="52FB5372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门诊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/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住院号：</w:t>
            </w:r>
          </w:p>
        </w:tc>
        <w:tc>
          <w:tcPr>
            <w:tcW w:w="2268" w:type="dxa"/>
            <w:vAlign w:val="center"/>
          </w:tcPr>
          <w:p w14:paraId="0EBD20AC" w14:textId="5A703EE6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{{sample.outpatient_hospitalization_no}}</w:t>
            </w:r>
          </w:p>
        </w:tc>
        <w:tc>
          <w:tcPr>
            <w:tcW w:w="1417" w:type="dxa"/>
            <w:vAlign w:val="center"/>
          </w:tcPr>
          <w:p w14:paraId="089B1B50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检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验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417381B6" w14:textId="5242555B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{{sample.sample_id}}</w:t>
            </w:r>
          </w:p>
        </w:tc>
      </w:tr>
      <w:tr w:rsidR="0031578A" w:rsidRPr="009E29E9" w14:paraId="4910DC3E" w14:textId="77777777" w:rsidTr="00DD06D6">
        <w:trPr>
          <w:jc w:val="center"/>
        </w:trPr>
        <w:tc>
          <w:tcPr>
            <w:tcW w:w="1418" w:type="dxa"/>
            <w:vAlign w:val="center"/>
          </w:tcPr>
          <w:p w14:paraId="569C910E" w14:textId="1291D639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性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别：</w:t>
            </w:r>
          </w:p>
        </w:tc>
        <w:tc>
          <w:tcPr>
            <w:tcW w:w="1843" w:type="dxa"/>
            <w:vAlign w:val="center"/>
          </w:tcPr>
          <w:p w14:paraId="4F759F2D" w14:textId="042D3A50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{{sample.gender}}</w:t>
            </w:r>
          </w:p>
        </w:tc>
        <w:tc>
          <w:tcPr>
            <w:tcW w:w="1701" w:type="dxa"/>
            <w:vAlign w:val="center"/>
          </w:tcPr>
          <w:p w14:paraId="6E685A0F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科室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/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病区：</w:t>
            </w:r>
          </w:p>
        </w:tc>
        <w:tc>
          <w:tcPr>
            <w:tcW w:w="2268" w:type="dxa"/>
            <w:vAlign w:val="center"/>
          </w:tcPr>
          <w:p w14:paraId="3453F40D" w14:textId="1AB4E67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{{sample.hosp_depart}}</w:t>
            </w:r>
          </w:p>
        </w:tc>
        <w:tc>
          <w:tcPr>
            <w:tcW w:w="1417" w:type="dxa"/>
            <w:vAlign w:val="center"/>
          </w:tcPr>
          <w:p w14:paraId="13C6614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3C8EB05E" w14:textId="749F373D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{{sample.bed_number}}</w:t>
            </w:r>
          </w:p>
        </w:tc>
      </w:tr>
      <w:tr w:rsidR="0031578A" w:rsidRPr="009E29E9" w14:paraId="67E1DA01" w14:textId="77777777" w:rsidTr="00DD06D6">
        <w:trPr>
          <w:jc w:val="center"/>
        </w:trPr>
        <w:tc>
          <w:tcPr>
            <w:tcW w:w="1418" w:type="dxa"/>
            <w:vAlign w:val="center"/>
          </w:tcPr>
          <w:p w14:paraId="26DE050D" w14:textId="444BFE9E" w:rsidR="00D02356" w:rsidRPr="009E29E9" w:rsidRDefault="001C6ACA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</w:pPr>
            <w:r w:rsidRPr="009E29E9">
              <w:rPr>
                <w:rFonts w:ascii="Times New Roman" w:eastAsia="微软雅黑" w:hAnsi="Times New Roman" w:hint="eastAsia"/>
                <w:smallCaps/>
                <w:color w:val="auto"/>
                <w:spacing w:val="10"/>
                <w:sz w:val="24"/>
                <w:szCs w:val="24"/>
                <w:lang w:val="en-GB"/>
              </w:rPr>
              <w:t>出生日期</w:t>
            </w:r>
            <w:r w:rsidR="00BE1459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：</w:t>
            </w:r>
          </w:p>
        </w:tc>
        <w:tc>
          <w:tcPr>
            <w:tcW w:w="1843" w:type="dxa"/>
            <w:vAlign w:val="center"/>
          </w:tcPr>
          <w:p w14:paraId="2E7484FD" w14:textId="345BAE67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{%if sample.birthday%}{{sample.birthday}}{%else%}{{sample.ZJFB_mark_dict.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出生日期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}}{%endif%}</w:t>
            </w:r>
          </w:p>
        </w:tc>
        <w:tc>
          <w:tcPr>
            <w:tcW w:w="1701" w:type="dxa"/>
            <w:vAlign w:val="center"/>
          </w:tcPr>
          <w:p w14:paraId="471E9967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临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断：</w:t>
            </w:r>
          </w:p>
        </w:tc>
        <w:tc>
          <w:tcPr>
            <w:tcW w:w="2268" w:type="dxa"/>
            <w:vAlign w:val="center"/>
          </w:tcPr>
          <w:p w14:paraId="7BEFE6CC" w14:textId="65C98A74" w:rsidR="00D02356" w:rsidRPr="009E29E9" w:rsidRDefault="00D57557" w:rsidP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%if </w:t>
            </w: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sample.clinical_diagnosis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%}{{</w:t>
            </w:r>
            <w:r>
              <w:t xml:space="preserve"> </w:t>
            </w: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sample.clinical_diagnosis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}}{%else%}</w:t>
            </w:r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{{sample.pathol_diagn}}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{%endif%}</w:t>
            </w:r>
          </w:p>
        </w:tc>
        <w:tc>
          <w:tcPr>
            <w:tcW w:w="1417" w:type="dxa"/>
            <w:vAlign w:val="center"/>
          </w:tcPr>
          <w:p w14:paraId="3D760CE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标本类型：</w:t>
            </w:r>
          </w:p>
        </w:tc>
        <w:tc>
          <w:tcPr>
            <w:tcW w:w="2036" w:type="dxa"/>
            <w:vAlign w:val="center"/>
          </w:tcPr>
          <w:p w14:paraId="74D9F03A" w14:textId="04E7A0E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{{sample.sample_type}}</w:t>
            </w:r>
          </w:p>
        </w:tc>
      </w:tr>
    </w:tbl>
    <w:p w14:paraId="5E7538CB" w14:textId="280B5FE4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检测方法</w:t>
      </w:r>
    </w:p>
    <w:p w14:paraId="5210BB2E" w14:textId="57ACCCCF" w:rsidR="00D02356" w:rsidRPr="0031578A" w:rsidRDefault="00BE1459">
      <w:pPr>
        <w:spacing w:after="0" w:line="240" w:lineRule="auto"/>
        <w:ind w:firstLineChars="200" w:firstLine="520"/>
        <w:rPr>
          <w:rFonts w:ascii="Times New Roman" w:eastAsia="微软雅黑" w:hAnsi="Times New Roman"/>
          <w:b/>
          <w:color w:val="auto"/>
          <w:spacing w:val="10"/>
          <w:sz w:val="24"/>
          <w:szCs w:val="24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二代测序技术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（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next generation sequencing, NGS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）</w:t>
      </w:r>
    </w:p>
    <w:p w14:paraId="66E9C214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检测项目</w:t>
      </w:r>
    </w:p>
    <w:p w14:paraId="30C76876" w14:textId="5E5B3840" w:rsidR="00D02356" w:rsidRPr="008F088C" w:rsidRDefault="00BE1459">
      <w:pPr>
        <w:spacing w:after="0"/>
        <w:ind w:firstLineChars="200" w:firstLine="520"/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本项目基于二代测序技术，</w:t>
      </w:r>
      <w:r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检测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BRCA1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基因和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BRCA2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基因全编码区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（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包括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RCA1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3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5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-24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，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-27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）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及外显子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内含子连接区、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部分内含子和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UTR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区热点突变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，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并与健康人群数据库比对，对所检出突变对应的患病风险提供分级</w:t>
      </w:r>
      <w:r w:rsidR="00DA3BEA"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建议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。</w:t>
      </w:r>
    </w:p>
    <w:p w14:paraId="6CFF3F9F" w14:textId="1655F38F" w:rsidR="00D02356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检测结果</w:t>
      </w:r>
    </w:p>
    <w:p w14:paraId="7A6D7DB4" w14:textId="43CD56FA" w:rsidR="00252161" w:rsidRPr="0031578A" w:rsidRDefault="00252161" w:rsidP="00252161">
      <w:r w:rsidRPr="00252161">
        <w:rPr>
          <w:highlight w:val="magenta"/>
        </w:rPr>
        <w:t>{%p if judge_brca_cnv == “mlpa”%}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7B4C36" w14:paraId="33AD9A52" w14:textId="3BAF5FA6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11F2A6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967444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0" w:name="Germline_Variants_title2"/>
            <w:bookmarkEnd w:id="0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5237C6D" w14:textId="717A7017" w:rsidR="007B4C36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1" w:name="Germline_Variants_title3"/>
            <w:bookmarkStart w:id="2" w:name="Germline_Variants_title4"/>
            <w:bookmarkEnd w:id="1"/>
            <w:bookmarkEnd w:id="2"/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C10E737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3" w:name="Germline_Variants_title5"/>
            <w:bookmarkStart w:id="4" w:name="Germline_Variants_title6"/>
            <w:bookmarkEnd w:id="3"/>
            <w:bookmarkEnd w:id="4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F831AF3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5" w:name="Germline_Variants_title7"/>
            <w:bookmarkEnd w:id="5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6F754BC8" w14:textId="77777777" w:rsidR="00BB30BB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51F5319B" w14:textId="2EA79E6B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77703A" w14:paraId="5F255BBB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A56BCC" w14:textId="02E36B9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if var_brca.snv_s.B1_L5 or var_brca.snv_s.B1_L4 or var_brca.mlpa.B1_Loss or var_brca.mlpa.B1_Gain or var_brca.snv_s.B1_L3%}</w:t>
            </w:r>
          </w:p>
        </w:tc>
      </w:tr>
      <w:tr w:rsidR="0077703A" w14:paraId="385AB76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EB6DD76" w14:textId="1C20A0E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for a in var_brca.snv_s.B1_L5 + var_brca.snv_s.B1_L4 + var_brca.mlpa.B1_Loss+ var_brca.mlpa.B1_Gain+ var_brca.snv_s.B1_L3%}</w:t>
            </w:r>
          </w:p>
        </w:tc>
      </w:tr>
      <w:tr w:rsidR="0077703A" w14:paraId="3AB3DBC4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CB90EA" w14:textId="06ADBE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B0D1ACC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70CA0356" w14:textId="08B1F432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0EEE492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37C35EED" w14:textId="558B0068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大片段重复</w:t>
            </w:r>
          </w:p>
          <w:p w14:paraId="5D1D722D" w14:textId="0A5DCC8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B7BA60A" w14:textId="75B9294E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03924BFF" w14:textId="5B7297B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632FD0E" w14:textId="0BD2FEF1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88B26C4" w14:textId="2A294B5D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 w:rsidR="00052694"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3577C5B2" w14:textId="58739ED9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D8332C2" w14:textId="1862061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95F97A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03917136" w14:textId="34B9E30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 w:rsidR="000E1B8F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C60FDFF" w14:textId="4D4C4F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elif a.type==”Gain”%}</w:t>
            </w:r>
          </w:p>
          <w:p w14:paraId="335D2D0B" w14:textId="7EF2A6DF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79B60F90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8800318" w14:textId="2217EC5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0AD2921C" w14:textId="7428040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3E2F6DB7" w14:textId="532E9D2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3E4F4F7C" w14:textId="7DFEA84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D3EF678" w14:textId="42038C41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F9423CA" w14:textId="1033E420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</w:t>
            </w:r>
            <w:r w:rsidR="00312F93"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or a.type == “Gain”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%}</w:t>
            </w:r>
          </w:p>
          <w:p w14:paraId="712DF5D7" w14:textId="5EE3F0FC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/</w:t>
            </w:r>
          </w:p>
          <w:p w14:paraId="767F720A" w14:textId="77777777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6AD0635" w14:textId="46636A0C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3824A0F" w14:textId="6A69C4BA" w:rsidR="0077703A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41E010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1A3D782B" w14:textId="2ACA7A29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337BF7F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4CBA359D" w14:textId="6B2D78BA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意义不明确</w:t>
            </w:r>
          </w:p>
          <w:p w14:paraId="1EA7B702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C12C1CB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a.clinic_num_g==4%}</w:t>
            </w:r>
          </w:p>
          <w:p w14:paraId="16A1583F" w14:textId="686DF394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6C33803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4A489DBC" w14:textId="5D265652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5ED81C8C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3CC0C3D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13B7B28" w14:textId="65FE50C8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68601403" w14:textId="39E2148F" w:rsidR="0077703A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54DA61B3" w14:textId="77777777" w:rsidR="0077703A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(a.type==”Loss” 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or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a.clinic_num_g==4 or a.clinic_num_g==5) and a.evi_sum.evi_split.Predictive %}</w:t>
            </w:r>
          </w:p>
          <w:p w14:paraId="4F7C28D2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6936E30B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15B3E9FE" w14:textId="79B10644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4F359EEB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74CF55AF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48ECACF4" w14:textId="152B2995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EB4199" w14:paraId="7FBFF993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855D458" w14:textId="583C9BB5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{%tr endfor%}</w:t>
            </w:r>
          </w:p>
        </w:tc>
      </w:tr>
      <w:tr w:rsidR="00EB4199" w14:paraId="3112A84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B3C3D" w14:textId="5AD3B012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EB4199" w14:paraId="1297B197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C1F2D1" w14:textId="733F7A44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FB8E0E0" w14:textId="4897C5F9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EB4199" w14:paraId="2D3E07D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20D952" w14:textId="24B0197B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EB4199" w14:paraId="2C2D067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2F490" w14:textId="20F2D666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if var_brca.snv_s.B2_L5 or var_brca.snv_s.B2_L4 or var_brca.mlpa.B2_Loss or var_brca.mlpa.B2_Gain or var_brca.snv_s.B2_L3%}</w:t>
            </w:r>
          </w:p>
        </w:tc>
      </w:tr>
      <w:tr w:rsidR="00EB4199" w14:paraId="63C1B4B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BB914B" w14:textId="64E953E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for a in var_brca.snv_s.B2_L5 + var_brca.snv_s.B2_L4 + var_brca.mlpa.B2_Loss+ var_brca.mlpa.B2_Gain+ var_brca.snv_s.B2_L3%}</w:t>
            </w:r>
          </w:p>
        </w:tc>
      </w:tr>
      <w:tr w:rsidR="005C4FB6" w14:paraId="0C8D6D20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62938F" w14:textId="797F6C92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D01671A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29DD12D5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1284CAC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22122D6A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2E650790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4DFE0CC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4BBFE8DF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1C55891B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18799F56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0CE26782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60C3923E" w14:textId="64A9A1B8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F69C5E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42D99CBD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315EC94A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1C5CF26D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34CD1192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A27DCF0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2653C74B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7711557E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6F09CD63" w14:textId="77777777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49CE3553" w14:textId="661950AA" w:rsidR="005C4FB6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9CDD13E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 or a.type == “Gain”%}</w:t>
            </w:r>
          </w:p>
          <w:p w14:paraId="77E12298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12F910B7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802FABE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06E094D0" w14:textId="255A490E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7953054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516BC1A2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2DF049C1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764A4C26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B58423F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3F228DB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a.clinic_num_g==4%}</w:t>
            </w:r>
          </w:p>
          <w:p w14:paraId="1C16155B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163DF597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elif a.clinic_num_g==5%}</w:t>
            </w:r>
          </w:p>
          <w:p w14:paraId="620357CD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354C4B49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AF0F401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8CDA4F4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70B99300" w14:textId="243DEF45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25132A4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(a.type==”Loss” 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or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a.clinic_num_g==4 or a.clinic_num_g==5) and a.evi_sum.evi_split.Predictive %}</w:t>
            </w:r>
          </w:p>
          <w:p w14:paraId="6010B2FD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7BAF85F3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17B2A6A7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3BB01362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6CE471B6" w14:textId="7777777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1A4963FC" w14:textId="12EB4E87" w:rsidR="005C4FB6" w:rsidRPr="007A65C4" w:rsidRDefault="005C4FB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EB4199" w14:paraId="5E60872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129810" w14:textId="3DE3F024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EB4199" w14:paraId="6BA673CC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4A90F" w14:textId="5EB833A5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EB4199" w14:paraId="0591C6BA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4E84A9D" w14:textId="7F7CC96F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0B74EF" w14:textId="7148A0C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EB4199" w14:paraId="2E2CB5F5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9CD11" w14:textId="68F8506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1855DADE" w14:textId="2B500FC0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252161" w14:paraId="3DC9EE07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3A2E9D8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F205B2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D14BD1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5655B5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122F737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2572D97D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420E6873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252161" w14:paraId="270FC9FC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BD4BC0" w14:textId="0DB0BD58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if var_brca.snv_s.B1_L5 or var_brca.snv_s.B1_L4 or var_brca.</w:t>
            </w:r>
            <w:r w:rsidR="00423228">
              <w:rPr>
                <w:rFonts w:ascii="Times New Roman" w:eastAsia="微软雅黑" w:hAnsi="Times New Roman"/>
                <w:bCs/>
                <w:color w:val="auto"/>
                <w:spacing w:val="6"/>
              </w:rPr>
              <w:t>gcnv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.B1_Loss or var_brca.</w:t>
            </w:r>
            <w:r w:rsidR="00423228">
              <w:rPr>
                <w:rFonts w:ascii="Times New Roman" w:eastAsia="微软雅黑" w:hAnsi="Times New Roman"/>
                <w:bCs/>
                <w:color w:val="auto"/>
                <w:spacing w:val="6"/>
              </w:rPr>
              <w:t>gcnv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.B1_Gain or var_brca.snv_s.B1_L3%}</w:t>
            </w:r>
          </w:p>
        </w:tc>
      </w:tr>
      <w:tr w:rsidR="00252161" w14:paraId="48A50C8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C49C18" w14:textId="5E2114D3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for a in var_brca.snv_s.B1_L5 + var_brca.snv_s.B1_L4 + var_brca.</w:t>
            </w:r>
            <w:r w:rsidR="00423228">
              <w:rPr>
                <w:rFonts w:ascii="Times New Roman" w:eastAsia="微软雅黑" w:hAnsi="Times New Roman"/>
                <w:bCs/>
                <w:color w:val="auto"/>
                <w:spacing w:val="6"/>
              </w:rPr>
              <w:t>gcnv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.B1_Loss+ var_brca.</w:t>
            </w:r>
            <w:r w:rsidR="00423228">
              <w:rPr>
                <w:rFonts w:ascii="Times New Roman" w:eastAsia="微软雅黑" w:hAnsi="Times New Roman"/>
                <w:bCs/>
                <w:color w:val="auto"/>
                <w:spacing w:val="6"/>
              </w:rPr>
              <w:t>gcnv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.B1_Gain+ var_brca.snv_s.B1_L3%}</w:t>
            </w:r>
          </w:p>
        </w:tc>
      </w:tr>
      <w:tr w:rsidR="00252161" w14:paraId="61EAC46F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DD64C9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E706E8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0A4C0B8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2630A8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4C9746F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2894EF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8A805A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70EE4F1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015CA9EE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5AEFC61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3B8EFD6E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779D362E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5347F0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29F9A37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6901762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781EB98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DBFE6C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6043FDF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7C132BF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068AC0C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1411891A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FC56DE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4153CD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 or a.type == “Gain”%}</w:t>
            </w:r>
          </w:p>
          <w:p w14:paraId="4DCCA1F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3E6E0C4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ED98BD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1AD733C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CE9AC8F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3B8DD94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BD5E8F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68561F1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4AF3C8B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568DF8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a.clinic_num_g==4%}</w:t>
            </w:r>
          </w:p>
          <w:p w14:paraId="2353912A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57F4B34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618F6FE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56C4F67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else%}</w:t>
            </w:r>
          </w:p>
          <w:p w14:paraId="5D2F1AC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73221F7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7F1D6799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261C5D4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(a.type==”Loss” 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or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a.clinic_num_g==4 or a.clinic_num_g==5) and a.evi_sum.evi_split.Predictive %}</w:t>
            </w:r>
          </w:p>
          <w:p w14:paraId="2933610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331D590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07EC359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0BD0742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570448D7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5A6B500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252161" w14:paraId="46F0D925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7EBBA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252161" w14:paraId="13816B72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C7292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4A8D33F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03BE7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DE09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4C7A55E8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60FF01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252161" w14:paraId="54719C0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C3E7DED" w14:textId="5A7CDD0D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if var_brca.snv_s.B2_L5 or var_brca.snv_s.B2_L4 or var_brca.</w:t>
            </w:r>
            <w:r w:rsidR="00423228">
              <w:rPr>
                <w:rFonts w:ascii="Times New Roman" w:eastAsia="微软雅黑" w:hAnsi="Times New Roman"/>
                <w:color w:val="auto"/>
              </w:rPr>
              <w:t>gcnv</w:t>
            </w:r>
            <w:r w:rsidRPr="007A65C4">
              <w:rPr>
                <w:rFonts w:ascii="Times New Roman" w:eastAsia="微软雅黑" w:hAnsi="Times New Roman"/>
                <w:color w:val="auto"/>
              </w:rPr>
              <w:t>.B2_Loss or var_brca.</w:t>
            </w:r>
            <w:r w:rsidR="00423228">
              <w:rPr>
                <w:rFonts w:ascii="Times New Roman" w:eastAsia="微软雅黑" w:hAnsi="Times New Roman"/>
                <w:color w:val="auto"/>
              </w:rPr>
              <w:t>gcnv</w:t>
            </w:r>
            <w:r w:rsidRPr="007A65C4">
              <w:rPr>
                <w:rFonts w:ascii="Times New Roman" w:eastAsia="微软雅黑" w:hAnsi="Times New Roman"/>
                <w:color w:val="auto"/>
              </w:rPr>
              <w:t>.B2_Gain or var_brca.snv_s.B2_L3%}</w:t>
            </w:r>
          </w:p>
        </w:tc>
      </w:tr>
      <w:tr w:rsidR="00252161" w14:paraId="6C7DEBF5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7AA0F7" w14:textId="05119DF8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for a in var_brca.snv_s.B2_L5 + var_brca.snv_s.B2_L4 + var_brca.</w:t>
            </w:r>
            <w:r w:rsidR="00423228">
              <w:rPr>
                <w:rFonts w:ascii="Times New Roman" w:eastAsia="微软雅黑" w:hAnsi="Times New Roman"/>
                <w:color w:val="auto"/>
              </w:rPr>
              <w:t>gcnv</w:t>
            </w:r>
            <w:r w:rsidRPr="007A65C4">
              <w:rPr>
                <w:rFonts w:ascii="Times New Roman" w:eastAsia="微软雅黑" w:hAnsi="Times New Roman"/>
                <w:color w:val="auto"/>
              </w:rPr>
              <w:t>.B2_Loss+ var_brca.</w:t>
            </w:r>
            <w:r w:rsidR="00423228">
              <w:rPr>
                <w:rFonts w:ascii="Times New Roman" w:eastAsia="微软雅黑" w:hAnsi="Times New Roman"/>
                <w:color w:val="auto"/>
              </w:rPr>
              <w:t>gcnv</w:t>
            </w:r>
            <w:r w:rsidRPr="007A65C4">
              <w:rPr>
                <w:rFonts w:ascii="Times New Roman" w:eastAsia="微软雅黑" w:hAnsi="Times New Roman"/>
                <w:color w:val="auto"/>
              </w:rPr>
              <w:t>.B2_Gain+ var_brca.snv_s.B2_L3%}</w:t>
            </w:r>
          </w:p>
        </w:tc>
      </w:tr>
      <w:tr w:rsidR="00252161" w14:paraId="2A98850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D21A1A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8403A4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33087FA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6816C71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4CDFD25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4195DE9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D888E5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ACA3AE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B42CE2A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7CEC131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07A4967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02C657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23D35B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11434D4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DF890C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23D7296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105BA7EA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745738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2E6DF2B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4B05F75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3EEE33F9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534CA4D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E5D57C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 or a.type == “Gain”%}</w:t>
            </w:r>
          </w:p>
          <w:p w14:paraId="1DFC33B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6F58106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07AFA7E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8E885F9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B685EE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6E0D754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1559B31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2D37272F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7E6FCA8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37796E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a.clinic_num_g==4%}</w:t>
            </w:r>
          </w:p>
          <w:p w14:paraId="0DE57FB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860D70F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76273CE7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5A585DAE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0B0ECE7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5213F83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6326EE6F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79613F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(a.type==”Loss” 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or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a.clinic_num_g==4 or a.clinic_num_g==5) and a.evi_sum.evi_split.Predictive %}</w:t>
            </w:r>
          </w:p>
          <w:p w14:paraId="03886C9C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23BB3E8B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615B11DE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7DC95467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2FB7DCB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3B9A541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252161" w14:paraId="5AF20DCC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834C18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{%tr endfor%}</w:t>
            </w:r>
          </w:p>
        </w:tc>
      </w:tr>
      <w:tr w:rsidR="00252161" w14:paraId="39EE966B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8213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054E2DA3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0D482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95223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71D58C4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398CA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3C17965A" w14:textId="7FF79DCA" w:rsidR="00252161" w:rsidRP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00AEAD85" w14:textId="2393B287" w:rsidR="00423228" w:rsidRDefault="00704A99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</w:pP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br w:type="textWrapping" w:clear="all"/>
      </w:r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{%p if judge_brca_cnv == “mlpa”%}</w:t>
      </w:r>
    </w:p>
    <w:p w14:paraId="22E3D0CE" w14:textId="0FE5DF28" w:rsidR="00325C1B" w:rsidRDefault="00325C1B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if var_brca.snv_s.B1_L5 + var_brca.snv_s.B2_L5 + var_brca.mlpa.B1_Loss +</w:t>
      </w:r>
      <w:r w:rsidRPr="00325C1B">
        <w:rPr>
          <w:highlight w:val="green"/>
        </w:rPr>
        <w:t xml:space="preserve"> 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var_brca.mlpa.B2_Loss + var_brca.snv_s.B1_L4 +</w:t>
      </w:r>
      <w:r w:rsidR="00E56605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</w:t>
      </w:r>
      <w:r w:rsidR="00E56605"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var_brca.snv_s.B2_L4+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var_brca.mlpa.B1_Gain </w:t>
      </w:r>
      <w:r w:rsidRPr="00325C1B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green"/>
        </w:rPr>
        <w:t>+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var_brca.mlpa.B2_Gain </w:t>
      </w:r>
      <w:r w:rsidR="00E56605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green"/>
        </w:rPr>
        <w:t>+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var_brca.snv_s.B1_L3 + var_brca.snv_s.B2_L3%}</w:t>
      </w:r>
    </w:p>
    <w:p w14:paraId="1E7F4BC1" w14:textId="7BE8389B" w:rsidR="0031654E" w:rsidRDefault="00124C4D" w:rsidP="0031654E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16D09D9A" w14:textId="0FF43700" w:rsidR="0031654E" w:rsidRPr="0031654E" w:rsidRDefault="0031654E" w:rsidP="00BD64C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 if (var_brca.snv_s.B1_L5 + var_brca.snv_s.B2_L5 + var_brca.mlpa.B1_Loss +</w:t>
      </w:r>
      <w:r w:rsidRPr="0031654E">
        <w:rPr>
          <w:highlight w:val="red"/>
        </w:rPr>
        <w:t xml:space="preserve"> 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var_brca.mlpa.B2_Loss + var_brca.snv_s.B1_L4 + var_brca.snv_s.B2_L4+ var_brca.mlpa.B1_Gain 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+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var_brca.mlpa.B2_Gain 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+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var_brca.snv_s.B1_L3 + var_brca.snv_s.B2_L3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3DA806EA" w14:textId="1E3626E8" w:rsidR="006C6D24" w:rsidRPr="006C6D24" w:rsidRDefault="006C6D24" w:rsidP="006C6D2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 var_brca.snv_s.B1_L5 + var_brca.snv_s.B2_L5 + var_brca.mlpa.B1_Loss + var_brca.mlpa.B2_Loss + var_brca.snv_s.B1_L4 + var_brca.snv_s.B2_L4</w:t>
      </w:r>
      <w:r w:rsidR="002A17F9"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%}</w:t>
      </w:r>
    </w:p>
    <w:p w14:paraId="22C41504" w14:textId="17FA3B9B" w:rsidR="00D94536" w:rsidRDefault="00D94536" w:rsidP="002D091D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EA1E60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“Loss”%}</w:t>
      </w:r>
    </w:p>
    <w:p w14:paraId="144102FA" w14:textId="77777777" w:rsidR="00BC2FA2" w:rsidRDefault="00EA1E60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基因存在大片段缺失突变，可能影响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蛋白的功能，属于疑似致病的变异。携带该变异会增加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相关遗传疾病的风险。可参考相关指南及早进行遗传疾病风险的管理。</w:t>
      </w:r>
    </w:p>
    <w:p w14:paraId="04D242C4" w14:textId="77777777" w:rsidR="00BC2FA2" w:rsidRDefault="00D94536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39739C42" w14:textId="77777777" w:rsidR="00BC2FA2" w:rsidRDefault="006C6D24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="00D41B93"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B1C31F0" w14:textId="2CD11F54" w:rsidR="00BC2FA2" w:rsidRDefault="00D94536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6BEA7FCF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20E52948" w14:textId="77777777" w:rsidR="00BC2FA2" w:rsidRDefault="006C6D24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5C5BE65E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 var_brca.mlpa.B1_Gain + var_brca.mlpa.B2_Gain + var_brca.snv_s.B1_L3 + var_brca.snv_s.B2_L3%}</w:t>
      </w:r>
    </w:p>
    <w:p w14:paraId="5D276FFF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“Gain”%}</w:t>
      </w:r>
    </w:p>
    <w:p w14:paraId="687F2FB1" w14:textId="77777777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基因上存在大片段重复突变，此类变异为意义不明确的变异，建议用其他方法进一步验证其对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蛋白功能的影响并进行相关遗传咨询。</w:t>
      </w:r>
    </w:p>
    <w:p w14:paraId="0A2D0B72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6596CEF1" w14:textId="77777777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E236789" w14:textId="77777777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56AD21A5" w14:textId="5E7FABC9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62EE2B30" w14:textId="0496C8C9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32FE3D6D" w14:textId="77777777" w:rsidR="0031654E" w:rsidRPr="006C6D24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 var_brca.snv_s.B1_L5 + var_brca.snv_s.B2_L5 + var_brca.mlpa.B1_Loss + var_brca.mlpa.B2_Loss + var_brca.snv_s.B1_L4 + var_brca.snv_s.B2_L4 %}</w:t>
      </w:r>
    </w:p>
    <w:p w14:paraId="5E874867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EA1E60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“Loss”%}</w:t>
      </w:r>
    </w:p>
    <w:p w14:paraId="06F16E0A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基因存在大片段缺失突变，可能影响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蛋白的功能，属于疑似致病的变异。携带该变异会增加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相关遗传疾病的风险。可参考相关指南及早进行遗传疾病风险的管理。</w:t>
      </w:r>
    </w:p>
    <w:p w14:paraId="77172835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4E6E6A65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7CF48951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4C44E674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0A49DE10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4ED8D132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 var_brca.mlpa.B1_Gain + var_brca.mlpa.B2_Gain + var_brca.snv_s.B1_L3 + var_brca.snv_s.B2_L3%}</w:t>
      </w:r>
    </w:p>
    <w:p w14:paraId="6EDE4CA5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“Gain”%}</w:t>
      </w:r>
    </w:p>
    <w:p w14:paraId="612F3BD8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基因上存在大片段重复突变，此类变异为意义不明确的变异，建议用其他方法进一步验证其对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蛋白功能的影响并进行相关遗传咨询。</w:t>
      </w:r>
    </w:p>
    <w:p w14:paraId="6C17A881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62A8514D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6E43DB4D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27A18357" w14:textId="23EEF908" w:rsidR="0031654E" w:rsidRP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2B6D4B44" w14:textId="67495D8D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345C6EE4" w14:textId="7434A3AE" w:rsidR="00325C1B" w:rsidRDefault="00325C1B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227844B9" w14:textId="3A9D4816" w:rsidR="00423228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else%}</w:t>
      </w:r>
    </w:p>
    <w:p w14:paraId="78216E8F" w14:textId="3716B586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if var_brca.snv_s.B1_L5 + var_brca.snv_s.B2_L5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gcnv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.B1_Loss +</w:t>
      </w:r>
      <w:r w:rsidRPr="00325C1B">
        <w:rPr>
          <w:highlight w:val="green"/>
        </w:rPr>
        <w:t xml:space="preserve"> 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gcnv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.B2_Loss + var_brca.snv_s.B1_L4 +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var_brca.snv_s.B2_L4+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gcnv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.B1_Gain </w:t>
      </w:r>
      <w:r w:rsidRPr="00325C1B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green"/>
        </w:rPr>
        <w:t>+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gcnv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.B2_Gain </w:t>
      </w:r>
      <w:r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green"/>
        </w:rPr>
        <w:t>+</w:t>
      </w: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var_brca.snv_s.B1_L3 + var_brca.snv_s.B2_L3%}</w:t>
      </w:r>
    </w:p>
    <w:p w14:paraId="359B5D7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245E2980" w14:textId="0FC7183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lastRenderedPageBreak/>
        <w:t>{%p if (var_brca.snv_s.B1_L5 + var_brca.snv_s.B2_L5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gcnv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.B1_Loss +</w:t>
      </w:r>
      <w:r w:rsidRPr="0031654E">
        <w:rPr>
          <w:highlight w:val="red"/>
        </w:rPr>
        <w:t xml:space="preserve"> 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gcnv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.B2_Loss + var_brca.snv_s.B1_L4 + var_brca.snv_s.B2_L4+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gcnv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.B1_Gain 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+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gcnv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.B2_Gain 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+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var_brca.snv_s.B1_L3 + var_brca.snv_s.B2_L3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4B6AE9F8" w14:textId="7A3486E5" w:rsidR="00423228" w:rsidRPr="006C6D24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 var_brca.snv_s.B1_L5 + var_brca.snv_s.B2_L5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gcnv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.B1_Loss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gcnv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.B2_Loss + var_brca.snv_s.B1_L4 + var_brca.snv_s.B2_L4 %}</w:t>
      </w:r>
    </w:p>
    <w:p w14:paraId="5F9E9A1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EA1E60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“Loss”%}</w:t>
      </w:r>
    </w:p>
    <w:p w14:paraId="628A841A" w14:textId="77777777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基因存在大片段缺失突变，可能影响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蛋白的功能，属于疑似致病的变异。携带该变异会增加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相关遗传疾病的风险。可参考相关指南及早进行遗传疾病风险的管理。</w:t>
      </w:r>
    </w:p>
    <w:p w14:paraId="76FABD2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0C383820" w14:textId="77777777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3CDCFE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69ADDE8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4E3EECC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5F0EABA4" w14:textId="1527C3E8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gcnv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.B1_Gain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gcnv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.B2_Gain + var_brca.snv_s.B1_L3 + var_brca.snv_s.B2_L3%}</w:t>
      </w:r>
    </w:p>
    <w:p w14:paraId="50DB9D80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“Gain”%}</w:t>
      </w:r>
    </w:p>
    <w:p w14:paraId="1436190F" w14:textId="77777777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基因上存在大片段重复突变，此类变异为意义不明确的变异，建议用其他方法进一步验证其对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蛋白功能的影响并进行相关遗传咨询。</w:t>
      </w:r>
    </w:p>
    <w:p w14:paraId="7A6C1AF4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2052FFEC" w14:textId="77777777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2B30CF30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0A891E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496CD1E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6EBDB9A6" w14:textId="70CBFD73" w:rsidR="00423228" w:rsidRPr="006C6D24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 var_brca.snv_s.B1_L5 + var_brca.snv_s.B2_L5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gcnv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.B1_Loss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gcnv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.B2_Loss + var_brca.snv_s.B1_L4 + var_brca.snv_s.B2_L4 %}</w:t>
      </w:r>
    </w:p>
    <w:p w14:paraId="7F88059E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EA1E60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EA1E60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“Loss”%}</w:t>
      </w:r>
    </w:p>
    <w:p w14:paraId="204C8965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基因存在大片段缺失突变，可能影响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蛋白的功能，属于疑似致病的变异。携带该变异会增加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相关遗传疾病的风险。可参考相关指南及早进行遗传疾病风险的管理。</w:t>
      </w:r>
    </w:p>
    <w:p w14:paraId="333F9912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29E015EA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4B58BB3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13BD15C4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57F8BB7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7C3CDE6E" w14:textId="4D3A403C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gcnv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.B1_Gain + var_brca.</w:t>
      </w: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gcnv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.B2_Gain + var_brca.snv_s.B1_L3 + var_brca.snv_s.B2_L3%}</w:t>
      </w:r>
    </w:p>
    <w:p w14:paraId="462E1B1F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if a.type == “Gain”%}</w:t>
      </w:r>
    </w:p>
    <w:p w14:paraId="71D3432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本次实验检测到送检样本在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基因上存在大片段重复突变，此类变异为意义不明确的变异，建议用其他方法进一步验证其对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蛋白功能的影响并进行相关遗传咨询。</w:t>
      </w:r>
    </w:p>
    <w:p w14:paraId="50C45FFF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else%}</w:t>
      </w:r>
    </w:p>
    <w:p w14:paraId="18A3AD41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A3A5481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yellow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yellow"/>
        </w:rPr>
        <w:t>%p endif%}</w:t>
      </w:r>
    </w:p>
    <w:p w14:paraId="0AC8B40E" w14:textId="7777777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50B032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1297323D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531A78BD" w14:textId="51B57D85" w:rsidR="00423228" w:rsidRPr="00BC2FA2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3265A259" w14:textId="6B4B9D35" w:rsidR="006104FA" w:rsidRPr="00124C4D" w:rsidRDefault="006104FA" w:rsidP="006104F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</w:p>
    <w:p w14:paraId="67276643" w14:textId="43495A0E" w:rsidR="00D02356" w:rsidRPr="0031578A" w:rsidRDefault="00BE1459" w:rsidP="007B78AF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hAnsi="Times New Roman"/>
          <w:b/>
          <w:color w:val="auto"/>
          <w:spacing w:val="10"/>
          <w:sz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检测结果说明：</w:t>
      </w:r>
    </w:p>
    <w:p w14:paraId="135CD701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基因的变异命名遵从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 xml:space="preserve">HGVS 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指南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(http://www.hgvs.org/)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，并根据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GeneBank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登记号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NM_007294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4F4F97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(BRCA1)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或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NM_000059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BD56ED" w:rsidRPr="006B2DED">
        <w:rPr>
          <w:rFonts w:ascii="Times New Roman" w:eastAsia="微软雅黑" w:hAnsi="Times New Roman" w:hint="eastAsia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(BRCA2)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命名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。</w:t>
      </w:r>
    </w:p>
    <w:p w14:paraId="7699A1C8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IARC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、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ACMG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ENIGMA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的分类系统，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基因变异按照风险程度由高至低分为以下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类：致病（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类，致病可能性＞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）、</w:t>
      </w:r>
      <w:r w:rsidR="003C4BC6" w:rsidRPr="006B2DED">
        <w:rPr>
          <w:rFonts w:ascii="Times New Roman" w:eastAsia="微软雅黑" w:hAnsi="Times New Roman"/>
          <w:color w:val="auto"/>
          <w:sz w:val="18"/>
          <w:szCs w:val="18"/>
        </w:rPr>
        <w:t>疑似致病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0.95~0.99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意义不明确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0.05~0.949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疑似良性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bookmarkStart w:id="6" w:name="OLE_LINK1"/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bookmarkEnd w:id="6"/>
      <w:r w:rsidRPr="006B2DED">
        <w:rPr>
          <w:rFonts w:ascii="Times New Roman" w:eastAsia="微软雅黑" w:hAnsi="Times New Roman"/>
          <w:color w:val="auto"/>
          <w:sz w:val="18"/>
          <w:szCs w:val="18"/>
        </w:rPr>
        <w:t>~0.049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之间）、良性（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类，致病可能性＜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）。</w:t>
      </w:r>
    </w:p>
    <w:p w14:paraId="5E30B000" w14:textId="77777777" w:rsidR="006B2DED" w:rsidRDefault="003C4BC6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致病性或疑似致病性的胚系变异，根据美国病理学会（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AMP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）、美国临床肿瘤学会（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ASCO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）和美国病理学家学会（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CAP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）共同参与制定的《肿瘤变异解读及报告指南（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2017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年版）》（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PMID: 27993330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）与中国专家共识《肿瘤二代测序临床报告解读共识》，根据变异在不同癌种中对应的药物敏感性、诊断及预后证据分为四个等级：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D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级。</w:t>
      </w:r>
    </w:p>
    <w:p w14:paraId="687C638E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根据《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</w:t>
      </w:r>
      <w:r w:rsidR="008623EE"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数据解读中国专家共识（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2021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》和《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基于下一代测序技术的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基因检测指南（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2019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》，检测结果部分列出该样本发现的所有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~5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类基因变异。</w:t>
      </w:r>
    </w:p>
    <w:p w14:paraId="1838501B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基因型是指该基因位点在两条同源染色体上的变异状态，变异的基因型分为杂合型和纯合型。</w:t>
      </w:r>
    </w:p>
    <w:p w14:paraId="58D9D540" w14:textId="03100263" w:rsidR="00D02356" w:rsidRP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本报告仅对送检样品检测负责，结果仅供医生参考。</w:t>
      </w:r>
    </w:p>
    <w:p w14:paraId="37D6E0E8" w14:textId="77777777" w:rsidR="00D02356" w:rsidRPr="0031578A" w:rsidRDefault="00BE1459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</w:t>
      </w:r>
      <w:r w:rsidRPr="0031578A">
        <w:rPr>
          <w:rFonts w:ascii="Times New Roman" w:eastAsia="微软雅黑" w:hAnsi="Times New Roman" w:hint="eastAsia"/>
          <w:b/>
          <w:bCs/>
          <w:color w:val="auto"/>
          <w:spacing w:val="10"/>
          <w:sz w:val="18"/>
          <w:szCs w:val="18"/>
        </w:rPr>
        <w:t>方法</w:t>
      </w: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局限性说明：</w:t>
      </w:r>
    </w:p>
    <w:p w14:paraId="50E55A30" w14:textId="77777777" w:rsidR="006B2DED" w:rsidRDefault="00B00C28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不合理的样本采集、转运及处理均有可能</w:t>
      </w:r>
      <w:r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对结果产生影响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。</w:t>
      </w:r>
    </w:p>
    <w:p w14:paraId="012F0AB3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BRCA1</w:t>
      </w:r>
      <w:r w:rsidR="00096C83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的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号外显子序列含有复杂的二级结构、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AT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含量高且存在假基因，该区域存在一定的大片段重排假阳性概率。</w:t>
      </w:r>
    </w:p>
    <w:p w14:paraId="3AD3BA64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lastRenderedPageBreak/>
        <w:t>当缺失区域发生在连续的两个扩增子的相邻两条探针上时，可能导致假阴性结果。</w:t>
      </w:r>
    </w:p>
    <w:p w14:paraId="76BFCC3F" w14:textId="77777777" w:rsidR="006B2DED" w:rsidRDefault="00201C08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该检测目前能覆盖到检测范围内的点突变和插入缺失突变类型，不包括检测范围以外的变异，其他大片段缺失和拷贝数变异不在本检测范围内。</w:t>
      </w:r>
    </w:p>
    <w:p w14:paraId="7FD71348" w14:textId="77777777" w:rsidR="006B2DED" w:rsidRDefault="00613234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本检测能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涵盖的插入缺失突变类型的最长长度为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46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个碱基，对于更多碱基数目的插入缺失突变未能完全验证，可能随突变长度的增加存在检测性能下降的情况。</w:t>
      </w:r>
    </w:p>
    <w:p w14:paraId="5719DC41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{%p if judge_brca_cnv == “mlpa”%}</w:t>
      </w:r>
    </w:p>
    <w:p w14:paraId="1C97021E" w14:textId="77777777" w:rsidR="006B2DED" w:rsidRDefault="00AD1AA2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分析软件输出大片段重排阳性时，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采用多重连接探针扩增技术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(MLPA)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进行验证。对于阳性结果的验证遵循以下原则</w:t>
      </w:r>
      <w:r w:rsidR="00332C24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检测试剂盒检测结果为阴性，则最终大片段重排结果以阴性输出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检测试剂盒检测结果为阳性，且与本试剂盒检测结果有相同区域则大片段重排最终结果以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阳性结果输出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阳性区域与本试剂盒结果没有共有区域，</w:t>
      </w:r>
      <w:r w:rsidR="004D023C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采用另外一套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验证试剂盒进行验证。</w:t>
      </w:r>
    </w:p>
    <w:p w14:paraId="48597360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  <w:highlight w:val="magenta"/>
        </w:rPr>
        <w:t>{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%p endif%}</w:t>
      </w:r>
    </w:p>
    <w:p w14:paraId="78C637E7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本检测基于多重扩增技术，检测性能可能因样本降解程度受影响，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不适用于主要片段分布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&lt;500bp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的样本检测。</w:t>
      </w:r>
    </w:p>
    <w:p w14:paraId="73149B1D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本检测仅针对外周血样本中的胚系突变进行检测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ab/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/2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基因体细胞突变不在检测范围之内，本检测的检测限为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25%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，不适用于低比例嵌合情况的样本检测，如遇到此类样本，可能存在漏检风险。</w:t>
      </w:r>
    </w:p>
    <w:p w14:paraId="24242762" w14:textId="77777777" w:rsidR="006B2DED" w:rsidRDefault="00613234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骨髓移植的病人不适用本检测。</w:t>
      </w:r>
    </w:p>
    <w:p w14:paraId="0C3D4EE7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本报告中突变的解读基于当前对这些基因变异的认识，随着数据库尤其是中国人群数据的完善及文献等资料的更新，对突变的解读有可能发生变更。</w:t>
      </w:r>
      <w:r w:rsidR="00590D0F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且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所有的分析是基于目前已发表的科学文献和公认的研究数据库等，因此，未检出致病和</w:t>
      </w:r>
      <w:r w:rsidR="003C4BC6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疑似致病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突变结果也不能完全排除遗传因素。</w:t>
      </w:r>
    </w:p>
    <w:p w14:paraId="087C223E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由于遗传性疾病外显率和表现度的差异，不同受检者的最终的患病风险和患病程度也会有所差异；此外，遗传因素并不是罹患肿瘤的唯一原因，药物、病原体感染和环境异常等也有可能会促发肿瘤的发生，因此，需要在遗传性因素的基础上结合受检者的病史、家族史、药物史和个人史等进行综合评估。</w:t>
      </w:r>
    </w:p>
    <w:p w14:paraId="4F1DFE5E" w14:textId="7F1CA1E7" w:rsidR="00D02356" w:rsidRPr="006B2DED" w:rsidRDefault="00DE43A2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r w:rsidR="00BE1459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检测不是临床诊断，不具有疾病预测和诊断功能，建议咨询临床医生。</w:t>
      </w:r>
    </w:p>
    <w:p w14:paraId="79757293" w14:textId="7777777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58E80401" w14:textId="77777777" w:rsidR="00CD7E1D" w:rsidRPr="0031578A" w:rsidRDefault="00CD7E1D" w:rsidP="00CD7E1D">
      <w:pPr>
        <w:spacing w:after="0" w:line="240" w:lineRule="auto"/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附录</w:t>
      </w:r>
      <w:r w:rsidRPr="0031578A">
        <w:rPr>
          <w:rFonts w:ascii="Times New Roman" w:eastAsia="微软雅黑" w:hAnsi="Times New Roman" w:hint="eastAsia"/>
          <w:b/>
          <w:color w:val="auto"/>
          <w:spacing w:val="6"/>
          <w:sz w:val="18"/>
          <w:szCs w:val="18"/>
        </w:rPr>
        <w:t>1</w:t>
      </w: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bCs/>
          <w:color w:val="auto"/>
          <w:spacing w:val="6"/>
          <w:sz w:val="18"/>
          <w:szCs w:val="18"/>
        </w:rPr>
        <w:t>样本主要质控</w:t>
      </w:r>
    </w:p>
    <w:tbl>
      <w:tblPr>
        <w:tblStyle w:val="22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4386"/>
        <w:gridCol w:w="4384"/>
      </w:tblGrid>
      <w:tr w:rsidR="0031578A" w:rsidRPr="0031578A" w14:paraId="73ABF696" w14:textId="77777777" w:rsidTr="00A5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57EE7C4B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73233298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pacing w:val="6"/>
                <w:sz w:val="18"/>
                <w:szCs w:val="18"/>
              </w:rPr>
              <w:t>质量参数</w:t>
            </w:r>
          </w:p>
        </w:tc>
        <w:tc>
          <w:tcPr>
            <w:tcW w:w="43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2858D9E5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数值（质控标准）</w:t>
            </w:r>
          </w:p>
        </w:tc>
      </w:tr>
      <w:tr w:rsidR="0031578A" w:rsidRPr="0031578A" w14:paraId="45998CBC" w14:textId="77777777" w:rsidTr="00A51231">
        <w:trPr>
          <w:trHeight w:val="3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D4E0" w14:textId="651A54A3" w:rsidR="00CD7E1D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病理</w:t>
            </w:r>
            <w:r w:rsidR="00CD7E1D"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365CE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肿瘤细胞含量（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980235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不适用</w:t>
            </w:r>
          </w:p>
        </w:tc>
      </w:tr>
      <w:tr w:rsidR="00B25395" w:rsidRPr="0031578A" w14:paraId="4A4C6EEE" w14:textId="77777777" w:rsidTr="00A51231">
        <w:trPr>
          <w:trHeight w:val="8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2EB8EE33" w14:textId="0D8F32A6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样本质量评估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96F592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DNA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5789C0" w14:textId="0B369ED4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3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B25395" w:rsidRPr="0031578A" w14:paraId="1E4227C5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714874AD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B11759" w14:textId="1EE0E9A5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文库总量（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9669B" w14:textId="7101F858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{%if lib_quality_control and lib_quality_control.lib_dna_qc and lib_quality_control.lib_dna_qc.library_qty%}{{lib_quality_control.lib_dna_qc.library_qty|replace(“.00”,””)}}{%else%}{%endif%}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1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31578A" w:rsidRPr="0031578A" w14:paraId="48EE9278" w14:textId="77777777" w:rsidTr="00A51231">
        <w:trPr>
          <w:trHeight w:val="2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6AFC73C6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测序质量评估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2708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Q30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D3158C" w14:textId="7E1A955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{{qc.dna_data_qc.cleandata_q30|replace(“.00”,””)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75)</w:t>
            </w:r>
          </w:p>
        </w:tc>
      </w:tr>
      <w:tr w:rsidR="0031578A" w:rsidRPr="0031578A" w14:paraId="68CCC8BB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0375F41E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22D34D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比对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率（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117D9" w14:textId="2A1EE3EC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{{qc.dna_data_qc.mapping_ratio|replace(“.00”,””)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85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6DF53149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133D932A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374F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覆盖度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EA34B8" w14:textId="5912324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{{qc.dna_data_qc.cover_ratio|replace(“.00”,””)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(100)</w:t>
            </w:r>
          </w:p>
        </w:tc>
      </w:tr>
      <w:tr w:rsidR="0031578A" w:rsidRPr="0031578A" w14:paraId="53A4F34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270B16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53E017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均一性（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8BA6E" w14:textId="055B9CCF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{{qc.dna_data_qc.uni20|replace(“.00”,””)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90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517F7F42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A15415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792F1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平均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测序深度（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10D9C6" w14:textId="36BFEB8D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{{qc.dna_data_qc.depth_mean|replace(“.00”,””)}}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00)</w:t>
            </w:r>
          </w:p>
        </w:tc>
      </w:tr>
      <w:tr w:rsidR="0031578A" w:rsidRPr="0031578A" w14:paraId="3C8501A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2341EA69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CA730C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最低扩增子测序深度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AC4FFB" w14:textId="1DFF047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{{qc.dna_data_qc.depth_min|replace(“.00”,””)}}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4D1C3A" w:rsidRPr="0031578A" w14:paraId="7C0E93C7" w14:textId="77777777" w:rsidTr="00A51231">
        <w:trPr>
          <w:trHeight w:val="20"/>
        </w:trPr>
        <w:tc>
          <w:tcPr>
            <w:tcW w:w="1697" w:type="dxa"/>
            <w:tcBorders>
              <w:top w:val="nil"/>
              <w:left w:val="nil"/>
              <w:right w:val="nil"/>
            </w:tcBorders>
            <w:vAlign w:val="top"/>
          </w:tcPr>
          <w:p w14:paraId="559C9F8F" w14:textId="77777777" w:rsidR="004D1C3A" w:rsidRPr="0031578A" w:rsidRDefault="004D1C3A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综合评估</w:t>
            </w:r>
          </w:p>
        </w:tc>
        <w:tc>
          <w:tcPr>
            <w:tcW w:w="8770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3CB6532D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qc.dna_data_qc.cleandata_q30_num&gt;=0.75 and qc.dna_data_qc.depth_min_num&gt;=50%}</w:t>
            </w:r>
          </w:p>
          <w:p w14:paraId="39A1ADA7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lib_quality_control and lib_quality_control.lib_dna_qc and lib_quality_control.lib_dna_qc.dna_qty and lib_quality_control.lib_dna_qc.library_qty%}</w:t>
            </w:r>
          </w:p>
          <w:p w14:paraId="0A8FC460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{%if lib_quality_control.lib_dna_qc.dna_qty|float &gt;= 30 and lib_quality_control.lib_dna_qc.library_qty|float &gt;=150%}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{%else%}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{%endif%}</w:t>
            </w:r>
          </w:p>
          <w:p w14:paraId="486D4F2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24822818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合格（质控项有缺失，请补齐数据后自行评估）</w:t>
            </w:r>
          </w:p>
          <w:p w14:paraId="3048D88B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  <w:p w14:paraId="75A80C5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4AEE0FCA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</w:p>
          <w:p w14:paraId="06E0E06E" w14:textId="29E09C6A" w:rsidR="004D1C3A" w:rsidRPr="00B25395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</w:tc>
      </w:tr>
    </w:tbl>
    <w:p w14:paraId="315791B9" w14:textId="41BF1D4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4CB43F5A" w14:textId="21E5B8B4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基因简介</w:t>
      </w:r>
    </w:p>
    <w:p w14:paraId="39EF4C6B" w14:textId="77777777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）是最早在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1990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年由家族性乳腺癌中通过遗传连锁分析发现的乳腺癌易感基因，定位于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号染色体，包含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1863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）是第二个发现的乳腺癌易感基因，定位于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3418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</w:p>
    <w:p w14:paraId="2C536DDA" w14:textId="64CCDBA1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胚系突变是遗传性乳腺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-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卵巢癌综合征（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Hereditary breast - ovarian cancer syndrome, 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）中最重要的遗传因素，约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80%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的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患者与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胚系突变相关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[PMID: 24312913]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胚系突变与早发性乳腺癌、多发性乳腺癌、男性乳腺癌、卵巢癌及输卵管癌的易感性高度相关，此外还与前列腺癌、胰腺癌等肿瘤的易感性相关。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TCGA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数据显示，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体系突变常见于肺鳞癌，突变频率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~7%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；其次为胃癌及卵巢癌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~6%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突变的乳腺癌患者对铂类化疗敏感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[2009 ASCO #1099][PMID: 22817698][2009 ASCO #502]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胚系或体系失活性突变的肿瘤可能对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PARP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抑制剂如奥拉帕利（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olaparib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，已获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NMPA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批准）、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rucaparib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niraparib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等敏感。</w:t>
      </w:r>
    </w:p>
    <w:p w14:paraId="22129CF6" w14:textId="77777777" w:rsidR="00CD7E1D" w:rsidRPr="0031578A" w:rsidRDefault="00CD7E1D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</w:p>
    <w:p w14:paraId="17AA1AE4" w14:textId="02863C6C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基因胚系突变的风险管理</w:t>
      </w:r>
    </w:p>
    <w:p w14:paraId="25F49742" w14:textId="61510A10" w:rsidR="00F23EFE" w:rsidRPr="0031578A" w:rsidRDefault="00F23EFE" w:rsidP="00201C08">
      <w:pPr>
        <w:spacing w:line="380" w:lineRule="exact"/>
        <w:rPr>
          <w:rFonts w:ascii="思源黑体 CN Normal" w:eastAsia="思源黑体 CN Normal" w:hAnsi="思源黑体 CN Normal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《美国国家综合癌症网络（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National Comprehensive Cancer Network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CCN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）指南》、《中国乳腺癌患者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1/2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年版）》、《中国前列腺癌患者基因检测专家共识（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2020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》均推荐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/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基因致病性或</w:t>
      </w:r>
      <w:r w:rsidR="003C4BC6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性变异携带者进行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定期检查或筛查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，并采取合适的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预防措施</w:t>
      </w:r>
      <w:r w:rsidRPr="0031578A">
        <w:rPr>
          <w:rFonts w:ascii="思源黑体 CN Normal" w:eastAsia="思源黑体 CN Normal" w:hAnsi="思源黑体 CN Normal" w:hint="eastAsia"/>
          <w:color w:val="auto"/>
          <w:sz w:val="18"/>
          <w:szCs w:val="18"/>
        </w:rPr>
        <w:t>。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148"/>
        <w:gridCol w:w="906"/>
        <w:gridCol w:w="1532"/>
        <w:gridCol w:w="6881"/>
      </w:tblGrid>
      <w:tr w:rsidR="0031578A" w:rsidRPr="0031578A" w14:paraId="56B79E1C" w14:textId="77777777" w:rsidTr="0047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5D4D484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癌种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/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人群</w:t>
            </w:r>
          </w:p>
        </w:tc>
        <w:tc>
          <w:tcPr>
            <w:tcW w:w="4452" w:type="pct"/>
            <w:gridSpan w:val="3"/>
          </w:tcPr>
          <w:p w14:paraId="78D9CDC3" w14:textId="77777777" w:rsidR="00201C08" w:rsidRPr="0031578A" w:rsidRDefault="00201C08" w:rsidP="00B1323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筛查建议</w:t>
            </w:r>
          </w:p>
        </w:tc>
      </w:tr>
      <w:tr w:rsidR="0031578A" w:rsidRPr="0031578A" w14:paraId="27054673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5D39842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乳腺癌</w:t>
            </w:r>
          </w:p>
        </w:tc>
        <w:tc>
          <w:tcPr>
            <w:tcW w:w="433" w:type="pct"/>
            <w:vMerge w:val="restart"/>
          </w:tcPr>
          <w:p w14:paraId="028F4F7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女性</w:t>
            </w:r>
          </w:p>
        </w:tc>
        <w:tc>
          <w:tcPr>
            <w:tcW w:w="732" w:type="pct"/>
            <w:vAlign w:val="center"/>
          </w:tcPr>
          <w:p w14:paraId="4EE861C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3FB9EB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培养乳房防护意识</w:t>
            </w:r>
          </w:p>
        </w:tc>
      </w:tr>
      <w:tr w:rsidR="0031578A" w:rsidRPr="0031578A" w14:paraId="1AA74F7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06C6D7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2AAF3C5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FAB1A4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021C81A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定期（每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6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-12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个月）进行临床乳腺检查</w:t>
            </w:r>
          </w:p>
        </w:tc>
      </w:tr>
      <w:tr w:rsidR="0031578A" w:rsidRPr="0031578A" w14:paraId="51679D1B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FA079F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6A742BF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05C7426E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5-29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484C231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）（当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不可用时，考虑行断层摄影）。</w:t>
            </w:r>
          </w:p>
          <w:p w14:paraId="2BEA2A5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lastRenderedPageBreak/>
              <w:t>如家族史包含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岁前确诊乳腺癌，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基于家族史进行个体化处理。</w:t>
            </w:r>
          </w:p>
        </w:tc>
      </w:tr>
      <w:tr w:rsidR="0031578A" w:rsidRPr="0031578A" w14:paraId="04C79901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F02E98E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DC6B0C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A785AA5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30-75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063A472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520AF7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4570E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B0A7C2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7C49E3C4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＞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7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39B3E33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个体化处理。</w:t>
            </w:r>
          </w:p>
        </w:tc>
      </w:tr>
      <w:tr w:rsidR="0031578A" w:rsidRPr="0031578A" w14:paraId="784858A0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1F9279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E70121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C72AE1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</w:tcPr>
          <w:p w14:paraId="668E3306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携带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BRCA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、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致病性或疑似致病性变异、接受过乳腺癌治疗但未患双侧乳腺患癌的女性，保持每年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FFF1BE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A7CDE1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61352D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vAlign w:val="center"/>
          </w:tcPr>
          <w:p w14:paraId="73420637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</w:tcPr>
          <w:p w14:paraId="46F56A62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31578A" w:rsidRPr="0031578A" w14:paraId="6890080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8DF2346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58F58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/>
            <w:vAlign w:val="center"/>
          </w:tcPr>
          <w:p w14:paraId="36D0A9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3287" w:type="pct"/>
          </w:tcPr>
          <w:p w14:paraId="7E003221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使用降低风险的药物</w:t>
            </w:r>
          </w:p>
        </w:tc>
      </w:tr>
      <w:tr w:rsidR="0031578A" w:rsidRPr="0031578A" w14:paraId="70251EEC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911868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 w:val="restart"/>
          </w:tcPr>
          <w:p w14:paraId="7162577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男性</w:t>
            </w:r>
          </w:p>
        </w:tc>
        <w:tc>
          <w:tcPr>
            <w:tcW w:w="732" w:type="pct"/>
            <w:vAlign w:val="center"/>
          </w:tcPr>
          <w:p w14:paraId="64C39DF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3F8F1BAA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乳房自检及相关教育，每年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次临床乳腺检查</w:t>
            </w:r>
          </w:p>
        </w:tc>
      </w:tr>
      <w:tr w:rsidR="0031578A" w:rsidRPr="0031578A" w14:paraId="28B4C8FD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5B203F97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F34676E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870F68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男性乳房发育症患者：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0AE4D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考虑每年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次乳腺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线检查</w:t>
            </w:r>
          </w:p>
          <w:p w14:paraId="79DCDA6F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开始检查时间应早于家族中最年轻的男性乳腺癌患者确诊年龄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</w:t>
            </w:r>
          </w:p>
        </w:tc>
      </w:tr>
      <w:tr w:rsidR="0031578A" w:rsidRPr="0031578A" w14:paraId="0CB671C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3A8F64B5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卵巢癌</w:t>
            </w:r>
          </w:p>
        </w:tc>
        <w:tc>
          <w:tcPr>
            <w:tcW w:w="4452" w:type="pct"/>
            <w:gridSpan w:val="3"/>
          </w:tcPr>
          <w:p w14:paraId="2A174295" w14:textId="07E4A76C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）的患者，通常在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5-40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岁进行手术，手术应在完成生育后进行。</w:t>
            </w:r>
          </w:p>
          <w:p w14:paraId="596204E6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相关卵巢癌的确诊年龄通常较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相关卵巢癌晚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8~10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年，故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基因致病性或疑似致病性变异携带者可将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合理推迟至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40~45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岁进行，需综合考虑家族中卵巢器的确诊年龄。</w:t>
            </w:r>
          </w:p>
          <w:p w14:paraId="2062E34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31578A" w:rsidRPr="0031578A" w14:paraId="7A32C562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4E37248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452" w:type="pct"/>
            <w:gridSpan w:val="3"/>
          </w:tcPr>
          <w:p w14:paraId="3481FF7A" w14:textId="71280A2D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</w:t>
            </w:r>
            <w:r w:rsidR="00101CBB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0-35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岁开始选择阴道超声和血清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CA-125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检查对卵巢癌进行筛查，筛查需遵循临床医师的指导。</w:t>
            </w:r>
          </w:p>
        </w:tc>
      </w:tr>
      <w:tr w:rsidR="0031578A" w:rsidRPr="0031578A" w14:paraId="64E3B42B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8CB272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前列腺癌</w:t>
            </w:r>
          </w:p>
        </w:tc>
        <w:tc>
          <w:tcPr>
            <w:tcW w:w="4452" w:type="pct"/>
            <w:gridSpan w:val="3"/>
          </w:tcPr>
          <w:p w14:paraId="74AADCC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岁开始，建议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致病性或疑似致病性变异携带者进行前列腺癌筛查。</w:t>
            </w:r>
          </w:p>
          <w:p w14:paraId="59E5EDE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致病性或疑似致病性变异携带者可考虑进行前列腺癌筛查。</w:t>
            </w:r>
          </w:p>
        </w:tc>
      </w:tr>
      <w:tr w:rsidR="0031578A" w:rsidRPr="0031578A" w14:paraId="64BFCCC1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E83B0E3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胰腺癌</w:t>
            </w:r>
          </w:p>
        </w:tc>
        <w:tc>
          <w:tcPr>
            <w:tcW w:w="4452" w:type="pct"/>
            <w:gridSpan w:val="3"/>
          </w:tcPr>
          <w:p w14:paraId="6D25B11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有外分泌胰腺癌家族史时，考虑在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岁开始或者比家族中最年轻的外分泌胰腺癌患者年轻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岁开始进行胰腺癌筛查。</w:t>
            </w:r>
          </w:p>
          <w:p w14:paraId="5A074A7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31578A" w:rsidRPr="0031578A" w14:paraId="68174DB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2D1F040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携带者亲属</w:t>
            </w:r>
          </w:p>
        </w:tc>
        <w:tc>
          <w:tcPr>
            <w:tcW w:w="4452" w:type="pct"/>
            <w:gridSpan w:val="3"/>
          </w:tcPr>
          <w:p w14:paraId="19EB047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建议进行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遗传咨询以及该变异的检测</w:t>
            </w:r>
          </w:p>
        </w:tc>
      </w:tr>
    </w:tbl>
    <w:p w14:paraId="2AE04A58" w14:textId="77777777" w:rsidR="00B71AC3" w:rsidRPr="0031578A" w:rsidRDefault="00B71AC3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</w:p>
    <w:p w14:paraId="6A02FB99" w14:textId="7EB813EF" w:rsidR="000C477B" w:rsidRPr="0031578A" w:rsidRDefault="00BE1459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：参考文献</w:t>
      </w:r>
    </w:p>
    <w:p w14:paraId="7E152144" w14:textId="34422E9D" w:rsidR="00092FE7" w:rsidRPr="0031578A" w:rsidRDefault="00092FE7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中华医学会病理学分会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国家病理质控中心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. 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数据解读中国专家共识（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2021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2021, 50(6) : 565-571.</w:t>
      </w:r>
    </w:p>
    <w:p w14:paraId="18402B2B" w14:textId="043CB7AA" w:rsidR="00092FE7" w:rsidRPr="0031578A" w:rsidRDefault="00F84A36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《基于下一代测序技术的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版）》编写组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2019, 48(9) : 670-677.</w:t>
      </w:r>
    </w:p>
    <w:p w14:paraId="285EB918" w14:textId="3D39DD65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 Clinical Practice Guidelines in Oncology-Genetic/Familial High-Risk Assessment: Breast, Ovarian, and Pancreatic. (version 1.2022)[EB/OL]. http://www.nccn.org</w:t>
      </w:r>
    </w:p>
    <w:p w14:paraId="4B63F48A" w14:textId="14DE1E15" w:rsidR="00D02356" w:rsidRPr="0031578A" w:rsidRDefault="00BE1459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美国国家综合癌症网络（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NCCN®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）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肿瘤临床实践指南。</w:t>
      </w:r>
    </w:p>
    <w:p w14:paraId="5970660B" w14:textId="77777777" w:rsidR="00F84A36" w:rsidRPr="0031578A" w:rsidRDefault="00F84A36" w:rsidP="00F84A36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中国医师协会精准治疗委员会乳腺癌专业委员会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中华医学会肿瘤学分会乳腺肿瘤学组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[J].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2018, 28(10): 787-800.</w:t>
      </w:r>
    </w:p>
    <w:p w14:paraId="189EFCA2" w14:textId="58ABA100" w:rsidR="000C477B" w:rsidRPr="0031578A" w:rsidRDefault="00F84A36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lastRenderedPageBreak/>
        <w:t>中国抗癌协会泌尿男生殖系肿瘤专业委员会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中国临床肿瘤学会前列腺癌专业委员会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中国前列腺癌患者基因检测专家共识（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2020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[J].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2020, 30(7): 551-560.</w:t>
      </w:r>
    </w:p>
    <w:p w14:paraId="37A721B3" w14:textId="77777777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B4C72A3" w14:textId="5548AEF0" w:rsidR="000C477B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72ACD69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if judge_brca_cnv == “mlpa”%}</w:t>
      </w:r>
    </w:p>
    <w:p w14:paraId="77B0CB7E" w14:textId="35D69F3E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(var_brca.refer.snv_var + var_brca.refer.mlpa_var)|unique %}</w:t>
      </w:r>
    </w:p>
    <w:p w14:paraId="547BA2C6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2620657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{%p endfor%}</w:t>
      </w:r>
    </w:p>
    <w:p w14:paraId="1C05C0F1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else%}</w:t>
      </w:r>
    </w:p>
    <w:p w14:paraId="1649EC3F" w14:textId="641718C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(var_brca.refer.snv_var + var_brca.refer.gcnv_var)|unique %}</w:t>
      </w:r>
    </w:p>
    <w:p w14:paraId="2CF8F6EB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66255A8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{%p endfor%}</w:t>
      </w:r>
    </w:p>
    <w:p w14:paraId="71C89E91" w14:textId="04A6FDDB" w:rsidR="0059097A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endif%}</w:t>
      </w:r>
    </w:p>
    <w:sectPr w:rsidR="0059097A" w:rsidRPr="00305749">
      <w:footerReference w:type="default" r:id="rId14"/>
      <w:footerReference w:type="first" r:id="rId15"/>
      <w:pgSz w:w="11907" w:h="16839"/>
      <w:pgMar w:top="720" w:right="720" w:bottom="720" w:left="720" w:header="85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4A8F4" w14:textId="77777777" w:rsidR="00CF0302" w:rsidRDefault="00CF0302">
      <w:pPr>
        <w:spacing w:line="240" w:lineRule="auto"/>
      </w:pPr>
      <w:r>
        <w:separator/>
      </w:r>
    </w:p>
  </w:endnote>
  <w:endnote w:type="continuationSeparator" w:id="0">
    <w:p w14:paraId="15A9FA15" w14:textId="77777777" w:rsidR="00CF0302" w:rsidRDefault="00CF0302">
      <w:pPr>
        <w:spacing w:line="240" w:lineRule="auto"/>
      </w:pPr>
      <w:r>
        <w:continuationSeparator/>
      </w:r>
    </w:p>
  </w:endnote>
  <w:endnote w:type="continuationNotice" w:id="1">
    <w:p w14:paraId="515D6D7A" w14:textId="77777777" w:rsidR="00CF0302" w:rsidRDefault="00CF03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Heiti">
    <w:altName w:val="宋体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791A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E4CD8A" wp14:editId="67AE16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55880F" w14:textId="4A6F7058" w:rsidR="00D02356" w:rsidRDefault="00BE145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CF0302">
                            <w:fldChar w:fldCharType="begin"/>
                          </w:r>
                          <w:r w:rsidR="00CF0302">
                            <w:instrText xml:space="preserve"> NUMPAGES  \* MERGEFORMAT </w:instrText>
                          </w:r>
                          <w:r w:rsidR="00CF0302">
                            <w:fldChar w:fldCharType="separate"/>
                          </w:r>
                          <w:r>
                            <w:t>3</w:t>
                          </w:r>
                          <w:r w:rsidR="00CF0302"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4CD8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" filled="f" stroked="f">
              <v:textbox style="mso-fit-shape-to-text:t" inset="0,0,0,0">
                <w:txbxContent>
                  <w:p w14:paraId="0555880F" w14:textId="4A6F7058" w:rsidR="00D02356" w:rsidRDefault="00BE1459">
                    <w:pPr>
                      <w:pStyle w:val="a7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 w:rsidR="00315BDF">
                      <w:fldChar w:fldCharType="begin"/>
                    </w:r>
                    <w:r w:rsidR="00315BDF">
                      <w:instrText xml:space="preserve"> NUMPAGES  \* MERGEFORMAT </w:instrText>
                    </w:r>
                    <w:r w:rsidR="00315BDF">
                      <w:fldChar w:fldCharType="separate"/>
                    </w:r>
                    <w:r>
                      <w:t>3</w:t>
                    </w:r>
                    <w:r w:rsidR="00315BDF"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023-89011478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D454" w14:textId="77777777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72569C" wp14:editId="7A719A00">
              <wp:simplePos x="0" y="0"/>
              <wp:positionH relativeFrom="margin">
                <wp:posOffset>2930525</wp:posOffset>
              </wp:positionH>
              <wp:positionV relativeFrom="paragraph">
                <wp:posOffset>96520</wp:posOffset>
              </wp:positionV>
              <wp:extent cx="1828800" cy="1828800"/>
              <wp:effectExtent l="0" t="0" r="0" b="0"/>
              <wp:wrapNone/>
              <wp:docPr id="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514478F" w14:textId="4798B282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569C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7" type="#_x0000_t202" style="position:absolute;margin-left:230.75pt;margin-top:7.6pt;width:2in;height:2in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" filled="f" stroked="f">
              <v:textbox style="mso-fit-shape-to-text:t" inset="0,0,0,0">
                <w:txbxContent>
                  <w:p w14:paraId="1514478F" w14:textId="4798B282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cs="微软雅黑" w:hint="eastAsia"/>
        <w:color w:val="000000"/>
        <w:sz w:val="18"/>
        <w:szCs w:val="18"/>
      </w:rPr>
      <w:t xml:space="preserve">地址：重庆市渝中区友谊路1号（重庆医科大学附属第一医院；重庆市临床分子医学检测中心）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023-89011</w:t>
    </w:r>
    <w:r>
      <w:rPr>
        <w:rFonts w:ascii="Times New Roman" w:eastAsia="微软雅黑" w:hAnsi="Times New Roman" w:hint="eastAsia"/>
        <w:color w:val="000000"/>
        <w:sz w:val="18"/>
        <w:szCs w:val="18"/>
      </w:rPr>
      <w:t>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3245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2DF173" wp14:editId="37E2124D">
              <wp:simplePos x="0" y="0"/>
              <wp:positionH relativeFrom="margin">
                <wp:posOffset>2844800</wp:posOffset>
              </wp:positionH>
              <wp:positionV relativeFrom="paragraph">
                <wp:posOffset>116205</wp:posOffset>
              </wp:positionV>
              <wp:extent cx="982133" cy="203200"/>
              <wp:effectExtent l="0" t="0" r="8890" b="6350"/>
              <wp:wrapNone/>
              <wp:docPr id="8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133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7A3686" w14:textId="2EAC4F35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DF173"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8" type="#_x0000_t202" style="position:absolute;margin-left:224pt;margin-top:9.15pt;width:77.3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" filled="f" stroked="f">
              <v:textbox inset="0,0,0,0">
                <w:txbxContent>
                  <w:p w14:paraId="667A3686" w14:textId="2EAC4F35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023-89011860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933" w:tblpY="14530"/>
      <w:tblOverlap w:val="never"/>
      <w:tblW w:w="0" w:type="auto"/>
      <w:tblBorders>
        <w:top w:val="single" w:sz="4" w:space="0" w:color="auto"/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80"/>
      <w:gridCol w:w="2160"/>
      <w:gridCol w:w="1080"/>
      <w:gridCol w:w="2280"/>
      <w:gridCol w:w="1320"/>
      <w:gridCol w:w="2004"/>
    </w:tblGrid>
    <w:tr w:rsidR="005C3533" w14:paraId="0B3E5ADB" w14:textId="77777777" w:rsidTr="00637924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217C0F57" w14:textId="295C5001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接收时间：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2F654896" w14:textId="1D221842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{{sample.receive_data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5B9E5D03" w14:textId="51A2B33D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报告时间：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6563109B" w14:textId="03AB8D7D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{{sample.report_date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24810651" w14:textId="02AC7F73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送检医生：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04DC1C82" w14:textId="4FCF33EF" w:rsidR="005C3533" w:rsidRDefault="00CB4F67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%if </w:t>
          </w:r>
          <w:r>
            <w:t xml:space="preserve"> </w:t>
          </w:r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sample.doctor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%}{{</w:t>
          </w:r>
          <w:r>
            <w:t xml:space="preserve"> </w:t>
          </w:r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sample.doctor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}}{%else%}</w:t>
          </w:r>
          <w:r w:rsidR="005C3533"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张翔</w:t>
          </w: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%endif%}</w:t>
          </w:r>
        </w:p>
      </w:tc>
    </w:tr>
    <w:tr w:rsidR="005C3533" w14:paraId="2B58462C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2303CCD" w14:textId="427AA76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检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测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3F997BFC" w14:textId="7675227C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吴江、赵洁、王晓凤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E364198" w14:textId="2132CCF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生信分析：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027F5644" w14:textId="34EE0ACE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廖鑫、江珊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6A1D0D7F" w14:textId="77777777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审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核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779BB413" w14:textId="2AA96E02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沈依帆、李小松</w:t>
          </w:r>
        </w:p>
      </w:tc>
    </w:tr>
  </w:tbl>
  <w:p w14:paraId="3EAA2C8E" w14:textId="77777777" w:rsidR="00E00699" w:rsidRDefault="00E00699">
    <w:pPr>
      <w:tabs>
        <w:tab w:val="right" w:pos="10467"/>
      </w:tabs>
      <w:spacing w:line="200" w:lineRule="exact"/>
      <w:rPr>
        <w:rFonts w:ascii="Times New Roman" w:eastAsia="微软雅黑" w:hAnsi="Times New Roman"/>
        <w:color w:val="000000"/>
        <w:sz w:val="18"/>
        <w:szCs w:val="18"/>
      </w:rPr>
    </w:pPr>
  </w:p>
  <w:p w14:paraId="4AD15FB1" w14:textId="70B3D974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rFonts w:ascii="Times New Roman" w:eastAsia="微软雅黑" w:hAnsi="Times New Roman"/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AC6D8BE" wp14:editId="5975BE59">
              <wp:simplePos x="0" y="0"/>
              <wp:positionH relativeFrom="margin">
                <wp:posOffset>2874645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10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4E36A39" w14:textId="2894746A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D8BE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29" type="#_x0000_t202" style="position:absolute;margin-left:226.35pt;margin-top:8.9pt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" filled="f" stroked="f">
              <v:textbox style="mso-fit-shape-to-text:t" inset="0,0,0,0">
                <w:txbxContent>
                  <w:p w14:paraId="74E36A39" w14:textId="2894746A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微软雅黑" w:hAnsi="Times New Roman"/>
        <w:color w:val="000000"/>
        <w:sz w:val="18"/>
        <w:szCs w:val="18"/>
      </w:rPr>
      <w:t>地址：重庆市渝中区友谊路</w:t>
    </w:r>
    <w:r>
      <w:rPr>
        <w:rFonts w:ascii="Times New Roman" w:eastAsia="微软雅黑" w:hAnsi="Times New Roman"/>
        <w:color w:val="000000"/>
        <w:sz w:val="18"/>
        <w:szCs w:val="18"/>
      </w:rPr>
      <w:t>1</w:t>
    </w:r>
    <w:r>
      <w:rPr>
        <w:rFonts w:ascii="Times New Roman" w:eastAsia="微软雅黑" w:hAnsi="Times New Roman"/>
        <w:color w:val="000000"/>
        <w:sz w:val="18"/>
        <w:szCs w:val="18"/>
      </w:rPr>
      <w:t>号（重庆医科大学附属第一医院；重庆市临床分子医学检测中心）</w:t>
    </w:r>
    <w:r>
      <w:rPr>
        <w:rFonts w:ascii="Times New Roman" w:eastAsia="微软雅黑" w:hAnsi="Times New Roman"/>
        <w:color w:val="000000"/>
        <w:sz w:val="18"/>
        <w:szCs w:val="18"/>
      </w:rPr>
      <w:t xml:space="preserve">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</w:t>
    </w:r>
    <w:r>
      <w:rPr>
        <w:rFonts w:ascii="Times New Roman" w:eastAsia="微软雅黑" w:hAnsi="Times New Roman" w:hint="eastAsia"/>
        <w:color w:val="000000"/>
        <w:sz w:val="18"/>
        <w:szCs w:val="18"/>
      </w:rPr>
      <w:t>1860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A23F1" w14:textId="77777777" w:rsidR="00CF0302" w:rsidRDefault="00CF0302">
      <w:pPr>
        <w:spacing w:after="0"/>
      </w:pPr>
      <w:r>
        <w:separator/>
      </w:r>
    </w:p>
  </w:footnote>
  <w:footnote w:type="continuationSeparator" w:id="0">
    <w:p w14:paraId="765BB553" w14:textId="77777777" w:rsidR="00CF0302" w:rsidRDefault="00CF0302">
      <w:pPr>
        <w:spacing w:after="0"/>
      </w:pPr>
      <w:r>
        <w:continuationSeparator/>
      </w:r>
    </w:p>
  </w:footnote>
  <w:footnote w:type="continuationNotice" w:id="1">
    <w:p w14:paraId="68BF749D" w14:textId="77777777" w:rsidR="00CF0302" w:rsidRDefault="00CF03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967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0" locked="0" layoutInCell="1" allowOverlap="1" wp14:anchorId="50534611" wp14:editId="25B3D91D">
          <wp:simplePos x="0" y="0"/>
          <wp:positionH relativeFrom="column">
            <wp:posOffset>1188720</wp:posOffset>
          </wp:positionH>
          <wp:positionV relativeFrom="paragraph">
            <wp:posOffset>44450</wp:posOffset>
          </wp:positionV>
          <wp:extent cx="80010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3962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071C5562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</w:p>
  <w:tbl>
    <w:tblPr>
      <w:tblStyle w:val="af0"/>
      <w:tblW w:w="106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3"/>
      <w:gridCol w:w="1787"/>
      <w:gridCol w:w="925"/>
      <w:gridCol w:w="1367"/>
      <w:gridCol w:w="1273"/>
      <w:gridCol w:w="1440"/>
      <w:gridCol w:w="1200"/>
      <w:gridCol w:w="1808"/>
    </w:tblGrid>
    <w:tr w:rsidR="00D02356" w14:paraId="5D97E6F0" w14:textId="77777777" w:rsidTr="00F56C84">
      <w:tc>
        <w:tcPr>
          <w:tcW w:w="883" w:type="dxa"/>
          <w:vAlign w:val="center"/>
        </w:tcPr>
        <w:p w14:paraId="650457B5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姓名：</w:t>
          </w:r>
        </w:p>
      </w:tc>
      <w:tc>
        <w:tcPr>
          <w:tcW w:w="1787" w:type="dxa"/>
          <w:vAlign w:val="center"/>
        </w:tcPr>
        <w:p w14:paraId="72A5A30D" w14:textId="0B7E55BF" w:rsidR="00D02356" w:rsidRDefault="00CA3FBD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CA3FBD">
            <w:rPr>
              <w:rFonts w:ascii="Times New Roman" w:eastAsia="微软雅黑" w:hAnsi="Times New Roman" w:cs="Century Schoolbook"/>
              <w:color w:val="000000"/>
            </w:rPr>
            <w:t>{{sample.patient_name}}</w:t>
          </w:r>
        </w:p>
      </w:tc>
      <w:tc>
        <w:tcPr>
          <w:tcW w:w="925" w:type="dxa"/>
          <w:vAlign w:val="center"/>
        </w:tcPr>
        <w:p w14:paraId="576D23E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性别：</w:t>
          </w:r>
        </w:p>
      </w:tc>
      <w:tc>
        <w:tcPr>
          <w:tcW w:w="1367" w:type="dxa"/>
          <w:vAlign w:val="center"/>
        </w:tcPr>
        <w:p w14:paraId="11084532" w14:textId="43AB68D4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{{sample.gender}}</w:t>
          </w:r>
        </w:p>
      </w:tc>
      <w:tc>
        <w:tcPr>
          <w:tcW w:w="1273" w:type="dxa"/>
          <w:vAlign w:val="center"/>
        </w:tcPr>
        <w:p w14:paraId="05533994" w14:textId="22CF3FE3" w:rsidR="00D02356" w:rsidRDefault="00F56C8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="00BE1459">
            <w:rPr>
              <w:rFonts w:ascii="Times New Roman" w:eastAsia="微软雅黑" w:hAnsi="Times New Roman" w:cs="Century Schoolbook" w:hint="eastAsia"/>
              <w:color w:val="000000"/>
            </w:rPr>
            <w:t>：</w:t>
          </w:r>
        </w:p>
      </w:tc>
      <w:tc>
        <w:tcPr>
          <w:tcW w:w="1440" w:type="dxa"/>
          <w:vAlign w:val="center"/>
        </w:tcPr>
        <w:p w14:paraId="64D48EE5" w14:textId="774221E2" w:rsidR="00D02356" w:rsidRDefault="0063792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{%if sample.birthday%}{{sample.birthday}}{%else%}{{sample.ZJFB_mark_dict.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}}{%endif%}</w:t>
          </w:r>
        </w:p>
      </w:tc>
      <w:tc>
        <w:tcPr>
          <w:tcW w:w="1200" w:type="dxa"/>
          <w:vAlign w:val="center"/>
        </w:tcPr>
        <w:p w14:paraId="497AE6D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检验号：</w:t>
          </w:r>
        </w:p>
      </w:tc>
      <w:tc>
        <w:tcPr>
          <w:tcW w:w="1808" w:type="dxa"/>
          <w:vAlign w:val="center"/>
        </w:tcPr>
        <w:p w14:paraId="0AF7C046" w14:textId="3A53B3AD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{{sample.sample_id}}</w:t>
          </w:r>
        </w:p>
      </w:tc>
    </w:tr>
  </w:tbl>
  <w:p w14:paraId="27837728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Times New Roman" w:eastAsia="微软雅黑" w:hAnsi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CE654" wp14:editId="413D1894">
              <wp:simplePos x="0" y="0"/>
              <wp:positionH relativeFrom="page">
                <wp:posOffset>7339965</wp:posOffset>
              </wp:positionH>
              <wp:positionV relativeFrom="page">
                <wp:posOffset>-98425</wp:posOffset>
              </wp:positionV>
              <wp:extent cx="0" cy="10893425"/>
              <wp:effectExtent l="6350" t="0" r="12700" b="3175"/>
              <wp:wrapNone/>
              <wp:docPr id="3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46FA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95pt;margin-top:-7.75pt;width:0;height:857.75pt;z-index:251659264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" strokecolor="#fe8637" strokeweight="1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01DF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2336" behindDoc="0" locked="0" layoutInCell="1" allowOverlap="1" wp14:anchorId="1CB25C3D" wp14:editId="01895759">
          <wp:simplePos x="0" y="0"/>
          <wp:positionH relativeFrom="column">
            <wp:posOffset>1249045</wp:posOffset>
          </wp:positionH>
          <wp:positionV relativeFrom="paragraph">
            <wp:posOffset>55245</wp:posOffset>
          </wp:positionV>
          <wp:extent cx="774065" cy="383540"/>
          <wp:effectExtent l="0" t="0" r="6985" b="698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65" cy="3835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34E27A9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hAnsi="Times New Roman"/>
        <w:color w:val="000000"/>
        <w:sz w:val="28"/>
        <w:szCs w:val="28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  <w:r>
      <w:rPr>
        <w:rFonts w:ascii="Times New Roman" w:eastAsia="微软雅黑" w:hAnsi="Times New Roman"/>
        <w:noProof/>
        <w:color w:val="000000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E893E1" wp14:editId="517DC819">
              <wp:simplePos x="0" y="0"/>
              <wp:positionH relativeFrom="page">
                <wp:posOffset>7333615</wp:posOffset>
              </wp:positionH>
              <wp:positionV relativeFrom="page">
                <wp:posOffset>-201295</wp:posOffset>
              </wp:positionV>
              <wp:extent cx="0" cy="10893425"/>
              <wp:effectExtent l="6350" t="0" r="12700" b="3175"/>
              <wp:wrapNone/>
              <wp:docPr id="9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32523E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45pt;margin-top:-15.85pt;width:0;height:857.75pt;z-index:251661312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" strokecolor="#fe8637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33DC"/>
    <w:multiLevelType w:val="hybridMultilevel"/>
    <w:tmpl w:val="063A6342"/>
    <w:lvl w:ilvl="0" w:tplc="5456D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297C11"/>
    <w:multiLevelType w:val="hybridMultilevel"/>
    <w:tmpl w:val="AE6E5770"/>
    <w:lvl w:ilvl="0" w:tplc="F81CC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EF6E3E"/>
    <w:multiLevelType w:val="hybridMultilevel"/>
    <w:tmpl w:val="BA68C430"/>
    <w:lvl w:ilvl="0" w:tplc="DAB05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371572"/>
    <w:multiLevelType w:val="hybridMultilevel"/>
    <w:tmpl w:val="78EA4FD2"/>
    <w:lvl w:ilvl="0" w:tplc="94B2D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E08AD"/>
    <w:multiLevelType w:val="hybridMultilevel"/>
    <w:tmpl w:val="8BCCB9E4"/>
    <w:lvl w:ilvl="0" w:tplc="7870D762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05EDD"/>
    <w:rsid w:val="00010CD1"/>
    <w:rsid w:val="00012C46"/>
    <w:rsid w:val="00013949"/>
    <w:rsid w:val="0001662E"/>
    <w:rsid w:val="000204C5"/>
    <w:rsid w:val="00025627"/>
    <w:rsid w:val="00030571"/>
    <w:rsid w:val="00030AFE"/>
    <w:rsid w:val="00031806"/>
    <w:rsid w:val="00031FEC"/>
    <w:rsid w:val="00032329"/>
    <w:rsid w:val="00036750"/>
    <w:rsid w:val="00041CDA"/>
    <w:rsid w:val="00044244"/>
    <w:rsid w:val="000443B3"/>
    <w:rsid w:val="00045693"/>
    <w:rsid w:val="000464C8"/>
    <w:rsid w:val="0004691E"/>
    <w:rsid w:val="00050B5D"/>
    <w:rsid w:val="000510FA"/>
    <w:rsid w:val="00052694"/>
    <w:rsid w:val="00052E0D"/>
    <w:rsid w:val="000565B5"/>
    <w:rsid w:val="00062180"/>
    <w:rsid w:val="000659EC"/>
    <w:rsid w:val="00065EE5"/>
    <w:rsid w:val="00070E62"/>
    <w:rsid w:val="000721F5"/>
    <w:rsid w:val="000740C8"/>
    <w:rsid w:val="00074931"/>
    <w:rsid w:val="00076661"/>
    <w:rsid w:val="0007726E"/>
    <w:rsid w:val="00077ED4"/>
    <w:rsid w:val="00082E59"/>
    <w:rsid w:val="0008492F"/>
    <w:rsid w:val="00092FE7"/>
    <w:rsid w:val="00093A4D"/>
    <w:rsid w:val="00093D71"/>
    <w:rsid w:val="000941C2"/>
    <w:rsid w:val="00096C83"/>
    <w:rsid w:val="000A080E"/>
    <w:rsid w:val="000A1141"/>
    <w:rsid w:val="000B0B18"/>
    <w:rsid w:val="000B26EF"/>
    <w:rsid w:val="000B4050"/>
    <w:rsid w:val="000B440C"/>
    <w:rsid w:val="000B449B"/>
    <w:rsid w:val="000B65B3"/>
    <w:rsid w:val="000B6B8E"/>
    <w:rsid w:val="000C33B2"/>
    <w:rsid w:val="000C477B"/>
    <w:rsid w:val="000C4FD0"/>
    <w:rsid w:val="000D168B"/>
    <w:rsid w:val="000D189F"/>
    <w:rsid w:val="000D1AB0"/>
    <w:rsid w:val="000D3CCF"/>
    <w:rsid w:val="000E0E04"/>
    <w:rsid w:val="000E0E74"/>
    <w:rsid w:val="000E14A6"/>
    <w:rsid w:val="000E1B8F"/>
    <w:rsid w:val="000E2B6F"/>
    <w:rsid w:val="000E376E"/>
    <w:rsid w:val="000F00D3"/>
    <w:rsid w:val="000F06B4"/>
    <w:rsid w:val="000F2546"/>
    <w:rsid w:val="000F3111"/>
    <w:rsid w:val="000F419E"/>
    <w:rsid w:val="000F79BA"/>
    <w:rsid w:val="0010022B"/>
    <w:rsid w:val="00100E2F"/>
    <w:rsid w:val="00101CBB"/>
    <w:rsid w:val="001045B0"/>
    <w:rsid w:val="00104670"/>
    <w:rsid w:val="00105C91"/>
    <w:rsid w:val="00107A7E"/>
    <w:rsid w:val="001136CA"/>
    <w:rsid w:val="00115128"/>
    <w:rsid w:val="00116C59"/>
    <w:rsid w:val="00116EBB"/>
    <w:rsid w:val="00117D8C"/>
    <w:rsid w:val="001224B9"/>
    <w:rsid w:val="001237D9"/>
    <w:rsid w:val="00124A08"/>
    <w:rsid w:val="00124C4D"/>
    <w:rsid w:val="00126195"/>
    <w:rsid w:val="001266AD"/>
    <w:rsid w:val="00126EF6"/>
    <w:rsid w:val="001323FF"/>
    <w:rsid w:val="001362AC"/>
    <w:rsid w:val="00144913"/>
    <w:rsid w:val="00145283"/>
    <w:rsid w:val="00146EE8"/>
    <w:rsid w:val="0014740C"/>
    <w:rsid w:val="00147756"/>
    <w:rsid w:val="001504EB"/>
    <w:rsid w:val="00151500"/>
    <w:rsid w:val="001537A9"/>
    <w:rsid w:val="001544DB"/>
    <w:rsid w:val="00156530"/>
    <w:rsid w:val="0016047D"/>
    <w:rsid w:val="0016069E"/>
    <w:rsid w:val="00160DC9"/>
    <w:rsid w:val="001619B8"/>
    <w:rsid w:val="00162DAB"/>
    <w:rsid w:val="00163414"/>
    <w:rsid w:val="00172B5F"/>
    <w:rsid w:val="00181603"/>
    <w:rsid w:val="00182804"/>
    <w:rsid w:val="001829FF"/>
    <w:rsid w:val="001866E0"/>
    <w:rsid w:val="00190C60"/>
    <w:rsid w:val="001917D4"/>
    <w:rsid w:val="00192E0B"/>
    <w:rsid w:val="00193A4E"/>
    <w:rsid w:val="001952C6"/>
    <w:rsid w:val="00196189"/>
    <w:rsid w:val="001965DC"/>
    <w:rsid w:val="001969E3"/>
    <w:rsid w:val="00197825"/>
    <w:rsid w:val="001A0A44"/>
    <w:rsid w:val="001A2896"/>
    <w:rsid w:val="001B0BA2"/>
    <w:rsid w:val="001B4644"/>
    <w:rsid w:val="001C36E2"/>
    <w:rsid w:val="001C6ACA"/>
    <w:rsid w:val="001D08B8"/>
    <w:rsid w:val="001D1948"/>
    <w:rsid w:val="001D3CAB"/>
    <w:rsid w:val="001D51F6"/>
    <w:rsid w:val="001D5F76"/>
    <w:rsid w:val="001D6535"/>
    <w:rsid w:val="001D6626"/>
    <w:rsid w:val="001D6E00"/>
    <w:rsid w:val="001D726F"/>
    <w:rsid w:val="001E1A23"/>
    <w:rsid w:val="001E6E6B"/>
    <w:rsid w:val="001E7582"/>
    <w:rsid w:val="001F28EC"/>
    <w:rsid w:val="001F4264"/>
    <w:rsid w:val="002008DB"/>
    <w:rsid w:val="00201C08"/>
    <w:rsid w:val="00201D57"/>
    <w:rsid w:val="0020328F"/>
    <w:rsid w:val="00203EF7"/>
    <w:rsid w:val="00204352"/>
    <w:rsid w:val="00205F62"/>
    <w:rsid w:val="0020666E"/>
    <w:rsid w:val="002076AC"/>
    <w:rsid w:val="002108AD"/>
    <w:rsid w:val="00211396"/>
    <w:rsid w:val="002121B9"/>
    <w:rsid w:val="00212431"/>
    <w:rsid w:val="002149EE"/>
    <w:rsid w:val="00215BD0"/>
    <w:rsid w:val="002203E8"/>
    <w:rsid w:val="00223F61"/>
    <w:rsid w:val="00225EB9"/>
    <w:rsid w:val="00227332"/>
    <w:rsid w:val="002352B5"/>
    <w:rsid w:val="00236919"/>
    <w:rsid w:val="00236AF0"/>
    <w:rsid w:val="00237664"/>
    <w:rsid w:val="00237D0B"/>
    <w:rsid w:val="002427FE"/>
    <w:rsid w:val="002437D0"/>
    <w:rsid w:val="00252116"/>
    <w:rsid w:val="00252161"/>
    <w:rsid w:val="00253B3B"/>
    <w:rsid w:val="00255E40"/>
    <w:rsid w:val="00256BA9"/>
    <w:rsid w:val="00257669"/>
    <w:rsid w:val="002608F9"/>
    <w:rsid w:val="00262116"/>
    <w:rsid w:val="00262F92"/>
    <w:rsid w:val="002669B9"/>
    <w:rsid w:val="00267048"/>
    <w:rsid w:val="002672AF"/>
    <w:rsid w:val="00274EC7"/>
    <w:rsid w:val="00280145"/>
    <w:rsid w:val="00281EB2"/>
    <w:rsid w:val="00286027"/>
    <w:rsid w:val="0028737A"/>
    <w:rsid w:val="00291DFA"/>
    <w:rsid w:val="002948D7"/>
    <w:rsid w:val="0029595D"/>
    <w:rsid w:val="00295F99"/>
    <w:rsid w:val="00297616"/>
    <w:rsid w:val="002A17F9"/>
    <w:rsid w:val="002A3B7C"/>
    <w:rsid w:val="002A3CEA"/>
    <w:rsid w:val="002A3F6B"/>
    <w:rsid w:val="002A3FF1"/>
    <w:rsid w:val="002A4FE0"/>
    <w:rsid w:val="002A521C"/>
    <w:rsid w:val="002A5F01"/>
    <w:rsid w:val="002A714B"/>
    <w:rsid w:val="002A79D7"/>
    <w:rsid w:val="002B1E38"/>
    <w:rsid w:val="002B2551"/>
    <w:rsid w:val="002B2F65"/>
    <w:rsid w:val="002B4F5E"/>
    <w:rsid w:val="002C167F"/>
    <w:rsid w:val="002C33D0"/>
    <w:rsid w:val="002C3539"/>
    <w:rsid w:val="002C62A4"/>
    <w:rsid w:val="002C7887"/>
    <w:rsid w:val="002D091D"/>
    <w:rsid w:val="002D1305"/>
    <w:rsid w:val="002D25EA"/>
    <w:rsid w:val="002D2C10"/>
    <w:rsid w:val="002D443E"/>
    <w:rsid w:val="002E02BF"/>
    <w:rsid w:val="002E15C3"/>
    <w:rsid w:val="002E1F88"/>
    <w:rsid w:val="002E4708"/>
    <w:rsid w:val="002E5BBD"/>
    <w:rsid w:val="002E63DF"/>
    <w:rsid w:val="002F2230"/>
    <w:rsid w:val="002F2676"/>
    <w:rsid w:val="002F386D"/>
    <w:rsid w:val="002F7BAA"/>
    <w:rsid w:val="0030076D"/>
    <w:rsid w:val="00304023"/>
    <w:rsid w:val="00305749"/>
    <w:rsid w:val="00306025"/>
    <w:rsid w:val="003065C3"/>
    <w:rsid w:val="00307F52"/>
    <w:rsid w:val="00312F93"/>
    <w:rsid w:val="0031578A"/>
    <w:rsid w:val="00315BDF"/>
    <w:rsid w:val="0031654E"/>
    <w:rsid w:val="00325C1B"/>
    <w:rsid w:val="00327D52"/>
    <w:rsid w:val="00330482"/>
    <w:rsid w:val="003310D4"/>
    <w:rsid w:val="003311EA"/>
    <w:rsid w:val="0033144C"/>
    <w:rsid w:val="00331F6D"/>
    <w:rsid w:val="00332C24"/>
    <w:rsid w:val="00336847"/>
    <w:rsid w:val="00336F75"/>
    <w:rsid w:val="003408A3"/>
    <w:rsid w:val="00341EA5"/>
    <w:rsid w:val="00341EBC"/>
    <w:rsid w:val="0034255B"/>
    <w:rsid w:val="003467D4"/>
    <w:rsid w:val="00347AF3"/>
    <w:rsid w:val="0035113B"/>
    <w:rsid w:val="0035167B"/>
    <w:rsid w:val="003538D1"/>
    <w:rsid w:val="00357145"/>
    <w:rsid w:val="00363E08"/>
    <w:rsid w:val="00364D8D"/>
    <w:rsid w:val="00364F2C"/>
    <w:rsid w:val="0037084C"/>
    <w:rsid w:val="003711C7"/>
    <w:rsid w:val="0037201B"/>
    <w:rsid w:val="00375259"/>
    <w:rsid w:val="0038135A"/>
    <w:rsid w:val="00384842"/>
    <w:rsid w:val="00385CBD"/>
    <w:rsid w:val="00390102"/>
    <w:rsid w:val="003909B0"/>
    <w:rsid w:val="00390CE2"/>
    <w:rsid w:val="003929D0"/>
    <w:rsid w:val="003937B8"/>
    <w:rsid w:val="00396616"/>
    <w:rsid w:val="003A2934"/>
    <w:rsid w:val="003A350F"/>
    <w:rsid w:val="003A4E5A"/>
    <w:rsid w:val="003A7D72"/>
    <w:rsid w:val="003B0A79"/>
    <w:rsid w:val="003B2B7D"/>
    <w:rsid w:val="003B4D32"/>
    <w:rsid w:val="003B4E0D"/>
    <w:rsid w:val="003B608A"/>
    <w:rsid w:val="003C1F30"/>
    <w:rsid w:val="003C3B44"/>
    <w:rsid w:val="003C3B88"/>
    <w:rsid w:val="003C4B5E"/>
    <w:rsid w:val="003C4BC6"/>
    <w:rsid w:val="003C70E8"/>
    <w:rsid w:val="003D1C24"/>
    <w:rsid w:val="003D4768"/>
    <w:rsid w:val="003D7B9F"/>
    <w:rsid w:val="003E07F7"/>
    <w:rsid w:val="003E1372"/>
    <w:rsid w:val="003E36E2"/>
    <w:rsid w:val="003E3881"/>
    <w:rsid w:val="003E3D1A"/>
    <w:rsid w:val="003E5DD3"/>
    <w:rsid w:val="003E6144"/>
    <w:rsid w:val="003F485D"/>
    <w:rsid w:val="003F658B"/>
    <w:rsid w:val="003F78EA"/>
    <w:rsid w:val="003F78EB"/>
    <w:rsid w:val="003F7DD3"/>
    <w:rsid w:val="00403D5A"/>
    <w:rsid w:val="00405DC1"/>
    <w:rsid w:val="004062C7"/>
    <w:rsid w:val="004064A6"/>
    <w:rsid w:val="00406A48"/>
    <w:rsid w:val="0040705E"/>
    <w:rsid w:val="00420E11"/>
    <w:rsid w:val="004231B6"/>
    <w:rsid w:val="00423228"/>
    <w:rsid w:val="00424E7A"/>
    <w:rsid w:val="0042558E"/>
    <w:rsid w:val="00425F37"/>
    <w:rsid w:val="00427026"/>
    <w:rsid w:val="004335D5"/>
    <w:rsid w:val="004374FB"/>
    <w:rsid w:val="004377D3"/>
    <w:rsid w:val="004410D3"/>
    <w:rsid w:val="00441FBF"/>
    <w:rsid w:val="00442EB0"/>
    <w:rsid w:val="00443AD3"/>
    <w:rsid w:val="00444341"/>
    <w:rsid w:val="004453EA"/>
    <w:rsid w:val="00446103"/>
    <w:rsid w:val="004517DD"/>
    <w:rsid w:val="00452416"/>
    <w:rsid w:val="004538DC"/>
    <w:rsid w:val="00455316"/>
    <w:rsid w:val="004557DA"/>
    <w:rsid w:val="004567EF"/>
    <w:rsid w:val="004573FE"/>
    <w:rsid w:val="00457C81"/>
    <w:rsid w:val="00463209"/>
    <w:rsid w:val="004637B2"/>
    <w:rsid w:val="00464730"/>
    <w:rsid w:val="00464BB0"/>
    <w:rsid w:val="004666F2"/>
    <w:rsid w:val="0046677C"/>
    <w:rsid w:val="0047005E"/>
    <w:rsid w:val="004713F0"/>
    <w:rsid w:val="00471AB9"/>
    <w:rsid w:val="0047374E"/>
    <w:rsid w:val="00476C1D"/>
    <w:rsid w:val="0047780E"/>
    <w:rsid w:val="004816DA"/>
    <w:rsid w:val="0048188A"/>
    <w:rsid w:val="0048470F"/>
    <w:rsid w:val="0049036A"/>
    <w:rsid w:val="004912A9"/>
    <w:rsid w:val="0049365D"/>
    <w:rsid w:val="004943A8"/>
    <w:rsid w:val="00495525"/>
    <w:rsid w:val="00496BBB"/>
    <w:rsid w:val="004A0DD2"/>
    <w:rsid w:val="004A10D1"/>
    <w:rsid w:val="004A16B3"/>
    <w:rsid w:val="004A188D"/>
    <w:rsid w:val="004A1CC2"/>
    <w:rsid w:val="004A60E7"/>
    <w:rsid w:val="004A652F"/>
    <w:rsid w:val="004A6FA6"/>
    <w:rsid w:val="004B02E2"/>
    <w:rsid w:val="004B0570"/>
    <w:rsid w:val="004B0C4C"/>
    <w:rsid w:val="004B14A0"/>
    <w:rsid w:val="004B3A9F"/>
    <w:rsid w:val="004B3F4C"/>
    <w:rsid w:val="004B429E"/>
    <w:rsid w:val="004B710F"/>
    <w:rsid w:val="004C0654"/>
    <w:rsid w:val="004C169F"/>
    <w:rsid w:val="004C31D4"/>
    <w:rsid w:val="004C51B8"/>
    <w:rsid w:val="004C6F7E"/>
    <w:rsid w:val="004D023C"/>
    <w:rsid w:val="004D1C3A"/>
    <w:rsid w:val="004D1D56"/>
    <w:rsid w:val="004D4285"/>
    <w:rsid w:val="004D42B5"/>
    <w:rsid w:val="004D439D"/>
    <w:rsid w:val="004D4964"/>
    <w:rsid w:val="004D561F"/>
    <w:rsid w:val="004D64C1"/>
    <w:rsid w:val="004E0AED"/>
    <w:rsid w:val="004E4EEF"/>
    <w:rsid w:val="004E66E1"/>
    <w:rsid w:val="004E7915"/>
    <w:rsid w:val="004F0AB5"/>
    <w:rsid w:val="004F14F0"/>
    <w:rsid w:val="004F2649"/>
    <w:rsid w:val="004F30E2"/>
    <w:rsid w:val="004F4F97"/>
    <w:rsid w:val="00500460"/>
    <w:rsid w:val="00505D22"/>
    <w:rsid w:val="005074F0"/>
    <w:rsid w:val="005100D6"/>
    <w:rsid w:val="00510734"/>
    <w:rsid w:val="005116E3"/>
    <w:rsid w:val="0051219B"/>
    <w:rsid w:val="00513D2A"/>
    <w:rsid w:val="005140E4"/>
    <w:rsid w:val="0051787E"/>
    <w:rsid w:val="005204D6"/>
    <w:rsid w:val="00521636"/>
    <w:rsid w:val="00521915"/>
    <w:rsid w:val="0052366D"/>
    <w:rsid w:val="00525C0C"/>
    <w:rsid w:val="00526615"/>
    <w:rsid w:val="00532CA0"/>
    <w:rsid w:val="005368AF"/>
    <w:rsid w:val="005419A9"/>
    <w:rsid w:val="00542C3F"/>
    <w:rsid w:val="00543D04"/>
    <w:rsid w:val="0054530C"/>
    <w:rsid w:val="005520A1"/>
    <w:rsid w:val="00560F5F"/>
    <w:rsid w:val="00561D4D"/>
    <w:rsid w:val="00561EC1"/>
    <w:rsid w:val="00564A25"/>
    <w:rsid w:val="00564F59"/>
    <w:rsid w:val="00565152"/>
    <w:rsid w:val="00566C93"/>
    <w:rsid w:val="00570681"/>
    <w:rsid w:val="005755B9"/>
    <w:rsid w:val="005767D3"/>
    <w:rsid w:val="00583A2D"/>
    <w:rsid w:val="00583FDE"/>
    <w:rsid w:val="0058553C"/>
    <w:rsid w:val="00586709"/>
    <w:rsid w:val="0059097A"/>
    <w:rsid w:val="00590D0F"/>
    <w:rsid w:val="00594ED2"/>
    <w:rsid w:val="00595644"/>
    <w:rsid w:val="00596518"/>
    <w:rsid w:val="005A0664"/>
    <w:rsid w:val="005A2E1A"/>
    <w:rsid w:val="005A40AF"/>
    <w:rsid w:val="005A61D7"/>
    <w:rsid w:val="005A7709"/>
    <w:rsid w:val="005B1E55"/>
    <w:rsid w:val="005B56E7"/>
    <w:rsid w:val="005C0118"/>
    <w:rsid w:val="005C09BD"/>
    <w:rsid w:val="005C1384"/>
    <w:rsid w:val="005C1BAA"/>
    <w:rsid w:val="005C3533"/>
    <w:rsid w:val="005C3E4D"/>
    <w:rsid w:val="005C4468"/>
    <w:rsid w:val="005C4FB6"/>
    <w:rsid w:val="005C7E4E"/>
    <w:rsid w:val="005D2963"/>
    <w:rsid w:val="005D4F06"/>
    <w:rsid w:val="005D5763"/>
    <w:rsid w:val="005D64B3"/>
    <w:rsid w:val="005D7257"/>
    <w:rsid w:val="005E1E53"/>
    <w:rsid w:val="005E3141"/>
    <w:rsid w:val="005E5E31"/>
    <w:rsid w:val="005E63A5"/>
    <w:rsid w:val="005E7348"/>
    <w:rsid w:val="005F613E"/>
    <w:rsid w:val="00600E69"/>
    <w:rsid w:val="00601E22"/>
    <w:rsid w:val="00602BB3"/>
    <w:rsid w:val="00604365"/>
    <w:rsid w:val="0060609D"/>
    <w:rsid w:val="00606187"/>
    <w:rsid w:val="006104FA"/>
    <w:rsid w:val="00611084"/>
    <w:rsid w:val="0061134E"/>
    <w:rsid w:val="00612CBC"/>
    <w:rsid w:val="00613234"/>
    <w:rsid w:val="00614EC4"/>
    <w:rsid w:val="00617CB8"/>
    <w:rsid w:val="00620146"/>
    <w:rsid w:val="0062692A"/>
    <w:rsid w:val="006279DF"/>
    <w:rsid w:val="00630FAE"/>
    <w:rsid w:val="006334B7"/>
    <w:rsid w:val="00634569"/>
    <w:rsid w:val="00634780"/>
    <w:rsid w:val="00637924"/>
    <w:rsid w:val="00641EEE"/>
    <w:rsid w:val="00643831"/>
    <w:rsid w:val="006438C3"/>
    <w:rsid w:val="00643F50"/>
    <w:rsid w:val="006530CB"/>
    <w:rsid w:val="0065383D"/>
    <w:rsid w:val="006543A4"/>
    <w:rsid w:val="00660706"/>
    <w:rsid w:val="00660D92"/>
    <w:rsid w:val="0066730B"/>
    <w:rsid w:val="00674062"/>
    <w:rsid w:val="0067755B"/>
    <w:rsid w:val="00682055"/>
    <w:rsid w:val="00684A2B"/>
    <w:rsid w:val="00684A52"/>
    <w:rsid w:val="00690C0B"/>
    <w:rsid w:val="00691DC7"/>
    <w:rsid w:val="006938B5"/>
    <w:rsid w:val="00694A89"/>
    <w:rsid w:val="006977F3"/>
    <w:rsid w:val="006A665A"/>
    <w:rsid w:val="006A711C"/>
    <w:rsid w:val="006B0A6D"/>
    <w:rsid w:val="006B1777"/>
    <w:rsid w:val="006B2DED"/>
    <w:rsid w:val="006B3380"/>
    <w:rsid w:val="006B5048"/>
    <w:rsid w:val="006B5969"/>
    <w:rsid w:val="006C2E99"/>
    <w:rsid w:val="006C5DDC"/>
    <w:rsid w:val="006C6D24"/>
    <w:rsid w:val="006C6F5E"/>
    <w:rsid w:val="006C77CC"/>
    <w:rsid w:val="006C7A76"/>
    <w:rsid w:val="006D1852"/>
    <w:rsid w:val="006D57FA"/>
    <w:rsid w:val="006E3904"/>
    <w:rsid w:val="006E3E30"/>
    <w:rsid w:val="006E6726"/>
    <w:rsid w:val="006F49BB"/>
    <w:rsid w:val="006F4BEB"/>
    <w:rsid w:val="006F7255"/>
    <w:rsid w:val="00700131"/>
    <w:rsid w:val="00702399"/>
    <w:rsid w:val="00703507"/>
    <w:rsid w:val="00703D1A"/>
    <w:rsid w:val="00704A99"/>
    <w:rsid w:val="0070520A"/>
    <w:rsid w:val="00705374"/>
    <w:rsid w:val="00705793"/>
    <w:rsid w:val="0070605E"/>
    <w:rsid w:val="00706CCE"/>
    <w:rsid w:val="00707567"/>
    <w:rsid w:val="007100EE"/>
    <w:rsid w:val="00715499"/>
    <w:rsid w:val="0071745F"/>
    <w:rsid w:val="00722DFF"/>
    <w:rsid w:val="00722F6F"/>
    <w:rsid w:val="0072335E"/>
    <w:rsid w:val="00726451"/>
    <w:rsid w:val="00726F15"/>
    <w:rsid w:val="00732805"/>
    <w:rsid w:val="00733987"/>
    <w:rsid w:val="007344A9"/>
    <w:rsid w:val="007364C9"/>
    <w:rsid w:val="007430FF"/>
    <w:rsid w:val="00743400"/>
    <w:rsid w:val="00743650"/>
    <w:rsid w:val="007437C2"/>
    <w:rsid w:val="007465E7"/>
    <w:rsid w:val="007474BD"/>
    <w:rsid w:val="00750856"/>
    <w:rsid w:val="007518F7"/>
    <w:rsid w:val="00751AF4"/>
    <w:rsid w:val="007530EB"/>
    <w:rsid w:val="00755EA4"/>
    <w:rsid w:val="00756C85"/>
    <w:rsid w:val="007607B6"/>
    <w:rsid w:val="00761031"/>
    <w:rsid w:val="007631AF"/>
    <w:rsid w:val="00770011"/>
    <w:rsid w:val="007727B4"/>
    <w:rsid w:val="007734B4"/>
    <w:rsid w:val="0077703A"/>
    <w:rsid w:val="0078525D"/>
    <w:rsid w:val="00794760"/>
    <w:rsid w:val="007968A9"/>
    <w:rsid w:val="00796DC3"/>
    <w:rsid w:val="0079783C"/>
    <w:rsid w:val="00797B2E"/>
    <w:rsid w:val="007A078F"/>
    <w:rsid w:val="007A10C7"/>
    <w:rsid w:val="007A2DCD"/>
    <w:rsid w:val="007A65C4"/>
    <w:rsid w:val="007A7F35"/>
    <w:rsid w:val="007B0676"/>
    <w:rsid w:val="007B0CF9"/>
    <w:rsid w:val="007B1D6E"/>
    <w:rsid w:val="007B4C36"/>
    <w:rsid w:val="007B607A"/>
    <w:rsid w:val="007B684A"/>
    <w:rsid w:val="007B78AF"/>
    <w:rsid w:val="007C027B"/>
    <w:rsid w:val="007D0663"/>
    <w:rsid w:val="007D1BCE"/>
    <w:rsid w:val="007D3068"/>
    <w:rsid w:val="007E1497"/>
    <w:rsid w:val="007E5055"/>
    <w:rsid w:val="007E6A58"/>
    <w:rsid w:val="007F0EBA"/>
    <w:rsid w:val="007F664D"/>
    <w:rsid w:val="00802021"/>
    <w:rsid w:val="0080294B"/>
    <w:rsid w:val="00803CF9"/>
    <w:rsid w:val="00804D82"/>
    <w:rsid w:val="0080550D"/>
    <w:rsid w:val="00805D9E"/>
    <w:rsid w:val="00807F5A"/>
    <w:rsid w:val="008108A9"/>
    <w:rsid w:val="00813D7A"/>
    <w:rsid w:val="00814950"/>
    <w:rsid w:val="00816DD1"/>
    <w:rsid w:val="00821072"/>
    <w:rsid w:val="00821B5F"/>
    <w:rsid w:val="00821BA8"/>
    <w:rsid w:val="0082234B"/>
    <w:rsid w:val="008233EF"/>
    <w:rsid w:val="00825386"/>
    <w:rsid w:val="00826B9A"/>
    <w:rsid w:val="00827C84"/>
    <w:rsid w:val="00833EAB"/>
    <w:rsid w:val="0083420E"/>
    <w:rsid w:val="00834413"/>
    <w:rsid w:val="008412BF"/>
    <w:rsid w:val="008415F0"/>
    <w:rsid w:val="00842815"/>
    <w:rsid w:val="008434F9"/>
    <w:rsid w:val="00844DF1"/>
    <w:rsid w:val="00845B85"/>
    <w:rsid w:val="00846A13"/>
    <w:rsid w:val="00847D8C"/>
    <w:rsid w:val="00855D9D"/>
    <w:rsid w:val="00856820"/>
    <w:rsid w:val="008623EE"/>
    <w:rsid w:val="0086243B"/>
    <w:rsid w:val="00862A96"/>
    <w:rsid w:val="0086302D"/>
    <w:rsid w:val="00866E95"/>
    <w:rsid w:val="0087185F"/>
    <w:rsid w:val="00874B1D"/>
    <w:rsid w:val="00877AAD"/>
    <w:rsid w:val="008820CC"/>
    <w:rsid w:val="00882CDD"/>
    <w:rsid w:val="00887235"/>
    <w:rsid w:val="0088730C"/>
    <w:rsid w:val="00887400"/>
    <w:rsid w:val="00890A78"/>
    <w:rsid w:val="00894F2E"/>
    <w:rsid w:val="00897B54"/>
    <w:rsid w:val="008A1B5F"/>
    <w:rsid w:val="008A2744"/>
    <w:rsid w:val="008A2E48"/>
    <w:rsid w:val="008A4024"/>
    <w:rsid w:val="008A743A"/>
    <w:rsid w:val="008B52AB"/>
    <w:rsid w:val="008B771B"/>
    <w:rsid w:val="008C375D"/>
    <w:rsid w:val="008C553D"/>
    <w:rsid w:val="008C6F77"/>
    <w:rsid w:val="008D0A03"/>
    <w:rsid w:val="008D2E38"/>
    <w:rsid w:val="008D3DAB"/>
    <w:rsid w:val="008E0013"/>
    <w:rsid w:val="008E119B"/>
    <w:rsid w:val="008E4068"/>
    <w:rsid w:val="008E41CF"/>
    <w:rsid w:val="008E6776"/>
    <w:rsid w:val="008F088C"/>
    <w:rsid w:val="008F2181"/>
    <w:rsid w:val="008F27C5"/>
    <w:rsid w:val="008F53DA"/>
    <w:rsid w:val="008F7174"/>
    <w:rsid w:val="00902053"/>
    <w:rsid w:val="009047B5"/>
    <w:rsid w:val="0090506B"/>
    <w:rsid w:val="00906212"/>
    <w:rsid w:val="00921633"/>
    <w:rsid w:val="009234C3"/>
    <w:rsid w:val="00923731"/>
    <w:rsid w:val="00925235"/>
    <w:rsid w:val="00925F52"/>
    <w:rsid w:val="00927921"/>
    <w:rsid w:val="009412F8"/>
    <w:rsid w:val="00941828"/>
    <w:rsid w:val="0094205C"/>
    <w:rsid w:val="00945895"/>
    <w:rsid w:val="0094785A"/>
    <w:rsid w:val="00950147"/>
    <w:rsid w:val="00951599"/>
    <w:rsid w:val="00953386"/>
    <w:rsid w:val="0095352E"/>
    <w:rsid w:val="00956399"/>
    <w:rsid w:val="009563AF"/>
    <w:rsid w:val="00962035"/>
    <w:rsid w:val="00962C70"/>
    <w:rsid w:val="00966DBC"/>
    <w:rsid w:val="009676BF"/>
    <w:rsid w:val="00967F4C"/>
    <w:rsid w:val="00972703"/>
    <w:rsid w:val="009738B6"/>
    <w:rsid w:val="009746CE"/>
    <w:rsid w:val="00976EAB"/>
    <w:rsid w:val="009806C0"/>
    <w:rsid w:val="00981E36"/>
    <w:rsid w:val="00981F7B"/>
    <w:rsid w:val="009833DE"/>
    <w:rsid w:val="0098452B"/>
    <w:rsid w:val="009857C9"/>
    <w:rsid w:val="00986B19"/>
    <w:rsid w:val="00987928"/>
    <w:rsid w:val="00987DC9"/>
    <w:rsid w:val="009916AE"/>
    <w:rsid w:val="0099668B"/>
    <w:rsid w:val="009A45B7"/>
    <w:rsid w:val="009A4CB4"/>
    <w:rsid w:val="009A5192"/>
    <w:rsid w:val="009A77EB"/>
    <w:rsid w:val="009B0219"/>
    <w:rsid w:val="009B3DD5"/>
    <w:rsid w:val="009B45DF"/>
    <w:rsid w:val="009C02ED"/>
    <w:rsid w:val="009C48DB"/>
    <w:rsid w:val="009D116F"/>
    <w:rsid w:val="009D1DC5"/>
    <w:rsid w:val="009D372E"/>
    <w:rsid w:val="009D4B6D"/>
    <w:rsid w:val="009E19AB"/>
    <w:rsid w:val="009E29E9"/>
    <w:rsid w:val="009E642D"/>
    <w:rsid w:val="009F4641"/>
    <w:rsid w:val="009F5D18"/>
    <w:rsid w:val="00A01CD3"/>
    <w:rsid w:val="00A07A97"/>
    <w:rsid w:val="00A07D16"/>
    <w:rsid w:val="00A11F92"/>
    <w:rsid w:val="00A16078"/>
    <w:rsid w:val="00A16795"/>
    <w:rsid w:val="00A16A5B"/>
    <w:rsid w:val="00A25CA4"/>
    <w:rsid w:val="00A314E3"/>
    <w:rsid w:val="00A31639"/>
    <w:rsid w:val="00A31E6E"/>
    <w:rsid w:val="00A37741"/>
    <w:rsid w:val="00A41EEC"/>
    <w:rsid w:val="00A42C38"/>
    <w:rsid w:val="00A42ED8"/>
    <w:rsid w:val="00A43D0B"/>
    <w:rsid w:val="00A46026"/>
    <w:rsid w:val="00A460BF"/>
    <w:rsid w:val="00A4724B"/>
    <w:rsid w:val="00A47F25"/>
    <w:rsid w:val="00A51231"/>
    <w:rsid w:val="00A549CA"/>
    <w:rsid w:val="00A56F0A"/>
    <w:rsid w:val="00A62C2B"/>
    <w:rsid w:val="00A64B98"/>
    <w:rsid w:val="00A65F2A"/>
    <w:rsid w:val="00A672FC"/>
    <w:rsid w:val="00A7128B"/>
    <w:rsid w:val="00A71B88"/>
    <w:rsid w:val="00A729CC"/>
    <w:rsid w:val="00A7619A"/>
    <w:rsid w:val="00A766A1"/>
    <w:rsid w:val="00A8008B"/>
    <w:rsid w:val="00A812B8"/>
    <w:rsid w:val="00A82B04"/>
    <w:rsid w:val="00A93BA9"/>
    <w:rsid w:val="00A94F16"/>
    <w:rsid w:val="00AA7ACD"/>
    <w:rsid w:val="00AB1410"/>
    <w:rsid w:val="00AB53D8"/>
    <w:rsid w:val="00AB56DF"/>
    <w:rsid w:val="00AB75B5"/>
    <w:rsid w:val="00AB7E95"/>
    <w:rsid w:val="00AC245B"/>
    <w:rsid w:val="00AC331C"/>
    <w:rsid w:val="00AC517E"/>
    <w:rsid w:val="00AC617B"/>
    <w:rsid w:val="00AC6633"/>
    <w:rsid w:val="00AD1AA2"/>
    <w:rsid w:val="00AD266D"/>
    <w:rsid w:val="00AD2A92"/>
    <w:rsid w:val="00AD3721"/>
    <w:rsid w:val="00AD583A"/>
    <w:rsid w:val="00AD640C"/>
    <w:rsid w:val="00AD76ED"/>
    <w:rsid w:val="00AE0714"/>
    <w:rsid w:val="00AE0FAE"/>
    <w:rsid w:val="00AE547C"/>
    <w:rsid w:val="00AE5C1E"/>
    <w:rsid w:val="00AE5E74"/>
    <w:rsid w:val="00AF215F"/>
    <w:rsid w:val="00AF296D"/>
    <w:rsid w:val="00AF418D"/>
    <w:rsid w:val="00AF598F"/>
    <w:rsid w:val="00AF5B92"/>
    <w:rsid w:val="00AF6B0C"/>
    <w:rsid w:val="00B00C28"/>
    <w:rsid w:val="00B0550E"/>
    <w:rsid w:val="00B06270"/>
    <w:rsid w:val="00B06EC5"/>
    <w:rsid w:val="00B11960"/>
    <w:rsid w:val="00B1307D"/>
    <w:rsid w:val="00B1323A"/>
    <w:rsid w:val="00B13B02"/>
    <w:rsid w:val="00B1508B"/>
    <w:rsid w:val="00B15702"/>
    <w:rsid w:val="00B17330"/>
    <w:rsid w:val="00B17CBA"/>
    <w:rsid w:val="00B233CC"/>
    <w:rsid w:val="00B23596"/>
    <w:rsid w:val="00B2373A"/>
    <w:rsid w:val="00B23CEC"/>
    <w:rsid w:val="00B23CFB"/>
    <w:rsid w:val="00B25395"/>
    <w:rsid w:val="00B25DEC"/>
    <w:rsid w:val="00B3009B"/>
    <w:rsid w:val="00B3732F"/>
    <w:rsid w:val="00B37F22"/>
    <w:rsid w:val="00B40186"/>
    <w:rsid w:val="00B4065B"/>
    <w:rsid w:val="00B41B50"/>
    <w:rsid w:val="00B455A2"/>
    <w:rsid w:val="00B46864"/>
    <w:rsid w:val="00B537D5"/>
    <w:rsid w:val="00B571F0"/>
    <w:rsid w:val="00B6072A"/>
    <w:rsid w:val="00B63D29"/>
    <w:rsid w:val="00B660B4"/>
    <w:rsid w:val="00B66111"/>
    <w:rsid w:val="00B71AC3"/>
    <w:rsid w:val="00B71B56"/>
    <w:rsid w:val="00B7719B"/>
    <w:rsid w:val="00B7724D"/>
    <w:rsid w:val="00B82270"/>
    <w:rsid w:val="00B82F53"/>
    <w:rsid w:val="00B87DAE"/>
    <w:rsid w:val="00B93464"/>
    <w:rsid w:val="00B964B7"/>
    <w:rsid w:val="00B96538"/>
    <w:rsid w:val="00BA0506"/>
    <w:rsid w:val="00BA29C0"/>
    <w:rsid w:val="00BA61F6"/>
    <w:rsid w:val="00BA709F"/>
    <w:rsid w:val="00BA73E5"/>
    <w:rsid w:val="00BA7CF7"/>
    <w:rsid w:val="00BB30BB"/>
    <w:rsid w:val="00BB4B35"/>
    <w:rsid w:val="00BB4C62"/>
    <w:rsid w:val="00BB5CC4"/>
    <w:rsid w:val="00BB686B"/>
    <w:rsid w:val="00BB739F"/>
    <w:rsid w:val="00BC2FA2"/>
    <w:rsid w:val="00BC4281"/>
    <w:rsid w:val="00BC50B6"/>
    <w:rsid w:val="00BC6592"/>
    <w:rsid w:val="00BC6ACE"/>
    <w:rsid w:val="00BD15C1"/>
    <w:rsid w:val="00BD274E"/>
    <w:rsid w:val="00BD299C"/>
    <w:rsid w:val="00BD45D6"/>
    <w:rsid w:val="00BD56ED"/>
    <w:rsid w:val="00BD64C4"/>
    <w:rsid w:val="00BE0C82"/>
    <w:rsid w:val="00BE1459"/>
    <w:rsid w:val="00BE77B7"/>
    <w:rsid w:val="00BF0978"/>
    <w:rsid w:val="00BF5B0C"/>
    <w:rsid w:val="00BF7A72"/>
    <w:rsid w:val="00C0038D"/>
    <w:rsid w:val="00C00CD0"/>
    <w:rsid w:val="00C120E7"/>
    <w:rsid w:val="00C156D1"/>
    <w:rsid w:val="00C16B2B"/>
    <w:rsid w:val="00C20224"/>
    <w:rsid w:val="00C2145B"/>
    <w:rsid w:val="00C22127"/>
    <w:rsid w:val="00C233DD"/>
    <w:rsid w:val="00C259CA"/>
    <w:rsid w:val="00C2722B"/>
    <w:rsid w:val="00C31D12"/>
    <w:rsid w:val="00C32166"/>
    <w:rsid w:val="00C34326"/>
    <w:rsid w:val="00C34E61"/>
    <w:rsid w:val="00C35F3C"/>
    <w:rsid w:val="00C366E1"/>
    <w:rsid w:val="00C36A54"/>
    <w:rsid w:val="00C41032"/>
    <w:rsid w:val="00C41EA5"/>
    <w:rsid w:val="00C43555"/>
    <w:rsid w:val="00C44B67"/>
    <w:rsid w:val="00C451C4"/>
    <w:rsid w:val="00C4576B"/>
    <w:rsid w:val="00C51114"/>
    <w:rsid w:val="00C561EA"/>
    <w:rsid w:val="00C57B68"/>
    <w:rsid w:val="00C62B3D"/>
    <w:rsid w:val="00C63F79"/>
    <w:rsid w:val="00C66181"/>
    <w:rsid w:val="00C76BDC"/>
    <w:rsid w:val="00C806D5"/>
    <w:rsid w:val="00C842D5"/>
    <w:rsid w:val="00C876B3"/>
    <w:rsid w:val="00C91103"/>
    <w:rsid w:val="00C916DD"/>
    <w:rsid w:val="00C93806"/>
    <w:rsid w:val="00C94C6D"/>
    <w:rsid w:val="00C95346"/>
    <w:rsid w:val="00CA37D0"/>
    <w:rsid w:val="00CA3FBD"/>
    <w:rsid w:val="00CA492D"/>
    <w:rsid w:val="00CA4E09"/>
    <w:rsid w:val="00CB3886"/>
    <w:rsid w:val="00CB4B68"/>
    <w:rsid w:val="00CB4F67"/>
    <w:rsid w:val="00CC55AA"/>
    <w:rsid w:val="00CD1658"/>
    <w:rsid w:val="00CD36E8"/>
    <w:rsid w:val="00CD56C0"/>
    <w:rsid w:val="00CD6BFA"/>
    <w:rsid w:val="00CD7E1D"/>
    <w:rsid w:val="00CE0662"/>
    <w:rsid w:val="00CE32D5"/>
    <w:rsid w:val="00CE4170"/>
    <w:rsid w:val="00CE54D5"/>
    <w:rsid w:val="00CE64C4"/>
    <w:rsid w:val="00CE71BC"/>
    <w:rsid w:val="00CF0302"/>
    <w:rsid w:val="00D0008A"/>
    <w:rsid w:val="00D009BD"/>
    <w:rsid w:val="00D02356"/>
    <w:rsid w:val="00D03281"/>
    <w:rsid w:val="00D03EB5"/>
    <w:rsid w:val="00D04E50"/>
    <w:rsid w:val="00D103C0"/>
    <w:rsid w:val="00D11E0F"/>
    <w:rsid w:val="00D12B5A"/>
    <w:rsid w:val="00D1498C"/>
    <w:rsid w:val="00D168A4"/>
    <w:rsid w:val="00D20A7D"/>
    <w:rsid w:val="00D213CA"/>
    <w:rsid w:val="00D23CA6"/>
    <w:rsid w:val="00D25873"/>
    <w:rsid w:val="00D302EF"/>
    <w:rsid w:val="00D30A66"/>
    <w:rsid w:val="00D3167A"/>
    <w:rsid w:val="00D32606"/>
    <w:rsid w:val="00D343CD"/>
    <w:rsid w:val="00D371B6"/>
    <w:rsid w:val="00D37E5B"/>
    <w:rsid w:val="00D408E7"/>
    <w:rsid w:val="00D41AEA"/>
    <w:rsid w:val="00D41B93"/>
    <w:rsid w:val="00D437D3"/>
    <w:rsid w:val="00D446D9"/>
    <w:rsid w:val="00D46CEA"/>
    <w:rsid w:val="00D51276"/>
    <w:rsid w:val="00D51DED"/>
    <w:rsid w:val="00D556DC"/>
    <w:rsid w:val="00D5668F"/>
    <w:rsid w:val="00D56B01"/>
    <w:rsid w:val="00D57557"/>
    <w:rsid w:val="00D57F48"/>
    <w:rsid w:val="00D60724"/>
    <w:rsid w:val="00D60B1D"/>
    <w:rsid w:val="00D62062"/>
    <w:rsid w:val="00D639A0"/>
    <w:rsid w:val="00D65B78"/>
    <w:rsid w:val="00D66247"/>
    <w:rsid w:val="00D66494"/>
    <w:rsid w:val="00D72C9C"/>
    <w:rsid w:val="00D73EC1"/>
    <w:rsid w:val="00D76A64"/>
    <w:rsid w:val="00D8045E"/>
    <w:rsid w:val="00D83A33"/>
    <w:rsid w:val="00D84386"/>
    <w:rsid w:val="00D85544"/>
    <w:rsid w:val="00D87943"/>
    <w:rsid w:val="00D91223"/>
    <w:rsid w:val="00D92261"/>
    <w:rsid w:val="00D92850"/>
    <w:rsid w:val="00D94536"/>
    <w:rsid w:val="00D976A0"/>
    <w:rsid w:val="00DA2699"/>
    <w:rsid w:val="00DA3BEA"/>
    <w:rsid w:val="00DA4F56"/>
    <w:rsid w:val="00DA5B3E"/>
    <w:rsid w:val="00DA5C52"/>
    <w:rsid w:val="00DA7202"/>
    <w:rsid w:val="00DB3018"/>
    <w:rsid w:val="00DB4A6E"/>
    <w:rsid w:val="00DB72B8"/>
    <w:rsid w:val="00DB737B"/>
    <w:rsid w:val="00DB76C7"/>
    <w:rsid w:val="00DC0ED4"/>
    <w:rsid w:val="00DC3F40"/>
    <w:rsid w:val="00DC405C"/>
    <w:rsid w:val="00DC48CB"/>
    <w:rsid w:val="00DC540E"/>
    <w:rsid w:val="00DC73D2"/>
    <w:rsid w:val="00DC75C9"/>
    <w:rsid w:val="00DD06D6"/>
    <w:rsid w:val="00DD0C27"/>
    <w:rsid w:val="00DD0DA3"/>
    <w:rsid w:val="00DD1A84"/>
    <w:rsid w:val="00DD5B15"/>
    <w:rsid w:val="00DD718B"/>
    <w:rsid w:val="00DE0628"/>
    <w:rsid w:val="00DE43A2"/>
    <w:rsid w:val="00DE4BEF"/>
    <w:rsid w:val="00DE4D27"/>
    <w:rsid w:val="00DE7B81"/>
    <w:rsid w:val="00DF4686"/>
    <w:rsid w:val="00DF62A2"/>
    <w:rsid w:val="00E005A6"/>
    <w:rsid w:val="00E00699"/>
    <w:rsid w:val="00E00725"/>
    <w:rsid w:val="00E05DC6"/>
    <w:rsid w:val="00E062B9"/>
    <w:rsid w:val="00E10E97"/>
    <w:rsid w:val="00E11A18"/>
    <w:rsid w:val="00E11B16"/>
    <w:rsid w:val="00E12E4D"/>
    <w:rsid w:val="00E14636"/>
    <w:rsid w:val="00E14768"/>
    <w:rsid w:val="00E1546F"/>
    <w:rsid w:val="00E16005"/>
    <w:rsid w:val="00E17A5E"/>
    <w:rsid w:val="00E17D3C"/>
    <w:rsid w:val="00E20471"/>
    <w:rsid w:val="00E24C9C"/>
    <w:rsid w:val="00E252B8"/>
    <w:rsid w:val="00E26B41"/>
    <w:rsid w:val="00E27986"/>
    <w:rsid w:val="00E30A7A"/>
    <w:rsid w:val="00E30B06"/>
    <w:rsid w:val="00E31F41"/>
    <w:rsid w:val="00E346BE"/>
    <w:rsid w:val="00E3620B"/>
    <w:rsid w:val="00E408BD"/>
    <w:rsid w:val="00E40A62"/>
    <w:rsid w:val="00E40E1D"/>
    <w:rsid w:val="00E42A20"/>
    <w:rsid w:val="00E477A4"/>
    <w:rsid w:val="00E51EE2"/>
    <w:rsid w:val="00E54AE6"/>
    <w:rsid w:val="00E56605"/>
    <w:rsid w:val="00E56BE4"/>
    <w:rsid w:val="00E6193F"/>
    <w:rsid w:val="00E61986"/>
    <w:rsid w:val="00E61A67"/>
    <w:rsid w:val="00E72F21"/>
    <w:rsid w:val="00E7411B"/>
    <w:rsid w:val="00E7764E"/>
    <w:rsid w:val="00E80FBB"/>
    <w:rsid w:val="00E811F1"/>
    <w:rsid w:val="00E838EF"/>
    <w:rsid w:val="00E84511"/>
    <w:rsid w:val="00E86DAF"/>
    <w:rsid w:val="00E87B04"/>
    <w:rsid w:val="00E936DD"/>
    <w:rsid w:val="00EA1E60"/>
    <w:rsid w:val="00EA2105"/>
    <w:rsid w:val="00EA217C"/>
    <w:rsid w:val="00EA2F7A"/>
    <w:rsid w:val="00EA68CC"/>
    <w:rsid w:val="00EB122F"/>
    <w:rsid w:val="00EB3220"/>
    <w:rsid w:val="00EB3E5A"/>
    <w:rsid w:val="00EB4199"/>
    <w:rsid w:val="00EB5D37"/>
    <w:rsid w:val="00EB6ECF"/>
    <w:rsid w:val="00EC2A69"/>
    <w:rsid w:val="00EC3079"/>
    <w:rsid w:val="00EC3807"/>
    <w:rsid w:val="00EC6C8A"/>
    <w:rsid w:val="00EC6FF1"/>
    <w:rsid w:val="00ED0D8F"/>
    <w:rsid w:val="00ED1FF5"/>
    <w:rsid w:val="00ED5025"/>
    <w:rsid w:val="00ED553A"/>
    <w:rsid w:val="00ED55E3"/>
    <w:rsid w:val="00EE0FCD"/>
    <w:rsid w:val="00EE1815"/>
    <w:rsid w:val="00EE2089"/>
    <w:rsid w:val="00EE3345"/>
    <w:rsid w:val="00EE33D8"/>
    <w:rsid w:val="00EE7842"/>
    <w:rsid w:val="00EF1950"/>
    <w:rsid w:val="00F001BA"/>
    <w:rsid w:val="00F02538"/>
    <w:rsid w:val="00F0299C"/>
    <w:rsid w:val="00F03B77"/>
    <w:rsid w:val="00F05FC4"/>
    <w:rsid w:val="00F077A6"/>
    <w:rsid w:val="00F1292B"/>
    <w:rsid w:val="00F137FB"/>
    <w:rsid w:val="00F15972"/>
    <w:rsid w:val="00F2315E"/>
    <w:rsid w:val="00F23EFE"/>
    <w:rsid w:val="00F24AEE"/>
    <w:rsid w:val="00F276D0"/>
    <w:rsid w:val="00F3001B"/>
    <w:rsid w:val="00F31373"/>
    <w:rsid w:val="00F32A7D"/>
    <w:rsid w:val="00F330AB"/>
    <w:rsid w:val="00F36A0B"/>
    <w:rsid w:val="00F3715E"/>
    <w:rsid w:val="00F427FD"/>
    <w:rsid w:val="00F47958"/>
    <w:rsid w:val="00F5091A"/>
    <w:rsid w:val="00F51BC2"/>
    <w:rsid w:val="00F5625F"/>
    <w:rsid w:val="00F5662E"/>
    <w:rsid w:val="00F56C84"/>
    <w:rsid w:val="00F577B1"/>
    <w:rsid w:val="00F605EA"/>
    <w:rsid w:val="00F6451C"/>
    <w:rsid w:val="00F70918"/>
    <w:rsid w:val="00F7560F"/>
    <w:rsid w:val="00F814BB"/>
    <w:rsid w:val="00F83BBD"/>
    <w:rsid w:val="00F84158"/>
    <w:rsid w:val="00F844D0"/>
    <w:rsid w:val="00F84A36"/>
    <w:rsid w:val="00F85E01"/>
    <w:rsid w:val="00F901EB"/>
    <w:rsid w:val="00F910B4"/>
    <w:rsid w:val="00F913C6"/>
    <w:rsid w:val="00F91E0A"/>
    <w:rsid w:val="00F9461B"/>
    <w:rsid w:val="00F95E2E"/>
    <w:rsid w:val="00F96357"/>
    <w:rsid w:val="00FA1881"/>
    <w:rsid w:val="00FA33AF"/>
    <w:rsid w:val="00FA38FC"/>
    <w:rsid w:val="00FA4FB2"/>
    <w:rsid w:val="00FA6F82"/>
    <w:rsid w:val="00FB16E4"/>
    <w:rsid w:val="00FB3B76"/>
    <w:rsid w:val="00FB3EBD"/>
    <w:rsid w:val="00FB69F8"/>
    <w:rsid w:val="00FB6F78"/>
    <w:rsid w:val="00FC09E7"/>
    <w:rsid w:val="00FC10D2"/>
    <w:rsid w:val="00FC4C18"/>
    <w:rsid w:val="00FC59AC"/>
    <w:rsid w:val="00FC66D0"/>
    <w:rsid w:val="00FD02C3"/>
    <w:rsid w:val="00FD1339"/>
    <w:rsid w:val="00FD1CB9"/>
    <w:rsid w:val="00FD4746"/>
    <w:rsid w:val="00FD6571"/>
    <w:rsid w:val="00FD690B"/>
    <w:rsid w:val="00FD6A78"/>
    <w:rsid w:val="00FD7EE6"/>
    <w:rsid w:val="00FE5031"/>
    <w:rsid w:val="00FE64EE"/>
    <w:rsid w:val="00FF24CA"/>
    <w:rsid w:val="00FF370D"/>
    <w:rsid w:val="00FF51E4"/>
    <w:rsid w:val="00FF7A97"/>
    <w:rsid w:val="015D2299"/>
    <w:rsid w:val="015D79D3"/>
    <w:rsid w:val="01997507"/>
    <w:rsid w:val="01AA3BCA"/>
    <w:rsid w:val="01D32822"/>
    <w:rsid w:val="01E7718A"/>
    <w:rsid w:val="01EB71D5"/>
    <w:rsid w:val="02416B96"/>
    <w:rsid w:val="02BB2BE2"/>
    <w:rsid w:val="034B5C23"/>
    <w:rsid w:val="03981DD7"/>
    <w:rsid w:val="03FE2CE2"/>
    <w:rsid w:val="045D263A"/>
    <w:rsid w:val="04751AEC"/>
    <w:rsid w:val="04B543F6"/>
    <w:rsid w:val="04C730B2"/>
    <w:rsid w:val="04CA6F2E"/>
    <w:rsid w:val="04D6222B"/>
    <w:rsid w:val="04FA53AA"/>
    <w:rsid w:val="057505DB"/>
    <w:rsid w:val="057E6BB8"/>
    <w:rsid w:val="05AD38A2"/>
    <w:rsid w:val="05B449FD"/>
    <w:rsid w:val="05C4408A"/>
    <w:rsid w:val="05E21661"/>
    <w:rsid w:val="065C2518"/>
    <w:rsid w:val="06916084"/>
    <w:rsid w:val="06CE6C6A"/>
    <w:rsid w:val="06E34EBD"/>
    <w:rsid w:val="06FF74AF"/>
    <w:rsid w:val="07C51585"/>
    <w:rsid w:val="083C4ADC"/>
    <w:rsid w:val="08565FF1"/>
    <w:rsid w:val="09180F1E"/>
    <w:rsid w:val="09315ACB"/>
    <w:rsid w:val="099F53BE"/>
    <w:rsid w:val="0A3635F2"/>
    <w:rsid w:val="0A685D97"/>
    <w:rsid w:val="0A8C4D69"/>
    <w:rsid w:val="0AA64B26"/>
    <w:rsid w:val="0AD23100"/>
    <w:rsid w:val="0B035FD4"/>
    <w:rsid w:val="0B044EA7"/>
    <w:rsid w:val="0B0A2609"/>
    <w:rsid w:val="0BE90E84"/>
    <w:rsid w:val="0BE90F1F"/>
    <w:rsid w:val="0CBC0A48"/>
    <w:rsid w:val="0D3E6E4C"/>
    <w:rsid w:val="0D972BF2"/>
    <w:rsid w:val="0E041677"/>
    <w:rsid w:val="0E490A50"/>
    <w:rsid w:val="0E954F9A"/>
    <w:rsid w:val="0EB424B4"/>
    <w:rsid w:val="0EC31109"/>
    <w:rsid w:val="0F082EBD"/>
    <w:rsid w:val="0F2350D3"/>
    <w:rsid w:val="104507AF"/>
    <w:rsid w:val="107F20A5"/>
    <w:rsid w:val="10F24E79"/>
    <w:rsid w:val="11542244"/>
    <w:rsid w:val="11A7055F"/>
    <w:rsid w:val="11BE487D"/>
    <w:rsid w:val="121560D3"/>
    <w:rsid w:val="123F7BFC"/>
    <w:rsid w:val="126F2113"/>
    <w:rsid w:val="12B910CF"/>
    <w:rsid w:val="12E56CCD"/>
    <w:rsid w:val="12F65FBD"/>
    <w:rsid w:val="1309315F"/>
    <w:rsid w:val="133264D0"/>
    <w:rsid w:val="13336668"/>
    <w:rsid w:val="134275CD"/>
    <w:rsid w:val="13677C8B"/>
    <w:rsid w:val="13FC68C7"/>
    <w:rsid w:val="140474A9"/>
    <w:rsid w:val="14C226BA"/>
    <w:rsid w:val="15366099"/>
    <w:rsid w:val="153954F6"/>
    <w:rsid w:val="157D0CDC"/>
    <w:rsid w:val="16154755"/>
    <w:rsid w:val="16AD0DB9"/>
    <w:rsid w:val="17234E28"/>
    <w:rsid w:val="17850DAC"/>
    <w:rsid w:val="17962F43"/>
    <w:rsid w:val="17C76A85"/>
    <w:rsid w:val="184E3790"/>
    <w:rsid w:val="19565C66"/>
    <w:rsid w:val="1A3F14C3"/>
    <w:rsid w:val="1A511D12"/>
    <w:rsid w:val="1A7C5B90"/>
    <w:rsid w:val="1B313A65"/>
    <w:rsid w:val="1BFE078B"/>
    <w:rsid w:val="1C9771F2"/>
    <w:rsid w:val="1CA0023E"/>
    <w:rsid w:val="1CE728FB"/>
    <w:rsid w:val="1D4F484F"/>
    <w:rsid w:val="1D844D4A"/>
    <w:rsid w:val="1DD81AC6"/>
    <w:rsid w:val="1DF81B3E"/>
    <w:rsid w:val="1DF91344"/>
    <w:rsid w:val="1E100B70"/>
    <w:rsid w:val="1E2E722B"/>
    <w:rsid w:val="1E3D3917"/>
    <w:rsid w:val="1E6C1E25"/>
    <w:rsid w:val="1E7748D6"/>
    <w:rsid w:val="1E90444B"/>
    <w:rsid w:val="1EB9194B"/>
    <w:rsid w:val="1F3D632C"/>
    <w:rsid w:val="1F476750"/>
    <w:rsid w:val="1FAD0422"/>
    <w:rsid w:val="1FC5716A"/>
    <w:rsid w:val="200D0A8B"/>
    <w:rsid w:val="202161E7"/>
    <w:rsid w:val="20C16B46"/>
    <w:rsid w:val="20FB5617"/>
    <w:rsid w:val="21684314"/>
    <w:rsid w:val="21964906"/>
    <w:rsid w:val="21B00D33"/>
    <w:rsid w:val="21BF19CA"/>
    <w:rsid w:val="223B5FA5"/>
    <w:rsid w:val="22870C22"/>
    <w:rsid w:val="229128C8"/>
    <w:rsid w:val="22BA79F3"/>
    <w:rsid w:val="22CD5BC5"/>
    <w:rsid w:val="235A63A5"/>
    <w:rsid w:val="23621D94"/>
    <w:rsid w:val="23812FAF"/>
    <w:rsid w:val="23861305"/>
    <w:rsid w:val="240601FB"/>
    <w:rsid w:val="243A0B7E"/>
    <w:rsid w:val="244F710C"/>
    <w:rsid w:val="247938AA"/>
    <w:rsid w:val="24C1041C"/>
    <w:rsid w:val="25B336C7"/>
    <w:rsid w:val="25D04B08"/>
    <w:rsid w:val="26024028"/>
    <w:rsid w:val="26024D75"/>
    <w:rsid w:val="26480AFB"/>
    <w:rsid w:val="27400B50"/>
    <w:rsid w:val="27A743C4"/>
    <w:rsid w:val="27A86290"/>
    <w:rsid w:val="27C972F3"/>
    <w:rsid w:val="27E90716"/>
    <w:rsid w:val="281343A9"/>
    <w:rsid w:val="286B6EBD"/>
    <w:rsid w:val="28B72D55"/>
    <w:rsid w:val="28E1587B"/>
    <w:rsid w:val="28EC3BFD"/>
    <w:rsid w:val="28F8470B"/>
    <w:rsid w:val="2930071E"/>
    <w:rsid w:val="29793170"/>
    <w:rsid w:val="29B91DB3"/>
    <w:rsid w:val="29C66348"/>
    <w:rsid w:val="2A8615BC"/>
    <w:rsid w:val="2AE0438C"/>
    <w:rsid w:val="2AE81974"/>
    <w:rsid w:val="2BFF4699"/>
    <w:rsid w:val="2CB70DA5"/>
    <w:rsid w:val="2D0D5C79"/>
    <w:rsid w:val="2D36550F"/>
    <w:rsid w:val="2DDD521F"/>
    <w:rsid w:val="2DF6349F"/>
    <w:rsid w:val="2E14629A"/>
    <w:rsid w:val="2E2B2505"/>
    <w:rsid w:val="2E323793"/>
    <w:rsid w:val="2E792BAD"/>
    <w:rsid w:val="2EC83F41"/>
    <w:rsid w:val="2F057473"/>
    <w:rsid w:val="2F163082"/>
    <w:rsid w:val="2F173A2B"/>
    <w:rsid w:val="2F247825"/>
    <w:rsid w:val="2F424803"/>
    <w:rsid w:val="2F6060CF"/>
    <w:rsid w:val="2F8B08F0"/>
    <w:rsid w:val="2FC03C88"/>
    <w:rsid w:val="302F57C3"/>
    <w:rsid w:val="30A06031"/>
    <w:rsid w:val="30C5151A"/>
    <w:rsid w:val="31301FE4"/>
    <w:rsid w:val="314C7174"/>
    <w:rsid w:val="315154C3"/>
    <w:rsid w:val="317A556A"/>
    <w:rsid w:val="318129BA"/>
    <w:rsid w:val="31C2089B"/>
    <w:rsid w:val="32472122"/>
    <w:rsid w:val="32A91134"/>
    <w:rsid w:val="32F075E2"/>
    <w:rsid w:val="33067CF0"/>
    <w:rsid w:val="3310101C"/>
    <w:rsid w:val="33FB1655"/>
    <w:rsid w:val="344043D6"/>
    <w:rsid w:val="34AB096A"/>
    <w:rsid w:val="34D01165"/>
    <w:rsid w:val="350273B7"/>
    <w:rsid w:val="350870D2"/>
    <w:rsid w:val="35BD0AF1"/>
    <w:rsid w:val="3625309E"/>
    <w:rsid w:val="36820881"/>
    <w:rsid w:val="36C9735D"/>
    <w:rsid w:val="378B1632"/>
    <w:rsid w:val="38234EC8"/>
    <w:rsid w:val="383966A7"/>
    <w:rsid w:val="385F4516"/>
    <w:rsid w:val="38B66D2E"/>
    <w:rsid w:val="38F001EB"/>
    <w:rsid w:val="3A1C40E8"/>
    <w:rsid w:val="3A3C1B9C"/>
    <w:rsid w:val="3A572693"/>
    <w:rsid w:val="3B023924"/>
    <w:rsid w:val="3B4750A6"/>
    <w:rsid w:val="3BB05D16"/>
    <w:rsid w:val="3BE1766A"/>
    <w:rsid w:val="3C8C7DB9"/>
    <w:rsid w:val="3D6A4545"/>
    <w:rsid w:val="3DA90CEF"/>
    <w:rsid w:val="3DAD6A96"/>
    <w:rsid w:val="3DE64523"/>
    <w:rsid w:val="3DFD4894"/>
    <w:rsid w:val="3E215C35"/>
    <w:rsid w:val="3E2B5BF0"/>
    <w:rsid w:val="3E8A054C"/>
    <w:rsid w:val="3F0A3381"/>
    <w:rsid w:val="3F7D0ACD"/>
    <w:rsid w:val="3FB8000A"/>
    <w:rsid w:val="3FC470B9"/>
    <w:rsid w:val="3FCE7545"/>
    <w:rsid w:val="3FDD5E68"/>
    <w:rsid w:val="401323C9"/>
    <w:rsid w:val="4013398A"/>
    <w:rsid w:val="403A796D"/>
    <w:rsid w:val="40BF3E3A"/>
    <w:rsid w:val="415128BA"/>
    <w:rsid w:val="41731B70"/>
    <w:rsid w:val="41777A8C"/>
    <w:rsid w:val="41BB43F3"/>
    <w:rsid w:val="41D206EA"/>
    <w:rsid w:val="42192C29"/>
    <w:rsid w:val="422F3BEE"/>
    <w:rsid w:val="425D29F7"/>
    <w:rsid w:val="432479D4"/>
    <w:rsid w:val="4496291D"/>
    <w:rsid w:val="44CC2906"/>
    <w:rsid w:val="45862E91"/>
    <w:rsid w:val="45F71DCE"/>
    <w:rsid w:val="4637683A"/>
    <w:rsid w:val="46D349A6"/>
    <w:rsid w:val="4765243B"/>
    <w:rsid w:val="47665BA2"/>
    <w:rsid w:val="47735FAD"/>
    <w:rsid w:val="48766E58"/>
    <w:rsid w:val="49387203"/>
    <w:rsid w:val="495E78CE"/>
    <w:rsid w:val="49900CE1"/>
    <w:rsid w:val="49E31D29"/>
    <w:rsid w:val="49FC7391"/>
    <w:rsid w:val="4A0E7D28"/>
    <w:rsid w:val="4A3D4CEB"/>
    <w:rsid w:val="4A5B4836"/>
    <w:rsid w:val="4A6E1DBE"/>
    <w:rsid w:val="4A874B73"/>
    <w:rsid w:val="4A93483C"/>
    <w:rsid w:val="4AB030D5"/>
    <w:rsid w:val="4AC55C7F"/>
    <w:rsid w:val="4BB1674A"/>
    <w:rsid w:val="4C994349"/>
    <w:rsid w:val="4CEF632D"/>
    <w:rsid w:val="4D044CB1"/>
    <w:rsid w:val="4D266D5D"/>
    <w:rsid w:val="4D45095D"/>
    <w:rsid w:val="4D771E63"/>
    <w:rsid w:val="4DB05181"/>
    <w:rsid w:val="4DB50951"/>
    <w:rsid w:val="4DB6448E"/>
    <w:rsid w:val="4DC00C24"/>
    <w:rsid w:val="4EFB29B9"/>
    <w:rsid w:val="4EFC0F9D"/>
    <w:rsid w:val="4F512688"/>
    <w:rsid w:val="4F6E4D2C"/>
    <w:rsid w:val="4F7E45DA"/>
    <w:rsid w:val="4FB82B05"/>
    <w:rsid w:val="500D149D"/>
    <w:rsid w:val="50397497"/>
    <w:rsid w:val="50A3004A"/>
    <w:rsid w:val="50BF13C0"/>
    <w:rsid w:val="50C25BAC"/>
    <w:rsid w:val="512F2000"/>
    <w:rsid w:val="513571EC"/>
    <w:rsid w:val="514703AC"/>
    <w:rsid w:val="522A7B62"/>
    <w:rsid w:val="523709F8"/>
    <w:rsid w:val="524C1FD2"/>
    <w:rsid w:val="52B713A0"/>
    <w:rsid w:val="53C540D4"/>
    <w:rsid w:val="53DF689B"/>
    <w:rsid w:val="53FA2F15"/>
    <w:rsid w:val="54186DDA"/>
    <w:rsid w:val="55D5395A"/>
    <w:rsid w:val="560A473C"/>
    <w:rsid w:val="56962496"/>
    <w:rsid w:val="56B42D48"/>
    <w:rsid w:val="57012DD0"/>
    <w:rsid w:val="57DB10AE"/>
    <w:rsid w:val="57E05E72"/>
    <w:rsid w:val="58006CA0"/>
    <w:rsid w:val="58276D63"/>
    <w:rsid w:val="583E5ACB"/>
    <w:rsid w:val="585454E5"/>
    <w:rsid w:val="587873AD"/>
    <w:rsid w:val="588C58D6"/>
    <w:rsid w:val="58BA5391"/>
    <w:rsid w:val="58BB3B16"/>
    <w:rsid w:val="58DF4BE5"/>
    <w:rsid w:val="59E34696"/>
    <w:rsid w:val="59F05C09"/>
    <w:rsid w:val="5A1336D2"/>
    <w:rsid w:val="5A2658D5"/>
    <w:rsid w:val="5A363387"/>
    <w:rsid w:val="5A5D61AB"/>
    <w:rsid w:val="5A690F55"/>
    <w:rsid w:val="5BDE2C97"/>
    <w:rsid w:val="5C726475"/>
    <w:rsid w:val="5C7D159A"/>
    <w:rsid w:val="5C8C6A6D"/>
    <w:rsid w:val="5C931315"/>
    <w:rsid w:val="5D010B8B"/>
    <w:rsid w:val="5D376CE0"/>
    <w:rsid w:val="5D4A7ED1"/>
    <w:rsid w:val="5DB47B8B"/>
    <w:rsid w:val="5E3764E5"/>
    <w:rsid w:val="5E702212"/>
    <w:rsid w:val="5EC21E1A"/>
    <w:rsid w:val="5EF81007"/>
    <w:rsid w:val="5F223015"/>
    <w:rsid w:val="5F5B2ECB"/>
    <w:rsid w:val="5F7334D3"/>
    <w:rsid w:val="5F900F5E"/>
    <w:rsid w:val="5FC074E3"/>
    <w:rsid w:val="603D761F"/>
    <w:rsid w:val="60434DC0"/>
    <w:rsid w:val="60606DDF"/>
    <w:rsid w:val="6098185C"/>
    <w:rsid w:val="60B51A22"/>
    <w:rsid w:val="60F46545"/>
    <w:rsid w:val="612603C0"/>
    <w:rsid w:val="616964CE"/>
    <w:rsid w:val="61E23B90"/>
    <w:rsid w:val="61F0047A"/>
    <w:rsid w:val="628A565B"/>
    <w:rsid w:val="62D37896"/>
    <w:rsid w:val="64543E87"/>
    <w:rsid w:val="64560D87"/>
    <w:rsid w:val="646F39CD"/>
    <w:rsid w:val="64894C64"/>
    <w:rsid w:val="64C71EEF"/>
    <w:rsid w:val="65A45964"/>
    <w:rsid w:val="65A67642"/>
    <w:rsid w:val="66F41855"/>
    <w:rsid w:val="67113D0F"/>
    <w:rsid w:val="67615A46"/>
    <w:rsid w:val="676373C4"/>
    <w:rsid w:val="677B2BBA"/>
    <w:rsid w:val="678B4069"/>
    <w:rsid w:val="67985028"/>
    <w:rsid w:val="67BF66A2"/>
    <w:rsid w:val="68841C9A"/>
    <w:rsid w:val="68C60050"/>
    <w:rsid w:val="68F05674"/>
    <w:rsid w:val="6958322D"/>
    <w:rsid w:val="699C536D"/>
    <w:rsid w:val="6A175A34"/>
    <w:rsid w:val="6A211AD0"/>
    <w:rsid w:val="6A7D07AA"/>
    <w:rsid w:val="6AA15F85"/>
    <w:rsid w:val="6AEA0A51"/>
    <w:rsid w:val="6AF77EB9"/>
    <w:rsid w:val="6B933271"/>
    <w:rsid w:val="6C2B636E"/>
    <w:rsid w:val="6CBE4B79"/>
    <w:rsid w:val="6D512AAC"/>
    <w:rsid w:val="6D6E01A9"/>
    <w:rsid w:val="6DFE2EEE"/>
    <w:rsid w:val="6E5E71E5"/>
    <w:rsid w:val="6F0962D6"/>
    <w:rsid w:val="6F1A600B"/>
    <w:rsid w:val="6F662870"/>
    <w:rsid w:val="6F6639EF"/>
    <w:rsid w:val="6FAE463A"/>
    <w:rsid w:val="70373A26"/>
    <w:rsid w:val="704E1FD1"/>
    <w:rsid w:val="711E3CCA"/>
    <w:rsid w:val="71AB017C"/>
    <w:rsid w:val="71E56FC1"/>
    <w:rsid w:val="71F32035"/>
    <w:rsid w:val="71FA7AC3"/>
    <w:rsid w:val="72067A00"/>
    <w:rsid w:val="720F0EBC"/>
    <w:rsid w:val="7214010D"/>
    <w:rsid w:val="723E497C"/>
    <w:rsid w:val="73914BBA"/>
    <w:rsid w:val="73EC41E2"/>
    <w:rsid w:val="74096EBB"/>
    <w:rsid w:val="742F7B2E"/>
    <w:rsid w:val="74703EA7"/>
    <w:rsid w:val="74A57CBF"/>
    <w:rsid w:val="74FA3E9F"/>
    <w:rsid w:val="755364FA"/>
    <w:rsid w:val="756473B0"/>
    <w:rsid w:val="75A564E9"/>
    <w:rsid w:val="75F74E02"/>
    <w:rsid w:val="76AC578B"/>
    <w:rsid w:val="76CD7A39"/>
    <w:rsid w:val="771B3C37"/>
    <w:rsid w:val="77A17ACF"/>
    <w:rsid w:val="77BF5F48"/>
    <w:rsid w:val="78077A0B"/>
    <w:rsid w:val="78136AD9"/>
    <w:rsid w:val="785B2C0B"/>
    <w:rsid w:val="78652000"/>
    <w:rsid w:val="78886185"/>
    <w:rsid w:val="78ED45B7"/>
    <w:rsid w:val="79691FCB"/>
    <w:rsid w:val="797969C5"/>
    <w:rsid w:val="79E462DD"/>
    <w:rsid w:val="7A62695E"/>
    <w:rsid w:val="7B727AE7"/>
    <w:rsid w:val="7B7E0EFE"/>
    <w:rsid w:val="7BC1708A"/>
    <w:rsid w:val="7BCC4132"/>
    <w:rsid w:val="7C3F1DA9"/>
    <w:rsid w:val="7C875A11"/>
    <w:rsid w:val="7CE46ED1"/>
    <w:rsid w:val="7D0F04F3"/>
    <w:rsid w:val="7D6260CD"/>
    <w:rsid w:val="7D65637F"/>
    <w:rsid w:val="7D6A0DC7"/>
    <w:rsid w:val="7D782FF9"/>
    <w:rsid w:val="7D814238"/>
    <w:rsid w:val="7DB454A9"/>
    <w:rsid w:val="7E520CA8"/>
    <w:rsid w:val="7E735CD1"/>
    <w:rsid w:val="7F5E5BBE"/>
    <w:rsid w:val="7F900396"/>
    <w:rsid w:val="7F9129CA"/>
    <w:rsid w:val="7FA559FB"/>
    <w:rsid w:val="7FB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63467EEA"/>
  <w15:docId w15:val="{666525B5-3F71-40A6-80B8-5F656877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1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color w:val="414751"/>
    </w:rPr>
  </w:style>
  <w:style w:type="paragraph" w:styleId="1">
    <w:name w:val="heading 1"/>
    <w:basedOn w:val="a"/>
    <w:next w:val="a"/>
    <w:link w:val="10"/>
    <w:uiPriority w:val="9"/>
    <w:qFormat/>
    <w:pPr>
      <w:spacing w:before="360" w:after="40"/>
      <w:outlineLvl w:val="0"/>
    </w:pPr>
    <w:rPr>
      <w:rFonts w:ascii="Century Schoolbook" w:eastAsia="华文楷体" w:hAnsi="Century Schoolbook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after="0"/>
      <w:outlineLvl w:val="1"/>
    </w:pPr>
    <w:rPr>
      <w:rFonts w:ascii="Century Schoolbook" w:eastAsia="华文楷体" w:hAnsi="Century Schoolbook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spacing w:after="0"/>
      <w:outlineLvl w:val="2"/>
    </w:pPr>
    <w:rPr>
      <w:rFonts w:ascii="Century Schoolbook" w:eastAsia="华文楷体" w:hAnsi="Century Schoolbook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spacing w:after="0"/>
      <w:outlineLvl w:val="3"/>
    </w:pPr>
    <w:rPr>
      <w:rFonts w:ascii="Century Schoolbook" w:eastAsia="华文楷体" w:hAnsi="Century Schoolbook"/>
      <w:color w:val="E65C01"/>
      <w:sz w:val="22"/>
      <w:szCs w:val="22"/>
    </w:rPr>
  </w:style>
  <w:style w:type="paragraph" w:styleId="5">
    <w:name w:val="heading 5"/>
    <w:basedOn w:val="a"/>
    <w:next w:val="a"/>
    <w:link w:val="50"/>
    <w:uiPriority w:val="9"/>
    <w:qFormat/>
    <w:pPr>
      <w:spacing w:after="0"/>
      <w:outlineLvl w:val="4"/>
    </w:pPr>
    <w:rPr>
      <w:i/>
      <w:iCs/>
      <w:color w:val="E65C01"/>
      <w:sz w:val="22"/>
      <w:szCs w:val="22"/>
    </w:rPr>
  </w:style>
  <w:style w:type="paragraph" w:styleId="6">
    <w:name w:val="heading 6"/>
    <w:basedOn w:val="a"/>
    <w:next w:val="a"/>
    <w:link w:val="60"/>
    <w:uiPriority w:val="9"/>
    <w:qFormat/>
    <w:pPr>
      <w:spacing w:after="0"/>
      <w:outlineLvl w:val="5"/>
    </w:pPr>
    <w:rPr>
      <w:b/>
      <w:bCs/>
      <w:color w:val="E65C01"/>
    </w:rPr>
  </w:style>
  <w:style w:type="paragraph" w:styleId="7">
    <w:name w:val="heading 7"/>
    <w:basedOn w:val="a"/>
    <w:next w:val="a"/>
    <w:link w:val="70"/>
    <w:uiPriority w:val="9"/>
    <w:qFormat/>
    <w:pPr>
      <w:spacing w:after="0"/>
      <w:outlineLvl w:val="6"/>
    </w:pPr>
    <w:rPr>
      <w:b/>
      <w:bCs/>
      <w:i/>
      <w:iCs/>
      <w:color w:val="E65C01"/>
    </w:rPr>
  </w:style>
  <w:style w:type="paragraph" w:styleId="8">
    <w:name w:val="heading 8"/>
    <w:basedOn w:val="a"/>
    <w:next w:val="a"/>
    <w:link w:val="80"/>
    <w:uiPriority w:val="9"/>
    <w:qFormat/>
    <w:pPr>
      <w:spacing w:after="0"/>
      <w:outlineLvl w:val="7"/>
    </w:pPr>
    <w:rPr>
      <w:b/>
      <w:bCs/>
      <w:color w:val="3667C4"/>
    </w:rPr>
  </w:style>
  <w:style w:type="paragraph" w:styleId="9">
    <w:name w:val="heading 9"/>
    <w:basedOn w:val="a"/>
    <w:next w:val="a"/>
    <w:link w:val="90"/>
    <w:uiPriority w:val="9"/>
    <w:qFormat/>
    <w:pPr>
      <w:spacing w:after="0"/>
      <w:outlineLvl w:val="8"/>
    </w:pPr>
    <w:rPr>
      <w:b/>
      <w:bCs/>
      <w:i/>
      <w:iCs/>
      <w:color w:val="3667C4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qFormat/>
    <w:pPr>
      <w:spacing w:line="240" w:lineRule="auto"/>
      <w:jc w:val="right"/>
    </w:pPr>
    <w:rPr>
      <w:b/>
      <w:bCs/>
      <w:color w:val="E65C01"/>
      <w:sz w:val="16"/>
      <w:szCs w:val="16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next w:val="a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"/>
    <w:link w:val="ac"/>
    <w:uiPriority w:val="11"/>
    <w:qFormat/>
    <w:rPr>
      <w:i/>
      <w:iCs/>
      <w:color w:val="575F6D"/>
      <w:spacing w:val="5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 w:val="24"/>
    </w:rPr>
  </w:style>
  <w:style w:type="paragraph" w:styleId="ae">
    <w:name w:val="Title"/>
    <w:basedOn w:val="a"/>
    <w:link w:val="af"/>
    <w:uiPriority w:val="10"/>
    <w:qFormat/>
    <w:rPr>
      <w:rFonts w:ascii="Century Schoolbook" w:eastAsia="华文楷体" w:hAnsi="Century Schoolbook"/>
      <w:smallCaps/>
      <w:color w:val="FE8637"/>
      <w:spacing w:val="10"/>
      <w:sz w:val="48"/>
      <w:szCs w:val="48"/>
    </w:rPr>
  </w:style>
  <w:style w:type="table" w:styleId="af0">
    <w:name w:val="Table Grid"/>
    <w:basedOn w:val="a1"/>
    <w:uiPriority w:val="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1"/>
    <w:uiPriority w:val="60"/>
    <w:qFormat/>
    <w:rPr>
      <w:color w:val="E65C01"/>
    </w:rPr>
    <w:tblPr>
      <w:tblBorders>
        <w:top w:val="single" w:sz="8" w:space="0" w:color="FE8637"/>
        <w:bottom w:val="single" w:sz="8" w:space="0" w:color="FE863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</w:style>
  <w:style w:type="table" w:styleId="-2">
    <w:name w:val="Light Shading Accent 2"/>
    <w:basedOn w:val="a1"/>
    <w:uiPriority w:val="60"/>
    <w:qFormat/>
    <w:rPr>
      <w:color w:val="3667C4"/>
    </w:rPr>
    <w:tblPr>
      <w:tblBorders>
        <w:top w:val="single" w:sz="8" w:space="0" w:color="7598D9"/>
        <w:bottom w:val="single" w:sz="8" w:space="0" w:color="7598D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</w:style>
  <w:style w:type="table" w:styleId="-4">
    <w:name w:val="Light Shading Accent 4"/>
    <w:basedOn w:val="a1"/>
    <w:uiPriority w:val="60"/>
    <w:qFormat/>
    <w:rPr>
      <w:color w:val="CFA709"/>
    </w:rPr>
    <w:tblPr>
      <w:tblBorders>
        <w:top w:val="single" w:sz="8" w:space="0" w:color="F5CD2D"/>
        <w:bottom w:val="single" w:sz="8" w:space="0" w:color="F5CD2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</w:style>
  <w:style w:type="table" w:styleId="-6">
    <w:name w:val="Light List Accent 6"/>
    <w:basedOn w:val="a1"/>
    <w:uiPriority w:val="61"/>
    <w:qFormat/>
    <w:tblPr>
      <w:tblBorders>
        <w:top w:val="single" w:sz="8" w:space="0" w:color="777C84"/>
        <w:left w:val="single" w:sz="8" w:space="0" w:color="777C84"/>
        <w:bottom w:val="single" w:sz="8" w:space="0" w:color="777C84"/>
        <w:right w:val="single" w:sz="8" w:space="0" w:color="777C8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77C8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uiPriority w:val="22"/>
    <w:qFormat/>
    <w:rPr>
      <w:b/>
      <w:bCs/>
    </w:rPr>
  </w:style>
  <w:style w:type="character" w:styleId="af2">
    <w:name w:val="FollowedHyperlink"/>
    <w:uiPriority w:val="99"/>
    <w:unhideWhenUsed/>
    <w:qFormat/>
    <w:rPr>
      <w:color w:val="3B435B"/>
      <w:u w:val="single"/>
    </w:rPr>
  </w:style>
  <w:style w:type="character" w:styleId="af3">
    <w:name w:val="Emphasis"/>
    <w:uiPriority w:val="20"/>
    <w:qFormat/>
    <w:rPr>
      <w:rFonts w:eastAsia="宋体" w:cs="Times New Roman"/>
      <w:b/>
      <w:bCs/>
      <w:i/>
      <w:iCs/>
      <w:color w:val="2B2F36"/>
      <w:spacing w:val="10"/>
      <w:sz w:val="18"/>
      <w:szCs w:val="18"/>
      <w:lang w:eastAsia="zh-CN"/>
    </w:rPr>
  </w:style>
  <w:style w:type="character" w:styleId="af4">
    <w:name w:val="Hyperlink"/>
    <w:uiPriority w:val="99"/>
    <w:unhideWhenUsed/>
    <w:qFormat/>
    <w:rPr>
      <w:color w:val="D2611C"/>
      <w:u w:val="single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Quote"/>
    <w:basedOn w:val="a"/>
    <w:link w:val="af7"/>
    <w:uiPriority w:val="29"/>
    <w:qFormat/>
    <w:rPr>
      <w:i/>
      <w:iCs/>
    </w:rPr>
  </w:style>
  <w:style w:type="paragraph" w:styleId="af8">
    <w:name w:val="Intense Quote"/>
    <w:basedOn w:val="af6"/>
    <w:link w:val="af9"/>
    <w:uiPriority w:val="30"/>
    <w:qFormat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C01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STHeiti" w:eastAsia="STHeiti" w:hAnsi="STHeiti"/>
      <w:color w:val="313131"/>
    </w:rPr>
  </w:style>
  <w:style w:type="paragraph" w:styleId="afa">
    <w:name w:val="No Spacing"/>
    <w:basedOn w:val="a"/>
    <w:link w:val="afb"/>
    <w:uiPriority w:val="99"/>
    <w:qFormat/>
    <w:pPr>
      <w:spacing w:after="0" w:line="240" w:lineRule="auto"/>
    </w:pPr>
    <w:rPr>
      <w:color w:val="auto"/>
      <w:sz w:val="23"/>
      <w:szCs w:val="23"/>
    </w:r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/>
      <w:sz w:val="21"/>
      <w:szCs w:val="21"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9">
    <w:name w:val="明显引用 字符"/>
    <w:link w:val="af8"/>
    <w:uiPriority w:val="30"/>
    <w:qFormat/>
    <w:rPr>
      <w:color w:val="E65C01"/>
      <w:sz w:val="20"/>
    </w:rPr>
  </w:style>
  <w:style w:type="character" w:customStyle="1" w:styleId="11">
    <w:name w:val="不明显强调1"/>
    <w:uiPriority w:val="19"/>
    <w:qFormat/>
    <w:rPr>
      <w:i/>
      <w:iCs/>
      <w:color w:val="E65C01"/>
    </w:rPr>
  </w:style>
  <w:style w:type="character" w:customStyle="1" w:styleId="af7">
    <w:name w:val="引用 字符"/>
    <w:link w:val="af6"/>
    <w:uiPriority w:val="29"/>
    <w:qFormat/>
    <w:rPr>
      <w:i/>
      <w:iCs/>
      <w:color w:val="414751"/>
      <w:sz w:val="20"/>
    </w:rPr>
  </w:style>
  <w:style w:type="character" w:customStyle="1" w:styleId="12">
    <w:name w:val="明显参考1"/>
    <w:uiPriority w:val="32"/>
    <w:qFormat/>
    <w:rPr>
      <w:b/>
      <w:bCs/>
      <w:caps/>
      <w:color w:val="3667C4"/>
      <w:spacing w:val="5"/>
      <w:sz w:val="18"/>
      <w:szCs w:val="18"/>
    </w:rPr>
  </w:style>
  <w:style w:type="character" w:customStyle="1" w:styleId="afb">
    <w:name w:val="无间隔 字符"/>
    <w:link w:val="afa"/>
    <w:uiPriority w:val="99"/>
    <w:qFormat/>
    <w:rPr>
      <w:sz w:val="23"/>
      <w:szCs w:val="23"/>
      <w:lang w:eastAsia="zh-CN"/>
    </w:rPr>
  </w:style>
  <w:style w:type="character" w:customStyle="1" w:styleId="13">
    <w:name w:val="书籍标题1"/>
    <w:uiPriority w:val="33"/>
    <w:qFormat/>
    <w:rPr>
      <w:rFonts w:eastAsia="宋体" w:cs="Times New Roman"/>
      <w:smallCaps/>
      <w:color w:val="000000"/>
      <w:spacing w:val="10"/>
      <w:szCs w:val="20"/>
      <w:lang w:eastAsia="zh-CN"/>
    </w:rPr>
  </w:style>
  <w:style w:type="character" w:customStyle="1" w:styleId="a6">
    <w:name w:val="批注框文本 字符"/>
    <w:link w:val="a5"/>
    <w:uiPriority w:val="99"/>
    <w:semiHidden/>
    <w:qFormat/>
    <w:rPr>
      <w:rFonts w:eastAsia="宋体" w:hAnsi="Tahoma"/>
      <w:color w:val="414751"/>
      <w:sz w:val="16"/>
      <w:szCs w:val="16"/>
      <w:lang w:eastAsia="zh-CN"/>
    </w:rPr>
  </w:style>
  <w:style w:type="character" w:customStyle="1" w:styleId="60">
    <w:name w:val="标题 6 字符"/>
    <w:link w:val="6"/>
    <w:uiPriority w:val="9"/>
    <w:semiHidden/>
    <w:qFormat/>
    <w:rPr>
      <w:b/>
      <w:bCs/>
      <w:color w:val="E65C01"/>
      <w:sz w:val="20"/>
    </w:rPr>
  </w:style>
  <w:style w:type="character" w:customStyle="1" w:styleId="ac">
    <w:name w:val="副标题 字符"/>
    <w:link w:val="ab"/>
    <w:uiPriority w:val="11"/>
    <w:qFormat/>
    <w:rPr>
      <w:i/>
      <w:iCs/>
      <w:color w:val="575F6D"/>
      <w:spacing w:val="5"/>
      <w:sz w:val="24"/>
      <w:szCs w:val="24"/>
    </w:rPr>
  </w:style>
  <w:style w:type="character" w:customStyle="1" w:styleId="aa">
    <w:name w:val="页眉 字符"/>
    <w:link w:val="a9"/>
    <w:uiPriority w:val="99"/>
    <w:qFormat/>
    <w:rPr>
      <w:color w:val="414751"/>
      <w:sz w:val="20"/>
    </w:rPr>
  </w:style>
  <w:style w:type="character" w:customStyle="1" w:styleId="10">
    <w:name w:val="标题 1 字符"/>
    <w:link w:val="1"/>
    <w:uiPriority w:val="9"/>
    <w:qFormat/>
    <w:rPr>
      <w:rFonts w:ascii="Century Schoolbook" w:eastAsia="华文楷体" w:hAnsi="Century Schoolbook" w:cs="Times New Roman"/>
      <w:smallCaps/>
      <w:color w:val="414751"/>
      <w:spacing w:val="5"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Century Schoolbook" w:eastAsia="华文楷体" w:hAnsi="Century Schoolbook" w:cs="Times New Roman"/>
      <w:color w:val="E65C01"/>
    </w:rPr>
  </w:style>
  <w:style w:type="character" w:customStyle="1" w:styleId="apple-converted-space">
    <w:name w:val="apple-converted-space"/>
    <w:basedOn w:val="a0"/>
    <w:qFormat/>
  </w:style>
  <w:style w:type="character" w:customStyle="1" w:styleId="14">
    <w:name w:val="不明显参考1"/>
    <w:uiPriority w:val="31"/>
    <w:qFormat/>
    <w:rPr>
      <w:b/>
      <w:bCs/>
      <w:i/>
      <w:iCs/>
      <w:color w:val="3667C4"/>
    </w:rPr>
  </w:style>
  <w:style w:type="character" w:customStyle="1" w:styleId="15">
    <w:name w:val="明显强调1"/>
    <w:uiPriority w:val="21"/>
    <w:qFormat/>
    <w:rPr>
      <w:i/>
      <w:iCs/>
      <w:caps/>
      <w:color w:val="E65C01"/>
      <w:spacing w:val="10"/>
      <w:sz w:val="18"/>
      <w:szCs w:val="18"/>
    </w:rPr>
  </w:style>
  <w:style w:type="character" w:customStyle="1" w:styleId="30">
    <w:name w:val="标题 3 字符"/>
    <w:link w:val="3"/>
    <w:uiPriority w:val="9"/>
    <w:semiHidden/>
    <w:qFormat/>
    <w:rPr>
      <w:rFonts w:ascii="Century Schoolbook" w:eastAsia="华文楷体" w:hAnsi="Century Schoolbook" w:cs="Times New Roman"/>
      <w:color w:val="414751"/>
      <w:spacing w:val="5"/>
      <w:sz w:val="24"/>
      <w:szCs w:val="24"/>
    </w:rPr>
  </w:style>
  <w:style w:type="character" w:customStyle="1" w:styleId="high-light-bg4">
    <w:name w:val="high-light-bg4"/>
    <w:basedOn w:val="a0"/>
    <w:qFormat/>
  </w:style>
  <w:style w:type="character" w:customStyle="1" w:styleId="50">
    <w:name w:val="标题 5 字符"/>
    <w:link w:val="5"/>
    <w:uiPriority w:val="9"/>
    <w:semiHidden/>
    <w:qFormat/>
    <w:rPr>
      <w:i/>
      <w:iCs/>
      <w:color w:val="E65C01"/>
    </w:rPr>
  </w:style>
  <w:style w:type="character" w:customStyle="1" w:styleId="70">
    <w:name w:val="标题 7 字符"/>
    <w:link w:val="7"/>
    <w:uiPriority w:val="9"/>
    <w:semiHidden/>
    <w:qFormat/>
    <w:rPr>
      <w:b/>
      <w:bCs/>
      <w:i/>
      <w:iCs/>
      <w:color w:val="E65C01"/>
      <w:sz w:val="20"/>
    </w:rPr>
  </w:style>
  <w:style w:type="character" w:customStyle="1" w:styleId="20">
    <w:name w:val="标题 2 字符"/>
    <w:link w:val="2"/>
    <w:uiPriority w:val="9"/>
    <w:qFormat/>
    <w:rPr>
      <w:rFonts w:ascii="Century Schoolbook" w:eastAsia="华文楷体" w:hAnsi="Century Schoolbook" w:cs="Times New Roman"/>
      <w:color w:val="414751"/>
      <w:sz w:val="28"/>
      <w:szCs w:val="28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color w:val="3667C4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entury Schoolbook" w:eastAsia="华文楷体" w:hAnsi="Century Schoolbook" w:cs="Times New Roman"/>
      <w:smallCaps/>
      <w:color w:val="FE8637"/>
      <w:spacing w:val="10"/>
      <w:sz w:val="48"/>
      <w:szCs w:val="48"/>
    </w:rPr>
  </w:style>
  <w:style w:type="character" w:customStyle="1" w:styleId="a8">
    <w:name w:val="页脚 字符"/>
    <w:link w:val="a7"/>
    <w:uiPriority w:val="99"/>
    <w:qFormat/>
    <w:rPr>
      <w:color w:val="414751"/>
      <w:sz w:val="20"/>
    </w:rPr>
  </w:style>
  <w:style w:type="character" w:customStyle="1" w:styleId="80">
    <w:name w:val="标题 8 字符"/>
    <w:link w:val="8"/>
    <w:uiPriority w:val="9"/>
    <w:semiHidden/>
    <w:qFormat/>
    <w:rPr>
      <w:b/>
      <w:bCs/>
      <w:color w:val="3667C4"/>
      <w:sz w:val="20"/>
    </w:rPr>
  </w:style>
  <w:style w:type="table" w:customStyle="1" w:styleId="3-11">
    <w:name w:val="网格表 3 - 着色 11"/>
    <w:basedOn w:val="a1"/>
    <w:uiPriority w:val="48"/>
    <w:qFormat/>
    <w:tblPr>
      <w:tblBorders>
        <w:top w:val="single" w:sz="4" w:space="0" w:color="FEB686"/>
        <w:left w:val="single" w:sz="4" w:space="0" w:color="FEB686"/>
        <w:bottom w:val="single" w:sz="4" w:space="0" w:color="FEB686"/>
        <w:right w:val="single" w:sz="4" w:space="0" w:color="FEB686"/>
        <w:insideH w:val="single" w:sz="4" w:space="0" w:color="FEB686"/>
        <w:insideV w:val="single" w:sz="4" w:space="0" w:color="FEB68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  <w:tblStylePr w:type="ne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-41">
    <w:name w:val="网格表 4 - 强调文字颜色 41"/>
    <w:basedOn w:val="a1"/>
    <w:uiPriority w:val="49"/>
    <w:qFormat/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强调文字颜色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2">
    <w:name w:val="清单表 6 彩色 - 着色 12"/>
    <w:basedOn w:val="a1"/>
    <w:uiPriority w:val="51"/>
    <w:qFormat/>
    <w:rPr>
      <w:color w:val="366091"/>
    </w:rPr>
    <w:tblPr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1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band1Vert">
      <w:tblPr/>
      <w:tcPr>
        <w:shd w:val="clear" w:color="auto" w:fill="DEE3EE"/>
      </w:tcPr>
    </w:tblStylePr>
    <w:tblStylePr w:type="band1Horz">
      <w:tblPr/>
      <w:tcPr>
        <w:shd w:val="clear" w:color="auto" w:fill="DEE3EE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6-21">
    <w:name w:val="列表 6 彩色 - 强调文字颜色 21"/>
    <w:basedOn w:val="a1"/>
    <w:uiPriority w:val="51"/>
    <w:qFormat/>
    <w:rPr>
      <w:color w:val="3667C4"/>
    </w:rPr>
    <w:tblPr>
      <w:tblBorders>
        <w:top w:val="single" w:sz="4" w:space="0" w:color="7598D9"/>
        <w:bottom w:val="single" w:sz="4" w:space="0" w:color="7598D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/>
      </w:tcPr>
    </w:tblStylePr>
    <w:tblStylePr w:type="band1Horz">
      <w:tblPr/>
      <w:tcPr>
        <w:shd w:val="clear" w:color="auto" w:fill="E3EAF7"/>
      </w:tc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4-410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character" w:styleId="afd">
    <w:name w:val="annotation reference"/>
    <w:basedOn w:val="a0"/>
    <w:uiPriority w:val="99"/>
    <w:semiHidden/>
    <w:unhideWhenUsed/>
    <w:qFormat/>
    <w:rsid w:val="00ED0D8F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qFormat/>
    <w:rsid w:val="00ED0D8F"/>
  </w:style>
  <w:style w:type="character" w:customStyle="1" w:styleId="aff">
    <w:name w:val="批注文字 字符"/>
    <w:basedOn w:val="a0"/>
    <w:link w:val="afe"/>
    <w:uiPriority w:val="99"/>
    <w:semiHidden/>
    <w:rsid w:val="00ED0D8F"/>
    <w:rPr>
      <w:rFonts w:ascii="Calibri" w:hAnsi="Calibri"/>
      <w:color w:val="414751"/>
    </w:rPr>
  </w:style>
  <w:style w:type="paragraph" w:styleId="aff0">
    <w:name w:val="Revision"/>
    <w:hidden/>
    <w:uiPriority w:val="99"/>
    <w:semiHidden/>
    <w:rsid w:val="00EB5D37"/>
    <w:rPr>
      <w:rFonts w:ascii="Calibri" w:hAnsi="Calibri"/>
      <w:color w:val="414751"/>
    </w:rPr>
  </w:style>
  <w:style w:type="table" w:styleId="21">
    <w:name w:val="Plain Table 2"/>
    <w:basedOn w:val="a1"/>
    <w:uiPriority w:val="42"/>
    <w:rsid w:val="004713F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6">
    <w:name w:val="未处理的提及1"/>
    <w:basedOn w:val="a0"/>
    <w:uiPriority w:val="99"/>
    <w:semiHidden/>
    <w:unhideWhenUsed/>
    <w:rsid w:val="000C477B"/>
    <w:rPr>
      <w:color w:val="605E5C"/>
      <w:shd w:val="clear" w:color="auto" w:fill="E1DFDD"/>
    </w:rPr>
  </w:style>
  <w:style w:type="table" w:customStyle="1" w:styleId="22">
    <w:name w:val="样式2"/>
    <w:basedOn w:val="a1"/>
    <w:uiPriority w:val="99"/>
    <w:qFormat/>
    <w:rsid w:val="00B71AC3"/>
    <w:pPr>
      <w:jc w:val="both"/>
    </w:pPr>
    <w:rPr>
      <w:rFonts w:asciiTheme="minorHAnsi" w:eastAsiaTheme="minorEastAsia" w:hAnsiTheme="minorHAnsi" w:cstheme="minorBidi"/>
      <w:sz w:val="21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lastCol">
      <w:pPr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F90DA5-4932-4580-8388-01AD7DF1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13</Pages>
  <Words>2694</Words>
  <Characters>15357</Characters>
  <Application>Microsoft Office Word</Application>
  <DocSecurity>0</DocSecurity>
  <Lines>127</Lines>
  <Paragraphs>36</Paragraphs>
  <ScaleCrop>false</ScaleCrop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刘炜芬</cp:lastModifiedBy>
  <cp:revision>89</cp:revision>
  <cp:lastPrinted>2022-01-29T08:03:00Z</cp:lastPrinted>
  <dcterms:created xsi:type="dcterms:W3CDTF">2023-07-13T03:14:00Z</dcterms:created>
  <dcterms:modified xsi:type="dcterms:W3CDTF">2024-12-18T07:51:00Z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r8>2052</vt:r8>
  </property>
  <property fmtid="{D5CDD505-2E9C-101B-9397-08002B2CF9AE}" pid="3" name="_Version">
    <vt:lpwstr>0809</vt:lpwstr>
  </property>
  <property fmtid="{D5CDD505-2E9C-101B-9397-08002B2CF9AE}" pid="4" name="KSOProductBuildVer">
    <vt:lpwstr>2052-11.1.0.11294</vt:lpwstr>
  </property>
  <property fmtid="{D5CDD505-2E9C-101B-9397-08002B2CF9AE}" pid="5" name="ICV">
    <vt:lpwstr>B016465AD8964F6BB0F7109693723513</vt:lpwstr>
  </property>
</Properties>
</file>