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92FFEE0" w14:textId="77777777" w:rsidR="00D116B1" w:rsidRDefault="00D116B1">
      <w:pPr>
        <w:spacing w:beforeLines="100" w:before="312" w:line="500" w:lineRule="exact"/>
        <w:jc w:val="center"/>
        <w:rPr>
          <w:rFonts w:ascii="思源黑体 CN Bold" w:eastAsia="思源黑体 CN Bold" w:hAnsi="思源黑体 CN Bold" w:cs="Arial"/>
          <w:color w:val="3B3838"/>
          <w:sz w:val="40"/>
          <w:szCs w:val="40"/>
        </w:rPr>
      </w:pPr>
    </w:p>
    <w:p w14:paraId="61518EBF" w14:textId="77777777" w:rsidR="00D116B1" w:rsidRDefault="00D116B1">
      <w:pPr>
        <w:spacing w:beforeLines="100" w:before="312" w:line="500" w:lineRule="exact"/>
        <w:jc w:val="center"/>
        <w:rPr>
          <w:rFonts w:ascii="思源黑体 CN Bold" w:eastAsia="思源黑体 CN Bold" w:hAnsi="思源黑体 CN Bold" w:cs="Arial"/>
          <w:color w:val="3B3838"/>
          <w:sz w:val="40"/>
          <w:szCs w:val="40"/>
        </w:rPr>
      </w:pPr>
    </w:p>
    <w:p w14:paraId="10DE1825" w14:textId="77777777" w:rsidR="00D116B1" w:rsidRDefault="00AE6F20">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noProof/>
          <w:color w:val="3B3838"/>
          <w:sz w:val="40"/>
          <w:szCs w:val="40"/>
        </w:rPr>
        <w:drawing>
          <wp:anchor distT="0" distB="0" distL="114300" distR="114300" simplePos="0" relativeHeight="251666432" behindDoc="0" locked="0" layoutInCell="1" allowOverlap="1" wp14:anchorId="7F954A43" wp14:editId="1D4ED8EA">
            <wp:simplePos x="0" y="0"/>
            <wp:positionH relativeFrom="column">
              <wp:posOffset>507365</wp:posOffset>
            </wp:positionH>
            <wp:positionV relativeFrom="paragraph">
              <wp:posOffset>-501650</wp:posOffset>
            </wp:positionV>
            <wp:extent cx="5467350" cy="952500"/>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67350" cy="952500"/>
                    </a:xfrm>
                    <a:prstGeom prst="rect">
                      <a:avLst/>
                    </a:prstGeom>
                    <a:noFill/>
                    <a:ln>
                      <a:noFill/>
                    </a:ln>
                  </pic:spPr>
                </pic:pic>
              </a:graphicData>
            </a:graphic>
          </wp:anchor>
        </w:drawing>
      </w:r>
    </w:p>
    <w:p w14:paraId="3351065A" w14:textId="77777777" w:rsidR="00D116B1" w:rsidRDefault="00AE6F20">
      <w:pPr>
        <w:jc w:val="center"/>
        <w:rPr>
          <w:rFonts w:ascii="Arial" w:eastAsia="思源黑体 CN Medium" w:hAnsi="Arial" w:cs="Arial"/>
        </w:rPr>
      </w:pPr>
      <w:r>
        <w:rPr>
          <w:rFonts w:ascii="Arial" w:eastAsia="思源黑体 CN Medium" w:hAnsi="Arial" w:cs="Arial"/>
          <w:b/>
          <w:noProof/>
          <w:color w:val="00B0F0"/>
          <w:sz w:val="56"/>
          <w:szCs w:val="56"/>
        </w:rPr>
        <mc:AlternateContent>
          <mc:Choice Requires="wps">
            <w:drawing>
              <wp:anchor distT="0" distB="0" distL="114300" distR="114300" simplePos="0" relativeHeight="251659264" behindDoc="0" locked="0" layoutInCell="1" allowOverlap="1" wp14:anchorId="74E44420" wp14:editId="74166586">
                <wp:simplePos x="0" y="0"/>
                <wp:positionH relativeFrom="column">
                  <wp:posOffset>8255</wp:posOffset>
                </wp:positionH>
                <wp:positionV relativeFrom="paragraph">
                  <wp:posOffset>666750</wp:posOffset>
                </wp:positionV>
                <wp:extent cx="6472555" cy="45085"/>
                <wp:effectExtent l="0" t="4445" r="0" b="0"/>
                <wp:wrapNone/>
                <wp:docPr id="12"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2555" cy="45085"/>
                        </a:xfrm>
                        <a:prstGeom prst="rect">
                          <a:avLst/>
                        </a:prstGeom>
                        <a:solidFill>
                          <a:srgbClr val="AEAAAA"/>
                        </a:solidFill>
                        <a:ln>
                          <a:noFill/>
                        </a:ln>
                      </wps:spPr>
                      <wps:txbx>
                        <w:txbxContent>
                          <w:p w14:paraId="2CD312F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E44420" id="矩形 12" o:spid="_x0000_s1026" style="position:absolute;left:0;text-align:left;margin-left:.65pt;margin-top:52.5pt;width:509.65pt;height:3.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" fillcolor="#aeaaaa" stroked="f">
                <v:textbox>
                  <w:txbxContent>
                    <w:p w14:paraId="2CD312F5" w14:textId="77777777" w:rsidR="00D116B1" w:rsidRDefault="00D116B1"/>
                  </w:txbxContent>
                </v:textbox>
              </v:rect>
            </w:pict>
          </mc:Fallback>
        </mc:AlternateContent>
      </w:r>
      <w:r>
        <w:rPr>
          <w:rFonts w:ascii="Arial" w:eastAsia="思源黑体 CN Medium" w:hAnsi="Arial" w:cs="Arial" w:hint="eastAsia"/>
          <w:b/>
          <w:color w:val="00B0F0"/>
          <w:sz w:val="56"/>
          <w:szCs w:val="56"/>
        </w:rPr>
        <w:t>BRCA1/2</w:t>
      </w:r>
      <w:r>
        <w:rPr>
          <w:rFonts w:ascii="Arial" w:eastAsia="思源黑体 CN Medium" w:hAnsi="Arial" w:cs="Arial" w:hint="eastAsia"/>
          <w:b/>
          <w:color w:val="00B0F0"/>
          <w:sz w:val="56"/>
          <w:szCs w:val="56"/>
        </w:rPr>
        <w:t>基因</w:t>
      </w:r>
    </w:p>
    <w:p w14:paraId="466D8C67" w14:textId="77777777" w:rsidR="00D116B1" w:rsidRDefault="00AE6F20">
      <w:pPr>
        <w:spacing w:beforeLines="100" w:before="312" w:line="500" w:lineRule="exact"/>
        <w:jc w:val="center"/>
        <w:rPr>
          <w:rFonts w:ascii="思源黑体 CN Bold" w:eastAsia="思源黑体 CN Bold" w:hAnsi="思源黑体 CN Bold" w:cs="Arial"/>
          <w:color w:val="3B3838"/>
          <w:sz w:val="40"/>
          <w:szCs w:val="40"/>
        </w:rPr>
      </w:pPr>
      <w:r>
        <w:rPr>
          <w:rFonts w:ascii="思源黑体 CN Bold" w:eastAsia="思源黑体 CN Bold" w:hAnsi="思源黑体 CN Bold" w:cs="Arial" w:hint="eastAsia"/>
          <w:color w:val="3B3838"/>
          <w:sz w:val="40"/>
          <w:szCs w:val="40"/>
        </w:rPr>
        <w:t>检</w:t>
      </w:r>
      <w:r>
        <w:rPr>
          <w:rFonts w:ascii="思源黑体 CN Bold" w:eastAsia="思源黑体 CN Bold" w:hAnsi="思源黑体 CN Bold" w:cs="Arial" w:hint="eastAsia"/>
          <w:color w:val="3B3838"/>
          <w:sz w:val="40"/>
          <w:szCs w:val="40"/>
        </w:rPr>
        <w:t xml:space="preserve"> </w:t>
      </w:r>
      <w:r>
        <w:rPr>
          <w:rFonts w:ascii="思源黑体 CN Bold" w:eastAsia="思源黑体 CN Bold" w:hAnsi="思源黑体 CN Bold" w:cs="Arial" w:hint="eastAsia"/>
          <w:color w:val="3B3838"/>
          <w:sz w:val="40"/>
          <w:szCs w:val="40"/>
        </w:rPr>
        <w:t>测</w:t>
      </w:r>
      <w:r>
        <w:rPr>
          <w:rFonts w:ascii="思源黑体 CN Bold" w:eastAsia="思源黑体 CN Bold" w:hAnsi="思源黑体 CN Bold" w:cs="Arial" w:hint="eastAsia"/>
          <w:color w:val="3B3838"/>
          <w:sz w:val="40"/>
          <w:szCs w:val="40"/>
        </w:rPr>
        <w:t xml:space="preserve"> </w:t>
      </w:r>
      <w:r>
        <w:rPr>
          <w:rFonts w:ascii="思源黑体 CN Bold" w:eastAsia="思源黑体 CN Bold" w:hAnsi="思源黑体 CN Bold" w:cs="Arial" w:hint="eastAsia"/>
          <w:color w:val="3B3838"/>
          <w:sz w:val="40"/>
          <w:szCs w:val="40"/>
        </w:rPr>
        <w:t>报</w:t>
      </w:r>
      <w:r>
        <w:rPr>
          <w:rFonts w:ascii="思源黑体 CN Bold" w:eastAsia="思源黑体 CN Bold" w:hAnsi="思源黑体 CN Bold" w:cs="Arial" w:hint="eastAsia"/>
          <w:color w:val="3B3838"/>
          <w:sz w:val="40"/>
          <w:szCs w:val="40"/>
        </w:rPr>
        <w:t xml:space="preserve"> </w:t>
      </w:r>
      <w:r>
        <w:rPr>
          <w:rFonts w:ascii="思源黑体 CN Bold" w:eastAsia="思源黑体 CN Bold" w:hAnsi="思源黑体 CN Bold" w:cs="Arial" w:hint="eastAsia"/>
          <w:color w:val="3B3838"/>
          <w:sz w:val="40"/>
          <w:szCs w:val="40"/>
        </w:rPr>
        <w:t>告</w:t>
      </w:r>
    </w:p>
    <w:p w14:paraId="73B01FDC" w14:textId="77777777" w:rsidR="00D116B1" w:rsidRDefault="00AE6F20">
      <w:pPr>
        <w:pStyle w:val="TOC1"/>
        <w:tabs>
          <w:tab w:val="right" w:leader="dot" w:pos="10194"/>
        </w:tabs>
        <w:ind w:left="420" w:right="840"/>
        <w:rPr>
          <w:rFonts w:asciiTheme="minorHAnsi" w:eastAsiaTheme="minorEastAsia" w:hAnsiTheme="minorHAnsi" w:cstheme="minorBidi"/>
          <w:b w:val="0"/>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31681535" w:history="1">
        <w:r>
          <w:rPr>
            <w:rStyle w:val="ae"/>
            <w:rFonts w:ascii="Arial" w:eastAsia="思源黑体 CN Medium" w:hAnsi="Arial" w:cs="Arial"/>
          </w:rPr>
          <w:t xml:space="preserve">1. </w:t>
        </w:r>
        <w:r>
          <w:rPr>
            <w:rStyle w:val="ae"/>
            <w:rFonts w:ascii="Arial" w:eastAsia="思源黑体 CN Medium" w:hAnsi="Arial" w:cs="Arial"/>
          </w:rPr>
          <w:t>检测者基本信息</w:t>
        </w:r>
        <w:r>
          <w:tab/>
        </w:r>
        <w:r>
          <w:fldChar w:fldCharType="begin"/>
        </w:r>
        <w:r>
          <w:instrText xml:space="preserve"> PAGEREF _Toc131681535 \h </w:instrText>
        </w:r>
        <w:r>
          <w:fldChar w:fldCharType="separate"/>
        </w:r>
        <w:r>
          <w:t>2</w:t>
        </w:r>
        <w:r>
          <w:fldChar w:fldCharType="end"/>
        </w:r>
      </w:hyperlink>
    </w:p>
    <w:p w14:paraId="46C32FF6" w14:textId="77777777" w:rsidR="00D116B1" w:rsidRDefault="00AE6F2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6" w:history="1">
        <w:r>
          <w:rPr>
            <w:rStyle w:val="ae"/>
            <w:rFonts w:ascii="Arial" w:eastAsia="思源黑体 CN Medium" w:hAnsi="Arial" w:cs="Arial"/>
          </w:rPr>
          <w:t xml:space="preserve">2. </w:t>
        </w:r>
        <w:r>
          <w:rPr>
            <w:rStyle w:val="ae"/>
            <w:rFonts w:ascii="Arial" w:eastAsia="思源黑体 CN Medium" w:hAnsi="Arial" w:cs="Arial"/>
          </w:rPr>
          <w:t>检测结果总览</w:t>
        </w:r>
        <w:r>
          <w:tab/>
        </w:r>
        <w:r>
          <w:fldChar w:fldCharType="begin"/>
        </w:r>
        <w:r>
          <w:instrText xml:space="preserve"> PAGEREF _Toc131681536 \h </w:instrText>
        </w:r>
        <w:r>
          <w:fldChar w:fldCharType="separate"/>
        </w:r>
        <w:r>
          <w:t>3</w:t>
        </w:r>
        <w:r>
          <w:fldChar w:fldCharType="end"/>
        </w:r>
      </w:hyperlink>
    </w:p>
    <w:p w14:paraId="4913BFB7" w14:textId="77777777" w:rsidR="00D116B1" w:rsidRDefault="00AE6F2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7" w:history="1">
        <w:r>
          <w:rPr>
            <w:rStyle w:val="ae"/>
            <w:rFonts w:ascii="Arial" w:eastAsia="思源黑体 CN Medium" w:hAnsi="Arial" w:cs="Arial"/>
          </w:rPr>
          <w:t>3. NCCN</w:t>
        </w:r>
        <w:r>
          <w:rPr>
            <w:rStyle w:val="ae"/>
            <w:rFonts w:ascii="Arial" w:eastAsia="思源黑体 CN Medium" w:hAnsi="Arial" w:cs="Arial"/>
          </w:rPr>
          <w:t>指南建议检测基因</w:t>
        </w:r>
        <w:r>
          <w:tab/>
        </w:r>
        <w:r>
          <w:fldChar w:fldCharType="begin"/>
        </w:r>
        <w:r>
          <w:instrText xml:space="preserve"> PAGEREF _Toc131681537 \h </w:instrText>
        </w:r>
        <w:r>
          <w:fldChar w:fldCharType="separate"/>
        </w:r>
        <w:r>
          <w:t>5</w:t>
        </w:r>
        <w:r>
          <w:fldChar w:fldCharType="end"/>
        </w:r>
      </w:hyperlink>
    </w:p>
    <w:p w14:paraId="15AEB709" w14:textId="77777777" w:rsidR="00D116B1" w:rsidRDefault="00AE6F2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8" w:history="1">
        <w:r>
          <w:rPr>
            <w:rStyle w:val="ae"/>
            <w:rFonts w:ascii="Arial" w:eastAsia="思源黑体 CN Medium" w:hAnsi="Arial" w:cs="Arial"/>
          </w:rPr>
          <w:t xml:space="preserve">4. </w:t>
        </w:r>
        <w:r>
          <w:rPr>
            <w:rStyle w:val="ae"/>
            <w:rFonts w:ascii="Arial" w:eastAsia="思源黑体 CN Medium" w:hAnsi="Arial" w:cs="Arial"/>
          </w:rPr>
          <w:t>用药及预后综合咨询</w:t>
        </w:r>
        <w:r>
          <w:tab/>
        </w:r>
        <w:r>
          <w:fldChar w:fldCharType="begin"/>
        </w:r>
        <w:r>
          <w:instrText xml:space="preserve"> </w:instrText>
        </w:r>
        <w:r>
          <w:instrText xml:space="preserve">PAGEREF _Toc131681538 \h </w:instrText>
        </w:r>
        <w:r>
          <w:fldChar w:fldCharType="separate"/>
        </w:r>
        <w:r>
          <w:t>6</w:t>
        </w:r>
        <w:r>
          <w:fldChar w:fldCharType="end"/>
        </w:r>
      </w:hyperlink>
    </w:p>
    <w:p w14:paraId="6AB088CB" w14:textId="77777777" w:rsidR="00D116B1" w:rsidRDefault="00AE6F2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39" w:history="1">
        <w:r>
          <w:rPr>
            <w:rStyle w:val="ae"/>
            <w:rFonts w:ascii="Arial" w:eastAsia="思源黑体 CN Medium" w:hAnsi="Arial" w:cs="Arial"/>
          </w:rPr>
          <w:t xml:space="preserve">5. </w:t>
        </w:r>
        <w:r>
          <w:rPr>
            <w:rStyle w:val="ae"/>
            <w:rFonts w:ascii="Arial" w:eastAsia="思源黑体 CN Medium" w:hAnsi="Arial" w:cs="Arial"/>
          </w:rPr>
          <w:t>详细结果解读</w:t>
        </w:r>
        <w:r>
          <w:tab/>
        </w:r>
        <w:r>
          <w:fldChar w:fldCharType="begin"/>
        </w:r>
        <w:r>
          <w:instrText xml:space="preserve"> PAGEREF _Toc131681539 \h </w:instrText>
        </w:r>
        <w:r>
          <w:fldChar w:fldCharType="separate"/>
        </w:r>
        <w:r>
          <w:t>7</w:t>
        </w:r>
        <w:r>
          <w:fldChar w:fldCharType="end"/>
        </w:r>
      </w:hyperlink>
    </w:p>
    <w:p w14:paraId="117CBA40" w14:textId="77777777" w:rsidR="00D116B1" w:rsidRDefault="00AE6F20">
      <w:pPr>
        <w:pStyle w:val="TOC1"/>
        <w:tabs>
          <w:tab w:val="right" w:leader="dot" w:pos="10194"/>
        </w:tabs>
        <w:ind w:left="420" w:right="840"/>
        <w:rPr>
          <w:rFonts w:asciiTheme="minorHAnsi" w:eastAsiaTheme="minorEastAsia" w:hAnsiTheme="minorHAnsi" w:cstheme="minorBidi"/>
          <w:b w:val="0"/>
          <w:color w:val="auto"/>
          <w:kern w:val="2"/>
          <w:sz w:val="21"/>
          <w:szCs w:val="22"/>
        </w:rPr>
      </w:pPr>
      <w:hyperlink w:anchor="_Toc131681540" w:history="1">
        <w:r>
          <w:rPr>
            <w:rStyle w:val="ae"/>
            <w:rFonts w:ascii="Arial" w:eastAsia="思源黑体 CN Medium" w:hAnsi="Arial" w:cs="Arial"/>
          </w:rPr>
          <w:t xml:space="preserve">6. </w:t>
        </w:r>
        <w:r>
          <w:rPr>
            <w:rStyle w:val="ae"/>
            <w:rFonts w:ascii="Arial" w:eastAsia="思源黑体 CN Medium" w:hAnsi="Arial" w:cs="Arial"/>
          </w:rPr>
          <w:t>样本质控情况</w:t>
        </w:r>
        <w:r>
          <w:tab/>
        </w:r>
        <w:r>
          <w:fldChar w:fldCharType="begin"/>
        </w:r>
        <w:r>
          <w:instrText xml:space="preserve"> PAGEREF _Toc131681540 \h </w:instrText>
        </w:r>
        <w:r>
          <w:fldChar w:fldCharType="separate"/>
        </w:r>
        <w:r>
          <w:t>8</w:t>
        </w:r>
        <w:r>
          <w:fldChar w:fldCharType="end"/>
        </w:r>
      </w:hyperlink>
    </w:p>
    <w:p w14:paraId="7901EF4E" w14:textId="77777777" w:rsidR="00D116B1" w:rsidRDefault="00AE6F20">
      <w:pPr>
        <w:spacing w:line="360" w:lineRule="auto"/>
        <w:ind w:leftChars="200" w:left="420" w:rightChars="200" w:right="42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5A467D2B" w14:textId="77777777" w:rsidR="00D116B1" w:rsidRDefault="00D116B1">
      <w:pPr>
        <w:spacing w:line="360" w:lineRule="auto"/>
        <w:ind w:leftChars="200" w:left="420" w:rightChars="200" w:right="420" w:firstLineChars="100" w:firstLine="260"/>
        <w:rPr>
          <w:rFonts w:ascii="Arial" w:eastAsia="思源黑体 CN Medium" w:hAnsi="Arial" w:cs="Arial"/>
          <w:color w:val="000000"/>
          <w:sz w:val="26"/>
          <w:szCs w:val="26"/>
        </w:rPr>
      </w:pPr>
    </w:p>
    <w:p w14:paraId="5D3CC1F2" w14:textId="77777777" w:rsidR="00D116B1" w:rsidRDefault="00AE6F20">
      <w:pPr>
        <w:spacing w:line="360" w:lineRule="auto"/>
        <w:ind w:leftChars="200" w:left="420" w:rightChars="200" w:right="420" w:firstLineChars="100" w:firstLine="267"/>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7EE94D42" w14:textId="77777777" w:rsidR="00D116B1" w:rsidRDefault="00AE6F20">
      <w:pPr>
        <w:spacing w:line="360" w:lineRule="auto"/>
        <w:ind w:leftChars="200" w:left="420" w:rightChars="200" w:right="420" w:firstLineChars="100" w:firstLine="267"/>
        <w:rPr>
          <w:rFonts w:ascii="Arial" w:eastAsia="思源黑体 CN Medium" w:hAnsi="Arial" w:cs="Arial"/>
          <w:b/>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B</w:t>
      </w:r>
      <w:r>
        <w:rPr>
          <w:rFonts w:ascii="Arial" w:eastAsia="思源黑体 CN Medium" w:hAnsi="Arial" w:cs="Arial"/>
          <w:b/>
          <w:sz w:val="26"/>
          <w:szCs w:val="26"/>
        </w:rPr>
        <w:t>：基因解读</w:t>
      </w:r>
    </w:p>
    <w:p w14:paraId="5745CFD7" w14:textId="77777777" w:rsidR="00D116B1" w:rsidRDefault="00AE6F20">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2C43567B" w14:textId="77777777" w:rsidR="00D116B1" w:rsidRDefault="00AE6F20">
      <w:pPr>
        <w:pStyle w:val="af4"/>
        <w:outlineLvl w:val="0"/>
        <w:rPr>
          <w:rFonts w:ascii="Arial" w:eastAsia="思源黑体 CN Medium" w:hAnsi="Arial" w:cs="Arial"/>
          <w:color w:val="1654B0"/>
          <w:sz w:val="20"/>
          <w:szCs w:val="16"/>
        </w:rPr>
      </w:pPr>
      <w:bookmarkStart w:id="0" w:name="_Toc131681535"/>
      <w:r>
        <w:rPr>
          <w:rFonts w:ascii="Arial" w:eastAsia="思源黑体 CN Medium" w:hAnsi="Arial" w:cs="Arial" w:hint="eastAsia"/>
          <w:color w:val="FFFFFF"/>
        </w:rPr>
        <w:lastRenderedPageBreak/>
        <w:t>1</w:t>
      </w:r>
      <w:r>
        <w:rPr>
          <w:rFonts w:ascii="Arial" w:eastAsia="思源黑体 CN Medium" w:hAnsi="Arial" w:cs="Arial"/>
          <w:color w:val="FFFFFF"/>
        </w:rPr>
        <w:t>.</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1A41C715" wp14:editId="687F3EC7">
                <wp:simplePos x="0" y="0"/>
                <wp:positionH relativeFrom="column">
                  <wp:posOffset>-40640</wp:posOffset>
                </wp:positionH>
                <wp:positionV relativeFrom="paragraph">
                  <wp:posOffset>39370</wp:posOffset>
                </wp:positionV>
                <wp:extent cx="207010" cy="255905"/>
                <wp:effectExtent l="4445" t="1905" r="0" b="0"/>
                <wp:wrapNone/>
                <wp:docPr id="19" name="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4B948203"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1A41C715" id="矩形 19" o:spid="_x0000_s1027" style="position:absolute;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HGJOEkQ&#10;AgAA6wMAAA4AAAAAAAAAAAAAAAAALgIAAGRycy9lMm9Eb2MueG1sUEsBAi0AFAAGAAgAAAAhAKKm&#10;9w3dAAAABgEAAA8AAAAAAAAAAAAAAAAAagQAAGRycy9kb3ducmV2LnhtbFBLBQYAAAAABAAEAPMA&#10;AAB0BQAAAAA=&#10;" fillcolor="#1654b0" stroked="f">
                <v:textbox>
                  <w:txbxContent>
                    <w:p w14:paraId="4B948203"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p>
    <w:tbl>
      <w:tblPr>
        <w:tblpPr w:leftFromText="180" w:rightFromText="180" w:vertAnchor="text" w:horzAnchor="margin" w:tblpY="17"/>
        <w:tblOverlap w:val="neve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clear" w:color="auto" w:fill="DAEEF3"/>
        <w:tblLayout w:type="fixed"/>
        <w:tblLook w:val="04A0" w:firstRow="1" w:lastRow="0" w:firstColumn="1" w:lastColumn="0" w:noHBand="0" w:noVBand="1"/>
      </w:tblPr>
      <w:tblGrid>
        <w:gridCol w:w="1770"/>
        <w:gridCol w:w="1804"/>
        <w:gridCol w:w="1527"/>
        <w:gridCol w:w="278"/>
        <w:gridCol w:w="2039"/>
        <w:gridCol w:w="2786"/>
      </w:tblGrid>
      <w:tr w:rsidR="00D116B1" w14:paraId="7091F3C5" w14:textId="77777777" w:rsidTr="003B63CA">
        <w:trPr>
          <w:trHeight w:val="534"/>
        </w:trPr>
        <w:tc>
          <w:tcPr>
            <w:tcW w:w="5101" w:type="dxa"/>
            <w:gridSpan w:val="3"/>
            <w:tcBorders>
              <w:top w:val="single" w:sz="4" w:space="0" w:color="8DB3E2"/>
              <w:left w:val="nil"/>
              <w:bottom w:val="nil"/>
              <w:right w:val="nil"/>
            </w:tcBorders>
            <w:shd w:val="clear" w:color="auto" w:fill="E4EEF8"/>
          </w:tcPr>
          <w:p w14:paraId="2E596B53" w14:textId="77777777" w:rsidR="00D116B1" w:rsidRDefault="00AE6F20">
            <w:pPr>
              <w:tabs>
                <w:tab w:val="left" w:pos="426"/>
              </w:tabs>
              <w:jc w:val="left"/>
              <w:rPr>
                <w:rFonts w:ascii="思源黑体 CN Regular" w:eastAsia="思源黑体 CN Regular" w:hAnsi="思源黑体 CN Regular"/>
                <w:bCs/>
              </w:rPr>
            </w:pPr>
            <w:bookmarkStart w:id="1" w:name="_Hlk11066731"/>
            <w:r>
              <w:rPr>
                <w:rFonts w:ascii="思源黑体 CN Regular" w:eastAsia="思源黑体 CN Regular" w:hAnsi="思源黑体 CN Regular" w:hint="eastAsia"/>
                <w:bCs/>
                <w:lang w:val="en-CA"/>
              </w:rPr>
              <w:t>姓名：</w:t>
            </w:r>
            <w:r w:rsidR="00553555" w:rsidRPr="00553555">
              <w:rPr>
                <w:rFonts w:ascii="思源黑体 CN Regular" w:eastAsia="思源黑体 CN Regular" w:hAnsi="思源黑体 CN Regular"/>
                <w:bCs/>
                <w:lang w:val="en-CA"/>
              </w:rPr>
              <w:t xml:space="preserve">{%if </w:t>
            </w:r>
            <w:proofErr w:type="spellStart"/>
            <w:proofErr w:type="gramStart"/>
            <w:r w:rsidR="00553555" w:rsidRPr="00553555">
              <w:rPr>
                <w:rFonts w:ascii="思源黑体 CN Regular" w:eastAsia="思源黑体 CN Regular" w:hAnsi="思源黑体 CN Regular"/>
                <w:bCs/>
                <w:lang w:val="en-CA"/>
              </w:rPr>
              <w:t>sample.patient</w:t>
            </w:r>
            <w:proofErr w:type="gramEnd"/>
            <w:r w:rsidR="00553555" w:rsidRPr="00553555">
              <w:rPr>
                <w:rFonts w:ascii="思源黑体 CN Regular" w:eastAsia="思源黑体 CN Regular" w:hAnsi="思源黑体 CN Regular"/>
                <w:bCs/>
                <w:lang w:val="en-CA"/>
              </w:rPr>
              <w:t>_name</w:t>
            </w:r>
            <w:proofErr w:type="spellEnd"/>
            <w:r w:rsidR="00553555" w:rsidRPr="00553555">
              <w:rPr>
                <w:rFonts w:ascii="思源黑体 CN Regular" w:eastAsia="思源黑体 CN Regular" w:hAnsi="思源黑体 CN Regular"/>
                <w:bCs/>
                <w:lang w:val="en-CA"/>
              </w:rPr>
              <w:t xml:space="preserve"> %}{{</w:t>
            </w:r>
            <w:proofErr w:type="spellStart"/>
            <w:r w:rsidR="00553555" w:rsidRPr="00553555">
              <w:rPr>
                <w:rFonts w:ascii="思源黑体 CN Regular" w:eastAsia="思源黑体 CN Regular" w:hAnsi="思源黑体 CN Regular"/>
                <w:bCs/>
                <w:lang w:val="en-CA"/>
              </w:rPr>
              <w:t>sample.patient_name</w:t>
            </w:r>
            <w:proofErr w:type="spellEnd"/>
            <w:r w:rsidR="00553555" w:rsidRPr="00553555">
              <w:rPr>
                <w:rFonts w:ascii="思源黑体 CN Regular" w:eastAsia="思源黑体 CN Regular" w:hAnsi="思源黑体 CN Regular"/>
                <w:bCs/>
                <w:lang w:val="en-CA"/>
              </w:rPr>
              <w:t>}}{%else%}-{%endif%}</w:t>
            </w:r>
          </w:p>
        </w:tc>
        <w:tc>
          <w:tcPr>
            <w:tcW w:w="5103" w:type="dxa"/>
            <w:gridSpan w:val="3"/>
            <w:tcBorders>
              <w:top w:val="single" w:sz="4" w:space="0" w:color="8DB3E2"/>
              <w:left w:val="nil"/>
              <w:bottom w:val="nil"/>
              <w:right w:val="nil"/>
            </w:tcBorders>
            <w:shd w:val="clear" w:color="auto" w:fill="E4EEF8"/>
          </w:tcPr>
          <w:p w14:paraId="3777234C" w14:textId="77777777" w:rsidR="00D116B1" w:rsidRDefault="00AE6F20">
            <w:pPr>
              <w:tabs>
                <w:tab w:val="left" w:pos="1134"/>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bCs/>
                <w:lang w:val="en-CA"/>
              </w:rPr>
              <w:t>病理号：</w:t>
            </w:r>
            <w:r w:rsidR="00553555" w:rsidRPr="00553555">
              <w:rPr>
                <w:rFonts w:ascii="思源黑体 CN Regular" w:eastAsia="思源黑体 CN Regular" w:hAnsi="思源黑体 CN Regular"/>
                <w:bCs/>
              </w:rPr>
              <w:t xml:space="preserve">{%if </w:t>
            </w:r>
            <w:proofErr w:type="spellStart"/>
            <w:proofErr w:type="gramStart"/>
            <w:r w:rsidR="00553555" w:rsidRPr="00553555">
              <w:rPr>
                <w:rFonts w:ascii="思源黑体 CN Regular" w:eastAsia="思源黑体 CN Regular" w:hAnsi="思源黑体 CN Regular"/>
                <w:bCs/>
              </w:rPr>
              <w:t>sample.pathological</w:t>
            </w:r>
            <w:proofErr w:type="gramEnd"/>
            <w:r w:rsidR="00553555" w:rsidRPr="00553555">
              <w:rPr>
                <w:rFonts w:ascii="思源黑体 CN Regular" w:eastAsia="思源黑体 CN Regular" w:hAnsi="思源黑体 CN Regular"/>
                <w:bCs/>
              </w:rPr>
              <w:t>_id</w:t>
            </w:r>
            <w:proofErr w:type="spell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sample.pathological_id</w:t>
            </w:r>
            <w:proofErr w:type="spellEnd"/>
            <w:r w:rsidR="00553555" w:rsidRPr="00553555">
              <w:rPr>
                <w:rFonts w:ascii="思源黑体 CN Regular" w:eastAsia="思源黑体 CN Regular" w:hAnsi="思源黑体 CN Regular"/>
                <w:bCs/>
              </w:rPr>
              <w:t>}}{%else%}-{%endif%}</w:t>
            </w:r>
          </w:p>
        </w:tc>
      </w:tr>
      <w:tr w:rsidR="00D116B1" w14:paraId="511DE7E4" w14:textId="77777777" w:rsidTr="003B63CA">
        <w:trPr>
          <w:trHeight w:val="417"/>
        </w:trPr>
        <w:tc>
          <w:tcPr>
            <w:tcW w:w="5101" w:type="dxa"/>
            <w:gridSpan w:val="3"/>
            <w:tcBorders>
              <w:top w:val="nil"/>
              <w:left w:val="nil"/>
              <w:bottom w:val="nil"/>
              <w:right w:val="nil"/>
            </w:tcBorders>
            <w:shd w:val="clear" w:color="auto" w:fill="auto"/>
          </w:tcPr>
          <w:p w14:paraId="2A41D29D" w14:textId="77777777" w:rsidR="00D116B1" w:rsidRDefault="00AE6F20">
            <w:pPr>
              <w:tabs>
                <w:tab w:val="left" w:pos="426"/>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年龄：</w:t>
            </w:r>
            <w:r w:rsidR="00553555" w:rsidRPr="00553555">
              <w:rPr>
                <w:rFonts w:ascii="思源黑体 CN Regular" w:eastAsia="思源黑体 CN Regular" w:hAnsi="思源黑体 CN Regular"/>
                <w:bCs/>
              </w:rPr>
              <w:t xml:space="preserve">{%if </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 xml:space="preserve"> </w:t>
            </w:r>
            <w:proofErr w:type="gramStart"/>
            <w:r w:rsidR="00553555" w:rsidRPr="00553555">
              <w:rPr>
                <w:rFonts w:ascii="思源黑体 CN Regular" w:eastAsia="思源黑体 CN Regular" w:hAnsi="思源黑体 CN Regular"/>
                <w:bCs/>
              </w:rPr>
              <w:t>%}{</w:t>
            </w:r>
            <w:proofErr w:type="gramEnd"/>
            <w:r w:rsidR="00553555" w:rsidRPr="00553555">
              <w:rPr>
                <w:rFonts w:ascii="思源黑体 CN Regular" w:eastAsia="思源黑体 CN Regular" w:hAnsi="思源黑体 CN Regular"/>
                <w:bCs/>
              </w:rPr>
              <w:t>{</w:t>
            </w:r>
            <w:proofErr w:type="spellStart"/>
            <w:r w:rsidR="00553555" w:rsidRPr="00553555">
              <w:rPr>
                <w:rFonts w:ascii="思源黑体 CN Regular" w:eastAsia="思源黑体 CN Regular" w:hAnsi="思源黑体 CN Regular"/>
                <w:bCs/>
              </w:rPr>
              <w:t>sample.age</w:t>
            </w:r>
            <w:proofErr w:type="spellEnd"/>
            <w:r w:rsidR="00553555" w:rsidRPr="00553555">
              <w:rPr>
                <w:rFonts w:ascii="思源黑体 CN Regular" w:eastAsia="思源黑体 CN Regular" w:hAnsi="思源黑体 CN Regular"/>
                <w:bCs/>
              </w:rPr>
              <w:t>}}{%else%}-{%endif%}</w:t>
            </w:r>
          </w:p>
        </w:tc>
        <w:tc>
          <w:tcPr>
            <w:tcW w:w="5103" w:type="dxa"/>
            <w:gridSpan w:val="3"/>
            <w:tcBorders>
              <w:top w:val="nil"/>
              <w:left w:val="nil"/>
              <w:bottom w:val="nil"/>
              <w:right w:val="nil"/>
            </w:tcBorders>
            <w:shd w:val="clear" w:color="auto" w:fill="auto"/>
          </w:tcPr>
          <w:p w14:paraId="3A39A93A"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bCs/>
                <w:lang w:val="en-CA"/>
              </w:rPr>
              <w:t>性别：</w:t>
            </w:r>
            <w:r w:rsidR="00553555" w:rsidRPr="00553555">
              <w:rPr>
                <w:rFonts w:ascii="思源黑体 CN Regular" w:eastAsia="思源黑体 CN Regular" w:hAnsi="思源黑体 CN Regular"/>
                <w:bCs/>
              </w:rPr>
              <w:t xml:space="preserve">{%if </w:t>
            </w:r>
            <w:proofErr w:type="spellStart"/>
            <w:proofErr w:type="gramStart"/>
            <w:r w:rsidR="00553555" w:rsidRPr="00553555">
              <w:rPr>
                <w:rFonts w:ascii="思源黑体 CN Regular" w:eastAsia="思源黑体 CN Regular" w:hAnsi="思源黑体 CN Regular"/>
                <w:bCs/>
              </w:rPr>
              <w:t>sample.gender</w:t>
            </w:r>
            <w:proofErr w:type="spellEnd"/>
            <w:proofErr w:type="gramEnd"/>
            <w:r w:rsidR="00553555" w:rsidRPr="00553555">
              <w:rPr>
                <w:rFonts w:ascii="思源黑体 CN Regular" w:eastAsia="思源黑体 CN Regular" w:hAnsi="思源黑体 CN Regular"/>
                <w:bCs/>
              </w:rPr>
              <w:t xml:space="preserve"> %}{{</w:t>
            </w:r>
            <w:proofErr w:type="spellStart"/>
            <w:r w:rsidR="00553555" w:rsidRPr="00553555">
              <w:rPr>
                <w:rFonts w:ascii="思源黑体 CN Regular" w:eastAsia="思源黑体 CN Regular" w:hAnsi="思源黑体 CN Regular"/>
                <w:bCs/>
              </w:rPr>
              <w:t>sample.gender</w:t>
            </w:r>
            <w:proofErr w:type="spellEnd"/>
            <w:r w:rsidR="00553555" w:rsidRPr="00553555">
              <w:rPr>
                <w:rFonts w:ascii="思源黑体 CN Regular" w:eastAsia="思源黑体 CN Regular" w:hAnsi="思源黑体 CN Regular"/>
                <w:bCs/>
              </w:rPr>
              <w:t>}}{%else%}-{%endif%}</w:t>
            </w:r>
          </w:p>
        </w:tc>
      </w:tr>
      <w:tr w:rsidR="00D116B1" w14:paraId="17566D75" w14:textId="77777777" w:rsidTr="003B63CA">
        <w:trPr>
          <w:trHeight w:val="417"/>
        </w:trPr>
        <w:tc>
          <w:tcPr>
            <w:tcW w:w="5101" w:type="dxa"/>
            <w:gridSpan w:val="3"/>
            <w:tcBorders>
              <w:top w:val="nil"/>
              <w:left w:val="nil"/>
              <w:bottom w:val="nil"/>
              <w:right w:val="nil"/>
            </w:tcBorders>
            <w:shd w:val="clear" w:color="auto" w:fill="E4EEF8"/>
          </w:tcPr>
          <w:p w14:paraId="0355FD29" w14:textId="77777777"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门诊号：</w:t>
            </w:r>
            <w:r>
              <w:rPr>
                <w:rFonts w:ascii="思源黑体 CN Regular" w:eastAsia="思源黑体 CN Regular" w:hAnsi="思源黑体 CN Regular"/>
                <w:lang w:val="en-CA"/>
              </w:rPr>
              <w:t>-</w:t>
            </w:r>
          </w:p>
        </w:tc>
        <w:tc>
          <w:tcPr>
            <w:tcW w:w="5103" w:type="dxa"/>
            <w:gridSpan w:val="3"/>
            <w:tcBorders>
              <w:top w:val="nil"/>
              <w:left w:val="nil"/>
              <w:bottom w:val="nil"/>
              <w:right w:val="nil"/>
            </w:tcBorders>
            <w:shd w:val="clear" w:color="auto" w:fill="E4EEF8"/>
          </w:tcPr>
          <w:p w14:paraId="14DDAD84" w14:textId="77777777" w:rsidR="00D116B1" w:rsidRDefault="00AE6F20">
            <w:pPr>
              <w:tabs>
                <w:tab w:val="left" w:pos="1134"/>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住院号：</w:t>
            </w:r>
            <w:r>
              <w:rPr>
                <w:rFonts w:ascii="思源黑体 CN Regular" w:eastAsia="思源黑体 CN Regular" w:hAnsi="思源黑体 CN Regular" w:hint="eastAsia"/>
                <w:lang w:val="en-CA"/>
              </w:rPr>
              <w:t>-</w:t>
            </w:r>
          </w:p>
        </w:tc>
      </w:tr>
      <w:tr w:rsidR="00D116B1" w14:paraId="490D7579" w14:textId="77777777" w:rsidTr="003B63CA">
        <w:trPr>
          <w:trHeight w:val="417"/>
        </w:trPr>
        <w:tc>
          <w:tcPr>
            <w:tcW w:w="5101" w:type="dxa"/>
            <w:gridSpan w:val="3"/>
            <w:tcBorders>
              <w:top w:val="nil"/>
              <w:left w:val="nil"/>
              <w:bottom w:val="single" w:sz="4" w:space="0" w:color="8DB3E2"/>
              <w:right w:val="nil"/>
            </w:tcBorders>
            <w:shd w:val="clear" w:color="auto" w:fill="auto"/>
          </w:tcPr>
          <w:p w14:paraId="69B1E670" w14:textId="77777777" w:rsidR="00D116B1" w:rsidRDefault="00AE6F20">
            <w:pPr>
              <w:tabs>
                <w:tab w:val="left" w:pos="426"/>
              </w:tabs>
              <w:jc w:val="left"/>
              <w:rPr>
                <w:rFonts w:ascii="思源黑体 CN Regular" w:eastAsia="思源黑体 CN Regular" w:hAnsi="思源黑体 CN Regular"/>
                <w:bCs/>
                <w:lang w:val="en-CA"/>
              </w:rPr>
            </w:pPr>
            <w:r>
              <w:rPr>
                <w:rFonts w:ascii="思源黑体 CN Regular" w:eastAsia="思源黑体 CN Regular" w:hAnsi="思源黑体 CN Regular" w:hint="eastAsia"/>
                <w:lang w:val="en-CA"/>
              </w:rPr>
              <w:t>样本来源：全血</w:t>
            </w:r>
          </w:p>
        </w:tc>
        <w:tc>
          <w:tcPr>
            <w:tcW w:w="5103" w:type="dxa"/>
            <w:gridSpan w:val="3"/>
            <w:tcBorders>
              <w:top w:val="nil"/>
              <w:left w:val="nil"/>
              <w:bottom w:val="single" w:sz="4" w:space="0" w:color="8DB3E2"/>
              <w:right w:val="nil"/>
            </w:tcBorders>
            <w:shd w:val="clear" w:color="auto" w:fill="auto"/>
          </w:tcPr>
          <w:p w14:paraId="68E234B8" w14:textId="77777777" w:rsidR="00D116B1" w:rsidRDefault="00AE6F20">
            <w:pPr>
              <w:tabs>
                <w:tab w:val="left" w:pos="1134"/>
              </w:tabs>
              <w:jc w:val="left"/>
              <w:rPr>
                <w:rFonts w:ascii="思源黑体 CN Regular" w:eastAsia="思源黑体 CN Regular" w:hAnsi="思源黑体 CN Regular"/>
                <w:bCs/>
              </w:rPr>
            </w:pPr>
            <w:r>
              <w:rPr>
                <w:rFonts w:ascii="思源黑体 CN Regular" w:eastAsia="思源黑体 CN Regular" w:hAnsi="思源黑体 CN Regular" w:hint="eastAsia"/>
                <w:lang w:val="en-CA"/>
              </w:rPr>
              <w:t>报告日期：</w:t>
            </w:r>
            <w:r w:rsidR="00553555" w:rsidRPr="00553555">
              <w:rPr>
                <w:rFonts w:ascii="思源黑体 CN Regular" w:eastAsia="思源黑体 CN Regular" w:hAnsi="思源黑体 CN Regular"/>
                <w:lang w:val="en-CA"/>
              </w:rPr>
              <w:t>{{</w:t>
            </w:r>
            <w:proofErr w:type="spellStart"/>
            <w:proofErr w:type="gramStart"/>
            <w:r w:rsidR="00553555" w:rsidRPr="00553555">
              <w:rPr>
                <w:rFonts w:ascii="思源黑体 CN Regular" w:eastAsia="思源黑体 CN Regular" w:hAnsi="思源黑体 CN Regular"/>
                <w:lang w:val="en-CA"/>
              </w:rPr>
              <w:t>sample.report</w:t>
            </w:r>
            <w:proofErr w:type="gramEnd"/>
            <w:r w:rsidR="00553555" w:rsidRPr="00553555">
              <w:rPr>
                <w:rFonts w:ascii="思源黑体 CN Regular" w:eastAsia="思源黑体 CN Regular" w:hAnsi="思源黑体 CN Regular"/>
                <w:lang w:val="en-CA"/>
              </w:rPr>
              <w:t>_date</w:t>
            </w:r>
            <w:proofErr w:type="spellEnd"/>
            <w:r w:rsidR="00553555" w:rsidRPr="00553555">
              <w:rPr>
                <w:rFonts w:ascii="思源黑体 CN Regular" w:eastAsia="思源黑体 CN Regular" w:hAnsi="思源黑体 CN Regular"/>
                <w:lang w:val="en-CA"/>
              </w:rPr>
              <w:t>}}</w:t>
            </w:r>
          </w:p>
        </w:tc>
      </w:tr>
      <w:tr w:rsidR="00D116B1" w14:paraId="32135A94" w14:textId="77777777" w:rsidTr="003B63CA">
        <w:trPr>
          <w:trHeight w:val="422"/>
        </w:trPr>
        <w:tc>
          <w:tcPr>
            <w:tcW w:w="10204" w:type="dxa"/>
            <w:gridSpan w:val="6"/>
            <w:tcBorders>
              <w:top w:val="single" w:sz="4" w:space="0" w:color="8DB3E2"/>
              <w:left w:val="nil"/>
              <w:bottom w:val="single" w:sz="4" w:space="0" w:color="8DB3E2"/>
              <w:right w:val="nil"/>
            </w:tcBorders>
            <w:shd w:val="clear" w:color="auto" w:fill="auto"/>
          </w:tcPr>
          <w:p w14:paraId="24607BC0" w14:textId="77777777" w:rsidR="00D116B1" w:rsidRDefault="00D116B1">
            <w:pPr>
              <w:rPr>
                <w:rFonts w:ascii="思源黑体 CN Regular" w:eastAsia="思源黑体 CN Regular" w:hAnsi="思源黑体 CN Regular" w:cs="Arial"/>
                <w:sz w:val="18"/>
                <w:szCs w:val="18"/>
              </w:rPr>
            </w:pPr>
          </w:p>
          <w:p w14:paraId="24783198" w14:textId="77777777" w:rsidR="00D116B1" w:rsidRDefault="00D116B1">
            <w:pPr>
              <w:rPr>
                <w:rFonts w:ascii="思源黑体 CN Regular" w:eastAsia="思源黑体 CN Regular" w:hAnsi="思源黑体 CN Regular" w:cs="Arial"/>
                <w:sz w:val="18"/>
                <w:szCs w:val="18"/>
              </w:rPr>
            </w:pPr>
          </w:p>
        </w:tc>
      </w:tr>
      <w:tr w:rsidR="00D116B1" w14:paraId="79DCCF8C" w14:textId="77777777" w:rsidTr="003B63CA">
        <w:trPr>
          <w:trHeight w:val="418"/>
        </w:trPr>
        <w:tc>
          <w:tcPr>
            <w:tcW w:w="1770" w:type="dxa"/>
            <w:tcBorders>
              <w:top w:val="single" w:sz="4" w:space="0" w:color="8DB3E2"/>
              <w:left w:val="nil"/>
              <w:bottom w:val="nil"/>
              <w:right w:val="dotted" w:sz="2" w:space="0" w:color="9CC2E5"/>
            </w:tcBorders>
            <w:shd w:val="clear" w:color="auto" w:fill="E4EEF8"/>
            <w:vAlign w:val="center"/>
          </w:tcPr>
          <w:p w14:paraId="2B86A8BF"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病理号</w:t>
            </w:r>
          </w:p>
        </w:tc>
        <w:tc>
          <w:tcPr>
            <w:tcW w:w="1804" w:type="dxa"/>
            <w:tcBorders>
              <w:top w:val="single" w:sz="4" w:space="0" w:color="8DB3E2"/>
              <w:left w:val="dotted" w:sz="2" w:space="0" w:color="9CC2E5"/>
              <w:bottom w:val="nil"/>
              <w:right w:val="dotted" w:sz="2" w:space="0" w:color="9CC2E5"/>
            </w:tcBorders>
            <w:shd w:val="clear" w:color="auto" w:fill="E4EEF8"/>
            <w:vAlign w:val="center"/>
          </w:tcPr>
          <w:p w14:paraId="68047E14"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蜡块号</w:t>
            </w:r>
          </w:p>
        </w:tc>
        <w:tc>
          <w:tcPr>
            <w:tcW w:w="1805" w:type="dxa"/>
            <w:gridSpan w:val="2"/>
            <w:tcBorders>
              <w:top w:val="single" w:sz="4" w:space="0" w:color="8DB3E2"/>
              <w:left w:val="dotted" w:sz="2" w:space="0" w:color="9CC2E5"/>
              <w:bottom w:val="nil"/>
              <w:right w:val="dotted" w:sz="2" w:space="0" w:color="9CC2E5"/>
            </w:tcBorders>
            <w:shd w:val="clear" w:color="auto" w:fill="E4EEF8"/>
            <w:vAlign w:val="center"/>
          </w:tcPr>
          <w:p w14:paraId="0F65A52D"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样本类型</w:t>
            </w:r>
          </w:p>
        </w:tc>
        <w:tc>
          <w:tcPr>
            <w:tcW w:w="2039" w:type="dxa"/>
            <w:tcBorders>
              <w:top w:val="single" w:sz="4" w:space="0" w:color="8DB3E2"/>
              <w:left w:val="dotted" w:sz="2" w:space="0" w:color="9CC2E5"/>
              <w:bottom w:val="nil"/>
              <w:right w:val="dotted" w:sz="2" w:space="0" w:color="9CC2E5"/>
            </w:tcBorders>
            <w:shd w:val="clear" w:color="auto" w:fill="E4EEF8"/>
            <w:vAlign w:val="center"/>
          </w:tcPr>
          <w:p w14:paraId="497E7601" w14:textId="77777777" w:rsidR="00D116B1" w:rsidRDefault="00AE6F20">
            <w:pPr>
              <w:tabs>
                <w:tab w:val="left" w:pos="426"/>
              </w:tabs>
              <w:rPr>
                <w:rFonts w:ascii="思源黑体 CN Regular" w:eastAsia="思源黑体 CN Regular" w:hAnsi="思源黑体 CN Regular"/>
                <w:lang w:val="en-CA"/>
              </w:rPr>
            </w:pPr>
            <w:r>
              <w:rPr>
                <w:rFonts w:ascii="思源黑体 CN Regular" w:eastAsia="思源黑体 CN Regular" w:hAnsi="思源黑体 CN Regular" w:hint="eastAsia"/>
                <w:lang w:val="en-CA"/>
              </w:rPr>
              <w:t>肿瘤细胞含量</w:t>
            </w:r>
          </w:p>
        </w:tc>
        <w:tc>
          <w:tcPr>
            <w:tcW w:w="2786" w:type="dxa"/>
            <w:tcBorders>
              <w:top w:val="single" w:sz="4" w:space="0" w:color="8DB3E2"/>
              <w:left w:val="dotted" w:sz="2" w:space="0" w:color="9CC2E5"/>
              <w:bottom w:val="nil"/>
              <w:right w:val="nil"/>
            </w:tcBorders>
            <w:shd w:val="clear" w:color="auto" w:fill="E4EEF8"/>
            <w:vAlign w:val="center"/>
          </w:tcPr>
          <w:p w14:paraId="1381E938" w14:textId="77777777" w:rsidR="00D116B1" w:rsidRDefault="00AE6F20">
            <w:pPr>
              <w:tabs>
                <w:tab w:val="left" w:pos="426"/>
              </w:tabs>
              <w:rPr>
                <w:rFonts w:ascii="思源黑体 CN Regular" w:eastAsia="思源黑体 CN Regular" w:hAnsi="思源黑体 CN Regular"/>
                <w:lang w:val="en-CA"/>
              </w:rPr>
            </w:pPr>
            <w:proofErr w:type="gramStart"/>
            <w:r>
              <w:rPr>
                <w:rFonts w:ascii="思源黑体 CN Regular" w:eastAsia="思源黑体 CN Regular" w:hAnsi="思源黑体 CN Regular" w:hint="eastAsia"/>
                <w:lang w:val="en-CA"/>
              </w:rPr>
              <w:t>收样日期</w:t>
            </w:r>
            <w:proofErr w:type="gramEnd"/>
          </w:p>
        </w:tc>
      </w:tr>
      <w:tr w:rsidR="00D116B1" w14:paraId="0F29BF5F" w14:textId="77777777" w:rsidTr="003B63CA">
        <w:trPr>
          <w:trHeight w:val="418"/>
        </w:trPr>
        <w:tc>
          <w:tcPr>
            <w:tcW w:w="1770" w:type="dxa"/>
            <w:tcBorders>
              <w:top w:val="nil"/>
              <w:left w:val="nil"/>
              <w:bottom w:val="single" w:sz="4" w:space="0" w:color="8DB3E2"/>
              <w:right w:val="dotted" w:sz="2" w:space="0" w:color="9CC2E5"/>
            </w:tcBorders>
            <w:shd w:val="clear" w:color="auto" w:fill="auto"/>
            <w:vAlign w:val="center"/>
          </w:tcPr>
          <w:p w14:paraId="271335A2"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proofErr w:type="gramStart"/>
            <w:r w:rsidRPr="00553555">
              <w:rPr>
                <w:rFonts w:ascii="思源黑体 CN Regular" w:eastAsia="思源黑体 CN Regular" w:hAnsi="思源黑体 CN Regular"/>
              </w:rPr>
              <w:t>sample.pathological</w:t>
            </w:r>
            <w:proofErr w:type="gramEnd"/>
            <w:r w:rsidRPr="00553555">
              <w:rPr>
                <w:rFonts w:ascii="思源黑体 CN Regular" w:eastAsia="思源黑体 CN Regular" w:hAnsi="思源黑体 CN Regular"/>
              </w:rPr>
              <w:t>_id</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sample.pathological_id</w:t>
            </w:r>
            <w:proofErr w:type="spellEnd"/>
            <w:r w:rsidRPr="00553555">
              <w:rPr>
                <w:rFonts w:ascii="思源黑体 CN Regular" w:eastAsia="思源黑体 CN Regular" w:hAnsi="思源黑体 CN Regular"/>
              </w:rPr>
              <w:t>}}{%else%}-{%endif%}</w:t>
            </w:r>
          </w:p>
        </w:tc>
        <w:tc>
          <w:tcPr>
            <w:tcW w:w="1804" w:type="dxa"/>
            <w:tcBorders>
              <w:top w:val="nil"/>
              <w:left w:val="dotted" w:sz="2" w:space="0" w:color="9CC2E5"/>
              <w:bottom w:val="single" w:sz="4" w:space="0" w:color="8DB3E2"/>
              <w:right w:val="dotted" w:sz="2" w:space="0" w:color="9CC2E5"/>
            </w:tcBorders>
            <w:shd w:val="clear" w:color="auto" w:fill="auto"/>
            <w:vAlign w:val="center"/>
          </w:tcPr>
          <w:p w14:paraId="26FD406D"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w:t>
            </w:r>
          </w:p>
        </w:tc>
        <w:tc>
          <w:tcPr>
            <w:tcW w:w="1805" w:type="dxa"/>
            <w:gridSpan w:val="2"/>
            <w:tcBorders>
              <w:top w:val="nil"/>
              <w:left w:val="dotted" w:sz="2" w:space="0" w:color="9CC2E5"/>
              <w:bottom w:val="single" w:sz="4" w:space="0" w:color="8DB3E2"/>
              <w:right w:val="dotted" w:sz="2" w:space="0" w:color="9CC2E5"/>
            </w:tcBorders>
            <w:shd w:val="clear" w:color="auto" w:fill="auto"/>
            <w:vAlign w:val="center"/>
          </w:tcPr>
          <w:p w14:paraId="5C9D4E64" w14:textId="77777777" w:rsidR="00D116B1" w:rsidRDefault="00553555">
            <w:pPr>
              <w:tabs>
                <w:tab w:val="left" w:pos="426"/>
              </w:tabs>
              <w:spacing w:line="276" w:lineRule="auto"/>
              <w:jc w:val="left"/>
              <w:rPr>
                <w:rFonts w:ascii="思源黑体 CN Regular" w:eastAsia="思源黑体 CN Regular" w:hAnsi="思源黑体 CN Regular"/>
                <w:lang w:val="en-CA"/>
              </w:rPr>
            </w:pPr>
            <w:r w:rsidRPr="00553555">
              <w:rPr>
                <w:rFonts w:ascii="思源黑体 CN Regular" w:eastAsia="思源黑体 CN Regular" w:hAnsi="思源黑体 CN Regular"/>
              </w:rPr>
              <w:t xml:space="preserve">{%if </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 xml:space="preserve"> </w:t>
            </w:r>
            <w:proofErr w:type="gramStart"/>
            <w:r w:rsidRPr="00553555">
              <w:rPr>
                <w:rFonts w:ascii="思源黑体 CN Regular" w:eastAsia="思源黑体 CN Regular" w:hAnsi="思源黑体 CN Regular"/>
              </w:rPr>
              <w:t>%}{</w:t>
            </w:r>
            <w:proofErr w:type="gramEnd"/>
            <w:r w:rsidRPr="00553555">
              <w:rPr>
                <w:rFonts w:ascii="思源黑体 CN Regular" w:eastAsia="思源黑体 CN Regular" w:hAnsi="思源黑体 CN Regular"/>
              </w:rPr>
              <w:t>{</w:t>
            </w:r>
            <w:proofErr w:type="spellStart"/>
            <w:r w:rsidRPr="00553555">
              <w:rPr>
                <w:rFonts w:ascii="思源黑体 CN Regular" w:eastAsia="思源黑体 CN Regular" w:hAnsi="思源黑体 CN Regular"/>
              </w:rPr>
              <w:t>sample.sample_type</w:t>
            </w:r>
            <w:proofErr w:type="spellEnd"/>
            <w:r w:rsidRPr="00553555">
              <w:rPr>
                <w:rFonts w:ascii="思源黑体 CN Regular" w:eastAsia="思源黑体 CN Regular" w:hAnsi="思源黑体 CN Regular"/>
              </w:rPr>
              <w:t>}}{%else%}-{%endif%}</w:t>
            </w:r>
          </w:p>
        </w:tc>
        <w:tc>
          <w:tcPr>
            <w:tcW w:w="2039" w:type="dxa"/>
            <w:tcBorders>
              <w:top w:val="nil"/>
              <w:left w:val="dotted" w:sz="2" w:space="0" w:color="9CC2E5"/>
              <w:bottom w:val="single" w:sz="4" w:space="0" w:color="8DB3E2"/>
              <w:right w:val="dotted" w:sz="2" w:space="0" w:color="9CC2E5"/>
            </w:tcBorders>
            <w:shd w:val="clear" w:color="auto" w:fill="auto"/>
            <w:vAlign w:val="center"/>
          </w:tcPr>
          <w:p w14:paraId="19D54665" w14:textId="77777777" w:rsidR="00D116B1" w:rsidRDefault="00AE6F20">
            <w:pPr>
              <w:tabs>
                <w:tab w:val="left" w:pos="426"/>
              </w:tabs>
              <w:spacing w:line="276" w:lineRule="auto"/>
              <w:jc w:val="left"/>
              <w:rPr>
                <w:rFonts w:ascii="思源黑体 CN Regular" w:eastAsia="思源黑体 CN Regular" w:hAnsi="思源黑体 CN Regular"/>
                <w:lang w:val="en-CA"/>
              </w:rPr>
            </w:pPr>
            <w:r>
              <w:rPr>
                <w:rFonts w:ascii="思源黑体 CN Regular" w:eastAsia="思源黑体 CN Regular" w:hAnsi="思源黑体 CN Regular" w:hint="eastAsia"/>
              </w:rPr>
              <w:t>-</w:t>
            </w:r>
          </w:p>
        </w:tc>
        <w:tc>
          <w:tcPr>
            <w:tcW w:w="2786" w:type="dxa"/>
            <w:tcBorders>
              <w:top w:val="nil"/>
              <w:left w:val="dotted" w:sz="2" w:space="0" w:color="9CC2E5"/>
              <w:bottom w:val="single" w:sz="4" w:space="0" w:color="8DB3E2"/>
              <w:right w:val="nil"/>
            </w:tcBorders>
            <w:shd w:val="clear" w:color="auto" w:fill="auto"/>
            <w:vAlign w:val="center"/>
          </w:tcPr>
          <w:p w14:paraId="25FA5208" w14:textId="77777777" w:rsidR="00D116B1" w:rsidRDefault="00553555">
            <w:pPr>
              <w:tabs>
                <w:tab w:val="left" w:pos="426"/>
              </w:tabs>
              <w:spacing w:line="276" w:lineRule="auto"/>
              <w:jc w:val="left"/>
              <w:rPr>
                <w:rFonts w:ascii="思源黑体 CN Regular" w:eastAsia="思源黑体 CN Regular" w:hAnsi="思源黑体 CN Regular"/>
              </w:rPr>
            </w:pPr>
            <w:r w:rsidRPr="00553555">
              <w:rPr>
                <w:rFonts w:ascii="思源黑体 CN Regular" w:eastAsia="思源黑体 CN Regular" w:hAnsi="思源黑体 CN Regular"/>
              </w:rPr>
              <w:t xml:space="preserve">{%if </w:t>
            </w:r>
            <w:proofErr w:type="spellStart"/>
            <w:proofErr w:type="gramStart"/>
            <w:r w:rsidRPr="00553555">
              <w:rPr>
                <w:rFonts w:ascii="思源黑体 CN Regular" w:eastAsia="思源黑体 CN Regular" w:hAnsi="思源黑体 CN Regular"/>
              </w:rPr>
              <w:t>sample.receive</w:t>
            </w:r>
            <w:proofErr w:type="gramEnd"/>
            <w:r w:rsidRPr="00553555">
              <w:rPr>
                <w:rFonts w:ascii="思源黑体 CN Regular" w:eastAsia="思源黑体 CN Regular" w:hAnsi="思源黑体 CN Regular"/>
              </w:rPr>
              <w:t>_data</w:t>
            </w:r>
            <w:proofErr w:type="spellEnd"/>
            <w:r w:rsidRPr="00553555">
              <w:rPr>
                <w:rFonts w:ascii="思源黑体 CN Regular" w:eastAsia="思源黑体 CN Regular" w:hAnsi="思源黑体 CN Regular"/>
              </w:rPr>
              <w:t xml:space="preserve"> %}{{</w:t>
            </w:r>
            <w:proofErr w:type="spellStart"/>
            <w:r w:rsidRPr="00553555">
              <w:rPr>
                <w:rFonts w:ascii="思源黑体 CN Regular" w:eastAsia="思源黑体 CN Regular" w:hAnsi="思源黑体 CN Regular"/>
              </w:rPr>
              <w:t>sample.receive_data</w:t>
            </w:r>
            <w:proofErr w:type="spellEnd"/>
            <w:r w:rsidRPr="00553555">
              <w:rPr>
                <w:rFonts w:ascii="思源黑体 CN Regular" w:eastAsia="思源黑体 CN Regular" w:hAnsi="思源黑体 CN Regular"/>
              </w:rPr>
              <w:t>}}{%else%}-{%endif%}</w:t>
            </w:r>
          </w:p>
        </w:tc>
      </w:tr>
      <w:tr w:rsidR="00D116B1" w14:paraId="402EE611" w14:textId="77777777" w:rsidTr="003B63CA">
        <w:trPr>
          <w:trHeight w:val="424"/>
        </w:trPr>
        <w:tc>
          <w:tcPr>
            <w:tcW w:w="10204" w:type="dxa"/>
            <w:gridSpan w:val="6"/>
            <w:tcBorders>
              <w:top w:val="single" w:sz="4" w:space="0" w:color="8DB3E2"/>
              <w:left w:val="nil"/>
              <w:bottom w:val="single" w:sz="4" w:space="0" w:color="8DB3E2"/>
              <w:right w:val="nil"/>
            </w:tcBorders>
            <w:shd w:val="clear" w:color="auto" w:fill="auto"/>
          </w:tcPr>
          <w:p w14:paraId="4F9F5768" w14:textId="77777777" w:rsidR="00D116B1" w:rsidRDefault="00D116B1">
            <w:pPr>
              <w:rPr>
                <w:rFonts w:ascii="思源黑体 CN Regular" w:eastAsia="思源黑体 CN Regular" w:hAnsi="思源黑体 CN Regular" w:cs="Arial"/>
                <w:sz w:val="18"/>
                <w:szCs w:val="18"/>
              </w:rPr>
            </w:pPr>
          </w:p>
          <w:p w14:paraId="2EE91DF4" w14:textId="77777777" w:rsidR="00D116B1" w:rsidRDefault="00D116B1">
            <w:pPr>
              <w:rPr>
                <w:rFonts w:ascii="思源黑体 CN Regular" w:eastAsia="思源黑体 CN Regular" w:hAnsi="思源黑体 CN Regular" w:cs="Arial"/>
                <w:sz w:val="18"/>
                <w:szCs w:val="18"/>
              </w:rPr>
            </w:pPr>
          </w:p>
        </w:tc>
      </w:tr>
      <w:tr w:rsidR="00D116B1" w14:paraId="58FC7D05" w14:textId="77777777" w:rsidTr="003B63CA">
        <w:trPr>
          <w:trHeight w:val="842"/>
        </w:trPr>
        <w:tc>
          <w:tcPr>
            <w:tcW w:w="10204" w:type="dxa"/>
            <w:gridSpan w:val="6"/>
            <w:tcBorders>
              <w:top w:val="single" w:sz="4" w:space="0" w:color="8DB3E2"/>
              <w:left w:val="nil"/>
              <w:bottom w:val="nil"/>
              <w:right w:val="nil"/>
            </w:tcBorders>
            <w:shd w:val="clear" w:color="auto" w:fill="E4EEF8"/>
          </w:tcPr>
          <w:p w14:paraId="623CFE81" w14:textId="77777777" w:rsidR="00D116B1" w:rsidRDefault="00AE6F20">
            <w:pPr>
              <w:tabs>
                <w:tab w:val="left" w:pos="426"/>
              </w:tabs>
              <w:jc w:val="left"/>
              <w:rPr>
                <w:rFonts w:ascii="思源黑体 CN Regular" w:eastAsia="思源黑体 CN Regular" w:hAnsi="思源黑体 CN Regular"/>
              </w:rPr>
            </w:pPr>
            <w:r>
              <w:rPr>
                <w:rFonts w:ascii="思源黑体 CN Regular" w:eastAsia="思源黑体 CN Regular" w:hAnsi="思源黑体 CN Regular" w:hint="eastAsia"/>
                <w:lang w:val="en-CA"/>
              </w:rPr>
              <w:t>癌症种类：</w:t>
            </w:r>
            <w:r w:rsidR="00553555" w:rsidRPr="00553555">
              <w:rPr>
                <w:rFonts w:ascii="思源黑体 CN Regular" w:eastAsia="思源黑体 CN Regular" w:hAnsi="思源黑体 CN Regular"/>
              </w:rPr>
              <w:t xml:space="preserve">{%if </w:t>
            </w:r>
            <w:proofErr w:type="spellStart"/>
            <w:proofErr w:type="gramStart"/>
            <w:r w:rsidR="00553555" w:rsidRPr="00553555">
              <w:rPr>
                <w:rFonts w:ascii="思源黑体 CN Regular" w:eastAsia="思源黑体 CN Regular" w:hAnsi="思源黑体 CN Regular"/>
              </w:rPr>
              <w:t>sample.pathol</w:t>
            </w:r>
            <w:proofErr w:type="gramEnd"/>
            <w:r w:rsidR="00553555" w:rsidRPr="00553555">
              <w:rPr>
                <w:rFonts w:ascii="思源黑体 CN Regular" w:eastAsia="思源黑体 CN Regular" w:hAnsi="思源黑体 CN Regular"/>
              </w:rPr>
              <w:t>_diagn</w:t>
            </w:r>
            <w:proofErr w:type="spellEnd"/>
            <w:r w:rsidR="00553555" w:rsidRPr="00553555">
              <w:rPr>
                <w:rFonts w:ascii="思源黑体 CN Regular" w:eastAsia="思源黑体 CN Regular" w:hAnsi="思源黑体 CN Regular"/>
              </w:rPr>
              <w:t xml:space="preserve"> %}{{</w:t>
            </w:r>
            <w:proofErr w:type="spellStart"/>
            <w:r w:rsidR="00553555" w:rsidRPr="00553555">
              <w:rPr>
                <w:rFonts w:ascii="思源黑体 CN Regular" w:eastAsia="思源黑体 CN Regular" w:hAnsi="思源黑体 CN Regular"/>
              </w:rPr>
              <w:t>sample.pathol_diagn</w:t>
            </w:r>
            <w:proofErr w:type="spellEnd"/>
            <w:r w:rsidR="00553555" w:rsidRPr="00553555">
              <w:rPr>
                <w:rFonts w:ascii="思源黑体 CN Regular" w:eastAsia="思源黑体 CN Regular" w:hAnsi="思源黑体 CN Regular"/>
              </w:rPr>
              <w:t>}}{%else%}-{%endif%}</w:t>
            </w:r>
          </w:p>
        </w:tc>
      </w:tr>
      <w:tr w:rsidR="00D116B1" w14:paraId="7D08FC10" w14:textId="77777777" w:rsidTr="003B63CA">
        <w:trPr>
          <w:trHeight w:val="842"/>
        </w:trPr>
        <w:tc>
          <w:tcPr>
            <w:tcW w:w="10204" w:type="dxa"/>
            <w:gridSpan w:val="6"/>
            <w:tcBorders>
              <w:top w:val="nil"/>
              <w:left w:val="nil"/>
              <w:bottom w:val="nil"/>
              <w:right w:val="nil"/>
            </w:tcBorders>
            <w:shd w:val="clear" w:color="auto" w:fill="auto"/>
          </w:tcPr>
          <w:p w14:paraId="695500B5" w14:textId="77777777"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t>家族病史：</w:t>
            </w:r>
            <w:r w:rsidR="00553555" w:rsidRPr="00553555">
              <w:rPr>
                <w:rFonts w:ascii="思源黑体 CN Regular" w:eastAsia="思源黑体 CN Regular" w:hAnsi="思源黑体 CN Regular"/>
                <w:lang w:val="en-CA"/>
              </w:rPr>
              <w:t xml:space="preserve">{% if </w:t>
            </w:r>
            <w:proofErr w:type="spellStart"/>
            <w:proofErr w:type="gramStart"/>
            <w:r w:rsidR="00553555" w:rsidRPr="00553555">
              <w:rPr>
                <w:rFonts w:ascii="思源黑体 CN Regular" w:eastAsia="思源黑体 CN Regular" w:hAnsi="思源黑体 CN Regular"/>
                <w:lang w:val="en-CA"/>
              </w:rPr>
              <w:t>sample.family</w:t>
            </w:r>
            <w:proofErr w:type="gramEnd"/>
            <w:r w:rsidR="00553555" w:rsidRPr="00553555">
              <w:rPr>
                <w:rFonts w:ascii="思源黑体 CN Regular" w:eastAsia="思源黑体 CN Regular" w:hAnsi="思源黑体 CN Regular"/>
                <w:lang w:val="en-CA"/>
              </w:rPr>
              <w:t>_history</w:t>
            </w:r>
            <w:proofErr w:type="spellEnd"/>
            <w:r w:rsidR="00553555" w:rsidRPr="00553555">
              <w:rPr>
                <w:rFonts w:ascii="思源黑体 CN Regular" w:eastAsia="思源黑体 CN Regular" w:hAnsi="思源黑体 CN Regular"/>
                <w:lang w:val="en-CA"/>
              </w:rPr>
              <w:t xml:space="preserve">%}{{ </w:t>
            </w:r>
            <w:proofErr w:type="spellStart"/>
            <w:r w:rsidR="00553555" w:rsidRPr="00553555">
              <w:rPr>
                <w:rFonts w:ascii="思源黑体 CN Regular" w:eastAsia="思源黑体 CN Regular" w:hAnsi="思源黑体 CN Regular"/>
                <w:lang w:val="en-CA"/>
              </w:rPr>
              <w:t>sample.family_history</w:t>
            </w:r>
            <w:proofErr w:type="spellEnd"/>
            <w:r w:rsidR="00553555" w:rsidRPr="00553555">
              <w:rPr>
                <w:rFonts w:ascii="思源黑体 CN Regular" w:eastAsia="思源黑体 CN Regular" w:hAnsi="思源黑体 CN Regular"/>
                <w:lang w:val="en-CA"/>
              </w:rPr>
              <w:t xml:space="preserve"> }}{%else%}-{%endif%}</w:t>
            </w:r>
          </w:p>
        </w:tc>
      </w:tr>
      <w:tr w:rsidR="00D116B1" w14:paraId="09A163B0" w14:textId="77777777">
        <w:trPr>
          <w:trHeight w:val="839"/>
        </w:trPr>
        <w:tc>
          <w:tcPr>
            <w:tcW w:w="10204" w:type="dxa"/>
            <w:gridSpan w:val="6"/>
            <w:tcBorders>
              <w:top w:val="nil"/>
              <w:left w:val="nil"/>
              <w:bottom w:val="single" w:sz="4" w:space="0" w:color="8DB3E2"/>
              <w:right w:val="nil"/>
            </w:tcBorders>
            <w:shd w:val="clear" w:color="auto" w:fill="E4EEF8"/>
          </w:tcPr>
          <w:p w14:paraId="5CBAE99F" w14:textId="77777777" w:rsidR="00D116B1" w:rsidRDefault="00AE6F20">
            <w:pPr>
              <w:tabs>
                <w:tab w:val="left" w:pos="426"/>
              </w:tabs>
              <w:jc w:val="left"/>
              <w:rPr>
                <w:rFonts w:ascii="思源黑体 CN Regular" w:eastAsia="思源黑体 CN Regular" w:hAnsi="思源黑体 CN Regular"/>
                <w:lang w:val="en-CA"/>
              </w:rPr>
            </w:pPr>
            <w:r>
              <w:rPr>
                <w:rFonts w:ascii="思源黑体 CN Regular" w:eastAsia="思源黑体 CN Regular" w:hAnsi="思源黑体 CN Regular" w:hint="eastAsia"/>
                <w:lang w:val="en-CA"/>
              </w:rPr>
              <w:lastRenderedPageBreak/>
              <w:t>用药史：</w:t>
            </w:r>
            <w:r>
              <w:rPr>
                <w:rFonts w:ascii="思源黑体 CN Regular" w:eastAsia="思源黑体 CN Regular" w:hAnsi="思源黑体 CN Regular"/>
                <w:lang w:val="en-CA"/>
              </w:rPr>
              <w:t>-</w:t>
            </w:r>
          </w:p>
        </w:tc>
      </w:tr>
      <w:bookmarkEnd w:id="1"/>
    </w:tbl>
    <w:p w14:paraId="0F7A1222" w14:textId="77777777" w:rsidR="00D116B1" w:rsidRDefault="00D116B1">
      <w:pPr>
        <w:rPr>
          <w:rFonts w:ascii="思源黑体 CN Regular" w:eastAsia="思源黑体 CN Regular" w:hAnsi="思源黑体 CN Regular" w:cs="Arial"/>
          <w:sz w:val="18"/>
          <w:szCs w:val="18"/>
        </w:rPr>
      </w:pPr>
    </w:p>
    <w:p w14:paraId="591668DC" w14:textId="77777777" w:rsidR="00D116B1" w:rsidRDefault="00AE6F20" w:rsidP="00E94C98">
      <w:pPr>
        <w:rPr>
          <w:rFonts w:ascii="思源黑体 CN Regular" w:eastAsia="思源黑体 CN Regular" w:hAnsi="思源黑体 CN Regular" w:cs="Arial"/>
          <w:sz w:val="18"/>
          <w:szCs w:val="18"/>
        </w:rPr>
      </w:pPr>
      <w:r>
        <w:rPr>
          <w:rFonts w:ascii="思源黑体 CN Regular" w:eastAsia="思源黑体 CN Regular" w:hAnsi="思源黑体 CN Regular" w:cs="Arial"/>
          <w:sz w:val="18"/>
          <w:szCs w:val="18"/>
        </w:rPr>
        <w:t>注：肿瘤细胞含量检测结果仅针对送检样本且仅供参考，实际以就诊医院检测结果为准。</w:t>
      </w:r>
      <w:r>
        <w:rPr>
          <w:rFonts w:ascii="思源黑体 CN Regular" w:eastAsia="思源黑体 CN Regular" w:hAnsi="思源黑体 CN Regular" w:cs="Arial"/>
          <w:sz w:val="18"/>
          <w:szCs w:val="18"/>
        </w:rPr>
        <w:br w:type="page"/>
      </w:r>
    </w:p>
    <w:p w14:paraId="4BC196D7" w14:textId="77777777" w:rsidR="00D116B1" w:rsidRDefault="00AE6F20">
      <w:pPr>
        <w:pStyle w:val="af4"/>
        <w:outlineLvl w:val="0"/>
        <w:rPr>
          <w:rFonts w:ascii="Arial" w:eastAsia="思源黑体 CN Medium" w:hAnsi="Arial" w:cs="Arial"/>
          <w:color w:val="1654B0"/>
          <w:sz w:val="20"/>
          <w:szCs w:val="16"/>
        </w:rPr>
      </w:pPr>
      <w:bookmarkStart w:id="2" w:name="_Toc131681536"/>
      <w:r>
        <w:rPr>
          <w:rFonts w:ascii="Arial" w:eastAsia="思源黑体 CN Medium" w:hAnsi="Arial" w:cs="Arial"/>
          <w:color w:val="FFFFFF"/>
        </w:rPr>
        <w:lastRenderedPageBreak/>
        <w:t>2.</w:t>
      </w:r>
      <w:r>
        <w:rPr>
          <w:rFonts w:ascii="Arial" w:eastAsia="思源黑体 CN Medium" w:hAnsi="Arial" w:cs="Arial"/>
          <w:noProof/>
          <w:color w:val="1654B0"/>
        </w:rPr>
        <mc:AlternateContent>
          <mc:Choice Requires="wps">
            <w:drawing>
              <wp:anchor distT="0" distB="0" distL="114300" distR="114300" simplePos="0" relativeHeight="251661312" behindDoc="1" locked="0" layoutInCell="1" allowOverlap="1" wp14:anchorId="74984370" wp14:editId="10601627">
                <wp:simplePos x="0" y="0"/>
                <wp:positionH relativeFrom="column">
                  <wp:posOffset>-40640</wp:posOffset>
                </wp:positionH>
                <wp:positionV relativeFrom="paragraph">
                  <wp:posOffset>39370</wp:posOffset>
                </wp:positionV>
                <wp:extent cx="207010" cy="255905"/>
                <wp:effectExtent l="4445" t="1905" r="0" b="0"/>
                <wp:wrapNone/>
                <wp:docPr id="20" name="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131D205"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4984370" id="矩形 20" o:spid="_x0000_s1028" style="position:absolute;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KxSX0Q&#10;AgAA6wMAAA4AAAAAAAAAAAAAAAAALgIAAGRycy9lMm9Eb2MueG1sUEsBAi0AFAAGAAgAAAAhAKKm&#10;9w3dAAAABgEAAA8AAAAAAAAAAAAAAAAAagQAAGRycy9kb3ducmV2LnhtbFBLBQYAAAAABAAEAPMA&#10;AAB0BQAAAAA=&#10;" fillcolor="#1654b0" stroked="f">
                <v:textbox>
                  <w:txbxContent>
                    <w:p w14:paraId="6131D205"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检测结果总</w:t>
      </w:r>
      <w:proofErr w:type="gramStart"/>
      <w:r>
        <w:rPr>
          <w:rFonts w:ascii="Arial" w:eastAsia="思源黑体 CN Medium" w:hAnsi="Arial" w:cs="Arial" w:hint="eastAsia"/>
          <w:color w:val="1654B0"/>
        </w:rPr>
        <w:t>览</w:t>
      </w:r>
      <w:bookmarkEnd w:id="2"/>
      <w:proofErr w:type="gramEnd"/>
    </w:p>
    <w:tbl>
      <w:tblPr>
        <w:tblStyle w:val="ac"/>
        <w:tblW w:w="5000" w:type="pct"/>
        <w:tblBorders>
          <w:top w:val="single" w:sz="4" w:space="0" w:color="4F81BD"/>
          <w:left w:val="none" w:sz="0" w:space="0" w:color="auto"/>
          <w:bottom w:val="single" w:sz="4" w:space="0" w:color="4F81BD"/>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18"/>
        <w:gridCol w:w="9086"/>
      </w:tblGrid>
      <w:tr w:rsidR="00D116B1" w14:paraId="3D9F7C95" w14:textId="77777777">
        <w:trPr>
          <w:trHeight w:val="397"/>
        </w:trPr>
        <w:tc>
          <w:tcPr>
            <w:tcW w:w="548" w:type="pct"/>
            <w:shd w:val="clear" w:color="auto" w:fill="4F81BD"/>
            <w:vAlign w:val="center"/>
          </w:tcPr>
          <w:p w14:paraId="5CC4848E"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w:t>
            </w:r>
          </w:p>
        </w:tc>
        <w:tc>
          <w:tcPr>
            <w:tcW w:w="4452" w:type="pct"/>
            <w:vAlign w:val="center"/>
          </w:tcPr>
          <w:p w14:paraId="7A1E1C3D"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BRCA1</w:t>
            </w:r>
            <w:r>
              <w:rPr>
                <w:rFonts w:ascii="思源黑体 CN Normal" w:eastAsia="思源黑体 CN Normal" w:hAnsi="思源黑体 CN Normal" w:hint="eastAsia"/>
                <w:sz w:val="16"/>
                <w:szCs w:val="16"/>
              </w:rPr>
              <w:t>基因和</w:t>
            </w:r>
            <w:r>
              <w:rPr>
                <w:rFonts w:ascii="思源黑体 CN Normal" w:eastAsia="思源黑体 CN Normal" w:hAnsi="思源黑体 CN Normal" w:hint="eastAsia"/>
                <w:sz w:val="16"/>
                <w:szCs w:val="16"/>
              </w:rPr>
              <w:t>BRCA2</w:t>
            </w:r>
            <w:r>
              <w:rPr>
                <w:rFonts w:ascii="思源黑体 CN Normal" w:eastAsia="思源黑体 CN Normal" w:hAnsi="思源黑体 CN Normal" w:hint="eastAsia"/>
                <w:sz w:val="16"/>
                <w:szCs w:val="16"/>
              </w:rPr>
              <w:t>基因全编码区及外显子</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内含子连接区、部分</w:t>
            </w:r>
            <w:r>
              <w:rPr>
                <w:rFonts w:ascii="思源黑体 CN Normal" w:eastAsia="思源黑体 CN Normal" w:hAnsi="思源黑体 CN Normal" w:hint="eastAsia"/>
                <w:sz w:val="16"/>
                <w:szCs w:val="16"/>
              </w:rPr>
              <w:t>UTR</w:t>
            </w:r>
            <w:r>
              <w:rPr>
                <w:rFonts w:ascii="思源黑体 CN Normal" w:eastAsia="思源黑体 CN Normal" w:hAnsi="思源黑体 CN Normal" w:hint="eastAsia"/>
                <w:sz w:val="16"/>
                <w:szCs w:val="16"/>
              </w:rPr>
              <w:t>区（非翻译区）和内含子</w:t>
            </w:r>
            <w:proofErr w:type="gramStart"/>
            <w:r>
              <w:rPr>
                <w:rFonts w:ascii="思源黑体 CN Normal" w:eastAsia="思源黑体 CN Normal" w:hAnsi="思源黑体 CN Normal" w:hint="eastAsia"/>
                <w:sz w:val="16"/>
                <w:szCs w:val="16"/>
              </w:rPr>
              <w:t>区热点</w:t>
            </w:r>
            <w:proofErr w:type="gramEnd"/>
            <w:r>
              <w:rPr>
                <w:rFonts w:ascii="思源黑体 CN Normal" w:eastAsia="思源黑体 CN Normal" w:hAnsi="思源黑体 CN Normal" w:hint="eastAsia"/>
                <w:sz w:val="16"/>
                <w:szCs w:val="16"/>
              </w:rPr>
              <w:t>变异</w:t>
            </w:r>
          </w:p>
          <w:p w14:paraId="702E5C80"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缺失突变、大片段重排（仅限血液样本）。</w:t>
            </w:r>
          </w:p>
        </w:tc>
      </w:tr>
      <w:tr w:rsidR="00D116B1" w14:paraId="6DF4597E" w14:textId="77777777">
        <w:trPr>
          <w:trHeight w:val="388"/>
        </w:trPr>
        <w:tc>
          <w:tcPr>
            <w:tcW w:w="548" w:type="pct"/>
            <w:shd w:val="clear" w:color="auto" w:fill="4F81BD"/>
            <w:vAlign w:val="center"/>
          </w:tcPr>
          <w:p w14:paraId="2A7B3121" w14:textId="77777777" w:rsidR="00D116B1" w:rsidRDefault="00AE6F20">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318800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D116B1" w14:paraId="2F75A862" w14:textId="77777777">
        <w:trPr>
          <w:trHeight w:val="397"/>
        </w:trPr>
        <w:tc>
          <w:tcPr>
            <w:tcW w:w="548" w:type="pct"/>
            <w:shd w:val="clear" w:color="auto" w:fill="4F81BD"/>
            <w:vAlign w:val="center"/>
          </w:tcPr>
          <w:p w14:paraId="521A2584"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501E24C6"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高通量测序法（</w:t>
            </w:r>
            <w:r>
              <w:rPr>
                <w:rFonts w:ascii="思源黑体 CN Normal" w:eastAsia="思源黑体 CN Normal" w:hAnsi="思源黑体 CN Normal" w:hint="eastAsia"/>
                <w:sz w:val="16"/>
                <w:szCs w:val="16"/>
              </w:rPr>
              <w:t>NGS</w:t>
            </w:r>
            <w:r>
              <w:rPr>
                <w:rFonts w:ascii="思源黑体 CN Normal" w:eastAsia="思源黑体 CN Normal" w:hAnsi="思源黑体 CN Normal" w:hint="eastAsia"/>
                <w:sz w:val="16"/>
                <w:szCs w:val="16"/>
              </w:rPr>
              <w:t>）</w:t>
            </w:r>
          </w:p>
        </w:tc>
      </w:tr>
      <w:tr w:rsidR="00D116B1" w14:paraId="201B3BFD" w14:textId="77777777">
        <w:trPr>
          <w:trHeight w:val="397"/>
        </w:trPr>
        <w:tc>
          <w:tcPr>
            <w:tcW w:w="548" w:type="pct"/>
            <w:shd w:val="clear" w:color="auto" w:fill="4F81BD"/>
            <w:vAlign w:val="center"/>
          </w:tcPr>
          <w:p w14:paraId="4FC97305" w14:textId="77777777" w:rsidR="00D116B1" w:rsidRDefault="00AE6F20">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参考基因组</w:t>
            </w:r>
          </w:p>
        </w:tc>
        <w:tc>
          <w:tcPr>
            <w:tcW w:w="4452" w:type="pct"/>
            <w:shd w:val="clear" w:color="auto" w:fill="F2F2F2" w:themeFill="background1" w:themeFillShade="F2"/>
            <w:vAlign w:val="center"/>
          </w:tcPr>
          <w:p w14:paraId="7E4E623A" w14:textId="77777777" w:rsidR="00D116B1" w:rsidRDefault="00AE6F20">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hg</w:t>
            </w:r>
            <w:r>
              <w:rPr>
                <w:rFonts w:ascii="思源黑体 CN Normal" w:eastAsia="思源黑体 CN Normal" w:hAnsi="思源黑体 CN Normal"/>
                <w:sz w:val="16"/>
                <w:szCs w:val="16"/>
              </w:rPr>
              <w:t>19</w:t>
            </w:r>
          </w:p>
        </w:tc>
      </w:tr>
    </w:tbl>
    <w:p w14:paraId="4FD9288F" w14:textId="77777777" w:rsidR="00D116B1" w:rsidRDefault="00D116B1">
      <w:pPr>
        <w:rPr>
          <w:rFonts w:ascii="思源黑体 CN Regular" w:eastAsia="思源黑体 CN Regular" w:hAnsi="思源黑体 CN Regular" w:cs="Arial"/>
          <w:sz w:val="18"/>
          <w:szCs w:val="18"/>
        </w:rPr>
      </w:pPr>
    </w:p>
    <w:p w14:paraId="58F5D302" w14:textId="77777777" w:rsidR="00D116B1" w:rsidRDefault="00D116B1">
      <w:pPr>
        <w:rPr>
          <w:rFonts w:ascii="思源黑体 CN Regular" w:eastAsia="思源黑体 CN Regular" w:hAnsi="思源黑体 CN Regular" w:cs="Arial"/>
          <w:sz w:val="18"/>
          <w:szCs w:val="18"/>
        </w:rPr>
      </w:pPr>
    </w:p>
    <w:p w14:paraId="69ACE47E" w14:textId="281F7AD0" w:rsidR="00D116B1" w:rsidRDefault="00AE6F20">
      <w:pPr>
        <w:rPr>
          <w:rFonts w:ascii="Times New Roman" w:eastAsia="思源黑体 CN Normal" w:hAnsi="Times New Roman"/>
          <w:b/>
          <w:sz w:val="24"/>
          <w:szCs w:val="24"/>
        </w:rPr>
      </w:pPr>
      <w:r>
        <w:rPr>
          <w:rFonts w:ascii="Times New Roman" w:eastAsia="思源黑体 CN Normal" w:hAnsi="Times New Roman" w:hint="eastAsia"/>
          <w:b/>
          <w:sz w:val="24"/>
          <w:szCs w:val="24"/>
        </w:rPr>
        <w:t>结果小结：</w:t>
      </w:r>
    </w:p>
    <w:p w14:paraId="5AB739CE" w14:textId="7BA361B9" w:rsidR="00DE4C87" w:rsidRDefault="00DE4C87">
      <w:pPr>
        <w:rPr>
          <w:rFonts w:ascii="Times New Roman" w:eastAsia="思源黑体 CN Normal" w:hAnsi="Times New Roman" w:hint="eastAsia"/>
          <w:b/>
          <w:sz w:val="24"/>
          <w:szCs w:val="24"/>
        </w:rPr>
      </w:pPr>
      <w:r w:rsidRPr="00DE4C87">
        <w:rPr>
          <w:rFonts w:ascii="Times New Roman" w:eastAsia="思源黑体 CN Normal" w:hAnsi="Times New Roman"/>
          <w:b/>
          <w:sz w:val="24"/>
          <w:szCs w:val="24"/>
          <w:highlight w:val="magenta"/>
        </w:rPr>
        <w:t xml:space="preserve">{%p if </w:t>
      </w:r>
      <w:proofErr w:type="spellStart"/>
      <w:r w:rsidRPr="00DE4C87">
        <w:rPr>
          <w:rFonts w:ascii="Times New Roman" w:eastAsia="思源黑体 CN Normal" w:hAnsi="Times New Roman"/>
          <w:b/>
          <w:sz w:val="24"/>
          <w:szCs w:val="24"/>
          <w:highlight w:val="magenta"/>
        </w:rPr>
        <w:t>judge_brca_cnv</w:t>
      </w:r>
      <w:proofErr w:type="spellEnd"/>
      <w:r w:rsidRPr="00DE4C87">
        <w:rPr>
          <w:rFonts w:ascii="Times New Roman" w:eastAsia="思源黑体 CN Normal" w:hAnsi="Times New Roman"/>
          <w:b/>
          <w:sz w:val="24"/>
          <w:szCs w:val="24"/>
          <w:highlight w:val="magenta"/>
        </w:rPr>
        <w:t xml:space="preserve"> == “</w:t>
      </w:r>
      <w:proofErr w:type="spellStart"/>
      <w:proofErr w:type="gramStart"/>
      <w:r w:rsidRPr="00DE4C87">
        <w:rPr>
          <w:rFonts w:ascii="Times New Roman" w:eastAsia="思源黑体 CN Normal" w:hAnsi="Times New Roman"/>
          <w:b/>
          <w:sz w:val="24"/>
          <w:szCs w:val="24"/>
          <w:highlight w:val="magenta"/>
        </w:rPr>
        <w:t>mlpa</w:t>
      </w:r>
      <w:proofErr w:type="spellEnd"/>
      <w:r w:rsidRPr="00DE4C87">
        <w:rPr>
          <w:rFonts w:ascii="Times New Roman" w:eastAsia="思源黑体 CN Normal" w:hAnsi="Times New Roman"/>
          <w:b/>
          <w:sz w:val="24"/>
          <w:szCs w:val="24"/>
          <w:highlight w:val="magenta"/>
        </w:rPr>
        <w:t>”%</w:t>
      </w:r>
      <w:proofErr w:type="gramEnd"/>
      <w:r w:rsidRPr="00DE4C87">
        <w:rPr>
          <w:rFonts w:ascii="Times New Roman" w:eastAsia="思源黑体 CN Normal" w:hAnsi="Times New Roman"/>
          <w:b/>
          <w:sz w:val="24"/>
          <w:szCs w:val="24"/>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68351B" w:rsidRPr="0068351B" w14:paraId="12C97BC6" w14:textId="77777777" w:rsidTr="0068351B">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28C69DC7"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669F9343"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12E1657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6BFEE7FD"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2D16B99E"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5BDB9AAB" w14:textId="77777777" w:rsidR="0068351B" w:rsidRPr="0068351B" w:rsidRDefault="0068351B" w:rsidP="0068351B">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68351B" w:rsidRPr="0068351B" w14:paraId="094235F5" w14:textId="77777777" w:rsidTr="0068351B">
        <w:trPr>
          <w:trHeight w:val="397"/>
        </w:trPr>
        <w:tc>
          <w:tcPr>
            <w:tcW w:w="10204" w:type="dxa"/>
            <w:gridSpan w:val="6"/>
            <w:tcBorders>
              <w:top w:val="single" w:sz="4" w:space="0" w:color="FFFFFF"/>
            </w:tcBorders>
          </w:tcPr>
          <w:p w14:paraId="569E12C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if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1_L5 or var_brca.snv_s.B1_L4 or var_brca.mlpa.B1_Loss or var_brca.mlpa.B1_Gain or var_brca.snv_s.B1_L3</w:t>
            </w:r>
            <w:r w:rsidRPr="0068351B">
              <w:rPr>
                <w:rFonts w:ascii="思源黑体 CN Normal" w:eastAsia="思源黑体 CN Normal" w:hAnsi="思源黑体 CN Normal" w:hint="eastAsia"/>
                <w:sz w:val="17"/>
                <w:szCs w:val="17"/>
              </w:rPr>
              <w:t>%}</w:t>
            </w:r>
          </w:p>
        </w:tc>
      </w:tr>
      <w:tr w:rsidR="0068351B" w:rsidRPr="0068351B" w14:paraId="0186EF65" w14:textId="77777777" w:rsidTr="005C0EE5">
        <w:trPr>
          <w:trHeight w:val="397"/>
        </w:trPr>
        <w:tc>
          <w:tcPr>
            <w:tcW w:w="10204" w:type="dxa"/>
            <w:gridSpan w:val="6"/>
          </w:tcPr>
          <w:p w14:paraId="4C1CA23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for a in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1_L5 + var_brca.snv_s.B1_L4 + var_brca.mlpa.B1_Loss+ var_brca.mlpa.B1_Gain+ var_brca.snv_s.B1_L3</w:t>
            </w:r>
            <w:r w:rsidRPr="0068351B">
              <w:rPr>
                <w:rFonts w:ascii="思源黑体 CN Normal" w:eastAsia="思源黑体 CN Normal" w:hAnsi="思源黑体 CN Normal" w:hint="eastAsia"/>
                <w:sz w:val="17"/>
                <w:szCs w:val="17"/>
              </w:rPr>
              <w:t>%}</w:t>
            </w:r>
          </w:p>
        </w:tc>
      </w:tr>
      <w:tr w:rsidR="00ED34C1" w:rsidRPr="0068351B" w14:paraId="20E68293" w14:textId="77777777" w:rsidTr="005C0EE5">
        <w:trPr>
          <w:trHeight w:val="397"/>
        </w:trPr>
        <w:tc>
          <w:tcPr>
            <w:tcW w:w="1118" w:type="dxa"/>
          </w:tcPr>
          <w:p w14:paraId="309AB502"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A1ED3DC"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BB284D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A9FDDAA" w14:textId="77777777" w:rsidR="00ED34C1" w:rsidRDefault="00ED34C1" w:rsidP="00ED34C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0207924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782BD1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9D6117"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9A2AD9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EB1610" w14:textId="77777777" w:rsidR="00ED34C1" w:rsidRDefault="00ED34C1" w:rsidP="00ED34C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5BA15D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E5A603" w14:textId="77777777" w:rsidR="00ED34C1" w:rsidRDefault="00ED34C1" w:rsidP="00ED34C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tc>
        <w:tc>
          <w:tcPr>
            <w:tcW w:w="3078" w:type="dxa"/>
          </w:tcPr>
          <w:p w14:paraId="2B1EA78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20D5868"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505655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B0ED45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22F3E2F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15813A0"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F5A370"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C8BD00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B7DDA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ABEB6E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17BA7B5"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4FDD763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E0CDCF1"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E84F5E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DDA453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99DD52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706026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979BE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F44253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5468F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54C091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104F80B"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26AC852E"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37DFE9E"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539DC31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653604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7A1E388"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8A29A6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10AD5A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w:t>
            </w:r>
            <w:r>
              <w:rPr>
                <w:rFonts w:ascii="思源黑体 CN Normal" w:eastAsia="思源黑体 CN Normal" w:hAnsi="思源黑体 CN Normal"/>
                <w:color w:val="FF0000"/>
                <w:sz w:val="17"/>
                <w:szCs w:val="17"/>
              </w:rPr>
              <w:lastRenderedPageBreak/>
              <w:t>%}杂合{%endif%}</w:t>
            </w:r>
          </w:p>
          <w:p w14:paraId="77B47A1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BD4E5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673A5F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DB1E0D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7C0AC30F"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3EA106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585411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41E4C1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959240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C82A6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90FE05F"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11FA1CE"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58F616E"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99B41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9DDAB9"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1DCD04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2F5BA3" w14:textId="77777777" w:rsidR="00ED34C1" w:rsidRDefault="00ED34C1" w:rsidP="00ED34C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26DB2AE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1098A41"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609AB2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BF7618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C64CBD6"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1ECA42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E61B2EC"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519EA4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E3D1E13"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9B7A3E8"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17CF6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D7D61C4"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6E1C5585"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009CDCB"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328D5F7"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70A529D0"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0B41FC8A"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81E3DD" w14:textId="77777777" w:rsidR="00ED34C1" w:rsidRDefault="00ED34C1" w:rsidP="00ED34C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0F9C27" w14:textId="77777777" w:rsidR="00ED34C1" w:rsidRDefault="00ED34C1" w:rsidP="00ED34C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68351B" w:rsidRPr="0068351B" w14:paraId="21D690F6" w14:textId="77777777" w:rsidTr="005C0EE5">
        <w:trPr>
          <w:trHeight w:val="397"/>
        </w:trPr>
        <w:tc>
          <w:tcPr>
            <w:tcW w:w="10204" w:type="dxa"/>
            <w:gridSpan w:val="6"/>
          </w:tcPr>
          <w:p w14:paraId="462C055D"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360B89A" w14:textId="77777777" w:rsidTr="005C0EE5">
        <w:trPr>
          <w:trHeight w:val="397"/>
        </w:trPr>
        <w:tc>
          <w:tcPr>
            <w:tcW w:w="10204" w:type="dxa"/>
            <w:gridSpan w:val="6"/>
          </w:tcPr>
          <w:p w14:paraId="3F83EE7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07CEE45A" w14:textId="77777777" w:rsidTr="005C0EE5">
        <w:trPr>
          <w:trHeight w:val="397"/>
        </w:trPr>
        <w:tc>
          <w:tcPr>
            <w:tcW w:w="1118" w:type="dxa"/>
          </w:tcPr>
          <w:p w14:paraId="7096D691"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65B264B8"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53E8ED3B" w14:textId="77777777" w:rsidTr="005C0EE5">
        <w:trPr>
          <w:trHeight w:val="397"/>
        </w:trPr>
        <w:tc>
          <w:tcPr>
            <w:tcW w:w="10204" w:type="dxa"/>
            <w:gridSpan w:val="6"/>
          </w:tcPr>
          <w:p w14:paraId="271B0DB0"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68351B" w:rsidRPr="0068351B" w14:paraId="58167A36" w14:textId="77777777" w:rsidTr="005C0EE5">
        <w:trPr>
          <w:trHeight w:val="397"/>
        </w:trPr>
        <w:tc>
          <w:tcPr>
            <w:tcW w:w="10204" w:type="dxa"/>
            <w:gridSpan w:val="6"/>
          </w:tcPr>
          <w:p w14:paraId="29E1D789"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if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2_L5 or var_brca.snv_s.B2_L4 or var_brca.snv_s.B2_L3 or var_brca.mlpa.B2_Loss or var_brca.mlpa.B2_Gain</w:t>
            </w:r>
            <w:r w:rsidRPr="0068351B">
              <w:rPr>
                <w:rFonts w:ascii="思源黑体 CN Normal" w:eastAsia="思源黑体 CN Normal" w:hAnsi="思源黑体 CN Normal" w:hint="eastAsia"/>
                <w:sz w:val="17"/>
                <w:szCs w:val="17"/>
              </w:rPr>
              <w:t>%}</w:t>
            </w:r>
          </w:p>
        </w:tc>
      </w:tr>
      <w:tr w:rsidR="0068351B" w:rsidRPr="0068351B" w14:paraId="551252DB" w14:textId="77777777" w:rsidTr="005C0EE5">
        <w:trPr>
          <w:trHeight w:val="397"/>
        </w:trPr>
        <w:tc>
          <w:tcPr>
            <w:tcW w:w="10204" w:type="dxa"/>
            <w:gridSpan w:val="6"/>
          </w:tcPr>
          <w:p w14:paraId="715B427B" w14:textId="77777777" w:rsidR="0068351B" w:rsidRPr="0068351B" w:rsidRDefault="0068351B" w:rsidP="0068351B">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for a in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2_L5 + var_brca.snv_s.B2_L4 + var_brca.mlpa.B2_Loss+ var_brca.mlpa.B2_Gain + var_brca.snv_s.B2_L3</w:t>
            </w:r>
            <w:r w:rsidRPr="0068351B">
              <w:rPr>
                <w:rFonts w:ascii="思源黑体 CN Normal" w:eastAsia="思源黑体 CN Normal" w:hAnsi="思源黑体 CN Normal" w:hint="eastAsia"/>
                <w:sz w:val="17"/>
                <w:szCs w:val="17"/>
              </w:rPr>
              <w:t>%}</w:t>
            </w:r>
          </w:p>
        </w:tc>
      </w:tr>
      <w:tr w:rsidR="00284BE7" w:rsidRPr="0068351B" w14:paraId="456FFC18" w14:textId="77777777" w:rsidTr="005C0EE5">
        <w:trPr>
          <w:trHeight w:val="397"/>
        </w:trPr>
        <w:tc>
          <w:tcPr>
            <w:tcW w:w="1118" w:type="dxa"/>
          </w:tcPr>
          <w:p w14:paraId="3B01843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43AC21F" w14:textId="77777777" w:rsidR="00284BE7" w:rsidRDefault="00284BE7" w:rsidP="00284B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D35EE5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043EBE" w14:textId="77777777" w:rsidR="00284BE7" w:rsidRDefault="00284BE7" w:rsidP="00284BE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2E7C408"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0584BE9"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664FDCB" w14:textId="77777777" w:rsidR="00284BE7" w:rsidRDefault="00284BE7" w:rsidP="00284B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lastRenderedPageBreak/>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B69078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53658B" w14:textId="77777777" w:rsidR="00284BE7" w:rsidRDefault="00284BE7" w:rsidP="00284BE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56B5D9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2F31AE3" w14:textId="77777777" w:rsidR="00284BE7" w:rsidRDefault="00284BE7" w:rsidP="00284BE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235B61E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3C8139F"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DA5646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D0A5CC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5195F41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0C2003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8FA429"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A9992BB"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09F1378"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21BACAA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FDE781"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48A6EA1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670922F"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7A4F6A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E966B5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A17F5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D9EFB0E"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071228BF"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EB1E72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FD8CB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F0D637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AD8B2B"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3FC0E0A4"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576BC55"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723F108"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8E285D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534687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983FE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59D91E65"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96FE47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9D09B7"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78A92D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A2F0D88"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4A26D75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F1F587A"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922B8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29D4A9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74252B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66B80F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53E7BF7"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926611D"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06859B8"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致病性</w:t>
            </w:r>
          </w:p>
          <w:p w14:paraId="6E46CCEB"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3054E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236BDD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1D0431" w14:textId="77777777" w:rsidR="00284BE7" w:rsidRDefault="00284BE7" w:rsidP="00284BE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6936C302"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4E423A0"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F37B3A6"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6F3D154"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2B25E42"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FD6BC2D"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BFDFF0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2CE8C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7EC3B6B"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CB0592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45817FD"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29D05F3"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4CFA083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F1A87D1"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7D9223C"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003324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ADEABA"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C1295DF" w14:textId="77777777" w:rsidR="00284BE7" w:rsidRDefault="00284BE7" w:rsidP="00284BE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00C5D9D" w14:textId="77777777" w:rsidR="00284BE7" w:rsidRDefault="00284BE7" w:rsidP="00284BE7">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68351B" w:rsidRPr="0068351B" w14:paraId="15E1128E" w14:textId="77777777" w:rsidTr="005C0EE5">
        <w:trPr>
          <w:trHeight w:val="397"/>
        </w:trPr>
        <w:tc>
          <w:tcPr>
            <w:tcW w:w="10204" w:type="dxa"/>
            <w:gridSpan w:val="6"/>
          </w:tcPr>
          <w:p w14:paraId="7426F710"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68351B" w:rsidRPr="0068351B" w14:paraId="4BE357DC" w14:textId="77777777" w:rsidTr="005C0EE5">
        <w:trPr>
          <w:trHeight w:val="397"/>
        </w:trPr>
        <w:tc>
          <w:tcPr>
            <w:tcW w:w="10204" w:type="dxa"/>
            <w:gridSpan w:val="6"/>
          </w:tcPr>
          <w:p w14:paraId="7691A13B"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68351B" w:rsidRPr="0068351B" w14:paraId="3C74876F" w14:textId="77777777" w:rsidTr="005C0EE5">
        <w:trPr>
          <w:trHeight w:val="397"/>
        </w:trPr>
        <w:tc>
          <w:tcPr>
            <w:tcW w:w="1118" w:type="dxa"/>
          </w:tcPr>
          <w:p w14:paraId="6BAE5D79" w14:textId="77777777" w:rsidR="0068351B" w:rsidRPr="0068351B" w:rsidRDefault="0068351B" w:rsidP="0068351B">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B44E0E6" w14:textId="77777777" w:rsidR="0068351B" w:rsidRPr="0068351B" w:rsidRDefault="0068351B" w:rsidP="0068351B">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68351B" w:rsidRPr="0068351B" w14:paraId="0DBEC368" w14:textId="77777777" w:rsidTr="005C0EE5">
        <w:trPr>
          <w:trHeight w:val="397"/>
        </w:trPr>
        <w:tc>
          <w:tcPr>
            <w:tcW w:w="10204" w:type="dxa"/>
            <w:gridSpan w:val="6"/>
          </w:tcPr>
          <w:p w14:paraId="5D7C89C9" w14:textId="77777777" w:rsidR="0068351B" w:rsidRPr="0068351B" w:rsidRDefault="0068351B" w:rsidP="0068351B">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6A5B2905" w14:textId="5D6D960B" w:rsidR="0068351B"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w:t>
      </w:r>
      <w:r w:rsidRPr="00DE4C87">
        <w:rPr>
          <w:rFonts w:ascii="思源黑体 CN Regular" w:eastAsia="思源黑体 CN Regular" w:hAnsi="思源黑体 CN Regular" w:cs="Arial" w:hint="eastAsia"/>
          <w:sz w:val="18"/>
          <w:szCs w:val="18"/>
          <w:highlight w:val="magenta"/>
        </w:rPr>
        <w:t>p</w:t>
      </w:r>
      <w:r w:rsidRPr="00DE4C87">
        <w:rPr>
          <w:rFonts w:ascii="思源黑体 CN Regular" w:eastAsia="思源黑体 CN Regular" w:hAnsi="思源黑体 CN Regular" w:cs="Arial"/>
          <w:sz w:val="18"/>
          <w:szCs w:val="18"/>
          <w:highlight w:val="magenta"/>
        </w:rPr>
        <w:t xml:space="preserve"> else%</w:t>
      </w:r>
      <w:r w:rsidRPr="00DE4C87">
        <w:rPr>
          <w:rFonts w:ascii="思源黑体 CN Regular" w:eastAsia="思源黑体 CN Regular" w:hAnsi="思源黑体 CN Regular" w:cs="Arial" w:hint="eastAsia"/>
          <w:sz w:val="18"/>
          <w:szCs w:val="18"/>
          <w:highlight w:val="magenta"/>
        </w:rPr>
        <w:t>}</w:t>
      </w:r>
    </w:p>
    <w:tbl>
      <w:tblPr>
        <w:tblStyle w:val="BRCA-v31"/>
        <w:tblW w:w="0" w:type="auto"/>
        <w:tblLayout w:type="fixed"/>
        <w:tblLook w:val="04A0" w:firstRow="1" w:lastRow="0" w:firstColumn="1" w:lastColumn="0" w:noHBand="0" w:noVBand="1"/>
      </w:tblPr>
      <w:tblGrid>
        <w:gridCol w:w="1118"/>
        <w:gridCol w:w="3078"/>
        <w:gridCol w:w="980"/>
        <w:gridCol w:w="839"/>
        <w:gridCol w:w="1118"/>
        <w:gridCol w:w="3071"/>
      </w:tblGrid>
      <w:tr w:rsidR="00DE4C87" w:rsidRPr="0068351B" w14:paraId="69247F81" w14:textId="77777777" w:rsidTr="00B666C4">
        <w:trPr>
          <w:cnfStyle w:val="100000000000" w:firstRow="1" w:lastRow="0" w:firstColumn="0" w:lastColumn="0" w:oddVBand="0" w:evenVBand="0" w:oddHBand="0" w:evenHBand="0" w:firstRowFirstColumn="0" w:firstRowLastColumn="0" w:lastRowFirstColumn="0" w:lastRowLastColumn="0"/>
          <w:trHeight w:val="397"/>
        </w:trPr>
        <w:tc>
          <w:tcPr>
            <w:tcW w:w="1118" w:type="dxa"/>
            <w:tcBorders>
              <w:top w:val="nil"/>
              <w:bottom w:val="single" w:sz="4" w:space="0" w:color="FFFFFF"/>
            </w:tcBorders>
          </w:tcPr>
          <w:p w14:paraId="4635C85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基因</w:t>
            </w:r>
          </w:p>
        </w:tc>
        <w:tc>
          <w:tcPr>
            <w:tcW w:w="3078" w:type="dxa"/>
            <w:tcBorders>
              <w:top w:val="nil"/>
              <w:bottom w:val="single" w:sz="4" w:space="0" w:color="FFFFFF"/>
            </w:tcBorders>
          </w:tcPr>
          <w:p w14:paraId="18533F6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检测结果</w:t>
            </w:r>
          </w:p>
        </w:tc>
        <w:tc>
          <w:tcPr>
            <w:tcW w:w="980" w:type="dxa"/>
            <w:tcBorders>
              <w:top w:val="nil"/>
              <w:bottom w:val="single" w:sz="4" w:space="0" w:color="FFFFFF"/>
            </w:tcBorders>
          </w:tcPr>
          <w:p w14:paraId="4CB3C95A"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变异来源</w:t>
            </w:r>
          </w:p>
        </w:tc>
        <w:tc>
          <w:tcPr>
            <w:tcW w:w="839" w:type="dxa"/>
            <w:tcBorders>
              <w:top w:val="nil"/>
              <w:bottom w:val="single" w:sz="4" w:space="0" w:color="FFFFFF"/>
            </w:tcBorders>
          </w:tcPr>
          <w:p w14:paraId="28405C5C"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b/>
                <w:bCs/>
                <w:color w:val="FFFFFF"/>
                <w:sz w:val="18"/>
                <w:szCs w:val="18"/>
              </w:rPr>
              <w:t>基因型</w:t>
            </w:r>
          </w:p>
        </w:tc>
        <w:tc>
          <w:tcPr>
            <w:tcW w:w="1118" w:type="dxa"/>
            <w:tcBorders>
              <w:top w:val="nil"/>
              <w:bottom w:val="single" w:sz="4" w:space="0" w:color="FFFFFF"/>
            </w:tcBorders>
          </w:tcPr>
          <w:p w14:paraId="48240705"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变异解读</w:t>
            </w:r>
          </w:p>
        </w:tc>
        <w:tc>
          <w:tcPr>
            <w:tcW w:w="3071" w:type="dxa"/>
            <w:tcBorders>
              <w:top w:val="nil"/>
              <w:bottom w:val="single" w:sz="4" w:space="0" w:color="FFFFFF"/>
            </w:tcBorders>
          </w:tcPr>
          <w:p w14:paraId="292E1D3D" w14:textId="77777777" w:rsidR="00DE4C87" w:rsidRPr="0068351B" w:rsidRDefault="00DE4C87" w:rsidP="00B666C4">
            <w:pPr>
              <w:spacing w:line="260" w:lineRule="exact"/>
              <w:jc w:val="center"/>
              <w:rPr>
                <w:rFonts w:ascii="思源黑体 CN Bold" w:eastAsia="思源黑体 CN Bold" w:hAnsi="思源黑体 CN Bold"/>
                <w:color w:val="FFFFFF"/>
                <w:sz w:val="18"/>
                <w:szCs w:val="18"/>
              </w:rPr>
            </w:pPr>
            <w:r w:rsidRPr="0068351B">
              <w:rPr>
                <w:rFonts w:ascii="思源黑体 CN Bold" w:eastAsia="思源黑体 CN Bold" w:hAnsi="思源黑体 CN Bold" w:hint="eastAsia"/>
                <w:color w:val="FFFFFF"/>
                <w:sz w:val="18"/>
                <w:szCs w:val="18"/>
              </w:rPr>
              <w:t>临床提示（耐药/敏感，证据等级）</w:t>
            </w:r>
          </w:p>
        </w:tc>
      </w:tr>
      <w:tr w:rsidR="00DE4C87" w:rsidRPr="0068351B" w14:paraId="00AC2ED0" w14:textId="77777777" w:rsidTr="00B666C4">
        <w:trPr>
          <w:trHeight w:val="397"/>
        </w:trPr>
        <w:tc>
          <w:tcPr>
            <w:tcW w:w="10204" w:type="dxa"/>
            <w:gridSpan w:val="6"/>
            <w:tcBorders>
              <w:top w:val="single" w:sz="4" w:space="0" w:color="FFFFFF"/>
            </w:tcBorders>
          </w:tcPr>
          <w:p w14:paraId="383C699B" w14:textId="33334F8F"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if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1_L5 or var_brca.snv_s.B1_L4 or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.B1_Loss or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.B1_Gain or var_brca.snv_s.B1_L3</w:t>
            </w:r>
            <w:r w:rsidRPr="0068351B">
              <w:rPr>
                <w:rFonts w:ascii="思源黑体 CN Normal" w:eastAsia="思源黑体 CN Normal" w:hAnsi="思源黑体 CN Normal" w:hint="eastAsia"/>
                <w:sz w:val="17"/>
                <w:szCs w:val="17"/>
              </w:rPr>
              <w:t>%}</w:t>
            </w:r>
          </w:p>
        </w:tc>
      </w:tr>
      <w:tr w:rsidR="00DE4C87" w:rsidRPr="0068351B" w14:paraId="72A364CC" w14:textId="77777777" w:rsidTr="00B666C4">
        <w:trPr>
          <w:trHeight w:val="397"/>
        </w:trPr>
        <w:tc>
          <w:tcPr>
            <w:tcW w:w="10204" w:type="dxa"/>
            <w:gridSpan w:val="6"/>
          </w:tcPr>
          <w:p w14:paraId="688C8A52" w14:textId="20C2E9D4"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for a in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1_L5 + var_brca.snv_s.B1_L4 +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.B1_Loss+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.B1_Gain+ var_brca.snv_s.B1_L3</w:t>
            </w:r>
            <w:r w:rsidRPr="0068351B">
              <w:rPr>
                <w:rFonts w:ascii="思源黑体 CN Normal" w:eastAsia="思源黑体 CN Normal" w:hAnsi="思源黑体 CN Normal" w:hint="eastAsia"/>
                <w:sz w:val="17"/>
                <w:szCs w:val="17"/>
              </w:rPr>
              <w:t>%}</w:t>
            </w:r>
          </w:p>
        </w:tc>
      </w:tr>
      <w:tr w:rsidR="00DE4C87" w:rsidRPr="0068351B" w14:paraId="3291E7D4" w14:textId="77777777" w:rsidTr="00B666C4">
        <w:trPr>
          <w:trHeight w:val="397"/>
        </w:trPr>
        <w:tc>
          <w:tcPr>
            <w:tcW w:w="1118" w:type="dxa"/>
          </w:tcPr>
          <w:p w14:paraId="015ED8D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EB0F417" w14:textId="77777777" w:rsidR="00DE4C87" w:rsidRDefault="00DE4C87" w:rsidP="00B666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590DD3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1844C0F" w14:textId="77777777" w:rsidR="00DE4C87" w:rsidRDefault="00DE4C87" w:rsidP="00B666C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B66A3F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ADA76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FCF93B" w14:textId="77777777" w:rsidR="00DE4C87" w:rsidRDefault="00DE4C87" w:rsidP="00B666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26F2375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427FB1" w14:textId="77777777" w:rsidR="00DE4C87" w:rsidRDefault="00DE4C87" w:rsidP="00B666C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32976C7"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BE8316" w14:textId="77777777" w:rsidR="00DE4C87" w:rsidRDefault="00DE4C87" w:rsidP="00B666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3FB7D82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AED39DA"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9D10B3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3A7ADC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02C23D48"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0B5970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a.clinic_num_g</w:t>
            </w:r>
            <w:proofErr w:type="spellEnd"/>
            <w:r>
              <w:rPr>
                <w:rFonts w:ascii="思源黑体 CN Normal" w:eastAsia="思源黑体 CN Normal" w:hAnsi="思源黑体 CN Normal"/>
                <w:color w:val="000000" w:themeColor="text1"/>
                <w:sz w:val="17"/>
                <w:szCs w:val="17"/>
                <w:highlight w:val="green"/>
              </w:rPr>
              <w:t>==5%}</w:t>
            </w:r>
          </w:p>
          <w:p w14:paraId="0170816E"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42209E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E23AC2"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59F4FBF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6741F1C"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4FDA34D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12AC4E7"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0D0716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79AC7E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7F374D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1D5E4A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5B182E7"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5F7C68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D876D5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F79EBE8"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35C0CB6"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7D60451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1481657"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758DF96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2A67AC6"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7C0F657"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0B73D79"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0BE2AF2"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A822D2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0BF816"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9390FB6"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D1CA5A6"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118" w:type="dxa"/>
          </w:tcPr>
          <w:p w14:paraId="4F0BC272"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12F740C"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483A1A9"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lastRenderedPageBreak/>
              <w:t>Gain”%}</w:t>
            </w:r>
          </w:p>
          <w:p w14:paraId="28DDBE2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DD52F1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67B88E6"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C3FC4B5"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56A35D7"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6A023AB"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851130"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F155DF"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C783A6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B648A6E"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3B1F8D1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474206A"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60C6EC8"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602B43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0C784D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140A339"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7C27722"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A6125E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2BF7281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3C968A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0C16D6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78F8108"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1755DD9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4236B02"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DCD148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F9A437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1BB302"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DAF07C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ECB2687" w14:textId="77777777" w:rsidR="00DE4C87" w:rsidRDefault="00DE4C87" w:rsidP="00B666C4">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DE4C87" w:rsidRPr="0068351B" w14:paraId="5DA5D71A" w14:textId="77777777" w:rsidTr="00B666C4">
        <w:trPr>
          <w:trHeight w:val="397"/>
        </w:trPr>
        <w:tc>
          <w:tcPr>
            <w:tcW w:w="10204" w:type="dxa"/>
            <w:gridSpan w:val="6"/>
          </w:tcPr>
          <w:p w14:paraId="2277813D"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lastRenderedPageBreak/>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4E6EFD8F" w14:textId="77777777" w:rsidTr="00B666C4">
        <w:trPr>
          <w:trHeight w:val="397"/>
        </w:trPr>
        <w:tc>
          <w:tcPr>
            <w:tcW w:w="10204" w:type="dxa"/>
            <w:gridSpan w:val="6"/>
          </w:tcPr>
          <w:p w14:paraId="3E39E766"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01F61CE0" w14:textId="77777777" w:rsidTr="00B666C4">
        <w:trPr>
          <w:trHeight w:val="397"/>
        </w:trPr>
        <w:tc>
          <w:tcPr>
            <w:tcW w:w="1118" w:type="dxa"/>
          </w:tcPr>
          <w:p w14:paraId="1302380F"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1</w:t>
            </w:r>
          </w:p>
        </w:tc>
        <w:tc>
          <w:tcPr>
            <w:tcW w:w="9086" w:type="dxa"/>
            <w:gridSpan w:val="5"/>
          </w:tcPr>
          <w:p w14:paraId="572D5A82"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77F10467" w14:textId="77777777" w:rsidTr="00B666C4">
        <w:trPr>
          <w:trHeight w:val="397"/>
        </w:trPr>
        <w:tc>
          <w:tcPr>
            <w:tcW w:w="10204" w:type="dxa"/>
            <w:gridSpan w:val="6"/>
          </w:tcPr>
          <w:p w14:paraId="59BE6336" w14:textId="77777777" w:rsidR="00DE4C87" w:rsidRPr="0068351B" w:rsidRDefault="00DE4C87" w:rsidP="00B666C4">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r w:rsidR="00DE4C87" w:rsidRPr="0068351B" w14:paraId="45EF3367" w14:textId="77777777" w:rsidTr="00B666C4">
        <w:trPr>
          <w:trHeight w:val="397"/>
        </w:trPr>
        <w:tc>
          <w:tcPr>
            <w:tcW w:w="10204" w:type="dxa"/>
            <w:gridSpan w:val="6"/>
          </w:tcPr>
          <w:p w14:paraId="7442E8F0" w14:textId="2E7142AA" w:rsidR="00DE4C87" w:rsidRPr="0068351B" w:rsidRDefault="00DE4C87" w:rsidP="00B666C4">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hint="eastAsia"/>
                <w:sz w:val="17"/>
                <w:szCs w:val="17"/>
              </w:rPr>
              <w:t>{%</w:t>
            </w:r>
            <w:r w:rsidRPr="0068351B">
              <w:rPr>
                <w:rFonts w:ascii="思源黑体 CN Normal" w:eastAsia="思源黑体 CN Normal" w:hAnsi="思源黑体 CN Normal"/>
                <w:sz w:val="17"/>
                <w:szCs w:val="17"/>
              </w:rPr>
              <w:t>tr if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2_L5 or var_brca.snv_s.B2_L4 or var_brca.snv_s.B2_L3 or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.B2_Loss or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.B2_Gain</w:t>
            </w:r>
            <w:r w:rsidRPr="0068351B">
              <w:rPr>
                <w:rFonts w:ascii="思源黑体 CN Normal" w:eastAsia="思源黑体 CN Normal" w:hAnsi="思源黑体 CN Normal" w:hint="eastAsia"/>
                <w:sz w:val="17"/>
                <w:szCs w:val="17"/>
              </w:rPr>
              <w:t>%}</w:t>
            </w:r>
          </w:p>
        </w:tc>
      </w:tr>
      <w:tr w:rsidR="00DE4C87" w:rsidRPr="0068351B" w14:paraId="3416D7C1" w14:textId="77777777" w:rsidTr="00B666C4">
        <w:trPr>
          <w:trHeight w:val="397"/>
        </w:trPr>
        <w:tc>
          <w:tcPr>
            <w:tcW w:w="10204" w:type="dxa"/>
            <w:gridSpan w:val="6"/>
          </w:tcPr>
          <w:p w14:paraId="0493C5C5" w14:textId="6870CC5C" w:rsidR="00DE4C87" w:rsidRPr="0068351B" w:rsidRDefault="00DE4C87" w:rsidP="00B666C4">
            <w:pPr>
              <w:jc w:val="center"/>
              <w:rPr>
                <w:rFonts w:ascii="思源黑体 CN Normal" w:eastAsia="思源黑体 CN Normal" w:hAnsi="思源黑体 CN Normal"/>
                <w:sz w:val="17"/>
                <w:szCs w:val="17"/>
              </w:rPr>
            </w:pPr>
            <w:r w:rsidRPr="0068351B">
              <w:rPr>
                <w:rFonts w:ascii="思源黑体 CN Normal" w:eastAsia="思源黑体 CN Normal" w:hAnsi="思源黑体 CN Normal" w:hint="eastAsia"/>
                <w:sz w:val="17"/>
                <w:szCs w:val="17"/>
              </w:rPr>
              <w:lastRenderedPageBreak/>
              <w:t>{%</w:t>
            </w:r>
            <w:r w:rsidRPr="0068351B">
              <w:rPr>
                <w:rFonts w:ascii="思源黑体 CN Normal" w:eastAsia="思源黑体 CN Normal" w:hAnsi="思源黑体 CN Normal"/>
                <w:sz w:val="17"/>
                <w:szCs w:val="17"/>
              </w:rPr>
              <w:t>tr for a in var_brca.snv_</w:t>
            </w:r>
            <w:proofErr w:type="gramStart"/>
            <w:r w:rsidRPr="0068351B">
              <w:rPr>
                <w:rFonts w:ascii="思源黑体 CN Normal" w:eastAsia="思源黑体 CN Normal" w:hAnsi="思源黑体 CN Normal"/>
                <w:sz w:val="17"/>
                <w:szCs w:val="17"/>
              </w:rPr>
              <w:t>s.B</w:t>
            </w:r>
            <w:proofErr w:type="gramEnd"/>
            <w:r w:rsidRPr="0068351B">
              <w:rPr>
                <w:rFonts w:ascii="思源黑体 CN Normal" w:eastAsia="思源黑体 CN Normal" w:hAnsi="思源黑体 CN Normal"/>
                <w:sz w:val="17"/>
                <w:szCs w:val="17"/>
              </w:rPr>
              <w:t>2_L5 + var_brca.snv_s.B2_L4 +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.B2_Loss+ var_brca.</w:t>
            </w:r>
            <w:r>
              <w:rPr>
                <w:rFonts w:ascii="思源黑体 CN Normal" w:eastAsia="思源黑体 CN Normal" w:hAnsi="思源黑体 CN Normal"/>
                <w:sz w:val="17"/>
                <w:szCs w:val="17"/>
              </w:rPr>
              <w:t>gcnv</w:t>
            </w:r>
            <w:r w:rsidRPr="0068351B">
              <w:rPr>
                <w:rFonts w:ascii="思源黑体 CN Normal" w:eastAsia="思源黑体 CN Normal" w:hAnsi="思源黑体 CN Normal"/>
                <w:sz w:val="17"/>
                <w:szCs w:val="17"/>
              </w:rPr>
              <w:t>.B2_Gain + var_brca.snv_s.B2_L3</w:t>
            </w:r>
            <w:r w:rsidRPr="0068351B">
              <w:rPr>
                <w:rFonts w:ascii="思源黑体 CN Normal" w:eastAsia="思源黑体 CN Normal" w:hAnsi="思源黑体 CN Normal" w:hint="eastAsia"/>
                <w:sz w:val="17"/>
                <w:szCs w:val="17"/>
              </w:rPr>
              <w:t>%}</w:t>
            </w:r>
          </w:p>
        </w:tc>
      </w:tr>
      <w:tr w:rsidR="00DE4C87" w:rsidRPr="0068351B" w14:paraId="3FD3DDFD" w14:textId="77777777" w:rsidTr="00B666C4">
        <w:trPr>
          <w:trHeight w:val="397"/>
        </w:trPr>
        <w:tc>
          <w:tcPr>
            <w:tcW w:w="1118" w:type="dxa"/>
          </w:tcPr>
          <w:p w14:paraId="6B5FE200"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86E0080" w14:textId="77777777" w:rsidR="00DE4C87" w:rsidRDefault="00DE4C87" w:rsidP="00B666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F161AE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E13A334" w14:textId="77777777" w:rsidR="00DE4C87" w:rsidRDefault="00DE4C87" w:rsidP="00B666C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3268E91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DC20F9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8DCC23D" w14:textId="77777777" w:rsidR="00DE4C87" w:rsidRDefault="00DE4C87" w:rsidP="00B666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814626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108EEA" w14:textId="77777777" w:rsidR="00DE4C87" w:rsidRDefault="00DE4C87" w:rsidP="00B666C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347A45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E795948" w14:textId="77777777" w:rsidR="00DE4C87" w:rsidRDefault="00DE4C87" w:rsidP="00B666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8" w:type="dxa"/>
          </w:tcPr>
          <w:p w14:paraId="6062DC4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BAA31D7"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B46E3F7"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9A452E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a.value</w:t>
            </w:r>
            <w:proofErr w:type="spellEnd"/>
            <w:r>
              <w:rPr>
                <w:rFonts w:ascii="思源黑体 CN Normal" w:eastAsia="思源黑体 CN Normal" w:hAnsi="思源黑体 CN Normal"/>
                <w:color w:val="000000" w:themeColor="text1"/>
                <w:sz w:val="17"/>
                <w:szCs w:val="17"/>
              </w:rPr>
              <w:t>}} dup</w:t>
            </w:r>
          </w:p>
          <w:p w14:paraId="400DF98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2BA3E9"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3C0DFD"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F195E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11780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2371AC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70A595F"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980" w:type="dxa"/>
          </w:tcPr>
          <w:p w14:paraId="731363B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9E4FA8F"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06D17B0"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432AFA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78A59B0"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19F869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FBE80F"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E027C09"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05D576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7EE3D0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A7AA4D"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839" w:type="dxa"/>
          </w:tcPr>
          <w:p w14:paraId="603D42B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935FC51"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
          <w:p w14:paraId="171D76F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06A66E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CFB99F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B4D987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DE752E"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034233CA"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C98A3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57C79ABF"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888886"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lastRenderedPageBreak/>
              <w:t>endif%}</w:t>
            </w:r>
          </w:p>
        </w:tc>
        <w:tc>
          <w:tcPr>
            <w:tcW w:w="1118" w:type="dxa"/>
          </w:tcPr>
          <w:p w14:paraId="53EA4F2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EEC4AA9"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29F9230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5C1205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D02021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1181D4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528FC1A"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05C1EDA"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9187962"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AF58136"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6AE1F0"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A6A8E8C"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4EB9350" w14:textId="77777777" w:rsidR="00DE4C87" w:rsidRDefault="00DE4C87" w:rsidP="00B666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071" w:type="dxa"/>
          </w:tcPr>
          <w:p w14:paraId="2C7F209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412AB29"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r>
              <w:rPr>
                <w:rFonts w:ascii="思源黑体 CN Normal" w:eastAsia="思源黑体 CN Normal" w:hAnsi="思源黑体 CN Normal" w:hint="eastAsia"/>
                <w:color w:val="000000" w:themeColor="text1"/>
                <w:sz w:val="17"/>
                <w:szCs w:val="17"/>
              </w:rPr>
              <w:t>if</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B3CF6F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CDC69D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ED4D81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672976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526912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39C278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18A4C75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47F82DD"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ACC053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FF1F4C3"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3047C37E"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C238CEB"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AE1EC8A"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83C2375"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28F141"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BBC3BD4" w14:textId="77777777" w:rsidR="00DE4C87" w:rsidRDefault="00DE4C87" w:rsidP="00B666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501F76" w14:textId="77777777" w:rsidR="00DE4C87" w:rsidRDefault="00DE4C87" w:rsidP="00B666C4">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DE4C87" w:rsidRPr="0068351B" w14:paraId="70AEEC2D" w14:textId="77777777" w:rsidTr="00B666C4">
        <w:trPr>
          <w:trHeight w:val="397"/>
        </w:trPr>
        <w:tc>
          <w:tcPr>
            <w:tcW w:w="10204" w:type="dxa"/>
            <w:gridSpan w:val="6"/>
          </w:tcPr>
          <w:p w14:paraId="3DF810F2"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 xml:space="preserve">%tr </w:t>
            </w:r>
            <w:proofErr w:type="spellStart"/>
            <w:r w:rsidRPr="0068351B">
              <w:rPr>
                <w:rFonts w:ascii="思源黑体 CN Normal" w:eastAsia="思源黑体 CN Normal" w:hAnsi="思源黑体 CN Normal" w:cs="思源黑体 CN Light"/>
                <w:bCs/>
                <w:iCs/>
                <w:color w:val="000000"/>
                <w:sz w:val="17"/>
                <w:szCs w:val="17"/>
              </w:rPr>
              <w:t>endfor</w:t>
            </w:r>
            <w:proofErr w:type="spellEnd"/>
            <w:r w:rsidRPr="0068351B">
              <w:rPr>
                <w:rFonts w:ascii="思源黑体 CN Normal" w:eastAsia="思源黑体 CN Normal" w:hAnsi="思源黑体 CN Normal" w:cs="思源黑体 CN Light"/>
                <w:bCs/>
                <w:iCs/>
                <w:color w:val="000000"/>
                <w:sz w:val="17"/>
                <w:szCs w:val="17"/>
              </w:rPr>
              <w:t>%}</w:t>
            </w:r>
          </w:p>
        </w:tc>
      </w:tr>
      <w:tr w:rsidR="00DE4C87" w:rsidRPr="0068351B" w14:paraId="10ED06C8" w14:textId="77777777" w:rsidTr="00B666C4">
        <w:trPr>
          <w:trHeight w:val="397"/>
        </w:trPr>
        <w:tc>
          <w:tcPr>
            <w:tcW w:w="10204" w:type="dxa"/>
            <w:gridSpan w:val="6"/>
          </w:tcPr>
          <w:p w14:paraId="01A77981"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else%}</w:t>
            </w:r>
          </w:p>
        </w:tc>
      </w:tr>
      <w:tr w:rsidR="00DE4C87" w:rsidRPr="0068351B" w14:paraId="54B7DC1C" w14:textId="77777777" w:rsidTr="00B666C4">
        <w:trPr>
          <w:trHeight w:val="397"/>
        </w:trPr>
        <w:tc>
          <w:tcPr>
            <w:tcW w:w="1118" w:type="dxa"/>
          </w:tcPr>
          <w:p w14:paraId="7029F3FB" w14:textId="77777777" w:rsidR="00DE4C87" w:rsidRPr="0068351B" w:rsidRDefault="00DE4C87" w:rsidP="00B666C4">
            <w:pPr>
              <w:jc w:val="center"/>
              <w:rPr>
                <w:rFonts w:ascii="思源黑体 CN Normal" w:eastAsia="思源黑体 CN Normal" w:hAnsi="思源黑体 CN Normal"/>
                <w:i/>
                <w:iCs/>
                <w:color w:val="000000"/>
                <w:sz w:val="17"/>
                <w:szCs w:val="17"/>
              </w:rPr>
            </w:pPr>
            <w:r w:rsidRPr="0068351B">
              <w:rPr>
                <w:rFonts w:ascii="思源黑体 CN Normal" w:eastAsia="思源黑体 CN Normal" w:hAnsi="思源黑体 CN Normal" w:hint="eastAsia"/>
                <w:i/>
                <w:iCs/>
                <w:sz w:val="17"/>
                <w:szCs w:val="17"/>
              </w:rPr>
              <w:t>BRCA</w:t>
            </w:r>
            <w:r w:rsidRPr="0068351B">
              <w:rPr>
                <w:rFonts w:ascii="思源黑体 CN Normal" w:eastAsia="思源黑体 CN Normal" w:hAnsi="思源黑体 CN Normal"/>
                <w:i/>
                <w:iCs/>
                <w:sz w:val="17"/>
                <w:szCs w:val="17"/>
              </w:rPr>
              <w:t>2</w:t>
            </w:r>
          </w:p>
        </w:tc>
        <w:tc>
          <w:tcPr>
            <w:tcW w:w="9086" w:type="dxa"/>
            <w:gridSpan w:val="5"/>
          </w:tcPr>
          <w:p w14:paraId="1481DAE9" w14:textId="77777777" w:rsidR="00DE4C87" w:rsidRPr="0068351B" w:rsidRDefault="00DE4C87" w:rsidP="00B666C4">
            <w:pPr>
              <w:jc w:val="center"/>
              <w:rPr>
                <w:rFonts w:ascii="思源黑体 CN Normal" w:eastAsia="思源黑体 CN Normal" w:hAnsi="思源黑体 CN Normal"/>
                <w:color w:val="000000"/>
                <w:sz w:val="17"/>
                <w:szCs w:val="17"/>
              </w:rPr>
            </w:pPr>
            <w:r>
              <w:rPr>
                <w:rFonts w:ascii="思源黑体 CN Normal" w:eastAsia="思源黑体 CN Normal" w:hAnsi="思源黑体 CN Normal" w:cstheme="minorBidi" w:hint="eastAsia"/>
                <w:sz w:val="17"/>
                <w:szCs w:val="17"/>
              </w:rPr>
              <w:t>未检测到致病性、疑似致病性、意义不明确的胚系变异</w:t>
            </w:r>
          </w:p>
        </w:tc>
      </w:tr>
      <w:tr w:rsidR="00DE4C87" w:rsidRPr="0068351B" w14:paraId="5CF106B8" w14:textId="77777777" w:rsidTr="00B666C4">
        <w:trPr>
          <w:trHeight w:val="397"/>
        </w:trPr>
        <w:tc>
          <w:tcPr>
            <w:tcW w:w="10204" w:type="dxa"/>
            <w:gridSpan w:val="6"/>
          </w:tcPr>
          <w:p w14:paraId="2C83F23E" w14:textId="77777777" w:rsidR="00DE4C87" w:rsidRPr="0068351B" w:rsidRDefault="00DE4C87" w:rsidP="00B666C4">
            <w:pPr>
              <w:jc w:val="center"/>
              <w:rPr>
                <w:rFonts w:ascii="思源黑体 CN Normal" w:eastAsia="思源黑体 CN Normal" w:hAnsi="思源黑体 CN Normal"/>
                <w:color w:val="000000"/>
                <w:sz w:val="17"/>
                <w:szCs w:val="17"/>
              </w:rPr>
            </w:pPr>
            <w:r w:rsidRPr="0068351B">
              <w:rPr>
                <w:rFonts w:ascii="思源黑体 CN Normal" w:eastAsia="思源黑体 CN Normal" w:hAnsi="思源黑体 CN Normal" w:cs="思源黑体 CN Light" w:hint="eastAsia"/>
                <w:bCs/>
                <w:iCs/>
                <w:color w:val="000000"/>
                <w:sz w:val="17"/>
                <w:szCs w:val="17"/>
              </w:rPr>
              <w:t>{</w:t>
            </w:r>
            <w:r w:rsidRPr="0068351B">
              <w:rPr>
                <w:rFonts w:ascii="思源黑体 CN Normal" w:eastAsia="思源黑体 CN Normal" w:hAnsi="思源黑体 CN Normal" w:cs="思源黑体 CN Light"/>
                <w:bCs/>
                <w:iCs/>
                <w:color w:val="000000"/>
                <w:sz w:val="17"/>
                <w:szCs w:val="17"/>
              </w:rPr>
              <w:t>%tr endif%}</w:t>
            </w:r>
          </w:p>
        </w:tc>
      </w:tr>
    </w:tbl>
    <w:p w14:paraId="1E7CE29A" w14:textId="4215F0D9" w:rsidR="00DE4C87" w:rsidRDefault="00DE4C87">
      <w:pPr>
        <w:rPr>
          <w:rFonts w:ascii="思源黑体 CN Regular" w:eastAsia="思源黑体 CN Regular" w:hAnsi="思源黑体 CN Regular" w:cs="Arial"/>
          <w:sz w:val="18"/>
          <w:szCs w:val="18"/>
        </w:rPr>
      </w:pPr>
      <w:r w:rsidRPr="00DE4C87">
        <w:rPr>
          <w:rFonts w:ascii="思源黑体 CN Regular" w:eastAsia="思源黑体 CN Regular" w:hAnsi="思源黑体 CN Regular" w:cs="Arial" w:hint="eastAsia"/>
          <w:sz w:val="18"/>
          <w:szCs w:val="18"/>
          <w:highlight w:val="magenta"/>
        </w:rPr>
        <w:t>{</w:t>
      </w:r>
      <w:r w:rsidRPr="00DE4C87">
        <w:rPr>
          <w:rFonts w:ascii="思源黑体 CN Regular" w:eastAsia="思源黑体 CN Regular" w:hAnsi="思源黑体 CN Regular" w:cs="Arial"/>
          <w:sz w:val="18"/>
          <w:szCs w:val="18"/>
          <w:highlight w:val="magenta"/>
        </w:rPr>
        <w:t>%p endif%}</w:t>
      </w:r>
    </w:p>
    <w:p w14:paraId="7A1D1FCC" w14:textId="77777777" w:rsidR="00DE4C87" w:rsidRDefault="00DE4C87">
      <w:pPr>
        <w:rPr>
          <w:rFonts w:ascii="思源黑体 CN Regular" w:eastAsia="思源黑体 CN Regular" w:hAnsi="思源黑体 CN Regular" w:cs="Arial" w:hint="eastAsia"/>
          <w:sz w:val="18"/>
          <w:szCs w:val="18"/>
        </w:rPr>
      </w:pPr>
    </w:p>
    <w:tbl>
      <w:tblPr>
        <w:tblStyle w:val="BRCA-v311"/>
        <w:tblW w:w="0" w:type="auto"/>
        <w:tblLayout w:type="fixed"/>
        <w:tblLook w:val="04A0" w:firstRow="1" w:lastRow="0" w:firstColumn="1" w:lastColumn="0" w:noHBand="0" w:noVBand="1"/>
      </w:tblPr>
      <w:tblGrid>
        <w:gridCol w:w="888"/>
        <w:gridCol w:w="1008"/>
        <w:gridCol w:w="3980"/>
        <w:gridCol w:w="1259"/>
        <w:gridCol w:w="1257"/>
        <w:gridCol w:w="1812"/>
      </w:tblGrid>
      <w:tr w:rsidR="00FD498C" w:rsidRPr="00FD498C" w14:paraId="5F9DFFE6" w14:textId="77777777" w:rsidTr="00FD498C">
        <w:trPr>
          <w:cnfStyle w:val="100000000000" w:firstRow="1" w:lastRow="0" w:firstColumn="0" w:lastColumn="0" w:oddVBand="0" w:evenVBand="0" w:oddHBand="0" w:evenHBand="0" w:firstRowFirstColumn="0" w:firstRowLastColumn="0" w:lastRowFirstColumn="0" w:lastRowLastColumn="0"/>
          <w:trHeight w:val="434"/>
        </w:trPr>
        <w:tc>
          <w:tcPr>
            <w:tcW w:w="10204" w:type="dxa"/>
            <w:gridSpan w:val="6"/>
            <w:tcBorders>
              <w:bottom w:val="single" w:sz="4" w:space="0" w:color="FFFFFF"/>
            </w:tcBorders>
          </w:tcPr>
          <w:p w14:paraId="4641A684"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良性、疑似良性变异检测结果列表</w:t>
            </w:r>
          </w:p>
        </w:tc>
      </w:tr>
      <w:tr w:rsidR="00FD498C" w:rsidRPr="00FD498C" w14:paraId="64DB08BA" w14:textId="77777777" w:rsidTr="00FD498C">
        <w:trPr>
          <w:trHeight w:val="362"/>
        </w:trPr>
        <w:tc>
          <w:tcPr>
            <w:tcW w:w="888" w:type="dxa"/>
            <w:tcBorders>
              <w:top w:val="single" w:sz="4" w:space="0" w:color="FFFFFF"/>
              <w:bottom w:val="single" w:sz="4" w:space="0" w:color="FFFFFF"/>
              <w:right w:val="single" w:sz="4" w:space="0" w:color="FFFFFF"/>
            </w:tcBorders>
            <w:shd w:val="clear" w:color="auto" w:fill="4F81BD"/>
          </w:tcPr>
          <w:p w14:paraId="4B6F149D"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序号</w:t>
            </w:r>
          </w:p>
        </w:tc>
        <w:tc>
          <w:tcPr>
            <w:tcW w:w="1008" w:type="dxa"/>
            <w:tcBorders>
              <w:top w:val="single" w:sz="4" w:space="0" w:color="FFFFFF"/>
              <w:left w:val="single" w:sz="4" w:space="0" w:color="FFFFFF"/>
              <w:bottom w:val="single" w:sz="4" w:space="0" w:color="FFFFFF"/>
              <w:right w:val="single" w:sz="4" w:space="0" w:color="FFFFFF"/>
            </w:tcBorders>
            <w:shd w:val="clear" w:color="auto" w:fill="4F81BD"/>
          </w:tcPr>
          <w:p w14:paraId="7F76A0C0"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基因</w:t>
            </w:r>
          </w:p>
        </w:tc>
        <w:tc>
          <w:tcPr>
            <w:tcW w:w="3980" w:type="dxa"/>
            <w:tcBorders>
              <w:top w:val="single" w:sz="4" w:space="0" w:color="FFFFFF"/>
              <w:left w:val="single" w:sz="4" w:space="0" w:color="FFFFFF"/>
              <w:bottom w:val="single" w:sz="4" w:space="0" w:color="FFFFFF"/>
              <w:right w:val="single" w:sz="4" w:space="0" w:color="FFFFFF"/>
            </w:tcBorders>
            <w:shd w:val="clear" w:color="auto" w:fill="4F81BD"/>
          </w:tcPr>
          <w:p w14:paraId="0501D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检测结果</w:t>
            </w:r>
          </w:p>
        </w:tc>
        <w:tc>
          <w:tcPr>
            <w:tcW w:w="1259" w:type="dxa"/>
            <w:tcBorders>
              <w:top w:val="single" w:sz="4" w:space="0" w:color="FFFFFF"/>
              <w:left w:val="single" w:sz="4" w:space="0" w:color="FFFFFF"/>
              <w:bottom w:val="single" w:sz="4" w:space="0" w:color="FFFFFF"/>
              <w:right w:val="single" w:sz="4" w:space="0" w:color="FFFFFF"/>
            </w:tcBorders>
            <w:shd w:val="clear" w:color="auto" w:fill="4F81BD"/>
          </w:tcPr>
          <w:p w14:paraId="33B4A0D7"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变异来源</w:t>
            </w:r>
          </w:p>
        </w:tc>
        <w:tc>
          <w:tcPr>
            <w:tcW w:w="1257" w:type="dxa"/>
            <w:tcBorders>
              <w:top w:val="single" w:sz="4" w:space="0" w:color="FFFFFF"/>
              <w:left w:val="single" w:sz="4" w:space="0" w:color="FFFFFF"/>
              <w:bottom w:val="single" w:sz="4" w:space="0" w:color="FFFFFF"/>
              <w:right w:val="single" w:sz="4" w:space="0" w:color="FFFFFF"/>
            </w:tcBorders>
            <w:shd w:val="clear" w:color="auto" w:fill="4F81BD"/>
          </w:tcPr>
          <w:p w14:paraId="338B18B2"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丰度</w:t>
            </w:r>
          </w:p>
        </w:tc>
        <w:tc>
          <w:tcPr>
            <w:tcW w:w="1812" w:type="dxa"/>
            <w:tcBorders>
              <w:top w:val="single" w:sz="4" w:space="0" w:color="FFFFFF"/>
              <w:left w:val="single" w:sz="4" w:space="0" w:color="FFFFFF"/>
              <w:bottom w:val="single" w:sz="4" w:space="0" w:color="FFFFFF"/>
            </w:tcBorders>
            <w:shd w:val="clear" w:color="auto" w:fill="4F81BD"/>
          </w:tcPr>
          <w:p w14:paraId="7A3F2E2A" w14:textId="77777777" w:rsidR="00FD498C" w:rsidRPr="00FD498C" w:rsidRDefault="00FD498C" w:rsidP="00FD498C">
            <w:pPr>
              <w:spacing w:line="260" w:lineRule="exact"/>
              <w:jc w:val="center"/>
              <w:rPr>
                <w:rFonts w:ascii="思源黑体 CN Bold" w:eastAsia="思源黑体 CN Bold" w:hAnsi="思源黑体 CN Bold"/>
                <w:color w:val="FFFFFF"/>
                <w:sz w:val="18"/>
                <w:szCs w:val="18"/>
              </w:rPr>
            </w:pPr>
            <w:r w:rsidRPr="00FD498C">
              <w:rPr>
                <w:rFonts w:ascii="思源黑体 CN Bold" w:eastAsia="思源黑体 CN Bold" w:hAnsi="思源黑体 CN Bold" w:hint="eastAsia"/>
                <w:color w:val="FFFFFF"/>
                <w:sz w:val="18"/>
                <w:szCs w:val="18"/>
              </w:rPr>
              <w:t>变异解读</w:t>
            </w:r>
          </w:p>
        </w:tc>
      </w:tr>
      <w:tr w:rsidR="00FD498C" w:rsidRPr="00FD498C" w14:paraId="6394EFEA" w14:textId="77777777" w:rsidTr="00FD498C">
        <w:tc>
          <w:tcPr>
            <w:tcW w:w="10204" w:type="dxa"/>
            <w:gridSpan w:val="6"/>
            <w:tcBorders>
              <w:top w:val="single" w:sz="4" w:space="0" w:color="FFFFFF"/>
            </w:tcBorders>
          </w:tcPr>
          <w:p w14:paraId="41EAB0FF" w14:textId="77777777" w:rsidR="00FD498C" w:rsidRPr="00FD498C" w:rsidRDefault="00FD498C" w:rsidP="00FD498C">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sz w:val="17"/>
                <w:szCs w:val="17"/>
              </w:rPr>
              <w:t>{%tr for a in var_brca.snv_</w:t>
            </w:r>
            <w:proofErr w:type="gramStart"/>
            <w:r w:rsidRPr="00FD498C">
              <w:rPr>
                <w:rFonts w:ascii="思源黑体 CN Normal" w:eastAsia="思源黑体 CN Normal" w:hAnsi="思源黑体 CN Normal"/>
                <w:sz w:val="17"/>
                <w:szCs w:val="17"/>
              </w:rPr>
              <w:t>s.B</w:t>
            </w:r>
            <w:proofErr w:type="gramEnd"/>
            <w:r w:rsidRPr="00FD498C">
              <w:rPr>
                <w:rFonts w:ascii="思源黑体 CN Normal" w:eastAsia="思源黑体 CN Normal" w:hAnsi="思源黑体 CN Normal"/>
                <w:sz w:val="17"/>
                <w:szCs w:val="17"/>
              </w:rPr>
              <w:t xml:space="preserve">1_L2 </w:t>
            </w: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 var_brca.snv_s.B2_L2+var_brca.snv_s.B1_L1</w:t>
            </w: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 var_brca.snv_s.B2_L1%}</w:t>
            </w:r>
          </w:p>
        </w:tc>
      </w:tr>
      <w:tr w:rsidR="00FD498C" w:rsidRPr="00FD498C" w14:paraId="5EBC602D" w14:textId="77777777" w:rsidTr="005C0EE5">
        <w:tc>
          <w:tcPr>
            <w:tcW w:w="888" w:type="dxa"/>
          </w:tcPr>
          <w:p w14:paraId="63C4D692" w14:textId="77777777" w:rsidR="00FD498C" w:rsidRPr="00FD498C" w:rsidRDefault="00FD498C" w:rsidP="00FD498C">
            <w:pPr>
              <w:numPr>
                <w:ilvl w:val="0"/>
                <w:numId w:val="1"/>
              </w:numPr>
              <w:ind w:left="0" w:firstLine="0"/>
              <w:jc w:val="center"/>
              <w:rPr>
                <w:rFonts w:ascii="思源黑体 CN Normal" w:eastAsia="思源黑体 CN Normal" w:hAnsi="思源黑体 CN Normal"/>
                <w:sz w:val="17"/>
                <w:szCs w:val="17"/>
              </w:rPr>
            </w:pPr>
          </w:p>
        </w:tc>
        <w:tc>
          <w:tcPr>
            <w:tcW w:w="1008" w:type="dxa"/>
          </w:tcPr>
          <w:p w14:paraId="116894D4" w14:textId="77777777" w:rsidR="00FD498C" w:rsidRPr="00FD498C" w:rsidRDefault="00FD498C" w:rsidP="00FD498C">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hint="eastAsia"/>
                <w:i/>
                <w:iCs/>
                <w:sz w:val="17"/>
                <w:szCs w:val="17"/>
              </w:rPr>
              <w:t>{{</w:t>
            </w:r>
            <w:proofErr w:type="spellStart"/>
            <w:proofErr w:type="gramStart"/>
            <w:r w:rsidRPr="00FD498C">
              <w:rPr>
                <w:rFonts w:ascii="思源黑体 CN Normal" w:eastAsia="思源黑体 CN Normal" w:hAnsi="思源黑体 CN Normal"/>
                <w:i/>
                <w:iCs/>
                <w:sz w:val="17"/>
                <w:szCs w:val="17"/>
              </w:rPr>
              <w:t>a.gene</w:t>
            </w:r>
            <w:proofErr w:type="gramEnd"/>
            <w:r w:rsidRPr="00FD498C">
              <w:rPr>
                <w:rFonts w:ascii="思源黑体 CN Normal" w:eastAsia="思源黑体 CN Normal" w:hAnsi="思源黑体 CN Normal"/>
                <w:i/>
                <w:iCs/>
                <w:sz w:val="17"/>
                <w:szCs w:val="17"/>
              </w:rPr>
              <w:t>_symbol</w:t>
            </w:r>
            <w:proofErr w:type="spellEnd"/>
            <w:r w:rsidRPr="00FD498C">
              <w:rPr>
                <w:rFonts w:ascii="思源黑体 CN Normal" w:eastAsia="思源黑体 CN Normal" w:hAnsi="思源黑体 CN Normal" w:hint="eastAsia"/>
                <w:i/>
                <w:iCs/>
                <w:sz w:val="17"/>
                <w:szCs w:val="17"/>
              </w:rPr>
              <w:t>}}</w:t>
            </w:r>
          </w:p>
        </w:tc>
        <w:tc>
          <w:tcPr>
            <w:tcW w:w="3980" w:type="dxa"/>
          </w:tcPr>
          <w:p w14:paraId="7422512B" w14:textId="77777777" w:rsidR="00FD498C" w:rsidRPr="00FD498C" w:rsidRDefault="00FD498C" w:rsidP="00FD498C">
            <w:pPr>
              <w:jc w:val="center"/>
              <w:rPr>
                <w:rFonts w:ascii="思源黑体 CN Normal" w:eastAsia="思源黑体 CN Normal" w:hAnsi="思源黑体 CN Normal"/>
                <w:sz w:val="17"/>
                <w:szCs w:val="17"/>
              </w:rPr>
            </w:pPr>
            <w:r w:rsidRPr="00FD498C">
              <w:rPr>
                <w:rFonts w:ascii="思源黑体 CN Normal" w:eastAsia="思源黑体 CN Normal" w:hAnsi="思源黑体 CN Normal"/>
                <w:color w:val="000000"/>
                <w:sz w:val="17"/>
                <w:szCs w:val="17"/>
              </w:rPr>
              <w:t>{{</w:t>
            </w:r>
            <w:proofErr w:type="spellStart"/>
            <w:proofErr w:type="gramStart"/>
            <w:r w:rsidRPr="00FD498C">
              <w:rPr>
                <w:rFonts w:ascii="思源黑体 CN Normal" w:eastAsia="思源黑体 CN Normal" w:hAnsi="思源黑体 CN Normal"/>
                <w:color w:val="000000"/>
                <w:sz w:val="17"/>
                <w:szCs w:val="17"/>
              </w:rPr>
              <w:t>a.gene</w:t>
            </w:r>
            <w:proofErr w:type="gramEnd"/>
            <w:r w:rsidRPr="00FD498C">
              <w:rPr>
                <w:rFonts w:ascii="思源黑体 CN Normal" w:eastAsia="思源黑体 CN Normal" w:hAnsi="思源黑体 CN Normal"/>
                <w:color w:val="000000"/>
                <w:sz w:val="17"/>
                <w:szCs w:val="17"/>
              </w:rPr>
              <w:t>_region</w:t>
            </w:r>
            <w:proofErr w:type="spellEnd"/>
            <w:r w:rsidRPr="00FD498C">
              <w:rPr>
                <w:rFonts w:ascii="思源黑体 CN Normal" w:eastAsia="思源黑体 CN Normal" w:hAnsi="思源黑体 CN Normal"/>
                <w:color w:val="000000"/>
                <w:sz w:val="17"/>
                <w:szCs w:val="17"/>
              </w:rPr>
              <w:t>}} {{</w:t>
            </w:r>
            <w:proofErr w:type="spellStart"/>
            <w:r w:rsidRPr="00FD498C">
              <w:rPr>
                <w:rFonts w:ascii="思源黑体 CN Normal" w:eastAsia="思源黑体 CN Normal" w:hAnsi="思源黑体 CN Normal"/>
                <w:color w:val="000000"/>
                <w:sz w:val="17"/>
                <w:szCs w:val="17"/>
              </w:rPr>
              <w:t>a.hgvs_c</w:t>
            </w:r>
            <w:proofErr w:type="spellEnd"/>
            <w:r w:rsidRPr="00FD498C">
              <w:rPr>
                <w:rFonts w:ascii="思源黑体 CN Normal" w:eastAsia="思源黑体 CN Normal" w:hAnsi="思源黑体 CN Normal"/>
                <w:color w:val="000000"/>
                <w:sz w:val="17"/>
                <w:szCs w:val="17"/>
              </w:rPr>
              <w:t xml:space="preserve">}}{%if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!=”p.?”%} {{</w:t>
            </w:r>
            <w:proofErr w:type="spellStart"/>
            <w:r w:rsidRPr="00FD498C">
              <w:rPr>
                <w:rFonts w:ascii="思源黑体 CN Normal" w:eastAsia="思源黑体 CN Normal" w:hAnsi="思源黑体 CN Normal"/>
                <w:color w:val="000000"/>
                <w:sz w:val="17"/>
                <w:szCs w:val="17"/>
              </w:rPr>
              <w:t>a.hgvs_p</w:t>
            </w:r>
            <w:proofErr w:type="spellEnd"/>
            <w:r w:rsidRPr="00FD498C">
              <w:rPr>
                <w:rFonts w:ascii="思源黑体 CN Normal" w:eastAsia="思源黑体 CN Normal" w:hAnsi="思源黑体 CN Normal"/>
                <w:color w:val="000000"/>
                <w:sz w:val="17"/>
                <w:szCs w:val="17"/>
              </w:rPr>
              <w:t>}}{%endif%}</w:t>
            </w:r>
          </w:p>
        </w:tc>
        <w:tc>
          <w:tcPr>
            <w:tcW w:w="1259" w:type="dxa"/>
          </w:tcPr>
          <w:p w14:paraId="6390DBC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57" w:type="dxa"/>
          </w:tcPr>
          <w:p w14:paraId="474B3BC7" w14:textId="77777777" w:rsidR="00FD498C" w:rsidRDefault="00FD498C" w:rsidP="00FD498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a.freq</w:t>
            </w:r>
            <w:proofErr w:type="spellEnd"/>
            <w:r>
              <w:rPr>
                <w:rFonts w:ascii="思源黑体 CN Normal" w:eastAsia="思源黑体 CN Normal" w:hAnsi="思源黑体 CN Normal" w:cs="思源黑体 CN Light"/>
                <w:bCs/>
                <w:iCs/>
                <w:color w:val="000000"/>
                <w:sz w:val="17"/>
                <w:szCs w:val="17"/>
              </w:rPr>
              <w:t>&gt;=0.85%}纯合{%else%}杂合{%endif%}</w:t>
            </w:r>
          </w:p>
        </w:tc>
        <w:tc>
          <w:tcPr>
            <w:tcW w:w="1812" w:type="dxa"/>
          </w:tcPr>
          <w:p w14:paraId="2C4111C4"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57536930"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5F7403D"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96829EB" w14:textId="77777777" w:rsidR="00FD498C" w:rsidRDefault="00FD498C" w:rsidP="00FD498C">
            <w:pPr>
              <w:pStyle w:val="af1"/>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5C1CFA54" w14:textId="77777777" w:rsidR="00FD498C" w:rsidRDefault="00FD498C" w:rsidP="00FD498C">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FD498C" w:rsidRPr="00FD498C" w14:paraId="6EFF75CE" w14:textId="77777777" w:rsidTr="005C0EE5">
        <w:tc>
          <w:tcPr>
            <w:tcW w:w="10204" w:type="dxa"/>
            <w:gridSpan w:val="6"/>
          </w:tcPr>
          <w:p w14:paraId="7BC27B41" w14:textId="77777777" w:rsidR="00FD498C" w:rsidRPr="00FD498C" w:rsidRDefault="00FD498C" w:rsidP="00FD498C">
            <w:pPr>
              <w:jc w:val="center"/>
              <w:rPr>
                <w:rFonts w:ascii="思源黑体 CN Normal" w:eastAsia="思源黑体 CN Normal" w:hAnsi="思源黑体 CN Normal" w:cs="思源黑体 CN Light"/>
                <w:bCs/>
                <w:iCs/>
                <w:color w:val="000000"/>
                <w:sz w:val="17"/>
                <w:szCs w:val="17"/>
              </w:rPr>
            </w:pPr>
            <w:r w:rsidRPr="00FD498C">
              <w:rPr>
                <w:rFonts w:ascii="思源黑体 CN Normal" w:eastAsia="思源黑体 CN Normal" w:hAnsi="思源黑体 CN Normal" w:hint="eastAsia"/>
                <w:sz w:val="17"/>
                <w:szCs w:val="17"/>
              </w:rPr>
              <w:t>{%</w:t>
            </w:r>
            <w:r w:rsidRPr="00FD498C">
              <w:rPr>
                <w:rFonts w:ascii="思源黑体 CN Normal" w:eastAsia="思源黑体 CN Normal" w:hAnsi="思源黑体 CN Normal"/>
                <w:sz w:val="17"/>
                <w:szCs w:val="17"/>
              </w:rPr>
              <w:t xml:space="preserve">tr </w:t>
            </w:r>
            <w:proofErr w:type="spellStart"/>
            <w:r w:rsidRPr="00FD498C">
              <w:rPr>
                <w:rFonts w:ascii="思源黑体 CN Normal" w:eastAsia="思源黑体 CN Normal" w:hAnsi="思源黑体 CN Normal"/>
                <w:sz w:val="17"/>
                <w:szCs w:val="17"/>
              </w:rPr>
              <w:t>endfor</w:t>
            </w:r>
            <w:proofErr w:type="spellEnd"/>
            <w:r w:rsidRPr="00FD498C">
              <w:rPr>
                <w:rFonts w:ascii="思源黑体 CN Normal" w:eastAsia="思源黑体 CN Normal" w:hAnsi="思源黑体 CN Normal" w:hint="eastAsia"/>
                <w:sz w:val="17"/>
                <w:szCs w:val="17"/>
              </w:rPr>
              <w:t>%}</w:t>
            </w:r>
          </w:p>
        </w:tc>
      </w:tr>
    </w:tbl>
    <w:p w14:paraId="59575027"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5AACCCD" w14:textId="608F2369"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NM_007294</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NM_000059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 xml:space="preserve">Human Genome Variation </w:t>
      </w:r>
      <w:r>
        <w:rPr>
          <w:rFonts w:ascii="思源黑体 CN Normal" w:eastAsia="思源黑体 CN Normal" w:hAnsi="思源黑体 CN Normal"/>
          <w:sz w:val="16"/>
          <w:szCs w:val="16"/>
        </w:rPr>
        <w:t>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r w:rsidR="00DE4C87" w:rsidRPr="00DE4C87">
        <w:rPr>
          <w:rFonts w:ascii="思源黑体 CN Normal" w:eastAsia="思源黑体 CN Normal" w:hAnsi="思源黑体 CN Normal"/>
          <w:sz w:val="16"/>
          <w:szCs w:val="16"/>
          <w:highlight w:val="magenta"/>
        </w:rPr>
        <w:t xml:space="preserve">{% if </w:t>
      </w:r>
      <w:proofErr w:type="spellStart"/>
      <w:r w:rsidR="00DE4C87" w:rsidRPr="00DE4C87">
        <w:rPr>
          <w:rFonts w:ascii="思源黑体 CN Normal" w:eastAsia="思源黑体 CN Normal" w:hAnsi="思源黑体 CN Normal"/>
          <w:sz w:val="16"/>
          <w:szCs w:val="16"/>
          <w:highlight w:val="magenta"/>
        </w:rPr>
        <w:t>judge_brca_cnv</w:t>
      </w:r>
      <w:proofErr w:type="spellEnd"/>
      <w:r w:rsidR="00DE4C87" w:rsidRPr="00DE4C87">
        <w:rPr>
          <w:rFonts w:ascii="思源黑体 CN Normal" w:eastAsia="思源黑体 CN Normal" w:hAnsi="思源黑体 CN Normal"/>
          <w:sz w:val="16"/>
          <w:szCs w:val="16"/>
          <w:highlight w:val="magenta"/>
        </w:rPr>
        <w:t xml:space="preserve"> == “</w:t>
      </w:r>
      <w:proofErr w:type="spellStart"/>
      <w:r w:rsidR="00DE4C87" w:rsidRPr="00DE4C87">
        <w:rPr>
          <w:rFonts w:ascii="思源黑体 CN Normal" w:eastAsia="思源黑体 CN Normal" w:hAnsi="思源黑体 CN Normal"/>
          <w:sz w:val="16"/>
          <w:szCs w:val="16"/>
          <w:highlight w:val="magenta"/>
        </w:rPr>
        <w:t>mlpa</w:t>
      </w:r>
      <w:proofErr w:type="spellEnd"/>
      <w:r w:rsidR="00DE4C87" w:rsidRPr="00DE4C87">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结果中，血液样本检测到大片段重排阳性信号时，其结果会采用多重连接探针扩增（</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）技术验证，结合</w:t>
      </w:r>
      <w:r>
        <w:rPr>
          <w:rFonts w:ascii="思源黑体 CN Normal" w:eastAsia="思源黑体 CN Normal" w:hAnsi="思源黑体 CN Normal"/>
          <w:sz w:val="16"/>
          <w:szCs w:val="16"/>
        </w:rPr>
        <w:t>NGS</w:t>
      </w:r>
      <w:r>
        <w:rPr>
          <w:rFonts w:ascii="思源黑体 CN Normal" w:eastAsia="思源黑体 CN Normal" w:hAnsi="思源黑体 CN Normal"/>
          <w:sz w:val="16"/>
          <w:szCs w:val="16"/>
        </w:rPr>
        <w:t>结果和</w:t>
      </w:r>
      <w:r>
        <w:rPr>
          <w:rFonts w:ascii="思源黑体 CN Normal" w:eastAsia="思源黑体 CN Normal" w:hAnsi="思源黑体 CN Normal"/>
          <w:sz w:val="16"/>
          <w:szCs w:val="16"/>
        </w:rPr>
        <w:t>MLPA</w:t>
      </w:r>
      <w:r>
        <w:rPr>
          <w:rFonts w:ascii="思源黑体 CN Normal" w:eastAsia="思源黑体 CN Normal" w:hAnsi="思源黑体 CN Normal"/>
          <w:sz w:val="16"/>
          <w:szCs w:val="16"/>
        </w:rPr>
        <w:t>验证结果出具报告。</w:t>
      </w:r>
      <w:r w:rsidR="00DE4C87" w:rsidRPr="00DE4C87">
        <w:rPr>
          <w:rFonts w:ascii="思源黑体 CN Normal" w:eastAsia="思源黑体 CN Normal" w:hAnsi="思源黑体 CN Normal" w:hint="eastAsia"/>
          <w:sz w:val="16"/>
          <w:szCs w:val="16"/>
          <w:highlight w:val="magenta"/>
        </w:rPr>
        <w:t>{</w:t>
      </w:r>
      <w:r w:rsidR="00DE4C87" w:rsidRPr="00DE4C87">
        <w:rPr>
          <w:rFonts w:ascii="思源黑体 CN Normal" w:eastAsia="思源黑体 CN Normal" w:hAnsi="思源黑体 CN Normal"/>
          <w:sz w:val="16"/>
          <w:szCs w:val="16"/>
          <w:highlight w:val="magenta"/>
        </w:rPr>
        <w:t>%endif%}</w:t>
      </w:r>
    </w:p>
    <w:p w14:paraId="047F85C8" w14:textId="77777777"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w:t>
      </w:r>
      <w:r>
        <w:rPr>
          <w:rFonts w:ascii="思源黑体 CN Normal" w:eastAsia="思源黑体 CN Normal" w:hAnsi="思源黑体 CN Normal" w:hint="eastAsia"/>
          <w:sz w:val="16"/>
          <w:szCs w:val="16"/>
        </w:rPr>
        <w:t>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）、美国临床肿瘤学会（</w:t>
      </w:r>
      <w:r>
        <w:rPr>
          <w:rFonts w:ascii="思源黑体 CN Normal" w:eastAsia="思源黑体 CN Normal" w:hAnsi="思源黑体 CN Normal"/>
          <w:sz w:val="16"/>
          <w:szCs w:val="16"/>
        </w:rPr>
        <w:t>ASCO</w:t>
      </w:r>
      <w:r>
        <w:rPr>
          <w:rFonts w:ascii="思源黑体 CN Normal" w:eastAsia="思源黑体 CN Normal" w:hAnsi="思源黑体 CN Normal"/>
          <w:sz w:val="16"/>
          <w:szCs w:val="16"/>
        </w:rPr>
        <w:t>）和美国病理学家学会（</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）共同参与制定的《肿瘤变异解读及报告指南（</w:t>
      </w:r>
      <w:r>
        <w:rPr>
          <w:rFonts w:ascii="思源黑体 CN Normal" w:eastAsia="思源黑体 CN Normal" w:hAnsi="思源黑体 CN Normal"/>
          <w:sz w:val="16"/>
          <w:szCs w:val="16"/>
        </w:rPr>
        <w:t>2017</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PMID: 27993330</w:t>
      </w:r>
      <w:r>
        <w:rPr>
          <w:rFonts w:ascii="思源黑体 CN Normal" w:eastAsia="思源黑体 CN Normal" w:hAnsi="思源黑体 CN Normal"/>
          <w:sz w:val="16"/>
          <w:szCs w:val="16"/>
        </w:rPr>
        <w:t>）与中国专家共识《肿瘤二代测序临床报告解读共识》，根据变异在不同癌种中对应的药物敏感性、诊</w:t>
      </w:r>
      <w:r>
        <w:rPr>
          <w:rFonts w:ascii="思源黑体 CN Normal" w:eastAsia="思源黑体 CN Normal" w:hAnsi="思源黑体 CN Normal"/>
          <w:sz w:val="16"/>
          <w:szCs w:val="16"/>
        </w:rPr>
        <w:t>断及预后证据分为四个等级：</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（详见“产品声明”部分的“变异命名与解读”）。</w:t>
      </w:r>
    </w:p>
    <w:p w14:paraId="2B3BEAB4" w14:textId="77777777" w:rsidR="00D116B1" w:rsidRDefault="00AE6F20">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“结果小结”中第</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个表格</w:t>
      </w:r>
      <w:r>
        <w:rPr>
          <w:rFonts w:ascii="思源黑体 CN Normal" w:eastAsia="思源黑体 CN Normal" w:hAnsi="思源黑体 CN Normal"/>
          <w:sz w:val="16"/>
          <w:szCs w:val="16"/>
        </w:rPr>
        <w:t>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；第</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个表格列出解读为良性、疑似良性的胚系变异。</w:t>
      </w:r>
    </w:p>
    <w:p w14:paraId="34A7B2D7" w14:textId="77777777" w:rsidR="00D116B1" w:rsidRPr="0050014F" w:rsidRDefault="00AE6F20" w:rsidP="0050014F">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Pr="0050014F">
        <w:rPr>
          <w:rFonts w:ascii="思源黑体 CN Normal" w:eastAsia="思源黑体 CN Normal" w:hAnsi="思源黑体 CN Normal"/>
          <w:sz w:val="16"/>
          <w:szCs w:val="16"/>
        </w:rPr>
        <w:br w:type="page"/>
      </w:r>
    </w:p>
    <w:p w14:paraId="2084A578" w14:textId="77777777" w:rsidR="00D116B1" w:rsidRDefault="00AE6F20">
      <w:pPr>
        <w:pStyle w:val="af4"/>
        <w:outlineLvl w:val="0"/>
        <w:rPr>
          <w:rFonts w:ascii="Arial" w:eastAsia="思源黑体 CN Medium" w:hAnsi="Arial" w:cs="Arial"/>
          <w:color w:val="1654B0"/>
        </w:rPr>
      </w:pPr>
      <w:bookmarkStart w:id="3" w:name="_Toc131681537"/>
      <w:r>
        <w:rPr>
          <w:rFonts w:ascii="Arial" w:eastAsia="思源黑体 CN Medium" w:hAnsi="Arial" w:cs="Arial"/>
          <w:color w:val="FFFFFF"/>
        </w:rPr>
        <w:lastRenderedPageBreak/>
        <w:t>3.</w:t>
      </w:r>
      <w:r>
        <w:rPr>
          <w:rFonts w:ascii="Arial" w:eastAsia="思源黑体 CN Medium" w:hAnsi="Arial" w:cs="Arial"/>
          <w:noProof/>
          <w:color w:val="1654B0"/>
        </w:rPr>
        <mc:AlternateContent>
          <mc:Choice Requires="wps">
            <w:drawing>
              <wp:anchor distT="0" distB="0" distL="114300" distR="114300" simplePos="0" relativeHeight="251662336" behindDoc="1" locked="0" layoutInCell="1" allowOverlap="1" wp14:anchorId="513E9063" wp14:editId="683604F9">
                <wp:simplePos x="0" y="0"/>
                <wp:positionH relativeFrom="column">
                  <wp:posOffset>-40640</wp:posOffset>
                </wp:positionH>
                <wp:positionV relativeFrom="paragraph">
                  <wp:posOffset>39370</wp:posOffset>
                </wp:positionV>
                <wp:extent cx="207010" cy="255905"/>
                <wp:effectExtent l="4445" t="1905" r="0" b="0"/>
                <wp:wrapNone/>
                <wp:docPr id="21" name="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D10B1E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513E9063" id="矩形 21" o:spid="_x0000_s1029" style="position:absolute;margin-left:-3.2pt;margin-top:3.1pt;width:16.3pt;height:20.1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" fillcolor="#1654b0" stroked="f">
                <v:textbox>
                  <w:txbxContent>
                    <w:p w14:paraId="3D10B1E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NCCN</w:t>
      </w:r>
      <w:r>
        <w:rPr>
          <w:rFonts w:ascii="Arial" w:eastAsia="思源黑体 CN Medium" w:hAnsi="Arial" w:cs="Arial" w:hint="eastAsia"/>
          <w:color w:val="1654B0"/>
        </w:rPr>
        <w:t>指南建议检测基因</w:t>
      </w:r>
      <w:bookmarkEnd w:id="3"/>
    </w:p>
    <w:tbl>
      <w:tblPr>
        <w:tblStyle w:val="amoydx-TMB-1"/>
        <w:tblpPr w:leftFromText="180" w:rightFromText="180" w:vertAnchor="text" w:horzAnchor="page" w:tblpX="946" w:tblpY="48"/>
        <w:tblOverlap w:val="never"/>
        <w:tblW w:w="10259" w:type="dxa"/>
        <w:tblLook w:val="04A0" w:firstRow="1" w:lastRow="0" w:firstColumn="1" w:lastColumn="0" w:noHBand="0" w:noVBand="1"/>
      </w:tblPr>
      <w:tblGrid>
        <w:gridCol w:w="1560"/>
        <w:gridCol w:w="6095"/>
        <w:gridCol w:w="2604"/>
      </w:tblGrid>
      <w:tr w:rsidR="00D116B1" w14:paraId="7713BA91" w14:textId="77777777" w:rsidTr="00D116B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560" w:type="dxa"/>
            <w:tcBorders>
              <w:right w:val="dashed" w:sz="4" w:space="0" w:color="BEBEBE"/>
            </w:tcBorders>
            <w:shd w:val="clear" w:color="auto" w:fill="4F81BD"/>
          </w:tcPr>
          <w:p w14:paraId="1BCCAB63" w14:textId="77777777" w:rsidR="00D116B1" w:rsidRDefault="00AE6F20">
            <w:pPr>
              <w:adjustRightInd w:val="0"/>
              <w:snapToGrid w:val="0"/>
              <w:ind w:leftChars="50" w:left="105"/>
              <w:jc w:val="center"/>
              <w:rPr>
                <w:rFonts w:ascii="思源黑体 CN Bold" w:eastAsia="思源黑体 CN Bold" w:hAnsi="思源黑体 CN Bold" w:cs="思源黑体 CN Light"/>
                <w:b/>
                <w:bCs/>
                <w:color w:val="FFFFFF" w:themeColor="background1"/>
                <w:sz w:val="18"/>
                <w:szCs w:val="18"/>
              </w:rPr>
            </w:pPr>
            <w:r>
              <w:rPr>
                <w:rFonts w:ascii="思源黑体 CN Bold" w:eastAsia="思源黑体 CN Bold" w:hAnsi="思源黑体 CN Bold" w:cs="思源黑体 CN Light" w:hint="eastAsia"/>
                <w:b/>
                <w:bCs/>
                <w:color w:val="FFFFFF" w:themeColor="background1"/>
                <w:sz w:val="18"/>
                <w:szCs w:val="18"/>
              </w:rPr>
              <w:t>人群</w:t>
            </w:r>
          </w:p>
        </w:tc>
        <w:tc>
          <w:tcPr>
            <w:tcW w:w="6095" w:type="dxa"/>
            <w:tcBorders>
              <w:right w:val="dashed" w:sz="4" w:space="0" w:color="BEBEBE"/>
            </w:tcBorders>
            <w:shd w:val="clear" w:color="auto" w:fill="4F81BD"/>
          </w:tcPr>
          <w:p w14:paraId="15D7B0B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检测建议</w:t>
            </w:r>
          </w:p>
        </w:tc>
        <w:tc>
          <w:tcPr>
            <w:tcW w:w="2604" w:type="dxa"/>
            <w:shd w:val="clear" w:color="auto" w:fill="4F81BD"/>
          </w:tcPr>
          <w:p w14:paraId="0EA1FA80" w14:textId="77777777" w:rsidR="00D116B1" w:rsidRDefault="00AE6F20">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color w:val="FFFFFF" w:themeColor="background1"/>
                <w:sz w:val="18"/>
                <w:szCs w:val="18"/>
              </w:rPr>
            </w:pPr>
            <w:r>
              <w:rPr>
                <w:rFonts w:ascii="思源黑体 CN Normal" w:eastAsia="思源黑体 CN Normal" w:hAnsi="思源黑体 CN Normal" w:cs="思源黑体 CN Light" w:hint="eastAsia"/>
                <w:color w:val="FFFFFF" w:themeColor="background1"/>
                <w:sz w:val="18"/>
                <w:szCs w:val="18"/>
              </w:rPr>
              <w:t>建议检测生物标志物</w:t>
            </w:r>
          </w:p>
        </w:tc>
      </w:tr>
      <w:tr w:rsidR="00D116B1" w14:paraId="54EAB03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nil"/>
              <w:bottom w:val="nil"/>
              <w:right w:val="dashed" w:sz="4" w:space="0" w:color="BEBEBE"/>
            </w:tcBorders>
          </w:tcPr>
          <w:p w14:paraId="4AE9441C"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bookmarkStart w:id="4" w:name="_Hlk131680117"/>
            <w:r>
              <w:rPr>
                <w:rFonts w:ascii="思源黑体 CN Bold" w:eastAsia="思源黑体 CN Bold" w:hAnsi="思源黑体 CN Bold" w:cs="思源黑体 CN Light" w:hint="eastAsia"/>
                <w:b/>
                <w:bCs/>
                <w:sz w:val="15"/>
                <w:szCs w:val="15"/>
              </w:rPr>
              <w:t>携带者</w:t>
            </w:r>
          </w:p>
        </w:tc>
        <w:tc>
          <w:tcPr>
            <w:tcW w:w="6095" w:type="dxa"/>
            <w:tcBorders>
              <w:top w:val="nil"/>
              <w:bottom w:val="nil"/>
              <w:right w:val="dashed" w:sz="4" w:space="0" w:color="BEBEBE"/>
            </w:tcBorders>
          </w:tcPr>
          <w:p w14:paraId="71E6D4B0"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建议患者考虑进行同源重组缺陷状态（</w:t>
            </w:r>
            <w:r>
              <w:rPr>
                <w:rFonts w:ascii="思源黑体 CN Normal" w:eastAsia="思源黑体 CN Normal" w:hAnsi="思源黑体 CN Normal" w:cs="思源黑体 CN Light" w:hint="eastAsia"/>
                <w:sz w:val="15"/>
                <w:szCs w:val="15"/>
              </w:rPr>
              <w:t>HRD</w:t>
            </w:r>
            <w:r>
              <w:rPr>
                <w:rFonts w:ascii="思源黑体 CN Normal" w:eastAsia="思源黑体 CN Normal" w:hAnsi="思源黑体 CN Normal" w:cs="思源黑体 CN Light" w:hint="eastAsia"/>
                <w:sz w:val="15"/>
                <w:szCs w:val="15"/>
              </w:rPr>
              <w:t>）检测。同源重组修复缺陷（</w:t>
            </w:r>
            <w:r>
              <w:rPr>
                <w:rFonts w:ascii="思源黑体 CN Normal" w:eastAsia="思源黑体 CN Normal" w:hAnsi="思源黑体 CN Normal" w:cs="思源黑体 CN Light" w:hint="eastAsia"/>
                <w:sz w:val="15"/>
                <w:szCs w:val="15"/>
              </w:rPr>
              <w:t>HRD</w:t>
            </w:r>
            <w:r>
              <w:rPr>
                <w:rFonts w:ascii="思源黑体 CN Normal" w:eastAsia="思源黑体 CN Normal" w:hAnsi="思源黑体 CN Normal" w:cs="思源黑体 CN Light" w:hint="eastAsia"/>
                <w:sz w:val="15"/>
                <w:szCs w:val="15"/>
              </w:rPr>
              <w:t>）状态也可用于评估</w:t>
            </w:r>
            <w:r>
              <w:rPr>
                <w:rFonts w:ascii="思源黑体 CN Normal" w:eastAsia="思源黑体 CN Normal" w:hAnsi="思源黑体 CN Normal" w:cs="思源黑体 CN Light" w:hint="eastAsia"/>
                <w:sz w:val="15"/>
                <w:szCs w:val="15"/>
              </w:rPr>
              <w:t>PARP</w:t>
            </w:r>
            <w:r>
              <w:rPr>
                <w:rFonts w:ascii="思源黑体 CN Normal" w:eastAsia="思源黑体 CN Normal" w:hAnsi="思源黑体 CN Normal" w:cs="思源黑体 CN Light" w:hint="eastAsia"/>
                <w:sz w:val="15"/>
                <w:szCs w:val="15"/>
              </w:rPr>
              <w:t>抑制剂治疗的获益情况。</w:t>
            </w:r>
          </w:p>
        </w:tc>
        <w:tc>
          <w:tcPr>
            <w:tcW w:w="2604" w:type="dxa"/>
            <w:tcBorders>
              <w:top w:val="nil"/>
              <w:bottom w:val="nil"/>
              <w:right w:val="nil"/>
            </w:tcBorders>
          </w:tcPr>
          <w:p w14:paraId="3F7A611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w:t>
            </w:r>
            <w:r>
              <w:rPr>
                <w:rFonts w:ascii="思源黑体 CN Normal" w:eastAsia="思源黑体 CN Normal" w:hAnsi="思源黑体 CN Normal" w:cs="思源黑体 CN Light" w:hint="eastAsia"/>
                <w:sz w:val="15"/>
                <w:szCs w:val="15"/>
              </w:rPr>
              <w:t>HRD</w:t>
            </w:r>
            <w:r>
              <w:rPr>
                <w:rFonts w:ascii="思源黑体 CN Normal" w:eastAsia="思源黑体 CN Normal" w:hAnsi="思源黑体 CN Normal" w:cs="思源黑体 CN Light" w:hint="eastAsia"/>
                <w:sz w:val="15"/>
                <w:szCs w:val="15"/>
              </w:rPr>
              <w:t>）</w:t>
            </w:r>
          </w:p>
        </w:tc>
      </w:tr>
      <w:tr w:rsidR="00D116B1" w14:paraId="2C8E11E8"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A768B5D"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40CD4BC5"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建议患者考虑用肿瘤组织进行体细胞</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变异检测，肿瘤检测结果可以作为胚系检测结果的补充，并有助于解释检出变异的临床意义。</w:t>
            </w:r>
          </w:p>
        </w:tc>
        <w:tc>
          <w:tcPr>
            <w:tcW w:w="2604" w:type="dxa"/>
            <w:shd w:val="clear" w:color="auto" w:fill="DBE5F1"/>
          </w:tcPr>
          <w:p w14:paraId="1EE0AE5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w:t>
            </w:r>
            <w:r>
              <w:rPr>
                <w:rFonts w:ascii="思源黑体 CN Normal" w:eastAsia="思源黑体 CN Normal" w:hAnsi="思源黑体 CN Normal" w:cs="思源黑体 CN Light" w:hint="eastAsia"/>
                <w:sz w:val="15"/>
                <w:szCs w:val="15"/>
              </w:rPr>
              <w:t>BRCA1/2</w:t>
            </w:r>
          </w:p>
        </w:tc>
      </w:tr>
      <w:tr w:rsidR="00D116B1" w14:paraId="3768A65C"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dashed" w:sz="4" w:space="0" w:color="BEBEBE"/>
            </w:tcBorders>
          </w:tcPr>
          <w:p w14:paraId="6151CF3D"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携带者直系亲属</w:t>
            </w:r>
          </w:p>
        </w:tc>
        <w:tc>
          <w:tcPr>
            <w:tcW w:w="6095" w:type="dxa"/>
            <w:shd w:val="clear" w:color="auto" w:fill="FFFFFF"/>
          </w:tcPr>
          <w:p w14:paraId="1A884E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变异的个体，建议进行</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基因胚系变异检测。</w:t>
            </w:r>
          </w:p>
        </w:tc>
        <w:tc>
          <w:tcPr>
            <w:tcW w:w="2604" w:type="dxa"/>
            <w:shd w:val="clear" w:color="auto" w:fill="FFFFFF"/>
          </w:tcPr>
          <w:p w14:paraId="7A44AB3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胚系</w:t>
            </w:r>
            <w:r>
              <w:rPr>
                <w:rFonts w:ascii="思源黑体 CN Normal" w:eastAsia="思源黑体 CN Normal" w:hAnsi="思源黑体 CN Normal" w:cs="思源黑体 CN Light" w:hint="eastAsia"/>
                <w:sz w:val="15"/>
                <w:szCs w:val="15"/>
              </w:rPr>
              <w:t>BRCA1/2</w:t>
            </w:r>
          </w:p>
        </w:tc>
      </w:tr>
      <w:tr w:rsidR="00D116B1" w14:paraId="3D7EDEED"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4C2E160"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034D046F"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携带胚系</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变异但未确定是否携带体细胞</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变异的患乳腺癌、卵巢癌、胰腺癌、前列腺癌个体，考虑进行体细胞</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变异检测。体细胞</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变异状态也可以指导的用药和治疗。</w:t>
            </w:r>
          </w:p>
        </w:tc>
        <w:tc>
          <w:tcPr>
            <w:tcW w:w="2604" w:type="dxa"/>
            <w:shd w:val="clear" w:color="auto" w:fill="DBE5F1"/>
          </w:tcPr>
          <w:p w14:paraId="3CAFC0A9"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肿瘤组织体细胞</w:t>
            </w:r>
            <w:r>
              <w:rPr>
                <w:rFonts w:ascii="思源黑体 CN Normal" w:eastAsia="思源黑体 CN Normal" w:hAnsi="思源黑体 CN Normal" w:cs="思源黑体 CN Light" w:hint="eastAsia"/>
                <w:sz w:val="15"/>
                <w:szCs w:val="15"/>
              </w:rPr>
              <w:t>BRCA1/2</w:t>
            </w:r>
          </w:p>
        </w:tc>
      </w:tr>
      <w:tr w:rsidR="00D116B1" w14:paraId="4E6A9F74"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473AF82C"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3C4F942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未确定是否携带</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变异的患乳腺癌、卵巢癌、胰腺癌、前列腺癌的个体，考虑进行同源重组缺陷状态（</w:t>
            </w:r>
            <w:r>
              <w:rPr>
                <w:rFonts w:ascii="思源黑体 CN Normal" w:eastAsia="思源黑体 CN Normal" w:hAnsi="思源黑体 CN Normal" w:cs="思源黑体 CN Light" w:hint="eastAsia"/>
                <w:sz w:val="15"/>
                <w:szCs w:val="15"/>
              </w:rPr>
              <w:t>HRD</w:t>
            </w:r>
            <w:r>
              <w:rPr>
                <w:rFonts w:ascii="思源黑体 CN Normal" w:eastAsia="思源黑体 CN Normal" w:hAnsi="思源黑体 CN Normal" w:cs="思源黑体 CN Light" w:hint="eastAsia"/>
                <w:sz w:val="15"/>
                <w:szCs w:val="15"/>
              </w:rPr>
              <w:t>）检测。同源重组修复缺陷（</w:t>
            </w:r>
            <w:r>
              <w:rPr>
                <w:rFonts w:ascii="思源黑体 CN Normal" w:eastAsia="思源黑体 CN Normal" w:hAnsi="思源黑体 CN Normal" w:cs="思源黑体 CN Light" w:hint="eastAsia"/>
                <w:sz w:val="15"/>
                <w:szCs w:val="15"/>
              </w:rPr>
              <w:t>HRD</w:t>
            </w:r>
            <w:r>
              <w:rPr>
                <w:rFonts w:ascii="思源黑体 CN Normal" w:eastAsia="思源黑体 CN Normal" w:hAnsi="思源黑体 CN Normal" w:cs="思源黑体 CN Light" w:hint="eastAsia"/>
                <w:sz w:val="15"/>
                <w:szCs w:val="15"/>
              </w:rPr>
              <w:t>）状态可用于评估</w:t>
            </w:r>
            <w:r>
              <w:rPr>
                <w:rFonts w:ascii="思源黑体 CN Normal" w:eastAsia="思源黑体 CN Normal" w:hAnsi="思源黑体 CN Normal" w:cs="思源黑体 CN Light" w:hint="eastAsia"/>
                <w:sz w:val="15"/>
                <w:szCs w:val="15"/>
              </w:rPr>
              <w:t>PARP</w:t>
            </w:r>
            <w:r>
              <w:rPr>
                <w:rFonts w:ascii="思源黑体 CN Normal" w:eastAsia="思源黑体 CN Normal" w:hAnsi="思源黑体 CN Normal" w:cs="思源黑体 CN Light" w:hint="eastAsia"/>
                <w:sz w:val="15"/>
                <w:szCs w:val="15"/>
              </w:rPr>
              <w:t>抑制剂治疗的获益情况。</w:t>
            </w:r>
          </w:p>
        </w:tc>
        <w:tc>
          <w:tcPr>
            <w:tcW w:w="2604" w:type="dxa"/>
            <w:shd w:val="clear" w:color="auto" w:fill="FFFFFF"/>
          </w:tcPr>
          <w:p w14:paraId="53F3E37A"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同源重组缺陷状态（</w:t>
            </w:r>
            <w:r>
              <w:rPr>
                <w:rFonts w:ascii="思源黑体 CN Normal" w:eastAsia="思源黑体 CN Normal" w:hAnsi="思源黑体 CN Normal" w:cs="思源黑体 CN Light" w:hint="eastAsia"/>
                <w:sz w:val="15"/>
                <w:szCs w:val="15"/>
              </w:rPr>
              <w:t>HRD</w:t>
            </w:r>
            <w:r>
              <w:rPr>
                <w:rFonts w:ascii="思源黑体 CN Normal" w:eastAsia="思源黑体 CN Normal" w:hAnsi="思源黑体 CN Normal" w:cs="思源黑体 CN Light" w:hint="eastAsia"/>
                <w:sz w:val="15"/>
                <w:szCs w:val="15"/>
              </w:rPr>
              <w:t>）</w:t>
            </w:r>
          </w:p>
        </w:tc>
      </w:tr>
      <w:tr w:rsidR="00D116B1" w14:paraId="47646309"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6B7400B3"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5C4BD1E1"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变异、基于临床医生判断符合《</w:t>
            </w:r>
            <w:r>
              <w:rPr>
                <w:rFonts w:ascii="思源黑体 CN Normal" w:eastAsia="思源黑体 CN Normal" w:hAnsi="思源黑体 CN Normal" w:cs="思源黑体 CN Light" w:hint="eastAsia"/>
                <w:sz w:val="15"/>
                <w:szCs w:val="15"/>
              </w:rPr>
              <w:t>NCCN</w:t>
            </w:r>
            <w:r>
              <w:rPr>
                <w:rFonts w:ascii="思源黑体 CN Normal" w:eastAsia="思源黑体 CN Normal" w:hAnsi="思源黑体 CN Normal" w:cs="思源黑体 CN Light" w:hint="eastAsia"/>
                <w:sz w:val="15"/>
                <w:szCs w:val="15"/>
              </w:rPr>
              <w:t>乳腺癌</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卵巢癌</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胰腺癌遗传高风险评估指南》中高外显性乳腺癌和卵巢癌易感基因的检测标准中其他临床指征的个体，考虑进行其他乳腺癌风险基因检测。</w:t>
            </w:r>
          </w:p>
        </w:tc>
        <w:tc>
          <w:tcPr>
            <w:tcW w:w="2604" w:type="dxa"/>
            <w:shd w:val="clear" w:color="auto" w:fill="DBE5F1"/>
          </w:tcPr>
          <w:p w14:paraId="63BF9282"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其他乳腺癌风险基因：</w:t>
            </w:r>
            <w:r>
              <w:rPr>
                <w:rFonts w:ascii="思源黑体 CN Normal" w:eastAsia="思源黑体 CN Normal" w:hAnsi="思源黑体 CN Normal" w:cs="思源黑体 CN Light" w:hint="eastAsia"/>
                <w:sz w:val="15"/>
                <w:szCs w:val="15"/>
              </w:rPr>
              <w:t>ATM</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BARD1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BRIP1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CDH1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CHEK2</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NBN (675del5</w:t>
            </w:r>
            <w:r>
              <w:rPr>
                <w:rFonts w:ascii="思源黑体 CN Normal" w:eastAsia="思源黑体 CN Normal" w:hAnsi="思源黑体 CN Normal" w:cs="思源黑体 CN Light" w:hint="eastAsia"/>
                <w:sz w:val="15"/>
                <w:szCs w:val="15"/>
              </w:rPr>
              <w:t>变异</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NF1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PALB2</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PTEN</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RAD51C</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RAD51D</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STK11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TP53</w:t>
            </w:r>
            <w:r>
              <w:rPr>
                <w:rFonts w:ascii="思源黑体 CN Normal" w:eastAsia="思源黑体 CN Normal" w:hAnsi="思源黑体 CN Normal" w:cs="思源黑体 CN Light" w:hint="eastAsia"/>
                <w:sz w:val="15"/>
                <w:szCs w:val="15"/>
              </w:rPr>
              <w:t>等）</w:t>
            </w:r>
          </w:p>
        </w:tc>
      </w:tr>
      <w:tr w:rsidR="00D116B1" w14:paraId="2D7818E0" w14:textId="77777777" w:rsidTr="00D116B1">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dashed" w:sz="4" w:space="0" w:color="BEBEBE"/>
            </w:tcBorders>
          </w:tcPr>
          <w:p w14:paraId="713839F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FFFFFF"/>
          </w:tcPr>
          <w:p w14:paraId="1515AA6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变异、基于临床医生判断符合《</w:t>
            </w:r>
            <w:r>
              <w:rPr>
                <w:rFonts w:ascii="思源黑体 CN Normal" w:eastAsia="思源黑体 CN Normal" w:hAnsi="思源黑体 CN Normal" w:cs="思源黑体 CN Light" w:hint="eastAsia"/>
                <w:sz w:val="15"/>
                <w:szCs w:val="15"/>
              </w:rPr>
              <w:t>NCCN</w:t>
            </w:r>
            <w:r>
              <w:rPr>
                <w:rFonts w:ascii="思源黑体 CN Normal" w:eastAsia="思源黑体 CN Normal" w:hAnsi="思源黑体 CN Normal" w:cs="思源黑体 CN Light" w:hint="eastAsia"/>
                <w:sz w:val="15"/>
                <w:szCs w:val="15"/>
              </w:rPr>
              <w:t>乳腺癌</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卵巢癌</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胰腺癌遗传高风险评估指南》中高外显性乳腺癌和卵巢癌易感基因的检测标准中临床指征的个体，考虑进行其他卵巢癌风险基因检测。</w:t>
            </w:r>
          </w:p>
        </w:tc>
        <w:tc>
          <w:tcPr>
            <w:tcW w:w="2604" w:type="dxa"/>
            <w:shd w:val="clear" w:color="auto" w:fill="FFFFFF"/>
          </w:tcPr>
          <w:p w14:paraId="7B37F9D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其他卵巢癌风险基因：</w:t>
            </w:r>
            <w:r>
              <w:rPr>
                <w:rFonts w:ascii="思源黑体 CN Normal" w:eastAsia="思源黑体 CN Normal" w:hAnsi="思源黑体 CN Normal" w:cs="思源黑体 CN Light" w:hint="eastAsia"/>
                <w:sz w:val="15"/>
                <w:szCs w:val="15"/>
              </w:rPr>
              <w:t>ATM</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BRIP1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Lynch</w:t>
            </w:r>
            <w:r>
              <w:rPr>
                <w:rFonts w:ascii="思源黑体 CN Normal" w:eastAsia="思源黑体 CN Normal" w:hAnsi="思源黑体 CN Normal" w:cs="思源黑体 CN Light" w:hint="eastAsia"/>
                <w:sz w:val="15"/>
                <w:szCs w:val="15"/>
              </w:rPr>
              <w:t>综合征基因（</w:t>
            </w:r>
            <w:r>
              <w:rPr>
                <w:rFonts w:ascii="思源黑体 CN Normal" w:eastAsia="思源黑体 CN Normal" w:hAnsi="思源黑体 CN Normal" w:cs="思源黑体 CN Light" w:hint="eastAsia"/>
                <w:sz w:val="15"/>
                <w:szCs w:val="15"/>
              </w:rPr>
              <w:t>MLH1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MSH2</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MSH6</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EPCAM</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NBN</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PALB2</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RAD51C</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RAD51D</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STK11</w:t>
            </w:r>
            <w:r>
              <w:rPr>
                <w:rFonts w:ascii="思源黑体 CN Normal" w:eastAsia="思源黑体 CN Normal" w:hAnsi="思源黑体 CN Normal" w:cs="思源黑体 CN Light" w:hint="eastAsia"/>
                <w:sz w:val="15"/>
                <w:szCs w:val="15"/>
              </w:rPr>
              <w:t>等）</w:t>
            </w:r>
          </w:p>
        </w:tc>
      </w:tr>
      <w:tr w:rsidR="00D116B1" w14:paraId="42F05F5C"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Pr>
          <w:p w14:paraId="735F21B6"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shd w:val="clear" w:color="auto" w:fill="DBE5F1"/>
          </w:tcPr>
          <w:p w14:paraId="239D493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proofErr w:type="gramStart"/>
            <w:r>
              <w:rPr>
                <w:rFonts w:ascii="思源黑体 CN Normal" w:eastAsia="思源黑体 CN Normal" w:hAnsi="思源黑体 CN Normal" w:cs="思源黑体 CN Light" w:hint="eastAsia"/>
                <w:sz w:val="15"/>
                <w:szCs w:val="15"/>
              </w:rPr>
              <w:t>已知未</w:t>
            </w:r>
            <w:proofErr w:type="gramEnd"/>
            <w:r>
              <w:rPr>
                <w:rFonts w:ascii="思源黑体 CN Normal" w:eastAsia="思源黑体 CN Normal" w:hAnsi="思源黑体 CN Normal" w:cs="思源黑体 CN Light" w:hint="eastAsia"/>
                <w:sz w:val="15"/>
                <w:szCs w:val="15"/>
              </w:rPr>
              <w:t>携带</w:t>
            </w:r>
            <w:r>
              <w:rPr>
                <w:rFonts w:ascii="思源黑体 CN Normal" w:eastAsia="思源黑体 CN Normal" w:hAnsi="思源黑体 CN Normal" w:cs="思源黑体 CN Light" w:hint="eastAsia"/>
                <w:sz w:val="15"/>
                <w:szCs w:val="15"/>
              </w:rPr>
              <w:t>BRCA1/2</w:t>
            </w:r>
            <w:r>
              <w:rPr>
                <w:rFonts w:ascii="思源黑体 CN Normal" w:eastAsia="思源黑体 CN Normal" w:hAnsi="思源黑体 CN Normal" w:cs="思源黑体 CN Light" w:hint="eastAsia"/>
                <w:sz w:val="15"/>
                <w:szCs w:val="15"/>
              </w:rPr>
              <w:t>变异、基于临床医生判断符合《</w:t>
            </w:r>
            <w:r>
              <w:rPr>
                <w:rFonts w:ascii="思源黑体 CN Normal" w:eastAsia="思源黑体 CN Normal" w:hAnsi="思源黑体 CN Normal" w:cs="思源黑体 CN Light" w:hint="eastAsia"/>
                <w:sz w:val="15"/>
                <w:szCs w:val="15"/>
              </w:rPr>
              <w:t>NCCN</w:t>
            </w:r>
            <w:r>
              <w:rPr>
                <w:rFonts w:ascii="思源黑体 CN Normal" w:eastAsia="思源黑体 CN Normal" w:hAnsi="思源黑体 CN Normal" w:cs="思源黑体 CN Light" w:hint="eastAsia"/>
                <w:sz w:val="15"/>
                <w:szCs w:val="15"/>
              </w:rPr>
              <w:t>乳腺癌</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卵巢癌</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胰腺癌遗传高风险评估指南》中胰腺癌易感基因的检测标准的检测标准中临床指征的个体，考虑进行其他胰腺癌风险基因检测。</w:t>
            </w:r>
          </w:p>
        </w:tc>
        <w:tc>
          <w:tcPr>
            <w:tcW w:w="2604" w:type="dxa"/>
            <w:shd w:val="clear" w:color="auto" w:fill="DBE5F1"/>
          </w:tcPr>
          <w:p w14:paraId="640F886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其他胰腺癌风险基因：</w:t>
            </w:r>
            <w:r>
              <w:rPr>
                <w:rFonts w:ascii="思源黑体 CN Normal" w:eastAsia="思源黑体 CN Normal" w:hAnsi="思源黑体 CN Normal" w:cs="思源黑体 CN Light" w:hint="eastAsia"/>
                <w:sz w:val="15"/>
                <w:szCs w:val="15"/>
              </w:rPr>
              <w:t>ATM</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CDKN2A</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Lynch</w:t>
            </w:r>
            <w:r>
              <w:rPr>
                <w:rFonts w:ascii="思源黑体 CN Normal" w:eastAsia="思源黑体 CN Normal" w:hAnsi="思源黑体 CN Normal" w:cs="思源黑体 CN Light" w:hint="eastAsia"/>
                <w:sz w:val="15"/>
                <w:szCs w:val="15"/>
              </w:rPr>
              <w:t>综合征基因（</w:t>
            </w:r>
            <w:r>
              <w:rPr>
                <w:rFonts w:ascii="思源黑体 CN Normal" w:eastAsia="思源黑体 CN Normal" w:hAnsi="思源黑体 CN Normal" w:cs="思源黑体 CN Light" w:hint="eastAsia"/>
                <w:sz w:val="15"/>
                <w:szCs w:val="15"/>
              </w:rPr>
              <w:t>MLH1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MSH2</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MSH6</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EPCAM</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PALB2</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STK11</w:t>
            </w:r>
            <w:r>
              <w:rPr>
                <w:rFonts w:ascii="思源黑体 CN Normal" w:eastAsia="思源黑体 CN Normal" w:hAnsi="思源黑体 CN Normal" w:cs="思源黑体 CN Light" w:hint="eastAsia"/>
                <w:sz w:val="15"/>
                <w:szCs w:val="15"/>
              </w:rPr>
              <w:t>和</w:t>
            </w:r>
            <w:r>
              <w:rPr>
                <w:rFonts w:ascii="思源黑体 CN Normal" w:eastAsia="思源黑体 CN Normal" w:hAnsi="思源黑体 CN Normal" w:cs="思源黑体 CN Light" w:hint="eastAsia"/>
                <w:sz w:val="15"/>
                <w:szCs w:val="15"/>
              </w:rPr>
              <w:t>TP53</w:t>
            </w:r>
            <w:r>
              <w:rPr>
                <w:rFonts w:ascii="思源黑体 CN Normal" w:eastAsia="思源黑体 CN Normal" w:hAnsi="思源黑体 CN Normal" w:cs="思源黑体 CN Light" w:hint="eastAsia"/>
                <w:sz w:val="15"/>
                <w:szCs w:val="15"/>
              </w:rPr>
              <w:t>）</w:t>
            </w:r>
          </w:p>
        </w:tc>
      </w:tr>
      <w:tr w:rsidR="00D116B1" w14:paraId="4AAF0D45"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val="restart"/>
            <w:tcBorders>
              <w:bottom w:val="single" w:sz="4" w:space="0" w:color="4F81BD"/>
            </w:tcBorders>
          </w:tcPr>
          <w:p w14:paraId="1A873001" w14:textId="77777777" w:rsidR="00D116B1" w:rsidRDefault="00AE6F20">
            <w:pPr>
              <w:adjustRightInd w:val="0"/>
              <w:snapToGrid w:val="0"/>
              <w:ind w:leftChars="50" w:left="105"/>
              <w:jc w:val="center"/>
              <w:rPr>
                <w:rFonts w:ascii="思源黑体 CN Bold" w:eastAsia="思源黑体 CN Bold" w:hAnsi="思源黑体 CN Bold" w:cs="思源黑体 CN Light"/>
                <w:b/>
                <w:bCs/>
                <w:sz w:val="15"/>
                <w:szCs w:val="15"/>
              </w:rPr>
            </w:pPr>
            <w:r>
              <w:rPr>
                <w:rFonts w:ascii="思源黑体 CN Bold" w:eastAsia="思源黑体 CN Bold" w:hAnsi="思源黑体 CN Bold" w:cs="思源黑体 CN Light" w:hint="eastAsia"/>
                <w:b/>
                <w:bCs/>
                <w:sz w:val="15"/>
                <w:szCs w:val="15"/>
              </w:rPr>
              <w:t>育龄人群</w:t>
            </w:r>
          </w:p>
        </w:tc>
        <w:tc>
          <w:tcPr>
            <w:tcW w:w="6095" w:type="dxa"/>
            <w:tcBorders>
              <w:bottom w:val="nil"/>
            </w:tcBorders>
            <w:shd w:val="clear" w:color="auto" w:fill="FFFFFF"/>
          </w:tcPr>
          <w:p w14:paraId="4F495933"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建议育龄患者做产前诊断或辅助生殖（包括植入前遗传诊断），讨论应包含已知风险、局限性和这些技术的优势。</w:t>
            </w:r>
          </w:p>
        </w:tc>
        <w:tc>
          <w:tcPr>
            <w:tcW w:w="2604" w:type="dxa"/>
            <w:tcBorders>
              <w:bottom w:val="nil"/>
            </w:tcBorders>
            <w:shd w:val="clear" w:color="auto" w:fill="FFFFFF"/>
          </w:tcPr>
          <w:p w14:paraId="4BEFD444"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w:t>
            </w:r>
          </w:p>
        </w:tc>
      </w:tr>
      <w:tr w:rsidR="00D116B1" w14:paraId="364ACDFB" w14:textId="77777777" w:rsidTr="00335520">
        <w:trPr>
          <w:trHeight w:val="430"/>
        </w:trPr>
        <w:tc>
          <w:tcPr>
            <w:cnfStyle w:val="001000000000" w:firstRow="0" w:lastRow="0" w:firstColumn="1" w:lastColumn="0" w:oddVBand="0" w:evenVBand="0" w:oddHBand="0" w:evenHBand="0" w:firstRowFirstColumn="0" w:firstRowLastColumn="0" w:lastRowFirstColumn="0" w:lastRowLastColumn="0"/>
            <w:tcW w:w="1560" w:type="dxa"/>
            <w:vMerge/>
            <w:tcBorders>
              <w:bottom w:val="single" w:sz="4" w:space="0" w:color="4F81BD"/>
            </w:tcBorders>
          </w:tcPr>
          <w:p w14:paraId="389CDE5E" w14:textId="77777777" w:rsidR="00D116B1" w:rsidRDefault="00D116B1">
            <w:pPr>
              <w:adjustRightInd w:val="0"/>
              <w:snapToGrid w:val="0"/>
              <w:ind w:leftChars="50" w:left="105"/>
              <w:jc w:val="center"/>
              <w:rPr>
                <w:rFonts w:ascii="思源黑体 CN Bold" w:eastAsia="思源黑体 CN Bold" w:hAnsi="思源黑体 CN Bold" w:cs="思源黑体 CN Light"/>
                <w:b/>
                <w:bCs/>
                <w:sz w:val="15"/>
                <w:szCs w:val="15"/>
              </w:rPr>
            </w:pPr>
          </w:p>
        </w:tc>
        <w:tc>
          <w:tcPr>
            <w:tcW w:w="6095" w:type="dxa"/>
            <w:tcBorders>
              <w:bottom w:val="single" w:sz="4" w:space="0" w:color="4F81BD"/>
            </w:tcBorders>
            <w:shd w:val="clear" w:color="auto" w:fill="DBE5F1"/>
          </w:tcPr>
          <w:p w14:paraId="750B8E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建议变异携带者的配偶做相同基因的基因检测，用以辅助生育决定和（或）风险评估及管理。其中，</w:t>
            </w:r>
            <w:r>
              <w:rPr>
                <w:rFonts w:ascii="思源黑体 CN Normal" w:eastAsia="思源黑体 CN Normal" w:hAnsi="思源黑体 CN Normal" w:cs="思源黑体 CN Light" w:hint="eastAsia"/>
                <w:sz w:val="15"/>
                <w:szCs w:val="15"/>
              </w:rPr>
              <w:t>BRCA2</w:t>
            </w:r>
            <w:r>
              <w:rPr>
                <w:rFonts w:ascii="思源黑体 CN Normal" w:eastAsia="思源黑体 CN Normal" w:hAnsi="思源黑体 CN Normal" w:cs="思源黑体 CN Light" w:hint="eastAsia"/>
                <w:sz w:val="15"/>
                <w:szCs w:val="15"/>
              </w:rPr>
              <w:t>基因突变可能和罕见的常染色体隐性遗传疾病（范可尼贫血）有关。</w:t>
            </w:r>
          </w:p>
        </w:tc>
        <w:tc>
          <w:tcPr>
            <w:tcW w:w="2604" w:type="dxa"/>
            <w:tcBorders>
              <w:bottom w:val="single" w:sz="4" w:space="0" w:color="4F81BD"/>
            </w:tcBorders>
            <w:shd w:val="clear" w:color="auto" w:fill="DBE5F1"/>
          </w:tcPr>
          <w:p w14:paraId="5774C8DE" w14:textId="77777777" w:rsidR="00D116B1" w:rsidRDefault="00AE6F20">
            <w:pPr>
              <w:adjustRightInd w:val="0"/>
              <w:snapToGrid w:val="0"/>
              <w:jc w:val="left"/>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Light"/>
                <w:sz w:val="15"/>
                <w:szCs w:val="15"/>
              </w:rPr>
            </w:pPr>
            <w:r>
              <w:rPr>
                <w:rFonts w:ascii="思源黑体 CN Normal" w:eastAsia="思源黑体 CN Normal" w:hAnsi="思源黑体 CN Normal" w:cs="思源黑体 CN Light" w:hint="eastAsia"/>
                <w:sz w:val="15"/>
                <w:szCs w:val="15"/>
              </w:rPr>
              <w:t>视个人情况而定（例如，</w:t>
            </w:r>
            <w:r>
              <w:rPr>
                <w:rFonts w:ascii="思源黑体 CN Normal" w:eastAsia="思源黑体 CN Normal" w:hAnsi="思源黑体 CN Normal" w:cs="思源黑体 CN Light" w:hint="eastAsia"/>
                <w:sz w:val="15"/>
                <w:szCs w:val="15"/>
              </w:rPr>
              <w:t>BRCA1</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BRCA2</w:t>
            </w:r>
            <w:r>
              <w:rPr>
                <w:rFonts w:ascii="思源黑体 CN Normal" w:eastAsia="思源黑体 CN Normal" w:hAnsi="思源黑体 CN Normal" w:cs="思源黑体 CN Light" w:hint="eastAsia"/>
                <w:sz w:val="15"/>
                <w:szCs w:val="15"/>
              </w:rPr>
              <w:t>、</w:t>
            </w:r>
            <w:r>
              <w:rPr>
                <w:rFonts w:ascii="思源黑体 CN Normal" w:eastAsia="思源黑体 CN Normal" w:hAnsi="思源黑体 CN Normal" w:cs="思源黑体 CN Light" w:hint="eastAsia"/>
                <w:sz w:val="15"/>
                <w:szCs w:val="15"/>
              </w:rPr>
              <w:t>PTEN</w:t>
            </w:r>
            <w:r>
              <w:rPr>
                <w:rFonts w:ascii="思源黑体 CN Normal" w:eastAsia="思源黑体 CN Normal" w:hAnsi="思源黑体 CN Normal" w:cs="思源黑体 CN Light" w:hint="eastAsia"/>
                <w:sz w:val="15"/>
                <w:szCs w:val="15"/>
              </w:rPr>
              <w:t>等）</w:t>
            </w:r>
          </w:p>
        </w:tc>
      </w:tr>
      <w:bookmarkEnd w:id="4"/>
    </w:tbl>
    <w:p w14:paraId="6ECCEE26" w14:textId="77777777" w:rsidR="00D116B1" w:rsidRDefault="00AE6F20">
      <w:pPr>
        <w:widowControl/>
        <w:jc w:val="left"/>
        <w:rPr>
          <w:rFonts w:ascii="Arial" w:eastAsia="思源黑体 CN Medium" w:hAnsi="Arial" w:cs="Arial"/>
          <w:b/>
          <w:smallCaps/>
          <w:color w:val="FFFFFF"/>
          <w:kern w:val="0"/>
          <w:sz w:val="28"/>
          <w:szCs w:val="26"/>
        </w:rPr>
      </w:pPr>
      <w:r>
        <w:rPr>
          <w:rFonts w:ascii="Arial" w:eastAsia="思源黑体 CN Medium" w:hAnsi="Arial" w:cs="Arial"/>
          <w:color w:val="FFFFFF"/>
        </w:rPr>
        <w:br w:type="page"/>
      </w:r>
    </w:p>
    <w:p w14:paraId="46D90B16" w14:textId="77777777" w:rsidR="00D116B1" w:rsidRDefault="00AE6F20">
      <w:pPr>
        <w:pStyle w:val="af4"/>
        <w:outlineLvl w:val="0"/>
        <w:rPr>
          <w:rFonts w:ascii="Arial" w:eastAsia="思源黑体 CN Medium" w:hAnsi="Arial" w:cs="Arial"/>
          <w:color w:val="1654B0"/>
        </w:rPr>
      </w:pPr>
      <w:bookmarkStart w:id="5" w:name="_Toc131681538"/>
      <w:r>
        <w:rPr>
          <w:rFonts w:ascii="Arial" w:eastAsia="思源黑体 CN Medium" w:hAnsi="Arial" w:cs="Arial"/>
          <w:color w:val="FFFFFF"/>
        </w:rPr>
        <w:lastRenderedPageBreak/>
        <w:t>4.</w:t>
      </w:r>
      <w:r>
        <w:rPr>
          <w:rFonts w:ascii="Arial" w:eastAsia="思源黑体 CN Medium" w:hAnsi="Arial" w:cs="Arial"/>
          <w:noProof/>
          <w:color w:val="1654B0"/>
        </w:rPr>
        <mc:AlternateContent>
          <mc:Choice Requires="wps">
            <w:drawing>
              <wp:anchor distT="0" distB="0" distL="114300" distR="114300" simplePos="0" relativeHeight="251663360" behindDoc="1" locked="0" layoutInCell="1" allowOverlap="1" wp14:anchorId="7B69AA95" wp14:editId="1FC20613">
                <wp:simplePos x="0" y="0"/>
                <wp:positionH relativeFrom="column">
                  <wp:posOffset>-40640</wp:posOffset>
                </wp:positionH>
                <wp:positionV relativeFrom="paragraph">
                  <wp:posOffset>39370</wp:posOffset>
                </wp:positionV>
                <wp:extent cx="207010" cy="255905"/>
                <wp:effectExtent l="4445" t="1905" r="0" b="0"/>
                <wp:wrapNone/>
                <wp:docPr id="22"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9B1B60C"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B69AA95" id="矩形 22" o:spid="_x0000_s1030" style="position:absolute;margin-left:-3.2pt;margin-top:3.1pt;width:16.3pt;height:20.1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3K8SL&#10;EQIAAOsDAAAOAAAAAAAAAAAAAAAAAC4CAABkcnMvZTJvRG9jLnhtbFBLAQItABQABgAIAAAAIQCi&#10;pvcN3QAAAAYBAAAPAAAAAAAAAAAAAAAAAGsEAABkcnMvZG93bnJldi54bWxQSwUGAAAAAAQABADz&#10;AAAAdQUAAAAA&#10;" fillcolor="#1654b0" stroked="f">
                <v:textbox>
                  <w:txbxContent>
                    <w:p w14:paraId="39B1B60C"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用药及预后综合咨询</w:t>
      </w:r>
      <w:bookmarkEnd w:id="5"/>
    </w:p>
    <w:p w14:paraId="0F8B1865"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6633A684" w14:textId="77777777" w:rsidR="003B383C" w:rsidRPr="00FF0C73"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c"/>
        <w:tblW w:w="0" w:type="auto"/>
        <w:jc w:val="center"/>
        <w:tblLayout w:type="fixed"/>
        <w:tblLook w:val="04A0" w:firstRow="1" w:lastRow="0" w:firstColumn="1" w:lastColumn="0" w:noHBand="0" w:noVBand="1"/>
      </w:tblPr>
      <w:tblGrid>
        <w:gridCol w:w="1133"/>
        <w:gridCol w:w="6139"/>
        <w:gridCol w:w="1468"/>
        <w:gridCol w:w="1454"/>
      </w:tblGrid>
      <w:tr w:rsidR="003B383C" w14:paraId="4D8B1768" w14:textId="77777777" w:rsidTr="005C0EE5">
        <w:trPr>
          <w:jc w:val="center"/>
        </w:trPr>
        <w:tc>
          <w:tcPr>
            <w:tcW w:w="1133" w:type="dxa"/>
            <w:vMerge w:val="restart"/>
            <w:tcBorders>
              <w:top w:val="single" w:sz="4" w:space="0" w:color="1E7648"/>
              <w:left w:val="nil"/>
              <w:right w:val="single" w:sz="8" w:space="0" w:color="FFFFFF" w:themeColor="background1"/>
            </w:tcBorders>
            <w:shd w:val="clear" w:color="auto" w:fill="4F81BD"/>
            <w:vAlign w:val="center"/>
          </w:tcPr>
          <w:p w14:paraId="66880F43"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139"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0CBE5A1B"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7D936C56"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54"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BB017BB"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B383C" w14:paraId="10B9D45D" w14:textId="77777777" w:rsidTr="005C0EE5">
        <w:trPr>
          <w:jc w:val="center"/>
        </w:trPr>
        <w:tc>
          <w:tcPr>
            <w:tcW w:w="1133" w:type="dxa"/>
            <w:vMerge/>
            <w:tcBorders>
              <w:left w:val="nil"/>
              <w:bottom w:val="nil"/>
              <w:right w:val="single" w:sz="8" w:space="0" w:color="FFFFFF" w:themeColor="background1"/>
            </w:tcBorders>
            <w:shd w:val="clear" w:color="auto" w:fill="4F81BD"/>
            <w:vAlign w:val="center"/>
          </w:tcPr>
          <w:p w14:paraId="6C0DCCA4"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139"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6870A3F1"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68"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444E31D6"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54" w:type="dxa"/>
            <w:vMerge/>
            <w:tcBorders>
              <w:top w:val="single" w:sz="8" w:space="0" w:color="FFFFFF" w:themeColor="background1"/>
              <w:left w:val="single" w:sz="8" w:space="0" w:color="FFFFFF" w:themeColor="background1"/>
              <w:bottom w:val="single" w:sz="4" w:space="0" w:color="auto"/>
              <w:right w:val="single" w:sz="8" w:space="0" w:color="FFFFFF" w:themeColor="background1"/>
            </w:tcBorders>
            <w:shd w:val="clear" w:color="auto" w:fill="4F81BD"/>
            <w:vAlign w:val="center"/>
          </w:tcPr>
          <w:p w14:paraId="06DABE0E"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72265D47" w14:textId="77777777" w:rsidTr="005C0EE5">
        <w:trPr>
          <w:jc w:val="center"/>
        </w:trPr>
        <w:tc>
          <w:tcPr>
            <w:tcW w:w="113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414ACE1"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061"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391D4F"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3B383C" w14:paraId="199CE046" w14:textId="77777777" w:rsidTr="005C0EE5">
        <w:trPr>
          <w:jc w:val="center"/>
        </w:trPr>
        <w:tc>
          <w:tcPr>
            <w:tcW w:w="113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D5571E"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06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7BEA2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7D27BE2"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0E78343" w14:textId="79AD539B"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C653BC5" w14:textId="77777777" w:rsidR="00DE4C87" w:rsidRPr="00DE4C87" w:rsidRDefault="00DE4C87" w:rsidP="00DE4C87">
            <w:pPr>
              <w:jc w:val="left"/>
              <w:rPr>
                <w:rFonts w:ascii="思源黑体 CN Normal" w:eastAsia="思源黑体 CN Normal" w:hAnsi="思源黑体 CN Normal"/>
                <w:sz w:val="17"/>
                <w:szCs w:val="17"/>
              </w:rPr>
            </w:pPr>
            <w:r w:rsidRPr="00DE4C87">
              <w:rPr>
                <w:rFonts w:ascii="思源黑体 CN Normal" w:eastAsia="思源黑体 CN Normal" w:hAnsi="思源黑体 CN Normal"/>
                <w:sz w:val="17"/>
                <w:szCs w:val="17"/>
                <w:highlight w:val="magenta"/>
              </w:rPr>
              <w:t xml:space="preserve">{%p </w:t>
            </w:r>
            <w:proofErr w:type="spellStart"/>
            <w:r w:rsidRPr="00DE4C87">
              <w:rPr>
                <w:rFonts w:ascii="思源黑体 CN Normal" w:eastAsia="思源黑体 CN Normal" w:hAnsi="思源黑体 CN Normal"/>
                <w:sz w:val="17"/>
                <w:szCs w:val="17"/>
                <w:highlight w:val="magenta"/>
              </w:rPr>
              <w:t>elif</w:t>
            </w:r>
            <w:proofErr w:type="spellEnd"/>
            <w:r w:rsidRPr="00DE4C87">
              <w:rPr>
                <w:rFonts w:ascii="思源黑体 CN Normal" w:eastAsia="思源黑体 CN Normal" w:hAnsi="思源黑体 CN Normal"/>
                <w:sz w:val="17"/>
                <w:szCs w:val="17"/>
                <w:highlight w:val="magenta"/>
              </w:rPr>
              <w:t xml:space="preserve">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and </w:t>
            </w:r>
            <w:proofErr w:type="spellStart"/>
            <w:r w:rsidRPr="00DE4C87">
              <w:rPr>
                <w:rFonts w:ascii="思源黑体 CN Normal" w:eastAsia="思源黑体 CN Normal" w:hAnsi="思源黑体 CN Normal"/>
                <w:sz w:val="17"/>
                <w:szCs w:val="17"/>
                <w:highlight w:val="magenta"/>
              </w:rPr>
              <w:t>b.cnv_type</w:t>
            </w:r>
            <w:proofErr w:type="spellEnd"/>
            <w:r w:rsidRPr="00DE4C87">
              <w:rPr>
                <w:rFonts w:ascii="思源黑体 CN Normal" w:eastAsia="思源黑体 CN Normal" w:hAnsi="思源黑体 CN Normal"/>
                <w:sz w:val="17"/>
                <w:szCs w:val="17"/>
                <w:highlight w:val="magenta"/>
              </w:rPr>
              <w:t xml:space="preserve"> == “</w:t>
            </w:r>
            <w:proofErr w:type="gramStart"/>
            <w:r w:rsidRPr="00DE4C87">
              <w:rPr>
                <w:rFonts w:ascii="思源黑体 CN Normal" w:eastAsia="思源黑体 CN Normal" w:hAnsi="思源黑体 CN Normal"/>
                <w:sz w:val="17"/>
                <w:szCs w:val="17"/>
                <w:highlight w:val="magenta"/>
              </w:rPr>
              <w:t>Loss”%</w:t>
            </w:r>
            <w:proofErr w:type="gramEnd"/>
            <w:r w:rsidRPr="00DE4C87">
              <w:rPr>
                <w:rFonts w:ascii="思源黑体 CN Normal" w:eastAsia="思源黑体 CN Normal" w:hAnsi="思源黑体 CN Normal"/>
                <w:sz w:val="17"/>
                <w:szCs w:val="17"/>
                <w:highlight w:val="magenta"/>
              </w:rPr>
              <w:t>}</w:t>
            </w:r>
          </w:p>
          <w:p w14:paraId="096D4C29" w14:textId="12B2D740" w:rsidR="00DE4C87" w:rsidRDefault="00DE4C87" w:rsidP="00DE4C87">
            <w:pPr>
              <w:pStyle w:val="af1"/>
              <w:ind w:firstLineChars="0" w:firstLine="0"/>
              <w:jc w:val="left"/>
              <w:rPr>
                <w:rFonts w:ascii="思源黑体 CN Normal" w:eastAsia="思源黑体 CN Normal" w:hAnsi="思源黑体 CN Normal"/>
                <w:sz w:val="17"/>
                <w:szCs w:val="17"/>
              </w:rPr>
            </w:pPr>
            <w:r w:rsidRPr="00DE4C87">
              <w:rPr>
                <w:rFonts w:ascii="思源黑体 CN Normal" w:eastAsia="思源黑体 CN Normal" w:hAnsi="思源黑体 CN Normal" w:hint="eastAsia"/>
                <w:sz w:val="17"/>
                <w:szCs w:val="17"/>
              </w:rPr>
              <w:t>{{</w:t>
            </w:r>
            <w:proofErr w:type="spellStart"/>
            <w:r w:rsidRPr="00DE4C87">
              <w:rPr>
                <w:rFonts w:ascii="思源黑体 CN Normal" w:eastAsia="思源黑体 CN Normal" w:hAnsi="思源黑体 CN Normal" w:hint="eastAsia"/>
                <w:sz w:val="17"/>
                <w:szCs w:val="17"/>
              </w:rPr>
              <w:t>b.gene_symbol</w:t>
            </w:r>
            <w:proofErr w:type="spellEnd"/>
            <w:r w:rsidRPr="00DE4C87">
              <w:rPr>
                <w:rFonts w:ascii="思源黑体 CN Normal" w:eastAsia="思源黑体 CN Normal" w:hAnsi="思源黑体 CN Normal" w:hint="eastAsia"/>
                <w:sz w:val="17"/>
                <w:szCs w:val="17"/>
              </w:rPr>
              <w:t>}} 大片段缺失</w:t>
            </w:r>
          </w:p>
          <w:p w14:paraId="2CA38C6A"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94E87A4"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74B65CD7"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14A223"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3B383C" w14:paraId="26E03003" w14:textId="77777777" w:rsidTr="005C0EE5">
        <w:trPr>
          <w:jc w:val="center"/>
        </w:trPr>
        <w:tc>
          <w:tcPr>
            <w:tcW w:w="113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54A2D0"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061"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3F6E70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20A76E6"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46803098"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ED5054B"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38F26E"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B913D1" w14:textId="77777777" w:rsidR="003B383C" w:rsidRDefault="003B383C" w:rsidP="005C0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433A190F"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19EBB96" w14:textId="77777777" w:rsidR="003B383C" w:rsidRDefault="003B383C" w:rsidP="003B383C">
      <w:pPr>
        <w:rPr>
          <w:rFonts w:ascii="思源黑体 CN Normal" w:eastAsia="思源黑体 CN Normal" w:hAnsi="思源黑体 CN Normal"/>
          <w:sz w:val="16"/>
          <w:szCs w:val="16"/>
        </w:rPr>
      </w:pPr>
    </w:p>
    <w:p w14:paraId="418F0A7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279127B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jc w:val="center"/>
        <w:tblLayout w:type="fixed"/>
        <w:tblLook w:val="04A0" w:firstRow="1" w:lastRow="0" w:firstColumn="1" w:lastColumn="0" w:noHBand="0" w:noVBand="1"/>
      </w:tblPr>
      <w:tblGrid>
        <w:gridCol w:w="1149"/>
        <w:gridCol w:w="6222"/>
        <w:gridCol w:w="1488"/>
        <w:gridCol w:w="1473"/>
      </w:tblGrid>
      <w:tr w:rsidR="003B383C" w14:paraId="3C49ADC5" w14:textId="77777777" w:rsidTr="005C0EE5">
        <w:trPr>
          <w:trHeight w:val="397"/>
          <w:jc w:val="center"/>
        </w:trPr>
        <w:tc>
          <w:tcPr>
            <w:tcW w:w="1149" w:type="dxa"/>
            <w:vMerge w:val="restart"/>
            <w:tcBorders>
              <w:top w:val="single" w:sz="4" w:space="0" w:color="1E7648"/>
              <w:left w:val="nil"/>
              <w:right w:val="single" w:sz="8" w:space="0" w:color="FFFFFF" w:themeColor="background1"/>
            </w:tcBorders>
            <w:shd w:val="clear" w:color="auto" w:fill="4F81BD"/>
            <w:vAlign w:val="center"/>
          </w:tcPr>
          <w:p w14:paraId="06AD4411"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4F81BD"/>
            <w:vAlign w:val="center"/>
          </w:tcPr>
          <w:p w14:paraId="4018F693"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18B83A4C"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4F81BD"/>
            <w:vAlign w:val="center"/>
          </w:tcPr>
          <w:p w14:paraId="6EA147BA"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B383C" w14:paraId="52B495B7" w14:textId="77777777" w:rsidTr="005C0EE5">
        <w:trPr>
          <w:trHeight w:val="397"/>
          <w:jc w:val="center"/>
        </w:trPr>
        <w:tc>
          <w:tcPr>
            <w:tcW w:w="1149" w:type="dxa"/>
            <w:vMerge/>
            <w:tcBorders>
              <w:left w:val="nil"/>
              <w:bottom w:val="nil"/>
              <w:right w:val="single" w:sz="8" w:space="0" w:color="FFFFFF" w:themeColor="background1"/>
            </w:tcBorders>
            <w:shd w:val="clear" w:color="auto" w:fill="1E7648"/>
            <w:vAlign w:val="center"/>
          </w:tcPr>
          <w:p w14:paraId="719C3A80" w14:textId="77777777" w:rsidR="003B383C" w:rsidRDefault="003B383C" w:rsidP="005C0EE5">
            <w:pPr>
              <w:spacing w:line="260" w:lineRule="exact"/>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4F81BD"/>
            <w:vAlign w:val="center"/>
          </w:tcPr>
          <w:p w14:paraId="117D3BD6" w14:textId="77777777" w:rsidR="003B383C" w:rsidRDefault="003B383C" w:rsidP="005C0EE5">
            <w:pPr>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C6D339F"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4621B0D" w14:textId="77777777" w:rsidR="003B383C" w:rsidRDefault="003B383C" w:rsidP="005C0EE5">
            <w:pPr>
              <w:pStyle w:val="af1"/>
              <w:ind w:firstLineChars="0" w:firstLine="0"/>
              <w:jc w:val="center"/>
              <w:rPr>
                <w:rFonts w:ascii="思源黑体 CN Bold" w:eastAsia="思源黑体 CN Bold" w:hAnsi="思源黑体 CN Bold"/>
                <w:color w:val="FFFFFF" w:themeColor="background1"/>
                <w:sz w:val="18"/>
                <w:szCs w:val="18"/>
              </w:rPr>
            </w:pPr>
          </w:p>
        </w:tc>
      </w:tr>
      <w:tr w:rsidR="003B383C" w14:paraId="03AC55AD" w14:textId="77777777" w:rsidTr="005C0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E07F12"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77BD76" w14:textId="77777777" w:rsidR="003B383C" w:rsidRDefault="003B383C" w:rsidP="005C0EE5">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12A4FD77" w14:textId="77777777" w:rsidTr="005C0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5F805A"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CBC082" w14:textId="77777777" w:rsidR="003B383C" w:rsidRDefault="003B383C" w:rsidP="005C0EE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B383C" w14:paraId="45F83D10" w14:textId="77777777" w:rsidTr="005C0EE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9C8795" w14:textId="77777777" w:rsidR="003B383C" w:rsidRDefault="003B383C" w:rsidP="005C0EE5">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60A58AA" w14:textId="77777777" w:rsidR="003B383C" w:rsidRDefault="003B383C" w:rsidP="005C0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4B5757" w14:textId="77777777" w:rsidR="003B383C" w:rsidRDefault="003B383C" w:rsidP="003B383C">
      <w:pPr>
        <w:rPr>
          <w:rFonts w:ascii="思源黑体 CN Normal" w:eastAsia="思源黑体 CN Normal" w:hAnsi="思源黑体 CN Normal"/>
          <w:sz w:val="16"/>
          <w:szCs w:val="16"/>
        </w:rPr>
      </w:pPr>
    </w:p>
    <w:p w14:paraId="68629E36" w14:textId="77777777" w:rsidR="003B383C" w:rsidRDefault="003B383C" w:rsidP="003B383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5C7641"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38316006" w14:textId="77777777" w:rsidR="00D116B1" w:rsidRPr="00B66625" w:rsidRDefault="00AE6F20" w:rsidP="00B66625">
      <w:pPr>
        <w:pStyle w:val="af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Food and Drug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r w:rsidRPr="00B66625">
        <w:rPr>
          <w:rFonts w:ascii="思源黑体 CN Normal" w:eastAsia="思源黑体 CN Normal" w:hAnsi="思源黑体 CN Normal"/>
          <w:sz w:val="16"/>
          <w:szCs w:val="16"/>
        </w:rPr>
        <w:br w:type="page"/>
      </w:r>
    </w:p>
    <w:p w14:paraId="593D99CC" w14:textId="77777777" w:rsidR="00D116B1" w:rsidRDefault="00AE6F20">
      <w:pPr>
        <w:pStyle w:val="af4"/>
        <w:outlineLvl w:val="0"/>
        <w:rPr>
          <w:rFonts w:ascii="Arial" w:eastAsia="思源黑体 CN Medium" w:hAnsi="Arial" w:cs="Arial"/>
          <w:color w:val="1654B0"/>
        </w:rPr>
      </w:pPr>
      <w:bookmarkStart w:id="6" w:name="_Toc131681539"/>
      <w:r>
        <w:rPr>
          <w:rFonts w:ascii="Arial" w:eastAsia="思源黑体 CN Medium" w:hAnsi="Arial" w:cs="Arial"/>
          <w:color w:val="FFFFFF"/>
        </w:rPr>
        <w:lastRenderedPageBreak/>
        <w:t>5.</w:t>
      </w:r>
      <w:r>
        <w:rPr>
          <w:rFonts w:ascii="Arial" w:eastAsia="思源黑体 CN Medium" w:hAnsi="Arial" w:cs="Arial"/>
          <w:noProof/>
          <w:color w:val="1654B0"/>
        </w:rPr>
        <mc:AlternateContent>
          <mc:Choice Requires="wps">
            <w:drawing>
              <wp:anchor distT="0" distB="0" distL="114300" distR="114300" simplePos="0" relativeHeight="251664384" behindDoc="1" locked="0" layoutInCell="1" allowOverlap="1" wp14:anchorId="716FC8C3" wp14:editId="6875D414">
                <wp:simplePos x="0" y="0"/>
                <wp:positionH relativeFrom="column">
                  <wp:posOffset>-40640</wp:posOffset>
                </wp:positionH>
                <wp:positionV relativeFrom="paragraph">
                  <wp:posOffset>39370</wp:posOffset>
                </wp:positionV>
                <wp:extent cx="207010" cy="255905"/>
                <wp:effectExtent l="4445" t="1905" r="0" b="0"/>
                <wp:wrapNone/>
                <wp:docPr id="23" name="矩形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71E7C9E"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716FC8C3" id="矩形 23" o:spid="_x0000_s1031" style="position:absolute;margin-left:-3.2pt;margin-top:3.1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D0/qEf&#10;EQIAAOsDAAAOAAAAAAAAAAAAAAAAAC4CAABkcnMvZTJvRG9jLnhtbFBLAQItABQABgAIAAAAIQCi&#10;pvcN3QAAAAYBAAAPAAAAAAAAAAAAAAAAAGsEAABkcnMvZG93bnJldi54bWxQSwUGAAAAAAQABADz&#10;AAAAdQUAAAAA&#10;" fillcolor="#1654b0" stroked="f">
                <v:textbox>
                  <w:txbxContent>
                    <w:p w14:paraId="671E7C9E"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详细结果解读</w:t>
      </w:r>
      <w:bookmarkEnd w:id="6"/>
    </w:p>
    <w:p w14:paraId="0CED1CFF" w14:textId="6293ABB1" w:rsidR="00DE4C87" w:rsidRDefault="00DE4C87" w:rsidP="00B66625">
      <w:pPr>
        <w:rPr>
          <w:rFonts w:ascii="思源黑体 CN Normal" w:eastAsia="思源黑体 CN Normal" w:hAnsi="思源黑体 CN Normal"/>
          <w:sz w:val="16"/>
          <w:szCs w:val="16"/>
        </w:rPr>
      </w:pPr>
      <w:r w:rsidRPr="00DE4C87">
        <w:rPr>
          <w:rFonts w:ascii="思源黑体 CN Normal" w:eastAsia="思源黑体 CN Normal" w:hAnsi="思源黑体 CN Normal"/>
          <w:sz w:val="16"/>
          <w:szCs w:val="16"/>
          <w:highlight w:val="magenta"/>
        </w:rPr>
        <w:t xml:space="preserve">{%p if </w:t>
      </w:r>
      <w:proofErr w:type="spellStart"/>
      <w:r w:rsidRPr="00DE4C87">
        <w:rPr>
          <w:rFonts w:ascii="思源黑体 CN Normal" w:eastAsia="思源黑体 CN Normal" w:hAnsi="思源黑体 CN Normal"/>
          <w:sz w:val="16"/>
          <w:szCs w:val="16"/>
          <w:highlight w:val="magenta"/>
        </w:rPr>
        <w:t>judge_brca_cnv</w:t>
      </w:r>
      <w:proofErr w:type="spellEnd"/>
      <w:r w:rsidRPr="00DE4C87">
        <w:rPr>
          <w:rFonts w:ascii="思源黑体 CN Normal" w:eastAsia="思源黑体 CN Normal" w:hAnsi="思源黑体 CN Normal"/>
          <w:sz w:val="16"/>
          <w:szCs w:val="16"/>
          <w:highlight w:val="magenta"/>
        </w:rPr>
        <w:t xml:space="preserve"> == “</w:t>
      </w:r>
      <w:proofErr w:type="spellStart"/>
      <w:proofErr w:type="gramStart"/>
      <w:r w:rsidRPr="00DE4C87">
        <w:rPr>
          <w:rFonts w:ascii="思源黑体 CN Normal" w:eastAsia="思源黑体 CN Normal" w:hAnsi="思源黑体 CN Normal"/>
          <w:sz w:val="16"/>
          <w:szCs w:val="16"/>
          <w:highlight w:val="magenta"/>
        </w:rPr>
        <w:t>mlpa</w:t>
      </w:r>
      <w:proofErr w:type="spellEnd"/>
      <w:r w:rsidRPr="00DE4C87">
        <w:rPr>
          <w:rFonts w:ascii="思源黑体 CN Normal" w:eastAsia="思源黑体 CN Normal" w:hAnsi="思源黑体 CN Normal"/>
          <w:sz w:val="16"/>
          <w:szCs w:val="16"/>
          <w:highlight w:val="magenta"/>
        </w:rPr>
        <w:t>”%</w:t>
      </w:r>
      <w:proofErr w:type="gramEnd"/>
      <w:r w:rsidRPr="00DE4C87">
        <w:rPr>
          <w:rFonts w:ascii="思源黑体 CN Normal" w:eastAsia="思源黑体 CN Normal" w:hAnsi="思源黑体 CN Normal"/>
          <w:sz w:val="16"/>
          <w:szCs w:val="16"/>
          <w:highlight w:val="magenta"/>
        </w:rPr>
        <w:t>}</w:t>
      </w:r>
    </w:p>
    <w:p w14:paraId="2B421C39" w14:textId="38A42A07" w:rsidR="00B66625" w:rsidRDefault="00B66625" w:rsidP="00B6662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p w14:paraId="22418CE0" w14:textId="77777777" w:rsidR="00B66625" w:rsidRDefault="00B66625" w:rsidP="00B6662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tbl>
      <w:tblPr>
        <w:tblStyle w:val="ac"/>
        <w:tblW w:w="5000" w:type="pct"/>
        <w:jc w:val="center"/>
        <w:tblLook w:val="04A0" w:firstRow="1" w:lastRow="0" w:firstColumn="1" w:lastColumn="0" w:noHBand="0" w:noVBand="1"/>
      </w:tblPr>
      <w:tblGrid>
        <w:gridCol w:w="1539"/>
        <w:gridCol w:w="8655"/>
      </w:tblGrid>
      <w:tr w:rsidR="00AB0B90" w14:paraId="1C002228" w14:textId="77777777" w:rsidTr="005C0EE5">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47C642DE" w14:textId="77777777" w:rsidR="00AB0B90" w:rsidRDefault="00AB0B90" w:rsidP="005C0EE5">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AB0B90" w14:paraId="29CAC833" w14:textId="77777777" w:rsidTr="005C0EE5">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2B1466"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BBA6BEA" w14:textId="77777777" w:rsidR="00AB0B90" w:rsidRDefault="00AB0B90" w:rsidP="00AB0B9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AB0B90" w14:paraId="1603D6E7" w14:textId="77777777" w:rsidTr="005C0EE5">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6F1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EC23A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5620D06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p w14:paraId="43E6E5B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086EF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p w14:paraId="3A958B0A" w14:textId="77777777" w:rsidR="00AB0B90" w:rsidRDefault="00AB0B90" w:rsidP="00AB0B9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0B90" w14:paraId="2A433E8E" w14:textId="77777777" w:rsidTr="005C0EE5">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580E59"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2B292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7D769B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DFF0DB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CBEBBF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3C3EB8D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4516F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8E26C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7219C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3A26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558A7C0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CC5B36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7801E2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5910BC2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20F91D6"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A5AC53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74D90CC"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5B8C19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BE6C14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E908B78"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B0B90" w14:paraId="5E062C04" w14:textId="77777777" w:rsidTr="005C0EE5">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0C39DC2" w14:textId="77777777" w:rsidR="00AB0B90" w:rsidRDefault="00AB0B90" w:rsidP="00AB0B9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1B8802F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BE61EA3"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6321E7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BC6BCFA"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24C9A2F"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C3F55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BA7AC4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A87DC2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1915BA42"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9733A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0A50739"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612FE3B"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1B00630"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EA105D"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82B115"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D02F5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3B43B9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45E47B4"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F17AF1" w14:textId="77777777" w:rsidR="00AB0B90" w:rsidRDefault="00AB0B90" w:rsidP="00AB0B9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DD385B2" w14:textId="77777777" w:rsidR="00B66625" w:rsidRDefault="00B66625" w:rsidP="00B66625">
      <w:pPr>
        <w:rPr>
          <w:rFonts w:ascii="思源黑体 CN Normal" w:eastAsia="思源黑体 CN Normal" w:hAnsi="思源黑体 CN Normal"/>
          <w:sz w:val="16"/>
          <w:szCs w:val="16"/>
        </w:rPr>
      </w:pPr>
    </w:p>
    <w:p w14:paraId="26BCDB40"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633FB12" w14:textId="77777777" w:rsidR="00AB0B90" w:rsidRDefault="00AB0B90" w:rsidP="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116B1" w14:paraId="7074E341" w14:textId="77777777">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0333ACB2"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116B1" w14:paraId="32E1E3DD" w14:textId="77777777">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F3F3677"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195BC1" w14:textId="77777777" w:rsidR="00D116B1" w:rsidRDefault="00AE6F20">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48635CB7"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EF6C94"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2534B1"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60CC72CF" w14:textId="77777777">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E8C055"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74D47"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16B1" w14:paraId="2E2C226D" w14:textId="77777777">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1E5D5D1F" w14:textId="77777777" w:rsidR="00D116B1" w:rsidRDefault="00AE6F20">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7ECA33A4" w14:textId="77777777" w:rsidR="00D116B1" w:rsidRDefault="00AE6F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316F36" w14:textId="77777777" w:rsidR="00D116B1" w:rsidRDefault="00D116B1">
      <w:pPr>
        <w:rPr>
          <w:rFonts w:ascii="思源黑体 CN Normal" w:eastAsia="思源黑体 CN Normal" w:hAnsi="思源黑体 CN Normal"/>
          <w:sz w:val="16"/>
          <w:szCs w:val="16"/>
        </w:rPr>
      </w:pPr>
    </w:p>
    <w:p w14:paraId="79844C9F" w14:textId="562E946B" w:rsidR="00AB0B90" w:rsidRDefault="00AB0B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5400B505" w14:textId="386E52DA" w:rsidR="00DE4C87" w:rsidRDefault="00DE4C87">
      <w:pPr>
        <w:rPr>
          <w:rFonts w:ascii="思源黑体 CN Normal" w:eastAsia="思源黑体 CN Normal" w:hAnsi="思源黑体 CN Normal"/>
          <w:sz w:val="16"/>
          <w:szCs w:val="16"/>
          <w:highlight w:val="magenta"/>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else%}</w:t>
      </w:r>
    </w:p>
    <w:p w14:paraId="283683B5" w14:textId="01B71893"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.B1_Gain+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.B2_Gain + var_brca.snv_s.B1_L3+ var_brca.snv_s.B2_L3%}</w:t>
      </w:r>
    </w:p>
    <w:p w14:paraId="4E677804" w14:textId="5DBCF49E"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.B2_Loss+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.B1_Gain+ var_brca.</w:t>
      </w:r>
      <w:r>
        <w:rPr>
          <w:rFonts w:ascii="思源黑体 CN Normal" w:eastAsia="思源黑体 CN Normal" w:hAnsi="思源黑体 CN Normal"/>
          <w:sz w:val="16"/>
          <w:szCs w:val="16"/>
        </w:rPr>
        <w:t>gcnv</w:t>
      </w:r>
      <w:r>
        <w:rPr>
          <w:rFonts w:ascii="思源黑体 CN Normal" w:eastAsia="思源黑体 CN Normal" w:hAnsi="思源黑体 CN Normal"/>
          <w:sz w:val="16"/>
          <w:szCs w:val="16"/>
        </w:rPr>
        <w:t>.B2_Gain + var_brca.snv_s.B1_L3+ var_brca.snv_s.B2_L3%}</w:t>
      </w:r>
    </w:p>
    <w:tbl>
      <w:tblPr>
        <w:tblStyle w:val="ac"/>
        <w:tblW w:w="5000" w:type="pct"/>
        <w:jc w:val="center"/>
        <w:tblLook w:val="04A0" w:firstRow="1" w:lastRow="0" w:firstColumn="1" w:lastColumn="0" w:noHBand="0" w:noVBand="1"/>
      </w:tblPr>
      <w:tblGrid>
        <w:gridCol w:w="1539"/>
        <w:gridCol w:w="8655"/>
      </w:tblGrid>
      <w:tr w:rsidR="00DE4C87" w14:paraId="6A15A014" w14:textId="77777777" w:rsidTr="00B666C4">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7274134F"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DE4C87" w14:paraId="0BFD224E" w14:textId="77777777" w:rsidTr="00B666C4">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AAB0C23"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FD71A1" w14:textId="77777777" w:rsidR="00DE4C87" w:rsidRDefault="00DE4C87" w:rsidP="00B666C4">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E4C87" w14:paraId="1214B6D9"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9C4B5"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9C1A56"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4BAB3320"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p w14:paraId="01D54352"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D845B75"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p w14:paraId="09B579F7" w14:textId="77777777" w:rsidR="00DE4C87" w:rsidRDefault="00DE4C87" w:rsidP="00B666C4">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DE4C87" w14:paraId="5D3CF19F"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B76C90"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CC9FF5"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17217D6E"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AD5AF83"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2BB2A86"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115B534A"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96F40E"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1DA36F"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D13DE53"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E44D983"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42595BBE"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9216A1A"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1F05EBC"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4D6F0C5E"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83A4339"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2E31A9B7"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489A50"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654B7D1"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B1CB51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75B865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DE4C87" w14:paraId="70395E5C" w14:textId="77777777" w:rsidTr="00B666C4">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060E47F1"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6CEAA098"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01FE255"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23A74C6"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79EBBFA"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9E4B33"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B7B43A"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089E09A"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47A2B0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3DD125B3"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BA0176D"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7AF6A71"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4F935395"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1FA4F7F"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AC8A93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102993"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您的一级亲属（父母、兄弟姐妹、子女等）也有可能携带该变异；建议进行遗传咨询，同时建议有风险的亲属可考虑进行基因检测。</w:t>
            </w:r>
          </w:p>
          <w:p w14:paraId="0A17C5A5"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060B3B"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E9AA6D"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E3C0930"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3E5ED26" w14:textId="77777777" w:rsidR="00DE4C87" w:rsidRDefault="00DE4C87" w:rsidP="00DE4C87">
      <w:pPr>
        <w:rPr>
          <w:rFonts w:ascii="思源黑体 CN Normal" w:eastAsia="思源黑体 CN Normal" w:hAnsi="思源黑体 CN Normal"/>
          <w:sz w:val="16"/>
          <w:szCs w:val="16"/>
        </w:rPr>
      </w:pPr>
    </w:p>
    <w:p w14:paraId="06C7C338"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98EAD9" w14:textId="77777777" w:rsidR="00DE4C87" w:rsidRDefault="00DE4C87" w:rsidP="00DE4C8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5000" w:type="pct"/>
        <w:jc w:val="center"/>
        <w:tblLook w:val="04A0" w:firstRow="1" w:lastRow="0" w:firstColumn="1" w:lastColumn="0" w:noHBand="0" w:noVBand="1"/>
      </w:tblPr>
      <w:tblGrid>
        <w:gridCol w:w="1539"/>
        <w:gridCol w:w="8655"/>
      </w:tblGrid>
      <w:tr w:rsidR="00DE4C87" w14:paraId="22532D8E" w14:textId="77777777" w:rsidTr="00B666C4">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4F81BD"/>
            <w:vAlign w:val="center"/>
          </w:tcPr>
          <w:p w14:paraId="5D7666D0" w14:textId="77777777" w:rsidR="00DE4C87" w:rsidRDefault="00DE4C87" w:rsidP="00B666C4">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E4C87" w14:paraId="39E36B87" w14:textId="77777777" w:rsidTr="00B666C4">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075AF4"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1392F95" w14:textId="77777777" w:rsidR="00DE4C87" w:rsidRDefault="00DE4C87" w:rsidP="00B666C4">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6E5F9D81"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4A0F262"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7F795D"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37167B1A" w14:textId="77777777" w:rsidTr="00B666C4">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A4AF5"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8A84D4"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E4C87" w14:paraId="455AE19A" w14:textId="77777777" w:rsidTr="00B666C4">
        <w:trPr>
          <w:trHeight w:val="397"/>
          <w:jc w:val="center"/>
        </w:trPr>
        <w:tc>
          <w:tcPr>
            <w:tcW w:w="755" w:type="pct"/>
            <w:tcBorders>
              <w:top w:val="dashed" w:sz="4" w:space="0" w:color="D9D9D9" w:themeColor="background1" w:themeShade="D9"/>
              <w:left w:val="nil"/>
              <w:bottom w:val="single" w:sz="4" w:space="0" w:color="4F81BD"/>
              <w:right w:val="dashed" w:sz="4" w:space="0" w:color="D9D9D9" w:themeColor="background1" w:themeShade="D9"/>
            </w:tcBorders>
            <w:shd w:val="clear" w:color="auto" w:fill="auto"/>
            <w:vAlign w:val="center"/>
          </w:tcPr>
          <w:p w14:paraId="747D7639" w14:textId="77777777" w:rsidR="00DE4C87" w:rsidRDefault="00DE4C87" w:rsidP="00B666C4">
            <w:pPr>
              <w:pStyle w:val="af1"/>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4245" w:type="pct"/>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auto"/>
            <w:vAlign w:val="center"/>
          </w:tcPr>
          <w:p w14:paraId="0C2D6A7C" w14:textId="77777777" w:rsidR="00DE4C87" w:rsidRDefault="00DE4C87" w:rsidP="00B666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A8DA085" w14:textId="77777777" w:rsidR="00DE4C87" w:rsidRDefault="00DE4C87" w:rsidP="00DE4C87">
      <w:pPr>
        <w:rPr>
          <w:rFonts w:ascii="思源黑体 CN Normal" w:eastAsia="思源黑体 CN Normal" w:hAnsi="思源黑体 CN Normal"/>
          <w:sz w:val="16"/>
          <w:szCs w:val="16"/>
        </w:rPr>
      </w:pPr>
    </w:p>
    <w:p w14:paraId="7B6D3927" w14:textId="3653E469" w:rsidR="00DE4C87" w:rsidRPr="00DE4C87" w:rsidRDefault="00DE4C87" w:rsidP="00DE4C87">
      <w:pPr>
        <w:rPr>
          <w:rFonts w:ascii="思源黑体 CN Normal" w:eastAsia="思源黑体 CN Normal" w:hAnsi="思源黑体 CN Normal"/>
          <w:sz w:val="16"/>
          <w:szCs w:val="16"/>
          <w:highlight w:val="magenta"/>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44EE37FA" w14:textId="1DC9A538" w:rsidR="00DE4C87" w:rsidRDefault="00DE4C87">
      <w:pPr>
        <w:rPr>
          <w:rFonts w:ascii="思源黑体 CN Normal" w:eastAsia="思源黑体 CN Normal" w:hAnsi="思源黑体 CN Normal"/>
          <w:sz w:val="16"/>
          <w:szCs w:val="16"/>
        </w:rPr>
      </w:pPr>
      <w:r w:rsidRPr="00DE4C87">
        <w:rPr>
          <w:rFonts w:ascii="思源黑体 CN Normal" w:eastAsia="思源黑体 CN Normal" w:hAnsi="思源黑体 CN Normal" w:hint="eastAsia"/>
          <w:sz w:val="16"/>
          <w:szCs w:val="16"/>
          <w:highlight w:val="magenta"/>
        </w:rPr>
        <w:t>{</w:t>
      </w:r>
      <w:r w:rsidRPr="00DE4C87">
        <w:rPr>
          <w:rFonts w:ascii="思源黑体 CN Normal" w:eastAsia="思源黑体 CN Normal" w:hAnsi="思源黑体 CN Normal"/>
          <w:sz w:val="16"/>
          <w:szCs w:val="16"/>
          <w:highlight w:val="magenta"/>
        </w:rPr>
        <w:t>%p endif%}</w:t>
      </w:r>
    </w:p>
    <w:p w14:paraId="637C6014"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57EC3E5" w14:textId="77777777" w:rsidR="00D116B1" w:rsidRPr="00776BC5" w:rsidRDefault="00AE6F20" w:rsidP="00776BC5">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776BC5">
        <w:rPr>
          <w:rFonts w:ascii="思源黑体 CN Normal" w:eastAsia="思源黑体 CN Normal" w:hAnsi="思源黑体 CN Normal"/>
          <w:sz w:val="16"/>
          <w:szCs w:val="16"/>
        </w:rPr>
        <w:br w:type="page"/>
      </w:r>
    </w:p>
    <w:p w14:paraId="5B2DFFDB" w14:textId="77777777" w:rsidR="00D116B1" w:rsidRDefault="00AE6F20">
      <w:pPr>
        <w:pStyle w:val="af4"/>
        <w:outlineLvl w:val="0"/>
        <w:rPr>
          <w:rFonts w:ascii="Arial" w:eastAsia="思源黑体 CN Medium" w:hAnsi="Arial" w:cs="Arial"/>
          <w:color w:val="1654B0"/>
        </w:rPr>
      </w:pPr>
      <w:bookmarkStart w:id="7" w:name="_Toc131681540"/>
      <w:r>
        <w:rPr>
          <w:rFonts w:ascii="Arial" w:eastAsia="思源黑体 CN Medium" w:hAnsi="Arial" w:cs="Arial"/>
          <w:color w:val="FFFFFF"/>
        </w:rPr>
        <w:lastRenderedPageBreak/>
        <w:t>6.</w:t>
      </w:r>
      <w:r>
        <w:rPr>
          <w:rFonts w:ascii="Arial" w:eastAsia="思源黑体 CN Medium" w:hAnsi="Arial" w:cs="Arial"/>
          <w:noProof/>
          <w:color w:val="1654B0"/>
        </w:rPr>
        <mc:AlternateContent>
          <mc:Choice Requires="wps">
            <w:drawing>
              <wp:anchor distT="0" distB="0" distL="114300" distR="114300" simplePos="0" relativeHeight="251665408" behindDoc="1" locked="0" layoutInCell="1" allowOverlap="1" wp14:anchorId="0B55EB32" wp14:editId="7A2C8E2A">
                <wp:simplePos x="0" y="0"/>
                <wp:positionH relativeFrom="column">
                  <wp:posOffset>-40640</wp:posOffset>
                </wp:positionH>
                <wp:positionV relativeFrom="paragraph">
                  <wp:posOffset>39370</wp:posOffset>
                </wp:positionV>
                <wp:extent cx="207010" cy="255905"/>
                <wp:effectExtent l="4445" t="1905" r="0" b="0"/>
                <wp:wrapNone/>
                <wp:docPr id="24" name="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63F6ADC1" w14:textId="77777777" w:rsidR="00D116B1" w:rsidRDefault="00D116B1"/>
                        </w:txbxContent>
                      </wps:txbx>
                      <wps:bodyPr rot="0" vert="horz" wrap="square" lIns="91440" tIns="45720" rIns="91440" bIns="45720" anchor="t" anchorCtr="0" upright="1">
                        <a:noAutofit/>
                      </wps:bodyPr>
                    </wps:wsp>
                  </a:graphicData>
                </a:graphic>
              </wp:anchor>
            </w:drawing>
          </mc:Choice>
          <mc:Fallback>
            <w:pict>
              <v:rect w14:anchorId="0B55EB32" id="矩形 24" o:spid="_x0000_s1032" style="position:absolute;margin-left:-3.2pt;margin-top:3.1pt;width:16.3pt;height:20.1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" fillcolor="#1654b0" stroked="f">
                <v:textbox>
                  <w:txbxContent>
                    <w:p w14:paraId="63F6ADC1" w14:textId="77777777" w:rsidR="00D116B1" w:rsidRDefault="00D116B1"/>
                  </w:txbxContent>
                </v:textbox>
              </v:rect>
            </w:pict>
          </mc:Fallback>
        </mc:AlternateContent>
      </w:r>
      <w:r>
        <w:rPr>
          <w:rFonts w:ascii="Arial" w:eastAsia="思源黑体 CN Medium" w:hAnsi="Arial" w:cs="Arial"/>
          <w:color w:val="FFFFFF"/>
        </w:rPr>
        <w:t xml:space="preserve"> </w:t>
      </w:r>
      <w:r>
        <w:rPr>
          <w:rFonts w:ascii="Arial" w:eastAsia="思源黑体 CN Medium" w:hAnsi="Arial" w:cs="Arial" w:hint="eastAsia"/>
          <w:color w:val="1654B0"/>
        </w:rPr>
        <w:t>样本质控情况</w:t>
      </w:r>
      <w:bookmarkEnd w:id="7"/>
    </w:p>
    <w:tbl>
      <w:tblPr>
        <w:tblStyle w:val="ac"/>
        <w:tblW w:w="0" w:type="auto"/>
        <w:jc w:val="center"/>
        <w:tblLayout w:type="fixed"/>
        <w:tblLook w:val="04A0" w:firstRow="1" w:lastRow="0" w:firstColumn="1" w:lastColumn="0" w:noHBand="0" w:noVBand="1"/>
      </w:tblPr>
      <w:tblGrid>
        <w:gridCol w:w="2003"/>
        <w:gridCol w:w="3209"/>
        <w:gridCol w:w="2289"/>
        <w:gridCol w:w="2691"/>
      </w:tblGrid>
      <w:tr w:rsidR="00D116B1" w14:paraId="587CC987" w14:textId="77777777" w:rsidTr="00DC11F9">
        <w:trPr>
          <w:trHeight w:val="397"/>
          <w:jc w:val="center"/>
        </w:trPr>
        <w:tc>
          <w:tcPr>
            <w:tcW w:w="5212" w:type="dxa"/>
            <w:gridSpan w:val="2"/>
            <w:tcBorders>
              <w:top w:val="single" w:sz="4" w:space="0" w:color="1E7648"/>
              <w:left w:val="nil"/>
              <w:bottom w:val="nil"/>
              <w:right w:val="single" w:sz="8" w:space="0" w:color="FFFFFF" w:themeColor="background1"/>
            </w:tcBorders>
            <w:shd w:val="clear" w:color="auto" w:fill="4F81BD"/>
            <w:vAlign w:val="center"/>
          </w:tcPr>
          <w:p w14:paraId="0EBD6255"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89"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12720E54"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691" w:type="dxa"/>
            <w:tcBorders>
              <w:top w:val="single" w:sz="4" w:space="0" w:color="1E7648"/>
              <w:left w:val="single" w:sz="8" w:space="0" w:color="FFFFFF" w:themeColor="background1"/>
              <w:bottom w:val="nil"/>
              <w:right w:val="single" w:sz="8" w:space="0" w:color="FFFFFF" w:themeColor="background1"/>
            </w:tcBorders>
            <w:shd w:val="clear" w:color="auto" w:fill="4F81BD"/>
            <w:vAlign w:val="center"/>
          </w:tcPr>
          <w:p w14:paraId="3C9C6FE0" w14:textId="77777777" w:rsidR="00D116B1" w:rsidRDefault="00AE6F20">
            <w:pPr>
              <w:pStyle w:val="af1"/>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116B1" w14:paraId="593EC8AA" w14:textId="77777777" w:rsidTr="00DC11F9">
        <w:trPr>
          <w:trHeight w:val="397"/>
          <w:jc w:val="center"/>
        </w:trPr>
        <w:tc>
          <w:tcPr>
            <w:tcW w:w="2003" w:type="dxa"/>
            <w:tcBorders>
              <w:top w:val="nil"/>
              <w:left w:val="nil"/>
              <w:bottom w:val="single" w:sz="4" w:space="0" w:color="4F81BD"/>
              <w:right w:val="dashed" w:sz="4" w:space="0" w:color="D9D9D9" w:themeColor="background1" w:themeShade="D9"/>
            </w:tcBorders>
            <w:shd w:val="clear" w:color="auto" w:fill="FFFFFF" w:themeFill="background1"/>
            <w:vAlign w:val="center"/>
          </w:tcPr>
          <w:p w14:paraId="464C2220"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71C5F68B" w14:textId="77777777" w:rsidR="00D116B1" w:rsidRDefault="00AE6F20">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5290394B"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1F2C366" w14:textId="77777777" w:rsidR="00D116B1" w:rsidRDefault="00AE6F20">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DC11F9" w14:paraId="60E5F2B9"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8A50CD5"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EEA278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07FAA828"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11B8A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DC11F9" w14:paraId="4AD12371"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709DA06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nil"/>
              <w:left w:val="dashed" w:sz="4" w:space="0" w:color="D9D9D9" w:themeColor="background1" w:themeShade="D9"/>
              <w:bottom w:val="single" w:sz="4" w:space="0" w:color="4F81BD"/>
              <w:right w:val="single" w:sz="4" w:space="0" w:color="4F81BD"/>
            </w:tcBorders>
            <w:shd w:val="clear" w:color="auto" w:fill="FFFFFF" w:themeFill="background1"/>
            <w:vAlign w:val="center"/>
          </w:tcPr>
          <w:p w14:paraId="6A1FC9FD"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289" w:type="dxa"/>
            <w:tcBorders>
              <w:top w:val="nil"/>
              <w:left w:val="single" w:sz="4" w:space="0" w:color="4F81BD"/>
              <w:bottom w:val="single" w:sz="4" w:space="0" w:color="4F81BD"/>
              <w:right w:val="dashed" w:sz="4" w:space="0" w:color="D9D9D9" w:themeColor="background1" w:themeShade="D9"/>
            </w:tcBorders>
            <w:shd w:val="clear" w:color="auto" w:fill="FFFFFF" w:themeFill="background1"/>
            <w:vAlign w:val="center"/>
          </w:tcPr>
          <w:p w14:paraId="6094D3D6"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691" w:type="dxa"/>
            <w:tcBorders>
              <w:top w:val="nil"/>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488FAC48"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C11F9" w14:paraId="3527DDC7" w14:textId="77777777" w:rsidTr="00DC11F9">
        <w:trPr>
          <w:trHeight w:val="397"/>
          <w:jc w:val="center"/>
        </w:trPr>
        <w:tc>
          <w:tcPr>
            <w:tcW w:w="2003" w:type="dxa"/>
            <w:vMerge w:val="restart"/>
            <w:tcBorders>
              <w:top w:val="single" w:sz="4" w:space="0" w:color="4F81BD"/>
              <w:left w:val="nil"/>
              <w:bottom w:val="single" w:sz="4" w:space="0" w:color="4F81BD"/>
              <w:right w:val="dashed" w:sz="4" w:space="0" w:color="D9D9D9" w:themeColor="background1" w:themeShade="D9"/>
            </w:tcBorders>
            <w:shd w:val="clear" w:color="auto" w:fill="FFFFFF" w:themeFill="background1"/>
            <w:vAlign w:val="center"/>
          </w:tcPr>
          <w:p w14:paraId="5449855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209" w:type="dxa"/>
            <w:tcBorders>
              <w:top w:val="single" w:sz="4" w:space="0" w:color="4F81BD"/>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238DF61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289" w:type="dxa"/>
            <w:tcBorders>
              <w:top w:val="single" w:sz="4" w:space="0" w:color="4F81BD"/>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8257CE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691" w:type="dxa"/>
            <w:tcBorders>
              <w:top w:val="single" w:sz="4" w:space="0" w:color="4F81B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5B9DA"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C11F9" w14:paraId="616A75B5"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573DF4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594890C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4FE7567F"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E1A0E"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C11F9" w14:paraId="552AD2D3"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4C328CE0"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A534B56"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87DF389"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F4D20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C11F9" w14:paraId="179554E6"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66E6D8E5"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411BA6C7"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5CD9F51C"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9D24B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C11F9" w14:paraId="19EACE38"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6E6B0A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6B14D4B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1931FBC1"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93CB4B"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C11F9" w14:paraId="3801BE2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5FF6093E" w14:textId="77777777" w:rsidR="00DC11F9" w:rsidRDefault="00DC11F9" w:rsidP="00DC11F9">
            <w:pPr>
              <w:pStyle w:val="af1"/>
              <w:ind w:firstLine="34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4F81BD"/>
            </w:tcBorders>
            <w:shd w:val="clear" w:color="auto" w:fill="FFFFFF" w:themeFill="background1"/>
            <w:vAlign w:val="center"/>
          </w:tcPr>
          <w:p w14:paraId="7CCD73A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289" w:type="dxa"/>
            <w:tcBorders>
              <w:top w:val="dashed" w:sz="4" w:space="0" w:color="D9D9D9" w:themeColor="background1" w:themeShade="D9"/>
              <w:left w:val="single" w:sz="4" w:space="0" w:color="4F81BD"/>
              <w:bottom w:val="dashed" w:sz="4" w:space="0" w:color="D9D9D9" w:themeColor="background1" w:themeShade="D9"/>
              <w:right w:val="dashed" w:sz="4" w:space="0" w:color="D9D9D9" w:themeColor="background1" w:themeShade="D9"/>
            </w:tcBorders>
            <w:shd w:val="clear" w:color="auto" w:fill="FFFFFF" w:themeFill="background1"/>
            <w:vAlign w:val="center"/>
          </w:tcPr>
          <w:p w14:paraId="70D9B4B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69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F79AFD"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C11F9" w14:paraId="744854A4" w14:textId="77777777" w:rsidTr="00DC11F9">
        <w:trPr>
          <w:trHeight w:val="397"/>
          <w:jc w:val="center"/>
        </w:trPr>
        <w:tc>
          <w:tcPr>
            <w:tcW w:w="2003" w:type="dxa"/>
            <w:vMerge/>
            <w:tcBorders>
              <w:left w:val="nil"/>
              <w:bottom w:val="single" w:sz="4" w:space="0" w:color="4F81BD"/>
              <w:right w:val="dashed" w:sz="4" w:space="0" w:color="D9D9D9" w:themeColor="background1" w:themeShade="D9"/>
            </w:tcBorders>
            <w:shd w:val="clear" w:color="auto" w:fill="FFFFFF" w:themeFill="background1"/>
            <w:vAlign w:val="center"/>
          </w:tcPr>
          <w:p w14:paraId="35E84A03" w14:textId="77777777" w:rsidR="00DC11F9" w:rsidRDefault="00DC11F9" w:rsidP="00DC11F9">
            <w:pPr>
              <w:pStyle w:val="af1"/>
              <w:ind w:firstLineChars="0" w:firstLine="0"/>
              <w:jc w:val="center"/>
              <w:rPr>
                <w:rFonts w:ascii="思源黑体 CN Normal" w:eastAsia="思源黑体 CN Normal" w:hAnsi="思源黑体 CN Normal"/>
                <w:sz w:val="17"/>
                <w:szCs w:val="17"/>
              </w:rPr>
            </w:pPr>
          </w:p>
        </w:tc>
        <w:tc>
          <w:tcPr>
            <w:tcW w:w="3209" w:type="dxa"/>
            <w:tcBorders>
              <w:top w:val="dashed" w:sz="4" w:space="0" w:color="D9D9D9" w:themeColor="background1" w:themeShade="D9"/>
              <w:left w:val="dashed" w:sz="4" w:space="0" w:color="D9D9D9" w:themeColor="background1" w:themeShade="D9"/>
              <w:bottom w:val="single" w:sz="4" w:space="0" w:color="4F81BD"/>
              <w:right w:val="single" w:sz="4" w:space="0" w:color="4F81BD"/>
            </w:tcBorders>
            <w:shd w:val="clear" w:color="auto" w:fill="FFFFFF" w:themeFill="background1"/>
            <w:vAlign w:val="center"/>
          </w:tcPr>
          <w:p w14:paraId="2B6C3440"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2289" w:type="dxa"/>
            <w:tcBorders>
              <w:top w:val="dashed" w:sz="4" w:space="0" w:color="D9D9D9" w:themeColor="background1" w:themeShade="D9"/>
              <w:left w:val="single" w:sz="4" w:space="0" w:color="4F81BD"/>
              <w:bottom w:val="single" w:sz="4" w:space="0" w:color="4F81BD"/>
              <w:right w:val="dashed" w:sz="4" w:space="0" w:color="D9D9D9" w:themeColor="background1" w:themeShade="D9"/>
            </w:tcBorders>
            <w:shd w:val="clear" w:color="auto" w:fill="FFFFFF" w:themeFill="background1"/>
            <w:vAlign w:val="center"/>
          </w:tcPr>
          <w:p w14:paraId="711D48F3" w14:textId="77777777" w:rsidR="00DC11F9" w:rsidRDefault="00DC11F9" w:rsidP="00DC11F9">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691" w:type="dxa"/>
            <w:tcBorders>
              <w:top w:val="dashed" w:sz="4" w:space="0" w:color="D9D9D9" w:themeColor="background1" w:themeShade="D9"/>
              <w:left w:val="dashed" w:sz="4" w:space="0" w:color="D9D9D9" w:themeColor="background1" w:themeShade="D9"/>
              <w:bottom w:val="single" w:sz="4" w:space="0" w:color="4F81BD"/>
              <w:right w:val="dashed" w:sz="4" w:space="0" w:color="D9D9D9" w:themeColor="background1" w:themeShade="D9"/>
            </w:tcBorders>
            <w:shd w:val="clear" w:color="auto" w:fill="FFFFFF" w:themeFill="background1"/>
            <w:vAlign w:val="center"/>
          </w:tcPr>
          <w:p w14:paraId="0B8479FB" w14:textId="77777777" w:rsidR="00DC11F9" w:rsidRDefault="00DC11F9" w:rsidP="00DC11F9">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DC11F9" w14:paraId="5F86C8EB" w14:textId="77777777" w:rsidTr="00DC11F9">
        <w:trPr>
          <w:trHeight w:val="397"/>
          <w:jc w:val="center"/>
        </w:trPr>
        <w:tc>
          <w:tcPr>
            <w:tcW w:w="5212" w:type="dxa"/>
            <w:gridSpan w:val="2"/>
            <w:tcBorders>
              <w:top w:val="single" w:sz="4" w:space="0" w:color="4F81BD"/>
              <w:left w:val="nil"/>
              <w:bottom w:val="single" w:sz="4" w:space="0" w:color="4F81BD"/>
              <w:right w:val="single" w:sz="4" w:space="0" w:color="4F81BD"/>
            </w:tcBorders>
            <w:shd w:val="clear" w:color="auto" w:fill="FFFFFF" w:themeFill="background1"/>
            <w:vAlign w:val="center"/>
          </w:tcPr>
          <w:p w14:paraId="15E41C34" w14:textId="77777777" w:rsidR="00DC11F9" w:rsidRDefault="00DC11F9" w:rsidP="00DC11F9">
            <w:pPr>
              <w:pStyle w:val="af1"/>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4980" w:type="dxa"/>
            <w:gridSpan w:val="2"/>
            <w:tcBorders>
              <w:top w:val="single" w:sz="4" w:space="0" w:color="4F81BD"/>
              <w:left w:val="single" w:sz="4" w:space="0" w:color="4F81BD"/>
              <w:bottom w:val="single" w:sz="4" w:space="0" w:color="4F81BD"/>
              <w:right w:val="dashed" w:sz="4" w:space="0" w:color="D9D9D9" w:themeColor="background1" w:themeShade="D9"/>
            </w:tcBorders>
            <w:shd w:val="clear" w:color="auto" w:fill="FFFFFF" w:themeFill="background1"/>
            <w:vAlign w:val="center"/>
          </w:tcPr>
          <w:p w14:paraId="6B1ABDD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if qc.dna_data_</w:t>
            </w:r>
            <w:proofErr w:type="gramStart"/>
            <w:r w:rsidRPr="00567AA5">
              <w:rPr>
                <w:rFonts w:ascii="思源黑体 CN Normal" w:eastAsia="思源黑体 CN Normal" w:hAnsi="思源黑体 CN Normal"/>
                <w:sz w:val="17"/>
                <w:szCs w:val="17"/>
              </w:rPr>
              <w:t>qc.cleandata</w:t>
            </w:r>
            <w:proofErr w:type="gramEnd"/>
            <w:r w:rsidRPr="00567AA5">
              <w:rPr>
                <w:rFonts w:ascii="思源黑体 CN Normal" w:eastAsia="思源黑体 CN Normal" w:hAnsi="思源黑体 CN Normal"/>
                <w:sz w:val="17"/>
                <w:szCs w:val="17"/>
              </w:rPr>
              <w:t xml:space="preserve">_q30_num&gt;=0.75 and </w:t>
            </w:r>
            <w:proofErr w:type="spellStart"/>
            <w:r w:rsidRPr="00567AA5">
              <w:rPr>
                <w:rFonts w:ascii="思源黑体 CN Normal" w:eastAsia="思源黑体 CN Normal" w:hAnsi="思源黑体 CN Normal"/>
                <w:sz w:val="17"/>
                <w:szCs w:val="17"/>
              </w:rPr>
              <w:t>qc.dna_data_qc.depth_min_num</w:t>
            </w:r>
            <w:proofErr w:type="spellEnd"/>
            <w:r w:rsidRPr="00567AA5">
              <w:rPr>
                <w:rFonts w:ascii="思源黑体 CN Normal" w:eastAsia="思源黑体 CN Normal" w:hAnsi="思源黑体 CN Normal"/>
                <w:sz w:val="17"/>
                <w:szCs w:val="17"/>
              </w:rPr>
              <w:t>&gt;=50%}</w:t>
            </w:r>
          </w:p>
          <w:p w14:paraId="7BF20831"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 xml:space="preserve">{%p if </w:t>
            </w:r>
            <w:proofErr w:type="spellStart"/>
            <w:r w:rsidRPr="00567AA5">
              <w:rPr>
                <w:rFonts w:ascii="思源黑体 CN Normal" w:eastAsia="思源黑体 CN Normal" w:hAnsi="思源黑体 CN Normal"/>
                <w:sz w:val="17"/>
                <w:szCs w:val="17"/>
              </w:rPr>
              <w:t>lib_quality_control</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lastRenderedPageBreak/>
              <w:t>lib_quality_control.lib_dna_qc</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lib_quality_control.lib_dna_qc.dna_qty</w:t>
            </w:r>
            <w:proofErr w:type="spellEnd"/>
            <w:r w:rsidRPr="00567AA5">
              <w:rPr>
                <w:rFonts w:ascii="思源黑体 CN Normal" w:eastAsia="思源黑体 CN Normal" w:hAnsi="思源黑体 CN Normal"/>
                <w:sz w:val="17"/>
                <w:szCs w:val="17"/>
              </w:rPr>
              <w:t xml:space="preserve"> and </w:t>
            </w:r>
            <w:proofErr w:type="spellStart"/>
            <w:r w:rsidRPr="00567AA5">
              <w:rPr>
                <w:rFonts w:ascii="思源黑体 CN Normal" w:eastAsia="思源黑体 CN Normal" w:hAnsi="思源黑体 CN Normal"/>
                <w:sz w:val="17"/>
                <w:szCs w:val="17"/>
              </w:rPr>
              <w:t>lib_quality_control.lib_dna_</w:t>
            </w:r>
            <w:proofErr w:type="gramStart"/>
            <w:r w:rsidRPr="00567AA5">
              <w:rPr>
                <w:rFonts w:ascii="思源黑体 CN Normal" w:eastAsia="思源黑体 CN Normal" w:hAnsi="思源黑体 CN Normal"/>
                <w:sz w:val="17"/>
                <w:szCs w:val="17"/>
              </w:rPr>
              <w:t>qc.library</w:t>
            </w:r>
            <w:proofErr w:type="gramEnd"/>
            <w:r w:rsidRPr="00567AA5">
              <w:rPr>
                <w:rFonts w:ascii="思源黑体 CN Normal" w:eastAsia="思源黑体 CN Normal" w:hAnsi="思源黑体 CN Normal"/>
                <w:sz w:val="17"/>
                <w:szCs w:val="17"/>
              </w:rPr>
              <w:t>_qty</w:t>
            </w:r>
            <w:proofErr w:type="spellEnd"/>
            <w:r w:rsidRPr="00567AA5">
              <w:rPr>
                <w:rFonts w:ascii="思源黑体 CN Normal" w:eastAsia="思源黑体 CN Normal" w:hAnsi="思源黑体 CN Normal"/>
                <w:sz w:val="17"/>
                <w:szCs w:val="17"/>
              </w:rPr>
              <w:t>%}</w:t>
            </w:r>
          </w:p>
          <w:p w14:paraId="0F314267"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 xml:space="preserve">{%if </w:t>
            </w:r>
            <w:proofErr w:type="spellStart"/>
            <w:r w:rsidRPr="00567AA5">
              <w:rPr>
                <w:rFonts w:ascii="思源黑体 CN Normal" w:eastAsia="思源黑体 CN Normal" w:hAnsi="思源黑体 CN Normal" w:hint="eastAsia"/>
                <w:sz w:val="17"/>
                <w:szCs w:val="17"/>
              </w:rPr>
              <w:t>lib_quality_control.lib_dna_qc.dna_qty|float</w:t>
            </w:r>
            <w:proofErr w:type="spellEnd"/>
            <w:r w:rsidRPr="00567AA5">
              <w:rPr>
                <w:rFonts w:ascii="思源黑体 CN Normal" w:eastAsia="思源黑体 CN Normal" w:hAnsi="思源黑体 CN Normal" w:hint="eastAsia"/>
                <w:sz w:val="17"/>
                <w:szCs w:val="17"/>
              </w:rPr>
              <w:t xml:space="preserve"> &gt;= 30 and </w:t>
            </w:r>
            <w:proofErr w:type="spellStart"/>
            <w:r w:rsidRPr="00567AA5">
              <w:rPr>
                <w:rFonts w:ascii="思源黑体 CN Normal" w:eastAsia="思源黑体 CN Normal" w:hAnsi="思源黑体 CN Normal" w:hint="eastAsia"/>
                <w:sz w:val="17"/>
                <w:szCs w:val="17"/>
              </w:rPr>
              <w:t>lib_quality_control.lib_dna_qc.library_qty|float</w:t>
            </w:r>
            <w:proofErr w:type="spellEnd"/>
            <w:r w:rsidRPr="00567AA5">
              <w:rPr>
                <w:rFonts w:ascii="思源黑体 CN Normal" w:eastAsia="思源黑体 CN Normal" w:hAnsi="思源黑体 CN Normal" w:hint="eastAsia"/>
                <w:sz w:val="17"/>
                <w:szCs w:val="17"/>
              </w:rPr>
              <w:t xml:space="preserve"> &gt;=150%}合格{%else%}风险{%endif%}</w:t>
            </w:r>
          </w:p>
          <w:p w14:paraId="6FCD33F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2E4FA708"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合格（</w:t>
            </w:r>
            <w:proofErr w:type="gramStart"/>
            <w:r w:rsidRPr="00567AA5">
              <w:rPr>
                <w:rFonts w:ascii="思源黑体 CN Normal" w:eastAsia="思源黑体 CN Normal" w:hAnsi="思源黑体 CN Normal" w:hint="eastAsia"/>
                <w:sz w:val="17"/>
                <w:szCs w:val="17"/>
              </w:rPr>
              <w:t>质控项有</w:t>
            </w:r>
            <w:proofErr w:type="gramEnd"/>
            <w:r w:rsidRPr="00567AA5">
              <w:rPr>
                <w:rFonts w:ascii="思源黑体 CN Normal" w:eastAsia="思源黑体 CN Normal" w:hAnsi="思源黑体 CN Normal" w:hint="eastAsia"/>
                <w:sz w:val="17"/>
                <w:szCs w:val="17"/>
              </w:rPr>
              <w:t>缺失，请补齐数据后自行评估）</w:t>
            </w:r>
          </w:p>
          <w:p w14:paraId="40C7B42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p w14:paraId="4856F244"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else%}</w:t>
            </w:r>
          </w:p>
          <w:p w14:paraId="4A98FA16" w14:textId="77777777" w:rsidR="00567AA5" w:rsidRPr="00567AA5"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hint="eastAsia"/>
                <w:sz w:val="17"/>
                <w:szCs w:val="17"/>
              </w:rPr>
              <w:t>风险</w:t>
            </w:r>
          </w:p>
          <w:p w14:paraId="69BF0098" w14:textId="77777777" w:rsidR="00DC11F9" w:rsidRDefault="00567AA5" w:rsidP="00567AA5">
            <w:pPr>
              <w:pStyle w:val="af1"/>
              <w:ind w:firstLineChars="0" w:firstLine="0"/>
              <w:jc w:val="center"/>
              <w:rPr>
                <w:rFonts w:ascii="思源黑体 CN Normal" w:eastAsia="思源黑体 CN Normal" w:hAnsi="思源黑体 CN Normal"/>
                <w:sz w:val="17"/>
                <w:szCs w:val="17"/>
              </w:rPr>
            </w:pPr>
            <w:r w:rsidRPr="00567AA5">
              <w:rPr>
                <w:rFonts w:ascii="思源黑体 CN Normal" w:eastAsia="思源黑体 CN Normal" w:hAnsi="思源黑体 CN Normal"/>
                <w:sz w:val="17"/>
                <w:szCs w:val="17"/>
              </w:rPr>
              <w:t>{%p endif%}</w:t>
            </w:r>
          </w:p>
        </w:tc>
      </w:tr>
    </w:tbl>
    <w:p w14:paraId="50D6C952" w14:textId="77777777" w:rsidR="00D116B1" w:rsidRDefault="00AE6F2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F6227C"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F95C4C4"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1FAA6540"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66FB1E1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4ABF44E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26C25FB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09DF434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5525CDEB"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6598E42"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w:t>
      </w:r>
      <w:r>
        <w:rPr>
          <w:rFonts w:ascii="思源黑体 CN Normal" w:eastAsia="思源黑体 CN Normal" w:hAnsi="思源黑体 CN Normal" w:hint="eastAsia"/>
          <w:sz w:val="16"/>
          <w:szCs w:val="16"/>
        </w:rPr>
        <w:t>以上。</w:t>
      </w:r>
    </w:p>
    <w:p w14:paraId="54B3444E" w14:textId="77777777" w:rsidR="00D116B1" w:rsidRDefault="00AE6F20">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7C50455D" w14:textId="77777777" w:rsidR="00D116B1" w:rsidRPr="00D07484" w:rsidRDefault="00DC11F9" w:rsidP="00D07484">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Pr="00737FE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r w:rsidRPr="00D07484">
        <w:rPr>
          <w:rFonts w:ascii="思源黑体 CN Normal" w:eastAsia="思源黑体 CN Normal" w:hAnsi="思源黑体 CN Normal"/>
          <w:sz w:val="16"/>
          <w:szCs w:val="16"/>
        </w:rPr>
        <w:br w:type="page"/>
      </w:r>
    </w:p>
    <w:p w14:paraId="2E82099B" w14:textId="77777777" w:rsidR="00D116B1" w:rsidRDefault="00AE6F20">
      <w:pPr>
        <w:rPr>
          <w:rFonts w:ascii="Arial" w:eastAsia="思源黑体 CN Medium" w:hAnsi="Arial" w:cs="Arial"/>
          <w:b/>
          <w:smallCaps/>
          <w:color w:val="1654B0"/>
          <w:kern w:val="0"/>
          <w:sz w:val="28"/>
          <w:szCs w:val="26"/>
        </w:rPr>
      </w:pPr>
      <w:r>
        <w:rPr>
          <w:rFonts w:ascii="Arial" w:eastAsia="思源黑体 CN Medium" w:hAnsi="Arial" w:cs="Arial" w:hint="eastAsia"/>
          <w:b/>
          <w:smallCaps/>
          <w:color w:val="1654B0"/>
          <w:kern w:val="0"/>
          <w:sz w:val="28"/>
          <w:szCs w:val="26"/>
        </w:rPr>
        <w:lastRenderedPageBreak/>
        <w:t>检测局限性及说明</w:t>
      </w:r>
    </w:p>
    <w:p w14:paraId="4DB74CDC" w14:textId="77777777" w:rsidR="00D116B1" w:rsidRDefault="00AE6F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C0C6DB1" w14:textId="77777777" w:rsidR="00D116B1" w:rsidRDefault="00D116B1">
      <w:pPr>
        <w:rPr>
          <w:rFonts w:ascii="思源黑体 CN Normal" w:eastAsia="思源黑体 CN Normal" w:hAnsi="思源黑体 CN Normal"/>
          <w:sz w:val="16"/>
          <w:szCs w:val="16"/>
        </w:rPr>
      </w:pPr>
    </w:p>
    <w:p w14:paraId="53D8C3A4" w14:textId="77777777" w:rsidR="00D116B1" w:rsidRDefault="00D116B1">
      <w:pPr>
        <w:rPr>
          <w:rFonts w:ascii="思源黑体 CN Normal" w:eastAsia="思源黑体 CN Normal" w:hAnsi="思源黑体 CN Normal"/>
          <w:sz w:val="16"/>
          <w:szCs w:val="16"/>
        </w:rPr>
      </w:pPr>
    </w:p>
    <w:p w14:paraId="3DD64817" w14:textId="77777777" w:rsidR="00D116B1" w:rsidRDefault="00D116B1">
      <w:pPr>
        <w:rPr>
          <w:rFonts w:ascii="思源黑体 CN Normal" w:eastAsia="思源黑体 CN Normal" w:hAnsi="思源黑体 CN Normal"/>
          <w:sz w:val="16"/>
          <w:szCs w:val="16"/>
        </w:rPr>
      </w:pPr>
    </w:p>
    <w:tbl>
      <w:tblPr>
        <w:tblW w:w="0" w:type="auto"/>
        <w:tblInd w:w="108" w:type="dxa"/>
        <w:tblLook w:val="04A0" w:firstRow="1" w:lastRow="0" w:firstColumn="1" w:lastColumn="0" w:noHBand="0" w:noVBand="1"/>
      </w:tblPr>
      <w:tblGrid>
        <w:gridCol w:w="1213"/>
        <w:gridCol w:w="2153"/>
        <w:gridCol w:w="1687"/>
        <w:gridCol w:w="1678"/>
        <w:gridCol w:w="1687"/>
        <w:gridCol w:w="1678"/>
      </w:tblGrid>
      <w:tr w:rsidR="00D116B1" w14:paraId="4220E891" w14:textId="77777777">
        <w:tc>
          <w:tcPr>
            <w:tcW w:w="1242" w:type="dxa"/>
          </w:tcPr>
          <w:p w14:paraId="60986834" w14:textId="77777777" w:rsidR="00D116B1" w:rsidRDefault="00AE6F20">
            <w:pPr>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编写者</w:t>
            </w:r>
          </w:p>
        </w:tc>
        <w:tc>
          <w:tcPr>
            <w:tcW w:w="2231" w:type="dxa"/>
          </w:tcPr>
          <w:p w14:paraId="51E28887" w14:textId="77777777" w:rsidR="00D116B1" w:rsidRDefault="00D116B1">
            <w:pPr>
              <w:rPr>
                <w:rFonts w:ascii="Arial" w:eastAsia="思源黑体 CN Medium" w:hAnsi="Arial" w:cs="Arial"/>
                <w:bCs/>
                <w:color w:val="3B3838"/>
                <w:sz w:val="24"/>
                <w:szCs w:val="24"/>
                <w:lang w:val="en-CA"/>
              </w:rPr>
            </w:pPr>
          </w:p>
        </w:tc>
        <w:tc>
          <w:tcPr>
            <w:tcW w:w="1737" w:type="dxa"/>
          </w:tcPr>
          <w:p w14:paraId="7A9C839F" w14:textId="77777777" w:rsidR="00D116B1" w:rsidRDefault="00AE6F2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审核者</w:t>
            </w:r>
          </w:p>
        </w:tc>
        <w:tc>
          <w:tcPr>
            <w:tcW w:w="1737" w:type="dxa"/>
          </w:tcPr>
          <w:p w14:paraId="61727022" w14:textId="77777777" w:rsidR="00D116B1" w:rsidRDefault="00D116B1">
            <w:pPr>
              <w:rPr>
                <w:rFonts w:ascii="Arial" w:eastAsia="思源黑体 CN Medium" w:hAnsi="Arial" w:cs="Arial"/>
                <w:bCs/>
                <w:color w:val="3B3838"/>
                <w:sz w:val="24"/>
                <w:szCs w:val="24"/>
                <w:lang w:val="en-CA"/>
              </w:rPr>
            </w:pPr>
          </w:p>
        </w:tc>
        <w:tc>
          <w:tcPr>
            <w:tcW w:w="1737" w:type="dxa"/>
          </w:tcPr>
          <w:p w14:paraId="7E44AE7A" w14:textId="77777777" w:rsidR="00D116B1" w:rsidRDefault="00AE6F20">
            <w:pPr>
              <w:jc w:val="right"/>
              <w:rPr>
                <w:rFonts w:ascii="Arial" w:eastAsia="思源黑体 CN Medium" w:hAnsi="Arial" w:cs="Arial"/>
                <w:bCs/>
                <w:color w:val="3B3838"/>
                <w:sz w:val="24"/>
                <w:szCs w:val="24"/>
                <w:lang w:val="en-CA"/>
              </w:rPr>
            </w:pPr>
            <w:r>
              <w:rPr>
                <w:rFonts w:ascii="Arial" w:eastAsia="思源黑体 CN Medium" w:hAnsi="Arial" w:cs="Arial" w:hint="eastAsia"/>
                <w:bCs/>
                <w:color w:val="3B3838"/>
                <w:sz w:val="24"/>
                <w:szCs w:val="24"/>
                <w:lang w:val="en-CA"/>
              </w:rPr>
              <w:t>签发者</w:t>
            </w:r>
          </w:p>
        </w:tc>
        <w:tc>
          <w:tcPr>
            <w:tcW w:w="1737" w:type="dxa"/>
          </w:tcPr>
          <w:p w14:paraId="2BE66E44" w14:textId="77777777" w:rsidR="00D116B1" w:rsidRDefault="00D116B1">
            <w:pPr>
              <w:rPr>
                <w:rFonts w:ascii="Arial" w:eastAsia="思源黑体 CN Medium" w:hAnsi="Arial" w:cs="Arial"/>
                <w:bCs/>
                <w:color w:val="3B3838"/>
                <w:sz w:val="24"/>
                <w:szCs w:val="24"/>
                <w:lang w:val="en-CA"/>
              </w:rPr>
            </w:pPr>
          </w:p>
        </w:tc>
      </w:tr>
    </w:tbl>
    <w:p w14:paraId="0386CF8E" w14:textId="77777777" w:rsidR="00D116B1" w:rsidRDefault="00D116B1">
      <w:pPr>
        <w:ind w:right="1440"/>
        <w:rPr>
          <w:rFonts w:ascii="Arial" w:eastAsia="思源黑体 CN Medium" w:hAnsi="Arial" w:cs="Arial"/>
          <w:bCs/>
          <w:sz w:val="24"/>
          <w:szCs w:val="24"/>
          <w:lang w:val="en-CA"/>
        </w:rPr>
      </w:pPr>
    </w:p>
    <w:p w14:paraId="65D53BFF" w14:textId="77777777" w:rsidR="00D116B1" w:rsidRDefault="00D116B1">
      <w:pPr>
        <w:ind w:right="1440"/>
        <w:rPr>
          <w:rFonts w:ascii="Arial" w:eastAsia="思源黑体 CN Medium" w:hAnsi="Arial" w:cs="Arial"/>
          <w:bCs/>
          <w:sz w:val="24"/>
          <w:szCs w:val="24"/>
          <w:lang w:val="en-CA"/>
        </w:rPr>
      </w:pPr>
    </w:p>
    <w:p w14:paraId="406B956E" w14:textId="77777777" w:rsidR="00D116B1" w:rsidRDefault="00D116B1">
      <w:pPr>
        <w:ind w:right="1440"/>
        <w:rPr>
          <w:rFonts w:ascii="Arial" w:eastAsia="思源黑体 CN Medium" w:hAnsi="Arial" w:cs="Arial"/>
          <w:bCs/>
          <w:sz w:val="24"/>
          <w:szCs w:val="24"/>
          <w:lang w:val="en-CA"/>
        </w:rPr>
      </w:pPr>
    </w:p>
    <w:p w14:paraId="7A507719" w14:textId="77777777" w:rsidR="00D116B1" w:rsidRDefault="00D116B1">
      <w:pPr>
        <w:ind w:right="1440"/>
        <w:rPr>
          <w:rFonts w:ascii="Arial" w:eastAsia="思源黑体 CN Medium" w:hAnsi="Arial" w:cs="Arial"/>
          <w:bCs/>
          <w:sz w:val="24"/>
          <w:szCs w:val="24"/>
          <w:lang w:val="en-CA"/>
        </w:rPr>
      </w:pPr>
    </w:p>
    <w:p w14:paraId="7BF5E7A0" w14:textId="77777777" w:rsidR="00D116B1" w:rsidRDefault="00D116B1">
      <w:pPr>
        <w:ind w:right="1440"/>
        <w:rPr>
          <w:rFonts w:ascii="Arial" w:eastAsia="思源黑体 CN Medium" w:hAnsi="Arial" w:cs="Arial"/>
          <w:bCs/>
          <w:sz w:val="24"/>
          <w:szCs w:val="24"/>
          <w:lang w:val="en-CA"/>
        </w:rPr>
      </w:pPr>
    </w:p>
    <w:p w14:paraId="23C3D48C" w14:textId="77777777" w:rsidR="00D116B1" w:rsidRDefault="00D116B1">
      <w:pPr>
        <w:ind w:right="1440"/>
        <w:rPr>
          <w:rFonts w:ascii="Arial" w:eastAsia="思源黑体 CN Medium" w:hAnsi="Arial" w:cs="Arial"/>
          <w:bCs/>
          <w:sz w:val="24"/>
          <w:szCs w:val="24"/>
          <w:lang w:val="en-CA"/>
        </w:rPr>
      </w:pPr>
    </w:p>
    <w:p w14:paraId="2ABDB63C" w14:textId="77777777" w:rsidR="00D116B1" w:rsidRDefault="00D116B1">
      <w:pPr>
        <w:ind w:right="1440"/>
        <w:rPr>
          <w:rFonts w:ascii="Arial" w:eastAsia="思源黑体 CN Medium" w:hAnsi="Arial" w:cs="Arial"/>
          <w:bCs/>
          <w:sz w:val="24"/>
          <w:szCs w:val="24"/>
          <w:lang w:val="en-CA"/>
        </w:rPr>
      </w:pPr>
    </w:p>
    <w:p w14:paraId="4B04D830" w14:textId="77777777" w:rsidR="00D116B1" w:rsidRDefault="00D116B1">
      <w:pPr>
        <w:ind w:right="1440"/>
        <w:rPr>
          <w:rFonts w:ascii="Arial" w:eastAsia="思源黑体 CN Medium" w:hAnsi="Arial" w:cs="Arial"/>
          <w:bCs/>
          <w:sz w:val="24"/>
          <w:szCs w:val="24"/>
          <w:lang w:val="en-CA"/>
        </w:rPr>
      </w:pPr>
    </w:p>
    <w:p w14:paraId="13E692B7" w14:textId="77777777" w:rsidR="00D116B1" w:rsidRDefault="00D116B1">
      <w:pPr>
        <w:ind w:right="1440"/>
        <w:rPr>
          <w:rFonts w:ascii="Arial" w:eastAsia="思源黑体 CN Medium" w:hAnsi="Arial" w:cs="Arial"/>
          <w:bCs/>
          <w:sz w:val="24"/>
          <w:szCs w:val="24"/>
          <w:lang w:val="en-CA"/>
        </w:rPr>
      </w:pPr>
    </w:p>
    <w:p w14:paraId="0F9731D4" w14:textId="77777777" w:rsidR="00D116B1" w:rsidRDefault="00D116B1">
      <w:pPr>
        <w:ind w:right="1440"/>
        <w:rPr>
          <w:rFonts w:ascii="Arial" w:eastAsia="思源黑体 CN Medium" w:hAnsi="Arial" w:cs="Arial"/>
          <w:bCs/>
          <w:sz w:val="24"/>
          <w:szCs w:val="24"/>
          <w:lang w:val="en-CA"/>
        </w:rPr>
      </w:pPr>
    </w:p>
    <w:p w14:paraId="365F4019" w14:textId="77777777" w:rsidR="00D116B1" w:rsidRDefault="00D116B1">
      <w:pPr>
        <w:ind w:right="1440"/>
        <w:rPr>
          <w:rFonts w:ascii="Arial" w:eastAsia="思源黑体 CN Medium" w:hAnsi="Arial" w:cs="Arial"/>
          <w:bCs/>
          <w:sz w:val="24"/>
          <w:szCs w:val="24"/>
          <w:lang w:val="en-CA"/>
        </w:rPr>
      </w:pPr>
    </w:p>
    <w:p w14:paraId="7F2ACDC1" w14:textId="77777777" w:rsidR="00D116B1" w:rsidRDefault="00D116B1">
      <w:pPr>
        <w:ind w:right="1440"/>
        <w:rPr>
          <w:rFonts w:ascii="Arial" w:eastAsia="思源黑体 CN Medium" w:hAnsi="Arial" w:cs="Arial"/>
          <w:bCs/>
          <w:sz w:val="24"/>
          <w:szCs w:val="24"/>
          <w:lang w:val="en-CA"/>
        </w:rPr>
      </w:pPr>
    </w:p>
    <w:p w14:paraId="28245AAD" w14:textId="77777777" w:rsidR="00D116B1" w:rsidRDefault="00D116B1">
      <w:pPr>
        <w:ind w:right="1440"/>
        <w:rPr>
          <w:rFonts w:ascii="Arial" w:eastAsia="思源黑体 CN Medium" w:hAnsi="Arial" w:cs="Arial"/>
          <w:bCs/>
          <w:sz w:val="24"/>
          <w:szCs w:val="24"/>
          <w:lang w:val="en-CA"/>
        </w:rPr>
      </w:pPr>
    </w:p>
    <w:p w14:paraId="15B7788A" w14:textId="77777777" w:rsidR="00D116B1" w:rsidRDefault="00D116B1">
      <w:pPr>
        <w:ind w:right="1440"/>
        <w:rPr>
          <w:rFonts w:ascii="Arial" w:eastAsia="思源黑体 CN Medium" w:hAnsi="Arial" w:cs="Arial"/>
          <w:bCs/>
          <w:sz w:val="24"/>
          <w:szCs w:val="24"/>
          <w:lang w:val="en-CA"/>
        </w:rPr>
      </w:pPr>
    </w:p>
    <w:p w14:paraId="3A9809DE" w14:textId="77777777" w:rsidR="00D116B1" w:rsidRDefault="00D116B1">
      <w:pPr>
        <w:ind w:right="1440"/>
        <w:rPr>
          <w:rFonts w:ascii="Arial" w:eastAsia="思源黑体 CN Medium" w:hAnsi="Arial" w:cs="Arial"/>
          <w:bCs/>
          <w:sz w:val="24"/>
          <w:szCs w:val="24"/>
          <w:lang w:val="en-CA"/>
        </w:rPr>
      </w:pPr>
    </w:p>
    <w:p w14:paraId="75BF6B47" w14:textId="77777777" w:rsidR="00D116B1" w:rsidRDefault="00AE6F20">
      <w:pPr>
        <w:ind w:right="1440"/>
        <w:jc w:val="right"/>
        <w:rPr>
          <w:rFonts w:ascii="Arial" w:eastAsia="思源黑体 CN Medium" w:hAnsi="Arial" w:cs="Arial"/>
          <w:bCs/>
          <w:sz w:val="24"/>
          <w:szCs w:val="24"/>
          <w:lang w:val="en-CA"/>
        </w:rPr>
      </w:pPr>
      <w:r>
        <w:rPr>
          <w:rFonts w:ascii="Arial" w:eastAsia="思源黑体 CN Medium" w:hAnsi="Arial" w:cs="Arial" w:hint="eastAsia"/>
          <w:bCs/>
          <w:sz w:val="24"/>
          <w:szCs w:val="24"/>
          <w:lang w:val="en-CA"/>
        </w:rPr>
        <w:t>报告日期：</w:t>
      </w:r>
      <w:r w:rsidR="000803B6" w:rsidRPr="000803B6">
        <w:rPr>
          <w:rFonts w:ascii="Arial" w:eastAsia="思源黑体 CN Medium" w:hAnsi="Arial" w:cs="Arial"/>
          <w:bCs/>
          <w:sz w:val="24"/>
          <w:szCs w:val="24"/>
          <w:lang w:val="en-CA"/>
        </w:rPr>
        <w:t>{{</w:t>
      </w:r>
      <w:proofErr w:type="spellStart"/>
      <w:proofErr w:type="gramStart"/>
      <w:r w:rsidR="000803B6" w:rsidRPr="000803B6">
        <w:rPr>
          <w:rFonts w:ascii="Arial" w:eastAsia="思源黑体 CN Medium" w:hAnsi="Arial" w:cs="Arial"/>
          <w:bCs/>
          <w:sz w:val="24"/>
          <w:szCs w:val="24"/>
          <w:lang w:val="en-CA"/>
        </w:rPr>
        <w:t>sample.report</w:t>
      </w:r>
      <w:proofErr w:type="gramEnd"/>
      <w:r w:rsidR="000803B6" w:rsidRPr="000803B6">
        <w:rPr>
          <w:rFonts w:ascii="Arial" w:eastAsia="思源黑体 CN Medium" w:hAnsi="Arial" w:cs="Arial"/>
          <w:bCs/>
          <w:sz w:val="24"/>
          <w:szCs w:val="24"/>
          <w:lang w:val="en-CA"/>
        </w:rPr>
        <w:t>_date</w:t>
      </w:r>
      <w:proofErr w:type="spellEnd"/>
      <w:r w:rsidR="000803B6" w:rsidRPr="000803B6">
        <w:rPr>
          <w:rFonts w:ascii="Arial" w:eastAsia="思源黑体 CN Medium" w:hAnsi="Arial" w:cs="Arial"/>
          <w:bCs/>
          <w:sz w:val="24"/>
          <w:szCs w:val="24"/>
          <w:lang w:val="en-CA"/>
        </w:rPr>
        <w:t>}}</w:t>
      </w:r>
    </w:p>
    <w:p w14:paraId="4B8376A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0D6AF7CD" w14:textId="77777777" w:rsidR="00D116B1" w:rsidRDefault="00AE6F20">
      <w:pPr>
        <w:pStyle w:val="af4"/>
        <w:rPr>
          <w:rFonts w:ascii="Arial" w:eastAsia="思源黑体 CN Medium" w:hAnsi="Arial" w:cs="Arial"/>
          <w:color w:val="0070C0"/>
        </w:rPr>
      </w:pPr>
      <w:r>
        <w:rPr>
          <w:rFonts w:ascii="Arial" w:eastAsia="思源黑体 CN Medium" w:hAnsi="Arial" w:cs="Arial"/>
        </w:rPr>
        <w:lastRenderedPageBreak/>
        <w:t>附录</w:t>
      </w:r>
      <w:r>
        <w:rPr>
          <w:rFonts w:ascii="Arial" w:eastAsia="思源黑体 CN Medium" w:hAnsi="Arial" w:cs="Arial"/>
        </w:rPr>
        <w:t>A</w:t>
      </w:r>
      <w:r>
        <w:rPr>
          <w:rFonts w:ascii="Arial" w:eastAsia="思源黑体 CN Medium" w:hAnsi="Arial" w:cs="Arial" w:hint="eastAsia"/>
        </w:rPr>
        <w:t>：</w:t>
      </w:r>
      <w:r>
        <w:rPr>
          <w:rFonts w:ascii="Arial" w:eastAsia="思源黑体 CN Medium" w:hAnsi="Arial" w:cs="Arial"/>
        </w:rPr>
        <w:t>基因列表</w:t>
      </w:r>
    </w:p>
    <w:tbl>
      <w:tblPr>
        <w:tblW w:w="1649" w:type="pct"/>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681"/>
        <w:gridCol w:w="1681"/>
      </w:tblGrid>
      <w:tr w:rsidR="00D116B1" w14:paraId="38B4AA67" w14:textId="77777777">
        <w:trPr>
          <w:trHeight w:val="616"/>
        </w:trPr>
        <w:tc>
          <w:tcPr>
            <w:tcW w:w="2500" w:type="pct"/>
            <w:vAlign w:val="center"/>
          </w:tcPr>
          <w:p w14:paraId="5BB129DF"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BRCA1</w:t>
            </w:r>
          </w:p>
        </w:tc>
        <w:tc>
          <w:tcPr>
            <w:tcW w:w="2500" w:type="pct"/>
            <w:vAlign w:val="center"/>
          </w:tcPr>
          <w:p w14:paraId="36A024E8" w14:textId="77777777" w:rsidR="00D116B1" w:rsidRDefault="00AE6F20">
            <w:pPr>
              <w:jc w:val="center"/>
              <w:rPr>
                <w:rFonts w:ascii="思源黑体 CN Regular" w:eastAsia="思源黑体 CN Regular" w:hAnsi="思源黑体 CN Regular" w:cs="宋体"/>
                <w:color w:val="3B3838"/>
                <w:szCs w:val="21"/>
              </w:rPr>
            </w:pPr>
            <w:r>
              <w:rPr>
                <w:rFonts w:ascii="思源黑体 CN Regular" w:eastAsia="思源黑体 CN Regular" w:hAnsi="思源黑体 CN Regular" w:cs="宋体" w:hint="eastAsia"/>
                <w:color w:val="3B3838"/>
                <w:szCs w:val="21"/>
              </w:rPr>
              <w:t>BRCA2</w:t>
            </w:r>
          </w:p>
        </w:tc>
      </w:tr>
    </w:tbl>
    <w:p w14:paraId="05FA0E42" w14:textId="77777777" w:rsidR="00D116B1" w:rsidRDefault="00AE6F2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501AF79" w14:textId="77777777" w:rsidR="00D116B1" w:rsidRDefault="00AE6F20">
      <w:pPr>
        <w:pStyle w:val="af4"/>
        <w:rPr>
          <w:rFonts w:ascii="Arial" w:eastAsia="思源黑体 CN Medium" w:hAnsi="Arial" w:cs="Arial"/>
        </w:rPr>
      </w:pPr>
      <w:r>
        <w:rPr>
          <w:rFonts w:ascii="Arial" w:eastAsia="思源黑体 CN Medium" w:hAnsi="Arial" w:cs="Arial"/>
        </w:rPr>
        <w:lastRenderedPageBreak/>
        <w:t>附录</w:t>
      </w:r>
      <w:r>
        <w:rPr>
          <w:rFonts w:ascii="Arial" w:eastAsia="思源黑体 CN Medium" w:hAnsi="Arial" w:cs="Arial" w:hint="eastAsia"/>
        </w:rPr>
        <w:t>B</w:t>
      </w:r>
      <w:r>
        <w:rPr>
          <w:rFonts w:ascii="Arial" w:eastAsia="思源黑体 CN Medium" w:hAnsi="Arial" w:cs="Arial" w:hint="eastAsia"/>
        </w:rPr>
        <w:t>：</w:t>
      </w:r>
      <w:r>
        <w:rPr>
          <w:rFonts w:ascii="Arial" w:eastAsia="思源黑体 CN Medium" w:hAnsi="Arial" w:cs="Arial"/>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2065"/>
        <w:gridCol w:w="3617"/>
        <w:gridCol w:w="4512"/>
      </w:tblGrid>
      <w:tr w:rsidR="00D116B1" w14:paraId="3EF34D5D" w14:textId="77777777">
        <w:trPr>
          <w:tblHeader/>
        </w:trPr>
        <w:tc>
          <w:tcPr>
            <w:tcW w:w="2065" w:type="dxa"/>
            <w:shd w:val="clear" w:color="auto" w:fill="4472C4"/>
            <w:vAlign w:val="center"/>
          </w:tcPr>
          <w:p w14:paraId="0CB5A953"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突变基因</w:t>
            </w:r>
          </w:p>
        </w:tc>
        <w:tc>
          <w:tcPr>
            <w:tcW w:w="3617" w:type="dxa"/>
            <w:shd w:val="clear" w:color="auto" w:fill="4472C4"/>
            <w:vAlign w:val="center"/>
          </w:tcPr>
          <w:p w14:paraId="302D8C00"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生物学特点与功能</w:t>
            </w:r>
          </w:p>
        </w:tc>
        <w:tc>
          <w:tcPr>
            <w:tcW w:w="4512" w:type="dxa"/>
            <w:shd w:val="clear" w:color="auto" w:fill="4472C4"/>
            <w:vAlign w:val="center"/>
          </w:tcPr>
          <w:p w14:paraId="5E60B457" w14:textId="77777777" w:rsidR="00D116B1" w:rsidRDefault="00AE6F20">
            <w:pPr>
              <w:jc w:val="center"/>
              <w:rPr>
                <w:rFonts w:ascii="Arial" w:eastAsia="思源黑体 CN Medium" w:hAnsi="Arial" w:cs="Arial"/>
                <w:b/>
                <w:color w:val="FFFFFF"/>
                <w:szCs w:val="21"/>
              </w:rPr>
            </w:pPr>
            <w:r>
              <w:rPr>
                <w:rFonts w:ascii="Arial" w:eastAsia="思源黑体 CN Medium" w:hAnsi="Arial" w:cs="Arial"/>
                <w:b/>
                <w:color w:val="FFFFFF"/>
                <w:szCs w:val="21"/>
              </w:rPr>
              <w:t>常见突变与肿瘤</w:t>
            </w:r>
          </w:p>
        </w:tc>
      </w:tr>
      <w:tr w:rsidR="00D116B1" w14:paraId="261A5706" w14:textId="77777777">
        <w:tc>
          <w:tcPr>
            <w:tcW w:w="2065" w:type="dxa"/>
            <w:vAlign w:val="center"/>
          </w:tcPr>
          <w:p w14:paraId="16EBC7DF"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BRCA1</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6E5F7CBE"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 xml:space="preserve">NM_007294.4 </w:t>
            </w:r>
          </w:p>
        </w:tc>
        <w:tc>
          <w:tcPr>
            <w:tcW w:w="3617" w:type="dxa"/>
            <w:vAlign w:val="center"/>
          </w:tcPr>
          <w:p w14:paraId="604170D8"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BRCA1</w:t>
            </w:r>
            <w:r>
              <w:rPr>
                <w:rFonts w:ascii="思源黑体 CN Normal" w:eastAsia="思源黑体 CN Normal" w:hAnsi="思源黑体 CN Normal" w:cs="思源黑体 CN Light" w:hint="eastAsia"/>
                <w:kern w:val="0"/>
                <w:sz w:val="17"/>
                <w:szCs w:val="17"/>
                <w:lang w:bidi="ar"/>
              </w:rPr>
              <w:t>基因突变引起的乳腺癌侵袭女性，且连带引发卵巢癌。</w:t>
            </w:r>
            <w:r>
              <w:rPr>
                <w:rFonts w:ascii="思源黑体 CN Normal" w:eastAsia="思源黑体 CN Normal" w:hAnsi="思源黑体 CN Normal" w:cs="思源黑体 CN Light" w:hint="eastAsia"/>
                <w:kern w:val="0"/>
                <w:sz w:val="17"/>
                <w:szCs w:val="17"/>
                <w:lang w:bidi="ar"/>
              </w:rPr>
              <w:t>BRCA1</w:t>
            </w:r>
            <w:r>
              <w:rPr>
                <w:rFonts w:ascii="思源黑体 CN Normal" w:eastAsia="思源黑体 CN Normal" w:hAnsi="思源黑体 CN Normal" w:cs="思源黑体 CN Light" w:hint="eastAsia"/>
                <w:kern w:val="0"/>
                <w:sz w:val="17"/>
                <w:szCs w:val="17"/>
                <w:lang w:bidi="ar"/>
              </w:rPr>
              <w:t>是重要的抑癌基因，它编码的</w:t>
            </w:r>
            <w:r>
              <w:rPr>
                <w:rFonts w:ascii="思源黑体 CN Normal" w:eastAsia="思源黑体 CN Normal" w:hAnsi="思源黑体 CN Normal" w:cs="思源黑体 CN Light" w:hint="eastAsia"/>
                <w:kern w:val="0"/>
                <w:sz w:val="17"/>
                <w:szCs w:val="17"/>
                <w:lang w:bidi="ar"/>
              </w:rPr>
              <w:t>BRCA1</w:t>
            </w:r>
            <w:r>
              <w:rPr>
                <w:rFonts w:ascii="思源黑体 CN Normal" w:eastAsia="思源黑体 CN Normal" w:hAnsi="思源黑体 CN Normal" w:cs="思源黑体 CN Light" w:hint="eastAsia"/>
                <w:kern w:val="0"/>
                <w:sz w:val="17"/>
                <w:szCs w:val="17"/>
                <w:lang w:bidi="ar"/>
              </w:rPr>
              <w:t>蛋白在</w:t>
            </w:r>
            <w:r>
              <w:rPr>
                <w:rFonts w:ascii="思源黑体 CN Normal" w:eastAsia="思源黑体 CN Normal" w:hAnsi="思源黑体 CN Normal" w:cs="思源黑体 CN Light" w:hint="eastAsia"/>
                <w:kern w:val="0"/>
                <w:sz w:val="17"/>
                <w:szCs w:val="17"/>
                <w:lang w:bidi="ar"/>
              </w:rPr>
              <w:t>DNA</w:t>
            </w:r>
            <w:r>
              <w:rPr>
                <w:rFonts w:ascii="思源黑体 CN Normal" w:eastAsia="思源黑体 CN Normal" w:hAnsi="思源黑体 CN Normal" w:cs="思源黑体 CN Light" w:hint="eastAsia"/>
                <w:kern w:val="0"/>
                <w:sz w:val="17"/>
                <w:szCs w:val="17"/>
                <w:lang w:bidi="ar"/>
              </w:rPr>
              <w:t>损伤修复、基因转录调节、中心体复制、细胞周期调控和细胞凋亡等过程中起重要作用。</w:t>
            </w:r>
          </w:p>
        </w:tc>
        <w:tc>
          <w:tcPr>
            <w:tcW w:w="4512" w:type="dxa"/>
            <w:vAlign w:val="center"/>
          </w:tcPr>
          <w:p w14:paraId="4992F6F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家族遗传性乳腺癌、散发性乳腺癌肿瘤均可见</w:t>
            </w:r>
            <w:r>
              <w:rPr>
                <w:rFonts w:ascii="思源黑体 CN Normal" w:eastAsia="思源黑体 CN Normal" w:hAnsi="思源黑体 CN Normal" w:cs="思源黑体 CN Light" w:hint="eastAsia"/>
                <w:kern w:val="0"/>
                <w:sz w:val="17"/>
                <w:szCs w:val="17"/>
                <w:lang w:bidi="ar"/>
              </w:rPr>
              <w:t>BRCA1</w:t>
            </w:r>
            <w:r>
              <w:rPr>
                <w:rFonts w:ascii="思源黑体 CN Normal" w:eastAsia="思源黑体 CN Normal" w:hAnsi="思源黑体 CN Normal" w:cs="思源黑体 CN Light" w:hint="eastAsia"/>
                <w:kern w:val="0"/>
                <w:sz w:val="17"/>
                <w:szCs w:val="17"/>
                <w:lang w:bidi="ar"/>
              </w:rPr>
              <w:t>基因各种类型的突变，</w:t>
            </w:r>
            <w:proofErr w:type="gramStart"/>
            <w:r>
              <w:rPr>
                <w:rFonts w:ascii="思源黑体 CN Normal" w:eastAsia="思源黑体 CN Normal" w:hAnsi="思源黑体 CN Normal" w:cs="思源黑体 CN Light" w:hint="eastAsia"/>
                <w:kern w:val="0"/>
                <w:sz w:val="17"/>
                <w:szCs w:val="17"/>
                <w:lang w:bidi="ar"/>
              </w:rPr>
              <w:t>在低危人群</w:t>
            </w:r>
            <w:proofErr w:type="gramEnd"/>
            <w:r>
              <w:rPr>
                <w:rFonts w:ascii="思源黑体 CN Normal" w:eastAsia="思源黑体 CN Normal" w:hAnsi="思源黑体 CN Normal" w:cs="思源黑体 CN Light" w:hint="eastAsia"/>
                <w:kern w:val="0"/>
                <w:sz w:val="17"/>
                <w:szCs w:val="17"/>
                <w:lang w:bidi="ar"/>
              </w:rPr>
              <w:t>和普通人群妇女中血液中也发现了</w:t>
            </w: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hint="eastAsia"/>
                <w:kern w:val="0"/>
                <w:sz w:val="17"/>
                <w:szCs w:val="17"/>
                <w:lang w:bidi="ar"/>
              </w:rPr>
              <w:t>至</w:t>
            </w:r>
            <w:r>
              <w:rPr>
                <w:rFonts w:ascii="思源黑体 CN Normal" w:eastAsia="思源黑体 CN Normal" w:hAnsi="思源黑体 CN Normal" w:cs="思源黑体 CN Light" w:hint="eastAsia"/>
                <w:kern w:val="0"/>
                <w:sz w:val="17"/>
                <w:szCs w:val="17"/>
                <w:lang w:bidi="ar"/>
              </w:rPr>
              <w:t>25%</w:t>
            </w:r>
            <w:r>
              <w:rPr>
                <w:rFonts w:ascii="思源黑体 CN Normal" w:eastAsia="思源黑体 CN Normal" w:hAnsi="思源黑体 CN Normal" w:cs="思源黑体 CN Light" w:hint="eastAsia"/>
                <w:kern w:val="0"/>
                <w:sz w:val="17"/>
                <w:szCs w:val="17"/>
                <w:lang w:bidi="ar"/>
              </w:rPr>
              <w:t>的</w:t>
            </w:r>
            <w:r>
              <w:rPr>
                <w:rFonts w:ascii="思源黑体 CN Normal" w:eastAsia="思源黑体 CN Normal" w:hAnsi="思源黑体 CN Normal" w:cs="思源黑体 CN Light" w:hint="eastAsia"/>
                <w:kern w:val="0"/>
                <w:sz w:val="17"/>
                <w:szCs w:val="17"/>
                <w:lang w:bidi="ar"/>
              </w:rPr>
              <w:t>BRCA1</w:t>
            </w:r>
            <w:r>
              <w:rPr>
                <w:rFonts w:ascii="思源黑体 CN Normal" w:eastAsia="思源黑体 CN Normal" w:hAnsi="思源黑体 CN Normal" w:cs="思源黑体 CN Light" w:hint="eastAsia"/>
                <w:kern w:val="0"/>
                <w:sz w:val="17"/>
                <w:szCs w:val="17"/>
                <w:lang w:bidi="ar"/>
              </w:rPr>
              <w:t>基因突变率。针对美国的人群研究显示，</w:t>
            </w:r>
            <w:r>
              <w:rPr>
                <w:rFonts w:ascii="思源黑体 CN Normal" w:eastAsia="思源黑体 CN Normal" w:hAnsi="思源黑体 CN Normal" w:cs="思源黑体 CN Light" w:hint="eastAsia"/>
                <w:kern w:val="0"/>
                <w:sz w:val="17"/>
                <w:szCs w:val="17"/>
                <w:lang w:bidi="ar"/>
              </w:rPr>
              <w:t>40</w:t>
            </w:r>
            <w:r>
              <w:rPr>
                <w:rFonts w:ascii="思源黑体 CN Normal" w:eastAsia="思源黑体 CN Normal" w:hAnsi="思源黑体 CN Normal" w:cs="思源黑体 CN Light" w:hint="eastAsia"/>
                <w:kern w:val="0"/>
                <w:sz w:val="17"/>
                <w:szCs w:val="17"/>
                <w:lang w:bidi="ar"/>
              </w:rPr>
              <w:t>岁时白人家族遗传性乳腺癌肿瘤组织中</w:t>
            </w:r>
            <w:r>
              <w:rPr>
                <w:rFonts w:ascii="思源黑体 CN Normal" w:eastAsia="思源黑体 CN Normal" w:hAnsi="思源黑体 CN Normal" w:cs="思源黑体 CN Light" w:hint="eastAsia"/>
                <w:kern w:val="0"/>
                <w:sz w:val="17"/>
                <w:szCs w:val="17"/>
                <w:lang w:bidi="ar"/>
              </w:rPr>
              <w:t>80%</w:t>
            </w:r>
            <w:r>
              <w:rPr>
                <w:rFonts w:ascii="思源黑体 CN Normal" w:eastAsia="思源黑体 CN Normal" w:hAnsi="思源黑体 CN Normal" w:cs="思源黑体 CN Light" w:hint="eastAsia"/>
                <w:kern w:val="0"/>
                <w:sz w:val="17"/>
                <w:szCs w:val="17"/>
                <w:lang w:bidi="ar"/>
              </w:rPr>
              <w:t>以上发现了各种类型的突变，到</w:t>
            </w:r>
            <w:r>
              <w:rPr>
                <w:rFonts w:ascii="思源黑体 CN Normal" w:eastAsia="思源黑体 CN Normal" w:hAnsi="思源黑体 CN Normal" w:cs="思源黑体 CN Light" w:hint="eastAsia"/>
                <w:kern w:val="0"/>
                <w:sz w:val="17"/>
                <w:szCs w:val="17"/>
                <w:lang w:bidi="ar"/>
              </w:rPr>
              <w:t>50</w:t>
            </w:r>
            <w:r>
              <w:rPr>
                <w:rFonts w:ascii="思源黑体 CN Normal" w:eastAsia="思源黑体 CN Normal" w:hAnsi="思源黑体 CN Normal" w:cs="思源黑体 CN Light" w:hint="eastAsia"/>
                <w:kern w:val="0"/>
                <w:sz w:val="17"/>
                <w:szCs w:val="17"/>
                <w:lang w:bidi="ar"/>
              </w:rPr>
              <w:t>岁时突变高达</w:t>
            </w:r>
            <w:r>
              <w:rPr>
                <w:rFonts w:ascii="思源黑体 CN Normal" w:eastAsia="思源黑体 CN Normal" w:hAnsi="思源黑体 CN Normal" w:cs="思源黑体 CN Light" w:hint="eastAsia"/>
                <w:kern w:val="0"/>
                <w:sz w:val="17"/>
                <w:szCs w:val="17"/>
                <w:lang w:bidi="ar"/>
              </w:rPr>
              <w:t>90%</w:t>
            </w:r>
            <w:r>
              <w:rPr>
                <w:rFonts w:ascii="思源黑体 CN Normal" w:eastAsia="思源黑体 CN Normal" w:hAnsi="思源黑体 CN Normal" w:cs="思源黑体 CN Light" w:hint="eastAsia"/>
                <w:kern w:val="0"/>
                <w:sz w:val="17"/>
                <w:szCs w:val="17"/>
                <w:lang w:bidi="ar"/>
              </w:rPr>
              <w:t>，到</w:t>
            </w:r>
            <w:r>
              <w:rPr>
                <w:rFonts w:ascii="思源黑体 CN Normal" w:eastAsia="思源黑体 CN Normal" w:hAnsi="思源黑体 CN Normal" w:cs="思源黑体 CN Light" w:hint="eastAsia"/>
                <w:kern w:val="0"/>
                <w:sz w:val="17"/>
                <w:szCs w:val="17"/>
                <w:lang w:bidi="ar"/>
              </w:rPr>
              <w:t>60</w:t>
            </w:r>
            <w:r>
              <w:rPr>
                <w:rFonts w:ascii="思源黑体 CN Normal" w:eastAsia="思源黑体 CN Normal" w:hAnsi="思源黑体 CN Normal" w:cs="思源黑体 CN Light" w:hint="eastAsia"/>
                <w:kern w:val="0"/>
                <w:sz w:val="17"/>
                <w:szCs w:val="17"/>
                <w:lang w:bidi="ar"/>
              </w:rPr>
              <w:t>岁时突变高达</w:t>
            </w:r>
            <w:r>
              <w:rPr>
                <w:rFonts w:ascii="思源黑体 CN Normal" w:eastAsia="思源黑体 CN Normal" w:hAnsi="思源黑体 CN Normal" w:cs="思源黑体 CN Light" w:hint="eastAsia"/>
                <w:kern w:val="0"/>
                <w:sz w:val="17"/>
                <w:szCs w:val="17"/>
                <w:lang w:bidi="ar"/>
              </w:rPr>
              <w:t>93%</w:t>
            </w:r>
            <w:r>
              <w:rPr>
                <w:rFonts w:ascii="思源黑体 CN Normal" w:eastAsia="思源黑体 CN Normal" w:hAnsi="思源黑体 CN Normal" w:cs="思源黑体 CN Light" w:hint="eastAsia"/>
                <w:kern w:val="0"/>
                <w:sz w:val="17"/>
                <w:szCs w:val="17"/>
                <w:lang w:bidi="ar"/>
              </w:rPr>
              <w:t>，而</w:t>
            </w:r>
            <w:r>
              <w:rPr>
                <w:rFonts w:ascii="思源黑体 CN Normal" w:eastAsia="思源黑体 CN Normal" w:hAnsi="思源黑体 CN Normal" w:cs="思源黑体 CN Light" w:hint="eastAsia"/>
                <w:kern w:val="0"/>
                <w:sz w:val="17"/>
                <w:szCs w:val="17"/>
                <w:lang w:bidi="ar"/>
              </w:rPr>
              <w:t>85</w:t>
            </w:r>
            <w:r>
              <w:rPr>
                <w:rFonts w:ascii="思源黑体 CN Normal" w:eastAsia="思源黑体 CN Normal" w:hAnsi="思源黑体 CN Normal" w:cs="思源黑体 CN Light" w:hint="eastAsia"/>
                <w:kern w:val="0"/>
                <w:sz w:val="17"/>
                <w:szCs w:val="17"/>
                <w:lang w:bidi="ar"/>
              </w:rPr>
              <w:t>岁以上时几乎</w:t>
            </w:r>
            <w:r>
              <w:rPr>
                <w:rFonts w:ascii="思源黑体 CN Normal" w:eastAsia="思源黑体 CN Normal" w:hAnsi="思源黑体 CN Normal" w:cs="思源黑体 CN Light" w:hint="eastAsia"/>
                <w:kern w:val="0"/>
                <w:sz w:val="17"/>
                <w:szCs w:val="17"/>
                <w:lang w:bidi="ar"/>
              </w:rPr>
              <w:t>100%</w:t>
            </w:r>
            <w:r>
              <w:rPr>
                <w:rFonts w:ascii="思源黑体 CN Normal" w:eastAsia="思源黑体 CN Normal" w:hAnsi="思源黑体 CN Normal" w:cs="思源黑体 CN Light" w:hint="eastAsia"/>
                <w:kern w:val="0"/>
                <w:sz w:val="17"/>
                <w:szCs w:val="17"/>
                <w:lang w:bidi="ar"/>
              </w:rPr>
              <w:t>的发生了突变。</w:t>
            </w:r>
            <w:r>
              <w:rPr>
                <w:rFonts w:ascii="思源黑体 CN Normal" w:eastAsia="思源黑体 CN Normal" w:hAnsi="思源黑体 CN Normal" w:cs="思源黑体 CN Light" w:hint="eastAsia"/>
                <w:kern w:val="0"/>
                <w:sz w:val="17"/>
                <w:szCs w:val="17"/>
                <w:lang w:bidi="ar"/>
              </w:rPr>
              <w:t>BRCA1</w:t>
            </w:r>
            <w:r>
              <w:rPr>
                <w:rFonts w:ascii="思源黑体 CN Normal" w:eastAsia="思源黑体 CN Normal" w:hAnsi="思源黑体 CN Normal" w:cs="思源黑体 CN Light" w:hint="eastAsia"/>
                <w:kern w:val="0"/>
                <w:sz w:val="17"/>
                <w:szCs w:val="17"/>
                <w:lang w:bidi="ar"/>
              </w:rPr>
              <w:t>突变热点区域为外显子</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11</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20</w:t>
            </w:r>
            <w:r>
              <w:rPr>
                <w:rFonts w:ascii="思源黑体 CN Normal" w:eastAsia="思源黑体 CN Normal" w:hAnsi="思源黑体 CN Normal" w:cs="思源黑体 CN Light" w:hint="eastAsia"/>
                <w:kern w:val="0"/>
                <w:sz w:val="17"/>
                <w:szCs w:val="17"/>
                <w:lang w:bidi="ar"/>
              </w:rPr>
              <w:t>。临床研究表明：</w:t>
            </w:r>
            <w:r>
              <w:rPr>
                <w:rFonts w:ascii="思源黑体 CN Normal" w:eastAsia="思源黑体 CN Normal" w:hAnsi="思源黑体 CN Normal" w:cs="思源黑体 CN Light" w:hint="eastAsia"/>
                <w:kern w:val="0"/>
                <w:sz w:val="17"/>
                <w:szCs w:val="17"/>
                <w:lang w:bidi="ar"/>
              </w:rPr>
              <w:t>BRCA1</w:t>
            </w:r>
            <w:r>
              <w:rPr>
                <w:rFonts w:ascii="思源黑体 CN Normal" w:eastAsia="思源黑体 CN Normal" w:hAnsi="思源黑体 CN Normal" w:cs="思源黑体 CN Light" w:hint="eastAsia"/>
                <w:kern w:val="0"/>
                <w:sz w:val="17"/>
                <w:szCs w:val="17"/>
                <w:lang w:bidi="ar"/>
              </w:rPr>
              <w:t>基因表达水平低的患者对铂类药物敏感，并体现出对</w:t>
            </w:r>
            <w:r>
              <w:rPr>
                <w:rFonts w:ascii="思源黑体 CN Normal" w:eastAsia="思源黑体 CN Normal" w:hAnsi="思源黑体 CN Normal" w:cs="思源黑体 CN Light" w:hint="eastAsia"/>
                <w:kern w:val="0"/>
                <w:sz w:val="17"/>
                <w:szCs w:val="17"/>
                <w:lang w:bidi="ar"/>
              </w:rPr>
              <w:t>PARP</w:t>
            </w:r>
            <w:r>
              <w:rPr>
                <w:rFonts w:ascii="思源黑体 CN Normal" w:eastAsia="思源黑体 CN Normal" w:hAnsi="思源黑体 CN Normal" w:cs="思源黑体 CN Light" w:hint="eastAsia"/>
                <w:kern w:val="0"/>
                <w:sz w:val="17"/>
                <w:szCs w:val="17"/>
                <w:lang w:bidi="ar"/>
              </w:rPr>
              <w:t>抑制剂的敏感性。</w:t>
            </w:r>
          </w:p>
        </w:tc>
      </w:tr>
      <w:tr w:rsidR="00D116B1" w14:paraId="18DA0663" w14:textId="77777777">
        <w:tc>
          <w:tcPr>
            <w:tcW w:w="2065" w:type="dxa"/>
            <w:vAlign w:val="center"/>
          </w:tcPr>
          <w:p w14:paraId="5B895878" w14:textId="77777777"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hint="eastAsia"/>
                <w:b/>
                <w:color w:val="006EC0"/>
                <w:szCs w:val="21"/>
                <w:lang w:val="en-CA"/>
              </w:rPr>
              <w:t>BRCA2</w:t>
            </w:r>
            <w:r>
              <w:rPr>
                <w:rFonts w:ascii="Arial" w:eastAsia="思源黑体 CN Medium" w:hAnsi="Arial" w:cs="Arial" w:hint="eastAsia"/>
                <w:b/>
                <w:color w:val="006EC0"/>
                <w:szCs w:val="21"/>
                <w:lang w:val="en-CA"/>
              </w:rPr>
              <w:t>基因</w:t>
            </w:r>
            <w:r>
              <w:rPr>
                <w:rFonts w:ascii="Arial" w:eastAsia="思源黑体 CN Medium" w:hAnsi="Arial" w:cs="Arial" w:hint="eastAsia"/>
                <w:b/>
                <w:color w:val="006EC0"/>
                <w:szCs w:val="21"/>
                <w:lang w:val="en-CA"/>
              </w:rPr>
              <w:t xml:space="preserve"> </w:t>
            </w:r>
          </w:p>
          <w:p w14:paraId="3F13E4E3" w14:textId="265493C0" w:rsidR="00D116B1" w:rsidRDefault="00AE6F20">
            <w:pPr>
              <w:tabs>
                <w:tab w:val="left" w:pos="3495"/>
              </w:tabs>
              <w:rPr>
                <w:rFonts w:ascii="Arial" w:eastAsia="思源黑体 CN Medium" w:hAnsi="Arial" w:cs="Arial"/>
                <w:b/>
                <w:color w:val="006EC0"/>
                <w:szCs w:val="21"/>
                <w:lang w:val="en-CA"/>
              </w:rPr>
            </w:pPr>
            <w:r>
              <w:rPr>
                <w:rFonts w:ascii="Arial" w:eastAsia="思源黑体 CN Medium" w:hAnsi="Arial" w:cs="Arial"/>
                <w:b/>
                <w:color w:val="006EC0"/>
                <w:szCs w:val="21"/>
                <w:lang w:val="en-CA"/>
              </w:rPr>
              <w:t>NM_000059</w:t>
            </w:r>
            <w:r>
              <w:rPr>
                <w:rFonts w:ascii="Arial" w:eastAsia="思源黑体 CN Medium" w:hAnsi="Arial" w:cs="Arial"/>
                <w:b/>
                <w:color w:val="006EC0"/>
                <w:szCs w:val="21"/>
                <w:lang w:val="en-CA"/>
              </w:rPr>
              <w:t>.</w:t>
            </w:r>
            <w:r w:rsidR="003C5DF9">
              <w:rPr>
                <w:rFonts w:ascii="Arial" w:eastAsia="思源黑体 CN Medium" w:hAnsi="Arial" w:cs="Arial" w:hint="eastAsia"/>
                <w:b/>
                <w:color w:val="006EC0"/>
                <w:szCs w:val="21"/>
                <w:lang w:val="en-CA"/>
              </w:rPr>
              <w:t>4</w:t>
            </w:r>
            <w:r>
              <w:rPr>
                <w:rFonts w:ascii="Arial" w:eastAsia="思源黑体 CN Medium" w:hAnsi="Arial" w:cs="Arial"/>
                <w:b/>
                <w:color w:val="006EC0"/>
                <w:szCs w:val="21"/>
                <w:lang w:val="en-CA"/>
              </w:rPr>
              <w:t xml:space="preserve"> </w:t>
            </w:r>
          </w:p>
        </w:tc>
        <w:tc>
          <w:tcPr>
            <w:tcW w:w="3617" w:type="dxa"/>
            <w:vAlign w:val="center"/>
          </w:tcPr>
          <w:p w14:paraId="7940A484"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基因是具有遗传倾向的乳腺癌和卵巢癌的易感基因，参与双链</w:t>
            </w:r>
            <w:r>
              <w:rPr>
                <w:rFonts w:ascii="思源黑体 CN Normal" w:eastAsia="思源黑体 CN Normal" w:hAnsi="思源黑体 CN Normal" w:cs="思源黑体 CN Light" w:hint="eastAsia"/>
                <w:kern w:val="0"/>
                <w:sz w:val="17"/>
                <w:szCs w:val="17"/>
                <w:lang w:bidi="ar"/>
              </w:rPr>
              <w:t>DNA</w:t>
            </w:r>
            <w:r>
              <w:rPr>
                <w:rFonts w:ascii="思源黑体 CN Normal" w:eastAsia="思源黑体 CN Normal" w:hAnsi="思源黑体 CN Normal" w:cs="思源黑体 CN Light" w:hint="eastAsia"/>
                <w:kern w:val="0"/>
                <w:sz w:val="17"/>
                <w:szCs w:val="17"/>
                <w:lang w:bidi="ar"/>
              </w:rPr>
              <w:t>同源重组修复途径，在维持基因组稳定性和</w:t>
            </w:r>
            <w:r>
              <w:rPr>
                <w:rFonts w:ascii="思源黑体 CN Normal" w:eastAsia="思源黑体 CN Normal" w:hAnsi="思源黑体 CN Normal" w:cs="思源黑体 CN Light" w:hint="eastAsia"/>
                <w:kern w:val="0"/>
                <w:sz w:val="17"/>
                <w:szCs w:val="17"/>
                <w:lang w:bidi="ar"/>
              </w:rPr>
              <w:t>DNA</w:t>
            </w:r>
            <w:r>
              <w:rPr>
                <w:rFonts w:ascii="思源黑体 CN Normal" w:eastAsia="思源黑体 CN Normal" w:hAnsi="思源黑体 CN Normal" w:cs="思源黑体 CN Light" w:hint="eastAsia"/>
                <w:kern w:val="0"/>
                <w:sz w:val="17"/>
                <w:szCs w:val="17"/>
                <w:lang w:bidi="ar"/>
              </w:rPr>
              <w:t>损伤修复方面起着重要作用。</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在乳腺和甲状腺组织中高表达，在肺、卵巢和脾脏组织中表达水平低下。</w:t>
            </w:r>
          </w:p>
        </w:tc>
        <w:tc>
          <w:tcPr>
            <w:tcW w:w="4512" w:type="dxa"/>
            <w:vAlign w:val="center"/>
          </w:tcPr>
          <w:p w14:paraId="3FF443CE" w14:textId="77777777" w:rsidR="00D116B1" w:rsidRDefault="00AE6F20">
            <w:pPr>
              <w:pStyle w:val="af1"/>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作为一种抑癌基因，携带</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基因体细胞突变肿瘤通常显示为杂合性缺失（</w:t>
            </w:r>
            <w:r>
              <w:rPr>
                <w:rFonts w:ascii="思源黑体 CN Normal" w:eastAsia="思源黑体 CN Normal" w:hAnsi="思源黑体 CN Normal" w:cs="思源黑体 CN Light" w:hint="eastAsia"/>
                <w:kern w:val="0"/>
                <w:sz w:val="17"/>
                <w:szCs w:val="17"/>
                <w:lang w:bidi="ar"/>
              </w:rPr>
              <w:t>LOH</w:t>
            </w:r>
            <w:r>
              <w:rPr>
                <w:rFonts w:ascii="思源黑体 CN Normal" w:eastAsia="思源黑体 CN Normal" w:hAnsi="思源黑体 CN Normal" w:cs="思源黑体 CN Light" w:hint="eastAsia"/>
                <w:kern w:val="0"/>
                <w:sz w:val="17"/>
                <w:szCs w:val="17"/>
                <w:lang w:bidi="ar"/>
              </w:rPr>
              <w:t>）突变。</w:t>
            </w:r>
            <w:r>
              <w:rPr>
                <w:rFonts w:ascii="思源黑体 CN Normal" w:eastAsia="思源黑体 CN Normal" w:hAnsi="思源黑体 CN Normal" w:cs="思源黑体 CN Light" w:hint="eastAsia"/>
                <w:kern w:val="0"/>
                <w:sz w:val="17"/>
                <w:szCs w:val="17"/>
                <w:lang w:bidi="ar"/>
              </w:rPr>
              <w:t>70</w:t>
            </w:r>
            <w:r>
              <w:rPr>
                <w:rFonts w:ascii="思源黑体 CN Normal" w:eastAsia="思源黑体 CN Normal" w:hAnsi="思源黑体 CN Normal" w:cs="思源黑体 CN Light" w:hint="eastAsia"/>
                <w:kern w:val="0"/>
                <w:sz w:val="17"/>
                <w:szCs w:val="17"/>
                <w:lang w:bidi="ar"/>
              </w:rPr>
              <w:t>岁人群携带</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突变者对乳腺癌的累积风险率为</w:t>
            </w:r>
            <w:r>
              <w:rPr>
                <w:rFonts w:ascii="思源黑体 CN Normal" w:eastAsia="思源黑体 CN Normal" w:hAnsi="思源黑体 CN Normal" w:cs="思源黑体 CN Light" w:hint="eastAsia"/>
                <w:kern w:val="0"/>
                <w:sz w:val="17"/>
                <w:szCs w:val="17"/>
                <w:lang w:bidi="ar"/>
              </w:rPr>
              <w:t>45%</w:t>
            </w:r>
            <w:r>
              <w:rPr>
                <w:rFonts w:ascii="思源黑体 CN Normal" w:eastAsia="思源黑体 CN Normal" w:hAnsi="思源黑体 CN Normal" w:cs="思源黑体 CN Light" w:hint="eastAsia"/>
                <w:kern w:val="0"/>
                <w:sz w:val="17"/>
                <w:szCs w:val="17"/>
                <w:lang w:bidi="ar"/>
              </w:rPr>
              <w:t>，卵巢癌为</w:t>
            </w:r>
            <w:r>
              <w:rPr>
                <w:rFonts w:ascii="思源黑体 CN Normal" w:eastAsia="思源黑体 CN Normal" w:hAnsi="思源黑体 CN Normal" w:cs="思源黑体 CN Light" w:hint="eastAsia"/>
                <w:kern w:val="0"/>
                <w:sz w:val="17"/>
                <w:szCs w:val="17"/>
                <w:lang w:bidi="ar"/>
              </w:rPr>
              <w:t>11%</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种系突变还可以侵袭男性，大大提高了男性乳腺癌的发生风险，约为</w:t>
            </w:r>
            <w:r>
              <w:rPr>
                <w:rFonts w:ascii="思源黑体 CN Normal" w:eastAsia="思源黑体 CN Normal" w:hAnsi="思源黑体 CN Normal" w:cs="思源黑体 CN Light" w:hint="eastAsia"/>
                <w:kern w:val="0"/>
                <w:sz w:val="17"/>
                <w:szCs w:val="17"/>
                <w:lang w:bidi="ar"/>
              </w:rPr>
              <w:t>6%</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种系基因突变还能增加其他肿瘤的易感性，尤</w:t>
            </w:r>
            <w:r>
              <w:rPr>
                <w:rFonts w:ascii="思源黑体 CN Normal" w:eastAsia="思源黑体 CN Normal" w:hAnsi="思源黑体 CN Normal" w:cs="思源黑体 CN Light" w:hint="eastAsia"/>
                <w:kern w:val="0"/>
                <w:sz w:val="17"/>
                <w:szCs w:val="17"/>
                <w:lang w:bidi="ar"/>
              </w:rPr>
              <w:t>其是前列腺癌和胰腺癌风险较高。</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基因常见多态性位点突变有</w:t>
            </w:r>
            <w:r>
              <w:rPr>
                <w:rFonts w:ascii="思源黑体 CN Normal" w:eastAsia="思源黑体 CN Normal" w:hAnsi="思源黑体 CN Normal" w:cs="思源黑体 CN Light" w:hint="eastAsia"/>
                <w:kern w:val="0"/>
                <w:sz w:val="17"/>
                <w:szCs w:val="17"/>
                <w:lang w:bidi="ar"/>
              </w:rPr>
              <w:t>N991D</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N289H</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N372H</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T1915M</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R2034C</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S2835P</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E2856A</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I2944F</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K3326X</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I3412V</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P3039P</w:t>
            </w:r>
            <w:r>
              <w:rPr>
                <w:rFonts w:ascii="思源黑体 CN Normal" w:eastAsia="思源黑体 CN Normal" w:hAnsi="思源黑体 CN Normal" w:cs="思源黑体 CN Light" w:hint="eastAsia"/>
                <w:kern w:val="0"/>
                <w:sz w:val="17"/>
                <w:szCs w:val="17"/>
                <w:lang w:bidi="ar"/>
              </w:rPr>
              <w:t>等。</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突变的热点区域位于外显子</w:t>
            </w:r>
            <w:r>
              <w:rPr>
                <w:rFonts w:ascii="思源黑体 CN Normal" w:eastAsia="思源黑体 CN Normal" w:hAnsi="思源黑体 CN Normal" w:cs="思源黑体 CN Light" w:hint="eastAsia"/>
                <w:kern w:val="0"/>
                <w:sz w:val="17"/>
                <w:szCs w:val="17"/>
                <w:lang w:bidi="ar"/>
              </w:rPr>
              <w:t>11</w:t>
            </w:r>
            <w:r>
              <w:rPr>
                <w:rFonts w:ascii="思源黑体 CN Normal" w:eastAsia="思源黑体 CN Normal" w:hAnsi="思源黑体 CN Normal" w:cs="思源黑体 CN Light" w:hint="eastAsia"/>
                <w:kern w:val="0"/>
                <w:sz w:val="17"/>
                <w:szCs w:val="17"/>
                <w:lang w:bidi="ar"/>
              </w:rPr>
              <w:t>。临床研究表明，</w:t>
            </w:r>
            <w:r>
              <w:rPr>
                <w:rFonts w:ascii="思源黑体 CN Normal" w:eastAsia="思源黑体 CN Normal" w:hAnsi="思源黑体 CN Normal" w:cs="思源黑体 CN Light" w:hint="eastAsia"/>
                <w:kern w:val="0"/>
                <w:sz w:val="17"/>
                <w:szCs w:val="17"/>
                <w:lang w:bidi="ar"/>
              </w:rPr>
              <w:t>BRCA2</w:t>
            </w:r>
            <w:r>
              <w:rPr>
                <w:rFonts w:ascii="思源黑体 CN Normal" w:eastAsia="思源黑体 CN Normal" w:hAnsi="思源黑体 CN Normal" w:cs="思源黑体 CN Light" w:hint="eastAsia"/>
                <w:kern w:val="0"/>
                <w:sz w:val="17"/>
                <w:szCs w:val="17"/>
                <w:lang w:bidi="ar"/>
              </w:rPr>
              <w:t>基因表达水平低的患者对</w:t>
            </w:r>
            <w:r>
              <w:rPr>
                <w:rFonts w:ascii="思源黑体 CN Normal" w:eastAsia="思源黑体 CN Normal" w:hAnsi="思源黑体 CN Normal" w:cs="思源黑体 CN Light" w:hint="eastAsia"/>
                <w:kern w:val="0"/>
                <w:sz w:val="17"/>
                <w:szCs w:val="17"/>
                <w:lang w:bidi="ar"/>
              </w:rPr>
              <w:t>PARP</w:t>
            </w:r>
            <w:r>
              <w:rPr>
                <w:rFonts w:ascii="思源黑体 CN Normal" w:eastAsia="思源黑体 CN Normal" w:hAnsi="思源黑体 CN Normal" w:cs="思源黑体 CN Light" w:hint="eastAsia"/>
                <w:kern w:val="0"/>
                <w:sz w:val="17"/>
                <w:szCs w:val="17"/>
                <w:lang w:bidi="ar"/>
              </w:rPr>
              <w:t>抑制剂敏感。</w:t>
            </w:r>
          </w:p>
        </w:tc>
      </w:tr>
    </w:tbl>
    <w:p w14:paraId="7F33C18D" w14:textId="77777777" w:rsidR="00D116B1" w:rsidRDefault="00D116B1">
      <w:pPr>
        <w:rPr>
          <w:rFonts w:ascii="思源黑体 CN Normal" w:eastAsia="思源黑体 CN Normal" w:hAnsi="思源黑体 CN Normal"/>
          <w:sz w:val="16"/>
          <w:szCs w:val="16"/>
          <w:lang w:val="en-CA"/>
        </w:rPr>
      </w:pPr>
    </w:p>
    <w:sectPr w:rsidR="00D116B1">
      <w:headerReference w:type="default" r:id="rId10"/>
      <w:footerReference w:type="default" r:id="rId11"/>
      <w:pgSz w:w="11906" w:h="16838"/>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E96B6" w14:textId="77777777" w:rsidR="00AE6F20" w:rsidRDefault="00AE6F20">
      <w:r>
        <w:separator/>
      </w:r>
    </w:p>
  </w:endnote>
  <w:endnote w:type="continuationSeparator" w:id="0">
    <w:p w14:paraId="382CDA28" w14:textId="77777777" w:rsidR="00AE6F20" w:rsidRDefault="00AE6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4F81BD"/>
      </w:rPr>
      <w:id w:val="-1104498895"/>
    </w:sdtPr>
    <w:sdtEndPr/>
    <w:sdtContent>
      <w:sdt>
        <w:sdtPr>
          <w:rPr>
            <w:color w:val="4F81BD"/>
          </w:rPr>
          <w:id w:val="1728636285"/>
        </w:sdtPr>
        <w:sdtEndPr/>
        <w:sdtContent>
          <w:p w14:paraId="4E2EF8C8" w14:textId="77777777" w:rsidR="00D116B1" w:rsidRDefault="00AE6F20">
            <w:pPr>
              <w:pStyle w:val="a5"/>
              <w:jc w:val="center"/>
              <w:rPr>
                <w:color w:val="4F81BD"/>
              </w:rPr>
            </w:pPr>
            <w:r>
              <w:rPr>
                <w:color w:val="4F81BD"/>
              </w:rPr>
              <w:t xml:space="preserve"> </w:t>
            </w:r>
            <w:r>
              <w:rPr>
                <w:b/>
                <w:bCs/>
                <w:color w:val="4F81BD"/>
                <w:sz w:val="24"/>
                <w:szCs w:val="24"/>
              </w:rPr>
              <w:fldChar w:fldCharType="begin"/>
            </w:r>
            <w:r>
              <w:rPr>
                <w:b/>
                <w:bCs/>
                <w:color w:val="4F81BD"/>
              </w:rPr>
              <w:instrText>PAGE</w:instrText>
            </w:r>
            <w:r>
              <w:rPr>
                <w:b/>
                <w:bCs/>
                <w:color w:val="4F81BD"/>
                <w:sz w:val="24"/>
                <w:szCs w:val="24"/>
              </w:rPr>
              <w:fldChar w:fldCharType="separate"/>
            </w:r>
            <w:r>
              <w:rPr>
                <w:b/>
                <w:bCs/>
                <w:color w:val="4F81BD"/>
              </w:rPr>
              <w:t>2</w:t>
            </w:r>
            <w:r>
              <w:rPr>
                <w:b/>
                <w:bCs/>
                <w:color w:val="4F81BD"/>
                <w:sz w:val="24"/>
                <w:szCs w:val="24"/>
              </w:rPr>
              <w:fldChar w:fldCharType="end"/>
            </w:r>
            <w:r>
              <w:rPr>
                <w:color w:val="4F81BD"/>
              </w:rPr>
              <w:t xml:space="preserve"> / </w:t>
            </w:r>
            <w:r>
              <w:rPr>
                <w:b/>
                <w:bCs/>
                <w:color w:val="4F81BD"/>
                <w:sz w:val="24"/>
                <w:szCs w:val="24"/>
              </w:rPr>
              <w:fldChar w:fldCharType="begin"/>
            </w:r>
            <w:r>
              <w:rPr>
                <w:b/>
                <w:bCs/>
                <w:color w:val="4F81BD"/>
              </w:rPr>
              <w:instrText>NUMPAGES</w:instrText>
            </w:r>
            <w:r>
              <w:rPr>
                <w:b/>
                <w:bCs/>
                <w:color w:val="4F81BD"/>
                <w:sz w:val="24"/>
                <w:szCs w:val="24"/>
              </w:rPr>
              <w:fldChar w:fldCharType="separate"/>
            </w:r>
            <w:r>
              <w:rPr>
                <w:b/>
                <w:bCs/>
                <w:color w:val="4F81BD"/>
              </w:rPr>
              <w:t>2</w:t>
            </w:r>
            <w:r>
              <w:rPr>
                <w:b/>
                <w:bCs/>
                <w:color w:val="4F81BD"/>
                <w:sz w:val="24"/>
                <w:szCs w:val="24"/>
              </w:rPr>
              <w:fldChar w:fldCharType="end"/>
            </w:r>
          </w:p>
        </w:sdtContent>
      </w:sdt>
    </w:sdtContent>
  </w:sdt>
  <w:p w14:paraId="7B0AE89E" w14:textId="77777777" w:rsidR="00D116B1" w:rsidRDefault="00D116B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2B492" w14:textId="77777777" w:rsidR="00AE6F20" w:rsidRDefault="00AE6F20">
      <w:r>
        <w:separator/>
      </w:r>
    </w:p>
  </w:footnote>
  <w:footnote w:type="continuationSeparator" w:id="0">
    <w:p w14:paraId="7696BD4E" w14:textId="77777777" w:rsidR="00AE6F20" w:rsidRDefault="00AE6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4B6B2" w14:textId="77777777" w:rsidR="00D116B1" w:rsidRDefault="00D116B1">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3B9A"/>
    <w:rsid w:val="00044580"/>
    <w:rsid w:val="000467FA"/>
    <w:rsid w:val="000473C6"/>
    <w:rsid w:val="00047C49"/>
    <w:rsid w:val="000502BD"/>
    <w:rsid w:val="00050A79"/>
    <w:rsid w:val="00050CA9"/>
    <w:rsid w:val="0005263A"/>
    <w:rsid w:val="000553C9"/>
    <w:rsid w:val="00057036"/>
    <w:rsid w:val="0005711A"/>
    <w:rsid w:val="000613F7"/>
    <w:rsid w:val="00062106"/>
    <w:rsid w:val="00062BF7"/>
    <w:rsid w:val="00062DCE"/>
    <w:rsid w:val="0006582A"/>
    <w:rsid w:val="00067B2A"/>
    <w:rsid w:val="000712AB"/>
    <w:rsid w:val="00072EE7"/>
    <w:rsid w:val="00075CC8"/>
    <w:rsid w:val="000803B6"/>
    <w:rsid w:val="00080BE9"/>
    <w:rsid w:val="00081B64"/>
    <w:rsid w:val="00082535"/>
    <w:rsid w:val="00082A62"/>
    <w:rsid w:val="00082AA4"/>
    <w:rsid w:val="00082E4E"/>
    <w:rsid w:val="000843CE"/>
    <w:rsid w:val="000847E8"/>
    <w:rsid w:val="00084D92"/>
    <w:rsid w:val="000852FF"/>
    <w:rsid w:val="00090712"/>
    <w:rsid w:val="000910E5"/>
    <w:rsid w:val="00092DDE"/>
    <w:rsid w:val="000931FF"/>
    <w:rsid w:val="0009640D"/>
    <w:rsid w:val="000A0B91"/>
    <w:rsid w:val="000A0F3A"/>
    <w:rsid w:val="000A358B"/>
    <w:rsid w:val="000B0B1D"/>
    <w:rsid w:val="000B1AB3"/>
    <w:rsid w:val="000B254D"/>
    <w:rsid w:val="000B2949"/>
    <w:rsid w:val="000B2B00"/>
    <w:rsid w:val="000B3490"/>
    <w:rsid w:val="000B4258"/>
    <w:rsid w:val="000B5870"/>
    <w:rsid w:val="000B7032"/>
    <w:rsid w:val="000B76A0"/>
    <w:rsid w:val="000B7F3E"/>
    <w:rsid w:val="000C0490"/>
    <w:rsid w:val="000C3193"/>
    <w:rsid w:val="000C3372"/>
    <w:rsid w:val="000C3F2D"/>
    <w:rsid w:val="000C43F6"/>
    <w:rsid w:val="000C675F"/>
    <w:rsid w:val="000C7F89"/>
    <w:rsid w:val="000D0BA0"/>
    <w:rsid w:val="000D0C29"/>
    <w:rsid w:val="000D1C30"/>
    <w:rsid w:val="000D58C7"/>
    <w:rsid w:val="000E06D2"/>
    <w:rsid w:val="000E136F"/>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3834"/>
    <w:rsid w:val="00125A82"/>
    <w:rsid w:val="00130245"/>
    <w:rsid w:val="00130D1A"/>
    <w:rsid w:val="00133620"/>
    <w:rsid w:val="00133A31"/>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5FA1"/>
    <w:rsid w:val="00190369"/>
    <w:rsid w:val="00191DE9"/>
    <w:rsid w:val="00192C4B"/>
    <w:rsid w:val="0019380C"/>
    <w:rsid w:val="00193A9F"/>
    <w:rsid w:val="00193E8B"/>
    <w:rsid w:val="001941C1"/>
    <w:rsid w:val="0019525B"/>
    <w:rsid w:val="00196777"/>
    <w:rsid w:val="00196A4A"/>
    <w:rsid w:val="001A095D"/>
    <w:rsid w:val="001A0B48"/>
    <w:rsid w:val="001A16FE"/>
    <w:rsid w:val="001A27DA"/>
    <w:rsid w:val="001A28F6"/>
    <w:rsid w:val="001A4023"/>
    <w:rsid w:val="001A4539"/>
    <w:rsid w:val="001A5208"/>
    <w:rsid w:val="001A6157"/>
    <w:rsid w:val="001A6734"/>
    <w:rsid w:val="001B3473"/>
    <w:rsid w:val="001B3BF7"/>
    <w:rsid w:val="001B4235"/>
    <w:rsid w:val="001B4ABA"/>
    <w:rsid w:val="001B682F"/>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05A66"/>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495"/>
    <w:rsid w:val="00244EE0"/>
    <w:rsid w:val="00247BA0"/>
    <w:rsid w:val="00253E2A"/>
    <w:rsid w:val="00256B99"/>
    <w:rsid w:val="002601B9"/>
    <w:rsid w:val="00262B33"/>
    <w:rsid w:val="00263E2B"/>
    <w:rsid w:val="00271AE1"/>
    <w:rsid w:val="00273567"/>
    <w:rsid w:val="0027549D"/>
    <w:rsid w:val="00276EB8"/>
    <w:rsid w:val="002771F2"/>
    <w:rsid w:val="0027772D"/>
    <w:rsid w:val="00281821"/>
    <w:rsid w:val="00282297"/>
    <w:rsid w:val="00284BE7"/>
    <w:rsid w:val="002859CB"/>
    <w:rsid w:val="00287808"/>
    <w:rsid w:val="00292048"/>
    <w:rsid w:val="00293047"/>
    <w:rsid w:val="00296F92"/>
    <w:rsid w:val="002A1C91"/>
    <w:rsid w:val="002A4140"/>
    <w:rsid w:val="002A5594"/>
    <w:rsid w:val="002B21B5"/>
    <w:rsid w:val="002B2B89"/>
    <w:rsid w:val="002B2BFE"/>
    <w:rsid w:val="002B5B15"/>
    <w:rsid w:val="002B636D"/>
    <w:rsid w:val="002B7784"/>
    <w:rsid w:val="002C006F"/>
    <w:rsid w:val="002C09EA"/>
    <w:rsid w:val="002C16CD"/>
    <w:rsid w:val="002C20E7"/>
    <w:rsid w:val="002C2922"/>
    <w:rsid w:val="002C3299"/>
    <w:rsid w:val="002C5306"/>
    <w:rsid w:val="002D39E1"/>
    <w:rsid w:val="002D494C"/>
    <w:rsid w:val="002D5A2D"/>
    <w:rsid w:val="002D647E"/>
    <w:rsid w:val="002D7D01"/>
    <w:rsid w:val="002E084C"/>
    <w:rsid w:val="002E2FF4"/>
    <w:rsid w:val="002E35BB"/>
    <w:rsid w:val="002F1C5D"/>
    <w:rsid w:val="002F3309"/>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520"/>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4921"/>
    <w:rsid w:val="003A2699"/>
    <w:rsid w:val="003A29BB"/>
    <w:rsid w:val="003A3987"/>
    <w:rsid w:val="003A55B3"/>
    <w:rsid w:val="003A7069"/>
    <w:rsid w:val="003B2B54"/>
    <w:rsid w:val="003B383C"/>
    <w:rsid w:val="003B514F"/>
    <w:rsid w:val="003B63CA"/>
    <w:rsid w:val="003C09CE"/>
    <w:rsid w:val="003C144F"/>
    <w:rsid w:val="003C2644"/>
    <w:rsid w:val="003C5DF9"/>
    <w:rsid w:val="003C79A1"/>
    <w:rsid w:val="003D06C2"/>
    <w:rsid w:val="003D0869"/>
    <w:rsid w:val="003D0C13"/>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8F6"/>
    <w:rsid w:val="00407B3A"/>
    <w:rsid w:val="004101A3"/>
    <w:rsid w:val="004108C0"/>
    <w:rsid w:val="004128B5"/>
    <w:rsid w:val="0041372E"/>
    <w:rsid w:val="004218E6"/>
    <w:rsid w:val="004236B7"/>
    <w:rsid w:val="00423C6F"/>
    <w:rsid w:val="00425C6D"/>
    <w:rsid w:val="00425F43"/>
    <w:rsid w:val="00427432"/>
    <w:rsid w:val="004309AD"/>
    <w:rsid w:val="0043256D"/>
    <w:rsid w:val="0043433F"/>
    <w:rsid w:val="00434EEF"/>
    <w:rsid w:val="0043557E"/>
    <w:rsid w:val="0043780F"/>
    <w:rsid w:val="00437925"/>
    <w:rsid w:val="00441647"/>
    <w:rsid w:val="00442E9F"/>
    <w:rsid w:val="00443C9F"/>
    <w:rsid w:val="00447159"/>
    <w:rsid w:val="00447AA7"/>
    <w:rsid w:val="00450ED2"/>
    <w:rsid w:val="00451908"/>
    <w:rsid w:val="00451A19"/>
    <w:rsid w:val="00454805"/>
    <w:rsid w:val="004557FA"/>
    <w:rsid w:val="004566CB"/>
    <w:rsid w:val="00460CFE"/>
    <w:rsid w:val="004612D9"/>
    <w:rsid w:val="004613DB"/>
    <w:rsid w:val="00462382"/>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AA9"/>
    <w:rsid w:val="004A00A0"/>
    <w:rsid w:val="004A080A"/>
    <w:rsid w:val="004A0F8C"/>
    <w:rsid w:val="004A1DF6"/>
    <w:rsid w:val="004A2A2F"/>
    <w:rsid w:val="004A3062"/>
    <w:rsid w:val="004A6F8B"/>
    <w:rsid w:val="004B1EA8"/>
    <w:rsid w:val="004B4B92"/>
    <w:rsid w:val="004B4EFC"/>
    <w:rsid w:val="004B50BD"/>
    <w:rsid w:val="004B5FF6"/>
    <w:rsid w:val="004B69A9"/>
    <w:rsid w:val="004B6A42"/>
    <w:rsid w:val="004B6FCA"/>
    <w:rsid w:val="004B78EF"/>
    <w:rsid w:val="004C3B21"/>
    <w:rsid w:val="004C3D70"/>
    <w:rsid w:val="004C4CA4"/>
    <w:rsid w:val="004C5BEE"/>
    <w:rsid w:val="004C6946"/>
    <w:rsid w:val="004C7480"/>
    <w:rsid w:val="004D2355"/>
    <w:rsid w:val="004D36DD"/>
    <w:rsid w:val="004E0653"/>
    <w:rsid w:val="004E077C"/>
    <w:rsid w:val="004E176B"/>
    <w:rsid w:val="004E3F03"/>
    <w:rsid w:val="004E49C3"/>
    <w:rsid w:val="004E4D1D"/>
    <w:rsid w:val="004F0B5A"/>
    <w:rsid w:val="004F13DD"/>
    <w:rsid w:val="004F1479"/>
    <w:rsid w:val="004F16D9"/>
    <w:rsid w:val="004F41C9"/>
    <w:rsid w:val="004F7496"/>
    <w:rsid w:val="0050014F"/>
    <w:rsid w:val="00502E36"/>
    <w:rsid w:val="00504A6F"/>
    <w:rsid w:val="0050797C"/>
    <w:rsid w:val="00517C57"/>
    <w:rsid w:val="0052082A"/>
    <w:rsid w:val="00520D53"/>
    <w:rsid w:val="00521163"/>
    <w:rsid w:val="0052116C"/>
    <w:rsid w:val="00521C62"/>
    <w:rsid w:val="00522402"/>
    <w:rsid w:val="0052387E"/>
    <w:rsid w:val="00525E64"/>
    <w:rsid w:val="00526EF1"/>
    <w:rsid w:val="005302DA"/>
    <w:rsid w:val="0053044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5321C"/>
    <w:rsid w:val="00553555"/>
    <w:rsid w:val="00562D45"/>
    <w:rsid w:val="00566874"/>
    <w:rsid w:val="00567AA5"/>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3B5D"/>
    <w:rsid w:val="005976B1"/>
    <w:rsid w:val="005976B7"/>
    <w:rsid w:val="005A0BFC"/>
    <w:rsid w:val="005A18BA"/>
    <w:rsid w:val="005A295E"/>
    <w:rsid w:val="005A3935"/>
    <w:rsid w:val="005A56C6"/>
    <w:rsid w:val="005B2112"/>
    <w:rsid w:val="005B2F5F"/>
    <w:rsid w:val="005B52A1"/>
    <w:rsid w:val="005C11D1"/>
    <w:rsid w:val="005C72A4"/>
    <w:rsid w:val="005D07EB"/>
    <w:rsid w:val="005D2E33"/>
    <w:rsid w:val="005D4347"/>
    <w:rsid w:val="005D43E4"/>
    <w:rsid w:val="005D501C"/>
    <w:rsid w:val="005D52B4"/>
    <w:rsid w:val="005E2B85"/>
    <w:rsid w:val="005E47E9"/>
    <w:rsid w:val="005E4990"/>
    <w:rsid w:val="005E5E47"/>
    <w:rsid w:val="005F00E4"/>
    <w:rsid w:val="005F0716"/>
    <w:rsid w:val="005F0F06"/>
    <w:rsid w:val="005F1E65"/>
    <w:rsid w:val="005F3558"/>
    <w:rsid w:val="0060254C"/>
    <w:rsid w:val="00603534"/>
    <w:rsid w:val="00603647"/>
    <w:rsid w:val="0060479C"/>
    <w:rsid w:val="00606F03"/>
    <w:rsid w:val="00607080"/>
    <w:rsid w:val="0061176E"/>
    <w:rsid w:val="00614D88"/>
    <w:rsid w:val="00615259"/>
    <w:rsid w:val="006178E8"/>
    <w:rsid w:val="00620573"/>
    <w:rsid w:val="0062063E"/>
    <w:rsid w:val="0063325E"/>
    <w:rsid w:val="00637351"/>
    <w:rsid w:val="00637453"/>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6D3"/>
    <w:rsid w:val="00671B42"/>
    <w:rsid w:val="00672A48"/>
    <w:rsid w:val="00672AFF"/>
    <w:rsid w:val="00674590"/>
    <w:rsid w:val="00674872"/>
    <w:rsid w:val="00674F30"/>
    <w:rsid w:val="00675A0A"/>
    <w:rsid w:val="006773CA"/>
    <w:rsid w:val="0068351B"/>
    <w:rsid w:val="0068395D"/>
    <w:rsid w:val="0068464B"/>
    <w:rsid w:val="00684F68"/>
    <w:rsid w:val="00685048"/>
    <w:rsid w:val="00685E9F"/>
    <w:rsid w:val="00686B81"/>
    <w:rsid w:val="0069019F"/>
    <w:rsid w:val="006929F0"/>
    <w:rsid w:val="00695005"/>
    <w:rsid w:val="006A1298"/>
    <w:rsid w:val="006A35C3"/>
    <w:rsid w:val="006A6C12"/>
    <w:rsid w:val="006B025A"/>
    <w:rsid w:val="006B0A14"/>
    <w:rsid w:val="006B20C1"/>
    <w:rsid w:val="006B40D7"/>
    <w:rsid w:val="006B549D"/>
    <w:rsid w:val="006B5E41"/>
    <w:rsid w:val="006B7021"/>
    <w:rsid w:val="006C3200"/>
    <w:rsid w:val="006C4E48"/>
    <w:rsid w:val="006D2A2A"/>
    <w:rsid w:val="006D3C42"/>
    <w:rsid w:val="006D48B4"/>
    <w:rsid w:val="006D499F"/>
    <w:rsid w:val="006D52D7"/>
    <w:rsid w:val="006D57D3"/>
    <w:rsid w:val="006D5A12"/>
    <w:rsid w:val="006D5FA1"/>
    <w:rsid w:val="006E0684"/>
    <w:rsid w:val="006E1AB8"/>
    <w:rsid w:val="006E5B0C"/>
    <w:rsid w:val="006E688C"/>
    <w:rsid w:val="006E73F6"/>
    <w:rsid w:val="006F0EF3"/>
    <w:rsid w:val="006F1BC6"/>
    <w:rsid w:val="006F2FCD"/>
    <w:rsid w:val="006F3FF1"/>
    <w:rsid w:val="006F63D3"/>
    <w:rsid w:val="006F6F83"/>
    <w:rsid w:val="007003BB"/>
    <w:rsid w:val="00700C70"/>
    <w:rsid w:val="007020E1"/>
    <w:rsid w:val="00704FD7"/>
    <w:rsid w:val="00706B85"/>
    <w:rsid w:val="0071065E"/>
    <w:rsid w:val="0071107A"/>
    <w:rsid w:val="00711F3C"/>
    <w:rsid w:val="00721307"/>
    <w:rsid w:val="00722C6D"/>
    <w:rsid w:val="00725E31"/>
    <w:rsid w:val="00727A5C"/>
    <w:rsid w:val="00730A25"/>
    <w:rsid w:val="00731300"/>
    <w:rsid w:val="007354A1"/>
    <w:rsid w:val="007437F8"/>
    <w:rsid w:val="00745A14"/>
    <w:rsid w:val="0074753F"/>
    <w:rsid w:val="0075000F"/>
    <w:rsid w:val="007507DF"/>
    <w:rsid w:val="00754227"/>
    <w:rsid w:val="00754631"/>
    <w:rsid w:val="007555A3"/>
    <w:rsid w:val="00757200"/>
    <w:rsid w:val="0076290C"/>
    <w:rsid w:val="0076610F"/>
    <w:rsid w:val="007662EE"/>
    <w:rsid w:val="00773585"/>
    <w:rsid w:val="00776BC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4B7B"/>
    <w:rsid w:val="007C69A6"/>
    <w:rsid w:val="007C7C4F"/>
    <w:rsid w:val="007D0FE0"/>
    <w:rsid w:val="007D5D0B"/>
    <w:rsid w:val="007E0DC1"/>
    <w:rsid w:val="007E2001"/>
    <w:rsid w:val="007E2E90"/>
    <w:rsid w:val="007E4ABB"/>
    <w:rsid w:val="007F1E89"/>
    <w:rsid w:val="007F404C"/>
    <w:rsid w:val="00803093"/>
    <w:rsid w:val="00804087"/>
    <w:rsid w:val="00810F94"/>
    <w:rsid w:val="00812856"/>
    <w:rsid w:val="00812EAC"/>
    <w:rsid w:val="00815AF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469C"/>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16214"/>
    <w:rsid w:val="0092099E"/>
    <w:rsid w:val="00921CC0"/>
    <w:rsid w:val="0092217B"/>
    <w:rsid w:val="0092552A"/>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633B"/>
    <w:rsid w:val="009570B6"/>
    <w:rsid w:val="00957801"/>
    <w:rsid w:val="009619CE"/>
    <w:rsid w:val="00961E94"/>
    <w:rsid w:val="0096409B"/>
    <w:rsid w:val="00964C9A"/>
    <w:rsid w:val="0096654D"/>
    <w:rsid w:val="00967C6C"/>
    <w:rsid w:val="009701E1"/>
    <w:rsid w:val="0097026A"/>
    <w:rsid w:val="009707E2"/>
    <w:rsid w:val="009832A7"/>
    <w:rsid w:val="00983B27"/>
    <w:rsid w:val="00985204"/>
    <w:rsid w:val="00986397"/>
    <w:rsid w:val="0099389E"/>
    <w:rsid w:val="00994514"/>
    <w:rsid w:val="009A360C"/>
    <w:rsid w:val="009A3C5B"/>
    <w:rsid w:val="009A430E"/>
    <w:rsid w:val="009A4A20"/>
    <w:rsid w:val="009A5C06"/>
    <w:rsid w:val="009B4337"/>
    <w:rsid w:val="009B4B31"/>
    <w:rsid w:val="009B4D02"/>
    <w:rsid w:val="009B59F7"/>
    <w:rsid w:val="009B5B38"/>
    <w:rsid w:val="009B6241"/>
    <w:rsid w:val="009B654B"/>
    <w:rsid w:val="009B6C17"/>
    <w:rsid w:val="009C417F"/>
    <w:rsid w:val="009C7F88"/>
    <w:rsid w:val="009D183B"/>
    <w:rsid w:val="009D24AF"/>
    <w:rsid w:val="009D322B"/>
    <w:rsid w:val="009D5E91"/>
    <w:rsid w:val="009D6AB8"/>
    <w:rsid w:val="009D744E"/>
    <w:rsid w:val="009D7F73"/>
    <w:rsid w:val="009E1801"/>
    <w:rsid w:val="009E22BB"/>
    <w:rsid w:val="009E59AB"/>
    <w:rsid w:val="009E66FF"/>
    <w:rsid w:val="009E6F89"/>
    <w:rsid w:val="009F0104"/>
    <w:rsid w:val="009F3CDD"/>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047"/>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C6C"/>
    <w:rsid w:val="00A90FDC"/>
    <w:rsid w:val="00A97D3E"/>
    <w:rsid w:val="00AA01C9"/>
    <w:rsid w:val="00AA161C"/>
    <w:rsid w:val="00AA7AC3"/>
    <w:rsid w:val="00AB0B90"/>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E6F20"/>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7472"/>
    <w:rsid w:val="00B314A1"/>
    <w:rsid w:val="00B31E10"/>
    <w:rsid w:val="00B33219"/>
    <w:rsid w:val="00B376D7"/>
    <w:rsid w:val="00B377C2"/>
    <w:rsid w:val="00B4504C"/>
    <w:rsid w:val="00B479C5"/>
    <w:rsid w:val="00B50CA4"/>
    <w:rsid w:val="00B51947"/>
    <w:rsid w:val="00B53491"/>
    <w:rsid w:val="00B5414D"/>
    <w:rsid w:val="00B56288"/>
    <w:rsid w:val="00B60611"/>
    <w:rsid w:val="00B64608"/>
    <w:rsid w:val="00B65E2C"/>
    <w:rsid w:val="00B66625"/>
    <w:rsid w:val="00B70FEA"/>
    <w:rsid w:val="00B7237C"/>
    <w:rsid w:val="00B7421C"/>
    <w:rsid w:val="00B74CA8"/>
    <w:rsid w:val="00B7729E"/>
    <w:rsid w:val="00B77B0A"/>
    <w:rsid w:val="00B77D74"/>
    <w:rsid w:val="00B8136A"/>
    <w:rsid w:val="00B827F8"/>
    <w:rsid w:val="00B84129"/>
    <w:rsid w:val="00B8460C"/>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20BF"/>
    <w:rsid w:val="00BC33DB"/>
    <w:rsid w:val="00BC4C47"/>
    <w:rsid w:val="00BC5D39"/>
    <w:rsid w:val="00BC7590"/>
    <w:rsid w:val="00BD2C9E"/>
    <w:rsid w:val="00BD34C0"/>
    <w:rsid w:val="00BD363B"/>
    <w:rsid w:val="00BD3A42"/>
    <w:rsid w:val="00BD7A0B"/>
    <w:rsid w:val="00BE1BC5"/>
    <w:rsid w:val="00BE23AA"/>
    <w:rsid w:val="00BE5FF0"/>
    <w:rsid w:val="00BE656B"/>
    <w:rsid w:val="00BE6AB4"/>
    <w:rsid w:val="00BF2691"/>
    <w:rsid w:val="00BF7076"/>
    <w:rsid w:val="00BF7D2C"/>
    <w:rsid w:val="00BF7E87"/>
    <w:rsid w:val="00C07542"/>
    <w:rsid w:val="00C12CCF"/>
    <w:rsid w:val="00C13A03"/>
    <w:rsid w:val="00C13DAA"/>
    <w:rsid w:val="00C150F3"/>
    <w:rsid w:val="00C2165E"/>
    <w:rsid w:val="00C21971"/>
    <w:rsid w:val="00C21A33"/>
    <w:rsid w:val="00C230E6"/>
    <w:rsid w:val="00C26595"/>
    <w:rsid w:val="00C309BD"/>
    <w:rsid w:val="00C31F9D"/>
    <w:rsid w:val="00C35449"/>
    <w:rsid w:val="00C37516"/>
    <w:rsid w:val="00C37E52"/>
    <w:rsid w:val="00C37FAC"/>
    <w:rsid w:val="00C425B8"/>
    <w:rsid w:val="00C43F1D"/>
    <w:rsid w:val="00C4750E"/>
    <w:rsid w:val="00C478C0"/>
    <w:rsid w:val="00C50D9D"/>
    <w:rsid w:val="00C52443"/>
    <w:rsid w:val="00C551DC"/>
    <w:rsid w:val="00C55BC7"/>
    <w:rsid w:val="00C55F6A"/>
    <w:rsid w:val="00C61EC5"/>
    <w:rsid w:val="00C625D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A5166"/>
    <w:rsid w:val="00CB2C37"/>
    <w:rsid w:val="00CB3B89"/>
    <w:rsid w:val="00CB664A"/>
    <w:rsid w:val="00CC05B0"/>
    <w:rsid w:val="00CC05F4"/>
    <w:rsid w:val="00CC0668"/>
    <w:rsid w:val="00CC30A3"/>
    <w:rsid w:val="00CC3173"/>
    <w:rsid w:val="00CC3FB8"/>
    <w:rsid w:val="00CC4625"/>
    <w:rsid w:val="00CC599F"/>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2197"/>
    <w:rsid w:val="00CF3BE9"/>
    <w:rsid w:val="00CF4503"/>
    <w:rsid w:val="00D00D60"/>
    <w:rsid w:val="00D026F9"/>
    <w:rsid w:val="00D03355"/>
    <w:rsid w:val="00D03BE0"/>
    <w:rsid w:val="00D07484"/>
    <w:rsid w:val="00D079BD"/>
    <w:rsid w:val="00D07D59"/>
    <w:rsid w:val="00D07FE3"/>
    <w:rsid w:val="00D116B1"/>
    <w:rsid w:val="00D12953"/>
    <w:rsid w:val="00D13E32"/>
    <w:rsid w:val="00D226EC"/>
    <w:rsid w:val="00D27388"/>
    <w:rsid w:val="00D31587"/>
    <w:rsid w:val="00D325C9"/>
    <w:rsid w:val="00D34123"/>
    <w:rsid w:val="00D3714A"/>
    <w:rsid w:val="00D40767"/>
    <w:rsid w:val="00D41961"/>
    <w:rsid w:val="00D43FB8"/>
    <w:rsid w:val="00D46907"/>
    <w:rsid w:val="00D472C1"/>
    <w:rsid w:val="00D50A8D"/>
    <w:rsid w:val="00D52454"/>
    <w:rsid w:val="00D539B7"/>
    <w:rsid w:val="00D53F77"/>
    <w:rsid w:val="00D54B45"/>
    <w:rsid w:val="00D569C0"/>
    <w:rsid w:val="00D57A27"/>
    <w:rsid w:val="00D6585E"/>
    <w:rsid w:val="00D6776A"/>
    <w:rsid w:val="00D71F14"/>
    <w:rsid w:val="00D75ACD"/>
    <w:rsid w:val="00D7660A"/>
    <w:rsid w:val="00D76E91"/>
    <w:rsid w:val="00D77D5C"/>
    <w:rsid w:val="00D80424"/>
    <w:rsid w:val="00D812BA"/>
    <w:rsid w:val="00D8369C"/>
    <w:rsid w:val="00D844EF"/>
    <w:rsid w:val="00D949ED"/>
    <w:rsid w:val="00D96520"/>
    <w:rsid w:val="00DA04B2"/>
    <w:rsid w:val="00DA0F20"/>
    <w:rsid w:val="00DA2D3C"/>
    <w:rsid w:val="00DA3095"/>
    <w:rsid w:val="00DA4CCA"/>
    <w:rsid w:val="00DA62D5"/>
    <w:rsid w:val="00DB2353"/>
    <w:rsid w:val="00DB23E2"/>
    <w:rsid w:val="00DB35B4"/>
    <w:rsid w:val="00DB45B5"/>
    <w:rsid w:val="00DB554F"/>
    <w:rsid w:val="00DC10C8"/>
    <w:rsid w:val="00DC11F9"/>
    <w:rsid w:val="00DC349F"/>
    <w:rsid w:val="00DC47D1"/>
    <w:rsid w:val="00DC5B7D"/>
    <w:rsid w:val="00DC7EBB"/>
    <w:rsid w:val="00DD1C37"/>
    <w:rsid w:val="00DD2185"/>
    <w:rsid w:val="00DD3515"/>
    <w:rsid w:val="00DD3CAF"/>
    <w:rsid w:val="00DD443E"/>
    <w:rsid w:val="00DD4759"/>
    <w:rsid w:val="00DE0DD3"/>
    <w:rsid w:val="00DE2C29"/>
    <w:rsid w:val="00DE4754"/>
    <w:rsid w:val="00DE4C87"/>
    <w:rsid w:val="00DE53FE"/>
    <w:rsid w:val="00DE5423"/>
    <w:rsid w:val="00DE6677"/>
    <w:rsid w:val="00DE6D0A"/>
    <w:rsid w:val="00DE7739"/>
    <w:rsid w:val="00DE7B03"/>
    <w:rsid w:val="00DF0423"/>
    <w:rsid w:val="00DF0E46"/>
    <w:rsid w:val="00DF1318"/>
    <w:rsid w:val="00DF1C40"/>
    <w:rsid w:val="00DF337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40104"/>
    <w:rsid w:val="00E40DE5"/>
    <w:rsid w:val="00E4139B"/>
    <w:rsid w:val="00E41B6D"/>
    <w:rsid w:val="00E442AA"/>
    <w:rsid w:val="00E45478"/>
    <w:rsid w:val="00E47F7A"/>
    <w:rsid w:val="00E517CE"/>
    <w:rsid w:val="00E5317C"/>
    <w:rsid w:val="00E53B6B"/>
    <w:rsid w:val="00E54054"/>
    <w:rsid w:val="00E56054"/>
    <w:rsid w:val="00E56962"/>
    <w:rsid w:val="00E60250"/>
    <w:rsid w:val="00E61A9D"/>
    <w:rsid w:val="00E67999"/>
    <w:rsid w:val="00E679AD"/>
    <w:rsid w:val="00E73721"/>
    <w:rsid w:val="00E74E91"/>
    <w:rsid w:val="00E7528C"/>
    <w:rsid w:val="00E801B5"/>
    <w:rsid w:val="00E81CDF"/>
    <w:rsid w:val="00E82460"/>
    <w:rsid w:val="00E8536A"/>
    <w:rsid w:val="00E902C3"/>
    <w:rsid w:val="00E91E2C"/>
    <w:rsid w:val="00E9271E"/>
    <w:rsid w:val="00E94C98"/>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1400"/>
    <w:rsid w:val="00EC1854"/>
    <w:rsid w:val="00EC19C8"/>
    <w:rsid w:val="00EC4441"/>
    <w:rsid w:val="00EC4495"/>
    <w:rsid w:val="00EC6D14"/>
    <w:rsid w:val="00ED12DB"/>
    <w:rsid w:val="00ED1D62"/>
    <w:rsid w:val="00ED34C1"/>
    <w:rsid w:val="00ED67EF"/>
    <w:rsid w:val="00EE1AC5"/>
    <w:rsid w:val="00EE286F"/>
    <w:rsid w:val="00EE52A2"/>
    <w:rsid w:val="00EE68D5"/>
    <w:rsid w:val="00EE7DD6"/>
    <w:rsid w:val="00EF699E"/>
    <w:rsid w:val="00EF7CB1"/>
    <w:rsid w:val="00F00B21"/>
    <w:rsid w:val="00F00F65"/>
    <w:rsid w:val="00F0529C"/>
    <w:rsid w:val="00F05429"/>
    <w:rsid w:val="00F1245F"/>
    <w:rsid w:val="00F17319"/>
    <w:rsid w:val="00F22193"/>
    <w:rsid w:val="00F24E3A"/>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EEE"/>
    <w:rsid w:val="00F8776C"/>
    <w:rsid w:val="00F91DE6"/>
    <w:rsid w:val="00FA380E"/>
    <w:rsid w:val="00FA53F9"/>
    <w:rsid w:val="00FB56E8"/>
    <w:rsid w:val="00FB6388"/>
    <w:rsid w:val="00FB6DDD"/>
    <w:rsid w:val="00FB7026"/>
    <w:rsid w:val="00FC0A55"/>
    <w:rsid w:val="00FC12AE"/>
    <w:rsid w:val="00FC2978"/>
    <w:rsid w:val="00FC2CF6"/>
    <w:rsid w:val="00FD0EF8"/>
    <w:rsid w:val="00FD0FB1"/>
    <w:rsid w:val="00FD0FFD"/>
    <w:rsid w:val="00FD14E7"/>
    <w:rsid w:val="00FD15A3"/>
    <w:rsid w:val="00FD308F"/>
    <w:rsid w:val="00FD498C"/>
    <w:rsid w:val="00FD6B70"/>
    <w:rsid w:val="00FD7BA0"/>
    <w:rsid w:val="00FE0551"/>
    <w:rsid w:val="00FE07F5"/>
    <w:rsid w:val="00FE5293"/>
    <w:rsid w:val="00FE572E"/>
    <w:rsid w:val="00FE5E7C"/>
    <w:rsid w:val="00FE6298"/>
    <w:rsid w:val="00FF01C6"/>
    <w:rsid w:val="00FF1757"/>
    <w:rsid w:val="00FF2848"/>
    <w:rsid w:val="00FF2A89"/>
    <w:rsid w:val="00FF3628"/>
    <w:rsid w:val="00FF5C3B"/>
    <w:rsid w:val="00FF6F20"/>
    <w:rsid w:val="00FF76B8"/>
    <w:rsid w:val="099C7D8A"/>
    <w:rsid w:val="10597E01"/>
    <w:rsid w:val="1D916391"/>
    <w:rsid w:val="21C33542"/>
    <w:rsid w:val="36044CAC"/>
    <w:rsid w:val="38C735B6"/>
    <w:rsid w:val="43825F61"/>
    <w:rsid w:val="5D4D6706"/>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E15326B"/>
  <w15:docId w15:val="{F0EEA521-723D-4395-850B-D0E718693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annotation text" w:qFormat="1"/>
    <w:lsdException w:name="header" w:uiPriority="99" w:qFormat="1"/>
    <w:lsdException w:name="footer" w:uiPriority="99"/>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3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rPr>
      <w:sz w:val="18"/>
      <w:szCs w:val="18"/>
    </w:rPr>
  </w:style>
  <w:style w:type="paragraph" w:styleId="a5">
    <w:name w:val="footer"/>
    <w:basedOn w:val="a"/>
    <w:link w:val="11"/>
    <w:uiPriority w:val="99"/>
    <w:pPr>
      <w:tabs>
        <w:tab w:val="center" w:pos="4153"/>
        <w:tab w:val="right" w:pos="8306"/>
      </w:tabs>
      <w:snapToGrid w:val="0"/>
      <w:jc w:val="left"/>
    </w:pPr>
    <w:rPr>
      <w:kern w:val="0"/>
      <w:sz w:val="18"/>
      <w:szCs w:val="18"/>
      <w:lang w:val="zh-CN"/>
    </w:rPr>
  </w:style>
  <w:style w:type="paragraph" w:styleId="a6">
    <w:name w:val="header"/>
    <w:basedOn w:val="a"/>
    <w:link w:val="a7"/>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TOC1">
    <w:name w:val="toc 1"/>
    <w:basedOn w:val="a"/>
    <w:next w:val="a"/>
    <w:uiPriority w:val="39"/>
    <w:qFormat/>
    <w:pPr>
      <w:widowControl/>
      <w:spacing w:after="100" w:line="360" w:lineRule="auto"/>
      <w:ind w:leftChars="200" w:left="200" w:rightChars="400" w:right="400"/>
      <w:jc w:val="left"/>
    </w:pPr>
    <w:rPr>
      <w:rFonts w:ascii="微软雅黑" w:eastAsia="微软雅黑" w:hAnsi="微软雅黑" w:cs="微软雅黑"/>
      <w:b/>
      <w:color w:val="000000"/>
      <w:kern w:val="0"/>
      <w:sz w:val="26"/>
      <w:szCs w:val="26"/>
    </w:rPr>
  </w:style>
  <w:style w:type="paragraph" w:styleId="2">
    <w:name w:val="Body Text 2"/>
    <w:basedOn w:val="a"/>
    <w:link w:val="20"/>
    <w:qFormat/>
    <w:pPr>
      <w:spacing w:after="120" w:line="480" w:lineRule="auto"/>
    </w:pPr>
    <w:rPr>
      <w:sz w:val="20"/>
      <w:szCs w:val="20"/>
    </w:rPr>
  </w:style>
  <w:style w:type="paragraph" w:styleId="a8">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9">
    <w:name w:val="Title"/>
    <w:basedOn w:val="a"/>
    <w:next w:val="a"/>
    <w:link w:val="aa"/>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3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d">
    <w:name w:val="Strong"/>
    <w:qFormat/>
    <w:rPr>
      <w:b/>
      <w:bCs/>
    </w:rPr>
  </w:style>
  <w:style w:type="character" w:styleId="ae">
    <w:name w:val="Hyperlink"/>
    <w:uiPriority w:val="99"/>
    <w:qFormat/>
    <w:rPr>
      <w:color w:val="0000FF"/>
      <w:u w:val="single"/>
    </w:rPr>
  </w:style>
  <w:style w:type="character" w:styleId="af">
    <w:name w:val="annotation reference"/>
    <w:qFormat/>
    <w:rPr>
      <w:sz w:val="21"/>
      <w:szCs w:val="21"/>
    </w:rPr>
  </w:style>
  <w:style w:type="character" w:customStyle="1" w:styleId="11">
    <w:name w:val="页脚 字符1"/>
    <w:link w:val="a5"/>
    <w:rPr>
      <w:sz w:val="18"/>
      <w:szCs w:val="18"/>
    </w:rPr>
  </w:style>
  <w:style w:type="character" w:customStyle="1" w:styleId="20">
    <w:name w:val="正文文本 2 字符"/>
    <w:link w:val="2"/>
    <w:qFormat/>
    <w:rPr>
      <w:rFonts w:eastAsia="宋体"/>
      <w:kern w:val="2"/>
      <w:lang w:val="en-US" w:eastAsia="zh-CN" w:bidi="ar-SA"/>
    </w:rPr>
  </w:style>
  <w:style w:type="character" w:customStyle="1" w:styleId="a7">
    <w:name w:val="页眉 字符"/>
    <w:link w:val="a6"/>
    <w:uiPriority w:val="99"/>
    <w:qFormat/>
    <w:rPr>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1">
    <w:name w:val="List Paragraph"/>
    <w:aliases w:val="列出段落"/>
    <w:basedOn w:val="a"/>
    <w:uiPriority w:val="34"/>
    <w:qFormat/>
    <w:pPr>
      <w:ind w:firstLineChars="200" w:firstLine="420"/>
    </w:pPr>
  </w:style>
  <w:style w:type="character" w:customStyle="1" w:styleId="aa">
    <w:name w:val="标题 字符"/>
    <w:link w:val="a9"/>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f3">
    <w:name w:val="世和一级标题 字符"/>
    <w:link w:val="af4"/>
    <w:qFormat/>
    <w:rPr>
      <w:rFonts w:ascii="微软雅黑" w:eastAsia="微软雅黑" w:hAnsi="微软雅黑"/>
      <w:b/>
      <w:smallCaps/>
      <w:color w:val="000000"/>
      <w:sz w:val="28"/>
      <w:szCs w:val="26"/>
    </w:rPr>
  </w:style>
  <w:style w:type="paragraph" w:customStyle="1" w:styleId="af4">
    <w:name w:val="世和一级标题"/>
    <w:next w:val="a"/>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EBEBE"/>
      </w:tblBorders>
    </w:tblPr>
    <w:tcPr>
      <w:vAlign w:val="center"/>
    </w:tcPr>
    <w:tblStylePr w:type="firstRow">
      <w:tblPr/>
      <w:tcPr>
        <w:tcBorders>
          <w:top w:val="nil"/>
          <w:left w:val="nil"/>
          <w:bottom w:val="nil"/>
          <w:right w:val="nil"/>
          <w:insideH w:val="dashed" w:sz="4" w:space="0" w:color="auto"/>
          <w:insideV w:val="dashed" w:sz="4" w:space="0" w:color="auto"/>
          <w:tl2br w:val="nil"/>
          <w:tr2bl w:val="nil"/>
        </w:tcBorders>
      </w:tcPr>
    </w:tblStylePr>
    <w:tblStylePr w:type="lastRow">
      <w:tblPr/>
      <w:tcPr>
        <w:tcBorders>
          <w:top w:val="nil"/>
          <w:left w:val="single" w:sz="4" w:space="0" w:color="16A085"/>
          <w:bottom w:val="nil"/>
          <w:right w:val="nil"/>
          <w:insideH w:val="nil"/>
          <w:insideV w:val="nil"/>
          <w:tl2br w:val="nil"/>
          <w:tr2bl w:val="nil"/>
        </w:tcBorders>
      </w:tcPr>
    </w:tblStylePr>
    <w:tblStylePr w:type="firstCol">
      <w:tblPr/>
      <w:tcPr>
        <w:tcBorders>
          <w:top w:val="nil"/>
          <w:left w:val="nil"/>
          <w:bottom w:val="nil"/>
          <w:right w:val="nil"/>
          <w:insideH w:val="dashed" w:sz="4" w:space="0" w:color="auto"/>
          <w:insideV w:val="dashed" w:sz="4" w:space="0" w:color="auto"/>
          <w:tl2br w:val="nil"/>
          <w:tr2bl w:val="nil"/>
        </w:tcBorders>
        <w:shd w:val="clear" w:color="auto" w:fill="FFFFFF"/>
      </w:tcPr>
    </w:tblStylePr>
    <w:tblStylePr w:type="band1Horz">
      <w:tblPr/>
      <w:tcPr>
        <w:shd w:val="clear" w:color="auto" w:fill="DBE5F1"/>
      </w:tcPr>
    </w:tblStylePr>
    <w:tblStylePr w:type="band2Horz">
      <w:tblPr/>
      <w:tcPr>
        <w:shd w:val="clear" w:color="auto" w:fill="FFFFFF"/>
      </w:tcPr>
    </w:tblStylePr>
  </w:style>
  <w:style w:type="table" w:customStyle="1" w:styleId="BRCA-v31">
    <w:name w:val="BRCA-v31"/>
    <w:basedOn w:val="a1"/>
    <w:uiPriority w:val="99"/>
    <w:qFormat/>
    <w:rsid w:val="0068351B"/>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 w:type="table" w:customStyle="1" w:styleId="BRCA-v311">
    <w:name w:val="BRCA-v311"/>
    <w:basedOn w:val="a1"/>
    <w:uiPriority w:val="99"/>
    <w:qFormat/>
    <w:rsid w:val="00FD498C"/>
    <w:pPr>
      <w:jc w:val="center"/>
    </w:pPr>
    <w:rPr>
      <w:rFonts w:ascii="等线" w:eastAsia="等线" w:hAnsi="等线"/>
    </w:rPr>
    <w:tblPr>
      <w:tblBorders>
        <w:bottom w:val="single" w:sz="4" w:space="0" w:color="4F81BD"/>
        <w:insideH w:val="dashed" w:sz="4" w:space="0" w:color="BFBFBF"/>
        <w:insideV w:val="dashed" w:sz="4" w:space="0" w:color="BFBFBF"/>
      </w:tblBorders>
    </w:tblPr>
    <w:tcPr>
      <w:vAlign w:val="center"/>
    </w:tcPr>
    <w:tblStylePr w:type="firstRow">
      <w:tblPr/>
      <w:tcPr>
        <w:tcBorders>
          <w:insideV w:val="single" w:sz="4" w:space="0" w:color="FFFFFF"/>
        </w:tcBorders>
        <w:shd w:val="clear" w:color="auto" w:fill="4F81B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21</Pages>
  <Words>2976</Words>
  <Characters>16969</Characters>
  <Application>Microsoft Office Word</Application>
  <DocSecurity>0</DocSecurity>
  <Lines>141</Lines>
  <Paragraphs>39</Paragraphs>
  <ScaleCrop>false</ScaleCrop>
  <Company>Microsoft</Company>
  <LinksUpToDate>false</LinksUpToDate>
  <CharactersWithSpaces>19906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31</cp:revision>
  <cp:lastPrinted>2017-02-24T02:35:00Z</cp:lastPrinted>
  <dcterms:created xsi:type="dcterms:W3CDTF">2023-04-06T05:53:00Z</dcterms:created>
  <dcterms:modified xsi:type="dcterms:W3CDTF">2024-09-13T08:37:00Z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17DEE10D276349CB86BD49A16689FB6C_13</vt:lpwstr>
  </property>
</Properties>
</file>