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83F1" w14:textId="77777777" w:rsidR="00691CD7" w:rsidRPr="00A1656C" w:rsidRDefault="00691CD7" w:rsidP="00691CD7">
      <w:pPr>
        <w:spacing w:before="156" w:after="156"/>
        <w:jc w:val="center"/>
        <w:rPr>
          <w:b/>
          <w:bCs/>
          <w:sz w:val="40"/>
          <w:szCs w:val="40"/>
        </w:rPr>
      </w:pPr>
      <w:bookmarkStart w:id="0" w:name="_Hlk42200178"/>
      <w:bookmarkStart w:id="1" w:name="OLE_LINK130"/>
      <w:bookmarkStart w:id="2" w:name="OLE_LINK131"/>
    </w:p>
    <w:p w14:paraId="64FF9475" w14:textId="77777777" w:rsidR="00691CD7" w:rsidRPr="00C917F6" w:rsidRDefault="00691CD7" w:rsidP="00691CD7">
      <w:pPr>
        <w:spacing w:before="156" w:after="156"/>
        <w:rPr>
          <w:b/>
          <w:bCs/>
          <w:sz w:val="72"/>
          <w:szCs w:val="72"/>
        </w:rPr>
      </w:pPr>
    </w:p>
    <w:p w14:paraId="3BEF3986" w14:textId="77777777" w:rsidR="00691CD7" w:rsidRPr="00C917F6" w:rsidRDefault="00691CD7" w:rsidP="00691CD7">
      <w:pPr>
        <w:spacing w:before="156" w:after="156"/>
        <w:jc w:val="center"/>
        <w:rPr>
          <w:rFonts w:cs="微软雅黑"/>
          <w:b/>
          <w:bCs/>
          <w:sz w:val="72"/>
          <w:szCs w:val="72"/>
        </w:rPr>
      </w:pPr>
      <w:r w:rsidRPr="00C917F6">
        <w:rPr>
          <w:rFonts w:cs="微软雅黑" w:hint="eastAsia"/>
          <w:b/>
          <w:bCs/>
          <w:sz w:val="72"/>
          <w:szCs w:val="72"/>
        </w:rPr>
        <w:t>南昌大学第一附属医院</w:t>
      </w:r>
    </w:p>
    <w:p w14:paraId="637EAE88" w14:textId="77777777" w:rsidR="00691CD7" w:rsidRDefault="00691CD7" w:rsidP="00691CD7">
      <w:pPr>
        <w:jc w:val="center"/>
        <w:rPr>
          <w:rFonts w:cs="微软雅黑"/>
          <w:b/>
          <w:bCs/>
          <w:sz w:val="48"/>
          <w:szCs w:val="48"/>
        </w:rPr>
      </w:pPr>
      <w:r w:rsidRPr="00C917F6">
        <w:rPr>
          <w:rFonts w:cs="微软雅黑" w:hint="eastAsia"/>
          <w:b/>
          <w:bCs/>
          <w:sz w:val="48"/>
          <w:szCs w:val="48"/>
        </w:rPr>
        <w:t>分子诊断与精准医疗中心</w:t>
      </w:r>
    </w:p>
    <w:p w14:paraId="0DFA83FB" w14:textId="77777777" w:rsidR="00691CD7" w:rsidRPr="00A1656C" w:rsidRDefault="00691CD7" w:rsidP="00691CD7">
      <w:pPr>
        <w:jc w:val="center"/>
        <w:rPr>
          <w:rFonts w:cs="微软雅黑"/>
          <w:sz w:val="72"/>
          <w:szCs w:val="72"/>
        </w:rPr>
      </w:pPr>
    </w:p>
    <w:p w14:paraId="5EA5EF3A" w14:textId="7574A70A" w:rsidR="00691CD7" w:rsidRDefault="006762B2" w:rsidP="00691CD7">
      <w:pPr>
        <w:jc w:val="center"/>
        <w:rPr>
          <w:rFonts w:cs="微软雅黑"/>
          <w:sz w:val="48"/>
          <w:szCs w:val="48"/>
        </w:rPr>
      </w:pPr>
      <w:bookmarkStart w:id="3" w:name="_Hlk156290596"/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1/</w:t>
      </w:r>
      <w:r>
        <w:rPr>
          <w:rFonts w:cs="微软雅黑" w:hint="eastAsia"/>
          <w:sz w:val="48"/>
          <w:szCs w:val="48"/>
        </w:rPr>
        <w:t>BRCA</w:t>
      </w:r>
      <w:r>
        <w:rPr>
          <w:rFonts w:cs="微软雅黑"/>
          <w:sz w:val="48"/>
          <w:szCs w:val="48"/>
        </w:rPr>
        <w:t>2</w:t>
      </w:r>
      <w:r>
        <w:rPr>
          <w:rFonts w:cs="微软雅黑" w:hint="eastAsia"/>
          <w:sz w:val="48"/>
          <w:szCs w:val="48"/>
        </w:rPr>
        <w:t>基因突变检测报告</w:t>
      </w:r>
      <w:bookmarkEnd w:id="3"/>
    </w:p>
    <w:p w14:paraId="1ED7630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tbl>
      <w:tblPr>
        <w:tblStyle w:val="a9"/>
        <w:tblpPr w:leftFromText="180" w:rightFromText="180" w:vertAnchor="text" w:horzAnchor="page" w:tblpX="2338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5954"/>
      </w:tblGrid>
      <w:tr w:rsidR="00691CD7" w:rsidRPr="00C608FD" w14:paraId="651066F0" w14:textId="77777777" w:rsidTr="0005217E">
        <w:trPr>
          <w:trHeight w:val="391"/>
        </w:trPr>
        <w:tc>
          <w:tcPr>
            <w:tcW w:w="2127" w:type="dxa"/>
          </w:tcPr>
          <w:p w14:paraId="47FDFC8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姓名：</w:t>
            </w:r>
          </w:p>
        </w:tc>
        <w:tc>
          <w:tcPr>
            <w:tcW w:w="5954" w:type="dxa"/>
          </w:tcPr>
          <w:p w14:paraId="75CD6E61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sample.patient</w:t>
            </w:r>
            <w:proofErr w:type="gramEnd"/>
            <w:r w:rsidRPr="002743A3">
              <w:rPr>
                <w:sz w:val="32"/>
                <w:szCs w:val="32"/>
              </w:rPr>
              <w:t>_name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  <w:tr w:rsidR="00691CD7" w:rsidRPr="00C608FD" w14:paraId="52B88E80" w14:textId="77777777" w:rsidTr="0005217E">
        <w:trPr>
          <w:trHeight w:val="397"/>
        </w:trPr>
        <w:tc>
          <w:tcPr>
            <w:tcW w:w="2127" w:type="dxa"/>
          </w:tcPr>
          <w:p w14:paraId="4149EE03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科室：</w:t>
            </w:r>
          </w:p>
        </w:tc>
        <w:tc>
          <w:tcPr>
            <w:tcW w:w="5954" w:type="dxa"/>
          </w:tcPr>
          <w:p w14:paraId="4C3CC759" w14:textId="43447DEA" w:rsidR="00691CD7" w:rsidRPr="00C608FD" w:rsidRDefault="00B94141" w:rsidP="0005217E">
            <w:pPr>
              <w:rPr>
                <w:sz w:val="32"/>
                <w:szCs w:val="32"/>
              </w:rPr>
            </w:pPr>
            <w:r w:rsidRPr="000C7C2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0C7C23">
              <w:rPr>
                <w:sz w:val="32"/>
                <w:szCs w:val="32"/>
              </w:rPr>
              <w:t>sample.submission</w:t>
            </w:r>
            <w:proofErr w:type="gramEnd"/>
            <w:r w:rsidRPr="000C7C23">
              <w:rPr>
                <w:sz w:val="32"/>
                <w:szCs w:val="32"/>
              </w:rPr>
              <w:t>_department</w:t>
            </w:r>
            <w:proofErr w:type="spellEnd"/>
            <w:r w:rsidRPr="000C7C23">
              <w:rPr>
                <w:sz w:val="32"/>
                <w:szCs w:val="32"/>
              </w:rPr>
              <w:t>}}</w:t>
            </w:r>
          </w:p>
        </w:tc>
      </w:tr>
      <w:tr w:rsidR="00691CD7" w:rsidRPr="00C608FD" w14:paraId="7C2ED7C5" w14:textId="77777777" w:rsidTr="0005217E">
        <w:trPr>
          <w:trHeight w:val="397"/>
        </w:trPr>
        <w:tc>
          <w:tcPr>
            <w:tcW w:w="2127" w:type="dxa"/>
          </w:tcPr>
          <w:p w14:paraId="0D3FB74B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C608FD">
              <w:rPr>
                <w:rFonts w:hint="eastAsia"/>
                <w:sz w:val="32"/>
                <w:szCs w:val="32"/>
              </w:rPr>
              <w:t>报告时间：</w:t>
            </w:r>
          </w:p>
        </w:tc>
        <w:tc>
          <w:tcPr>
            <w:tcW w:w="5954" w:type="dxa"/>
          </w:tcPr>
          <w:p w14:paraId="60677636" w14:textId="77777777" w:rsidR="00691CD7" w:rsidRPr="00C608FD" w:rsidRDefault="00691CD7" w:rsidP="0005217E">
            <w:pPr>
              <w:rPr>
                <w:sz w:val="32"/>
                <w:szCs w:val="32"/>
              </w:rPr>
            </w:pPr>
            <w:r w:rsidRPr="002743A3">
              <w:rPr>
                <w:sz w:val="32"/>
                <w:szCs w:val="32"/>
              </w:rPr>
              <w:t>{{</w:t>
            </w:r>
            <w:proofErr w:type="spellStart"/>
            <w:proofErr w:type="gramStart"/>
            <w:r w:rsidRPr="002743A3">
              <w:rPr>
                <w:sz w:val="32"/>
                <w:szCs w:val="32"/>
              </w:rPr>
              <w:t>sample.report</w:t>
            </w:r>
            <w:proofErr w:type="gramEnd"/>
            <w:r w:rsidRPr="002743A3">
              <w:rPr>
                <w:sz w:val="32"/>
                <w:szCs w:val="32"/>
              </w:rPr>
              <w:t>_date</w:t>
            </w:r>
            <w:proofErr w:type="spellEnd"/>
            <w:r w:rsidRPr="002743A3">
              <w:rPr>
                <w:sz w:val="32"/>
                <w:szCs w:val="32"/>
              </w:rPr>
              <w:t>}}</w:t>
            </w:r>
          </w:p>
        </w:tc>
      </w:tr>
    </w:tbl>
    <w:p w14:paraId="2C189ED2" w14:textId="77777777" w:rsidR="00691CD7" w:rsidRPr="00C917F6" w:rsidRDefault="00691CD7" w:rsidP="00691CD7">
      <w:pPr>
        <w:rPr>
          <w:rFonts w:cs="微软雅黑"/>
          <w:sz w:val="32"/>
          <w:szCs w:val="32"/>
        </w:rPr>
      </w:pPr>
    </w:p>
    <w:p w14:paraId="052D24A9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62D2AF7B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07E1DB2A" w14:textId="77777777" w:rsidR="00691CD7" w:rsidRDefault="00691CD7" w:rsidP="00691CD7">
      <w:pPr>
        <w:rPr>
          <w:rFonts w:cs="微软雅黑"/>
          <w:b/>
          <w:bCs/>
          <w:sz w:val="32"/>
          <w:szCs w:val="32"/>
        </w:rPr>
      </w:pPr>
    </w:p>
    <w:p w14:paraId="1381FBD2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p w14:paraId="36A87313" w14:textId="77777777" w:rsidR="00273247" w:rsidRDefault="00273247" w:rsidP="00691CD7">
      <w:pPr>
        <w:rPr>
          <w:rFonts w:cs="微软雅黑"/>
          <w:b/>
          <w:bCs/>
          <w:sz w:val="32"/>
          <w:szCs w:val="32"/>
        </w:rPr>
      </w:pPr>
    </w:p>
    <w:p w14:paraId="18A0D897" w14:textId="77777777" w:rsidR="00C3254B" w:rsidRDefault="00C3254B" w:rsidP="00691CD7">
      <w:pPr>
        <w:rPr>
          <w:rFonts w:cs="微软雅黑"/>
          <w:b/>
          <w:bCs/>
          <w:sz w:val="32"/>
          <w:szCs w:val="32"/>
        </w:rPr>
      </w:pPr>
    </w:p>
    <w:bookmarkEnd w:id="0"/>
    <w:bookmarkEnd w:id="1"/>
    <w:bookmarkEnd w:id="2"/>
    <w:p w14:paraId="07869F27" w14:textId="77777777" w:rsidR="001D5791" w:rsidRPr="001D5791" w:rsidRDefault="001D5791" w:rsidP="001D5791">
      <w:pPr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联系地址：</w:t>
      </w:r>
      <w:r w:rsidRPr="001D5791">
        <w:rPr>
          <w:rFonts w:cs="微软雅黑" w:hint="eastAsia"/>
          <w:color w:val="auto"/>
          <w:sz w:val="21"/>
          <w:szCs w:val="21"/>
        </w:rPr>
        <w:t>江西省南昌市南昌县东岳大道1519号南昌大学第一附属医院（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区）</w:t>
      </w:r>
    </w:p>
    <w:p w14:paraId="52945A7B" w14:textId="77777777" w:rsidR="001D5791" w:rsidRPr="001D5791" w:rsidRDefault="001D5791" w:rsidP="001D5791">
      <w:pPr>
        <w:ind w:firstLineChars="500" w:firstLine="1050"/>
        <w:jc w:val="both"/>
        <w:rPr>
          <w:rFonts w:cs="微软雅黑"/>
          <w:color w:val="auto"/>
          <w:sz w:val="22"/>
        </w:rPr>
      </w:pPr>
      <w:r w:rsidRPr="001D5791">
        <w:rPr>
          <w:rFonts w:cs="微软雅黑" w:hint="eastAsia"/>
          <w:color w:val="auto"/>
          <w:sz w:val="21"/>
          <w:szCs w:val="21"/>
        </w:rPr>
        <w:t>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</w:t>
      </w:r>
    </w:p>
    <w:p w14:paraId="20600D2F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联系方式：</w:t>
      </w:r>
      <w:r w:rsidRPr="001D5791">
        <w:rPr>
          <w:rFonts w:cs="微软雅黑" w:hint="eastAsia"/>
          <w:color w:val="auto"/>
          <w:sz w:val="21"/>
          <w:szCs w:val="21"/>
        </w:rPr>
        <w:t>0791-86319838/9836</w:t>
      </w:r>
    </w:p>
    <w:p w14:paraId="1FE67827" w14:textId="77777777" w:rsidR="001D5791" w:rsidRPr="001D5791" w:rsidRDefault="001D5791" w:rsidP="001D5791">
      <w:pPr>
        <w:spacing w:beforeLines="50" w:before="156"/>
        <w:jc w:val="both"/>
        <w:rPr>
          <w:rFonts w:cs="微软雅黑"/>
          <w:b/>
          <w:bCs/>
          <w:color w:val="auto"/>
          <w:sz w:val="21"/>
          <w:szCs w:val="21"/>
        </w:rPr>
      </w:pPr>
      <w:r w:rsidRPr="001D5791">
        <w:rPr>
          <w:rFonts w:cs="微软雅黑" w:hint="eastAsia"/>
          <w:b/>
          <w:bCs/>
          <w:color w:val="auto"/>
          <w:sz w:val="21"/>
          <w:szCs w:val="21"/>
        </w:rPr>
        <w:t>门诊自助打印报告区：</w:t>
      </w:r>
      <w:r w:rsidRPr="001D5791">
        <w:rPr>
          <w:rFonts w:cs="微软雅黑" w:hint="eastAsia"/>
          <w:color w:val="auto"/>
          <w:sz w:val="21"/>
          <w:szCs w:val="21"/>
        </w:rPr>
        <w:t>（1）东湖院区：门诊医技楼一楼病理检验报告打印自助区；</w:t>
      </w:r>
    </w:p>
    <w:p w14:paraId="679C2CDC" w14:textId="77777777" w:rsidR="001D5791" w:rsidRPr="001D5791" w:rsidRDefault="001D5791" w:rsidP="001D5791">
      <w:pPr>
        <w:spacing w:beforeLines="50" w:before="156"/>
        <w:ind w:firstLineChars="1000" w:firstLine="2100"/>
        <w:jc w:val="both"/>
        <w:rPr>
          <w:rFonts w:cs="微软雅黑"/>
          <w:color w:val="auto"/>
          <w:sz w:val="21"/>
          <w:szCs w:val="21"/>
        </w:rPr>
      </w:pPr>
      <w:r w:rsidRPr="001D5791">
        <w:rPr>
          <w:rFonts w:cs="微软雅黑" w:hint="eastAsia"/>
          <w:color w:val="auto"/>
          <w:sz w:val="21"/>
          <w:szCs w:val="21"/>
        </w:rPr>
        <w:t>(2</w:t>
      </w:r>
      <w:r w:rsidRPr="001D5791">
        <w:rPr>
          <w:rFonts w:cs="微软雅黑"/>
          <w:color w:val="auto"/>
          <w:sz w:val="21"/>
          <w:szCs w:val="21"/>
        </w:rPr>
        <w:t>）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象湖院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区：3号楼二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楼分子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诊断与精准医疗中心报告打印自助区。</w:t>
      </w:r>
    </w:p>
    <w:p w14:paraId="6D71D2B4" w14:textId="77777777" w:rsidR="001D5791" w:rsidRPr="001D5791" w:rsidRDefault="001D5791" w:rsidP="001D5791">
      <w:pPr>
        <w:spacing w:beforeLines="50" w:before="156"/>
        <w:jc w:val="both"/>
        <w:rPr>
          <w:rFonts w:ascii="宋体" w:eastAsia="宋体" w:hAnsi="宋体" w:cs="微软雅黑"/>
          <w:color w:val="auto"/>
          <w:sz w:val="32"/>
          <w:szCs w:val="32"/>
        </w:rPr>
      </w:pPr>
      <w:r w:rsidRPr="001D5791">
        <w:rPr>
          <w:rFonts w:cs="微软雅黑" w:hint="eastAsia"/>
          <w:color w:val="auto"/>
          <w:sz w:val="21"/>
          <w:szCs w:val="21"/>
        </w:rPr>
        <w:t>*电子报告可通过手机关注“南昌大学第一附属医院”</w:t>
      </w:r>
      <w:proofErr w:type="gramStart"/>
      <w:r w:rsidRPr="001D5791">
        <w:rPr>
          <w:rFonts w:cs="微软雅黑" w:hint="eastAsia"/>
          <w:color w:val="auto"/>
          <w:sz w:val="21"/>
          <w:szCs w:val="21"/>
        </w:rPr>
        <w:t>微信公众号</w:t>
      </w:r>
      <w:proofErr w:type="gramEnd"/>
      <w:r w:rsidRPr="001D5791">
        <w:rPr>
          <w:rFonts w:cs="微软雅黑" w:hint="eastAsia"/>
          <w:color w:val="auto"/>
          <w:sz w:val="21"/>
          <w:szCs w:val="21"/>
        </w:rPr>
        <w:t>查看。</w:t>
      </w:r>
    </w:p>
    <w:p w14:paraId="7E7ED2C8" w14:textId="37A657C3" w:rsidR="003F3F29" w:rsidRPr="001D5791" w:rsidRDefault="003F3F29" w:rsidP="001D5791">
      <w:pPr>
        <w:spacing w:beforeLines="50" w:before="156"/>
        <w:rPr>
          <w:rFonts w:cs="微软雅黑"/>
          <w:b/>
          <w:bCs/>
          <w:sz w:val="32"/>
          <w:szCs w:val="32"/>
        </w:rPr>
        <w:sectPr w:rsidR="003F3F29" w:rsidRPr="001D5791" w:rsidSect="00997250">
          <w:headerReference w:type="default" r:id="rId12"/>
          <w:pgSz w:w="11906" w:h="16838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2692E2D" w14:textId="77777777" w:rsidR="003F3F29" w:rsidRDefault="000A7C33">
      <w:pPr>
        <w:pStyle w:val="11"/>
        <w:spacing w:before="156" w:after="156"/>
      </w:pPr>
      <w:r>
        <w:rPr>
          <w:rFonts w:hint="eastAsia"/>
        </w:rPr>
        <w:lastRenderedPageBreak/>
        <w:t>报告正文</w:t>
      </w:r>
    </w:p>
    <w:p w14:paraId="781D675C" w14:textId="77777777" w:rsidR="003F3F29" w:rsidRDefault="000A7C33">
      <w:pPr>
        <w:pStyle w:val="1"/>
        <w:spacing w:before="156" w:after="156"/>
      </w:pPr>
      <w:r>
        <w:rPr>
          <w:rFonts w:hint="eastAsia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835"/>
        <w:gridCol w:w="3261"/>
        <w:gridCol w:w="3685"/>
      </w:tblGrid>
      <w:tr w:rsidR="003F3F29" w14:paraId="685DF3A6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B132DA9" w14:textId="4A42093C" w:rsidR="003F3F29" w:rsidRDefault="000A7C33">
            <w:bookmarkStart w:id="4" w:name="_Hlk16792570"/>
            <w:r>
              <w:rPr>
                <w:rFonts w:hint="eastAsia"/>
              </w:rPr>
              <w:t>姓名：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sample.patient</w:t>
            </w:r>
            <w:proofErr w:type="gramEnd"/>
            <w:r w:rsidR="00D560E5" w:rsidRPr="00D560E5">
              <w:t>_name</w:t>
            </w:r>
            <w:proofErr w:type="spellEnd"/>
            <w:r w:rsidR="00D560E5"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CB5BF9" w14:textId="55A85832" w:rsidR="003F3F29" w:rsidRDefault="000A7C33">
            <w:r>
              <w:rPr>
                <w:rFonts w:hint="eastAsia"/>
              </w:rPr>
              <w:t>样本编号：</w:t>
            </w:r>
            <w:r w:rsidR="00D560E5" w:rsidRPr="00D560E5">
              <w:t>{{</w:t>
            </w:r>
            <w:proofErr w:type="spellStart"/>
            <w:r w:rsidR="00D560E5" w:rsidRPr="00D560E5">
              <w:t>sample.sample_id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9944669" w14:textId="67B5A44C" w:rsidR="003F3F29" w:rsidRDefault="000A7C33">
            <w:r>
              <w:rPr>
                <w:rFonts w:hint="eastAsia"/>
              </w:rPr>
              <w:t>门诊/住院号：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sample.outpatient</w:t>
            </w:r>
            <w:proofErr w:type="gramEnd"/>
            <w:r w:rsidR="00D560E5" w:rsidRPr="00D560E5">
              <w:t>_hospitalization_no</w:t>
            </w:r>
            <w:proofErr w:type="spellEnd"/>
            <w:r w:rsidR="00D560E5" w:rsidRPr="00D560E5">
              <w:t>}}</w:t>
            </w:r>
          </w:p>
        </w:tc>
      </w:tr>
      <w:tr w:rsidR="003F3F29" w14:paraId="213B6CDD" w14:textId="77777777" w:rsidTr="009014E2">
        <w:trPr>
          <w:trHeight w:val="229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590869" w14:textId="2B09710F" w:rsidR="003F3F29" w:rsidRDefault="000A7C33">
            <w:r>
              <w:rPr>
                <w:rFonts w:hint="eastAsia"/>
              </w:rPr>
              <w:t>性别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="00D560E5" w:rsidRPr="00D560E5">
              <w:rPr>
                <w:rFonts w:cs="Malgun Gothic Semilight"/>
              </w:rPr>
              <w:t>sample.gender</w:t>
            </w:r>
            <w:proofErr w:type="spellEnd"/>
            <w:proofErr w:type="gram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A48D92" w14:textId="4D7244B4" w:rsidR="003F3F29" w:rsidRDefault="000A7C33">
            <w:r>
              <w:rPr>
                <w:rFonts w:hint="eastAsia"/>
              </w:rPr>
              <w:t>样本类型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t>{{</w:t>
            </w:r>
            <w:proofErr w:type="spellStart"/>
            <w:r w:rsidR="00D560E5" w:rsidRPr="00D560E5">
              <w:t>sample.sample_type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CD7E365" w14:textId="070B3003" w:rsidR="003F3F29" w:rsidRDefault="000A7C33">
            <w:r>
              <w:rPr>
                <w:rFonts w:hint="eastAsia"/>
              </w:rPr>
              <w:t>送检项目：</w:t>
            </w:r>
            <w:r w:rsidR="00C31EF5" w:rsidRPr="00C31EF5">
              <w:t>BRCA1/BRCA2基因突变检测</w:t>
            </w:r>
          </w:p>
        </w:tc>
      </w:tr>
      <w:tr w:rsidR="003F3F29" w14:paraId="546E78E3" w14:textId="77777777" w:rsidTr="009014E2">
        <w:trPr>
          <w:trHeight w:val="235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FCC2596" w14:textId="3627E550" w:rsidR="003F3F29" w:rsidRDefault="000A7C33">
            <w:r>
              <w:rPr>
                <w:rFonts w:hint="eastAsia"/>
              </w:rPr>
              <w:t>年龄</w:t>
            </w:r>
            <w:r>
              <w:rPr>
                <w:rFonts w:cs="Malgun Gothic Semilight" w:hint="eastAsia"/>
              </w:rPr>
              <w:t>：</w:t>
            </w:r>
            <w:r w:rsidR="00D560E5" w:rsidRPr="00D560E5">
              <w:rPr>
                <w:rFonts w:cs="Malgun Gothic Semilight"/>
              </w:rPr>
              <w:t>{{</w:t>
            </w:r>
            <w:proofErr w:type="spellStart"/>
            <w:r w:rsidR="00D560E5" w:rsidRPr="00D560E5">
              <w:rPr>
                <w:rFonts w:cs="Malgun Gothic Semilight"/>
              </w:rPr>
              <w:t>sample.age</w:t>
            </w:r>
            <w:proofErr w:type="spellEnd"/>
            <w:r w:rsidR="00D560E5" w:rsidRPr="00D560E5">
              <w:rPr>
                <w:rFonts w:cs="Malgun Gothic Semilight"/>
              </w:rPr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5CADA63" w14:textId="52540860" w:rsidR="003F3F29" w:rsidRDefault="000A7C33">
            <w:r>
              <w:rPr>
                <w:rFonts w:hint="eastAsia"/>
              </w:rPr>
              <w:t>病理号：</w:t>
            </w:r>
            <w:r w:rsidR="00D560E5" w:rsidRPr="00D560E5">
              <w:t>{{</w:t>
            </w:r>
            <w:proofErr w:type="spellStart"/>
            <w:proofErr w:type="gramStart"/>
            <w:r w:rsidR="00D560E5" w:rsidRPr="00D560E5">
              <w:t>sample.pathological</w:t>
            </w:r>
            <w:proofErr w:type="gramEnd"/>
            <w:r w:rsidR="00D560E5" w:rsidRPr="00D560E5">
              <w:t>_id</w:t>
            </w:r>
            <w:proofErr w:type="spellEnd"/>
            <w:r w:rsidR="00D560E5"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228DB35" w14:textId="27952CCB" w:rsidR="003F3F29" w:rsidRDefault="00D85C5D">
            <w:r>
              <w:rPr>
                <w:rFonts w:hint="eastAsia"/>
              </w:rPr>
              <w:t>送检科室：</w:t>
            </w:r>
            <w:r w:rsidRPr="00B94141">
              <w:t>{{</w:t>
            </w:r>
            <w:proofErr w:type="spellStart"/>
            <w:proofErr w:type="gramStart"/>
            <w:r w:rsidRPr="00B94141">
              <w:t>sample.submission</w:t>
            </w:r>
            <w:proofErr w:type="gramEnd"/>
            <w:r w:rsidRPr="00B94141">
              <w:t>_department</w:t>
            </w:r>
            <w:proofErr w:type="spellEnd"/>
            <w:r w:rsidRPr="00B94141">
              <w:t>}}</w:t>
            </w:r>
          </w:p>
        </w:tc>
      </w:tr>
      <w:tr w:rsidR="00D85C5D" w14:paraId="27E548F3" w14:textId="77777777" w:rsidTr="009014E2">
        <w:trPr>
          <w:trHeight w:val="241"/>
        </w:trPr>
        <w:tc>
          <w:tcPr>
            <w:tcW w:w="283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D20873D" w14:textId="427F01EF" w:rsidR="00D85C5D" w:rsidRDefault="00D85C5D" w:rsidP="00D85C5D">
            <w:r>
              <w:rPr>
                <w:rFonts w:hint="eastAsia"/>
              </w:rPr>
              <w:t>送检医生：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_doctor</w:t>
            </w:r>
            <w:proofErr w:type="spellEnd"/>
            <w:r w:rsidRPr="00D560E5">
              <w:t>}}</w:t>
            </w:r>
          </w:p>
        </w:tc>
        <w:tc>
          <w:tcPr>
            <w:tcW w:w="3261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3F102C7" w14:textId="35C569CB" w:rsidR="00D85C5D" w:rsidRDefault="00D85C5D" w:rsidP="00D85C5D">
            <w:r>
              <w:rPr>
                <w:rFonts w:hint="eastAsia"/>
              </w:rPr>
              <w:t>送检时间：</w:t>
            </w:r>
            <w:r w:rsidRPr="00D560E5">
              <w:t>{{</w:t>
            </w:r>
            <w:proofErr w:type="spellStart"/>
            <w:proofErr w:type="gramStart"/>
            <w:r w:rsidRPr="00D560E5">
              <w:t>sample.submission</w:t>
            </w:r>
            <w:proofErr w:type="gramEnd"/>
            <w:r w:rsidRPr="00D560E5">
              <w:t>_date</w:t>
            </w:r>
            <w:proofErr w:type="spellEnd"/>
            <w:r w:rsidRPr="00D560E5">
              <w:t>}}</w:t>
            </w:r>
          </w:p>
        </w:tc>
        <w:tc>
          <w:tcPr>
            <w:tcW w:w="3685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048167" w14:textId="404329A9" w:rsidR="00D85C5D" w:rsidRDefault="00D85C5D" w:rsidP="00D85C5D">
            <w:r>
              <w:rPr>
                <w:rFonts w:hint="eastAsia"/>
              </w:rPr>
              <w:t>临床诊断</w:t>
            </w:r>
            <w:r>
              <w:rPr>
                <w:rFonts w:cs="Malgun Gothic Semilight" w:hint="eastAsia"/>
              </w:rPr>
              <w:t>：</w:t>
            </w:r>
            <w:r w:rsidRPr="00D560E5">
              <w:rPr>
                <w:rFonts w:cs="Malgun Gothic Semilight"/>
              </w:rPr>
              <w:t>{{</w:t>
            </w:r>
            <w:proofErr w:type="spellStart"/>
            <w:proofErr w:type="gramStart"/>
            <w:r w:rsidRPr="00D560E5">
              <w:rPr>
                <w:rFonts w:cs="Malgun Gothic Semilight"/>
              </w:rPr>
              <w:t>sample.clinical</w:t>
            </w:r>
            <w:proofErr w:type="gramEnd"/>
            <w:r w:rsidRPr="00D560E5">
              <w:rPr>
                <w:rFonts w:cs="Malgun Gothic Semilight"/>
              </w:rPr>
              <w:t>_diagnosis</w:t>
            </w:r>
            <w:proofErr w:type="spellEnd"/>
            <w:r w:rsidRPr="00D560E5">
              <w:rPr>
                <w:rFonts w:cs="Malgun Gothic Semilight"/>
              </w:rPr>
              <w:t>}}</w:t>
            </w:r>
          </w:p>
        </w:tc>
      </w:tr>
    </w:tbl>
    <w:bookmarkEnd w:id="4"/>
    <w:p w14:paraId="3AF598C5" w14:textId="6D8C52BC" w:rsidR="003F3F29" w:rsidRDefault="000A7C33">
      <w:pPr>
        <w:pStyle w:val="1"/>
        <w:spacing w:before="156" w:after="156"/>
      </w:pPr>
      <w:r>
        <w:rPr>
          <w:rFonts w:hint="eastAsia"/>
        </w:rPr>
        <w:t>检测小结</w:t>
      </w:r>
    </w:p>
    <w:p w14:paraId="7AF29C6C" w14:textId="78873484" w:rsidR="003F3F29" w:rsidRDefault="000A7C33">
      <w:pPr>
        <w:spacing w:afterLines="50" w:after="156"/>
        <w:rPr>
          <w:b/>
          <w:bCs/>
          <w:color w:val="31849B"/>
          <w:szCs w:val="20"/>
        </w:rPr>
      </w:pPr>
      <w:r>
        <w:rPr>
          <w:rFonts w:hint="eastAsia"/>
          <w:b/>
          <w:bCs/>
          <w:color w:val="31849B"/>
          <w:szCs w:val="20"/>
        </w:rPr>
        <w:t>基于二代测序技术平台，检测B</w:t>
      </w:r>
      <w:r>
        <w:rPr>
          <w:b/>
          <w:bCs/>
          <w:color w:val="31849B"/>
          <w:szCs w:val="20"/>
        </w:rPr>
        <w:t>RCA1基因</w:t>
      </w:r>
      <w:r>
        <w:rPr>
          <w:rFonts w:hint="eastAsia"/>
          <w:b/>
          <w:bCs/>
          <w:color w:val="31849B"/>
          <w:szCs w:val="20"/>
        </w:rPr>
        <w:t>和B</w:t>
      </w:r>
      <w:r>
        <w:rPr>
          <w:b/>
          <w:bCs/>
          <w:color w:val="31849B"/>
          <w:szCs w:val="20"/>
        </w:rPr>
        <w:t>RCA2</w:t>
      </w:r>
      <w:r>
        <w:rPr>
          <w:rFonts w:hint="eastAsia"/>
          <w:b/>
          <w:bCs/>
          <w:color w:val="31849B"/>
          <w:szCs w:val="20"/>
        </w:rPr>
        <w:t>基因全编码区及外显子-内含子连接区、部分U</w:t>
      </w:r>
      <w:r>
        <w:rPr>
          <w:b/>
          <w:bCs/>
          <w:color w:val="31849B"/>
          <w:szCs w:val="20"/>
        </w:rPr>
        <w:t>TR</w:t>
      </w:r>
      <w:r>
        <w:rPr>
          <w:rFonts w:hint="eastAsia"/>
          <w:b/>
          <w:bCs/>
          <w:color w:val="31849B"/>
          <w:szCs w:val="20"/>
        </w:rPr>
        <w:t>区（非翻译区）和内含子</w:t>
      </w:r>
      <w:proofErr w:type="gramStart"/>
      <w:r>
        <w:rPr>
          <w:rFonts w:hint="eastAsia"/>
          <w:b/>
          <w:bCs/>
          <w:color w:val="31849B"/>
          <w:szCs w:val="20"/>
        </w:rPr>
        <w:t>区热点</w:t>
      </w:r>
      <w:proofErr w:type="gramEnd"/>
      <w:r>
        <w:rPr>
          <w:rFonts w:hint="eastAsia"/>
          <w:b/>
          <w:bCs/>
          <w:color w:val="31849B"/>
          <w:szCs w:val="20"/>
        </w:rPr>
        <w:t>变异</w:t>
      </w:r>
      <w:r>
        <w:rPr>
          <w:b/>
          <w:bCs/>
          <w:color w:val="31849B"/>
          <w:szCs w:val="20"/>
        </w:rPr>
        <w:t>（包括点突变、小片段的插入</w:t>
      </w:r>
      <w:r>
        <w:rPr>
          <w:rFonts w:hint="eastAsia"/>
          <w:b/>
          <w:bCs/>
          <w:color w:val="31849B"/>
          <w:szCs w:val="20"/>
        </w:rPr>
        <w:t>/</w:t>
      </w:r>
      <w:r>
        <w:rPr>
          <w:b/>
          <w:bCs/>
          <w:color w:val="31849B"/>
          <w:szCs w:val="20"/>
        </w:rPr>
        <w:t>缺失</w:t>
      </w:r>
      <w:r>
        <w:rPr>
          <w:rFonts w:hint="eastAsia"/>
          <w:b/>
          <w:bCs/>
          <w:color w:val="31849B"/>
          <w:szCs w:val="20"/>
        </w:rPr>
        <w:t>突变</w:t>
      </w:r>
      <w:r w:rsidR="00DB5695">
        <w:rPr>
          <w:rFonts w:hint="eastAsia"/>
          <w:b/>
          <w:bCs/>
          <w:color w:val="31849B"/>
          <w:szCs w:val="20"/>
        </w:rPr>
        <w:t>、大片段缺失</w:t>
      </w:r>
      <w:r>
        <w:rPr>
          <w:rFonts w:hint="eastAsia"/>
          <w:b/>
          <w:bCs/>
          <w:color w:val="31849B"/>
          <w:szCs w:val="20"/>
        </w:rPr>
        <w:t>）</w:t>
      </w:r>
      <w:r>
        <w:rPr>
          <w:b/>
          <w:bCs/>
          <w:color w:val="31849B"/>
          <w:szCs w:val="20"/>
        </w:rPr>
        <w:t>。</w:t>
      </w:r>
    </w:p>
    <w:p w14:paraId="75F6AA34" w14:textId="016175E6" w:rsidR="00501B54" w:rsidRDefault="00501B54">
      <w:pPr>
        <w:spacing w:afterLines="50" w:after="156"/>
        <w:rPr>
          <w:rFonts w:hint="eastAsia"/>
          <w:b/>
          <w:bCs/>
          <w:color w:val="31849B"/>
          <w:szCs w:val="20"/>
        </w:rPr>
      </w:pPr>
      <w:r w:rsidRPr="00501B54">
        <w:rPr>
          <w:b/>
          <w:bCs/>
          <w:color w:val="31849B"/>
          <w:szCs w:val="20"/>
          <w:highlight w:val="magenta"/>
        </w:rPr>
        <w:t xml:space="preserve">{%p if </w:t>
      </w:r>
      <w:proofErr w:type="spellStart"/>
      <w:r w:rsidRPr="00501B54">
        <w:rPr>
          <w:b/>
          <w:bCs/>
          <w:color w:val="31849B"/>
          <w:szCs w:val="20"/>
          <w:highlight w:val="magenta"/>
        </w:rPr>
        <w:t>judge_brca_cnv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 xml:space="preserve"> == “</w:t>
      </w:r>
      <w:proofErr w:type="spellStart"/>
      <w:proofErr w:type="gramStart"/>
      <w:r w:rsidRPr="00501B54">
        <w:rPr>
          <w:b/>
          <w:bCs/>
          <w:color w:val="31849B"/>
          <w:szCs w:val="20"/>
          <w:highlight w:val="magenta"/>
        </w:rPr>
        <w:t>mlpa</w:t>
      </w:r>
      <w:proofErr w:type="spellEnd"/>
      <w:r w:rsidRPr="00501B54">
        <w:rPr>
          <w:b/>
          <w:bCs/>
          <w:color w:val="31849B"/>
          <w:szCs w:val="20"/>
          <w:highlight w:val="magenta"/>
        </w:rPr>
        <w:t>”%</w:t>
      </w:r>
      <w:proofErr w:type="gramEnd"/>
      <w:r w:rsidRPr="00501B54">
        <w:rPr>
          <w:b/>
          <w:bCs/>
          <w:color w:val="31849B"/>
          <w:szCs w:val="20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70194B" w14:paraId="28684DB4" w14:textId="77777777" w:rsidTr="00D560E5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4867D9CA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5" w:name="_Hlk150177604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31AEC47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4AE74E16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6AB8A38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DE25339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9F731F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61035B2" w14:textId="39A98F85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E9E8443" w14:textId="77777777" w:rsidR="00A016FF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06E8A171" w14:textId="2BB1C9FC" w:rsidR="003F3F29" w:rsidRDefault="00BA1CD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86333C" w14:textId="77777777" w:rsidR="003F3F29" w:rsidRDefault="000A7C3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D560E5" w14:paraId="1BBA414E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7BCED4" w14:textId="63E8847F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D560E5" w14:paraId="1358D573" w14:textId="77777777" w:rsidTr="00D560E5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D08A5D" w14:textId="004B3A24" w:rsidR="00D560E5" w:rsidRPr="00AC1945" w:rsidRDefault="00427157" w:rsidP="00D560E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D560E5" w14:paraId="6A268A56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54726B" w14:textId="0E4ABF17" w:rsidR="00D560E5" w:rsidRDefault="00D560E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8B78F2C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14FC6008" w14:textId="4B47B1DF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30FCCC9A" w14:textId="77777777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6D420489" w14:textId="50806702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DDB04AC" w14:textId="18B4FEBF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C2F871F" w14:textId="05169190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CA0A39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9F1026C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lastRenderedPageBreak/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0C3D0D5E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5020304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1B668BB" w14:textId="2326B291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D09B98" w14:textId="5B1D857E" w:rsidR="00D560E5" w:rsidRP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="00CB02DB"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 w:rsidR="00CB02DB">
              <w:rPr>
                <w:bCs/>
                <w:szCs w:val="20"/>
                <w:highlight w:val="yellow"/>
              </w:rPr>
              <w:t>,“Gain</w:t>
            </w:r>
            <w:proofErr w:type="spellEnd"/>
            <w:r w:rsidR="00CB02DB"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22E8EAF8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A59B75C" w14:textId="217244DB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9BD51E5" w14:textId="77777777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7DDCC37E" w14:textId="14CBA180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</w:t>
            </w:r>
            <w:r w:rsidRPr="00D560E5">
              <w:rPr>
                <w:bCs/>
                <w:szCs w:val="20"/>
                <w:highlight w:val="yellow"/>
              </w:rPr>
              <w:lastRenderedPageBreak/>
              <w:t>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44B8D4" w14:textId="7D38B702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lastRenderedPageBreak/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95B421" w14:textId="77777777" w:rsidR="008270CD" w:rsidRPr="00D560E5" w:rsidRDefault="008270CD" w:rsidP="008270CD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10612555" w14:textId="55EDC147" w:rsidR="00D560E5" w:rsidRDefault="00D560E5" w:rsidP="00D560E5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79E1E745" w14:textId="77777777" w:rsidR="00D560E5" w:rsidRDefault="00D560E5" w:rsidP="00D560E5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A724783" w14:textId="42EE816E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</w:t>
            </w:r>
            <w:r w:rsidRPr="00D560E5">
              <w:rPr>
                <w:bCs/>
                <w:kern w:val="0"/>
                <w:szCs w:val="20"/>
              </w:rPr>
              <w:lastRenderedPageBreak/>
              <w:t>}纯合{%else%}杂合{%endif%}</w:t>
            </w:r>
          </w:p>
          <w:p w14:paraId="7C7360D3" w14:textId="3D2E59C3" w:rsid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7318D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3644AB24" w14:textId="098586CF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03665168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  <w:p w14:paraId="074DC7A5" w14:textId="4A9A84BC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4DF0B5A5" w14:textId="77777777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6755754" w14:textId="59BE40D3" w:rsidR="00D560E5" w:rsidRPr="00D560E5" w:rsidRDefault="00D560E5" w:rsidP="00D560E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71566740" w14:textId="69077CAB" w:rsidR="00D560E5" w:rsidRDefault="00D560E5" w:rsidP="00427157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DC18DB" w14:textId="6C9FD197" w:rsidR="00D560E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5314F16B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657E8942" w14:textId="77777777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28773C2C" w14:textId="42649EB0" w:rsidR="00AC1945" w:rsidRPr="00AC1945" w:rsidRDefault="00AC1945" w:rsidP="00AC194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EF832D4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0063F0CA" w14:textId="77777777" w:rsid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AC3F1F8" w14:textId="0C94D5BF" w:rsidR="00AC1945" w:rsidRPr="00AC1945" w:rsidRDefault="00AC1945" w:rsidP="00D560E5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741AAE0E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2079C" w14:textId="0D3AC872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358EF145" w14:textId="77777777" w:rsidTr="0000419A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85AEC8" w14:textId="1F6CA630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04800843" w14:textId="77777777" w:rsidTr="00D17A9A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93C7687" w14:textId="12944332" w:rsidR="00AC1945" w:rsidRPr="00AC1945" w:rsidRDefault="00AC1945" w:rsidP="00D560E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BAE8C2" w14:textId="21BD8E7C" w:rsidR="00AC1945" w:rsidRPr="00FE1F1E" w:rsidRDefault="00AC1945" w:rsidP="00AC1945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4D55CAA0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E9B873" w14:textId="73917495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AC1945" w14:paraId="002A4A46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A57FF1" w14:textId="73769FF3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AC1945" w14:paraId="04783902" w14:textId="77777777" w:rsidTr="00786C9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2F1653" w14:textId="10085C85" w:rsidR="00AC1945" w:rsidRDefault="00427157" w:rsidP="00AC1945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427157" w14:paraId="02B5F6A9" w14:textId="77777777" w:rsidTr="00D560E5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0AB952" w14:textId="229B4874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C0592A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33294CD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5275B0D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080F098C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43EDEB9E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974E93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35247EA9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541BE765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4D88EA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18A878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7F74698F" w14:textId="121A5BBD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186E856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8BF0B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69DEB7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35F891A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30028CEF" w14:textId="731B85DB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E57B92" w14:textId="3256FEF8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1CD8F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CBB4E20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bCs/>
                <w:szCs w:val="20"/>
              </w:rPr>
              <w:t>/</w:t>
            </w:r>
          </w:p>
          <w:p w14:paraId="08B0DA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03B82EF0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3AC28C92" w14:textId="4BED6E8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54B7A1F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4B98E49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386027E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071A77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1D7515D4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2FD336D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549792AE" w14:textId="54EC95C0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EBFA8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7FF79935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8BD89FA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7A63223E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825B057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68EAD158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55E30EA7" w14:textId="136E11B6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AC1945" w14:paraId="4F744477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912C09E" w14:textId="7E1F3F29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AC1945" w14:paraId="1E622D24" w14:textId="77777777" w:rsidTr="00F94C69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0A67EFA" w14:textId="0FC70CBF" w:rsidR="00AC1945" w:rsidRP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AC1945" w14:paraId="5C63551E" w14:textId="77777777" w:rsidTr="00D560E5">
        <w:tc>
          <w:tcPr>
            <w:tcW w:w="993" w:type="dxa"/>
            <w:shd w:val="clear" w:color="auto" w:fill="auto"/>
            <w:vAlign w:val="center"/>
          </w:tcPr>
          <w:p w14:paraId="53682035" w14:textId="77777777" w:rsidR="00AC1945" w:rsidRDefault="00AC1945" w:rsidP="00AC1945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70AA9D59" w14:textId="4E80F2A2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AC1945" w14:paraId="38BF8461" w14:textId="77777777" w:rsidTr="001B2ECA">
        <w:tc>
          <w:tcPr>
            <w:tcW w:w="9781" w:type="dxa"/>
            <w:gridSpan w:val="7"/>
            <w:shd w:val="clear" w:color="auto" w:fill="auto"/>
            <w:vAlign w:val="center"/>
          </w:tcPr>
          <w:p w14:paraId="380F29B3" w14:textId="7B10FC3F" w:rsidR="00AC1945" w:rsidRDefault="00AC1945" w:rsidP="00AC1945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3F3F29" w14:paraId="0C924635" w14:textId="77777777">
        <w:trPr>
          <w:trHeight w:hRule="exact" w:val="510"/>
        </w:trPr>
        <w:tc>
          <w:tcPr>
            <w:tcW w:w="810" w:type="pct"/>
            <w:noWrap/>
          </w:tcPr>
          <w:p w14:paraId="69C54E6A" w14:textId="77777777" w:rsidR="003F3F29" w:rsidRDefault="000A7C33">
            <w:pPr>
              <w:jc w:val="right"/>
              <w:rPr>
                <w:sz w:val="28"/>
                <w:szCs w:val="28"/>
              </w:rPr>
            </w:pPr>
            <w:bookmarkStart w:id="6" w:name="OLE_LINK3"/>
            <w:bookmarkStart w:id="7" w:name="OLE_LINK2"/>
            <w:bookmarkEnd w:id="5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0A09B2F" wp14:editId="7C6E0C9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185420</wp:posOffset>
                  </wp:positionV>
                  <wp:extent cx="1184275" cy="567055"/>
                  <wp:effectExtent l="0" t="0" r="0" b="0"/>
                  <wp:wrapNone/>
                  <wp:docPr id="5575" name="_x0000_s6599" descr="马俊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" name="_x0000_s6599" descr="马俊鹏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515E35A3" w14:textId="77777777" w:rsidR="003F3F29" w:rsidRDefault="000A7C33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24E54D94" wp14:editId="0BDDE915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118745</wp:posOffset>
                  </wp:positionV>
                  <wp:extent cx="662940" cy="640080"/>
                  <wp:effectExtent l="0" t="0" r="7620" b="0"/>
                  <wp:wrapNone/>
                  <wp:docPr id="5576" name="_x0000_s6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6" name="_x0000_s660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2420" r="11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29" w:type="pct"/>
            <w:gridSpan w:val="2"/>
            <w:noWrap/>
          </w:tcPr>
          <w:p w14:paraId="263C9518" w14:textId="77777777" w:rsidR="003F3F29" w:rsidRDefault="000A7C33">
            <w:pPr>
              <w:jc w:val="right"/>
              <w:rPr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5B437496" wp14:editId="45DC93E8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200025</wp:posOffset>
                  </wp:positionV>
                  <wp:extent cx="855345" cy="427990"/>
                  <wp:effectExtent l="0" t="0" r="0" b="3810"/>
                  <wp:wrapNone/>
                  <wp:docPr id="5577" name="_x0000_s6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" name="_x0000_s66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8" w:type="pct"/>
            <w:noWrap/>
          </w:tcPr>
          <w:p w14:paraId="7D307C40" w14:textId="77777777" w:rsidR="003F3F29" w:rsidRDefault="003F3F29">
            <w:pPr>
              <w:rPr>
                <w:sz w:val="28"/>
                <w:szCs w:val="28"/>
              </w:rPr>
            </w:pPr>
          </w:p>
        </w:tc>
        <w:tc>
          <w:tcPr>
            <w:tcW w:w="828" w:type="pct"/>
            <w:noWrap/>
          </w:tcPr>
          <w:p w14:paraId="481BAED7" w14:textId="77777777" w:rsidR="003F3F29" w:rsidRDefault="003F3F29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690F573A" w14:textId="77777777" w:rsidR="003F3F29" w:rsidRDefault="003F3F29">
            <w:pPr>
              <w:rPr>
                <w:sz w:val="28"/>
                <w:szCs w:val="28"/>
              </w:rPr>
            </w:pPr>
          </w:p>
        </w:tc>
      </w:tr>
      <w:tr w:rsidR="003F3F29" w14:paraId="7D112628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629C1593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18F49CB2" w14:textId="77777777" w:rsidR="003F3F29" w:rsidRDefault="003F3F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7B2C088A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635098F5" w14:textId="77777777" w:rsidR="003F3F29" w:rsidRDefault="003F3F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608CE8A" w14:textId="77777777" w:rsidR="003F3F29" w:rsidRDefault="000A7C3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3AE84E50" w14:textId="61F51667" w:rsidR="003F3F29" w:rsidRDefault="00513667">
            <w:pPr>
              <w:spacing w:line="260" w:lineRule="auto"/>
              <w:ind w:rightChars="-37" w:right="-74"/>
              <w:rPr>
                <w:sz w:val="24"/>
                <w:szCs w:val="24"/>
              </w:rPr>
            </w:pPr>
            <w:r w:rsidRPr="00513667">
              <w:rPr>
                <w:rFonts w:cs="Malgun Gothic Semilight"/>
                <w:sz w:val="24"/>
                <w:szCs w:val="32"/>
              </w:rPr>
              <w:t>{{</w:t>
            </w:r>
            <w:proofErr w:type="spellStart"/>
            <w:proofErr w:type="gramStart"/>
            <w:r w:rsidRPr="00513667">
              <w:rPr>
                <w:rFonts w:cs="Malgun Gothic Semilight"/>
                <w:sz w:val="24"/>
                <w:szCs w:val="32"/>
              </w:rPr>
              <w:t>sample.report</w:t>
            </w:r>
            <w:proofErr w:type="gramEnd"/>
            <w:r w:rsidRPr="00513667">
              <w:rPr>
                <w:rFonts w:cs="Malgun Gothic Semilight"/>
                <w:sz w:val="24"/>
                <w:szCs w:val="32"/>
              </w:rPr>
              <w:t>_date</w:t>
            </w:r>
            <w:proofErr w:type="spellEnd"/>
            <w:r w:rsidRPr="00513667">
              <w:rPr>
                <w:rFonts w:cs="Malgun Gothic Semilight"/>
                <w:sz w:val="24"/>
                <w:szCs w:val="32"/>
              </w:rPr>
              <w:t>}}</w:t>
            </w:r>
          </w:p>
        </w:tc>
      </w:tr>
    </w:tbl>
    <w:bookmarkEnd w:id="6"/>
    <w:bookmarkEnd w:id="7"/>
    <w:p w14:paraId="4200A598" w14:textId="1BE24E87" w:rsidR="00501B54" w:rsidRDefault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1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1134"/>
        <w:gridCol w:w="708"/>
        <w:gridCol w:w="993"/>
        <w:gridCol w:w="850"/>
        <w:gridCol w:w="3402"/>
      </w:tblGrid>
      <w:tr w:rsidR="00427157" w14:paraId="275A4950" w14:textId="77777777" w:rsidTr="002C3383"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B0C8DEA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</w:t>
            </w:r>
          </w:p>
        </w:tc>
        <w:tc>
          <w:tcPr>
            <w:tcW w:w="1701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BAD1E1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转录本编号</w:t>
            </w:r>
          </w:p>
          <w:p w14:paraId="0B67B777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核苷酸变化</w:t>
            </w:r>
          </w:p>
          <w:p w14:paraId="24F60DA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氨基酸变化</w:t>
            </w:r>
          </w:p>
        </w:tc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E77573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功能区域</w:t>
            </w:r>
          </w:p>
        </w:tc>
        <w:tc>
          <w:tcPr>
            <w:tcW w:w="70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35A1A73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变异来源</w:t>
            </w:r>
          </w:p>
        </w:tc>
        <w:tc>
          <w:tcPr>
            <w:tcW w:w="99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B5611B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基因型</w:t>
            </w:r>
          </w:p>
        </w:tc>
        <w:tc>
          <w:tcPr>
            <w:tcW w:w="850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35B0C8C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</w:t>
            </w:r>
          </w:p>
          <w:p w14:paraId="56FD1221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解读</w:t>
            </w:r>
          </w:p>
        </w:tc>
        <w:tc>
          <w:tcPr>
            <w:tcW w:w="3402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5AD6075" w14:textId="77777777" w:rsidR="00427157" w:rsidRDefault="00427157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备注</w:t>
            </w:r>
          </w:p>
        </w:tc>
      </w:tr>
      <w:tr w:rsidR="00427157" w14:paraId="25EA13C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BB4F9D" w14:textId="610B73A8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427157" w14:paraId="31241DDC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066A2E" w14:textId="137AAD8C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427157" w14:paraId="5B3C6A8E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9A4EC6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CCD135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7829878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682038F7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373641DC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37895E81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2BFB3C9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04FB8B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D6DC168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6A1A1D4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21C9FCFD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5CFB2783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A27AFDF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4F92CB56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4D8F8D77" w14:textId="77777777" w:rsidR="00427157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1732E54D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16937100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62BF0E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4483C73" w14:textId="77777777" w:rsidR="00427157" w:rsidRPr="00D560E5" w:rsidRDefault="00427157" w:rsidP="002C3383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787DB600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09BC22B4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18BFAE2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42245903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0777A8AD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r w:rsidRPr="00427157">
              <w:rPr>
                <w:bCs/>
                <w:szCs w:val="20"/>
              </w:rPr>
              <w:lastRenderedPageBreak/>
              <w:t>else%}</w:t>
            </w:r>
          </w:p>
          <w:p w14:paraId="148EAD7F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74806CE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115E5A22" w14:textId="34CB40C4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6BB48C49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0876C6BB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FB2B14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1548A7C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1F581CE3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1258E36B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致病</w:t>
            </w:r>
          </w:p>
          <w:p w14:paraId="77194720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1FCA8CDD" w14:textId="77777777" w:rsidR="00427157" w:rsidRPr="00D560E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388AC60A" w14:textId="77777777" w:rsidR="00427157" w:rsidRDefault="00427157" w:rsidP="002C3383">
            <w:pPr>
              <w:jc w:val="center"/>
              <w:rPr>
                <w:rFonts w:hint="eastAsia"/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</w:t>
            </w: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>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DC399C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219AF68E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50F17A1B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5AE63373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4C50B438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4F1EA255" w14:textId="77777777" w:rsidR="00427157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6546767C" w14:textId="77777777" w:rsidR="00427157" w:rsidRPr="00AC1945" w:rsidRDefault="00427157" w:rsidP="002C3383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5E394ECE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7D0BEED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62B8F24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7912454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A61C651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01F561D" w14:textId="77777777" w:rsidR="00427157" w:rsidRPr="00AC1945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AC1945"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 w:rsidRPr="00AC1945">
              <w:rPr>
                <w:bCs/>
                <w:i/>
                <w:iCs/>
                <w:kern w:val="0"/>
                <w:szCs w:val="20"/>
              </w:rPr>
              <w:t>RCA1</w:t>
            </w:r>
          </w:p>
        </w:tc>
        <w:tc>
          <w:tcPr>
            <w:tcW w:w="8788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3737BA" w14:textId="77777777" w:rsidR="00427157" w:rsidRPr="00FE1F1E" w:rsidRDefault="00427157" w:rsidP="002C3383">
            <w:pPr>
              <w:jc w:val="center"/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0BF87B5B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02014A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  <w:tr w:rsidR="00427157" w14:paraId="7CB40F8A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6A1151E" w14:textId="12F40700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if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427157" w14:paraId="7D918986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2C513B3" w14:textId="3F73756D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427157">
              <w:rPr>
                <w:bCs/>
                <w:kern w:val="0"/>
                <w:szCs w:val="20"/>
              </w:rPr>
              <w:t>{%tr for a in var_brca.snv_</w:t>
            </w:r>
            <w:proofErr w:type="gramStart"/>
            <w:r w:rsidRPr="00427157">
              <w:rPr>
                <w:bCs/>
                <w:kern w:val="0"/>
                <w:szCs w:val="20"/>
              </w:rPr>
              <w:t>s.B</w:t>
            </w:r>
            <w:proofErr w:type="gramEnd"/>
            <w:r w:rsidRPr="00427157">
              <w:rPr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427157" w14:paraId="0A7A2698" w14:textId="77777777" w:rsidTr="002C3383"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55CF2B" w14:textId="77777777" w:rsidR="00427157" w:rsidRPr="00D560E5" w:rsidRDefault="00427157" w:rsidP="00427157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 w:rsidRPr="00D560E5">
              <w:rPr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D560E5">
              <w:rPr>
                <w:bCs/>
                <w:i/>
                <w:iCs/>
                <w:kern w:val="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07824B0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==”Loss”%}</w:t>
            </w:r>
          </w:p>
          <w:p w14:paraId="7C2462C1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大片段缺失</w:t>
            </w:r>
          </w:p>
          <w:p w14:paraId="1AED78C2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elif</w:t>
            </w:r>
            <w:proofErr w:type="spellEnd"/>
            <w:r w:rsidRPr="00D560E5">
              <w:rPr>
                <w:bCs/>
                <w:szCs w:val="20"/>
                <w:highlight w:val="yellow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 w:rsidRPr="00D560E5">
              <w:rPr>
                <w:bCs/>
                <w:szCs w:val="20"/>
                <w:highlight w:val="yellow"/>
              </w:rPr>
              <w:t>==”Gain”%}</w:t>
            </w:r>
          </w:p>
          <w:p w14:paraId="233E5AA8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大片段重复</w:t>
            </w:r>
          </w:p>
          <w:p w14:paraId="2A28B101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761B424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a.transcript</w:t>
            </w:r>
            <w:proofErr w:type="gramEnd"/>
            <w:r w:rsidRPr="00D560E5">
              <w:rPr>
                <w:bCs/>
                <w:szCs w:val="20"/>
              </w:rPr>
              <w:t>_primary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0EC9E87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_c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2E72AAA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 xml:space="preserve">if 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lastRenderedPageBreak/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!=”p.?”%}</w:t>
            </w:r>
          </w:p>
          <w:p w14:paraId="295CA00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szCs w:val="20"/>
              </w:rPr>
              <w:t>a.hgvs</w:t>
            </w:r>
            <w:proofErr w:type="gramEnd"/>
            <w:r w:rsidRPr="00D560E5">
              <w:rPr>
                <w:bCs/>
                <w:szCs w:val="20"/>
              </w:rPr>
              <w:t>_p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61736E6D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{%</w:t>
            </w:r>
            <w:r>
              <w:rPr>
                <w:rFonts w:hint="eastAsia"/>
                <w:bCs/>
                <w:szCs w:val="20"/>
              </w:rPr>
              <w:t>p</w:t>
            </w:r>
            <w:r>
              <w:rPr>
                <w:bCs/>
                <w:szCs w:val="20"/>
              </w:rPr>
              <w:t xml:space="preserve"> </w:t>
            </w:r>
            <w:r w:rsidRPr="00D560E5">
              <w:rPr>
                <w:bCs/>
                <w:szCs w:val="20"/>
              </w:rPr>
              <w:t>endif%}</w:t>
            </w:r>
          </w:p>
          <w:p w14:paraId="37D0CAA5" w14:textId="2460358C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A8904E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09B4D263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</w:rPr>
              <w:t>{{</w:t>
            </w:r>
            <w:proofErr w:type="spellStart"/>
            <w:r w:rsidRPr="00D560E5">
              <w:rPr>
                <w:bCs/>
                <w:szCs w:val="20"/>
              </w:rPr>
              <w:t>a.value</w:t>
            </w:r>
            <w:proofErr w:type="spellEnd"/>
            <w:r w:rsidRPr="00D560E5">
              <w:rPr>
                <w:bCs/>
                <w:szCs w:val="20"/>
              </w:rPr>
              <w:t>}}</w:t>
            </w:r>
          </w:p>
          <w:p w14:paraId="78F7CF77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55DF0E93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</w:rPr>
              <w:t>a.gene</w:t>
            </w:r>
            <w:proofErr w:type="gramEnd"/>
            <w:r w:rsidRPr="00D560E5">
              <w:rPr>
                <w:bCs/>
                <w:kern w:val="0"/>
                <w:szCs w:val="20"/>
              </w:rPr>
              <w:t>_region</w:t>
            </w:r>
            <w:proofErr w:type="spellEnd"/>
            <w:r w:rsidRPr="00D560E5">
              <w:rPr>
                <w:bCs/>
                <w:kern w:val="0"/>
                <w:szCs w:val="20"/>
              </w:rPr>
              <w:t>}}</w:t>
            </w:r>
          </w:p>
          <w:p w14:paraId="24962234" w14:textId="693F11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70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EAADBF7" w14:textId="66543849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胚系</w:t>
            </w:r>
          </w:p>
        </w:tc>
        <w:tc>
          <w:tcPr>
            <w:tcW w:w="99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DC8D77" w14:textId="77777777" w:rsidR="00427157" w:rsidRPr="00D560E5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 xml:space="preserve">{%p if </w:t>
            </w:r>
            <w:proofErr w:type="spellStart"/>
            <w:proofErr w:type="gramStart"/>
            <w:r w:rsidRPr="00D560E5">
              <w:rPr>
                <w:bCs/>
                <w:szCs w:val="20"/>
                <w:highlight w:val="yellow"/>
              </w:rPr>
              <w:t>a.type</w:t>
            </w:r>
            <w:proofErr w:type="spellEnd"/>
            <w:proofErr w:type="gramEnd"/>
            <w:r>
              <w:rPr>
                <w:bCs/>
                <w:szCs w:val="20"/>
                <w:highlight w:val="yellow"/>
              </w:rPr>
              <w:t xml:space="preserve"> in [</w:t>
            </w:r>
            <w:r w:rsidRPr="00D560E5">
              <w:rPr>
                <w:bCs/>
                <w:szCs w:val="20"/>
                <w:highlight w:val="yellow"/>
              </w:rPr>
              <w:t>”</w:t>
            </w:r>
            <w:proofErr w:type="spellStart"/>
            <w:r w:rsidRPr="00D560E5">
              <w:rPr>
                <w:bCs/>
                <w:szCs w:val="20"/>
                <w:highlight w:val="yellow"/>
              </w:rPr>
              <w:t>Loss”</w:t>
            </w:r>
            <w:r>
              <w:rPr>
                <w:bCs/>
                <w:szCs w:val="20"/>
                <w:highlight w:val="yellow"/>
              </w:rPr>
              <w:t>,“Gain</w:t>
            </w:r>
            <w:proofErr w:type="spellEnd"/>
            <w:r>
              <w:rPr>
                <w:bCs/>
                <w:szCs w:val="20"/>
                <w:highlight w:val="yellow"/>
              </w:rPr>
              <w:t>”]</w:t>
            </w:r>
            <w:r w:rsidRPr="00D560E5">
              <w:rPr>
                <w:bCs/>
                <w:szCs w:val="20"/>
                <w:highlight w:val="yellow"/>
              </w:rPr>
              <w:t>%}</w:t>
            </w:r>
          </w:p>
          <w:p w14:paraId="502BDAA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if </w:t>
            </w:r>
            <w:proofErr w:type="spellStart"/>
            <w:r w:rsidRPr="00427157">
              <w:rPr>
                <w:bCs/>
                <w:szCs w:val="20"/>
              </w:rPr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HeteDel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3D70435C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杂合</w:t>
            </w:r>
          </w:p>
          <w:p w14:paraId="16D50295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 xml:space="preserve">{%p </w:t>
            </w:r>
            <w:proofErr w:type="spellStart"/>
            <w:r w:rsidRPr="00427157">
              <w:rPr>
                <w:bCs/>
                <w:szCs w:val="20"/>
              </w:rPr>
              <w:t>elif</w:t>
            </w:r>
            <w:proofErr w:type="spellEnd"/>
            <w:r w:rsidRPr="00427157">
              <w:rPr>
                <w:bCs/>
                <w:szCs w:val="20"/>
              </w:rPr>
              <w:t xml:space="preserve"> </w:t>
            </w:r>
            <w:proofErr w:type="spellStart"/>
            <w:r w:rsidRPr="00427157">
              <w:rPr>
                <w:bCs/>
                <w:szCs w:val="20"/>
              </w:rPr>
              <w:lastRenderedPageBreak/>
              <w:t>a.cnv_type</w:t>
            </w:r>
            <w:proofErr w:type="spellEnd"/>
            <w:r w:rsidRPr="00427157">
              <w:rPr>
                <w:bCs/>
                <w:szCs w:val="20"/>
              </w:rPr>
              <w:t xml:space="preserve"> == “</w:t>
            </w:r>
            <w:proofErr w:type="spellStart"/>
            <w:proofErr w:type="gramStart"/>
            <w:r w:rsidRPr="00427157">
              <w:rPr>
                <w:bCs/>
                <w:szCs w:val="20"/>
              </w:rPr>
              <w:t>HomoDel</w:t>
            </w:r>
            <w:proofErr w:type="spellEnd"/>
            <w:r w:rsidRPr="00427157">
              <w:rPr>
                <w:bCs/>
                <w:szCs w:val="20"/>
              </w:rPr>
              <w:t>”%</w:t>
            </w:r>
            <w:proofErr w:type="gramEnd"/>
            <w:r w:rsidRPr="00427157">
              <w:rPr>
                <w:bCs/>
                <w:szCs w:val="20"/>
              </w:rPr>
              <w:t>}</w:t>
            </w:r>
          </w:p>
          <w:p w14:paraId="04D0BFA9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rFonts w:hint="eastAsia"/>
                <w:bCs/>
                <w:szCs w:val="20"/>
              </w:rPr>
              <w:t>纯合</w:t>
            </w:r>
          </w:p>
          <w:p w14:paraId="57556C58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else%}</w:t>
            </w:r>
          </w:p>
          <w:p w14:paraId="032A3D6B" w14:textId="77777777" w:rsidR="00427157" w:rsidRP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/</w:t>
            </w:r>
          </w:p>
          <w:p w14:paraId="0682F65C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427157">
              <w:rPr>
                <w:bCs/>
                <w:szCs w:val="20"/>
              </w:rPr>
              <w:t>{%p endif%}</w:t>
            </w:r>
          </w:p>
          <w:p w14:paraId="6931DBA6" w14:textId="77777777" w:rsidR="00427157" w:rsidRDefault="00427157" w:rsidP="00427157">
            <w:pPr>
              <w:jc w:val="center"/>
              <w:rPr>
                <w:bCs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{%p else%}</w:t>
            </w:r>
          </w:p>
          <w:p w14:paraId="38C450ED" w14:textId="77777777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</w:rPr>
              <w:t xml:space="preserve">{%if </w:t>
            </w:r>
            <w:proofErr w:type="spellStart"/>
            <w:r w:rsidRPr="00D560E5">
              <w:rPr>
                <w:bCs/>
                <w:kern w:val="0"/>
                <w:szCs w:val="20"/>
              </w:rPr>
              <w:t>a.freq</w:t>
            </w:r>
            <w:proofErr w:type="spellEnd"/>
            <w:r w:rsidRPr="00D560E5">
              <w:rPr>
                <w:bCs/>
                <w:kern w:val="0"/>
                <w:szCs w:val="20"/>
              </w:rPr>
              <w:t>&gt;=0.85%}纯合{%else%}杂合{%endif%}</w:t>
            </w:r>
          </w:p>
          <w:p w14:paraId="77C2416D" w14:textId="5E6178A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szCs w:val="20"/>
                <w:highlight w:val="yellow"/>
              </w:rPr>
              <w:t>{%</w:t>
            </w:r>
            <w:r w:rsidRPr="00D560E5">
              <w:rPr>
                <w:rFonts w:hint="eastAsia"/>
                <w:bCs/>
                <w:szCs w:val="20"/>
                <w:highlight w:val="yellow"/>
              </w:rPr>
              <w:t>p</w:t>
            </w:r>
            <w:r w:rsidRPr="00D560E5">
              <w:rPr>
                <w:bCs/>
                <w:szCs w:val="20"/>
                <w:highlight w:val="yellow"/>
              </w:rPr>
              <w:t xml:space="preserve"> endif%}</w:t>
            </w:r>
          </w:p>
        </w:tc>
        <w:tc>
          <w:tcPr>
            <w:tcW w:w="850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E334AD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==4%}</w:t>
            </w:r>
          </w:p>
          <w:p w14:paraId="0068AE4A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t>疑似致病</w:t>
            </w:r>
          </w:p>
          <w:p w14:paraId="4AF2ED67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 xml:space="preserve">{%p </w:t>
            </w:r>
            <w:proofErr w:type="spellStart"/>
            <w:r w:rsidRPr="00D560E5">
              <w:rPr>
                <w:bCs/>
                <w:kern w:val="0"/>
                <w:szCs w:val="20"/>
                <w:highlight w:val="green"/>
              </w:rPr>
              <w:t>elif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560E5">
              <w:rPr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D560E5">
              <w:rPr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D560E5">
              <w:rPr>
                <w:bCs/>
                <w:kern w:val="0"/>
                <w:szCs w:val="20"/>
                <w:highlight w:val="green"/>
              </w:rPr>
              <w:t>==5%}</w:t>
            </w:r>
          </w:p>
          <w:p w14:paraId="648A5BD0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rFonts w:hint="eastAsia"/>
                <w:bCs/>
                <w:kern w:val="0"/>
                <w:szCs w:val="20"/>
              </w:rPr>
              <w:lastRenderedPageBreak/>
              <w:t>致病</w:t>
            </w:r>
          </w:p>
          <w:p w14:paraId="2AF12929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else%}</w:t>
            </w:r>
          </w:p>
          <w:p w14:paraId="00C4C145" w14:textId="77777777" w:rsidR="00427157" w:rsidRPr="00D560E5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临床</w:t>
            </w:r>
            <w:r w:rsidRPr="00D560E5">
              <w:rPr>
                <w:rFonts w:hint="eastAsia"/>
                <w:bCs/>
                <w:kern w:val="0"/>
                <w:szCs w:val="20"/>
              </w:rPr>
              <w:t>意义不明</w:t>
            </w:r>
          </w:p>
          <w:p w14:paraId="0120A6CA" w14:textId="17373076" w:rsidR="00427157" w:rsidRDefault="00427157" w:rsidP="00427157">
            <w:pPr>
              <w:jc w:val="center"/>
              <w:rPr>
                <w:bCs/>
                <w:kern w:val="0"/>
                <w:szCs w:val="20"/>
              </w:rPr>
            </w:pPr>
            <w:r w:rsidRPr="00D560E5">
              <w:rPr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2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2C47C80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lastRenderedPageBreak/>
              <w:t>{%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p if </w:t>
            </w:r>
            <w:proofErr w:type="spellStart"/>
            <w:proofErr w:type="gram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a.clinic</w:t>
            </w:r>
            <w:proofErr w:type="gram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_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num_g</w:t>
            </w:r>
            <w:proofErr w:type="spellEnd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 xml:space="preserve"> in [4, 5] and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a.evi_sum.evi_split.Predictive</w:t>
            </w:r>
            <w:proofErr w:type="spellEnd"/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 xml:space="preserve"> %}</w:t>
            </w:r>
          </w:p>
          <w:p w14:paraId="06E91D8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for b in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a.evi_sum.evi_</w:t>
            </w:r>
            <w:proofErr w:type="gramStart"/>
            <w:r w:rsidRPr="00AC1945">
              <w:rPr>
                <w:bCs/>
                <w:kern w:val="0"/>
                <w:sz w:val="17"/>
                <w:szCs w:val="17"/>
              </w:rPr>
              <w:t>split.Predictive</w:t>
            </w:r>
            <w:proofErr w:type="spellEnd"/>
            <w:proofErr w:type="gram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381FAF5F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>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b.regimen_name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}}（{{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b.clinical_significance_cn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}}，{{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b.evi_conclusion_simple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}}级）</w:t>
            </w:r>
          </w:p>
          <w:p w14:paraId="3297A0BC" w14:textId="77777777" w:rsidR="00427157" w:rsidRPr="00AC1945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bCs/>
                <w:kern w:val="0"/>
                <w:sz w:val="17"/>
                <w:szCs w:val="17"/>
              </w:rPr>
              <w:t xml:space="preserve">{%p </w:t>
            </w:r>
            <w:proofErr w:type="spellStart"/>
            <w:r w:rsidRPr="00AC1945">
              <w:rPr>
                <w:bCs/>
                <w:kern w:val="0"/>
                <w:sz w:val="17"/>
                <w:szCs w:val="17"/>
              </w:rPr>
              <w:t>endfor</w:t>
            </w:r>
            <w:proofErr w:type="spellEnd"/>
            <w:r w:rsidRPr="00AC1945">
              <w:rPr>
                <w:bCs/>
                <w:kern w:val="0"/>
                <w:sz w:val="17"/>
                <w:szCs w:val="17"/>
              </w:rPr>
              <w:t>%}</w:t>
            </w:r>
          </w:p>
          <w:p w14:paraId="7DFE223C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else%}</w:t>
            </w:r>
          </w:p>
          <w:p w14:paraId="1974651D" w14:textId="77777777" w:rsidR="00427157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>
              <w:rPr>
                <w:rFonts w:hint="eastAsia"/>
                <w:bCs/>
                <w:kern w:val="0"/>
                <w:sz w:val="17"/>
                <w:szCs w:val="17"/>
              </w:rPr>
              <w:t>-</w:t>
            </w:r>
          </w:p>
          <w:p w14:paraId="1F89F49E" w14:textId="2157D331" w:rsidR="00427157" w:rsidRPr="00FE1F1E" w:rsidRDefault="00427157" w:rsidP="00427157">
            <w:pPr>
              <w:rPr>
                <w:bCs/>
                <w:kern w:val="0"/>
                <w:sz w:val="17"/>
                <w:szCs w:val="17"/>
              </w:rPr>
            </w:pPr>
            <w:r w:rsidRPr="00AC1945">
              <w:rPr>
                <w:rFonts w:hint="eastAsia"/>
                <w:bCs/>
                <w:kern w:val="0"/>
                <w:sz w:val="17"/>
                <w:szCs w:val="17"/>
                <w:highlight w:val="green"/>
              </w:rPr>
              <w:t>{</w:t>
            </w:r>
            <w:r w:rsidRPr="00AC1945">
              <w:rPr>
                <w:bCs/>
                <w:kern w:val="0"/>
                <w:sz w:val="17"/>
                <w:szCs w:val="17"/>
                <w:highlight w:val="green"/>
              </w:rPr>
              <w:t>%p endif%}</w:t>
            </w:r>
          </w:p>
        </w:tc>
      </w:tr>
      <w:tr w:rsidR="00427157" w14:paraId="0021E38D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275CDB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 xml:space="preserve">%tr </w:t>
            </w:r>
            <w:proofErr w:type="spellStart"/>
            <w:r w:rsidRPr="00AC1945">
              <w:rPr>
                <w:bCs/>
                <w:kern w:val="0"/>
                <w:szCs w:val="20"/>
              </w:rPr>
              <w:t>endfor</w:t>
            </w:r>
            <w:proofErr w:type="spellEnd"/>
            <w:r w:rsidRPr="00AC1945">
              <w:rPr>
                <w:bCs/>
                <w:kern w:val="0"/>
                <w:szCs w:val="20"/>
              </w:rPr>
              <w:t>%}</w:t>
            </w:r>
          </w:p>
        </w:tc>
      </w:tr>
      <w:tr w:rsidR="00427157" w14:paraId="78A2FD9F" w14:textId="77777777" w:rsidTr="002C3383">
        <w:tc>
          <w:tcPr>
            <w:tcW w:w="9781" w:type="dxa"/>
            <w:gridSpan w:val="7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234F39" w14:textId="77777777" w:rsidR="00427157" w:rsidRPr="00AC1945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 w:rsidRPr="00AC1945">
              <w:rPr>
                <w:rFonts w:hint="eastAsia"/>
                <w:bCs/>
                <w:kern w:val="0"/>
                <w:szCs w:val="20"/>
              </w:rPr>
              <w:t>{</w:t>
            </w:r>
            <w:r w:rsidRPr="00AC1945">
              <w:rPr>
                <w:bCs/>
                <w:kern w:val="0"/>
                <w:szCs w:val="20"/>
              </w:rPr>
              <w:t>%tr else%}</w:t>
            </w:r>
          </w:p>
        </w:tc>
      </w:tr>
      <w:tr w:rsidR="00427157" w14:paraId="53D1162F" w14:textId="77777777" w:rsidTr="002C3383">
        <w:tc>
          <w:tcPr>
            <w:tcW w:w="993" w:type="dxa"/>
            <w:shd w:val="clear" w:color="auto" w:fill="auto"/>
            <w:vAlign w:val="center"/>
          </w:tcPr>
          <w:p w14:paraId="1FE8A2AB" w14:textId="77777777" w:rsidR="00427157" w:rsidRDefault="00427157" w:rsidP="002C3383">
            <w:pPr>
              <w:jc w:val="center"/>
              <w:rPr>
                <w:bCs/>
                <w:i/>
                <w:iCs/>
                <w:kern w:val="0"/>
                <w:szCs w:val="20"/>
              </w:rPr>
            </w:pPr>
            <w:r>
              <w:rPr>
                <w:rFonts w:hint="eastAsia"/>
                <w:bCs/>
                <w:i/>
                <w:iCs/>
                <w:kern w:val="0"/>
                <w:szCs w:val="20"/>
              </w:rPr>
              <w:t>B</w:t>
            </w:r>
            <w:r>
              <w:rPr>
                <w:bCs/>
                <w:i/>
                <w:iCs/>
                <w:kern w:val="0"/>
                <w:szCs w:val="20"/>
              </w:rPr>
              <w:t>RCA2</w:t>
            </w:r>
          </w:p>
        </w:tc>
        <w:tc>
          <w:tcPr>
            <w:tcW w:w="8788" w:type="dxa"/>
            <w:gridSpan w:val="6"/>
            <w:shd w:val="clear" w:color="auto" w:fill="auto"/>
            <w:vAlign w:val="center"/>
          </w:tcPr>
          <w:p w14:paraId="3AB52ECC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未检测到致病、疑似致病、临床意义不明的变异</w:t>
            </w:r>
          </w:p>
        </w:tc>
      </w:tr>
      <w:tr w:rsidR="00427157" w14:paraId="7D36AAD4" w14:textId="77777777" w:rsidTr="002C3383">
        <w:tc>
          <w:tcPr>
            <w:tcW w:w="9781" w:type="dxa"/>
            <w:gridSpan w:val="7"/>
            <w:shd w:val="clear" w:color="auto" w:fill="auto"/>
            <w:vAlign w:val="center"/>
          </w:tcPr>
          <w:p w14:paraId="174CED42" w14:textId="77777777" w:rsidR="00427157" w:rsidRDefault="00427157" w:rsidP="002C3383">
            <w:pPr>
              <w:jc w:val="center"/>
              <w:rPr>
                <w:bCs/>
                <w:kern w:val="0"/>
                <w:szCs w:val="20"/>
              </w:rPr>
            </w:pPr>
            <w:r>
              <w:rPr>
                <w:rFonts w:hint="eastAsia"/>
                <w:bCs/>
                <w:kern w:val="0"/>
                <w:szCs w:val="20"/>
              </w:rPr>
              <w:t>{</w:t>
            </w:r>
            <w:r>
              <w:rPr>
                <w:bCs/>
                <w:kern w:val="0"/>
                <w:szCs w:val="20"/>
              </w:rPr>
              <w:t>%tr endif%}</w:t>
            </w:r>
          </w:p>
        </w:tc>
      </w:tr>
    </w:tbl>
    <w:p w14:paraId="4A9743C5" w14:textId="2341C469" w:rsidR="00501B54" w:rsidRDefault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15F1B73B" w14:textId="506B5DF7" w:rsidR="003F3F29" w:rsidRDefault="000A7C33">
      <w:p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注：</w:t>
      </w:r>
    </w:p>
    <w:p w14:paraId="750F1F15" w14:textId="3D093781" w:rsidR="003F3F29" w:rsidRDefault="000A7C33">
      <w:pPr>
        <w:numPr>
          <w:ilvl w:val="0"/>
          <w:numId w:val="2"/>
        </w:numPr>
        <w:rPr>
          <w:color w:val="262626" w:themeColor="text1" w:themeTint="D9"/>
          <w:sz w:val="18"/>
          <w:szCs w:val="18"/>
        </w:rPr>
      </w:pPr>
      <w:r>
        <w:rPr>
          <w:rFonts w:hint="eastAsia"/>
          <w:color w:val="262626" w:themeColor="text1" w:themeTint="D9"/>
          <w:sz w:val="18"/>
          <w:szCs w:val="18"/>
        </w:rPr>
        <w:t>根据国际癌症研究所（</w:t>
      </w:r>
      <w:r>
        <w:rPr>
          <w:color w:val="262626" w:themeColor="text1" w:themeTint="D9"/>
          <w:sz w:val="18"/>
          <w:szCs w:val="18"/>
        </w:rPr>
        <w:t>International Agency of Re-search on Cancer, IARC）</w:t>
      </w:r>
      <w:r>
        <w:rPr>
          <w:rFonts w:hint="eastAsia"/>
          <w:color w:val="262626" w:themeColor="text1" w:themeTint="D9"/>
          <w:sz w:val="18"/>
          <w:szCs w:val="18"/>
        </w:rPr>
        <w:t>的变异分类系统</w:t>
      </w:r>
      <w:r>
        <w:rPr>
          <w:color w:val="262626" w:themeColor="text1" w:themeTint="D9"/>
          <w:sz w:val="18"/>
          <w:szCs w:val="18"/>
        </w:rPr>
        <w:t>和美国医学遗传学与基因组学会</w:t>
      </w:r>
      <w:r>
        <w:rPr>
          <w:rFonts w:hint="eastAsia"/>
          <w:color w:val="262626" w:themeColor="text1" w:themeTint="D9"/>
          <w:sz w:val="18"/>
          <w:szCs w:val="18"/>
        </w:rPr>
        <w:t>（</w:t>
      </w:r>
      <w:r>
        <w:rPr>
          <w:color w:val="262626" w:themeColor="text1" w:themeTint="D9"/>
          <w:sz w:val="18"/>
          <w:szCs w:val="18"/>
        </w:rPr>
        <w:t>American College of Medical Genetics and Genomics, ACMG）的《遗传变异分类标准与指南》（2015版）</w:t>
      </w:r>
      <w:r>
        <w:rPr>
          <w:rFonts w:hint="eastAsia"/>
          <w:color w:val="262626" w:themeColor="text1" w:themeTint="D9"/>
          <w:sz w:val="18"/>
          <w:szCs w:val="18"/>
        </w:rPr>
        <w:t>对所检测到的胚系变异进行解读，并将所有变异分为</w:t>
      </w:r>
      <w:r>
        <w:rPr>
          <w:color w:val="262626" w:themeColor="text1" w:themeTint="D9"/>
          <w:sz w:val="18"/>
          <w:szCs w:val="18"/>
        </w:rPr>
        <w:t xml:space="preserve"> 5 </w:t>
      </w:r>
      <w:proofErr w:type="gramStart"/>
      <w:r>
        <w:rPr>
          <w:color w:val="262626" w:themeColor="text1" w:themeTint="D9"/>
          <w:sz w:val="18"/>
          <w:szCs w:val="18"/>
        </w:rPr>
        <w:t>个</w:t>
      </w:r>
      <w:proofErr w:type="gramEnd"/>
      <w:r>
        <w:rPr>
          <w:color w:val="262626" w:themeColor="text1" w:themeTint="D9"/>
          <w:sz w:val="18"/>
          <w:szCs w:val="18"/>
        </w:rPr>
        <w:t>等级：</w:t>
      </w:r>
      <w:r w:rsidRPr="0002636A">
        <w:rPr>
          <w:color w:val="262626" w:themeColor="text1" w:themeTint="D9"/>
          <w:sz w:val="18"/>
          <w:szCs w:val="18"/>
        </w:rPr>
        <w:t>良性变异、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良性变异、临床意义不明变异、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致病性变异、致病性变异，上表中仅列出临床意义不明变异、</w:t>
      </w:r>
      <w:r w:rsidR="0002636A" w:rsidRPr="0002636A">
        <w:rPr>
          <w:rFonts w:hint="eastAsia"/>
          <w:color w:val="262626" w:themeColor="text1" w:themeTint="D9"/>
          <w:sz w:val="18"/>
          <w:szCs w:val="18"/>
        </w:rPr>
        <w:t>疑似</w:t>
      </w:r>
      <w:r w:rsidRPr="0002636A">
        <w:rPr>
          <w:color w:val="262626" w:themeColor="text1" w:themeTint="D9"/>
          <w:sz w:val="18"/>
          <w:szCs w:val="18"/>
        </w:rPr>
        <w:t>致病性变异和致病性变异的结果。</w:t>
      </w:r>
    </w:p>
    <w:p w14:paraId="083F313B" w14:textId="77777777" w:rsidR="003F3F29" w:rsidRDefault="003F3F29">
      <w:pPr>
        <w:rPr>
          <w:color w:val="0000FF"/>
        </w:rPr>
      </w:pPr>
    </w:p>
    <w:p w14:paraId="7B506505" w14:textId="77777777" w:rsidR="003F3F29" w:rsidRDefault="000A7C33">
      <w:pPr>
        <w:pStyle w:val="1"/>
        <w:pageBreakBefore/>
        <w:spacing w:before="156" w:after="156"/>
      </w:pPr>
      <w:r>
        <w:rPr>
          <w:rFonts w:hint="eastAsia"/>
        </w:rPr>
        <w:lastRenderedPageBreak/>
        <w:t>检测结果及解析</w:t>
      </w:r>
    </w:p>
    <w:p w14:paraId="564060AF" w14:textId="2FF3C64F" w:rsidR="003F3F29" w:rsidRDefault="000A7C33">
      <w:pPr>
        <w:pStyle w:val="2"/>
        <w:spacing w:before="156" w:after="156"/>
      </w:pPr>
      <w:bookmarkStart w:id="8" w:name="_Toc28702979"/>
      <w:r>
        <w:rPr>
          <w:rFonts w:hint="eastAsia"/>
        </w:rPr>
        <w:t>基因组变异及靶向用药提示</w:t>
      </w:r>
      <w:bookmarkEnd w:id="8"/>
    </w:p>
    <w:p w14:paraId="0DAEDFA8" w14:textId="39733EA2" w:rsidR="00501B54" w:rsidRDefault="00501B54" w:rsidP="00513667">
      <w:r w:rsidRPr="00501B54">
        <w:rPr>
          <w:highlight w:val="magenta"/>
        </w:rPr>
        <w:t xml:space="preserve">{%p if </w:t>
      </w:r>
      <w:proofErr w:type="spellStart"/>
      <w:r w:rsidRPr="00501B54">
        <w:rPr>
          <w:highlight w:val="magenta"/>
        </w:rPr>
        <w:t>judge_brca_cnv</w:t>
      </w:r>
      <w:proofErr w:type="spellEnd"/>
      <w:r w:rsidRPr="00501B54">
        <w:rPr>
          <w:highlight w:val="magenta"/>
        </w:rPr>
        <w:t xml:space="preserve"> == “</w:t>
      </w:r>
      <w:proofErr w:type="spellStart"/>
      <w:proofErr w:type="gramStart"/>
      <w:r w:rsidRPr="00501B54">
        <w:rPr>
          <w:highlight w:val="magenta"/>
        </w:rPr>
        <w:t>mlpa</w:t>
      </w:r>
      <w:proofErr w:type="spellEnd"/>
      <w:r w:rsidRPr="00501B54">
        <w:rPr>
          <w:highlight w:val="magenta"/>
        </w:rPr>
        <w:t>”%</w:t>
      </w:r>
      <w:proofErr w:type="gramEnd"/>
      <w:r w:rsidRPr="00501B54">
        <w:rPr>
          <w:highlight w:val="magenta"/>
        </w:rPr>
        <w:t>}</w:t>
      </w:r>
    </w:p>
    <w:p w14:paraId="7D3DECC7" w14:textId="77777777" w:rsidR="0043458C" w:rsidRDefault="0043458C" w:rsidP="0043458C">
      <w:r>
        <w:t>{%p if var_brca.snv_</w:t>
      </w:r>
      <w:proofErr w:type="gramStart"/>
      <w:r>
        <w:t>s.B</w:t>
      </w:r>
      <w:proofErr w:type="gramEnd"/>
      <w: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360B8C68" w14:textId="4BB17B3D" w:rsidR="00513667" w:rsidRPr="00513667" w:rsidRDefault="0043458C" w:rsidP="0043458C">
      <w:r>
        <w:t>{%p for a in var_brca.snv_</w:t>
      </w:r>
      <w:proofErr w:type="gramStart"/>
      <w:r>
        <w:t>s.B</w:t>
      </w:r>
      <w:proofErr w:type="gramEnd"/>
      <w: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3F3F29" w14:paraId="25A5AE82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4958E67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2AF5C452" w14:textId="05D8AEA8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</w:t>
            </w:r>
            <w:r w:rsidR="00CA10E9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="00CA10E9"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 w:rsidR="00CA10E9">
              <w:rPr>
                <w:b/>
                <w:bCs/>
                <w:color w:val="31849B"/>
                <w:kern w:val="0"/>
                <w:szCs w:val="20"/>
              </w:rPr>
              <w:t xml:space="preserve">}} 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1B664B1E" w14:textId="77777777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5A3B0235" w14:textId="31F5BE76" w:rsid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7EC9FAC1" w14:textId="198A999A" w:rsidR="00513667" w:rsidRPr="00513667" w:rsidRDefault="00513667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3F3F29" w14:paraId="7FF6206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0247662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1DE808A" w14:textId="7F48C9B9" w:rsidR="003F3F29" w:rsidRDefault="00513667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3F3F29" w14:paraId="6BE85753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045C30C" w14:textId="77777777" w:rsidR="003F3F29" w:rsidRDefault="000A7C3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F585CAE" w14:textId="75CCF1B0" w:rsidR="003F3F29" w:rsidRDefault="00513667" w:rsidP="00513667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3F3F29" w14:paraId="20C8DBD6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B6AFC5E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14235945" w14:textId="1B97303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B245A3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1D4E1284" w14:textId="77777777" w:rsidR="00513667" w:rsidRPr="00513667" w:rsidRDefault="00513667" w:rsidP="00513667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0EAADA9E" w14:textId="376E4B5D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1AD1C5" w14:textId="4C4503AD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71EE72EA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63BB810D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C63EEB0" w14:textId="2B52CE4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3F3F29" w14:paraId="63FFDE55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4A66AFF" w14:textId="77777777" w:rsidR="003F3F29" w:rsidRDefault="000A7C3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71B9C96" w14:textId="1447194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F906CD9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52AC7D86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3E585C77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193C3B22" w14:textId="5EE01274" w:rsid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EE55721" w14:textId="3DCDBF9A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3F4C8912" w14:textId="77777777" w:rsidR="00513667" w:rsidRPr="00513667" w:rsidRDefault="00513667" w:rsidP="00513667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79FFC39A" w14:textId="76334995" w:rsidR="003F3F29" w:rsidRDefault="00513667" w:rsidP="00513667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7DAB9BCC" w14:textId="46CE99EF" w:rsidR="00E84917" w:rsidRDefault="00E84917" w:rsidP="00FE1F1E">
      <w:pPr>
        <w:rPr>
          <w:sz w:val="18"/>
          <w:szCs w:val="18"/>
        </w:rPr>
      </w:pPr>
      <w:bookmarkStart w:id="9" w:name="OLE_LINK1"/>
    </w:p>
    <w:p w14:paraId="7EF44D26" w14:textId="64D62260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05F1B849" w14:textId="6B415C79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E84917" w14:paraId="086EF65E" w14:textId="77777777" w:rsidTr="00A9314A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6A5F9D9" w14:textId="348ECEFB" w:rsidR="00E84917" w:rsidRPr="00513667" w:rsidRDefault="00E84917" w:rsidP="0087764D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E84917" w14:paraId="137ECBD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3EE2348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01CC3E4D" w14:textId="306A7881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E84917" w14:paraId="118807F8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25ED5F9" w14:textId="77777777" w:rsidR="00E84917" w:rsidRDefault="00E84917" w:rsidP="0087764D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D5F713D" w14:textId="3B91078A" w:rsidR="00E84917" w:rsidRDefault="00E84917" w:rsidP="0087764D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E84917" w14:paraId="1E95623C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2AA665F3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639D24B0" w14:textId="5F215582" w:rsidR="00E84917" w:rsidRPr="00513667" w:rsidRDefault="00E84917" w:rsidP="0087764D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E84917" w14:paraId="56DA2810" w14:textId="77777777" w:rsidTr="00A9314A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3E659A8" w14:textId="77777777" w:rsidR="00E84917" w:rsidRDefault="00E84917" w:rsidP="0087764D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134EFA4" w14:textId="0FB5AEE4" w:rsidR="00E84917" w:rsidRDefault="00E84917" w:rsidP="0087764D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45857A01" w14:textId="264FF1E3" w:rsidR="00E84917" w:rsidRDefault="00E84917" w:rsidP="00FE1F1E">
      <w:pPr>
        <w:rPr>
          <w:sz w:val="18"/>
          <w:szCs w:val="18"/>
        </w:rPr>
      </w:pPr>
    </w:p>
    <w:p w14:paraId="63FF6A7A" w14:textId="4AF26ACD" w:rsidR="00E84917" w:rsidRDefault="00E84917" w:rsidP="00FE1F1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103047F7" w14:textId="2BD1C1B9" w:rsidR="00501B54" w:rsidRDefault="00501B54" w:rsidP="00501B54">
      <w:pPr>
        <w:rPr>
          <w:color w:val="262626" w:themeColor="text1" w:themeTint="D9"/>
          <w:sz w:val="18"/>
          <w:szCs w:val="18"/>
          <w:highlight w:val="magenta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else%</w:t>
      </w: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}</w:t>
      </w:r>
    </w:p>
    <w:p w14:paraId="0BFA7080" w14:textId="77777777" w:rsidR="00557DA6" w:rsidRDefault="00557DA6" w:rsidP="00557DA6">
      <w:r>
        <w:t>{%p if var_brca.snv_</w:t>
      </w:r>
      <w:proofErr w:type="gramStart"/>
      <w:r>
        <w:t>s.B</w:t>
      </w:r>
      <w:proofErr w:type="gramEnd"/>
      <w: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0917F139" w14:textId="21BAA2B0" w:rsidR="00557DA6" w:rsidRPr="00513667" w:rsidRDefault="00557DA6" w:rsidP="00557DA6">
      <w:r>
        <w:t>{%p for a in var_brca.snv_</w:t>
      </w:r>
      <w:proofErr w:type="gramStart"/>
      <w:r>
        <w:t>s.B</w:t>
      </w:r>
      <w:proofErr w:type="gramEnd"/>
      <w: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19688FF6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768DBA2C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%p if </w:t>
            </w:r>
            <w:proofErr w:type="spellStart"/>
            <w:proofErr w:type="gram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proofErr w:type="gramEnd"/>
            <w:r>
              <w:rPr>
                <w:b/>
                <w:bCs/>
                <w:color w:val="31849B"/>
                <w:kern w:val="0"/>
                <w:szCs w:val="20"/>
              </w:rPr>
              <w:t xml:space="preserve"> in [“Loss”, “Gain”]%}</w:t>
            </w:r>
          </w:p>
          <w:p w14:paraId="362C191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a.value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 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a.type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== “Loss”%}del{%else%}dup{%endif%}</w:t>
            </w:r>
          </w:p>
          <w:p w14:paraId="54CBE2AB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else%}</w:t>
            </w:r>
          </w:p>
          <w:p w14:paraId="2CC3AD5D" w14:textId="77777777" w:rsidR="00557DA6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434B74">
              <w:rPr>
                <w:rFonts w:hint="eastAsia"/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{</w:t>
            </w:r>
            <w:proofErr w:type="spellStart"/>
            <w:proofErr w:type="gramStart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a.gene</w:t>
            </w:r>
            <w:proofErr w:type="gram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_symbol</w:t>
            </w:r>
            <w:proofErr w:type="spellEnd"/>
            <w:r w:rsidRPr="00434B74">
              <w:rPr>
                <w:b/>
                <w:bCs/>
                <w:i/>
                <w:i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 xml:space="preserve"> (</w:t>
            </w: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a.transcript_primary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</w:t>
            </w:r>
            <w:r>
              <w:rPr>
                <w:b/>
                <w:bCs/>
                <w:color w:val="31849B"/>
                <w:kern w:val="0"/>
                <w:szCs w:val="20"/>
              </w:rPr>
              <w:t>):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a.hgvs_c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}}{%if 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 xml:space="preserve"> != “p.?”%} {{</w:t>
            </w:r>
            <w:proofErr w:type="spellStart"/>
            <w:r>
              <w:rPr>
                <w:b/>
                <w:bCs/>
                <w:color w:val="31849B"/>
                <w:kern w:val="0"/>
                <w:szCs w:val="20"/>
              </w:rPr>
              <w:t>a.hgvs_p</w:t>
            </w:r>
            <w:proofErr w:type="spellEnd"/>
            <w:r>
              <w:rPr>
                <w:b/>
                <w:bCs/>
                <w:color w:val="31849B"/>
                <w:kern w:val="0"/>
                <w:szCs w:val="20"/>
              </w:rPr>
              <w:t>}}{%endif%}</w:t>
            </w:r>
          </w:p>
          <w:p w14:paraId="69DE8A32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{</w:t>
            </w:r>
            <w:r>
              <w:rPr>
                <w:b/>
                <w:bCs/>
                <w:color w:val="31849B"/>
                <w:kern w:val="0"/>
                <w:szCs w:val="20"/>
              </w:rPr>
              <w:t>%p endif%}</w:t>
            </w:r>
          </w:p>
        </w:tc>
      </w:tr>
      <w:tr w:rsidR="00557DA6" w14:paraId="55B3310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B678424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D4546A0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proofErr w:type="gramStart"/>
            <w:r w:rsidRPr="00513667">
              <w:rPr>
                <w:kern w:val="0"/>
                <w:szCs w:val="20"/>
              </w:rPr>
              <w:t>a.gene</w:t>
            </w:r>
            <w:proofErr w:type="gramEnd"/>
            <w:r w:rsidRPr="00513667">
              <w:rPr>
                <w:kern w:val="0"/>
                <w:szCs w:val="20"/>
              </w:rPr>
              <w:t>_function|e</w:t>
            </w:r>
            <w:proofErr w:type="spellEnd"/>
            <w:r w:rsidRPr="00513667">
              <w:rPr>
                <w:kern w:val="0"/>
                <w:szCs w:val="20"/>
              </w:rPr>
              <w:t>}}</w:t>
            </w:r>
          </w:p>
        </w:tc>
      </w:tr>
      <w:tr w:rsidR="00557DA6" w14:paraId="176CAF9A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566CCFA1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27663785" w14:textId="77777777" w:rsidR="00557DA6" w:rsidRDefault="00557DA6" w:rsidP="002C3383">
            <w:pPr>
              <w:jc w:val="both"/>
              <w:rPr>
                <w:rFonts w:hint="eastAsia"/>
                <w:kern w:val="0"/>
                <w:szCs w:val="20"/>
              </w:rPr>
            </w:pPr>
            <w:r w:rsidRPr="00513667">
              <w:rPr>
                <w:kern w:val="0"/>
                <w:szCs w:val="20"/>
              </w:rPr>
              <w:t>{{</w:t>
            </w:r>
            <w:proofErr w:type="spellStart"/>
            <w:r w:rsidRPr="00513667">
              <w:rPr>
                <w:kern w:val="0"/>
                <w:szCs w:val="20"/>
              </w:rPr>
              <w:t>a.variant_desc_cn|e</w:t>
            </w:r>
            <w:proofErr w:type="spellEnd"/>
            <w:r w:rsidRPr="00513667">
              <w:rPr>
                <w:kern w:val="0"/>
                <w:szCs w:val="20"/>
              </w:rPr>
              <w:t>}}{{</w:t>
            </w:r>
            <w:proofErr w:type="spellStart"/>
            <w:r w:rsidRPr="00513667">
              <w:rPr>
                <w:kern w:val="0"/>
                <w:szCs w:val="20"/>
              </w:rPr>
              <w:t>a.variant_interpret_cn|e</w:t>
            </w:r>
            <w:proofErr w:type="spellEnd"/>
            <w:r w:rsidRPr="00513667">
              <w:rPr>
                <w:kern w:val="0"/>
                <w:szCs w:val="20"/>
              </w:rPr>
              <w:t xml:space="preserve">}}因此，该变异为{%if </w:t>
            </w:r>
            <w:proofErr w:type="spellStart"/>
            <w:r w:rsidRPr="00513667">
              <w:rPr>
                <w:kern w:val="0"/>
                <w:szCs w:val="20"/>
              </w:rPr>
              <w:t>a.clinic_num_g</w:t>
            </w:r>
            <w:proofErr w:type="spellEnd"/>
            <w:r w:rsidRPr="00513667">
              <w:rPr>
                <w:kern w:val="0"/>
                <w:szCs w:val="20"/>
              </w:rPr>
              <w:t>==4</w:t>
            </w:r>
            <w:r w:rsidRPr="0002636A">
              <w:rPr>
                <w:kern w:val="0"/>
                <w:szCs w:val="20"/>
              </w:rPr>
              <w:t>%}疑似致病性变异。{%</w:t>
            </w:r>
            <w:proofErr w:type="spellStart"/>
            <w:r w:rsidRPr="0002636A">
              <w:rPr>
                <w:kern w:val="0"/>
                <w:szCs w:val="20"/>
              </w:rPr>
              <w:t>elif</w:t>
            </w:r>
            <w:proofErr w:type="spellEnd"/>
            <w:r w:rsidRPr="0002636A">
              <w:rPr>
                <w:kern w:val="0"/>
                <w:szCs w:val="20"/>
              </w:rPr>
              <w:t xml:space="preserve"> </w:t>
            </w:r>
            <w:proofErr w:type="spellStart"/>
            <w:r w:rsidRPr="0002636A">
              <w:rPr>
                <w:kern w:val="0"/>
                <w:szCs w:val="20"/>
              </w:rPr>
              <w:t>a.clinic_num_g</w:t>
            </w:r>
            <w:proofErr w:type="spellEnd"/>
            <w:r w:rsidRPr="0002636A">
              <w:rPr>
                <w:kern w:val="0"/>
                <w:szCs w:val="20"/>
              </w:rPr>
              <w:t>==5%}致病性变异。{%else%}意义不明确变异。{%</w:t>
            </w:r>
            <w:r w:rsidRPr="00513667">
              <w:rPr>
                <w:kern w:val="0"/>
                <w:szCs w:val="20"/>
              </w:rPr>
              <w:t>endif%}</w:t>
            </w:r>
          </w:p>
        </w:tc>
      </w:tr>
      <w:tr w:rsidR="00557DA6" w14:paraId="3E3AFE88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3F9968F5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7B5C59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20EE8676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split.Predictive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79A9271E" w14:textId="77777777" w:rsidR="00557DA6" w:rsidRPr="00513667" w:rsidRDefault="00557DA6" w:rsidP="002C3383">
            <w:pPr>
              <w:jc w:val="both"/>
              <w:rPr>
                <w:b/>
                <w:bCs/>
                <w:color w:val="31849B"/>
                <w:kern w:val="0"/>
                <w:szCs w:val="20"/>
              </w:rPr>
            </w:pPr>
            <w:r w:rsidRPr="00513667">
              <w:rPr>
                <w:b/>
                <w:bCs/>
                <w:color w:val="31849B"/>
                <w:kern w:val="0"/>
                <w:szCs w:val="20"/>
              </w:rPr>
              <w:t>{{</w:t>
            </w:r>
            <w:proofErr w:type="spellStart"/>
            <w:r w:rsidRPr="00513667">
              <w:rPr>
                <w:b/>
                <w:bCs/>
                <w:color w:val="31849B"/>
                <w:kern w:val="0"/>
                <w:szCs w:val="20"/>
              </w:rPr>
              <w:t>b.regimen_name</w:t>
            </w:r>
            <w:proofErr w:type="spellEnd"/>
            <w:r w:rsidRPr="00513667">
              <w:rPr>
                <w:b/>
                <w:bCs/>
                <w:color w:val="31849B"/>
                <w:kern w:val="0"/>
                <w:szCs w:val="20"/>
              </w:rPr>
              <w:t>}}：</w:t>
            </w:r>
          </w:p>
          <w:p w14:paraId="694EAA53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09E918E2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4E6C4AB3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2B7AA28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1AB8CA71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  <w:tr w:rsidR="00557DA6" w14:paraId="2AE8C81F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78438B0F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lastRenderedPageBreak/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23AAE9E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if </w:t>
            </w:r>
            <w:proofErr w:type="spellStart"/>
            <w:proofErr w:type="gramStart"/>
            <w:r w:rsidRPr="00513667">
              <w:rPr>
                <w:szCs w:val="20"/>
              </w:rPr>
              <w:t>a.clinic</w:t>
            </w:r>
            <w:proofErr w:type="gramEnd"/>
            <w:r w:rsidRPr="00513667">
              <w:rPr>
                <w:szCs w:val="20"/>
              </w:rPr>
              <w:t>_num_g</w:t>
            </w:r>
            <w:proofErr w:type="spellEnd"/>
            <w:r w:rsidRPr="00513667">
              <w:rPr>
                <w:szCs w:val="20"/>
              </w:rPr>
              <w:t xml:space="preserve"> in [4, 5] and </w:t>
            </w:r>
            <w:proofErr w:type="spellStart"/>
            <w:r w:rsidRPr="00513667">
              <w:rPr>
                <w:szCs w:val="20"/>
              </w:rPr>
              <w:t>a.evi_sum.evi_split.Predictive</w:t>
            </w:r>
            <w:proofErr w:type="spellEnd"/>
            <w:r w:rsidRPr="00513667">
              <w:rPr>
                <w:szCs w:val="20"/>
              </w:rPr>
              <w:t xml:space="preserve"> %}</w:t>
            </w:r>
          </w:p>
          <w:p w14:paraId="3049BA1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for b in </w:t>
            </w:r>
            <w:proofErr w:type="spellStart"/>
            <w:r w:rsidRPr="00513667">
              <w:rPr>
                <w:szCs w:val="20"/>
              </w:rPr>
              <w:t>a.evi_sum.evi_</w:t>
            </w:r>
            <w:proofErr w:type="gramStart"/>
            <w:r w:rsidRPr="00513667">
              <w:rPr>
                <w:szCs w:val="20"/>
              </w:rPr>
              <w:t>split.Predisposing</w:t>
            </w:r>
            <w:proofErr w:type="spellEnd"/>
            <w:proofErr w:type="gramEnd"/>
            <w:r w:rsidRPr="00513667">
              <w:rPr>
                <w:szCs w:val="20"/>
              </w:rPr>
              <w:t>%}</w:t>
            </w:r>
          </w:p>
          <w:p w14:paraId="1774E444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{{</w:t>
            </w:r>
            <w:proofErr w:type="spellStart"/>
            <w:r w:rsidRPr="00513667">
              <w:rPr>
                <w:szCs w:val="20"/>
              </w:rPr>
              <w:t>b.evi_interpretation|e</w:t>
            </w:r>
            <w:proofErr w:type="spellEnd"/>
            <w:r w:rsidRPr="00513667">
              <w:rPr>
                <w:szCs w:val="20"/>
              </w:rPr>
              <w:t>}}</w:t>
            </w:r>
          </w:p>
          <w:p w14:paraId="7A65CB5B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 xml:space="preserve">{%p </w:t>
            </w:r>
            <w:proofErr w:type="spellStart"/>
            <w:r w:rsidRPr="00513667">
              <w:rPr>
                <w:szCs w:val="20"/>
              </w:rPr>
              <w:t>endfor</w:t>
            </w:r>
            <w:proofErr w:type="spellEnd"/>
            <w:r w:rsidRPr="00513667">
              <w:rPr>
                <w:szCs w:val="20"/>
              </w:rPr>
              <w:t>%}</w:t>
            </w:r>
          </w:p>
          <w:p w14:paraId="2E376D47" w14:textId="77777777" w:rsidR="00557DA6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rFonts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F680327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{%p else%}</w:t>
            </w:r>
          </w:p>
          <w:p w14:paraId="744DB825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 w:rsidRPr="00513667">
              <w:rPr>
                <w:szCs w:val="20"/>
              </w:rPr>
              <w:t>-</w:t>
            </w:r>
          </w:p>
          <w:p w14:paraId="649E607F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 w:rsidRPr="00513667">
              <w:rPr>
                <w:szCs w:val="20"/>
              </w:rPr>
              <w:t>{%p endif%}</w:t>
            </w:r>
          </w:p>
        </w:tc>
      </w:tr>
    </w:tbl>
    <w:p w14:paraId="3F521AE3" w14:textId="77777777" w:rsidR="00557DA6" w:rsidRDefault="00557DA6" w:rsidP="00557DA6">
      <w:pPr>
        <w:rPr>
          <w:sz w:val="18"/>
          <w:szCs w:val="18"/>
        </w:rPr>
      </w:pPr>
    </w:p>
    <w:p w14:paraId="4BDE5732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{%p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endfor</w:t>
      </w:r>
      <w:proofErr w:type="spellEnd"/>
      <w:r>
        <w:rPr>
          <w:rFonts w:hint="eastAsia"/>
          <w:sz w:val="18"/>
          <w:szCs w:val="18"/>
        </w:rPr>
        <w:t>%}</w:t>
      </w:r>
    </w:p>
    <w:p w14:paraId="2BC4061D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else%}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76"/>
        <w:gridCol w:w="8505"/>
      </w:tblGrid>
      <w:tr w:rsidR="00557DA6" w14:paraId="07F88FC8" w14:textId="77777777" w:rsidTr="002C3383">
        <w:tc>
          <w:tcPr>
            <w:tcW w:w="9781" w:type="dxa"/>
            <w:gridSpan w:val="2"/>
            <w:tcBorders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1A2B3E0F" w14:textId="77777777" w:rsidR="00557DA6" w:rsidRPr="00513667" w:rsidRDefault="00557DA6" w:rsidP="002C3383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b/>
                <w:bCs/>
                <w:color w:val="31849B"/>
                <w:kern w:val="0"/>
                <w:szCs w:val="20"/>
              </w:rPr>
              <w:t>-</w:t>
            </w:r>
          </w:p>
        </w:tc>
      </w:tr>
      <w:tr w:rsidR="00557DA6" w14:paraId="51C34E12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5B0A653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基因介绍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44E9A09C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-</w:t>
            </w:r>
          </w:p>
        </w:tc>
      </w:tr>
      <w:tr w:rsidR="00557DA6" w14:paraId="28315680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4C96FABB" w14:textId="77777777" w:rsidR="00557DA6" w:rsidRDefault="00557DA6" w:rsidP="002C3383">
            <w:pPr>
              <w:jc w:val="both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变异解读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71DAAE1" w14:textId="77777777" w:rsidR="00557DA6" w:rsidRDefault="00557DA6" w:rsidP="002C3383">
            <w:pPr>
              <w:jc w:val="both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未检</w:t>
            </w:r>
            <w:r w:rsidRPr="0002636A">
              <w:rPr>
                <w:rFonts w:hint="eastAsia"/>
                <w:kern w:val="0"/>
                <w:szCs w:val="20"/>
              </w:rPr>
              <w:t>测到致病性、疑似致病性、意义不明确的胚系</w:t>
            </w:r>
            <w:r>
              <w:rPr>
                <w:rFonts w:hint="eastAsia"/>
                <w:kern w:val="0"/>
                <w:szCs w:val="20"/>
              </w:rPr>
              <w:t>变异</w:t>
            </w:r>
          </w:p>
        </w:tc>
      </w:tr>
      <w:tr w:rsidR="00557DA6" w14:paraId="7C0BB565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07D04166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治疗策略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5B6991D0" w14:textId="77777777" w:rsidR="00557DA6" w:rsidRPr="00513667" w:rsidRDefault="00557DA6" w:rsidP="002C3383">
            <w:pPr>
              <w:jc w:val="both"/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  <w:tr w:rsidR="00557DA6" w14:paraId="489F7777" w14:textId="77777777" w:rsidTr="002C3383">
        <w:tc>
          <w:tcPr>
            <w:tcW w:w="1276" w:type="dxa"/>
            <w:tcBorders>
              <w:right w:val="single" w:sz="4" w:space="0" w:color="31849B"/>
            </w:tcBorders>
            <w:shd w:val="clear" w:color="auto" w:fill="auto"/>
            <w:vAlign w:val="center"/>
          </w:tcPr>
          <w:p w14:paraId="683AE5EA" w14:textId="77777777" w:rsidR="00557DA6" w:rsidRDefault="00557DA6" w:rsidP="002C3383">
            <w:pPr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遗传风险</w:t>
            </w:r>
          </w:p>
        </w:tc>
        <w:tc>
          <w:tcPr>
            <w:tcW w:w="8505" w:type="dxa"/>
            <w:tcBorders>
              <w:left w:val="single" w:sz="4" w:space="0" w:color="31849B"/>
            </w:tcBorders>
            <w:shd w:val="clear" w:color="auto" w:fill="auto"/>
            <w:vAlign w:val="center"/>
          </w:tcPr>
          <w:p w14:paraId="36933686" w14:textId="77777777" w:rsidR="00557DA6" w:rsidRDefault="00557DA6" w:rsidP="002C3383">
            <w:pPr>
              <w:jc w:val="both"/>
              <w:rPr>
                <w:b/>
                <w:bCs/>
                <w:color w:val="2193B0"/>
                <w:szCs w:val="20"/>
              </w:rPr>
            </w:pPr>
            <w:r>
              <w:rPr>
                <w:szCs w:val="20"/>
              </w:rPr>
              <w:t>-</w:t>
            </w:r>
          </w:p>
        </w:tc>
      </w:tr>
    </w:tbl>
    <w:p w14:paraId="28B6E055" w14:textId="77777777" w:rsidR="00557DA6" w:rsidRDefault="00557DA6" w:rsidP="00557DA6">
      <w:pPr>
        <w:rPr>
          <w:sz w:val="18"/>
          <w:szCs w:val="18"/>
        </w:rPr>
      </w:pPr>
    </w:p>
    <w:p w14:paraId="0AC8D707" w14:textId="77777777" w:rsidR="00557DA6" w:rsidRDefault="00557DA6" w:rsidP="00557D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{</w:t>
      </w:r>
      <w:r>
        <w:rPr>
          <w:sz w:val="18"/>
          <w:szCs w:val="18"/>
        </w:rPr>
        <w:t>%p endif%}</w:t>
      </w:r>
    </w:p>
    <w:p w14:paraId="27457CD0" w14:textId="77777777" w:rsidR="00501B54" w:rsidRDefault="00501B54" w:rsidP="00501B54">
      <w:pPr>
        <w:rPr>
          <w:color w:val="262626" w:themeColor="text1" w:themeTint="D9"/>
          <w:sz w:val="18"/>
          <w:szCs w:val="18"/>
        </w:rPr>
      </w:pPr>
      <w:r w:rsidRPr="00501B54">
        <w:rPr>
          <w:rFonts w:hint="eastAsia"/>
          <w:color w:val="262626" w:themeColor="text1" w:themeTint="D9"/>
          <w:sz w:val="18"/>
          <w:szCs w:val="18"/>
          <w:highlight w:val="magenta"/>
        </w:rPr>
        <w:t>{</w:t>
      </w:r>
      <w:r w:rsidRPr="00501B54">
        <w:rPr>
          <w:color w:val="262626" w:themeColor="text1" w:themeTint="D9"/>
          <w:sz w:val="18"/>
          <w:szCs w:val="18"/>
          <w:highlight w:val="magenta"/>
        </w:rPr>
        <w:t>%p endif%}</w:t>
      </w:r>
    </w:p>
    <w:p w14:paraId="3CF42E6B" w14:textId="7245DFE7" w:rsidR="00A833D0" w:rsidRPr="00FE1F1E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注：</w:t>
      </w:r>
    </w:p>
    <w:p w14:paraId="22EE1151" w14:textId="3AC13010" w:rsidR="00A833D0" w:rsidRDefault="00A833D0" w:rsidP="00FE1F1E">
      <w:pPr>
        <w:rPr>
          <w:sz w:val="18"/>
          <w:szCs w:val="18"/>
        </w:rPr>
      </w:pPr>
      <w:r w:rsidRPr="00FE1F1E">
        <w:rPr>
          <w:rFonts w:hint="eastAsia"/>
          <w:sz w:val="18"/>
          <w:szCs w:val="18"/>
        </w:rPr>
        <w:t>本部分仅对</w:t>
      </w:r>
      <w:r w:rsidRPr="0002636A">
        <w:rPr>
          <w:rFonts w:hint="eastAsia"/>
          <w:sz w:val="18"/>
          <w:szCs w:val="18"/>
        </w:rPr>
        <w:t>解读为致病性、疑似致病性、意义不明确的胚系</w:t>
      </w:r>
      <w:r w:rsidRPr="00FE1F1E">
        <w:rPr>
          <w:rFonts w:hint="eastAsia"/>
          <w:sz w:val="18"/>
          <w:szCs w:val="18"/>
        </w:rPr>
        <w:t>变异进行详细解读。</w:t>
      </w:r>
      <w:r>
        <w:rPr>
          <w:sz w:val="18"/>
          <w:szCs w:val="18"/>
        </w:rPr>
        <w:br w:type="page"/>
      </w:r>
    </w:p>
    <w:p w14:paraId="4B5688BF" w14:textId="77777777" w:rsidR="00A833D0" w:rsidRPr="00FE1F1E" w:rsidRDefault="00A833D0" w:rsidP="00FE1F1E">
      <w:pPr>
        <w:rPr>
          <w:sz w:val="18"/>
          <w:szCs w:val="18"/>
        </w:rPr>
      </w:pPr>
    </w:p>
    <w:p w14:paraId="6A015897" w14:textId="19F1589C" w:rsidR="003F3F29" w:rsidRDefault="000A7C33">
      <w:pPr>
        <w:pStyle w:val="1"/>
        <w:spacing w:before="156" w:after="156"/>
      </w:pPr>
      <w:r>
        <w:rPr>
          <w:rFonts w:hint="eastAsia"/>
        </w:rPr>
        <w:t>样本质控信息</w:t>
      </w:r>
    </w:p>
    <w:tbl>
      <w:tblPr>
        <w:tblW w:w="9794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35"/>
        <w:gridCol w:w="3544"/>
        <w:gridCol w:w="3415"/>
      </w:tblGrid>
      <w:tr w:rsidR="000A0EA8" w14:paraId="6342EF3F" w14:textId="77777777" w:rsidTr="000A0EA8">
        <w:trPr>
          <w:trHeight w:val="333"/>
        </w:trPr>
        <w:tc>
          <w:tcPr>
            <w:tcW w:w="2835" w:type="dxa"/>
            <w:shd w:val="clear" w:color="auto" w:fill="DAEEF3"/>
            <w:noWrap/>
            <w:vAlign w:val="center"/>
          </w:tcPr>
          <w:p w14:paraId="45DFAC62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bookmarkStart w:id="10" w:name="OLE_LINK5"/>
            <w:bookmarkEnd w:id="9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</w:t>
            </w:r>
            <w:proofErr w:type="gramStart"/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控内容</w:t>
            </w:r>
            <w:proofErr w:type="gramEnd"/>
          </w:p>
        </w:tc>
        <w:tc>
          <w:tcPr>
            <w:tcW w:w="3544" w:type="dxa"/>
            <w:shd w:val="clear" w:color="auto" w:fill="DAEEF3"/>
            <w:vAlign w:val="center"/>
          </w:tcPr>
          <w:p w14:paraId="30E51780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质控数值</w:t>
            </w:r>
          </w:p>
        </w:tc>
        <w:tc>
          <w:tcPr>
            <w:tcW w:w="3415" w:type="dxa"/>
            <w:shd w:val="clear" w:color="auto" w:fill="DAEEF3"/>
            <w:vAlign w:val="center"/>
          </w:tcPr>
          <w:p w14:paraId="5FC3528E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参考值</w:t>
            </w:r>
          </w:p>
        </w:tc>
      </w:tr>
      <w:tr w:rsidR="000A0EA8" w14:paraId="44DA4594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9E11FAD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1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6C88F6E1" w14:textId="05CD4EED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lib_quality_control.lib_dna_qc.dna_qty</w:t>
            </w:r>
            <w:proofErr w:type="gramStart"/>
            <w:r w:rsidRPr="000A0EA8">
              <w:rPr>
                <w:szCs w:val="20"/>
              </w:rPr>
              <w:t>%}{</w:t>
            </w:r>
            <w:proofErr w:type="gramEnd"/>
            <w:r w:rsidRPr="000A0EA8">
              <w:rPr>
                <w:szCs w:val="20"/>
              </w:rPr>
              <w:t>{lib_quality_control.lib_dna_qc.dna_qty|replace(“.00”,””)}}{%else%}-{%endif%}</w:t>
            </w:r>
          </w:p>
        </w:tc>
        <w:tc>
          <w:tcPr>
            <w:tcW w:w="3415" w:type="dxa"/>
            <w:vAlign w:val="center"/>
          </w:tcPr>
          <w:p w14:paraId="5D73F71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≥30</w:t>
            </w:r>
          </w:p>
        </w:tc>
      </w:tr>
      <w:tr w:rsidR="000A0EA8" w14:paraId="3ECC6B09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4AC2905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2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BAE47A8" w14:textId="00C35E5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 xml:space="preserve">{%if </w:t>
            </w:r>
            <w:proofErr w:type="spellStart"/>
            <w:r w:rsidRPr="000A0EA8">
              <w:rPr>
                <w:szCs w:val="20"/>
              </w:rPr>
              <w:t>lib_quality_control</w:t>
            </w:r>
            <w:proofErr w:type="spellEnd"/>
            <w:r w:rsidRPr="000A0EA8">
              <w:rPr>
                <w:szCs w:val="20"/>
              </w:rPr>
              <w:t xml:space="preserve"> and </w:t>
            </w:r>
            <w:proofErr w:type="spellStart"/>
            <w:r w:rsidRPr="000A0EA8">
              <w:rPr>
                <w:szCs w:val="20"/>
              </w:rPr>
              <w:t>lib_quality_control.lib_dna_qc</w:t>
            </w:r>
            <w:proofErr w:type="spellEnd"/>
            <w:r w:rsidRPr="000A0EA8">
              <w:rPr>
                <w:szCs w:val="20"/>
              </w:rPr>
              <w:t xml:space="preserve"> and lib_quality_control.lib_dna_</w:t>
            </w:r>
            <w:proofErr w:type="gramStart"/>
            <w:r w:rsidRPr="000A0EA8">
              <w:rPr>
                <w:szCs w:val="20"/>
              </w:rPr>
              <w:t>qc.library</w:t>
            </w:r>
            <w:proofErr w:type="gramEnd"/>
            <w:r w:rsidRPr="000A0EA8">
              <w:rPr>
                <w:szCs w:val="20"/>
              </w:rPr>
              <w:t>_qty%}{{lib_quality_control.lib_dna_qc.library_qty|replace(“.00”,””)}}{%else%}-{%endif%}</w:t>
            </w:r>
          </w:p>
        </w:tc>
        <w:tc>
          <w:tcPr>
            <w:tcW w:w="3415" w:type="dxa"/>
            <w:vAlign w:val="center"/>
          </w:tcPr>
          <w:p w14:paraId="47FFE3A1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≥150</w:t>
            </w:r>
          </w:p>
        </w:tc>
      </w:tr>
      <w:tr w:rsidR="000A0EA8" w14:paraId="2E8EF548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4333000D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cs="Arial" w:hint="eastAsia"/>
                <w:color w:val="3B3838"/>
                <w:szCs w:val="20"/>
                <w:vertAlign w:val="superscript"/>
              </w:rPr>
              <w:t>3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695CD04" w14:textId="3FF320D5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qc.cleandata</w:t>
            </w:r>
            <w:proofErr w:type="gramEnd"/>
            <w:r w:rsidRPr="000A0EA8">
              <w:rPr>
                <w:szCs w:val="20"/>
              </w:rPr>
              <w:t>_q30|replace(“%”, “”)}}</w:t>
            </w:r>
          </w:p>
        </w:tc>
        <w:tc>
          <w:tcPr>
            <w:tcW w:w="3415" w:type="dxa"/>
            <w:vAlign w:val="center"/>
          </w:tcPr>
          <w:p w14:paraId="0BE6C136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≥75</w:t>
            </w:r>
          </w:p>
        </w:tc>
      </w:tr>
      <w:tr w:rsidR="000A0EA8" w14:paraId="7FF5833B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3D649BA1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cs="Arial" w:hint="eastAsia"/>
                <w:color w:val="3B3838"/>
                <w:szCs w:val="20"/>
              </w:rPr>
              <w:t>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4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7B34C79" w14:textId="71A899F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qc.mapping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1489A7C2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bookmarkStart w:id="11" w:name="OLE_LINK4"/>
            <w:r>
              <w:rPr>
                <w:szCs w:val="20"/>
              </w:rPr>
              <w:t>≥85</w:t>
            </w:r>
            <w:bookmarkEnd w:id="11"/>
          </w:p>
        </w:tc>
      </w:tr>
      <w:tr w:rsidR="000A0EA8" w14:paraId="7E81CBB7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8B872C3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覆盖度</w:t>
            </w:r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%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5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27174DED" w14:textId="5364DDE0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qc.cover</w:t>
            </w:r>
            <w:proofErr w:type="gramEnd"/>
            <w:r w:rsidRPr="000A0EA8">
              <w:rPr>
                <w:szCs w:val="20"/>
              </w:rPr>
              <w:t>_ratio|replace</w:t>
            </w:r>
            <w:proofErr w:type="spellEnd"/>
            <w:r w:rsidRPr="000A0EA8">
              <w:rPr>
                <w:szCs w:val="20"/>
              </w:rPr>
              <w:t>(“%”, “”)}}</w:t>
            </w:r>
          </w:p>
        </w:tc>
        <w:tc>
          <w:tcPr>
            <w:tcW w:w="3415" w:type="dxa"/>
            <w:vAlign w:val="center"/>
          </w:tcPr>
          <w:p w14:paraId="44154195" w14:textId="34A1710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</w:tr>
      <w:tr w:rsidR="000A0EA8" w14:paraId="7E3D34DA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54711C79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cs="Arial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cs="Arial" w:hint="eastAsia"/>
                <w:color w:val="3B3838"/>
                <w:szCs w:val="20"/>
              </w:rPr>
              <w:t>性（%）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6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125E2481" w14:textId="364D981F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{{qc.dna_data_</w:t>
            </w:r>
            <w:proofErr w:type="gramStart"/>
            <w:r w:rsidRPr="000A0EA8">
              <w:rPr>
                <w:szCs w:val="20"/>
              </w:rPr>
              <w:t>qc.uni</w:t>
            </w:r>
            <w:proofErr w:type="gramEnd"/>
            <w:r w:rsidRPr="000A0EA8">
              <w:rPr>
                <w:szCs w:val="20"/>
              </w:rPr>
              <w:t>20|replace(“%”, “”)}}</w:t>
            </w:r>
          </w:p>
        </w:tc>
        <w:tc>
          <w:tcPr>
            <w:tcW w:w="3415" w:type="dxa"/>
            <w:vAlign w:val="center"/>
          </w:tcPr>
          <w:p w14:paraId="40AB1479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≥90</w:t>
            </w:r>
          </w:p>
        </w:tc>
      </w:tr>
      <w:tr w:rsidR="000A0EA8" w14:paraId="0CC5A460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0D2199AB" w14:textId="77777777" w:rsidR="000A0EA8" w:rsidRDefault="000A0EA8" w:rsidP="009E66EC">
            <w:pPr>
              <w:jc w:val="center"/>
              <w:rPr>
                <w:szCs w:val="20"/>
              </w:rPr>
            </w:pPr>
            <w:proofErr w:type="spellStart"/>
            <w:r>
              <w:rPr>
                <w:rFonts w:cs="Arial"/>
                <w:color w:val="3B3838"/>
                <w:szCs w:val="20"/>
                <w:lang w:eastAsia="en-US"/>
              </w:rPr>
              <w:t>平均</w:t>
            </w:r>
            <w:r>
              <w:rPr>
                <w:rFonts w:cs="Arial" w:hint="eastAsia"/>
                <w:color w:val="3B3838"/>
                <w:szCs w:val="20"/>
                <w:lang w:eastAsia="en-US"/>
              </w:rPr>
              <w:t>测序深度</w:t>
            </w:r>
            <w:proofErr w:type="spellEnd"/>
            <w:r>
              <w:rPr>
                <w:rFonts w:cs="Arial"/>
                <w:color w:val="3B3838"/>
                <w:szCs w:val="20"/>
                <w:lang w:eastAsia="en-US"/>
              </w:rPr>
              <w:t>（</w:t>
            </w:r>
            <w:r>
              <w:rPr>
                <w:rFonts w:cs="Arial" w:hint="eastAsia"/>
                <w:color w:val="3B3838"/>
                <w:szCs w:val="20"/>
              </w:rPr>
              <w:t>×</w:t>
            </w:r>
            <w:r>
              <w:rPr>
                <w:rFonts w:cs="Arial"/>
                <w:color w:val="3B3838"/>
                <w:szCs w:val="20"/>
                <w:lang w:eastAsia="en-US"/>
              </w:rPr>
              <w:t>）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[</w:t>
            </w:r>
            <w:r>
              <w:rPr>
                <w:rFonts w:cs="Arial" w:hint="eastAsia"/>
                <w:color w:val="3B3838"/>
                <w:szCs w:val="20"/>
                <w:vertAlign w:val="superscript"/>
              </w:rPr>
              <w:t>7</w:t>
            </w:r>
            <w:r>
              <w:rPr>
                <w:rFonts w:cs="Arial"/>
                <w:color w:val="3B3838"/>
                <w:szCs w:val="20"/>
                <w:vertAlign w:val="superscript"/>
                <w:lang w:eastAsia="en-US"/>
              </w:rPr>
              <w:t>]</w:t>
            </w:r>
          </w:p>
        </w:tc>
        <w:tc>
          <w:tcPr>
            <w:tcW w:w="3544" w:type="dxa"/>
            <w:vAlign w:val="center"/>
          </w:tcPr>
          <w:p w14:paraId="5D10DC02" w14:textId="0D256723" w:rsidR="000A0EA8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_mean|replace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vAlign w:val="center"/>
          </w:tcPr>
          <w:p w14:paraId="6AD51CFA" w14:textId="77777777" w:rsidR="000A0EA8" w:rsidRPr="00513667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≥500</w:t>
            </w:r>
          </w:p>
        </w:tc>
      </w:tr>
      <w:tr w:rsidR="000A0EA8" w14:paraId="00A14572" w14:textId="77777777" w:rsidTr="000A0EA8">
        <w:trPr>
          <w:trHeight w:val="333"/>
        </w:trPr>
        <w:tc>
          <w:tcPr>
            <w:tcW w:w="2835" w:type="dxa"/>
            <w:shd w:val="clear" w:color="auto" w:fill="auto"/>
            <w:noWrap/>
            <w:vAlign w:val="center"/>
          </w:tcPr>
          <w:p w14:paraId="153FAC9A" w14:textId="77777777" w:rsidR="000A0EA8" w:rsidRDefault="000A0EA8" w:rsidP="009E66EC">
            <w:pPr>
              <w:jc w:val="center"/>
              <w:rPr>
                <w:rFonts w:cs="Arial"/>
                <w:color w:val="3B3838"/>
                <w:szCs w:val="20"/>
              </w:rPr>
            </w:pPr>
            <w:r>
              <w:rPr>
                <w:rFonts w:cs="Arial" w:hint="eastAsia"/>
                <w:color w:val="3B3838"/>
                <w:szCs w:val="20"/>
              </w:rPr>
              <w:t>最低扩增子测序深度（×）</w:t>
            </w:r>
            <w:r>
              <w:rPr>
                <w:rFonts w:cs="Arial"/>
                <w:color w:val="3B3838"/>
                <w:szCs w:val="20"/>
                <w:vertAlign w:val="superscript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CD4C7D" w14:textId="0FB3D697" w:rsidR="000A0EA8" w:rsidRPr="00513667" w:rsidRDefault="000A0EA8" w:rsidP="009E66EC">
            <w:pPr>
              <w:jc w:val="center"/>
              <w:rPr>
                <w:szCs w:val="20"/>
              </w:rPr>
            </w:pPr>
            <w:r w:rsidRPr="000A0EA8">
              <w:rPr>
                <w:szCs w:val="20"/>
              </w:rPr>
              <w:t>{{</w:t>
            </w:r>
            <w:proofErr w:type="spellStart"/>
            <w:r w:rsidRPr="000A0EA8">
              <w:rPr>
                <w:szCs w:val="20"/>
              </w:rPr>
              <w:t>qc.dna_data_</w:t>
            </w:r>
            <w:proofErr w:type="gramStart"/>
            <w:r w:rsidRPr="000A0EA8">
              <w:rPr>
                <w:szCs w:val="20"/>
              </w:rPr>
              <w:t>qc.depth</w:t>
            </w:r>
            <w:proofErr w:type="gramEnd"/>
            <w:r w:rsidRPr="000A0EA8">
              <w:rPr>
                <w:szCs w:val="20"/>
              </w:rPr>
              <w:t>_min|replace</w:t>
            </w:r>
            <w:proofErr w:type="spellEnd"/>
            <w:r w:rsidRPr="000A0EA8">
              <w:rPr>
                <w:szCs w:val="20"/>
              </w:rPr>
              <w:t>(“.00”,””)}}</w:t>
            </w:r>
          </w:p>
        </w:tc>
        <w:tc>
          <w:tcPr>
            <w:tcW w:w="3415" w:type="dxa"/>
            <w:shd w:val="clear" w:color="auto" w:fill="auto"/>
            <w:vAlign w:val="center"/>
          </w:tcPr>
          <w:p w14:paraId="4CFC2842" w14:textId="77777777" w:rsidR="000A0EA8" w:rsidRDefault="000A0EA8" w:rsidP="009E66EC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≥</w:t>
            </w:r>
            <w:r>
              <w:rPr>
                <w:rFonts w:hint="eastAsia"/>
                <w:szCs w:val="20"/>
              </w:rPr>
              <w:t>50</w:t>
            </w:r>
          </w:p>
        </w:tc>
      </w:tr>
      <w:tr w:rsidR="000A0EA8" w14:paraId="1EA45B22" w14:textId="77777777" w:rsidTr="000A0EA8">
        <w:trPr>
          <w:trHeight w:val="333"/>
        </w:trPr>
        <w:tc>
          <w:tcPr>
            <w:tcW w:w="2835" w:type="dxa"/>
            <w:shd w:val="clear" w:color="auto" w:fill="DAEEF3"/>
            <w:vAlign w:val="center"/>
          </w:tcPr>
          <w:p w14:paraId="45F1D53F" w14:textId="77777777" w:rsidR="000A0EA8" w:rsidRDefault="000A0EA8" w:rsidP="009E66EC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>
              <w:rPr>
                <w:rFonts w:hint="eastAsia"/>
                <w:b/>
                <w:bCs/>
                <w:color w:val="31849B"/>
                <w:kern w:val="0"/>
                <w:szCs w:val="20"/>
              </w:rPr>
              <w:t>综合评估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[</w:t>
            </w:r>
            <w:r>
              <w:rPr>
                <w:rFonts w:hint="eastAsia"/>
                <w:b/>
                <w:bCs/>
                <w:color w:val="31849B"/>
                <w:kern w:val="0"/>
                <w:szCs w:val="20"/>
                <w:vertAlign w:val="superscript"/>
              </w:rPr>
              <w:t>9</w:t>
            </w:r>
            <w:r>
              <w:rPr>
                <w:b/>
                <w:bCs/>
                <w:color w:val="31849B"/>
                <w:kern w:val="0"/>
                <w:szCs w:val="20"/>
                <w:vertAlign w:val="superscript"/>
              </w:rPr>
              <w:t>]</w:t>
            </w:r>
          </w:p>
        </w:tc>
        <w:tc>
          <w:tcPr>
            <w:tcW w:w="6959" w:type="dxa"/>
            <w:gridSpan w:val="2"/>
            <w:shd w:val="clear" w:color="auto" w:fill="DAEEF3"/>
            <w:vAlign w:val="center"/>
          </w:tcPr>
          <w:p w14:paraId="1FD8BE4E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if qc.dna_data_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qc.cleandata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_q30_num&gt;=0.75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qc.dna_data_qc.depth_min_num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&gt;=50%}</w:t>
            </w:r>
          </w:p>
          <w:p w14:paraId="59097A38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</w:t>
            </w:r>
            <w:proofErr w:type="gram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qc.library</w:t>
            </w:r>
            <w:proofErr w:type="gram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_qty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%}</w:t>
            </w:r>
          </w:p>
          <w:p w14:paraId="5BA2A5E9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{%if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lib_quality_control.lib_dna_qc.dna_qty|float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 30 and </w:t>
            </w:r>
            <w:proofErr w:type="spellStart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lib_quality_control.lib_dna_qc.library_qty|float</w:t>
            </w:r>
            <w:proofErr w:type="spellEnd"/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 xml:space="preserve"> &gt;=150%}合格{%else%}风险{%endif%}</w:t>
            </w:r>
          </w:p>
          <w:p w14:paraId="09C3C73F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36BF6912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合格（</w:t>
            </w:r>
            <w:proofErr w:type="gramStart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质控项有</w:t>
            </w:r>
            <w:proofErr w:type="gramEnd"/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缺失，请补齐数据后自行评估）</w:t>
            </w:r>
          </w:p>
          <w:p w14:paraId="682E9F51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5FA2E71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lastRenderedPageBreak/>
              <w:t>{%p else%}</w:t>
            </w:r>
          </w:p>
          <w:p w14:paraId="0787BF63" w14:textId="77777777" w:rsidR="000A0EA8" w:rsidRPr="002F3261" w:rsidRDefault="000A0EA8" w:rsidP="000A0EA8">
            <w:pPr>
              <w:jc w:val="center"/>
              <w:rPr>
                <w:b/>
                <w:bCs/>
                <w:color w:val="000000" w:themeColor="text1"/>
                <w:kern w:val="0"/>
                <w:szCs w:val="20"/>
              </w:rPr>
            </w:pPr>
            <w:r w:rsidRPr="002F3261">
              <w:rPr>
                <w:rFonts w:hint="eastAsia"/>
                <w:b/>
                <w:bCs/>
                <w:color w:val="000000" w:themeColor="text1"/>
                <w:kern w:val="0"/>
                <w:szCs w:val="20"/>
              </w:rPr>
              <w:t>风险</w:t>
            </w:r>
          </w:p>
          <w:p w14:paraId="698E9984" w14:textId="7DC5F9A0" w:rsidR="000A0EA8" w:rsidRPr="00513667" w:rsidRDefault="000A0EA8" w:rsidP="000A0EA8">
            <w:pPr>
              <w:jc w:val="center"/>
              <w:rPr>
                <w:b/>
                <w:bCs/>
                <w:color w:val="31849B"/>
                <w:kern w:val="0"/>
                <w:szCs w:val="20"/>
              </w:rPr>
            </w:pPr>
            <w:r w:rsidRPr="002F3261">
              <w:rPr>
                <w:b/>
                <w:bCs/>
                <w:color w:val="000000" w:themeColor="text1"/>
                <w:kern w:val="0"/>
                <w:szCs w:val="20"/>
              </w:rPr>
              <w:t>{%p endif%}</w:t>
            </w:r>
          </w:p>
        </w:tc>
      </w:tr>
      <w:bookmarkEnd w:id="10"/>
    </w:tbl>
    <w:p w14:paraId="379F3309" w14:textId="77777777" w:rsidR="000A0EA8" w:rsidRDefault="000A0EA8">
      <w:pPr>
        <w:rPr>
          <w:sz w:val="18"/>
          <w:szCs w:val="18"/>
        </w:rPr>
      </w:pPr>
    </w:p>
    <w:p w14:paraId="2788A95B" w14:textId="45931BD2" w:rsidR="003F3F29" w:rsidRDefault="000A7C3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</w:p>
    <w:p w14:paraId="40D5C546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DNA总量：送检样本提取的DNA总量。</w:t>
      </w:r>
    </w:p>
    <w:p w14:paraId="63FDF7A1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文库总量：文库构建结束后的总量</w:t>
      </w:r>
      <w:r>
        <w:rPr>
          <w:sz w:val="18"/>
          <w:szCs w:val="18"/>
        </w:rPr>
        <w:t>。</w:t>
      </w:r>
    </w:p>
    <w:p w14:paraId="2111B63B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Q30：碱基质量Q30占比，测序的准确率高于99.9%的碱基的比例。</w:t>
      </w:r>
    </w:p>
    <w:p w14:paraId="3F88A7A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比对率：序列回帖比率，可以比对至参考序列上的</w:t>
      </w:r>
      <w:r>
        <w:rPr>
          <w:sz w:val="18"/>
          <w:szCs w:val="18"/>
        </w:rPr>
        <w:t>reads的比例。</w:t>
      </w:r>
    </w:p>
    <w:p w14:paraId="7893E683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覆盖度：检测到的区域</w:t>
      </w:r>
      <w:proofErr w:type="gramStart"/>
      <w:r>
        <w:rPr>
          <w:rFonts w:hint="eastAsia"/>
          <w:sz w:val="18"/>
          <w:szCs w:val="18"/>
        </w:rPr>
        <w:t>占目标</w:t>
      </w:r>
      <w:proofErr w:type="gramEnd"/>
      <w:r>
        <w:rPr>
          <w:rFonts w:hint="eastAsia"/>
          <w:sz w:val="18"/>
          <w:szCs w:val="18"/>
        </w:rPr>
        <w:t>区域的比例</w:t>
      </w:r>
      <w:r>
        <w:rPr>
          <w:sz w:val="18"/>
          <w:szCs w:val="18"/>
        </w:rPr>
        <w:t>。</w:t>
      </w:r>
    </w:p>
    <w:p w14:paraId="5CFF28AC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均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性：测序深度超过</w:t>
      </w:r>
      <w:r>
        <w:rPr>
          <w:sz w:val="18"/>
          <w:szCs w:val="18"/>
        </w:rPr>
        <w:t>20％的平均深度的位点的比例。</w:t>
      </w:r>
    </w:p>
    <w:p w14:paraId="43C83CB4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平均测序深度：目标区域内每个碱基的平均深度。</w:t>
      </w:r>
    </w:p>
    <w:p w14:paraId="73CDA6A5" w14:textId="77777777" w:rsidR="003F3F29" w:rsidRDefault="000A7C33">
      <w:pPr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最低扩增子测序深度：即为最低扩增子测序深度，本项目为扩增子测序，要求深度最低的扩增子的深度也要达到</w:t>
      </w:r>
      <w:r>
        <w:rPr>
          <w:sz w:val="18"/>
          <w:szCs w:val="18"/>
        </w:rPr>
        <w:t>50X以上</w:t>
      </w:r>
      <w:r>
        <w:rPr>
          <w:rFonts w:hint="eastAsia"/>
          <w:sz w:val="18"/>
          <w:szCs w:val="18"/>
        </w:rPr>
        <w:t>。</w:t>
      </w:r>
    </w:p>
    <w:p w14:paraId="719DBE49" w14:textId="03498001" w:rsidR="00FD2BAE" w:rsidRPr="000B67D3" w:rsidRDefault="000A0EA8" w:rsidP="000B67D3">
      <w:pPr>
        <w:numPr>
          <w:ilvl w:val="0"/>
          <w:numId w:val="3"/>
        </w:numPr>
        <w:rPr>
          <w:sz w:val="18"/>
          <w:szCs w:val="18"/>
        </w:rPr>
      </w:pPr>
      <w:bookmarkStart w:id="12" w:name="_Hlk163037249"/>
      <w:r w:rsidRPr="009E66EC">
        <w:rPr>
          <w:rFonts w:hint="eastAsia"/>
          <w:sz w:val="18"/>
          <w:szCs w:val="18"/>
        </w:rPr>
        <w:t>如果“质控数值”超出“参考值”，可能会影响检测结果的准确性；综合评估是</w:t>
      </w:r>
      <w:bookmarkEnd w:id="12"/>
      <w:r w:rsidRPr="00FD2BAE">
        <w:rPr>
          <w:rFonts w:hint="eastAsia"/>
          <w:sz w:val="18"/>
          <w:szCs w:val="18"/>
        </w:rPr>
        <w:t>依据</w:t>
      </w:r>
      <w:bookmarkStart w:id="13" w:name="_Hlk163037260"/>
      <w:bookmarkStart w:id="14" w:name="_Hlk150178814"/>
      <w:r w:rsidRPr="009E66EC">
        <w:rPr>
          <w:sz w:val="18"/>
          <w:szCs w:val="18"/>
        </w:rPr>
        <w:t>DNA总量、文库总量、</w:t>
      </w:r>
      <w:bookmarkEnd w:id="13"/>
      <w:r w:rsidRPr="00FD2BAE">
        <w:rPr>
          <w:sz w:val="18"/>
          <w:szCs w:val="18"/>
        </w:rPr>
        <w:t>测序质量</w:t>
      </w:r>
      <w:bookmarkEnd w:id="14"/>
      <w:r w:rsidRPr="00FD2BAE">
        <w:rPr>
          <w:sz w:val="18"/>
          <w:szCs w:val="18"/>
        </w:rPr>
        <w:t>（Q30、</w:t>
      </w:r>
      <w:r w:rsidRPr="0083372B">
        <w:rPr>
          <w:rFonts w:hint="eastAsia"/>
          <w:sz w:val="18"/>
          <w:szCs w:val="18"/>
        </w:rPr>
        <w:t>最低扩增子测序深度</w:t>
      </w:r>
      <w:r w:rsidRPr="00FD2BAE">
        <w:rPr>
          <w:sz w:val="18"/>
          <w:szCs w:val="18"/>
        </w:rPr>
        <w:t>）对样本进行综合评估</w:t>
      </w:r>
      <w:bookmarkStart w:id="15" w:name="_Hlk163037269"/>
      <w:r w:rsidRPr="00FD2BAE">
        <w:rPr>
          <w:sz w:val="18"/>
          <w:szCs w:val="18"/>
        </w:rPr>
        <w:t>，判断质</w:t>
      </w:r>
      <w:proofErr w:type="gramStart"/>
      <w:r w:rsidRPr="00FD2BAE">
        <w:rPr>
          <w:sz w:val="18"/>
          <w:szCs w:val="18"/>
        </w:rPr>
        <w:t>控是否</w:t>
      </w:r>
      <w:proofErr w:type="gramEnd"/>
      <w:r w:rsidRPr="00FD2BAE">
        <w:rPr>
          <w:sz w:val="18"/>
          <w:szCs w:val="18"/>
        </w:rPr>
        <w:t>合格</w:t>
      </w:r>
      <w:bookmarkEnd w:id="15"/>
      <w:r>
        <w:rPr>
          <w:rFonts w:hint="eastAsia"/>
          <w:sz w:val="18"/>
          <w:szCs w:val="18"/>
        </w:rPr>
        <w:t>。</w:t>
      </w:r>
      <w:r w:rsidR="00FD2BAE" w:rsidRPr="000B67D3">
        <w:rPr>
          <w:sz w:val="18"/>
          <w:szCs w:val="18"/>
        </w:rPr>
        <w:br w:type="page"/>
      </w:r>
    </w:p>
    <w:p w14:paraId="4B99E291" w14:textId="77777777" w:rsidR="003F3F29" w:rsidRDefault="000A7C33">
      <w:pPr>
        <w:pStyle w:val="1"/>
        <w:spacing w:before="156" w:after="156"/>
      </w:pPr>
      <w:r>
        <w:rPr>
          <w:rFonts w:hint="eastAsia"/>
        </w:rPr>
        <w:lastRenderedPageBreak/>
        <w:t>检测局限性及说明</w:t>
      </w:r>
    </w:p>
    <w:p w14:paraId="6995ABD1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本次</w:t>
      </w:r>
      <w:proofErr w:type="gramStart"/>
      <w:r>
        <w:rPr>
          <w:rFonts w:hint="eastAsia"/>
        </w:rPr>
        <w:t>检测仅</w:t>
      </w:r>
      <w:proofErr w:type="gramEnd"/>
      <w:r>
        <w:rPr>
          <w:rFonts w:hint="eastAsia"/>
        </w:rPr>
        <w:t>针对本次送检样本，基于目前研究水平对与肿瘤遗传风险和用药治疗密切相关的</w:t>
      </w:r>
      <w:r>
        <w:t>BRCA1和BRCA2基因的变异信息进行检测和详细解读，为受检者的临床诊断治疗提供辅助参考。对于其他基因区域可能存在的突变信息不在本次检测范围之内。</w:t>
      </w:r>
    </w:p>
    <w:p w14:paraId="2DED5448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4C72274" w14:textId="36403B88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本报告中的基因变异和药物排名不分先后顺序，任何一个标志物变异和潜在有效或无效药物均不按照先后顺序排名。</w:t>
      </w:r>
    </w:p>
    <w:p w14:paraId="66817CE0" w14:textId="77777777" w:rsidR="003F3F29" w:rsidRDefault="000A7C33">
      <w:pPr>
        <w:pStyle w:val="af"/>
        <w:numPr>
          <w:ilvl w:val="0"/>
          <w:numId w:val="4"/>
        </w:numPr>
        <w:ind w:firstLineChars="0"/>
        <w:jc w:val="both"/>
      </w:pPr>
      <w:r>
        <w:rPr>
          <w:rFonts w:hint="eastAsia"/>
        </w:rPr>
        <w:t>不保证临床受益，本报告不对任何患者承诺或保证会在某一药物治疗中有效，也不承诺在某一药物治疗中无效。</w:t>
      </w:r>
    </w:p>
    <w:sectPr w:rsidR="003F3F29">
      <w:headerReference w:type="default" r:id="rId16"/>
      <w:footerReference w:type="default" r:id="rId17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2B3B5" w14:textId="77777777" w:rsidR="00BD2FBE" w:rsidRDefault="00BD2FBE">
      <w:r>
        <w:separator/>
      </w:r>
    </w:p>
  </w:endnote>
  <w:endnote w:type="continuationSeparator" w:id="0">
    <w:p w14:paraId="6A5FA665" w14:textId="77777777" w:rsidR="00BD2FBE" w:rsidRDefault="00BD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B4D0" w14:textId="6571C366" w:rsidR="003F3F29" w:rsidRPr="00955BCB" w:rsidRDefault="00C31EF5">
    <w:pPr>
      <w:pStyle w:val="a6"/>
      <w:jc w:val="center"/>
      <w:rPr>
        <w:color w:val="404040"/>
        <w:sz w:val="15"/>
        <w:szCs w:val="15"/>
      </w:rPr>
    </w:pPr>
    <w:r w:rsidRPr="00955BCB">
      <w:rPr>
        <w:color w:val="404040"/>
        <w:sz w:val="15"/>
        <w:szCs w:val="15"/>
      </w:rPr>
      <w:t>BRCA1/BRCA2基因突变检测</w:t>
    </w:r>
    <w:r w:rsidRPr="00955BCB">
      <w:rPr>
        <w:color w:val="404040"/>
        <w:sz w:val="15"/>
        <w:szCs w:val="15"/>
        <w:lang w:val="zh-CN"/>
      </w:rPr>
      <w:t xml:space="preserve">  </w:t>
    </w:r>
    <w:r w:rsidRPr="00955BCB">
      <w:rPr>
        <w:rFonts w:hint="eastAsia"/>
        <w:color w:val="404040"/>
        <w:sz w:val="15"/>
        <w:szCs w:val="15"/>
        <w:lang w:val="zh-CN"/>
      </w:rPr>
      <w:t>第</w:t>
    </w:r>
    <w:r w:rsidRPr="00955BCB">
      <w:rPr>
        <w:color w:val="404040"/>
        <w:sz w:val="15"/>
        <w:szCs w:val="15"/>
      </w:rPr>
      <w:fldChar w:fldCharType="begin"/>
    </w:r>
    <w:r w:rsidRPr="00955BCB">
      <w:rPr>
        <w:color w:val="404040"/>
        <w:sz w:val="15"/>
        <w:szCs w:val="15"/>
      </w:rPr>
      <w:instrText>PAGE</w:instrText>
    </w:r>
    <w:r w:rsidRPr="00955BCB">
      <w:rPr>
        <w:color w:val="404040"/>
        <w:sz w:val="15"/>
        <w:szCs w:val="15"/>
      </w:rPr>
      <w:fldChar w:fldCharType="separate"/>
    </w:r>
    <w:r w:rsidRPr="00955BCB">
      <w:rPr>
        <w:color w:val="404040"/>
        <w:sz w:val="15"/>
        <w:szCs w:val="15"/>
        <w:lang w:val="zh-CN"/>
      </w:rPr>
      <w:t>2</w:t>
    </w:r>
    <w:r w:rsidRPr="00955BCB">
      <w:rPr>
        <w:color w:val="404040"/>
        <w:sz w:val="15"/>
        <w:szCs w:val="15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Pr="00955BCB">
      <w:rPr>
        <w:rFonts w:hint="eastAsia"/>
        <w:color w:val="404040"/>
        <w:sz w:val="15"/>
        <w:szCs w:val="15"/>
        <w:lang w:val="zh-CN"/>
      </w:rPr>
      <w:t>，共</w:t>
    </w:r>
    <w:r w:rsidRPr="00955BCB">
      <w:rPr>
        <w:color w:val="404040"/>
        <w:sz w:val="15"/>
        <w:szCs w:val="15"/>
        <w:lang w:val="zh-CN"/>
      </w:rPr>
      <w:fldChar w:fldCharType="begin"/>
    </w:r>
    <w:r w:rsidRPr="00955BCB">
      <w:rPr>
        <w:color w:val="404040"/>
        <w:sz w:val="15"/>
        <w:szCs w:val="15"/>
        <w:lang w:val="zh-CN"/>
      </w:rPr>
      <w:instrText xml:space="preserve"> SECTIONPAGES  \* Arabic  \* MERGEFORMAT </w:instrText>
    </w:r>
    <w:r w:rsidRPr="00955BCB">
      <w:rPr>
        <w:color w:val="404040"/>
        <w:sz w:val="15"/>
        <w:szCs w:val="15"/>
        <w:lang w:val="zh-CN"/>
      </w:rPr>
      <w:fldChar w:fldCharType="separate"/>
    </w:r>
    <w:r w:rsidR="00557DA6">
      <w:rPr>
        <w:noProof/>
        <w:color w:val="404040"/>
        <w:sz w:val="15"/>
        <w:szCs w:val="15"/>
        <w:lang w:val="zh-CN"/>
      </w:rPr>
      <w:t>11</w:t>
    </w:r>
    <w:r w:rsidRPr="00955BCB">
      <w:rPr>
        <w:color w:val="404040"/>
        <w:sz w:val="15"/>
        <w:szCs w:val="15"/>
        <w:lang w:val="zh-CN"/>
      </w:rPr>
      <w:fldChar w:fldCharType="end"/>
    </w:r>
    <w:r w:rsidRPr="00955BCB">
      <w:rPr>
        <w:rFonts w:hint="eastAsia"/>
        <w:color w:val="404040"/>
        <w:sz w:val="15"/>
        <w:szCs w:val="15"/>
      </w:rPr>
      <w:t>页</w:t>
    </w:r>
    <w:r w:rsidR="00955BCB" w:rsidRPr="00955BCB">
      <w:rPr>
        <w:rFonts w:hint="eastAsia"/>
        <w:color w:val="404040"/>
        <w:sz w:val="15"/>
        <w:szCs w:val="15"/>
      </w:rPr>
      <w:t xml:space="preserve"> </w:t>
    </w:r>
    <w:r w:rsidR="00955BCB" w:rsidRPr="00955BCB">
      <w:rPr>
        <w:color w:val="404040"/>
        <w:sz w:val="15"/>
        <w:szCs w:val="15"/>
      </w:rPr>
      <w:t xml:space="preserve">  </w:t>
    </w:r>
    <w:r w:rsidR="00955BCB" w:rsidRPr="00955BCB">
      <w:rPr>
        <w:rFonts w:hint="eastAsia"/>
        <w:color w:val="404040"/>
        <w:sz w:val="15"/>
        <w:szCs w:val="15"/>
      </w:rPr>
      <w:t>门诊</w:t>
    </w:r>
    <w:r w:rsidR="00955BCB" w:rsidRPr="00955BCB">
      <w:rPr>
        <w:color w:val="404040"/>
        <w:sz w:val="15"/>
        <w:szCs w:val="15"/>
      </w:rPr>
      <w:t>/住院号：{{</w:t>
    </w:r>
    <w:proofErr w:type="spellStart"/>
    <w:r w:rsidR="00955BCB" w:rsidRPr="00955BCB">
      <w:rPr>
        <w:color w:val="404040"/>
        <w:sz w:val="15"/>
        <w:szCs w:val="15"/>
      </w:rPr>
      <w:t>sample.outpatient_hospitalization_no</w:t>
    </w:r>
    <w:proofErr w:type="spellEnd"/>
    <w:r w:rsidR="00955BCB" w:rsidRPr="00955BCB">
      <w:rPr>
        <w:color w:val="404040"/>
        <w:sz w:val="15"/>
        <w:szCs w:val="15"/>
      </w:rPr>
      <w:t>}}   姓名：{{</w:t>
    </w:r>
    <w:proofErr w:type="spellStart"/>
    <w:proofErr w:type="gramStart"/>
    <w:r w:rsidR="00955BCB" w:rsidRPr="00955BCB">
      <w:rPr>
        <w:color w:val="404040"/>
        <w:sz w:val="15"/>
        <w:szCs w:val="15"/>
      </w:rPr>
      <w:t>sample.patient</w:t>
    </w:r>
    <w:proofErr w:type="gramEnd"/>
    <w:r w:rsidR="00955BCB" w:rsidRPr="00955BCB">
      <w:rPr>
        <w:color w:val="404040"/>
        <w:sz w:val="15"/>
        <w:szCs w:val="15"/>
      </w:rPr>
      <w:t>_name</w:t>
    </w:r>
    <w:proofErr w:type="spellEnd"/>
    <w:r w:rsidR="00955BCB" w:rsidRPr="00955BCB">
      <w:rPr>
        <w:color w:val="404040"/>
        <w:sz w:val="15"/>
        <w:szCs w:val="15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31765" w14:textId="77777777" w:rsidR="00BD2FBE" w:rsidRDefault="00BD2FBE">
      <w:r>
        <w:separator/>
      </w:r>
    </w:p>
  </w:footnote>
  <w:footnote w:type="continuationSeparator" w:id="0">
    <w:p w14:paraId="7201624F" w14:textId="77777777" w:rsidR="00BD2FBE" w:rsidRDefault="00BD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47D22" w14:textId="77777777" w:rsidR="003F3F29" w:rsidRDefault="000A7C33">
    <w:pPr>
      <w:pStyle w:val="a7"/>
      <w:pBdr>
        <w:bottom w:val="none" w:sz="0" w:space="0" w:color="auto"/>
      </w:pBd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AF1654" wp14:editId="54F86630">
          <wp:simplePos x="0" y="0"/>
          <wp:positionH relativeFrom="column">
            <wp:posOffset>11430</wp:posOffset>
          </wp:positionH>
          <wp:positionV relativeFrom="paragraph">
            <wp:posOffset>-309880</wp:posOffset>
          </wp:positionV>
          <wp:extent cx="3132455" cy="572770"/>
          <wp:effectExtent l="0" t="0" r="0" b="0"/>
          <wp:wrapNone/>
          <wp:docPr id="5574" name="_x0000_s659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" name="_x0000_s6598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C1B64" w14:textId="77777777" w:rsidR="003F3F29" w:rsidRDefault="000A7C33">
    <w:pPr>
      <w:pStyle w:val="a7"/>
      <w:pBdr>
        <w:bottom w:val="single" w:sz="6" w:space="1" w:color="404040"/>
      </w:pBdr>
      <w:wordWrap w:val="0"/>
      <w:jc w:val="right"/>
    </w:pPr>
    <w:r>
      <w:rPr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587518D3" wp14:editId="1F464B3E">
          <wp:simplePos x="0" y="0"/>
          <wp:positionH relativeFrom="margin">
            <wp:posOffset>0</wp:posOffset>
          </wp:positionH>
          <wp:positionV relativeFrom="paragraph">
            <wp:posOffset>-379095</wp:posOffset>
          </wp:positionV>
          <wp:extent cx="3132455" cy="572770"/>
          <wp:effectExtent l="0" t="0" r="0" b="0"/>
          <wp:wrapNone/>
          <wp:docPr id="5578" name="_x0000_s660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8" name="_x0000_s6602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3245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7C9D"/>
    <w:multiLevelType w:val="hybridMultilevel"/>
    <w:tmpl w:val="98741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284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IxZmFhYzAzMGJiMWY1N2MzOTEzNzNhOGVkMjI4ZTQifQ=="/>
  </w:docVars>
  <w:rsids>
    <w:rsidRoot w:val="00A27EED"/>
    <w:rsid w:val="0002636A"/>
    <w:rsid w:val="0003305C"/>
    <w:rsid w:val="00097882"/>
    <w:rsid w:val="000A0EA8"/>
    <w:rsid w:val="000A6137"/>
    <w:rsid w:val="000A69DA"/>
    <w:rsid w:val="000A7C33"/>
    <w:rsid w:val="000B67D3"/>
    <w:rsid w:val="000E1DE8"/>
    <w:rsid w:val="000E7B3F"/>
    <w:rsid w:val="00186B61"/>
    <w:rsid w:val="001D5791"/>
    <w:rsid w:val="00203CE2"/>
    <w:rsid w:val="0020404E"/>
    <w:rsid w:val="00255772"/>
    <w:rsid w:val="00263B2D"/>
    <w:rsid w:val="00273247"/>
    <w:rsid w:val="002C686B"/>
    <w:rsid w:val="002E6666"/>
    <w:rsid w:val="002E7C53"/>
    <w:rsid w:val="002F3261"/>
    <w:rsid w:val="00312697"/>
    <w:rsid w:val="003740C2"/>
    <w:rsid w:val="003E314C"/>
    <w:rsid w:val="003F0AC6"/>
    <w:rsid w:val="003F3F29"/>
    <w:rsid w:val="00427157"/>
    <w:rsid w:val="0043458C"/>
    <w:rsid w:val="00434B74"/>
    <w:rsid w:val="004552B2"/>
    <w:rsid w:val="004751D8"/>
    <w:rsid w:val="004821B7"/>
    <w:rsid w:val="004D0753"/>
    <w:rsid w:val="004D5939"/>
    <w:rsid w:val="004F52D3"/>
    <w:rsid w:val="00501B54"/>
    <w:rsid w:val="00513667"/>
    <w:rsid w:val="00557DA6"/>
    <w:rsid w:val="00570228"/>
    <w:rsid w:val="006762B2"/>
    <w:rsid w:val="00691CD7"/>
    <w:rsid w:val="006A768C"/>
    <w:rsid w:val="006B774C"/>
    <w:rsid w:val="006E5AD3"/>
    <w:rsid w:val="006F75D6"/>
    <w:rsid w:val="007017BB"/>
    <w:rsid w:val="0070194B"/>
    <w:rsid w:val="00701D1C"/>
    <w:rsid w:val="007238BD"/>
    <w:rsid w:val="007448C7"/>
    <w:rsid w:val="00746BA5"/>
    <w:rsid w:val="007556EA"/>
    <w:rsid w:val="00796113"/>
    <w:rsid w:val="007A2311"/>
    <w:rsid w:val="007B5173"/>
    <w:rsid w:val="008270CD"/>
    <w:rsid w:val="0083372B"/>
    <w:rsid w:val="008E06EC"/>
    <w:rsid w:val="009014E2"/>
    <w:rsid w:val="00934541"/>
    <w:rsid w:val="00955BCB"/>
    <w:rsid w:val="00997250"/>
    <w:rsid w:val="009F6046"/>
    <w:rsid w:val="00A016FF"/>
    <w:rsid w:val="00A234AC"/>
    <w:rsid w:val="00A27EED"/>
    <w:rsid w:val="00A833D0"/>
    <w:rsid w:val="00A9314A"/>
    <w:rsid w:val="00AC1945"/>
    <w:rsid w:val="00B14E49"/>
    <w:rsid w:val="00B17A1E"/>
    <w:rsid w:val="00B57D12"/>
    <w:rsid w:val="00B94141"/>
    <w:rsid w:val="00BA1CD3"/>
    <w:rsid w:val="00BD1D99"/>
    <w:rsid w:val="00BD2FBE"/>
    <w:rsid w:val="00BF7B92"/>
    <w:rsid w:val="00C31EF5"/>
    <w:rsid w:val="00C3254B"/>
    <w:rsid w:val="00C51942"/>
    <w:rsid w:val="00CA10E9"/>
    <w:rsid w:val="00CA3F75"/>
    <w:rsid w:val="00CB02DB"/>
    <w:rsid w:val="00D4444E"/>
    <w:rsid w:val="00D560E5"/>
    <w:rsid w:val="00D85C5D"/>
    <w:rsid w:val="00DB5695"/>
    <w:rsid w:val="00E716F5"/>
    <w:rsid w:val="00E84917"/>
    <w:rsid w:val="00EC0D53"/>
    <w:rsid w:val="00EC4964"/>
    <w:rsid w:val="00EE0532"/>
    <w:rsid w:val="00F34F25"/>
    <w:rsid w:val="00F6118E"/>
    <w:rsid w:val="00FB2F9F"/>
    <w:rsid w:val="00FC4683"/>
    <w:rsid w:val="00FD2BAE"/>
    <w:rsid w:val="00FE1F1E"/>
    <w:rsid w:val="6D6A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1F150C6"/>
  <w15:docId w15:val="{275A94EC-930B-4556-A8FE-70CB578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ind w:left="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uiPriority w:val="99"/>
    <w:semiHidden/>
    <w:unhideWhenUsed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uiPriority w:val="22"/>
    <w:qFormat/>
    <w:rPr>
      <w:b/>
      <w:bCs/>
    </w:rPr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customStyle="1" w:styleId="ac">
    <w:name w:val="页眉 字符"/>
    <w:uiPriority w:val="99"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qFormat/>
    <w:pPr>
      <w:spacing w:before="156" w:after="156"/>
    </w:pPr>
  </w:style>
  <w:style w:type="character" w:customStyle="1" w:styleId="30">
    <w:name w:val="标题 3 字符"/>
    <w:link w:val="3"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uiPriority w:val="9"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uiPriority w:val="99"/>
    <w:qFormat/>
    <w:rPr>
      <w:sz w:val="24"/>
      <w:szCs w:val="24"/>
    </w:rPr>
  </w:style>
  <w:style w:type="paragraph" w:styleId="af1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uiPriority w:val="60"/>
    <w:qFormat/>
    <w:rPr>
      <w:rFonts w:ascii="Cambria" w:eastAsia="宋体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uiPriority w:val="99"/>
    <w:qFormat/>
    <w:rPr>
      <w:rFonts w:ascii="Calibri" w:eastAsiaTheme="minorEastAsia" w:hAnsi="Calibri"/>
      <w:kern w:val="2"/>
      <w:sz w:val="21"/>
    </w:rPr>
  </w:style>
  <w:style w:type="paragraph" w:styleId="af5">
    <w:name w:val="Revision"/>
    <w:hidden/>
    <w:uiPriority w:val="99"/>
    <w:unhideWhenUsed/>
    <w:rsid w:val="00DB5695"/>
    <w:rPr>
      <w:rFonts w:ascii="微软雅黑" w:eastAsia="微软雅黑" w:hAnsi="微软雅黑"/>
      <w:color w:val="262626"/>
      <w:kern w:val="2"/>
      <w:szCs w:val="22"/>
    </w:rPr>
  </w:style>
  <w:style w:type="paragraph" w:customStyle="1" w:styleId="Default">
    <w:name w:val="Default"/>
    <w:uiPriority w:val="99"/>
    <w:rsid w:val="00A833D0"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BPTM1">
    <w:name w:val="BPTM1"/>
    <w:basedOn w:val="a1"/>
    <w:next w:val="a9"/>
    <w:uiPriority w:val="39"/>
    <w:qFormat/>
    <w:rsid w:val="00691CD7"/>
    <w:rPr>
      <w:rFonts w:ascii="Calibri" w:eastAsia="宋体" w:hAnsi="Calibri"/>
      <w:kern w:val="2"/>
      <w:sz w:val="21"/>
      <w:szCs w:val="22"/>
    </w:rPr>
    <w:tblPr>
      <w:tblStyleRowBandSize w:val="1"/>
      <w:tblBorders>
        <w:top w:val="single" w:sz="12" w:space="0" w:color="31849B"/>
        <w:bottom w:val="single" w:sz="12" w:space="0" w:color="31849B"/>
        <w:insideH w:val="single" w:sz="12" w:space="0" w:color="31849B"/>
        <w:insideV w:val="single" w:sz="12" w:space="0" w:color="31849B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1672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51</cp:revision>
  <cp:lastPrinted>2019-09-19T01:02:00Z</cp:lastPrinted>
  <dcterms:created xsi:type="dcterms:W3CDTF">2023-10-30T07:32:00Z</dcterms:created>
  <dcterms:modified xsi:type="dcterms:W3CDTF">2024-12-30T07:45:00Z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DEF8B93F92C44E53A1744FAE7329386A_12</vt:lpwstr>
  </property>
</Properties>
</file>