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D33E614" w14:textId="77777777" w:rsidR="00487A2B" w:rsidRPr="00A138B7" w:rsidRDefault="00487A2B" w:rsidP="00480009">
      <w:pPr>
        <w:pStyle w:val="ae"/>
        <w:rPr>
          <w:rFonts w:hint="eastAsia"/>
        </w:rPr>
      </w:pPr>
    </w:p>
    <w:p w14:paraId="2B0E67EE" w14:textId="77777777" w:rsidR="00487A2B" w:rsidRPr="00A138B7" w:rsidRDefault="00487A2B">
      <w:pPr>
        <w:rPr>
          <w:rFonts w:ascii="Times New Roman" w:eastAsia="思源黑体 CN Normal" w:hAnsi="Times New Roman"/>
        </w:rPr>
      </w:pPr>
    </w:p>
    <w:p w14:paraId="62B5E70E" w14:textId="77777777" w:rsidR="00487A2B" w:rsidRPr="00A138B7" w:rsidRDefault="0059248C" w:rsidP="00336D5B">
      <w:pPr>
        <w:pStyle w:val="ae"/>
        <w:jc w:val="both"/>
      </w:pPr>
      <w:r w:rsidRPr="00A138B7">
        <w:rPr>
          <w:noProof/>
        </w:rPr>
        <w:drawing>
          <wp:inline distT="0" distB="0" distL="0" distR="0" wp14:anchorId="78B34296" wp14:editId="100E5F6B">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9"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776DFCDE" w14:textId="77777777" w:rsidR="00487A2B" w:rsidRPr="00DB71D1" w:rsidRDefault="0059248C">
      <w:pPr>
        <w:tabs>
          <w:tab w:val="left" w:pos="4710"/>
        </w:tabs>
        <w:jc w:val="center"/>
        <w:rPr>
          <w:b/>
          <w:sz w:val="36"/>
          <w:szCs w:val="36"/>
        </w:rPr>
      </w:pPr>
      <w:r w:rsidRPr="00DB71D1">
        <w:rPr>
          <w:b/>
          <w:sz w:val="36"/>
          <w:szCs w:val="36"/>
        </w:rPr>
        <w:t>病理科分子病理检测报告</w:t>
      </w:r>
    </w:p>
    <w:p w14:paraId="518AC95B" w14:textId="77777777" w:rsidR="00487A2B" w:rsidRPr="00DB71D1" w:rsidRDefault="0059248C">
      <w:pPr>
        <w:tabs>
          <w:tab w:val="left" w:pos="4710"/>
        </w:tabs>
        <w:jc w:val="center"/>
        <w:rPr>
          <w:b/>
          <w:sz w:val="36"/>
          <w:szCs w:val="36"/>
        </w:rPr>
      </w:pPr>
      <w:r w:rsidRPr="00DB71D1">
        <w:rPr>
          <w:b/>
          <w:sz w:val="36"/>
          <w:szCs w:val="36"/>
        </w:rPr>
        <w:t>Molecular Pathology</w:t>
      </w:r>
      <w:r w:rsidRPr="00DB71D1">
        <w:rPr>
          <w:b/>
          <w:sz w:val="36"/>
          <w:szCs w:val="36"/>
        </w:rPr>
        <w:t>：</w:t>
      </w:r>
      <w:r w:rsidRPr="00DB71D1">
        <w:rPr>
          <w:b/>
          <w:sz w:val="36"/>
          <w:szCs w:val="36"/>
        </w:rPr>
        <w:t>Laboratory Report</w:t>
      </w:r>
    </w:p>
    <w:p w14:paraId="545B99E0" w14:textId="77777777" w:rsidR="00487A2B" w:rsidRDefault="00487A2B">
      <w:pPr>
        <w:jc w:val="center"/>
        <w:rPr>
          <w:rFonts w:ascii="Times New Roman" w:eastAsia="思源黑体 CN Normal" w:hAnsi="Times New Roman"/>
        </w:rPr>
      </w:pPr>
    </w:p>
    <w:p w14:paraId="2E26E982" w14:textId="77777777" w:rsidR="00DB71D1" w:rsidRDefault="00DB71D1">
      <w:pPr>
        <w:jc w:val="center"/>
        <w:rPr>
          <w:rFonts w:ascii="Times New Roman" w:eastAsia="思源黑体 CN Normal" w:hAnsi="Times New Roman"/>
        </w:rPr>
      </w:pPr>
    </w:p>
    <w:p w14:paraId="0C2CDBD2" w14:textId="77777777" w:rsidR="00DB71D1" w:rsidRDefault="00DB71D1">
      <w:pPr>
        <w:jc w:val="center"/>
        <w:rPr>
          <w:rFonts w:ascii="Times New Roman" w:eastAsia="思源黑体 CN Normal" w:hAnsi="Times New Roman"/>
        </w:rPr>
      </w:pPr>
    </w:p>
    <w:p w14:paraId="1D6FE0FE" w14:textId="77777777" w:rsidR="00DB71D1" w:rsidRPr="00A138B7" w:rsidRDefault="00DB71D1">
      <w:pPr>
        <w:jc w:val="center"/>
        <w:rPr>
          <w:rFonts w:ascii="Times New Roman" w:eastAsia="思源黑体 CN Normal" w:hAnsi="Times New Roman"/>
        </w:rPr>
      </w:pPr>
    </w:p>
    <w:p w14:paraId="591A1B8C" w14:textId="77777777" w:rsidR="00487A2B" w:rsidRPr="00A138B7" w:rsidRDefault="00487A2B">
      <w:pPr>
        <w:jc w:val="center"/>
        <w:rPr>
          <w:rFonts w:ascii="Times New Roman" w:eastAsia="思源黑体 CN Normal" w:hAnsi="Times New Roman"/>
        </w:rPr>
      </w:pPr>
    </w:p>
    <w:p w14:paraId="599FC112" w14:textId="77777777" w:rsidR="00487A2B" w:rsidRPr="00A138B7" w:rsidRDefault="0059248C">
      <w:pPr>
        <w:jc w:val="center"/>
        <w:rPr>
          <w:rFonts w:ascii="Times New Roman" w:eastAsia="思源黑体 CN Normal" w:hAnsi="Times New Roman"/>
        </w:rPr>
      </w:pPr>
      <w:r w:rsidRPr="00A138B7">
        <w:rPr>
          <w:rFonts w:ascii="Times New Roman" w:eastAsia="思源黑体 CN Normal" w:hAnsi="Times New Roman"/>
          <w:noProof/>
        </w:rPr>
        <w:drawing>
          <wp:inline distT="0" distB="0" distL="0" distR="0" wp14:anchorId="126F4724" wp14:editId="5208FD8E">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10" cstate="print"/>
                    <a:stretch>
                      <a:fillRect/>
                    </a:stretch>
                  </pic:blipFill>
                  <pic:spPr>
                    <a:xfrm>
                      <a:off x="0" y="0"/>
                      <a:ext cx="4656809" cy="2615609"/>
                    </a:xfrm>
                    <a:prstGeom prst="rect">
                      <a:avLst/>
                    </a:prstGeom>
                  </pic:spPr>
                </pic:pic>
              </a:graphicData>
            </a:graphic>
          </wp:inline>
        </w:drawing>
      </w:r>
    </w:p>
    <w:p w14:paraId="60BEA900" w14:textId="77777777" w:rsidR="00487A2B" w:rsidRPr="00A138B7" w:rsidRDefault="00487A2B">
      <w:pPr>
        <w:rPr>
          <w:rFonts w:ascii="Times New Roman" w:eastAsia="思源黑体 CN Normal" w:hAnsi="Times New Roman"/>
          <w:sz w:val="28"/>
          <w:szCs w:val="28"/>
        </w:rPr>
      </w:pPr>
    </w:p>
    <w:p w14:paraId="0D66608F" w14:textId="77777777" w:rsidR="00487A2B" w:rsidRPr="00A138B7" w:rsidRDefault="0059248C">
      <w:pPr>
        <w:widowControl/>
        <w:jc w:val="left"/>
        <w:rPr>
          <w:rFonts w:ascii="Times New Roman" w:eastAsia="思源黑体 CN Normal" w:hAnsi="Times New Roman"/>
          <w:sz w:val="28"/>
          <w:szCs w:val="28"/>
        </w:rPr>
      </w:pPr>
      <w:r w:rsidRPr="00A138B7">
        <w:rPr>
          <w:rFonts w:ascii="Times New Roman" w:eastAsia="思源黑体 CN Normal" w:hAnsi="Times New Roman"/>
          <w:sz w:val="28"/>
          <w:szCs w:val="28"/>
        </w:rPr>
        <w:br w:type="page"/>
      </w:r>
    </w:p>
    <w:p w14:paraId="2B931595" w14:textId="77777777" w:rsidR="00487A2B" w:rsidRPr="00A138B7" w:rsidRDefault="00487A2B">
      <w:pPr>
        <w:rPr>
          <w:rFonts w:ascii="Times New Roman" w:eastAsia="思源黑体 CN Normal" w:hAnsi="Times New Roman"/>
          <w:sz w:val="28"/>
          <w:szCs w:val="28"/>
        </w:rPr>
      </w:pPr>
    </w:p>
    <w:p w14:paraId="44AFC17B" w14:textId="158A06C5" w:rsidR="00487A2B" w:rsidRPr="00A138B7" w:rsidRDefault="0059248C">
      <w:pPr>
        <w:spacing w:beforeLines="100" w:before="312" w:line="500" w:lineRule="exact"/>
        <w:rPr>
          <w:rFonts w:ascii="Times New Roman" w:eastAsia="思源黑体 CN Normal" w:hAnsi="Times New Roman"/>
          <w:b/>
          <w:sz w:val="28"/>
          <w:szCs w:val="28"/>
        </w:rPr>
      </w:pPr>
      <w:r w:rsidRPr="00A138B7">
        <w:rPr>
          <w:rFonts w:ascii="Times New Roman" w:eastAsia="思源黑体 CN Normal" w:hAnsi="Times New Roman"/>
          <w:b/>
          <w:sz w:val="28"/>
          <w:szCs w:val="28"/>
        </w:rPr>
        <w:t>送检信息</w:t>
      </w:r>
    </w:p>
    <w:p w14:paraId="259E690C" w14:textId="77777777" w:rsidR="00487A2B" w:rsidRPr="00A138B7" w:rsidRDefault="00000000">
      <w:pPr>
        <w:rPr>
          <w:rFonts w:ascii="Times New Roman" w:eastAsia="思源黑体 CN Normal" w:hAnsi="Times New Roman"/>
          <w:sz w:val="28"/>
          <w:szCs w:val="28"/>
        </w:rPr>
      </w:pPr>
      <w:r>
        <w:rPr>
          <w:rFonts w:ascii="Times New Roman" w:eastAsia="思源黑体 CN Normal" w:hAnsi="Times New Roman"/>
          <w:sz w:val="28"/>
          <w:szCs w:val="28"/>
        </w:rPr>
      </w:r>
      <w:r>
        <w:rPr>
          <w:rFonts w:ascii="Times New Roman" w:eastAsia="思源黑体 CN Normal" w:hAnsi="Times New Roman"/>
          <w:sz w:val="28"/>
          <w:szCs w:val="28"/>
        </w:rPr>
        <w:pict w14:anchorId="5532956D">
          <v:line id="Line 3" o:spid="_x0000_s2051"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tbl>
      <w:tblPr>
        <w:tblW w:w="0" w:type="auto"/>
        <w:tblInd w:w="250" w:type="dxa"/>
        <w:tblLayout w:type="fixed"/>
        <w:tblLook w:val="04A0" w:firstRow="1" w:lastRow="0" w:firstColumn="1" w:lastColumn="0" w:noHBand="0" w:noVBand="1"/>
      </w:tblPr>
      <w:tblGrid>
        <w:gridCol w:w="4179"/>
        <w:gridCol w:w="4326"/>
      </w:tblGrid>
      <w:tr w:rsidR="00487A2B" w:rsidRPr="00A138B7" w14:paraId="620AA0BF" w14:textId="77777777">
        <w:trPr>
          <w:trHeight w:val="261"/>
        </w:trPr>
        <w:tc>
          <w:tcPr>
            <w:tcW w:w="4179" w:type="dxa"/>
          </w:tcPr>
          <w:p w14:paraId="4930B146" w14:textId="77777777" w:rsidR="00487A2B" w:rsidRPr="00A138B7" w:rsidRDefault="0059248C">
            <w:pPr>
              <w:rPr>
                <w:rFonts w:ascii="Times New Roman" w:eastAsia="思源黑体 CN Normal" w:hAnsi="Times New Roman"/>
                <w:b/>
                <w:szCs w:val="21"/>
              </w:rPr>
            </w:pPr>
            <w:r w:rsidRPr="00A138B7">
              <w:rPr>
                <w:rFonts w:ascii="Times New Roman" w:eastAsia="思源黑体 CN Normal" w:hAnsi="Times New Roman"/>
                <w:b/>
                <w:bCs/>
                <w:szCs w:val="21"/>
              </w:rPr>
              <w:t>送检医院：</w:t>
            </w:r>
            <w:r w:rsidRPr="00A138B7">
              <w:rPr>
                <w:rFonts w:ascii="Times New Roman" w:eastAsia="思源黑体 CN Normal" w:hAnsi="Times New Roman"/>
                <w:bCs/>
                <w:szCs w:val="21"/>
              </w:rPr>
              <w:t>本院</w:t>
            </w:r>
          </w:p>
        </w:tc>
        <w:tc>
          <w:tcPr>
            <w:tcW w:w="4326" w:type="dxa"/>
          </w:tcPr>
          <w:p w14:paraId="6C0DA1F2" w14:textId="5B8C94C0" w:rsidR="00487A2B" w:rsidRPr="00A138B7" w:rsidRDefault="0059248C">
            <w:pPr>
              <w:rPr>
                <w:rFonts w:ascii="Times New Roman" w:eastAsia="思源黑体 CN Normal" w:hAnsi="Times New Roman"/>
                <w:b/>
                <w:szCs w:val="21"/>
              </w:rPr>
            </w:pPr>
            <w:r w:rsidRPr="00A138B7">
              <w:rPr>
                <w:rFonts w:ascii="Times New Roman" w:eastAsia="思源黑体 CN Normal" w:hAnsi="Times New Roman"/>
                <w:b/>
                <w:bCs/>
                <w:szCs w:val="21"/>
              </w:rPr>
              <w:t>送检科室：</w:t>
            </w:r>
            <w:r w:rsidR="00F10BF6" w:rsidRPr="00F10BF6">
              <w:rPr>
                <w:rFonts w:ascii="Times New Roman" w:eastAsia="思源黑体 CN Normal" w:hAnsi="Times New Roman"/>
                <w:szCs w:val="21"/>
              </w:rPr>
              <w:t>{%if sample.submission_department%}{{sample.submission_department}}{%else%}-{%endif%}</w:t>
            </w:r>
          </w:p>
        </w:tc>
      </w:tr>
      <w:tr w:rsidR="00F10BF6" w:rsidRPr="00A138B7" w14:paraId="187B837C" w14:textId="77777777">
        <w:trPr>
          <w:trHeight w:val="341"/>
        </w:trPr>
        <w:tc>
          <w:tcPr>
            <w:tcW w:w="4179" w:type="dxa"/>
            <w:shd w:val="clear" w:color="auto" w:fill="D6E3BC"/>
          </w:tcPr>
          <w:p w14:paraId="4CC5A583" w14:textId="5F9B230A"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姓</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名：</w:t>
            </w:r>
            <w:r w:rsidRPr="00563111">
              <w:rPr>
                <w:rFonts w:ascii="Times New Roman" w:eastAsia="思源黑体 CN Normal" w:hAnsi="Times New Roman"/>
                <w:szCs w:val="21"/>
              </w:rPr>
              <w:t>{%if sample.patient_name %}{{sample.patient_name}}{%else%}-{%endif%}</w:t>
            </w:r>
          </w:p>
        </w:tc>
        <w:tc>
          <w:tcPr>
            <w:tcW w:w="4326" w:type="dxa"/>
            <w:shd w:val="clear" w:color="auto" w:fill="D6E3BC"/>
          </w:tcPr>
          <w:p w14:paraId="556B8288" w14:textId="4B60F364"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性</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别：</w:t>
            </w:r>
            <w:r w:rsidRPr="00D52D11">
              <w:rPr>
                <w:rFonts w:ascii="Times New Roman" w:eastAsia="思源黑体 CN Normal" w:hAnsi="Times New Roman"/>
                <w:szCs w:val="21"/>
              </w:rPr>
              <w:t>{%if sample.gender %}{{sample.gender}}{%else%}-{%endif%}</w:t>
            </w:r>
          </w:p>
        </w:tc>
      </w:tr>
      <w:tr w:rsidR="00F10BF6" w:rsidRPr="00A138B7" w14:paraId="4DC0445B" w14:textId="77777777">
        <w:tc>
          <w:tcPr>
            <w:tcW w:w="4179" w:type="dxa"/>
          </w:tcPr>
          <w:p w14:paraId="556FEAFC" w14:textId="2503F199"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年</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龄：</w:t>
            </w:r>
            <w:r w:rsidRPr="00D52D11">
              <w:rPr>
                <w:rFonts w:ascii="Times New Roman" w:eastAsia="思源黑体 CN Normal" w:hAnsi="Times New Roman"/>
                <w:szCs w:val="21"/>
              </w:rPr>
              <w:t>{%if sample.age %}{{sample.age}}{%else%}-{%endif%}</w:t>
            </w:r>
          </w:p>
        </w:tc>
        <w:tc>
          <w:tcPr>
            <w:tcW w:w="4326" w:type="dxa"/>
          </w:tcPr>
          <w:p w14:paraId="4196B591" w14:textId="0B2D8D21"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编</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号：</w:t>
            </w:r>
            <w:r w:rsidRPr="00D52D11">
              <w:rPr>
                <w:rFonts w:ascii="Times New Roman" w:eastAsia="思源黑体 CN Normal" w:hAnsi="Times New Roman"/>
                <w:bCs/>
                <w:szCs w:val="21"/>
              </w:rPr>
              <w:t>{%if sample.sample_parent_id %}{{sample.sample_parent_id}}{%else%}-{%endif%}</w:t>
            </w:r>
          </w:p>
        </w:tc>
      </w:tr>
      <w:tr w:rsidR="00F10BF6" w:rsidRPr="00A138B7" w14:paraId="564648BE" w14:textId="77777777">
        <w:tc>
          <w:tcPr>
            <w:tcW w:w="4179" w:type="dxa"/>
            <w:shd w:val="clear" w:color="auto" w:fill="D6E3BC"/>
          </w:tcPr>
          <w:p w14:paraId="640B383D" w14:textId="2C29D2A7"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病理编号：</w:t>
            </w:r>
            <w:r w:rsidRPr="00D52D11">
              <w:rPr>
                <w:rFonts w:ascii="Times New Roman" w:eastAsia="思源黑体 CN Normal" w:hAnsi="Times New Roman"/>
                <w:bCs/>
                <w:szCs w:val="21"/>
              </w:rPr>
              <w:t>{%if sample.pathological_id %}{{sample.pathological_id}}{%else%}-{%endif%}</w:t>
            </w:r>
          </w:p>
        </w:tc>
        <w:tc>
          <w:tcPr>
            <w:tcW w:w="4326" w:type="dxa"/>
            <w:shd w:val="clear" w:color="auto" w:fill="D6E3BC"/>
          </w:tcPr>
          <w:p w14:paraId="1D796C8E" w14:textId="4D5104F5"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病理诊断</w:t>
            </w:r>
            <w:r w:rsidRPr="002106B1">
              <w:rPr>
                <w:rFonts w:ascii="Times New Roman" w:eastAsia="思源黑体 CN Normal" w:hAnsi="Times New Roman"/>
                <w:b/>
                <w:bCs/>
                <w:sz w:val="24"/>
                <w:szCs w:val="24"/>
              </w:rPr>
              <w:t>：</w:t>
            </w:r>
            <w:r w:rsidRPr="00D52D11">
              <w:rPr>
                <w:rFonts w:ascii="Times New Roman" w:eastAsia="思源黑体 CN Normal" w:hAnsi="Times New Roman" w:hint="eastAsia"/>
                <w:szCs w:val="21"/>
              </w:rPr>
              <w:t xml:space="preserve">{%if </w:t>
            </w:r>
            <w:r w:rsidRPr="00D52D11">
              <w:rPr>
                <w:rFonts w:ascii="Times New Roman" w:eastAsia="思源黑体 CN Normal" w:hAnsi="Times New Roman" w:hint="eastAsia"/>
                <w:szCs w:val="21"/>
              </w:rPr>
              <w:t>“健康”</w:t>
            </w:r>
            <w:r w:rsidRPr="00D52D11">
              <w:rPr>
                <w:rFonts w:ascii="Times New Roman" w:eastAsia="思源黑体 CN Normal" w:hAnsi="Times New Roman" w:hint="eastAsia"/>
                <w:szCs w:val="21"/>
              </w:rPr>
              <w:t xml:space="preserve"> not in sample.tumor_names_cn%}{%if sample.pathol_diagn %}{{sample.pathol_diagn}}{%else%}-{%endif%}{%else%}-{%endif%}</w:t>
            </w:r>
          </w:p>
        </w:tc>
      </w:tr>
      <w:tr w:rsidR="00F10BF6" w:rsidRPr="00A138B7" w14:paraId="0D1ABEC5" w14:textId="77777777">
        <w:tc>
          <w:tcPr>
            <w:tcW w:w="4179" w:type="dxa"/>
          </w:tcPr>
          <w:p w14:paraId="616193F6" w14:textId="577DAB62"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样本类型：</w:t>
            </w:r>
            <w:r w:rsidRPr="00D52D11">
              <w:rPr>
                <w:rFonts w:ascii="Times New Roman" w:eastAsia="思源黑体 CN Normal" w:hAnsi="Times New Roman"/>
                <w:szCs w:val="21"/>
              </w:rPr>
              <w:t>{{sample|sample_type}}</w:t>
            </w:r>
          </w:p>
        </w:tc>
        <w:tc>
          <w:tcPr>
            <w:tcW w:w="4326" w:type="dxa"/>
          </w:tcPr>
          <w:p w14:paraId="777636A1" w14:textId="18648877"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样本数量：</w:t>
            </w:r>
            <w:r w:rsidRPr="00D52D11">
              <w:rPr>
                <w:rFonts w:ascii="Times New Roman" w:eastAsia="思源黑体 CN Normal" w:hAnsi="Times New Roman"/>
                <w:bCs/>
                <w:szCs w:val="21"/>
              </w:rPr>
              <w:t>{{sample|sample_amount}}</w:t>
            </w:r>
          </w:p>
        </w:tc>
      </w:tr>
      <w:tr w:rsidR="00F10BF6" w:rsidRPr="00A138B7" w14:paraId="77DC8D42" w14:textId="77777777">
        <w:tc>
          <w:tcPr>
            <w:tcW w:w="4179" w:type="dxa"/>
            <w:shd w:val="clear" w:color="auto" w:fill="D6E3BC"/>
          </w:tcPr>
          <w:p w14:paraId="56153DD8" w14:textId="59386E36" w:rsidR="00F10BF6" w:rsidRPr="00A138B7" w:rsidRDefault="00F10BF6" w:rsidP="00F10BF6">
            <w:pPr>
              <w:rPr>
                <w:rFonts w:ascii="Times New Roman" w:eastAsia="思源黑体 CN Normal" w:hAnsi="Times New Roman"/>
                <w:b/>
                <w:szCs w:val="21"/>
              </w:rPr>
            </w:pPr>
            <w:r w:rsidRPr="002106B1">
              <w:rPr>
                <w:rFonts w:ascii="Times New Roman" w:eastAsia="思源黑体 CN Normal" w:hAnsi="Times New Roman"/>
                <w:b/>
                <w:bCs/>
                <w:szCs w:val="21"/>
              </w:rPr>
              <w:t>接收日期：</w:t>
            </w:r>
            <w:r w:rsidRPr="00D52D11">
              <w:rPr>
                <w:rFonts w:ascii="Times New Roman" w:eastAsia="思源黑体 CN Normal" w:hAnsi="Times New Roman"/>
                <w:bCs/>
                <w:szCs w:val="21"/>
              </w:rPr>
              <w:t>{%if sample.receive_data %}{{sample.receive_data}}{%else%}-{%endif%}</w:t>
            </w:r>
          </w:p>
        </w:tc>
        <w:tc>
          <w:tcPr>
            <w:tcW w:w="4326" w:type="dxa"/>
            <w:shd w:val="clear" w:color="auto" w:fill="D6E3BC"/>
          </w:tcPr>
          <w:p w14:paraId="07F25CBE" w14:textId="5899676E" w:rsidR="00F10BF6" w:rsidRPr="00A138B7" w:rsidRDefault="00F10BF6" w:rsidP="00F10BF6">
            <w:pPr>
              <w:tabs>
                <w:tab w:val="left" w:pos="2874"/>
              </w:tabs>
              <w:rPr>
                <w:rFonts w:ascii="Times New Roman" w:eastAsia="思源黑体 CN Normal" w:hAnsi="Times New Roman"/>
                <w:b/>
                <w:szCs w:val="21"/>
              </w:rPr>
            </w:pPr>
            <w:r w:rsidRPr="002106B1">
              <w:rPr>
                <w:rFonts w:ascii="Times New Roman" w:eastAsia="思源黑体 CN Normal" w:hAnsi="Times New Roman"/>
                <w:b/>
                <w:bCs/>
                <w:szCs w:val="21"/>
              </w:rPr>
              <w:t>报告日期：</w:t>
            </w:r>
            <w:r w:rsidRPr="00D52D11">
              <w:rPr>
                <w:rFonts w:ascii="Times New Roman" w:eastAsia="思源黑体 CN Normal" w:hAnsi="Times New Roman"/>
                <w:bCs/>
                <w:szCs w:val="21"/>
              </w:rPr>
              <w:t>{{sample.report_date}}</w:t>
            </w:r>
          </w:p>
        </w:tc>
      </w:tr>
    </w:tbl>
    <w:p w14:paraId="63240B92" w14:textId="77777777" w:rsidR="00487A2B" w:rsidRPr="00A138B7" w:rsidRDefault="00487A2B">
      <w:pPr>
        <w:spacing w:line="500" w:lineRule="exact"/>
        <w:rPr>
          <w:rFonts w:ascii="Times New Roman" w:eastAsia="思源黑体 CN Normal" w:hAnsi="Times New Roman"/>
          <w:b/>
          <w:sz w:val="20"/>
          <w:szCs w:val="20"/>
        </w:rPr>
      </w:pPr>
    </w:p>
    <w:p w14:paraId="78DCBDC5" w14:textId="77777777" w:rsidR="00487A2B" w:rsidRPr="00A138B7" w:rsidRDefault="0059248C">
      <w:pPr>
        <w:spacing w:line="500" w:lineRule="exact"/>
        <w:rPr>
          <w:rFonts w:ascii="Times New Roman" w:eastAsia="思源黑体 CN Normal" w:hAnsi="Times New Roman"/>
          <w:b/>
          <w:sz w:val="28"/>
          <w:szCs w:val="28"/>
        </w:rPr>
      </w:pPr>
      <w:r w:rsidRPr="00A138B7">
        <w:rPr>
          <w:rFonts w:ascii="Times New Roman" w:eastAsia="思源黑体 CN Normal" w:hAnsi="Times New Roman"/>
          <w:b/>
          <w:sz w:val="28"/>
          <w:szCs w:val="28"/>
        </w:rPr>
        <w:t>检测内容</w:t>
      </w:r>
    </w:p>
    <w:p w14:paraId="476937AF" w14:textId="77777777" w:rsidR="00487A2B" w:rsidRPr="00A138B7" w:rsidRDefault="00000000">
      <w:pPr>
        <w:rPr>
          <w:rFonts w:ascii="Times New Roman" w:eastAsia="思源黑体 CN Normal" w:hAnsi="Times New Roman"/>
          <w:sz w:val="20"/>
          <w:szCs w:val="20"/>
        </w:rPr>
      </w:pPr>
      <w:r>
        <w:rPr>
          <w:rFonts w:ascii="Times New Roman" w:eastAsia="思源黑体 CN Normal" w:hAnsi="Times New Roman"/>
          <w:sz w:val="20"/>
          <w:szCs w:val="20"/>
        </w:rPr>
      </w:r>
      <w:r>
        <w:rPr>
          <w:rFonts w:ascii="Times New Roman" w:eastAsia="思源黑体 CN Normal" w:hAnsi="Times New Roman"/>
          <w:sz w:val="20"/>
          <w:szCs w:val="20"/>
        </w:rPr>
        <w:pict w14:anchorId="31E824AC">
          <v:line id="_x0000_s2050"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p w14:paraId="2A8A1E00" w14:textId="77777777" w:rsidR="00487A2B" w:rsidRPr="00A138B7" w:rsidRDefault="0059248C">
      <w:pPr>
        <w:numPr>
          <w:ilvl w:val="0"/>
          <w:numId w:val="1"/>
        </w:numPr>
        <w:tabs>
          <w:tab w:val="left" w:pos="420"/>
        </w:tabs>
        <w:spacing w:line="500" w:lineRule="exact"/>
        <w:rPr>
          <w:rFonts w:ascii="Times New Roman" w:eastAsia="思源黑体 CN Normal" w:hAnsi="Times New Roman"/>
          <w:b/>
          <w:kern w:val="0"/>
          <w:szCs w:val="21"/>
        </w:rPr>
      </w:pPr>
      <w:bookmarkStart w:id="0" w:name="_Hlk163720036"/>
      <w:r w:rsidRPr="00FA648B">
        <w:rPr>
          <w:rFonts w:ascii="Times New Roman" w:eastAsia="思源黑体 CN Normal" w:hAnsi="Times New Roman"/>
          <w:b/>
          <w:iCs/>
          <w:kern w:val="0"/>
          <w:szCs w:val="21"/>
        </w:rPr>
        <w:t>HRR</w:t>
      </w:r>
      <w:r w:rsidRPr="00A138B7">
        <w:rPr>
          <w:rFonts w:ascii="Times New Roman" w:eastAsia="思源黑体 CN Normal" w:hAnsi="Times New Roman"/>
          <w:b/>
          <w:kern w:val="0"/>
          <w:szCs w:val="21"/>
        </w:rPr>
        <w:t>相关</w:t>
      </w:r>
      <w:r w:rsidRPr="00A138B7">
        <w:rPr>
          <w:rFonts w:ascii="Times New Roman" w:eastAsia="思源黑体 CN Normal" w:hAnsi="Times New Roman"/>
          <w:b/>
          <w:kern w:val="0"/>
          <w:szCs w:val="21"/>
        </w:rPr>
        <w:t>32</w:t>
      </w:r>
      <w:r w:rsidRPr="00A138B7">
        <w:rPr>
          <w:rFonts w:ascii="Times New Roman" w:eastAsia="思源黑体 CN Normal" w:hAnsi="Times New Roman"/>
          <w:b/>
          <w:kern w:val="0"/>
          <w:szCs w:val="21"/>
        </w:rPr>
        <w:t>基因突变检测：</w:t>
      </w:r>
    </w:p>
    <w:p w14:paraId="0FADAF48" w14:textId="77777777" w:rsidR="00487A2B" w:rsidRPr="00A138B7" w:rsidRDefault="0059248C">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检测范围：</w:t>
      </w:r>
      <w:r w:rsidRPr="00A138B7">
        <w:rPr>
          <w:rFonts w:ascii="Times New Roman" w:eastAsia="思源黑体 CN Normal" w:hAnsi="Times New Roman"/>
          <w:kern w:val="0"/>
          <w:szCs w:val="21"/>
        </w:rPr>
        <w:t>HRR</w:t>
      </w:r>
      <w:r w:rsidRPr="00A138B7">
        <w:rPr>
          <w:rFonts w:ascii="Times New Roman" w:eastAsia="思源黑体 CN Normal" w:hAnsi="Times New Roman"/>
          <w:kern w:val="0"/>
          <w:szCs w:val="21"/>
        </w:rPr>
        <w:t>相关</w:t>
      </w:r>
      <w:r w:rsidRPr="00A138B7">
        <w:rPr>
          <w:rFonts w:ascii="Times New Roman" w:eastAsia="思源黑体 CN Normal" w:hAnsi="Times New Roman"/>
          <w:kern w:val="0"/>
          <w:szCs w:val="21"/>
        </w:rPr>
        <w:t>32</w:t>
      </w:r>
      <w:r w:rsidRPr="00A138B7">
        <w:rPr>
          <w:rFonts w:ascii="Times New Roman" w:eastAsia="思源黑体 CN Normal" w:hAnsi="Times New Roman"/>
          <w:kern w:val="0"/>
          <w:szCs w:val="21"/>
        </w:rPr>
        <w:t>基因详见附录</w:t>
      </w:r>
      <w:r w:rsidRPr="00A138B7">
        <w:rPr>
          <w:rFonts w:ascii="Times New Roman" w:eastAsia="思源黑体 CN Normal" w:hAnsi="Times New Roman"/>
          <w:kern w:val="0"/>
          <w:szCs w:val="21"/>
        </w:rPr>
        <w:t>1</w:t>
      </w:r>
    </w:p>
    <w:p w14:paraId="152A295C" w14:textId="17270C51" w:rsidR="00487A2B" w:rsidRPr="00A138B7" w:rsidRDefault="0059248C">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突变类型：</w:t>
      </w:r>
      <w:bookmarkStart w:id="1" w:name="_Hlk163720185"/>
      <w:r w:rsidRPr="00A138B7">
        <w:rPr>
          <w:rFonts w:ascii="Times New Roman" w:eastAsia="思源黑体 CN Normal" w:hAnsi="Times New Roman"/>
          <w:kern w:val="0"/>
          <w:szCs w:val="21"/>
        </w:rPr>
        <w:t>目标区域范围内的点突变、小片段插入缺失</w:t>
      </w:r>
      <w:bookmarkEnd w:id="1"/>
      <w:r w:rsidRPr="00A138B7">
        <w:rPr>
          <w:rFonts w:ascii="Times New Roman" w:eastAsia="思源黑体 CN Normal" w:hAnsi="Times New Roman"/>
          <w:kern w:val="0"/>
          <w:szCs w:val="21"/>
        </w:rPr>
        <w:t>，以及</w:t>
      </w:r>
      <w:r w:rsidRPr="00FA648B">
        <w:rPr>
          <w:rFonts w:ascii="Times New Roman" w:eastAsia="思源黑体 CN Normal" w:hAnsi="Times New Roman"/>
          <w:i/>
          <w:iCs/>
          <w:kern w:val="0"/>
          <w:szCs w:val="21"/>
        </w:rPr>
        <w:t>BRCA1</w:t>
      </w:r>
      <w:r w:rsidRPr="00A138B7">
        <w:rPr>
          <w:rFonts w:ascii="Times New Roman" w:eastAsia="思源黑体 CN Normal" w:hAnsi="Times New Roman"/>
          <w:kern w:val="0"/>
          <w:szCs w:val="21"/>
        </w:rPr>
        <w:t>/</w:t>
      </w:r>
      <w:r w:rsidRPr="00FA648B">
        <w:rPr>
          <w:rFonts w:ascii="Times New Roman" w:eastAsia="思源黑体 CN Normal" w:hAnsi="Times New Roman"/>
          <w:i/>
          <w:iCs/>
          <w:kern w:val="0"/>
          <w:szCs w:val="21"/>
        </w:rPr>
        <w:t>BRCA2</w:t>
      </w:r>
      <w:r w:rsidRPr="00A138B7">
        <w:rPr>
          <w:rFonts w:ascii="Times New Roman" w:eastAsia="思源黑体 CN Normal" w:hAnsi="Times New Roman"/>
          <w:kern w:val="0"/>
          <w:szCs w:val="21"/>
        </w:rPr>
        <w:t>基因的拷贝</w:t>
      </w:r>
      <w:r w:rsidRPr="00A138B7">
        <w:rPr>
          <w:rFonts w:ascii="Times New Roman" w:eastAsia="思源黑体 CN Normal" w:hAnsi="Times New Roman"/>
          <w:kern w:val="0"/>
          <w:szCs w:val="21"/>
        </w:rPr>
        <w:lastRenderedPageBreak/>
        <w:t>数变异（胚系）；同时还可检测化疗药物基因组学相关</w:t>
      </w:r>
      <w:r w:rsidRPr="00A138B7">
        <w:rPr>
          <w:rFonts w:ascii="Times New Roman" w:eastAsia="思源黑体 CN Normal" w:hAnsi="Times New Roman"/>
          <w:kern w:val="0"/>
          <w:szCs w:val="21"/>
        </w:rPr>
        <w:t>SNP</w:t>
      </w:r>
    </w:p>
    <w:p w14:paraId="0D817DD9" w14:textId="77E8DD2B" w:rsidR="00487A2B" w:rsidRPr="00A138B7" w:rsidRDefault="0059248C">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检测方法：</w:t>
      </w:r>
      <w:r w:rsidR="00506F2D" w:rsidRPr="00506F2D">
        <w:rPr>
          <w:rFonts w:ascii="Times New Roman" w:eastAsia="思源黑体 CN Normal" w:hAnsi="Times New Roman" w:hint="eastAsia"/>
          <w:kern w:val="0"/>
          <w:szCs w:val="21"/>
        </w:rPr>
        <w:t>建库方法为扩增子建库（</w:t>
      </w:r>
      <w:r w:rsidR="00506F2D" w:rsidRPr="00506F2D">
        <w:rPr>
          <w:rFonts w:ascii="Times New Roman" w:eastAsia="思源黑体 CN Normal" w:hAnsi="Times New Roman" w:hint="eastAsia"/>
          <w:kern w:val="0"/>
          <w:szCs w:val="21"/>
        </w:rPr>
        <w:t>HANDLE System</w:t>
      </w:r>
      <w:r w:rsidR="00506F2D" w:rsidRPr="00506F2D">
        <w:rPr>
          <w:rFonts w:ascii="Times New Roman" w:eastAsia="思源黑体 CN Normal" w:hAnsi="Times New Roman" w:hint="eastAsia"/>
          <w:kern w:val="0"/>
          <w:szCs w:val="21"/>
        </w:rPr>
        <w:t>）</w:t>
      </w:r>
    </w:p>
    <w:p w14:paraId="3BC5B5FD" w14:textId="3B79BFEB" w:rsidR="00487A2B" w:rsidRPr="00A138B7" w:rsidRDefault="0059248C">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检测平台：</w:t>
      </w:r>
      <w:r w:rsidR="00506F2D" w:rsidRPr="00506F2D">
        <w:rPr>
          <w:rFonts w:ascii="Times New Roman" w:eastAsia="思源黑体 CN Normal" w:hAnsi="Times New Roman" w:hint="eastAsia"/>
          <w:kern w:val="0"/>
          <w:szCs w:val="21"/>
        </w:rPr>
        <w:t>Illumina/</w:t>
      </w:r>
      <w:r w:rsidR="00506F2D" w:rsidRPr="00506F2D">
        <w:rPr>
          <w:rFonts w:ascii="Times New Roman" w:eastAsia="思源黑体 CN Normal" w:hAnsi="Times New Roman" w:hint="eastAsia"/>
          <w:kern w:val="0"/>
          <w:szCs w:val="21"/>
        </w:rPr>
        <w:t>贝瑞基因测序平台、</w:t>
      </w:r>
      <w:r w:rsidR="00506F2D" w:rsidRPr="00506F2D">
        <w:rPr>
          <w:rFonts w:ascii="Times New Roman" w:eastAsia="思源黑体 CN Normal" w:hAnsi="Times New Roman" w:hint="eastAsia"/>
          <w:kern w:val="0"/>
          <w:szCs w:val="21"/>
        </w:rPr>
        <w:t>ADx-SEQ200 Plus</w:t>
      </w:r>
      <w:r w:rsidR="00506F2D" w:rsidRPr="00506F2D">
        <w:rPr>
          <w:rFonts w:ascii="Times New Roman" w:eastAsia="思源黑体 CN Normal" w:hAnsi="Times New Roman" w:hint="eastAsia"/>
          <w:kern w:val="0"/>
          <w:szCs w:val="21"/>
        </w:rPr>
        <w:t>测序仪</w:t>
      </w:r>
    </w:p>
    <w:p w14:paraId="2AE381AE" w14:textId="77777777" w:rsidR="00487A2B" w:rsidRPr="00A138B7" w:rsidRDefault="0059248C">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检测意义：为患者使用</w:t>
      </w:r>
      <w:r w:rsidRPr="00A138B7">
        <w:rPr>
          <w:rFonts w:ascii="Times New Roman" w:eastAsia="思源黑体 CN Normal" w:hAnsi="Times New Roman"/>
          <w:kern w:val="0"/>
          <w:szCs w:val="21"/>
        </w:rPr>
        <w:t>PARP</w:t>
      </w:r>
      <w:r w:rsidRPr="00A138B7">
        <w:rPr>
          <w:rFonts w:ascii="Times New Roman" w:eastAsia="思源黑体 CN Normal" w:hAnsi="Times New Roman"/>
          <w:kern w:val="0"/>
          <w:szCs w:val="21"/>
        </w:rPr>
        <w:t>抑制剂和其他相关靶向药物提供指导，同时还可提供相关肿瘤遗传易感基因检测结果，预测相关肿瘤遗传风险</w:t>
      </w:r>
    </w:p>
    <w:p w14:paraId="6F593F4A" w14:textId="53206AA2" w:rsidR="00C72887" w:rsidRDefault="0059248C" w:rsidP="00FA648B">
      <w:pPr>
        <w:spacing w:line="360" w:lineRule="exact"/>
        <w:rPr>
          <w:rFonts w:ascii="Times New Roman" w:eastAsia="思源黑体 CN Normal" w:hAnsi="Times New Roman"/>
          <w:b/>
          <w:bCs/>
          <w:sz w:val="28"/>
          <w:szCs w:val="28"/>
        </w:rPr>
      </w:pPr>
      <w:r w:rsidRPr="00A138B7">
        <w:rPr>
          <w:rFonts w:ascii="Times New Roman" w:eastAsia="思源黑体 CN Normal" w:hAnsi="Times New Roman"/>
          <w:sz w:val="18"/>
          <w:szCs w:val="20"/>
        </w:rPr>
        <w:t>注：仅血液样品中能够进行</w:t>
      </w:r>
      <w:r w:rsidRPr="00A138B7">
        <w:rPr>
          <w:rFonts w:ascii="Times New Roman" w:eastAsia="思源黑体 CN Normal" w:hAnsi="Times New Roman"/>
          <w:i/>
          <w:iCs/>
          <w:sz w:val="18"/>
          <w:szCs w:val="20"/>
        </w:rPr>
        <w:t>BRCA1/BRCA2</w:t>
      </w:r>
      <w:r w:rsidRPr="00A138B7">
        <w:rPr>
          <w:rFonts w:ascii="Times New Roman" w:eastAsia="思源黑体 CN Normal" w:hAnsi="Times New Roman"/>
          <w:sz w:val="18"/>
          <w:szCs w:val="20"/>
        </w:rPr>
        <w:t>基因的拷贝数变异（</w:t>
      </w:r>
      <w:r w:rsidRPr="00A138B7">
        <w:rPr>
          <w:rFonts w:ascii="Times New Roman" w:eastAsia="思源黑体 CN Normal" w:hAnsi="Times New Roman"/>
          <w:sz w:val="18"/>
          <w:szCs w:val="20"/>
        </w:rPr>
        <w:t>CNV</w:t>
      </w:r>
      <w:r w:rsidRPr="00A138B7">
        <w:rPr>
          <w:rFonts w:ascii="Times New Roman" w:eastAsia="思源黑体 CN Normal" w:hAnsi="Times New Roman"/>
          <w:sz w:val="18"/>
          <w:szCs w:val="20"/>
        </w:rPr>
        <w:t>）检测</w:t>
      </w:r>
      <w:r w:rsidR="00C96E6A" w:rsidRPr="00C96E6A">
        <w:rPr>
          <w:rFonts w:ascii="Times New Roman" w:eastAsia="思源黑体 CN Normal" w:hAnsi="Times New Roman"/>
          <w:sz w:val="18"/>
          <w:szCs w:val="20"/>
          <w:highlight w:val="magenta"/>
        </w:rPr>
        <w:t>{% if judge_brca_cnv == “mlpa”%}</w:t>
      </w:r>
      <w:r w:rsidRPr="00A138B7">
        <w:rPr>
          <w:rFonts w:ascii="Times New Roman" w:eastAsia="思源黑体 CN Normal" w:hAnsi="Times New Roman"/>
          <w:sz w:val="18"/>
          <w:szCs w:val="20"/>
        </w:rPr>
        <w:t>；所有</w:t>
      </w:r>
      <w:r w:rsidRPr="00A138B7">
        <w:rPr>
          <w:rFonts w:ascii="Times New Roman" w:eastAsia="思源黑体 CN Normal" w:hAnsi="Times New Roman"/>
          <w:sz w:val="18"/>
          <w:szCs w:val="20"/>
        </w:rPr>
        <w:t>CNV</w:t>
      </w:r>
      <w:r w:rsidRPr="00A138B7">
        <w:rPr>
          <w:rFonts w:ascii="Times New Roman" w:eastAsia="思源黑体 CN Normal" w:hAnsi="Times New Roman"/>
          <w:sz w:val="18"/>
          <w:szCs w:val="20"/>
        </w:rPr>
        <w:t>阳性结果均会采用多重连接探针扩增（</w:t>
      </w:r>
      <w:r w:rsidRPr="00A138B7">
        <w:rPr>
          <w:rFonts w:ascii="Times New Roman" w:eastAsia="思源黑体 CN Normal" w:hAnsi="Times New Roman"/>
          <w:sz w:val="18"/>
          <w:szCs w:val="20"/>
        </w:rPr>
        <w:t>MLPA</w:t>
      </w:r>
      <w:r w:rsidRPr="00A138B7">
        <w:rPr>
          <w:rFonts w:ascii="Times New Roman" w:eastAsia="思源黑体 CN Normal" w:hAnsi="Times New Roman"/>
          <w:sz w:val="18"/>
          <w:szCs w:val="20"/>
        </w:rPr>
        <w:t>）技术进一步验证大片段缺失</w:t>
      </w:r>
      <w:r w:rsidRPr="00A138B7">
        <w:rPr>
          <w:rFonts w:ascii="Times New Roman" w:eastAsia="思源黑体 CN Normal" w:hAnsi="Times New Roman"/>
          <w:sz w:val="18"/>
          <w:szCs w:val="20"/>
        </w:rPr>
        <w:t>/</w:t>
      </w:r>
      <w:r w:rsidRPr="00A138B7">
        <w:rPr>
          <w:rFonts w:ascii="Times New Roman" w:eastAsia="思源黑体 CN Normal" w:hAnsi="Times New Roman"/>
          <w:sz w:val="18"/>
          <w:szCs w:val="20"/>
        </w:rPr>
        <w:t>重复检测后再出具报告</w:t>
      </w:r>
      <w:r w:rsidR="00C96E6A" w:rsidRPr="00C96E6A">
        <w:rPr>
          <w:rFonts w:ascii="Times New Roman" w:eastAsia="思源黑体 CN Normal" w:hAnsi="Times New Roman" w:hint="eastAsia"/>
          <w:sz w:val="18"/>
          <w:szCs w:val="20"/>
          <w:highlight w:val="magenta"/>
        </w:rPr>
        <w:t>{</w:t>
      </w:r>
      <w:r w:rsidR="00C96E6A" w:rsidRPr="00C96E6A">
        <w:rPr>
          <w:rFonts w:ascii="Times New Roman" w:eastAsia="思源黑体 CN Normal" w:hAnsi="Times New Roman"/>
          <w:sz w:val="18"/>
          <w:szCs w:val="20"/>
          <w:highlight w:val="magenta"/>
        </w:rPr>
        <w:t>%</w:t>
      </w:r>
      <w:r w:rsidR="00C96E6A" w:rsidRPr="00C96E6A">
        <w:rPr>
          <w:rFonts w:ascii="Times New Roman" w:eastAsia="思源黑体 CN Normal" w:hAnsi="Times New Roman" w:hint="eastAsia"/>
          <w:sz w:val="18"/>
          <w:szCs w:val="20"/>
          <w:highlight w:val="magenta"/>
        </w:rPr>
        <w:t>endif</w:t>
      </w:r>
      <w:r w:rsidR="00C96E6A" w:rsidRPr="00C96E6A">
        <w:rPr>
          <w:rFonts w:ascii="Times New Roman" w:eastAsia="思源黑体 CN Normal" w:hAnsi="Times New Roman"/>
          <w:sz w:val="18"/>
          <w:szCs w:val="20"/>
          <w:highlight w:val="magenta"/>
        </w:rPr>
        <w:t>%</w:t>
      </w:r>
      <w:r w:rsidR="00C96E6A" w:rsidRPr="00C96E6A">
        <w:rPr>
          <w:rFonts w:ascii="Times New Roman" w:eastAsia="思源黑体 CN Normal" w:hAnsi="Times New Roman" w:hint="eastAsia"/>
          <w:sz w:val="18"/>
          <w:szCs w:val="20"/>
          <w:highlight w:val="magenta"/>
        </w:rPr>
        <w:t>}</w:t>
      </w:r>
      <w:r w:rsidRPr="00A138B7">
        <w:rPr>
          <w:rFonts w:ascii="Times New Roman" w:eastAsia="思源黑体 CN Normal" w:hAnsi="Times New Roman"/>
          <w:sz w:val="18"/>
          <w:szCs w:val="20"/>
        </w:rPr>
        <w:t>。</w:t>
      </w:r>
      <w:bookmarkEnd w:id="0"/>
      <w:r w:rsidR="00C72887">
        <w:rPr>
          <w:rFonts w:ascii="Times New Roman" w:eastAsia="思源黑体 CN Normal" w:hAnsi="Times New Roman"/>
          <w:b/>
          <w:bCs/>
          <w:sz w:val="28"/>
          <w:szCs w:val="28"/>
        </w:rPr>
        <w:br w:type="page"/>
      </w:r>
    </w:p>
    <w:p w14:paraId="490FF31A" w14:textId="77777777" w:rsidR="00CC487C" w:rsidRPr="007E23C6" w:rsidRDefault="00CC487C" w:rsidP="00CC487C">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1.</w:t>
      </w:r>
      <w:r w:rsidRPr="007E23C6">
        <w:rPr>
          <w:rFonts w:ascii="Times New Roman" w:eastAsia="思源黑体 CN Normal" w:hAnsi="Times New Roman" w:hint="eastAsia"/>
          <w:b/>
          <w:bCs/>
          <w:sz w:val="28"/>
          <w:szCs w:val="28"/>
        </w:rPr>
        <w:t>检测结果</w:t>
      </w:r>
    </w:p>
    <w:p w14:paraId="22AA8784" w14:textId="4729C328" w:rsidR="007675D5" w:rsidRDefault="007675D5" w:rsidP="007675D5">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1.1</w:t>
      </w:r>
      <w:r w:rsidR="003E095C">
        <w:rPr>
          <w:rFonts w:ascii="Times New Roman" w:eastAsia="思源黑体 CN Normal" w:hAnsi="Times New Roman" w:hint="eastAsia"/>
          <w:b/>
          <w:bCs/>
          <w:sz w:val="28"/>
          <w:szCs w:val="28"/>
        </w:rPr>
        <w:t>致病性、疑似致病性胚系变异</w:t>
      </w:r>
    </w:p>
    <w:p w14:paraId="2830B345" w14:textId="04941598" w:rsidR="00C96E6A" w:rsidRDefault="00C96E6A" w:rsidP="00C96E6A">
      <w:r w:rsidRPr="00C96E6A">
        <w:rPr>
          <w:highlight w:val="magenta"/>
        </w:rPr>
        <w:t>{%p if judge_brca_cnv == “mlpa”%}</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20"/>
        <w:gridCol w:w="2481"/>
        <w:gridCol w:w="801"/>
        <w:gridCol w:w="994"/>
        <w:gridCol w:w="3360"/>
      </w:tblGrid>
      <w:tr w:rsidR="007B2A24" w14:paraId="735B116D" w14:textId="77777777" w:rsidTr="00D56BE7">
        <w:trPr>
          <w:cnfStyle w:val="100000000000" w:firstRow="1" w:lastRow="0" w:firstColumn="0" w:lastColumn="0" w:oddVBand="0" w:evenVBand="0" w:oddHBand="0" w:evenHBand="0" w:firstRowFirstColumn="0" w:firstRowLastColumn="0" w:lastRowFirstColumn="0" w:lastRowLastColumn="0"/>
          <w:trHeight w:val="397"/>
        </w:trPr>
        <w:tc>
          <w:tcPr>
            <w:tcW w:w="1220" w:type="dxa"/>
            <w:tcBorders>
              <w:top w:val="single" w:sz="4" w:space="0" w:color="1E7648"/>
              <w:right w:val="dashed" w:sz="4" w:space="0" w:color="BFBFBF" w:themeColor="background1" w:themeShade="BF"/>
            </w:tcBorders>
          </w:tcPr>
          <w:p w14:paraId="47DF6B86" w14:textId="77777777" w:rsidR="007B2A24" w:rsidRDefault="007B2A24" w:rsidP="007E23C6">
            <w:pPr>
              <w:rPr>
                <w:rFonts w:ascii="思源黑体 CN Bold" w:eastAsia="思源黑体 CN Bold" w:hAnsi="思源黑体 CN Bold" w:hint="eastAsia"/>
                <w:color w:val="FFFFFF" w:themeColor="background1"/>
                <w:sz w:val="18"/>
                <w:szCs w:val="18"/>
              </w:rPr>
            </w:pPr>
            <w:bookmarkStart w:id="2" w:name="_Hlk163733132"/>
            <w:r>
              <w:rPr>
                <w:rFonts w:ascii="思源黑体 CN Bold" w:eastAsia="思源黑体 CN Bold" w:hAnsi="思源黑体 CN Bold" w:hint="eastAsia"/>
                <w:color w:val="FFFFFF" w:themeColor="background1"/>
                <w:sz w:val="18"/>
                <w:szCs w:val="18"/>
              </w:rPr>
              <w:t>基因</w:t>
            </w:r>
          </w:p>
        </w:tc>
        <w:tc>
          <w:tcPr>
            <w:tcW w:w="2481" w:type="dxa"/>
            <w:tcBorders>
              <w:top w:val="single" w:sz="4" w:space="0" w:color="1E7648"/>
              <w:left w:val="dashed" w:sz="4" w:space="0" w:color="BFBFBF" w:themeColor="background1" w:themeShade="BF"/>
              <w:right w:val="dashed" w:sz="4" w:space="0" w:color="BFBFBF" w:themeColor="background1" w:themeShade="BF"/>
            </w:tcBorders>
          </w:tcPr>
          <w:p w14:paraId="612CD370" w14:textId="77777777" w:rsidR="007B2A24" w:rsidRDefault="007B2A24" w:rsidP="007E23C6">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1" w:type="dxa"/>
            <w:tcBorders>
              <w:top w:val="single" w:sz="4" w:space="0" w:color="1E7648"/>
              <w:left w:val="dashed" w:sz="4" w:space="0" w:color="BFBFBF" w:themeColor="background1" w:themeShade="BF"/>
              <w:right w:val="dashed" w:sz="4" w:space="0" w:color="BFBFBF" w:themeColor="background1" w:themeShade="BF"/>
            </w:tcBorders>
          </w:tcPr>
          <w:p w14:paraId="0FB84EC6" w14:textId="751F6337" w:rsidR="007B2A24" w:rsidRPr="00670EA3" w:rsidRDefault="007B2A24" w:rsidP="007E23C6">
            <w:pPr>
              <w:rPr>
                <w:rFonts w:ascii="思源黑体 CN Bold" w:eastAsia="思源黑体 CN Bold" w:hAnsi="思源黑体 CN Bold" w:hint="eastAsia"/>
                <w:color w:val="FFFFFF" w:themeColor="background1"/>
                <w:sz w:val="18"/>
                <w:szCs w:val="18"/>
              </w:rPr>
            </w:pPr>
            <w:r w:rsidRPr="00670EA3">
              <w:rPr>
                <w:rFonts w:ascii="思源黑体 CN Bold" w:eastAsia="思源黑体 CN Bold" w:hAnsi="思源黑体 CN Bold" w:hint="eastAsia"/>
                <w:color w:val="FFFFFF" w:themeColor="background1"/>
                <w:sz w:val="18"/>
                <w:szCs w:val="18"/>
              </w:rPr>
              <w:t>基因型</w:t>
            </w:r>
          </w:p>
        </w:tc>
        <w:tc>
          <w:tcPr>
            <w:tcW w:w="994" w:type="dxa"/>
            <w:tcBorders>
              <w:top w:val="single" w:sz="4" w:space="0" w:color="1E7648"/>
              <w:left w:val="dashed" w:sz="4" w:space="0" w:color="BFBFBF" w:themeColor="background1" w:themeShade="BF"/>
              <w:right w:val="dashed" w:sz="4" w:space="0" w:color="BFBFBF" w:themeColor="background1" w:themeShade="BF"/>
            </w:tcBorders>
          </w:tcPr>
          <w:p w14:paraId="2CB2C8AA" w14:textId="77777777" w:rsidR="007B2A24" w:rsidRDefault="007B2A24" w:rsidP="007E23C6">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3360" w:type="dxa"/>
            <w:tcBorders>
              <w:top w:val="single" w:sz="4" w:space="0" w:color="1E7648"/>
              <w:left w:val="dashed" w:sz="4" w:space="0" w:color="BFBFBF" w:themeColor="background1" w:themeShade="BF"/>
            </w:tcBorders>
          </w:tcPr>
          <w:p w14:paraId="61C8E737" w14:textId="77777777" w:rsidR="007B2A24" w:rsidRDefault="007B2A24" w:rsidP="007E23C6">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D56BE7" w14:paraId="669D318B" w14:textId="77777777" w:rsidTr="00D56BE7">
        <w:trPr>
          <w:trHeight w:val="397"/>
        </w:trPr>
        <w:tc>
          <w:tcPr>
            <w:tcW w:w="8856" w:type="dxa"/>
            <w:gridSpan w:val="5"/>
          </w:tcPr>
          <w:p w14:paraId="788A243D" w14:textId="7DC0442C" w:rsidR="00D56BE7" w:rsidRPr="008529B3" w:rsidRDefault="00C96E6A" w:rsidP="007E23C6">
            <w:pPr>
              <w:adjustRightInd w:val="0"/>
              <w:snapToGrid w:val="0"/>
              <w:rPr>
                <w:rFonts w:ascii="Times New Roman" w:eastAsia="思源黑体 CN Normal" w:hAnsi="Times New Roman"/>
                <w:bCs/>
                <w:iCs/>
                <w:sz w:val="17"/>
                <w:szCs w:val="17"/>
              </w:rPr>
            </w:pPr>
            <w:r w:rsidRPr="00C96E6A">
              <w:rPr>
                <w:rFonts w:ascii="Times New Roman" w:eastAsia="思源黑体 CN Normal" w:hAnsi="Times New Roman"/>
                <w:bCs/>
                <w:iCs/>
                <w:sz w:val="17"/>
                <w:szCs w:val="17"/>
              </w:rPr>
              <w:t>{%tr if var.var_germline.level_5 + var_brca.mlpa_v2.B1_mlpa_L5 + var_brca.mlpa_v2.B2_mlpa_L5 + var.var_germline.level_4+ var_brca.mlpa_v2.B1_mlpa_L4 + var_brca.mlpa_v2.B2_mlpa_L4 %}</w:t>
            </w:r>
          </w:p>
        </w:tc>
      </w:tr>
      <w:tr w:rsidR="00D56BE7" w14:paraId="4EBDEBCE" w14:textId="77777777" w:rsidTr="00D56BE7">
        <w:trPr>
          <w:trHeight w:val="397"/>
        </w:trPr>
        <w:tc>
          <w:tcPr>
            <w:tcW w:w="8856" w:type="dxa"/>
            <w:gridSpan w:val="5"/>
          </w:tcPr>
          <w:p w14:paraId="4FE63CF9" w14:textId="2B67FDF0" w:rsidR="00D56BE7" w:rsidRPr="00D56BE7" w:rsidRDefault="00C96E6A" w:rsidP="007E23C6">
            <w:pPr>
              <w:adjustRightInd w:val="0"/>
              <w:snapToGrid w:val="0"/>
              <w:rPr>
                <w:rFonts w:ascii="Times New Roman" w:eastAsia="思源黑体 CN Normal" w:hAnsi="Times New Roman"/>
                <w:bCs/>
                <w:iCs/>
                <w:sz w:val="17"/>
                <w:szCs w:val="17"/>
              </w:rPr>
            </w:pPr>
            <w:r w:rsidRPr="00C96E6A">
              <w:rPr>
                <w:rFonts w:ascii="Times New Roman" w:eastAsia="思源黑体 CN Normal" w:hAnsi="Times New Roman"/>
                <w:bCs/>
                <w:iCs/>
                <w:sz w:val="17"/>
                <w:szCs w:val="17"/>
              </w:rPr>
              <w:t>{%tr for a in var.var_germline.level_5 + var_brca.mlpa_v2.B1_mlpa_L5 + var_brca.mlpa_v2.B2_mlpa_L5 + var.var_germline.level_4+ var_brca.mlpa_v2.B1_mlpa_L4 + var_brca.mlpa_v2.B2_mlpa_L4 %}</w:t>
            </w:r>
          </w:p>
        </w:tc>
      </w:tr>
      <w:tr w:rsidR="00D56BE7" w14:paraId="3B8B6650" w14:textId="77777777" w:rsidTr="00D56BE7">
        <w:trPr>
          <w:trHeight w:val="397"/>
        </w:trPr>
        <w:tc>
          <w:tcPr>
            <w:tcW w:w="1220" w:type="dxa"/>
          </w:tcPr>
          <w:p w14:paraId="7C15EFC5" w14:textId="5F9EAB15" w:rsidR="00D56BE7" w:rsidRPr="00E02099" w:rsidRDefault="00684207" w:rsidP="007E23C6">
            <w:pPr>
              <w:rPr>
                <w:rFonts w:ascii="Times New Roman" w:eastAsia="思源黑体 CN Normal" w:hAnsi="Times New Roman"/>
                <w:i/>
                <w:sz w:val="17"/>
                <w:szCs w:val="17"/>
              </w:rPr>
            </w:pPr>
            <w:r w:rsidRPr="00684207">
              <w:rPr>
                <w:rFonts w:ascii="Times New Roman" w:eastAsia="思源黑体 CN Normal" w:hAnsi="Times New Roman"/>
                <w:i/>
                <w:sz w:val="17"/>
                <w:szCs w:val="17"/>
              </w:rPr>
              <w:t>{{a.gene_symbol}}</w:t>
            </w:r>
          </w:p>
        </w:tc>
        <w:tc>
          <w:tcPr>
            <w:tcW w:w="2481" w:type="dxa"/>
          </w:tcPr>
          <w:p w14:paraId="06EADA70"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{%p if a.type==”Loss”%}</w:t>
            </w:r>
          </w:p>
          <w:p w14:paraId="7ACAA4B8" w14:textId="5958DD8F" w:rsid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{{a.value}} del</w:t>
            </w:r>
          </w:p>
          <w:p w14:paraId="34C38847" w14:textId="3D3B1075" w:rsidR="00C96E6A" w:rsidRPr="00684207" w:rsidRDefault="00C96E6A" w:rsidP="00C96E6A">
            <w:pPr>
              <w:rPr>
                <w:rFonts w:ascii="Times New Roman" w:eastAsia="思源黑体 CN Normal" w:hAnsi="Times New Roman"/>
                <w:sz w:val="17"/>
                <w:szCs w:val="17"/>
              </w:rPr>
            </w:pPr>
            <w:r w:rsidRPr="00684207">
              <w:rPr>
                <w:rFonts w:ascii="Times New Roman" w:eastAsia="思源黑体 CN Normal" w:hAnsi="Times New Roman"/>
                <w:sz w:val="17"/>
                <w:szCs w:val="17"/>
              </w:rPr>
              <w:t xml:space="preserve">{%p </w:t>
            </w:r>
            <w:r>
              <w:rPr>
                <w:rFonts w:ascii="Times New Roman" w:eastAsia="思源黑体 CN Normal" w:hAnsi="Times New Roman"/>
                <w:sz w:val="17"/>
                <w:szCs w:val="17"/>
              </w:rPr>
              <w:t>el</w:t>
            </w:r>
            <w:r w:rsidRPr="00684207">
              <w:rPr>
                <w:rFonts w:ascii="Times New Roman" w:eastAsia="思源黑体 CN Normal" w:hAnsi="Times New Roman"/>
                <w:sz w:val="17"/>
                <w:szCs w:val="17"/>
              </w:rPr>
              <w:t>if a.type==”</w:t>
            </w:r>
            <w:r>
              <w:rPr>
                <w:rFonts w:ascii="Times New Roman" w:eastAsia="思源黑体 CN Normal" w:hAnsi="Times New Roman"/>
                <w:sz w:val="17"/>
                <w:szCs w:val="17"/>
              </w:rPr>
              <w:t>Gain</w:t>
            </w:r>
            <w:r w:rsidRPr="00684207">
              <w:rPr>
                <w:rFonts w:ascii="Times New Roman" w:eastAsia="思源黑体 CN Normal" w:hAnsi="Times New Roman"/>
                <w:sz w:val="17"/>
                <w:szCs w:val="17"/>
              </w:rPr>
              <w:t>”%}</w:t>
            </w:r>
          </w:p>
          <w:p w14:paraId="4C4FCF74" w14:textId="4D2BE3DA" w:rsidR="00C96E6A" w:rsidRPr="00684207" w:rsidRDefault="00C96E6A" w:rsidP="00C96E6A">
            <w:pPr>
              <w:rPr>
                <w:rFonts w:ascii="Times New Roman" w:eastAsia="思源黑体 CN Normal" w:hAnsi="Times New Roman"/>
                <w:sz w:val="17"/>
                <w:szCs w:val="17"/>
              </w:rPr>
            </w:pPr>
            <w:r w:rsidRPr="00684207">
              <w:rPr>
                <w:rFonts w:ascii="Times New Roman" w:eastAsia="思源黑体 CN Normal" w:hAnsi="Times New Roman"/>
                <w:sz w:val="17"/>
                <w:szCs w:val="17"/>
              </w:rPr>
              <w:t>{{a.value}} d</w:t>
            </w:r>
            <w:r>
              <w:rPr>
                <w:rFonts w:ascii="Times New Roman" w:eastAsia="思源黑体 CN Normal" w:hAnsi="Times New Roman"/>
                <w:sz w:val="17"/>
                <w:szCs w:val="17"/>
              </w:rPr>
              <w:t>up</w:t>
            </w:r>
          </w:p>
          <w:p w14:paraId="4B1E2339"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5E3A2FA0"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{{a.gene_region}} {{a.hgvs_c}}{%if a.hgvs_p!=”p.?”%} {{a.hgvs_p}}{%endif%}</w:t>
            </w:r>
          </w:p>
          <w:p w14:paraId="7941F8DE"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{{a.transcript_primary}}</w:t>
            </w:r>
          </w:p>
          <w:p w14:paraId="709C4596" w14:textId="72F5647E" w:rsidR="00D56BE7" w:rsidRPr="00E02099"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tc>
        <w:tc>
          <w:tcPr>
            <w:tcW w:w="801" w:type="dxa"/>
          </w:tcPr>
          <w:p w14:paraId="0CCD7F7E" w14:textId="5F652EC1" w:rsidR="00684207" w:rsidRPr="0068420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if a.type</w:t>
            </w:r>
            <w:r w:rsidR="00C96E6A">
              <w:rPr>
                <w:rFonts w:ascii="Times New Roman" w:eastAsia="思源黑体 CN Normal" w:hAnsi="Times New Roman"/>
                <w:color w:val="000000" w:themeColor="text1"/>
                <w:sz w:val="17"/>
                <w:szCs w:val="17"/>
              </w:rPr>
              <w:t xml:space="preserve"> in [</w:t>
            </w:r>
            <w:r w:rsidRPr="00684207">
              <w:rPr>
                <w:rFonts w:ascii="Times New Roman" w:eastAsia="思源黑体 CN Normal" w:hAnsi="Times New Roman"/>
                <w:color w:val="000000" w:themeColor="text1"/>
                <w:sz w:val="17"/>
                <w:szCs w:val="17"/>
              </w:rPr>
              <w:t>”Loss”</w:t>
            </w:r>
            <w:r w:rsidR="00C96E6A">
              <w:rPr>
                <w:rFonts w:ascii="Times New Roman" w:eastAsia="思源黑体 CN Normal" w:hAnsi="Times New Roman"/>
                <w:color w:val="000000" w:themeColor="text1"/>
                <w:sz w:val="17"/>
                <w:szCs w:val="17"/>
              </w:rPr>
              <w:t>, “</w:t>
            </w:r>
            <w:r w:rsidR="00C96E6A">
              <w:rPr>
                <w:rFonts w:ascii="Times New Roman" w:eastAsia="思源黑体 CN Normal" w:hAnsi="Times New Roman" w:hint="eastAsia"/>
                <w:color w:val="000000" w:themeColor="text1"/>
                <w:sz w:val="17"/>
                <w:szCs w:val="17"/>
              </w:rPr>
              <w:t>Gain</w:t>
            </w:r>
            <w:r w:rsidR="00C96E6A">
              <w:rPr>
                <w:rFonts w:ascii="Times New Roman" w:eastAsia="思源黑体 CN Normal" w:hAnsi="Times New Roman"/>
                <w:color w:val="000000" w:themeColor="text1"/>
                <w:sz w:val="17"/>
                <w:szCs w:val="17"/>
              </w:rPr>
              <w:t>”]</w:t>
            </w:r>
            <w:r w:rsidRPr="00684207">
              <w:rPr>
                <w:rFonts w:ascii="Times New Roman" w:eastAsia="思源黑体 CN Normal" w:hAnsi="Times New Roman"/>
                <w:color w:val="000000" w:themeColor="text1"/>
                <w:sz w:val="17"/>
                <w:szCs w:val="17"/>
              </w:rPr>
              <w:t>%}</w:t>
            </w:r>
          </w:p>
          <w:p w14:paraId="42A0CC2E" w14:textId="77777777" w:rsidR="00684207" w:rsidRPr="0068420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w:t>
            </w:r>
          </w:p>
          <w:p w14:paraId="2DC5DE86" w14:textId="77777777" w:rsidR="00684207" w:rsidRPr="0068420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else%}</w:t>
            </w:r>
          </w:p>
          <w:p w14:paraId="1AF67E0B" w14:textId="77777777" w:rsidR="00684207" w:rsidRPr="0068420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if a.freq|float &gt;= 0.85%}</w:t>
            </w:r>
          </w:p>
          <w:p w14:paraId="7D4E2AC8" w14:textId="77777777" w:rsidR="00684207" w:rsidRPr="0068420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hint="eastAsia"/>
                <w:color w:val="000000" w:themeColor="text1"/>
                <w:sz w:val="17"/>
                <w:szCs w:val="17"/>
              </w:rPr>
              <w:t>纯合</w:t>
            </w:r>
          </w:p>
          <w:p w14:paraId="3ACC431A" w14:textId="77777777" w:rsidR="00684207" w:rsidRPr="0068420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else%}</w:t>
            </w:r>
          </w:p>
          <w:p w14:paraId="49370D71" w14:textId="77777777" w:rsidR="00684207" w:rsidRPr="0068420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hint="eastAsia"/>
                <w:color w:val="000000" w:themeColor="text1"/>
                <w:sz w:val="17"/>
                <w:szCs w:val="17"/>
              </w:rPr>
              <w:t>杂合</w:t>
            </w:r>
          </w:p>
          <w:p w14:paraId="600B8F73" w14:textId="77777777" w:rsidR="00684207" w:rsidRPr="0068420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endif%}</w:t>
            </w:r>
          </w:p>
          <w:p w14:paraId="3626706C" w14:textId="368B2218" w:rsidR="00D56BE7" w:rsidRDefault="00684207" w:rsidP="00684207">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endif%}</w:t>
            </w:r>
          </w:p>
        </w:tc>
        <w:tc>
          <w:tcPr>
            <w:tcW w:w="994" w:type="dxa"/>
          </w:tcPr>
          <w:p w14:paraId="4594CC38"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{%p if a.clinic_num_g == 5%}</w:t>
            </w:r>
          </w:p>
          <w:p w14:paraId="786B5276"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致病性</w:t>
            </w:r>
          </w:p>
          <w:p w14:paraId="48477C11"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796F741C" w14:textId="77777777" w:rsidR="00684207" w:rsidRPr="00684207" w:rsidRDefault="00684207" w:rsidP="00684207">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疑似致病性</w:t>
            </w:r>
          </w:p>
          <w:p w14:paraId="7BB3AC7B" w14:textId="03009286" w:rsidR="00D56BE7" w:rsidRDefault="00684207" w:rsidP="00C96E6A">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tc>
        <w:tc>
          <w:tcPr>
            <w:tcW w:w="3360" w:type="dxa"/>
          </w:tcPr>
          <w:p w14:paraId="352D8561"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 and (a.evi_sum.evi_split.Predictive or a.evi_sum.evi_split.Prognostic or a.evi_sum.evi_split.Diagnostic)%}</w:t>
            </w:r>
          </w:p>
          <w:p w14:paraId="2E62B86D"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a.evi_sum.evi_split.Predictive%}</w:t>
            </w:r>
          </w:p>
          <w:p w14:paraId="1C49ED70"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a.evi_sum.evi_split.Predictive%}</w:t>
            </w:r>
          </w:p>
          <w:p w14:paraId="5B26B23C"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{{b.regimen_name}}</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{{b.clinical_significance_cn}}</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w:t>
            </w:r>
            <w:r w:rsidRPr="00684207">
              <w:rPr>
                <w:rFonts w:ascii="Times New Roman" w:eastAsia="思源黑体 CN Normal" w:hAnsi="Times New Roman" w:hint="eastAsia"/>
                <w:bCs/>
                <w:iCs/>
                <w:sz w:val="17"/>
                <w:szCs w:val="17"/>
              </w:rPr>
              <w:t>级）</w:t>
            </w:r>
          </w:p>
          <w:p w14:paraId="76908BC0"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224E2A6E"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2BBE842C"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a.evi_sum.evi_split.Prognostic%}</w:t>
            </w:r>
          </w:p>
          <w:p w14:paraId="46E14707"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a.evi_sum.evi_split.Prognostic %}</w:t>
            </w:r>
          </w:p>
          <w:p w14:paraId="4B6EB67A" w14:textId="47F0E219"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预后</w:t>
            </w:r>
            <w:r w:rsidRPr="00684207">
              <w:rPr>
                <w:rFonts w:ascii="Times New Roman" w:eastAsia="思源黑体 CN Normal" w:hAnsi="Times New Roman" w:hint="eastAsia"/>
                <w:bCs/>
                <w:iCs/>
                <w:sz w:val="17"/>
                <w:szCs w:val="17"/>
              </w:rPr>
              <w:t>{{b.clinical_significance_cn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 xml:space="preserve"> /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 }}</w:t>
            </w:r>
            <w:r w:rsidRPr="00684207">
              <w:rPr>
                <w:rFonts w:ascii="Times New Roman" w:eastAsia="思源黑体 CN Normal" w:hAnsi="Times New Roman" w:hint="eastAsia"/>
                <w:bCs/>
                <w:iCs/>
                <w:sz w:val="17"/>
                <w:szCs w:val="17"/>
              </w:rPr>
              <w:t>级）</w:t>
            </w:r>
          </w:p>
          <w:p w14:paraId="715B457A"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55854D62"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75F69060"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a.evi_sum.evi_split.Diagnostic%}</w:t>
            </w:r>
          </w:p>
          <w:p w14:paraId="0F0DA2AC"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a.evi_sum.evi_split.Diagnostic %}</w:t>
            </w:r>
          </w:p>
          <w:p w14:paraId="19265443"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辅助诊断（</w:t>
            </w:r>
            <w:r w:rsidRPr="00684207">
              <w:rPr>
                <w:rFonts w:ascii="Times New Roman" w:eastAsia="思源黑体 CN Normal" w:hAnsi="Times New Roman" w:hint="eastAsia"/>
                <w:bCs/>
                <w:iCs/>
                <w:sz w:val="17"/>
                <w:szCs w:val="17"/>
              </w:rPr>
              <w:t xml:space="preserve"> /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 }}</w:t>
            </w:r>
            <w:r w:rsidRPr="00684207">
              <w:rPr>
                <w:rFonts w:ascii="Times New Roman" w:eastAsia="思源黑体 CN Normal" w:hAnsi="Times New Roman" w:hint="eastAsia"/>
                <w:bCs/>
                <w:iCs/>
                <w:sz w:val="17"/>
                <w:szCs w:val="17"/>
              </w:rPr>
              <w:t>级）</w:t>
            </w:r>
          </w:p>
          <w:p w14:paraId="6E7B5585"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0C8CBE97"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0E78504B"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else%}</w:t>
            </w:r>
          </w:p>
          <w:p w14:paraId="38AD11E2" w14:textId="77777777" w:rsidR="00684207" w:rsidRPr="00684207"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w:t>
            </w:r>
          </w:p>
          <w:p w14:paraId="36ECF54D" w14:textId="6293CD43" w:rsidR="00D56BE7" w:rsidRPr="00E02099" w:rsidRDefault="00684207" w:rsidP="00684207">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tc>
      </w:tr>
      <w:tr w:rsidR="00D56BE7" w14:paraId="3C28D123" w14:textId="77777777" w:rsidTr="00707B91">
        <w:trPr>
          <w:trHeight w:val="397"/>
        </w:trPr>
        <w:tc>
          <w:tcPr>
            <w:tcW w:w="8856" w:type="dxa"/>
            <w:gridSpan w:val="5"/>
          </w:tcPr>
          <w:p w14:paraId="04AB56AD" w14:textId="2A6995A9" w:rsidR="00D56BE7" w:rsidRPr="00E02099" w:rsidRDefault="00D56BE7" w:rsidP="007E23C6">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endfor%}</w:t>
            </w:r>
          </w:p>
        </w:tc>
      </w:tr>
      <w:tr w:rsidR="00D56BE7" w14:paraId="3EF68442" w14:textId="77777777" w:rsidTr="00707B91">
        <w:trPr>
          <w:trHeight w:val="397"/>
        </w:trPr>
        <w:tc>
          <w:tcPr>
            <w:tcW w:w="8856" w:type="dxa"/>
            <w:gridSpan w:val="5"/>
          </w:tcPr>
          <w:p w14:paraId="12AE2CBA" w14:textId="3CD78615" w:rsidR="00D56BE7" w:rsidRPr="00D56BE7" w:rsidRDefault="00D56BE7" w:rsidP="007E23C6">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else%}</w:t>
            </w:r>
          </w:p>
        </w:tc>
      </w:tr>
      <w:tr w:rsidR="00D56BE7" w14:paraId="5989ADA5" w14:textId="77777777" w:rsidTr="00707B91">
        <w:trPr>
          <w:trHeight w:val="397"/>
        </w:trPr>
        <w:tc>
          <w:tcPr>
            <w:tcW w:w="8856" w:type="dxa"/>
            <w:gridSpan w:val="5"/>
          </w:tcPr>
          <w:p w14:paraId="2DA978BD" w14:textId="5713814B" w:rsidR="00D56BE7" w:rsidRPr="00D56BE7" w:rsidRDefault="00D56BE7" w:rsidP="007E23C6">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hint="eastAsia"/>
                <w:bCs/>
                <w:iCs/>
                <w:sz w:val="17"/>
                <w:szCs w:val="17"/>
              </w:rPr>
              <w:t>未检测到</w:t>
            </w:r>
            <w:r w:rsidR="000A13B6">
              <w:rPr>
                <w:rFonts w:ascii="Times New Roman" w:eastAsia="思源黑体 CN Normal" w:hAnsi="Times New Roman" w:hint="eastAsia"/>
                <w:bCs/>
                <w:iCs/>
                <w:sz w:val="17"/>
                <w:szCs w:val="17"/>
              </w:rPr>
              <w:t>此类</w:t>
            </w:r>
            <w:r w:rsidRPr="00D56BE7">
              <w:rPr>
                <w:rFonts w:ascii="Times New Roman" w:eastAsia="思源黑体 CN Normal" w:hAnsi="Times New Roman" w:hint="eastAsia"/>
                <w:bCs/>
                <w:iCs/>
                <w:sz w:val="17"/>
                <w:szCs w:val="17"/>
              </w:rPr>
              <w:t>变异</w:t>
            </w:r>
          </w:p>
        </w:tc>
      </w:tr>
      <w:tr w:rsidR="00D56BE7" w14:paraId="7BDC724F" w14:textId="77777777" w:rsidTr="00707B91">
        <w:trPr>
          <w:trHeight w:val="397"/>
        </w:trPr>
        <w:tc>
          <w:tcPr>
            <w:tcW w:w="8856" w:type="dxa"/>
            <w:gridSpan w:val="5"/>
          </w:tcPr>
          <w:p w14:paraId="08929EA2" w14:textId="01C71157" w:rsidR="00D56BE7" w:rsidRPr="00D56BE7" w:rsidRDefault="00D56BE7" w:rsidP="007E23C6">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endif%}</w:t>
            </w:r>
          </w:p>
        </w:tc>
      </w:tr>
    </w:tbl>
    <w:bookmarkEnd w:id="2"/>
    <w:p w14:paraId="427C90DD" w14:textId="1100FB9F" w:rsidR="00C96E6A" w:rsidRDefault="00C96E6A" w:rsidP="00C96E6A">
      <w:pPr>
        <w:rPr>
          <w:highlight w:val="magenta"/>
        </w:rPr>
      </w:pPr>
      <w:r w:rsidRPr="00C96E6A">
        <w:rPr>
          <w:rFonts w:hint="eastAsia"/>
          <w:highlight w:val="magenta"/>
        </w:rPr>
        <w:t>{</w:t>
      </w:r>
      <w:r w:rsidRPr="00C96E6A">
        <w:rPr>
          <w:highlight w:val="magenta"/>
        </w:rPr>
        <w:t>%p else%}</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20"/>
        <w:gridCol w:w="2481"/>
        <w:gridCol w:w="801"/>
        <w:gridCol w:w="994"/>
        <w:gridCol w:w="3360"/>
      </w:tblGrid>
      <w:tr w:rsidR="00C96E6A" w14:paraId="12FEF3B3" w14:textId="77777777" w:rsidTr="00966F59">
        <w:trPr>
          <w:cnfStyle w:val="100000000000" w:firstRow="1" w:lastRow="0" w:firstColumn="0" w:lastColumn="0" w:oddVBand="0" w:evenVBand="0" w:oddHBand="0" w:evenHBand="0" w:firstRowFirstColumn="0" w:firstRowLastColumn="0" w:lastRowFirstColumn="0" w:lastRowLastColumn="0"/>
          <w:trHeight w:val="397"/>
        </w:trPr>
        <w:tc>
          <w:tcPr>
            <w:tcW w:w="1220" w:type="dxa"/>
            <w:tcBorders>
              <w:top w:val="single" w:sz="4" w:space="0" w:color="1E7648"/>
              <w:right w:val="dashed" w:sz="4" w:space="0" w:color="BFBFBF" w:themeColor="background1" w:themeShade="BF"/>
            </w:tcBorders>
          </w:tcPr>
          <w:p w14:paraId="3AE67A6E" w14:textId="77777777" w:rsidR="00C96E6A" w:rsidRDefault="00C96E6A" w:rsidP="00966F59">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481" w:type="dxa"/>
            <w:tcBorders>
              <w:top w:val="single" w:sz="4" w:space="0" w:color="1E7648"/>
              <w:left w:val="dashed" w:sz="4" w:space="0" w:color="BFBFBF" w:themeColor="background1" w:themeShade="BF"/>
              <w:right w:val="dashed" w:sz="4" w:space="0" w:color="BFBFBF" w:themeColor="background1" w:themeShade="BF"/>
            </w:tcBorders>
          </w:tcPr>
          <w:p w14:paraId="36F3936C" w14:textId="77777777" w:rsidR="00C96E6A" w:rsidRDefault="00C96E6A" w:rsidP="00966F59">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1" w:type="dxa"/>
            <w:tcBorders>
              <w:top w:val="single" w:sz="4" w:space="0" w:color="1E7648"/>
              <w:left w:val="dashed" w:sz="4" w:space="0" w:color="BFBFBF" w:themeColor="background1" w:themeShade="BF"/>
              <w:right w:val="dashed" w:sz="4" w:space="0" w:color="BFBFBF" w:themeColor="background1" w:themeShade="BF"/>
            </w:tcBorders>
          </w:tcPr>
          <w:p w14:paraId="396B5852" w14:textId="77777777" w:rsidR="00C96E6A" w:rsidRPr="00670EA3" w:rsidRDefault="00C96E6A" w:rsidP="00966F59">
            <w:pPr>
              <w:rPr>
                <w:rFonts w:ascii="思源黑体 CN Bold" w:eastAsia="思源黑体 CN Bold" w:hAnsi="思源黑体 CN Bold" w:hint="eastAsia"/>
                <w:color w:val="FFFFFF" w:themeColor="background1"/>
                <w:sz w:val="18"/>
                <w:szCs w:val="18"/>
              </w:rPr>
            </w:pPr>
            <w:r w:rsidRPr="00670EA3">
              <w:rPr>
                <w:rFonts w:ascii="思源黑体 CN Bold" w:eastAsia="思源黑体 CN Bold" w:hAnsi="思源黑体 CN Bold" w:hint="eastAsia"/>
                <w:color w:val="FFFFFF" w:themeColor="background1"/>
                <w:sz w:val="18"/>
                <w:szCs w:val="18"/>
              </w:rPr>
              <w:t>基因型</w:t>
            </w:r>
          </w:p>
        </w:tc>
        <w:tc>
          <w:tcPr>
            <w:tcW w:w="994" w:type="dxa"/>
            <w:tcBorders>
              <w:top w:val="single" w:sz="4" w:space="0" w:color="1E7648"/>
              <w:left w:val="dashed" w:sz="4" w:space="0" w:color="BFBFBF" w:themeColor="background1" w:themeShade="BF"/>
              <w:right w:val="dashed" w:sz="4" w:space="0" w:color="BFBFBF" w:themeColor="background1" w:themeShade="BF"/>
            </w:tcBorders>
          </w:tcPr>
          <w:p w14:paraId="66282392" w14:textId="77777777" w:rsidR="00C96E6A" w:rsidRDefault="00C96E6A" w:rsidP="00966F59">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3360" w:type="dxa"/>
            <w:tcBorders>
              <w:top w:val="single" w:sz="4" w:space="0" w:color="1E7648"/>
              <w:left w:val="dashed" w:sz="4" w:space="0" w:color="BFBFBF" w:themeColor="background1" w:themeShade="BF"/>
            </w:tcBorders>
          </w:tcPr>
          <w:p w14:paraId="2CE97374" w14:textId="77777777" w:rsidR="00C96E6A" w:rsidRDefault="00C96E6A" w:rsidP="00966F59">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C96E6A" w14:paraId="4569D141" w14:textId="77777777" w:rsidTr="00966F59">
        <w:trPr>
          <w:trHeight w:val="397"/>
        </w:trPr>
        <w:tc>
          <w:tcPr>
            <w:tcW w:w="8856" w:type="dxa"/>
            <w:gridSpan w:val="5"/>
          </w:tcPr>
          <w:p w14:paraId="59D7C33D" w14:textId="78B39FB7" w:rsidR="00C96E6A" w:rsidRPr="008529B3" w:rsidRDefault="00C96E6A" w:rsidP="00966F59">
            <w:pPr>
              <w:adjustRightInd w:val="0"/>
              <w:snapToGrid w:val="0"/>
              <w:rPr>
                <w:rFonts w:ascii="Times New Roman" w:eastAsia="思源黑体 CN Normal" w:hAnsi="Times New Roman"/>
                <w:bCs/>
                <w:iCs/>
                <w:sz w:val="17"/>
                <w:szCs w:val="17"/>
              </w:rPr>
            </w:pPr>
            <w:r w:rsidRPr="00C96E6A">
              <w:rPr>
                <w:rFonts w:ascii="Times New Roman" w:eastAsia="思源黑体 CN Normal" w:hAnsi="Times New Roman"/>
                <w:bCs/>
                <w:iCs/>
                <w:sz w:val="17"/>
                <w:szCs w:val="17"/>
              </w:rPr>
              <w:lastRenderedPageBreak/>
              <w:t>{%tr if var.var_germline.level_5 + var_brca.gcnv_v2.B1_gcnv_L5 + var_brca.gcnv_v2.B2_gcnv_L5 + var.var_germline.level_4+ var_brca.gcnv_v2.B1_gcnv_L4 + var_brca.gcnv_v2.B2_gcnv_L4 %}</w:t>
            </w:r>
          </w:p>
        </w:tc>
      </w:tr>
      <w:tr w:rsidR="00C96E6A" w14:paraId="596D1B57" w14:textId="77777777" w:rsidTr="00966F59">
        <w:trPr>
          <w:trHeight w:val="397"/>
        </w:trPr>
        <w:tc>
          <w:tcPr>
            <w:tcW w:w="8856" w:type="dxa"/>
            <w:gridSpan w:val="5"/>
          </w:tcPr>
          <w:p w14:paraId="078D7924" w14:textId="703202FE" w:rsidR="00C96E6A" w:rsidRPr="00D56BE7" w:rsidRDefault="00C96E6A" w:rsidP="00966F59">
            <w:pPr>
              <w:adjustRightInd w:val="0"/>
              <w:snapToGrid w:val="0"/>
              <w:rPr>
                <w:rFonts w:ascii="Times New Roman" w:eastAsia="思源黑体 CN Normal" w:hAnsi="Times New Roman"/>
                <w:bCs/>
                <w:iCs/>
                <w:sz w:val="17"/>
                <w:szCs w:val="17"/>
              </w:rPr>
            </w:pPr>
            <w:r w:rsidRPr="00C96E6A">
              <w:rPr>
                <w:rFonts w:ascii="Times New Roman" w:eastAsia="思源黑体 CN Normal" w:hAnsi="Times New Roman"/>
                <w:bCs/>
                <w:iCs/>
                <w:sz w:val="17"/>
                <w:szCs w:val="17"/>
              </w:rPr>
              <w:t>{%tr for a in var.var_germline.level_5 + var_brca.gcnv_v2.B1_gcnv_L5 + var_brca.gcnv_v2.B2_gcnv_L5 + var.var_germline.level_4+ var_brca.gcnv_v2.B1_gcnv_L4 + var_brca.gcnv_v2.B2_gcnv_L4 %}</w:t>
            </w:r>
          </w:p>
        </w:tc>
      </w:tr>
      <w:tr w:rsidR="00C96E6A" w14:paraId="783150B4" w14:textId="77777777" w:rsidTr="00966F59">
        <w:trPr>
          <w:trHeight w:val="397"/>
        </w:trPr>
        <w:tc>
          <w:tcPr>
            <w:tcW w:w="1220" w:type="dxa"/>
          </w:tcPr>
          <w:p w14:paraId="49BEBA76" w14:textId="77777777" w:rsidR="00C96E6A" w:rsidRPr="00E02099" w:rsidRDefault="00C96E6A" w:rsidP="00966F59">
            <w:pPr>
              <w:rPr>
                <w:rFonts w:ascii="Times New Roman" w:eastAsia="思源黑体 CN Normal" w:hAnsi="Times New Roman"/>
                <w:i/>
                <w:sz w:val="17"/>
                <w:szCs w:val="17"/>
              </w:rPr>
            </w:pPr>
            <w:r w:rsidRPr="00684207">
              <w:rPr>
                <w:rFonts w:ascii="Times New Roman" w:eastAsia="思源黑体 CN Normal" w:hAnsi="Times New Roman"/>
                <w:i/>
                <w:sz w:val="17"/>
                <w:szCs w:val="17"/>
              </w:rPr>
              <w:t>{{a.gene_symbol}}</w:t>
            </w:r>
          </w:p>
        </w:tc>
        <w:tc>
          <w:tcPr>
            <w:tcW w:w="2481" w:type="dxa"/>
          </w:tcPr>
          <w:p w14:paraId="35042340" w14:textId="77777777" w:rsidR="00C96E6A" w:rsidRPr="00684207" w:rsidRDefault="00C96E6A" w:rsidP="00966F59">
            <w:pPr>
              <w:rPr>
                <w:rFonts w:ascii="Times New Roman" w:eastAsia="思源黑体 CN Normal" w:hAnsi="Times New Roman"/>
                <w:sz w:val="17"/>
                <w:szCs w:val="17"/>
              </w:rPr>
            </w:pPr>
            <w:r w:rsidRPr="00684207">
              <w:rPr>
                <w:rFonts w:ascii="Times New Roman" w:eastAsia="思源黑体 CN Normal" w:hAnsi="Times New Roman"/>
                <w:sz w:val="17"/>
                <w:szCs w:val="17"/>
              </w:rPr>
              <w:t>{%p if a.type==”Loss”%}</w:t>
            </w:r>
          </w:p>
          <w:p w14:paraId="7AC914AE" w14:textId="77777777" w:rsidR="00C96E6A" w:rsidRDefault="00C96E6A" w:rsidP="00966F59">
            <w:pPr>
              <w:rPr>
                <w:rFonts w:ascii="Times New Roman" w:eastAsia="思源黑体 CN Normal" w:hAnsi="Times New Roman"/>
                <w:sz w:val="17"/>
                <w:szCs w:val="17"/>
              </w:rPr>
            </w:pPr>
            <w:r w:rsidRPr="00684207">
              <w:rPr>
                <w:rFonts w:ascii="Times New Roman" w:eastAsia="思源黑体 CN Normal" w:hAnsi="Times New Roman"/>
                <w:sz w:val="17"/>
                <w:szCs w:val="17"/>
              </w:rPr>
              <w:t>{{a.value}} del</w:t>
            </w:r>
          </w:p>
          <w:p w14:paraId="0F2B4D87" w14:textId="77777777" w:rsidR="00C96E6A" w:rsidRPr="00684207" w:rsidRDefault="00C96E6A" w:rsidP="00966F59">
            <w:pPr>
              <w:rPr>
                <w:rFonts w:ascii="Times New Roman" w:eastAsia="思源黑体 CN Normal" w:hAnsi="Times New Roman"/>
                <w:sz w:val="17"/>
                <w:szCs w:val="17"/>
              </w:rPr>
            </w:pPr>
            <w:r w:rsidRPr="00684207">
              <w:rPr>
                <w:rFonts w:ascii="Times New Roman" w:eastAsia="思源黑体 CN Normal" w:hAnsi="Times New Roman"/>
                <w:sz w:val="17"/>
                <w:szCs w:val="17"/>
              </w:rPr>
              <w:t xml:space="preserve">{%p </w:t>
            </w:r>
            <w:r>
              <w:rPr>
                <w:rFonts w:ascii="Times New Roman" w:eastAsia="思源黑体 CN Normal" w:hAnsi="Times New Roman"/>
                <w:sz w:val="17"/>
                <w:szCs w:val="17"/>
              </w:rPr>
              <w:t>el</w:t>
            </w:r>
            <w:r w:rsidRPr="00684207">
              <w:rPr>
                <w:rFonts w:ascii="Times New Roman" w:eastAsia="思源黑体 CN Normal" w:hAnsi="Times New Roman"/>
                <w:sz w:val="17"/>
                <w:szCs w:val="17"/>
              </w:rPr>
              <w:t>if a.type==”</w:t>
            </w:r>
            <w:r>
              <w:rPr>
                <w:rFonts w:ascii="Times New Roman" w:eastAsia="思源黑体 CN Normal" w:hAnsi="Times New Roman"/>
                <w:sz w:val="17"/>
                <w:szCs w:val="17"/>
              </w:rPr>
              <w:t>Gain</w:t>
            </w:r>
            <w:r w:rsidRPr="00684207">
              <w:rPr>
                <w:rFonts w:ascii="Times New Roman" w:eastAsia="思源黑体 CN Normal" w:hAnsi="Times New Roman"/>
                <w:sz w:val="17"/>
                <w:szCs w:val="17"/>
              </w:rPr>
              <w:t>”%}</w:t>
            </w:r>
          </w:p>
          <w:p w14:paraId="0B49E054" w14:textId="77777777" w:rsidR="00C96E6A" w:rsidRPr="00684207" w:rsidRDefault="00C96E6A" w:rsidP="00966F59">
            <w:pPr>
              <w:rPr>
                <w:rFonts w:ascii="Times New Roman" w:eastAsia="思源黑体 CN Normal" w:hAnsi="Times New Roman"/>
                <w:sz w:val="17"/>
                <w:szCs w:val="17"/>
              </w:rPr>
            </w:pPr>
            <w:r w:rsidRPr="00684207">
              <w:rPr>
                <w:rFonts w:ascii="Times New Roman" w:eastAsia="思源黑体 CN Normal" w:hAnsi="Times New Roman"/>
                <w:sz w:val="17"/>
                <w:szCs w:val="17"/>
              </w:rPr>
              <w:t>{{a.value}} d</w:t>
            </w:r>
            <w:r>
              <w:rPr>
                <w:rFonts w:ascii="Times New Roman" w:eastAsia="思源黑体 CN Normal" w:hAnsi="Times New Roman"/>
                <w:sz w:val="17"/>
                <w:szCs w:val="17"/>
              </w:rPr>
              <w:t>up</w:t>
            </w:r>
          </w:p>
          <w:p w14:paraId="2C2FB768" w14:textId="77777777" w:rsidR="00C96E6A" w:rsidRPr="00684207" w:rsidRDefault="00C96E6A" w:rsidP="00966F59">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3D9BCFCC" w14:textId="77777777" w:rsidR="00C96E6A" w:rsidRPr="00684207" w:rsidRDefault="00C96E6A" w:rsidP="00966F59">
            <w:pPr>
              <w:rPr>
                <w:rFonts w:ascii="Times New Roman" w:eastAsia="思源黑体 CN Normal" w:hAnsi="Times New Roman"/>
                <w:sz w:val="17"/>
                <w:szCs w:val="17"/>
              </w:rPr>
            </w:pPr>
            <w:r w:rsidRPr="00684207">
              <w:rPr>
                <w:rFonts w:ascii="Times New Roman" w:eastAsia="思源黑体 CN Normal" w:hAnsi="Times New Roman"/>
                <w:sz w:val="17"/>
                <w:szCs w:val="17"/>
              </w:rPr>
              <w:t>{{a.gene_region}} {{a.hgvs_c}}{%if a.hgvs_p!=”p.?”%} {{a.hgvs_p}}{%endif%}</w:t>
            </w:r>
          </w:p>
          <w:p w14:paraId="1D7F95BC" w14:textId="77777777" w:rsidR="00C96E6A" w:rsidRPr="00684207" w:rsidRDefault="00C96E6A" w:rsidP="00966F59">
            <w:pPr>
              <w:rPr>
                <w:rFonts w:ascii="Times New Roman" w:eastAsia="思源黑体 CN Normal" w:hAnsi="Times New Roman"/>
                <w:sz w:val="17"/>
                <w:szCs w:val="17"/>
              </w:rPr>
            </w:pPr>
            <w:r w:rsidRPr="00684207">
              <w:rPr>
                <w:rFonts w:ascii="Times New Roman" w:eastAsia="思源黑体 CN Normal" w:hAnsi="Times New Roman"/>
                <w:sz w:val="17"/>
                <w:szCs w:val="17"/>
              </w:rPr>
              <w:t>{{a.transcript_primary}}</w:t>
            </w:r>
          </w:p>
          <w:p w14:paraId="42A011DB" w14:textId="77777777" w:rsidR="00C96E6A" w:rsidRPr="00E02099" w:rsidRDefault="00C96E6A" w:rsidP="00966F59">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tc>
        <w:tc>
          <w:tcPr>
            <w:tcW w:w="801" w:type="dxa"/>
          </w:tcPr>
          <w:p w14:paraId="11D9E01E" w14:textId="77777777" w:rsidR="00C96E6A" w:rsidRPr="00684207" w:rsidRDefault="00C96E6A" w:rsidP="00966F59">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if a.type</w:t>
            </w:r>
            <w:r>
              <w:rPr>
                <w:rFonts w:ascii="Times New Roman" w:eastAsia="思源黑体 CN Normal" w:hAnsi="Times New Roman"/>
                <w:color w:val="000000" w:themeColor="text1"/>
                <w:sz w:val="17"/>
                <w:szCs w:val="17"/>
              </w:rPr>
              <w:t xml:space="preserve"> in [</w:t>
            </w:r>
            <w:r w:rsidRPr="00684207">
              <w:rPr>
                <w:rFonts w:ascii="Times New Roman" w:eastAsia="思源黑体 CN Normal" w:hAnsi="Times New Roman"/>
                <w:color w:val="000000" w:themeColor="text1"/>
                <w:sz w:val="17"/>
                <w:szCs w:val="17"/>
              </w:rPr>
              <w:t>”Loss”</w:t>
            </w:r>
            <w:r>
              <w:rPr>
                <w:rFonts w:ascii="Times New Roman" w:eastAsia="思源黑体 CN Normal" w:hAnsi="Times New Roman"/>
                <w:color w:val="000000" w:themeColor="text1"/>
                <w:sz w:val="17"/>
                <w:szCs w:val="17"/>
              </w:rPr>
              <w:t>, “</w:t>
            </w:r>
            <w:r>
              <w:rPr>
                <w:rFonts w:ascii="Times New Roman" w:eastAsia="思源黑体 CN Normal" w:hAnsi="Times New Roman" w:hint="eastAsia"/>
                <w:color w:val="000000" w:themeColor="text1"/>
                <w:sz w:val="17"/>
                <w:szCs w:val="17"/>
              </w:rPr>
              <w:t>Gain</w:t>
            </w:r>
            <w:r>
              <w:rPr>
                <w:rFonts w:ascii="Times New Roman" w:eastAsia="思源黑体 CN Normal" w:hAnsi="Times New Roman"/>
                <w:color w:val="000000" w:themeColor="text1"/>
                <w:sz w:val="17"/>
                <w:szCs w:val="17"/>
              </w:rPr>
              <w:t>”]</w:t>
            </w:r>
            <w:r w:rsidRPr="00684207">
              <w:rPr>
                <w:rFonts w:ascii="Times New Roman" w:eastAsia="思源黑体 CN Normal" w:hAnsi="Times New Roman"/>
                <w:color w:val="000000" w:themeColor="text1"/>
                <w:sz w:val="17"/>
                <w:szCs w:val="17"/>
              </w:rPr>
              <w:t>%}</w:t>
            </w:r>
          </w:p>
          <w:p w14:paraId="06E62C7F" w14:textId="77777777" w:rsidR="00C96E6A" w:rsidRPr="00C96E6A" w:rsidRDefault="00C96E6A" w:rsidP="00C96E6A">
            <w:pPr>
              <w:rPr>
                <w:rFonts w:ascii="Times New Roman" w:eastAsia="思源黑体 CN Normal" w:hAnsi="Times New Roman"/>
                <w:color w:val="000000" w:themeColor="text1"/>
                <w:sz w:val="17"/>
                <w:szCs w:val="17"/>
              </w:rPr>
            </w:pPr>
            <w:r w:rsidRPr="00C96E6A">
              <w:rPr>
                <w:rFonts w:ascii="Times New Roman" w:eastAsia="思源黑体 CN Normal" w:hAnsi="Times New Roman"/>
                <w:color w:val="000000" w:themeColor="text1"/>
                <w:sz w:val="17"/>
                <w:szCs w:val="17"/>
              </w:rPr>
              <w:t>{%p if a.cnv_type == “HeteDel”%}</w:t>
            </w:r>
          </w:p>
          <w:p w14:paraId="4745CA7F" w14:textId="77777777" w:rsidR="00C96E6A" w:rsidRPr="00C96E6A" w:rsidRDefault="00C96E6A" w:rsidP="00C96E6A">
            <w:pPr>
              <w:rPr>
                <w:rFonts w:ascii="Times New Roman" w:eastAsia="思源黑体 CN Normal" w:hAnsi="Times New Roman"/>
                <w:color w:val="000000" w:themeColor="text1"/>
                <w:sz w:val="17"/>
                <w:szCs w:val="17"/>
              </w:rPr>
            </w:pPr>
            <w:r w:rsidRPr="00C96E6A">
              <w:rPr>
                <w:rFonts w:ascii="Times New Roman" w:eastAsia="思源黑体 CN Normal" w:hAnsi="Times New Roman" w:hint="eastAsia"/>
                <w:color w:val="000000" w:themeColor="text1"/>
                <w:sz w:val="17"/>
                <w:szCs w:val="17"/>
              </w:rPr>
              <w:t>杂合</w:t>
            </w:r>
          </w:p>
          <w:p w14:paraId="5B76331E" w14:textId="77777777" w:rsidR="00C96E6A" w:rsidRPr="00C96E6A" w:rsidRDefault="00C96E6A" w:rsidP="00C96E6A">
            <w:pPr>
              <w:rPr>
                <w:rFonts w:ascii="Times New Roman" w:eastAsia="思源黑体 CN Normal" w:hAnsi="Times New Roman"/>
                <w:color w:val="000000" w:themeColor="text1"/>
                <w:sz w:val="17"/>
                <w:szCs w:val="17"/>
              </w:rPr>
            </w:pPr>
            <w:r w:rsidRPr="00C96E6A">
              <w:rPr>
                <w:rFonts w:ascii="Times New Roman" w:eastAsia="思源黑体 CN Normal" w:hAnsi="Times New Roman"/>
                <w:color w:val="000000" w:themeColor="text1"/>
                <w:sz w:val="17"/>
                <w:szCs w:val="17"/>
              </w:rPr>
              <w:t>{%p elif a.cnv_type == “HomoDel”%}</w:t>
            </w:r>
          </w:p>
          <w:p w14:paraId="6093DC97" w14:textId="77777777" w:rsidR="00C96E6A" w:rsidRPr="00C96E6A" w:rsidRDefault="00C96E6A" w:rsidP="00C96E6A">
            <w:pPr>
              <w:rPr>
                <w:rFonts w:ascii="Times New Roman" w:eastAsia="思源黑体 CN Normal" w:hAnsi="Times New Roman"/>
                <w:color w:val="000000" w:themeColor="text1"/>
                <w:sz w:val="17"/>
                <w:szCs w:val="17"/>
              </w:rPr>
            </w:pPr>
            <w:r w:rsidRPr="00C96E6A">
              <w:rPr>
                <w:rFonts w:ascii="Times New Roman" w:eastAsia="思源黑体 CN Normal" w:hAnsi="Times New Roman" w:hint="eastAsia"/>
                <w:color w:val="000000" w:themeColor="text1"/>
                <w:sz w:val="17"/>
                <w:szCs w:val="17"/>
              </w:rPr>
              <w:t>纯合</w:t>
            </w:r>
          </w:p>
          <w:p w14:paraId="23826CC4" w14:textId="77777777" w:rsidR="00C96E6A" w:rsidRPr="00C96E6A" w:rsidRDefault="00C96E6A" w:rsidP="00C96E6A">
            <w:pPr>
              <w:rPr>
                <w:rFonts w:ascii="Times New Roman" w:eastAsia="思源黑体 CN Normal" w:hAnsi="Times New Roman"/>
                <w:color w:val="000000" w:themeColor="text1"/>
                <w:sz w:val="17"/>
                <w:szCs w:val="17"/>
              </w:rPr>
            </w:pPr>
            <w:r w:rsidRPr="00C96E6A">
              <w:rPr>
                <w:rFonts w:ascii="Times New Roman" w:eastAsia="思源黑体 CN Normal" w:hAnsi="Times New Roman"/>
                <w:color w:val="000000" w:themeColor="text1"/>
                <w:sz w:val="17"/>
                <w:szCs w:val="17"/>
              </w:rPr>
              <w:t>{%p else%}</w:t>
            </w:r>
          </w:p>
          <w:p w14:paraId="5D9361DC" w14:textId="77777777" w:rsidR="00C96E6A" w:rsidRPr="00C96E6A" w:rsidRDefault="00C96E6A" w:rsidP="00C96E6A">
            <w:pPr>
              <w:rPr>
                <w:rFonts w:ascii="Times New Roman" w:eastAsia="思源黑体 CN Normal" w:hAnsi="Times New Roman"/>
                <w:color w:val="000000" w:themeColor="text1"/>
                <w:sz w:val="17"/>
                <w:szCs w:val="17"/>
              </w:rPr>
            </w:pPr>
            <w:r w:rsidRPr="00C96E6A">
              <w:rPr>
                <w:rFonts w:ascii="Times New Roman" w:eastAsia="思源黑体 CN Normal" w:hAnsi="Times New Roman"/>
                <w:color w:val="000000" w:themeColor="text1"/>
                <w:sz w:val="17"/>
                <w:szCs w:val="17"/>
              </w:rPr>
              <w:t>/</w:t>
            </w:r>
          </w:p>
          <w:p w14:paraId="0D3FE8FC" w14:textId="77777777" w:rsidR="00C96E6A" w:rsidRDefault="00C96E6A" w:rsidP="00C96E6A">
            <w:pPr>
              <w:rPr>
                <w:rFonts w:ascii="Times New Roman" w:eastAsia="思源黑体 CN Normal" w:hAnsi="Times New Roman"/>
                <w:color w:val="000000" w:themeColor="text1"/>
                <w:sz w:val="17"/>
                <w:szCs w:val="17"/>
              </w:rPr>
            </w:pPr>
            <w:r w:rsidRPr="00C96E6A">
              <w:rPr>
                <w:rFonts w:ascii="Times New Roman" w:eastAsia="思源黑体 CN Normal" w:hAnsi="Times New Roman"/>
                <w:color w:val="000000" w:themeColor="text1"/>
                <w:sz w:val="17"/>
                <w:szCs w:val="17"/>
              </w:rPr>
              <w:t>{%p endif%}</w:t>
            </w:r>
          </w:p>
          <w:p w14:paraId="7F115DB2" w14:textId="6FCFAD80" w:rsidR="00C96E6A" w:rsidRPr="00684207" w:rsidRDefault="00C96E6A" w:rsidP="00C96E6A">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else%}</w:t>
            </w:r>
          </w:p>
          <w:p w14:paraId="58446A7A" w14:textId="77777777" w:rsidR="00C96E6A" w:rsidRPr="00684207" w:rsidRDefault="00C96E6A" w:rsidP="00966F59">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if a.freq|float &gt;= 0.85%}</w:t>
            </w:r>
          </w:p>
          <w:p w14:paraId="53B5AB0D" w14:textId="77777777" w:rsidR="00C96E6A" w:rsidRPr="00684207" w:rsidRDefault="00C96E6A" w:rsidP="00966F59">
            <w:pPr>
              <w:rPr>
                <w:rFonts w:ascii="Times New Roman" w:eastAsia="思源黑体 CN Normal" w:hAnsi="Times New Roman"/>
                <w:color w:val="000000" w:themeColor="text1"/>
                <w:sz w:val="17"/>
                <w:szCs w:val="17"/>
              </w:rPr>
            </w:pPr>
            <w:r w:rsidRPr="00684207">
              <w:rPr>
                <w:rFonts w:ascii="Times New Roman" w:eastAsia="思源黑体 CN Normal" w:hAnsi="Times New Roman" w:hint="eastAsia"/>
                <w:color w:val="000000" w:themeColor="text1"/>
                <w:sz w:val="17"/>
                <w:szCs w:val="17"/>
              </w:rPr>
              <w:t>纯合</w:t>
            </w:r>
          </w:p>
          <w:p w14:paraId="7B6FFEAA" w14:textId="77777777" w:rsidR="00C96E6A" w:rsidRPr="00684207" w:rsidRDefault="00C96E6A" w:rsidP="00966F59">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else%}</w:t>
            </w:r>
          </w:p>
          <w:p w14:paraId="1289C402" w14:textId="77777777" w:rsidR="00C96E6A" w:rsidRPr="00684207" w:rsidRDefault="00C96E6A" w:rsidP="00966F59">
            <w:pPr>
              <w:rPr>
                <w:rFonts w:ascii="Times New Roman" w:eastAsia="思源黑体 CN Normal" w:hAnsi="Times New Roman"/>
                <w:color w:val="000000" w:themeColor="text1"/>
                <w:sz w:val="17"/>
                <w:szCs w:val="17"/>
              </w:rPr>
            </w:pPr>
            <w:r w:rsidRPr="00684207">
              <w:rPr>
                <w:rFonts w:ascii="Times New Roman" w:eastAsia="思源黑体 CN Normal" w:hAnsi="Times New Roman" w:hint="eastAsia"/>
                <w:color w:val="000000" w:themeColor="text1"/>
                <w:sz w:val="17"/>
                <w:szCs w:val="17"/>
              </w:rPr>
              <w:t>杂合</w:t>
            </w:r>
          </w:p>
          <w:p w14:paraId="4A314B21" w14:textId="77777777" w:rsidR="00C96E6A" w:rsidRPr="00684207" w:rsidRDefault="00C96E6A" w:rsidP="00966F59">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endif%}</w:t>
            </w:r>
          </w:p>
          <w:p w14:paraId="601C18FD" w14:textId="77777777" w:rsidR="00C96E6A" w:rsidRDefault="00C96E6A" w:rsidP="00966F59">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 xml:space="preserve">{%p </w:t>
            </w:r>
            <w:r w:rsidRPr="00684207">
              <w:rPr>
                <w:rFonts w:ascii="Times New Roman" w:eastAsia="思源黑体 CN Normal" w:hAnsi="Times New Roman"/>
                <w:color w:val="000000" w:themeColor="text1"/>
                <w:sz w:val="17"/>
                <w:szCs w:val="17"/>
              </w:rPr>
              <w:lastRenderedPageBreak/>
              <w:t>endif%}</w:t>
            </w:r>
          </w:p>
        </w:tc>
        <w:tc>
          <w:tcPr>
            <w:tcW w:w="994" w:type="dxa"/>
          </w:tcPr>
          <w:p w14:paraId="30F7803F" w14:textId="77777777" w:rsidR="00C96E6A" w:rsidRPr="00684207" w:rsidRDefault="00C96E6A" w:rsidP="00966F59">
            <w:pPr>
              <w:rPr>
                <w:rFonts w:ascii="Times New Roman" w:eastAsia="思源黑体 CN Normal" w:hAnsi="Times New Roman"/>
                <w:sz w:val="17"/>
                <w:szCs w:val="17"/>
              </w:rPr>
            </w:pPr>
            <w:r w:rsidRPr="00684207">
              <w:rPr>
                <w:rFonts w:ascii="Times New Roman" w:eastAsia="思源黑体 CN Normal" w:hAnsi="Times New Roman"/>
                <w:sz w:val="17"/>
                <w:szCs w:val="17"/>
              </w:rPr>
              <w:lastRenderedPageBreak/>
              <w:t>{%p if a.clinic_num_g == 5%}</w:t>
            </w:r>
          </w:p>
          <w:p w14:paraId="21FFBEAA" w14:textId="77777777" w:rsidR="00C96E6A" w:rsidRPr="00684207" w:rsidRDefault="00C96E6A" w:rsidP="00966F59">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致病性</w:t>
            </w:r>
          </w:p>
          <w:p w14:paraId="6B424810" w14:textId="77777777" w:rsidR="00C96E6A" w:rsidRPr="00684207" w:rsidRDefault="00C96E6A" w:rsidP="00966F59">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68D37284" w14:textId="77777777" w:rsidR="00C96E6A" w:rsidRPr="00684207" w:rsidRDefault="00C96E6A" w:rsidP="00966F59">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疑似致病性</w:t>
            </w:r>
          </w:p>
          <w:p w14:paraId="12DD1097" w14:textId="77777777" w:rsidR="00C96E6A" w:rsidRDefault="00C96E6A" w:rsidP="00966F59">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tc>
        <w:tc>
          <w:tcPr>
            <w:tcW w:w="3360" w:type="dxa"/>
          </w:tcPr>
          <w:p w14:paraId="45D23424"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 and (a.evi_sum.evi_split.Predictive or a.evi_sum.evi_split.Prognostic or a.evi_sum.evi_split.Diagnostic)%}</w:t>
            </w:r>
          </w:p>
          <w:p w14:paraId="2C272744"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a.evi_sum.evi_split.Predictive%}</w:t>
            </w:r>
          </w:p>
          <w:p w14:paraId="751A1B8A"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a.evi_sum.evi_split.Predictive%}</w:t>
            </w:r>
          </w:p>
          <w:p w14:paraId="059F740C"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{{b.regimen_name}}</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{{b.clinical_significance_cn}}</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w:t>
            </w:r>
            <w:r w:rsidRPr="00684207">
              <w:rPr>
                <w:rFonts w:ascii="Times New Roman" w:eastAsia="思源黑体 CN Normal" w:hAnsi="Times New Roman" w:hint="eastAsia"/>
                <w:bCs/>
                <w:iCs/>
                <w:sz w:val="17"/>
                <w:szCs w:val="17"/>
              </w:rPr>
              <w:t>级）</w:t>
            </w:r>
          </w:p>
          <w:p w14:paraId="5133AE06"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46A808D3"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37676F07"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a.evi_sum.evi_split.Prognostic%}</w:t>
            </w:r>
          </w:p>
          <w:p w14:paraId="161B3A5C"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a.evi_sum.evi_split.Prognostic %}</w:t>
            </w:r>
          </w:p>
          <w:p w14:paraId="2D9A9498"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预后</w:t>
            </w:r>
            <w:r w:rsidRPr="00684207">
              <w:rPr>
                <w:rFonts w:ascii="Times New Roman" w:eastAsia="思源黑体 CN Normal" w:hAnsi="Times New Roman" w:hint="eastAsia"/>
                <w:bCs/>
                <w:iCs/>
                <w:sz w:val="17"/>
                <w:szCs w:val="17"/>
              </w:rPr>
              <w:t>{{b.clinical_significance_cn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 xml:space="preserve"> /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 }}</w:t>
            </w:r>
            <w:r w:rsidRPr="00684207">
              <w:rPr>
                <w:rFonts w:ascii="Times New Roman" w:eastAsia="思源黑体 CN Normal" w:hAnsi="Times New Roman" w:hint="eastAsia"/>
                <w:bCs/>
                <w:iCs/>
                <w:sz w:val="17"/>
                <w:szCs w:val="17"/>
              </w:rPr>
              <w:t>级）</w:t>
            </w:r>
          </w:p>
          <w:p w14:paraId="1E435566"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182FFD27"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040F8582"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if a.evi_sum.evi_split.Diagnostic%}</w:t>
            </w:r>
          </w:p>
          <w:p w14:paraId="62817283"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for b in a.evi_sum.evi_split.Diagnostic %}</w:t>
            </w:r>
          </w:p>
          <w:p w14:paraId="1B1304D4"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辅助诊断（</w:t>
            </w:r>
            <w:r w:rsidRPr="00684207">
              <w:rPr>
                <w:rFonts w:ascii="Times New Roman" w:eastAsia="思源黑体 CN Normal" w:hAnsi="Times New Roman" w:hint="eastAsia"/>
                <w:bCs/>
                <w:iCs/>
                <w:sz w:val="17"/>
                <w:szCs w:val="17"/>
              </w:rPr>
              <w:t xml:space="preserve"> /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{{b.evi_conclusion_simple }}</w:t>
            </w:r>
            <w:r w:rsidRPr="00684207">
              <w:rPr>
                <w:rFonts w:ascii="Times New Roman" w:eastAsia="思源黑体 CN Normal" w:hAnsi="Times New Roman" w:hint="eastAsia"/>
                <w:bCs/>
                <w:iCs/>
                <w:sz w:val="17"/>
                <w:szCs w:val="17"/>
              </w:rPr>
              <w:t>级）</w:t>
            </w:r>
          </w:p>
          <w:p w14:paraId="43ACE872"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endfor%}</w:t>
            </w:r>
          </w:p>
          <w:p w14:paraId="5B5E366D"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485AEBB5"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else%}</w:t>
            </w:r>
          </w:p>
          <w:p w14:paraId="63115F1C" w14:textId="77777777" w:rsidR="00C96E6A" w:rsidRPr="00684207"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w:t>
            </w:r>
          </w:p>
          <w:p w14:paraId="2C7AA5A4" w14:textId="77777777" w:rsidR="00C96E6A" w:rsidRPr="00E02099" w:rsidRDefault="00C96E6A" w:rsidP="00966F59">
            <w:pPr>
              <w:adjustRightInd w:val="0"/>
              <w:snapToGrid w:val="0"/>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tc>
      </w:tr>
      <w:tr w:rsidR="00C96E6A" w14:paraId="5BCBFBF8" w14:textId="77777777" w:rsidTr="00966F59">
        <w:trPr>
          <w:trHeight w:val="397"/>
        </w:trPr>
        <w:tc>
          <w:tcPr>
            <w:tcW w:w="8856" w:type="dxa"/>
            <w:gridSpan w:val="5"/>
          </w:tcPr>
          <w:p w14:paraId="16F1F836" w14:textId="77777777" w:rsidR="00C96E6A" w:rsidRPr="00E02099" w:rsidRDefault="00C96E6A" w:rsidP="00966F59">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endfor%}</w:t>
            </w:r>
          </w:p>
        </w:tc>
      </w:tr>
      <w:tr w:rsidR="00C96E6A" w14:paraId="59CBE66B" w14:textId="77777777" w:rsidTr="00966F59">
        <w:trPr>
          <w:trHeight w:val="397"/>
        </w:trPr>
        <w:tc>
          <w:tcPr>
            <w:tcW w:w="8856" w:type="dxa"/>
            <w:gridSpan w:val="5"/>
          </w:tcPr>
          <w:p w14:paraId="3B8E3674" w14:textId="77777777" w:rsidR="00C96E6A" w:rsidRPr="00D56BE7" w:rsidRDefault="00C96E6A" w:rsidP="00966F59">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else%}</w:t>
            </w:r>
          </w:p>
        </w:tc>
      </w:tr>
      <w:tr w:rsidR="00C96E6A" w14:paraId="61BEABCC" w14:textId="77777777" w:rsidTr="00966F59">
        <w:trPr>
          <w:trHeight w:val="397"/>
        </w:trPr>
        <w:tc>
          <w:tcPr>
            <w:tcW w:w="8856" w:type="dxa"/>
            <w:gridSpan w:val="5"/>
          </w:tcPr>
          <w:p w14:paraId="7E536E62" w14:textId="77777777" w:rsidR="00C96E6A" w:rsidRPr="00D56BE7" w:rsidRDefault="00C96E6A" w:rsidP="00966F59">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hint="eastAsia"/>
                <w:bCs/>
                <w:iCs/>
                <w:sz w:val="17"/>
                <w:szCs w:val="17"/>
              </w:rPr>
              <w:t>未检测到</w:t>
            </w:r>
            <w:r>
              <w:rPr>
                <w:rFonts w:ascii="Times New Roman" w:eastAsia="思源黑体 CN Normal" w:hAnsi="Times New Roman" w:hint="eastAsia"/>
                <w:bCs/>
                <w:iCs/>
                <w:sz w:val="17"/>
                <w:szCs w:val="17"/>
              </w:rPr>
              <w:t>此类</w:t>
            </w:r>
            <w:r w:rsidRPr="00D56BE7">
              <w:rPr>
                <w:rFonts w:ascii="Times New Roman" w:eastAsia="思源黑体 CN Normal" w:hAnsi="Times New Roman" w:hint="eastAsia"/>
                <w:bCs/>
                <w:iCs/>
                <w:sz w:val="17"/>
                <w:szCs w:val="17"/>
              </w:rPr>
              <w:t>变异</w:t>
            </w:r>
          </w:p>
        </w:tc>
      </w:tr>
      <w:tr w:rsidR="00C96E6A" w14:paraId="05A3C8BE" w14:textId="77777777" w:rsidTr="00966F59">
        <w:trPr>
          <w:trHeight w:val="397"/>
        </w:trPr>
        <w:tc>
          <w:tcPr>
            <w:tcW w:w="8856" w:type="dxa"/>
            <w:gridSpan w:val="5"/>
          </w:tcPr>
          <w:p w14:paraId="6AD1973C" w14:textId="77777777" w:rsidR="00C96E6A" w:rsidRPr="00D56BE7" w:rsidRDefault="00C96E6A" w:rsidP="00966F59">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endif%}</w:t>
            </w:r>
          </w:p>
        </w:tc>
      </w:tr>
    </w:tbl>
    <w:p w14:paraId="531AD34C" w14:textId="5D266F02" w:rsidR="00C96E6A" w:rsidRDefault="00C96E6A" w:rsidP="00C96E6A">
      <w:r w:rsidRPr="00C96E6A">
        <w:rPr>
          <w:rFonts w:hint="eastAsia"/>
          <w:highlight w:val="magenta"/>
        </w:rPr>
        <w:t>{</w:t>
      </w:r>
      <w:r w:rsidRPr="00C96E6A">
        <w:rPr>
          <w:highlight w:val="magenta"/>
        </w:rPr>
        <w:t>%p endif%}</w:t>
      </w:r>
    </w:p>
    <w:p w14:paraId="50F54A7F" w14:textId="2BBE66DA" w:rsidR="007B2A24" w:rsidRDefault="00332A17" w:rsidP="007B2A24">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w:t>
      </w:r>
      <w:r w:rsidR="00703783">
        <w:rPr>
          <w:rFonts w:ascii="Times New Roman" w:eastAsia="思源黑体 CN Normal" w:hAnsi="Times New Roman" w:hint="eastAsia"/>
          <w:b/>
          <w:bCs/>
          <w:sz w:val="28"/>
          <w:szCs w:val="28"/>
        </w:rPr>
        <w:t>2</w:t>
      </w:r>
      <w:r>
        <w:rPr>
          <w:rFonts w:ascii="Times New Roman" w:eastAsia="思源黑体 CN Normal" w:hAnsi="Times New Roman" w:hint="eastAsia"/>
          <w:b/>
          <w:bCs/>
          <w:sz w:val="28"/>
          <w:szCs w:val="28"/>
        </w:rPr>
        <w:t>意义不明确胚系变异</w:t>
      </w:r>
    </w:p>
    <w:p w14:paraId="24AF8038" w14:textId="77777777" w:rsidR="00C96E6A" w:rsidRDefault="00C96E6A" w:rsidP="00C96E6A">
      <w:r w:rsidRPr="00C96E6A">
        <w:rPr>
          <w:highlight w:val="magenta"/>
        </w:rPr>
        <w:t>{%p if judge_brca_cnv == “mlpa”%}</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952"/>
        <w:gridCol w:w="4534"/>
        <w:gridCol w:w="2370"/>
      </w:tblGrid>
      <w:tr w:rsidR="006B7381" w14:paraId="572B25CE" w14:textId="77777777" w:rsidTr="00BE450B">
        <w:trPr>
          <w:cnfStyle w:val="100000000000" w:firstRow="1" w:lastRow="0" w:firstColumn="0" w:lastColumn="0" w:oddVBand="0" w:evenVBand="0" w:oddHBand="0" w:evenHBand="0" w:firstRowFirstColumn="0" w:firstRowLastColumn="0" w:lastRowFirstColumn="0" w:lastRowLastColumn="0"/>
          <w:trHeight w:val="397"/>
          <w:jc w:val="center"/>
        </w:trPr>
        <w:tc>
          <w:tcPr>
            <w:tcW w:w="1102" w:type="pct"/>
            <w:tcBorders>
              <w:top w:val="single" w:sz="4" w:space="0" w:color="1E7648"/>
              <w:right w:val="dashed" w:sz="4" w:space="0" w:color="BFBFBF" w:themeColor="background1" w:themeShade="BF"/>
            </w:tcBorders>
          </w:tcPr>
          <w:p w14:paraId="09E11893" w14:textId="77777777" w:rsidR="006B7381" w:rsidRDefault="006B7381" w:rsidP="007E23C6">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560" w:type="pct"/>
            <w:tcBorders>
              <w:top w:val="single" w:sz="4" w:space="0" w:color="1E7648"/>
              <w:left w:val="dashed" w:sz="4" w:space="0" w:color="BFBFBF" w:themeColor="background1" w:themeShade="BF"/>
              <w:right w:val="dashed" w:sz="4" w:space="0" w:color="BFBFBF" w:themeColor="background1" w:themeShade="BF"/>
            </w:tcBorders>
          </w:tcPr>
          <w:p w14:paraId="1B787E58" w14:textId="77777777" w:rsidR="006B7381" w:rsidRDefault="006B7381" w:rsidP="007E23C6">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338" w:type="pct"/>
            <w:tcBorders>
              <w:top w:val="single" w:sz="4" w:space="0" w:color="1E7648"/>
              <w:left w:val="dashed" w:sz="4" w:space="0" w:color="BFBFBF" w:themeColor="background1" w:themeShade="BF"/>
            </w:tcBorders>
          </w:tcPr>
          <w:p w14:paraId="7893BF9F" w14:textId="7DA5D690" w:rsidR="006B7381" w:rsidRDefault="00CF7465" w:rsidP="007E23C6">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BE450B" w14:paraId="5EA91696" w14:textId="77777777" w:rsidTr="00BE450B">
        <w:trPr>
          <w:trHeight w:val="397"/>
          <w:jc w:val="center"/>
        </w:trPr>
        <w:tc>
          <w:tcPr>
            <w:tcW w:w="5000" w:type="pct"/>
            <w:gridSpan w:val="3"/>
          </w:tcPr>
          <w:p w14:paraId="2D56312B" w14:textId="433E2808" w:rsidR="00BE450B" w:rsidRDefault="00C95459" w:rsidP="007E23C6">
            <w:pPr>
              <w:rPr>
                <w:rFonts w:ascii="思源黑体 CN Normal" w:eastAsia="思源黑体 CN Normal" w:hAnsi="思源黑体 CN Normal" w:hint="eastAsia"/>
                <w:sz w:val="17"/>
                <w:szCs w:val="17"/>
              </w:rPr>
            </w:pPr>
            <w:r w:rsidRPr="00C95459">
              <w:rPr>
                <w:rFonts w:ascii="思源黑体 CN Normal" w:eastAsia="思源黑体 CN Normal" w:hAnsi="思源黑体 CN Normal"/>
                <w:sz w:val="17"/>
                <w:szCs w:val="17"/>
              </w:rPr>
              <w:t>{%tr if var.var_germline.level_3 + var_brca.mlpa_v2.B1_mlpa_L3 + var_brca.mlpa_v2.B2_mlpa_L3%}</w:t>
            </w:r>
          </w:p>
        </w:tc>
      </w:tr>
      <w:tr w:rsidR="00BE450B" w14:paraId="01B68775" w14:textId="77777777" w:rsidTr="00BE450B">
        <w:trPr>
          <w:trHeight w:val="397"/>
          <w:jc w:val="center"/>
        </w:trPr>
        <w:tc>
          <w:tcPr>
            <w:tcW w:w="5000" w:type="pct"/>
            <w:gridSpan w:val="3"/>
          </w:tcPr>
          <w:p w14:paraId="0106ECC9" w14:textId="760881D1" w:rsidR="00BE450B" w:rsidRPr="00BE450B" w:rsidRDefault="00C95459" w:rsidP="007E23C6">
            <w:pPr>
              <w:rPr>
                <w:rFonts w:ascii="思源黑体 CN Normal" w:eastAsia="思源黑体 CN Normal" w:hAnsi="思源黑体 CN Normal" w:hint="eastAsia"/>
                <w:sz w:val="17"/>
                <w:szCs w:val="17"/>
              </w:rPr>
            </w:pPr>
            <w:r w:rsidRPr="00C95459">
              <w:rPr>
                <w:rFonts w:ascii="思源黑体 CN Normal" w:eastAsia="思源黑体 CN Normal" w:hAnsi="思源黑体 CN Normal"/>
                <w:sz w:val="17"/>
                <w:szCs w:val="17"/>
              </w:rPr>
              <w:t>{%tr for a in var.var_germline.level_3 + var_brca.mlpa_v2.B1_mlpa_L3 + var_brca.mlpa_v2.B2_mlpa_L3%}</w:t>
            </w:r>
          </w:p>
        </w:tc>
      </w:tr>
      <w:tr w:rsidR="00BE450B" w14:paraId="2A37DCF1" w14:textId="77777777" w:rsidTr="00BE450B">
        <w:trPr>
          <w:trHeight w:val="397"/>
          <w:jc w:val="center"/>
        </w:trPr>
        <w:tc>
          <w:tcPr>
            <w:tcW w:w="1102" w:type="pct"/>
          </w:tcPr>
          <w:p w14:paraId="3DC1A6B5" w14:textId="749D8F59" w:rsidR="00BE450B" w:rsidRPr="001B68B1" w:rsidRDefault="00BE450B" w:rsidP="007E23C6">
            <w:pPr>
              <w:rPr>
                <w:rFonts w:ascii="Times New Roman" w:eastAsia="思源黑体 CN Normal" w:hAnsi="Times New Roman"/>
                <w:i/>
                <w:iCs/>
                <w:sz w:val="17"/>
                <w:szCs w:val="17"/>
              </w:rPr>
            </w:pPr>
            <w:r w:rsidRPr="001B68B1">
              <w:rPr>
                <w:rFonts w:ascii="Times New Roman" w:eastAsia="思源黑体 CN Normal" w:hAnsi="Times New Roman"/>
                <w:i/>
                <w:iCs/>
                <w:sz w:val="17"/>
                <w:szCs w:val="17"/>
              </w:rPr>
              <w:t>{{a.gene_symbol}}</w:t>
            </w:r>
          </w:p>
        </w:tc>
        <w:tc>
          <w:tcPr>
            <w:tcW w:w="2560" w:type="pct"/>
          </w:tcPr>
          <w:p w14:paraId="78C82909"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if a.type==”Loss”%}</w:t>
            </w:r>
          </w:p>
          <w:p w14:paraId="31DB4824"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{{a.value}} del</w:t>
            </w:r>
          </w:p>
          <w:p w14:paraId="446B48F2"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elif a.type == “Gain”%}</w:t>
            </w:r>
          </w:p>
          <w:p w14:paraId="62DA4AC5"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{{a.value}} dup</w:t>
            </w:r>
          </w:p>
          <w:p w14:paraId="6B73661E"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else%}</w:t>
            </w:r>
          </w:p>
          <w:p w14:paraId="45218515"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{{a.gene_region}} {{a.hgvs_c}}{%if a.hgvs_p!=”p.?”%} {{a.hgvs_p}}{%endif%}</w:t>
            </w:r>
          </w:p>
          <w:p w14:paraId="31FB5DF5"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{{a.transcript_primary}}</w:t>
            </w:r>
          </w:p>
          <w:p w14:paraId="49254EA3" w14:textId="135045FD" w:rsidR="00BE450B" w:rsidRPr="001B68B1"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endif%}</w:t>
            </w:r>
          </w:p>
        </w:tc>
        <w:tc>
          <w:tcPr>
            <w:tcW w:w="1338" w:type="pct"/>
          </w:tcPr>
          <w:p w14:paraId="5EEB7D50"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if a.type==”Loss”%}</w:t>
            </w:r>
          </w:p>
          <w:p w14:paraId="0B333D35"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w:t>
            </w:r>
          </w:p>
          <w:p w14:paraId="47BFD73F"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elif a.type==”Gain”%}</w:t>
            </w:r>
          </w:p>
          <w:p w14:paraId="25B1602F"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w:t>
            </w:r>
          </w:p>
          <w:p w14:paraId="20C3ABD1"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else%}</w:t>
            </w:r>
          </w:p>
          <w:p w14:paraId="0DA32202"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if a.freq|float &gt;= 0.85%}</w:t>
            </w:r>
          </w:p>
          <w:p w14:paraId="465C593A"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hint="eastAsia"/>
                <w:sz w:val="17"/>
                <w:szCs w:val="17"/>
              </w:rPr>
              <w:t>纯合</w:t>
            </w:r>
          </w:p>
          <w:p w14:paraId="5FD7F03E"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else%}</w:t>
            </w:r>
          </w:p>
          <w:p w14:paraId="7A28631F"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hint="eastAsia"/>
                <w:sz w:val="17"/>
                <w:szCs w:val="17"/>
              </w:rPr>
              <w:t>杂合</w:t>
            </w:r>
          </w:p>
          <w:p w14:paraId="7A6F8BFA"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endif%}</w:t>
            </w:r>
          </w:p>
          <w:p w14:paraId="374697BC" w14:textId="2459EF6E" w:rsidR="00BE450B" w:rsidRPr="001B68B1"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endif%}</w:t>
            </w:r>
          </w:p>
        </w:tc>
      </w:tr>
      <w:tr w:rsidR="00BE450B" w14:paraId="04D9C921" w14:textId="77777777" w:rsidTr="00BE450B">
        <w:trPr>
          <w:trHeight w:val="397"/>
          <w:jc w:val="center"/>
        </w:trPr>
        <w:tc>
          <w:tcPr>
            <w:tcW w:w="5000" w:type="pct"/>
            <w:gridSpan w:val="3"/>
          </w:tcPr>
          <w:p w14:paraId="4BBBF604" w14:textId="27865B1A" w:rsidR="00BE450B" w:rsidRDefault="00BE450B" w:rsidP="007E23C6">
            <w:pPr>
              <w:rPr>
                <w:rFonts w:ascii="思源黑体 CN Normal" w:eastAsia="思源黑体 CN Normal" w:hAnsi="思源黑体 CN Normal" w:hint="eastAsia"/>
                <w:sz w:val="17"/>
                <w:szCs w:val="17"/>
              </w:rPr>
            </w:pPr>
            <w:r w:rsidRPr="00BE450B">
              <w:rPr>
                <w:rFonts w:ascii="思源黑体 CN Normal" w:eastAsia="思源黑体 CN Normal" w:hAnsi="思源黑体 CN Normal"/>
                <w:sz w:val="17"/>
                <w:szCs w:val="17"/>
              </w:rPr>
              <w:t>{%tr endfor%}</w:t>
            </w:r>
          </w:p>
        </w:tc>
      </w:tr>
      <w:tr w:rsidR="00BE450B" w14:paraId="545550E0" w14:textId="77777777" w:rsidTr="00BE450B">
        <w:trPr>
          <w:trHeight w:val="397"/>
          <w:jc w:val="center"/>
        </w:trPr>
        <w:tc>
          <w:tcPr>
            <w:tcW w:w="5000" w:type="pct"/>
            <w:gridSpan w:val="3"/>
          </w:tcPr>
          <w:p w14:paraId="05B037B2" w14:textId="028F252A" w:rsidR="00BE450B" w:rsidRPr="00BE450B" w:rsidRDefault="00BE450B" w:rsidP="007E23C6">
            <w:pPr>
              <w:rPr>
                <w:rFonts w:ascii="思源黑体 CN Normal" w:eastAsia="思源黑体 CN Normal" w:hAnsi="思源黑体 CN Normal" w:hint="eastAsia"/>
                <w:sz w:val="17"/>
                <w:szCs w:val="17"/>
              </w:rPr>
            </w:pPr>
            <w:r w:rsidRPr="00BE450B">
              <w:rPr>
                <w:rFonts w:ascii="思源黑体 CN Normal" w:eastAsia="思源黑体 CN Normal" w:hAnsi="思源黑体 CN Normal"/>
                <w:sz w:val="17"/>
                <w:szCs w:val="17"/>
              </w:rPr>
              <w:t>{%tr else%}</w:t>
            </w:r>
          </w:p>
        </w:tc>
      </w:tr>
      <w:tr w:rsidR="00BE450B" w14:paraId="2EDDAAD3" w14:textId="77777777" w:rsidTr="00BE450B">
        <w:trPr>
          <w:trHeight w:val="397"/>
          <w:jc w:val="center"/>
        </w:trPr>
        <w:tc>
          <w:tcPr>
            <w:tcW w:w="5000" w:type="pct"/>
            <w:gridSpan w:val="3"/>
          </w:tcPr>
          <w:p w14:paraId="753C8C42" w14:textId="3E7D4F3D" w:rsidR="00BE450B" w:rsidRDefault="000A13B6" w:rsidP="007E23C6">
            <w:pPr>
              <w:rPr>
                <w:rFonts w:ascii="思源黑体 CN Normal" w:eastAsia="思源黑体 CN Normal" w:hAnsi="思源黑体 CN Normal" w:hint="eastAsia"/>
                <w:color w:val="000000" w:themeColor="text1"/>
                <w:sz w:val="17"/>
                <w:szCs w:val="17"/>
              </w:rPr>
            </w:pPr>
            <w:r w:rsidRPr="00D56BE7">
              <w:rPr>
                <w:rFonts w:ascii="Times New Roman" w:eastAsia="思源黑体 CN Normal" w:hAnsi="Times New Roman" w:hint="eastAsia"/>
                <w:bCs/>
                <w:iCs/>
                <w:sz w:val="17"/>
                <w:szCs w:val="17"/>
              </w:rPr>
              <w:t>未检测到</w:t>
            </w:r>
            <w:r>
              <w:rPr>
                <w:rFonts w:ascii="Times New Roman" w:eastAsia="思源黑体 CN Normal" w:hAnsi="Times New Roman" w:hint="eastAsia"/>
                <w:bCs/>
                <w:iCs/>
                <w:sz w:val="17"/>
                <w:szCs w:val="17"/>
              </w:rPr>
              <w:t>此类</w:t>
            </w:r>
            <w:r w:rsidRPr="00D56BE7">
              <w:rPr>
                <w:rFonts w:ascii="Times New Roman" w:eastAsia="思源黑体 CN Normal" w:hAnsi="Times New Roman" w:hint="eastAsia"/>
                <w:bCs/>
                <w:iCs/>
                <w:sz w:val="17"/>
                <w:szCs w:val="17"/>
              </w:rPr>
              <w:t>变异</w:t>
            </w:r>
          </w:p>
        </w:tc>
      </w:tr>
      <w:tr w:rsidR="00BE450B" w14:paraId="4EABE00B" w14:textId="77777777" w:rsidTr="00BE450B">
        <w:trPr>
          <w:trHeight w:val="397"/>
          <w:jc w:val="center"/>
        </w:trPr>
        <w:tc>
          <w:tcPr>
            <w:tcW w:w="5000" w:type="pct"/>
            <w:gridSpan w:val="3"/>
            <w:tcBorders>
              <w:bottom w:val="single" w:sz="4" w:space="0" w:color="1E7648"/>
            </w:tcBorders>
          </w:tcPr>
          <w:p w14:paraId="0D13E103" w14:textId="035A5D5B" w:rsidR="00BE450B" w:rsidRDefault="00BE450B" w:rsidP="007E23C6">
            <w:pPr>
              <w:rPr>
                <w:rFonts w:ascii="思源黑体 CN Normal" w:eastAsia="思源黑体 CN Normal" w:hAnsi="思源黑体 CN Normal" w:hint="eastAsia"/>
                <w:color w:val="000000" w:themeColor="text1"/>
                <w:sz w:val="17"/>
                <w:szCs w:val="17"/>
              </w:rPr>
            </w:pPr>
            <w:r w:rsidRPr="00BE450B">
              <w:rPr>
                <w:rFonts w:ascii="思源黑体 CN Normal" w:eastAsia="思源黑体 CN Normal" w:hAnsi="思源黑体 CN Normal"/>
                <w:color w:val="000000" w:themeColor="text1"/>
                <w:sz w:val="17"/>
                <w:szCs w:val="17"/>
              </w:rPr>
              <w:t>{%tr endif%}</w:t>
            </w:r>
          </w:p>
        </w:tc>
      </w:tr>
    </w:tbl>
    <w:p w14:paraId="11C8DE2A" w14:textId="6AE50AC6" w:rsidR="00C96E6A" w:rsidRDefault="00C96E6A" w:rsidP="00C96E6A">
      <w:pPr>
        <w:rPr>
          <w:highlight w:val="magenta"/>
        </w:rPr>
      </w:pPr>
      <w:r w:rsidRPr="00C96E6A">
        <w:rPr>
          <w:rFonts w:hint="eastAsia"/>
          <w:highlight w:val="magenta"/>
        </w:rPr>
        <w:t>{</w:t>
      </w:r>
      <w:r w:rsidRPr="00C96E6A">
        <w:rPr>
          <w:highlight w:val="magenta"/>
        </w:rPr>
        <w:t>%p else%}</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952"/>
        <w:gridCol w:w="4534"/>
        <w:gridCol w:w="2370"/>
      </w:tblGrid>
      <w:tr w:rsidR="00C95459" w14:paraId="1768252B" w14:textId="77777777" w:rsidTr="00966F59">
        <w:trPr>
          <w:cnfStyle w:val="100000000000" w:firstRow="1" w:lastRow="0" w:firstColumn="0" w:lastColumn="0" w:oddVBand="0" w:evenVBand="0" w:oddHBand="0" w:evenHBand="0" w:firstRowFirstColumn="0" w:firstRowLastColumn="0" w:lastRowFirstColumn="0" w:lastRowLastColumn="0"/>
          <w:trHeight w:val="397"/>
          <w:jc w:val="center"/>
        </w:trPr>
        <w:tc>
          <w:tcPr>
            <w:tcW w:w="1102" w:type="pct"/>
            <w:tcBorders>
              <w:top w:val="single" w:sz="4" w:space="0" w:color="1E7648"/>
              <w:right w:val="dashed" w:sz="4" w:space="0" w:color="BFBFBF" w:themeColor="background1" w:themeShade="BF"/>
            </w:tcBorders>
          </w:tcPr>
          <w:p w14:paraId="4840837B" w14:textId="77777777" w:rsidR="00C95459" w:rsidRDefault="00C95459" w:rsidP="00966F59">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560" w:type="pct"/>
            <w:tcBorders>
              <w:top w:val="single" w:sz="4" w:space="0" w:color="1E7648"/>
              <w:left w:val="dashed" w:sz="4" w:space="0" w:color="BFBFBF" w:themeColor="background1" w:themeShade="BF"/>
              <w:right w:val="dashed" w:sz="4" w:space="0" w:color="BFBFBF" w:themeColor="background1" w:themeShade="BF"/>
            </w:tcBorders>
          </w:tcPr>
          <w:p w14:paraId="6E00D33B" w14:textId="77777777" w:rsidR="00C95459" w:rsidRDefault="00C95459" w:rsidP="00966F59">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338" w:type="pct"/>
            <w:tcBorders>
              <w:top w:val="single" w:sz="4" w:space="0" w:color="1E7648"/>
              <w:left w:val="dashed" w:sz="4" w:space="0" w:color="BFBFBF" w:themeColor="background1" w:themeShade="BF"/>
            </w:tcBorders>
          </w:tcPr>
          <w:p w14:paraId="30B47E90" w14:textId="77777777" w:rsidR="00C95459" w:rsidRDefault="00C95459" w:rsidP="00966F59">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C95459" w14:paraId="2A3C905D" w14:textId="77777777" w:rsidTr="00966F59">
        <w:trPr>
          <w:trHeight w:val="397"/>
          <w:jc w:val="center"/>
        </w:trPr>
        <w:tc>
          <w:tcPr>
            <w:tcW w:w="5000" w:type="pct"/>
            <w:gridSpan w:val="3"/>
          </w:tcPr>
          <w:p w14:paraId="1166A7B5" w14:textId="6ADFB516" w:rsidR="00C95459" w:rsidRDefault="00C95459" w:rsidP="00966F59">
            <w:pPr>
              <w:rPr>
                <w:rFonts w:ascii="思源黑体 CN Normal" w:eastAsia="思源黑体 CN Normal" w:hAnsi="思源黑体 CN Normal" w:hint="eastAsia"/>
                <w:sz w:val="17"/>
                <w:szCs w:val="17"/>
              </w:rPr>
            </w:pPr>
            <w:r w:rsidRPr="00C95459">
              <w:rPr>
                <w:rFonts w:ascii="思源黑体 CN Normal" w:eastAsia="思源黑体 CN Normal" w:hAnsi="思源黑体 CN Normal"/>
                <w:sz w:val="17"/>
                <w:szCs w:val="17"/>
              </w:rPr>
              <w:t>{%tr if var.var_germline.level_3 + var_brca.gcnv_v2.B1_gcnv_L3 + var_brca.gcnv_v2.B2_gcnv_L3%}</w:t>
            </w:r>
          </w:p>
        </w:tc>
      </w:tr>
      <w:tr w:rsidR="00C95459" w14:paraId="3C1A51BD" w14:textId="77777777" w:rsidTr="00966F59">
        <w:trPr>
          <w:trHeight w:val="397"/>
          <w:jc w:val="center"/>
        </w:trPr>
        <w:tc>
          <w:tcPr>
            <w:tcW w:w="5000" w:type="pct"/>
            <w:gridSpan w:val="3"/>
          </w:tcPr>
          <w:p w14:paraId="707B0FCE" w14:textId="279913A5" w:rsidR="00C95459" w:rsidRPr="00BE450B" w:rsidRDefault="00C95459" w:rsidP="00966F59">
            <w:pPr>
              <w:rPr>
                <w:rFonts w:ascii="思源黑体 CN Normal" w:eastAsia="思源黑体 CN Normal" w:hAnsi="思源黑体 CN Normal" w:hint="eastAsia"/>
                <w:sz w:val="17"/>
                <w:szCs w:val="17"/>
              </w:rPr>
            </w:pPr>
            <w:r w:rsidRPr="00C95459">
              <w:rPr>
                <w:rFonts w:ascii="思源黑体 CN Normal" w:eastAsia="思源黑体 CN Normal" w:hAnsi="思源黑体 CN Normal"/>
                <w:sz w:val="17"/>
                <w:szCs w:val="17"/>
              </w:rPr>
              <w:t>{%tr for a in var.var_germline.level_3 + var_brca.gcnv_v2.B1_gcnv_L3 + var_brca.gcnv_v2.B2_gcnv_L3%}</w:t>
            </w:r>
          </w:p>
        </w:tc>
      </w:tr>
      <w:tr w:rsidR="00C95459" w14:paraId="3760891F" w14:textId="77777777" w:rsidTr="00966F59">
        <w:trPr>
          <w:trHeight w:val="397"/>
          <w:jc w:val="center"/>
        </w:trPr>
        <w:tc>
          <w:tcPr>
            <w:tcW w:w="1102" w:type="pct"/>
          </w:tcPr>
          <w:p w14:paraId="58BE9BE5" w14:textId="77777777" w:rsidR="00C95459" w:rsidRPr="001B68B1" w:rsidRDefault="00C95459" w:rsidP="00966F59">
            <w:pPr>
              <w:rPr>
                <w:rFonts w:ascii="Times New Roman" w:eastAsia="思源黑体 CN Normal" w:hAnsi="Times New Roman"/>
                <w:i/>
                <w:iCs/>
                <w:sz w:val="17"/>
                <w:szCs w:val="17"/>
              </w:rPr>
            </w:pPr>
            <w:r w:rsidRPr="001B68B1">
              <w:rPr>
                <w:rFonts w:ascii="Times New Roman" w:eastAsia="思源黑体 CN Normal" w:hAnsi="Times New Roman"/>
                <w:i/>
                <w:iCs/>
                <w:sz w:val="17"/>
                <w:szCs w:val="17"/>
              </w:rPr>
              <w:t>{{a.gene_symbol}}</w:t>
            </w:r>
          </w:p>
        </w:tc>
        <w:tc>
          <w:tcPr>
            <w:tcW w:w="2560" w:type="pct"/>
          </w:tcPr>
          <w:p w14:paraId="236F9109" w14:textId="77777777" w:rsidR="00C95459" w:rsidRPr="00C95459" w:rsidRDefault="00C95459" w:rsidP="00966F59">
            <w:pPr>
              <w:rPr>
                <w:rFonts w:ascii="Times New Roman" w:eastAsia="思源黑体 CN Normal" w:hAnsi="Times New Roman"/>
                <w:sz w:val="17"/>
                <w:szCs w:val="17"/>
              </w:rPr>
            </w:pPr>
            <w:r w:rsidRPr="00C95459">
              <w:rPr>
                <w:rFonts w:ascii="Times New Roman" w:eastAsia="思源黑体 CN Normal" w:hAnsi="Times New Roman"/>
                <w:sz w:val="17"/>
                <w:szCs w:val="17"/>
              </w:rPr>
              <w:t>{%p if a.type==”Loss”%}</w:t>
            </w:r>
          </w:p>
          <w:p w14:paraId="0A1BCEE1" w14:textId="77777777" w:rsidR="00C95459" w:rsidRPr="00C95459" w:rsidRDefault="00C95459" w:rsidP="00966F59">
            <w:pPr>
              <w:rPr>
                <w:rFonts w:ascii="Times New Roman" w:eastAsia="思源黑体 CN Normal" w:hAnsi="Times New Roman"/>
                <w:sz w:val="17"/>
                <w:szCs w:val="17"/>
              </w:rPr>
            </w:pPr>
            <w:r w:rsidRPr="00C95459">
              <w:rPr>
                <w:rFonts w:ascii="Times New Roman" w:eastAsia="思源黑体 CN Normal" w:hAnsi="Times New Roman"/>
                <w:sz w:val="17"/>
                <w:szCs w:val="17"/>
              </w:rPr>
              <w:lastRenderedPageBreak/>
              <w:t>{{a.value}} del</w:t>
            </w:r>
          </w:p>
          <w:p w14:paraId="67DC4196" w14:textId="77777777" w:rsidR="00C95459" w:rsidRPr="00C95459" w:rsidRDefault="00C95459" w:rsidP="00966F59">
            <w:pPr>
              <w:rPr>
                <w:rFonts w:ascii="Times New Roman" w:eastAsia="思源黑体 CN Normal" w:hAnsi="Times New Roman"/>
                <w:sz w:val="17"/>
                <w:szCs w:val="17"/>
              </w:rPr>
            </w:pPr>
            <w:r w:rsidRPr="00C95459">
              <w:rPr>
                <w:rFonts w:ascii="Times New Roman" w:eastAsia="思源黑体 CN Normal" w:hAnsi="Times New Roman"/>
                <w:sz w:val="17"/>
                <w:szCs w:val="17"/>
              </w:rPr>
              <w:t>{%p elif a.type == “Gain”%}</w:t>
            </w:r>
          </w:p>
          <w:p w14:paraId="07CD0C02" w14:textId="77777777" w:rsidR="00C95459" w:rsidRPr="00C95459" w:rsidRDefault="00C95459" w:rsidP="00966F59">
            <w:pPr>
              <w:rPr>
                <w:rFonts w:ascii="Times New Roman" w:eastAsia="思源黑体 CN Normal" w:hAnsi="Times New Roman"/>
                <w:sz w:val="17"/>
                <w:szCs w:val="17"/>
              </w:rPr>
            </w:pPr>
            <w:r w:rsidRPr="00C95459">
              <w:rPr>
                <w:rFonts w:ascii="Times New Roman" w:eastAsia="思源黑体 CN Normal" w:hAnsi="Times New Roman"/>
                <w:sz w:val="17"/>
                <w:szCs w:val="17"/>
              </w:rPr>
              <w:t>{{a.value}} dup</w:t>
            </w:r>
          </w:p>
          <w:p w14:paraId="60526D82" w14:textId="77777777" w:rsidR="00C95459" w:rsidRPr="00C95459" w:rsidRDefault="00C95459" w:rsidP="00966F59">
            <w:pPr>
              <w:rPr>
                <w:rFonts w:ascii="Times New Roman" w:eastAsia="思源黑体 CN Normal" w:hAnsi="Times New Roman"/>
                <w:sz w:val="17"/>
                <w:szCs w:val="17"/>
              </w:rPr>
            </w:pPr>
            <w:r w:rsidRPr="00C95459">
              <w:rPr>
                <w:rFonts w:ascii="Times New Roman" w:eastAsia="思源黑体 CN Normal" w:hAnsi="Times New Roman"/>
                <w:sz w:val="17"/>
                <w:szCs w:val="17"/>
              </w:rPr>
              <w:t>{%p else%}</w:t>
            </w:r>
          </w:p>
          <w:p w14:paraId="55400AB0" w14:textId="77777777" w:rsidR="00C95459" w:rsidRPr="00C95459" w:rsidRDefault="00C95459" w:rsidP="00966F59">
            <w:pPr>
              <w:rPr>
                <w:rFonts w:ascii="Times New Roman" w:eastAsia="思源黑体 CN Normal" w:hAnsi="Times New Roman"/>
                <w:sz w:val="17"/>
                <w:szCs w:val="17"/>
              </w:rPr>
            </w:pPr>
            <w:r w:rsidRPr="00C95459">
              <w:rPr>
                <w:rFonts w:ascii="Times New Roman" w:eastAsia="思源黑体 CN Normal" w:hAnsi="Times New Roman"/>
                <w:sz w:val="17"/>
                <w:szCs w:val="17"/>
              </w:rPr>
              <w:t>{{a.gene_region}} {{a.hgvs_c}}{%if a.hgvs_p!=”p.?”%} {{a.hgvs_p}}{%endif%}</w:t>
            </w:r>
          </w:p>
          <w:p w14:paraId="14E6E273" w14:textId="77777777" w:rsidR="00C95459" w:rsidRPr="00C95459" w:rsidRDefault="00C95459" w:rsidP="00966F59">
            <w:pPr>
              <w:rPr>
                <w:rFonts w:ascii="Times New Roman" w:eastAsia="思源黑体 CN Normal" w:hAnsi="Times New Roman"/>
                <w:sz w:val="17"/>
                <w:szCs w:val="17"/>
              </w:rPr>
            </w:pPr>
            <w:r w:rsidRPr="00C95459">
              <w:rPr>
                <w:rFonts w:ascii="Times New Roman" w:eastAsia="思源黑体 CN Normal" w:hAnsi="Times New Roman"/>
                <w:sz w:val="17"/>
                <w:szCs w:val="17"/>
              </w:rPr>
              <w:t>{{a.transcript_primary}}</w:t>
            </w:r>
          </w:p>
          <w:p w14:paraId="788A0774" w14:textId="77777777" w:rsidR="00C95459" w:rsidRPr="001B68B1" w:rsidRDefault="00C95459" w:rsidP="00966F59">
            <w:pPr>
              <w:rPr>
                <w:rFonts w:ascii="Times New Roman" w:eastAsia="思源黑体 CN Normal" w:hAnsi="Times New Roman"/>
                <w:sz w:val="17"/>
                <w:szCs w:val="17"/>
              </w:rPr>
            </w:pPr>
            <w:r w:rsidRPr="00C95459">
              <w:rPr>
                <w:rFonts w:ascii="Times New Roman" w:eastAsia="思源黑体 CN Normal" w:hAnsi="Times New Roman"/>
                <w:sz w:val="17"/>
                <w:szCs w:val="17"/>
              </w:rPr>
              <w:t>{%p endif%}</w:t>
            </w:r>
          </w:p>
        </w:tc>
        <w:tc>
          <w:tcPr>
            <w:tcW w:w="1338" w:type="pct"/>
          </w:tcPr>
          <w:p w14:paraId="689B3B24"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lastRenderedPageBreak/>
              <w:t>{%p if a.type==”Loss”%}</w:t>
            </w:r>
          </w:p>
          <w:p w14:paraId="2638BEB4"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lastRenderedPageBreak/>
              <w:t>{%p if a.cnv_type == “HeteDel”%}</w:t>
            </w:r>
          </w:p>
          <w:p w14:paraId="69F8C512"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hint="eastAsia"/>
                <w:sz w:val="17"/>
                <w:szCs w:val="17"/>
              </w:rPr>
              <w:t>杂合</w:t>
            </w:r>
          </w:p>
          <w:p w14:paraId="07AD40E6"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elif a.cnv_type == “HomoDel”%}</w:t>
            </w:r>
          </w:p>
          <w:p w14:paraId="1C9F669D"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hint="eastAsia"/>
                <w:sz w:val="17"/>
                <w:szCs w:val="17"/>
              </w:rPr>
              <w:t>纯合</w:t>
            </w:r>
          </w:p>
          <w:p w14:paraId="2A304B36"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else%}</w:t>
            </w:r>
          </w:p>
          <w:p w14:paraId="19C2169C"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w:t>
            </w:r>
          </w:p>
          <w:p w14:paraId="45EA16CB"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endif%}</w:t>
            </w:r>
          </w:p>
          <w:p w14:paraId="40794575"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elif a.type==”Gain”%}</w:t>
            </w:r>
          </w:p>
          <w:p w14:paraId="076A7FEF"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w:t>
            </w:r>
          </w:p>
          <w:p w14:paraId="1BBAB2EB"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else%}</w:t>
            </w:r>
          </w:p>
          <w:p w14:paraId="646E9299"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if a.freq|float &gt;= 0.85%}</w:t>
            </w:r>
          </w:p>
          <w:p w14:paraId="00FADE63"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hint="eastAsia"/>
                <w:sz w:val="17"/>
                <w:szCs w:val="17"/>
              </w:rPr>
              <w:t>纯合</w:t>
            </w:r>
          </w:p>
          <w:p w14:paraId="33323789"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else%}</w:t>
            </w:r>
          </w:p>
          <w:p w14:paraId="288945C2"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hint="eastAsia"/>
                <w:sz w:val="17"/>
                <w:szCs w:val="17"/>
              </w:rPr>
              <w:t>杂合</w:t>
            </w:r>
          </w:p>
          <w:p w14:paraId="3545F14A" w14:textId="77777777" w:rsidR="00C95459" w:rsidRPr="00C95459"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endif%}</w:t>
            </w:r>
          </w:p>
          <w:p w14:paraId="71ADE614" w14:textId="574682DA" w:rsidR="00C95459" w:rsidRPr="001B68B1" w:rsidRDefault="00C95459" w:rsidP="00C95459">
            <w:pPr>
              <w:rPr>
                <w:rFonts w:ascii="Times New Roman" w:eastAsia="思源黑体 CN Normal" w:hAnsi="Times New Roman"/>
                <w:sz w:val="17"/>
                <w:szCs w:val="17"/>
              </w:rPr>
            </w:pPr>
            <w:r w:rsidRPr="00C95459">
              <w:rPr>
                <w:rFonts w:ascii="Times New Roman" w:eastAsia="思源黑体 CN Normal" w:hAnsi="Times New Roman"/>
                <w:sz w:val="17"/>
                <w:szCs w:val="17"/>
              </w:rPr>
              <w:t>{%p endif%}</w:t>
            </w:r>
          </w:p>
        </w:tc>
      </w:tr>
      <w:tr w:rsidR="00C95459" w14:paraId="01AC1A4F" w14:textId="77777777" w:rsidTr="00966F59">
        <w:trPr>
          <w:trHeight w:val="397"/>
          <w:jc w:val="center"/>
        </w:trPr>
        <w:tc>
          <w:tcPr>
            <w:tcW w:w="5000" w:type="pct"/>
            <w:gridSpan w:val="3"/>
          </w:tcPr>
          <w:p w14:paraId="0D794DD8" w14:textId="77777777" w:rsidR="00C95459" w:rsidRDefault="00C95459" w:rsidP="00966F59">
            <w:pPr>
              <w:rPr>
                <w:rFonts w:ascii="思源黑体 CN Normal" w:eastAsia="思源黑体 CN Normal" w:hAnsi="思源黑体 CN Normal" w:hint="eastAsia"/>
                <w:sz w:val="17"/>
                <w:szCs w:val="17"/>
              </w:rPr>
            </w:pPr>
            <w:r w:rsidRPr="00BE450B">
              <w:rPr>
                <w:rFonts w:ascii="思源黑体 CN Normal" w:eastAsia="思源黑体 CN Normal" w:hAnsi="思源黑体 CN Normal"/>
                <w:sz w:val="17"/>
                <w:szCs w:val="17"/>
              </w:rPr>
              <w:lastRenderedPageBreak/>
              <w:t>{%tr endfor%}</w:t>
            </w:r>
          </w:p>
        </w:tc>
      </w:tr>
      <w:tr w:rsidR="00C95459" w14:paraId="5CEE9A78" w14:textId="77777777" w:rsidTr="00966F59">
        <w:trPr>
          <w:trHeight w:val="397"/>
          <w:jc w:val="center"/>
        </w:trPr>
        <w:tc>
          <w:tcPr>
            <w:tcW w:w="5000" w:type="pct"/>
            <w:gridSpan w:val="3"/>
          </w:tcPr>
          <w:p w14:paraId="4279FD13" w14:textId="77777777" w:rsidR="00C95459" w:rsidRPr="00BE450B" w:rsidRDefault="00C95459" w:rsidP="00966F59">
            <w:pPr>
              <w:rPr>
                <w:rFonts w:ascii="思源黑体 CN Normal" w:eastAsia="思源黑体 CN Normal" w:hAnsi="思源黑体 CN Normal" w:hint="eastAsia"/>
                <w:sz w:val="17"/>
                <w:szCs w:val="17"/>
              </w:rPr>
            </w:pPr>
            <w:r w:rsidRPr="00BE450B">
              <w:rPr>
                <w:rFonts w:ascii="思源黑体 CN Normal" w:eastAsia="思源黑体 CN Normal" w:hAnsi="思源黑体 CN Normal"/>
                <w:sz w:val="17"/>
                <w:szCs w:val="17"/>
              </w:rPr>
              <w:t>{%tr else%}</w:t>
            </w:r>
          </w:p>
        </w:tc>
      </w:tr>
      <w:tr w:rsidR="00C95459" w14:paraId="0FAF8B36" w14:textId="77777777" w:rsidTr="00966F59">
        <w:trPr>
          <w:trHeight w:val="397"/>
          <w:jc w:val="center"/>
        </w:trPr>
        <w:tc>
          <w:tcPr>
            <w:tcW w:w="5000" w:type="pct"/>
            <w:gridSpan w:val="3"/>
          </w:tcPr>
          <w:p w14:paraId="48A8D2E6" w14:textId="77777777" w:rsidR="00C95459" w:rsidRDefault="00C95459" w:rsidP="00966F59">
            <w:pPr>
              <w:rPr>
                <w:rFonts w:ascii="思源黑体 CN Normal" w:eastAsia="思源黑体 CN Normal" w:hAnsi="思源黑体 CN Normal" w:hint="eastAsia"/>
                <w:color w:val="000000" w:themeColor="text1"/>
                <w:sz w:val="17"/>
                <w:szCs w:val="17"/>
              </w:rPr>
            </w:pPr>
            <w:r w:rsidRPr="00D56BE7">
              <w:rPr>
                <w:rFonts w:ascii="Times New Roman" w:eastAsia="思源黑体 CN Normal" w:hAnsi="Times New Roman" w:hint="eastAsia"/>
                <w:bCs/>
                <w:iCs/>
                <w:sz w:val="17"/>
                <w:szCs w:val="17"/>
              </w:rPr>
              <w:t>未检测到</w:t>
            </w:r>
            <w:r>
              <w:rPr>
                <w:rFonts w:ascii="Times New Roman" w:eastAsia="思源黑体 CN Normal" w:hAnsi="Times New Roman" w:hint="eastAsia"/>
                <w:bCs/>
                <w:iCs/>
                <w:sz w:val="17"/>
                <w:szCs w:val="17"/>
              </w:rPr>
              <w:t>此类</w:t>
            </w:r>
            <w:r w:rsidRPr="00D56BE7">
              <w:rPr>
                <w:rFonts w:ascii="Times New Roman" w:eastAsia="思源黑体 CN Normal" w:hAnsi="Times New Roman" w:hint="eastAsia"/>
                <w:bCs/>
                <w:iCs/>
                <w:sz w:val="17"/>
                <w:szCs w:val="17"/>
              </w:rPr>
              <w:t>变异</w:t>
            </w:r>
          </w:p>
        </w:tc>
      </w:tr>
      <w:tr w:rsidR="00C95459" w14:paraId="2A60C7CB" w14:textId="77777777" w:rsidTr="00966F59">
        <w:trPr>
          <w:trHeight w:val="397"/>
          <w:jc w:val="center"/>
        </w:trPr>
        <w:tc>
          <w:tcPr>
            <w:tcW w:w="5000" w:type="pct"/>
            <w:gridSpan w:val="3"/>
            <w:tcBorders>
              <w:bottom w:val="single" w:sz="4" w:space="0" w:color="1E7648"/>
            </w:tcBorders>
          </w:tcPr>
          <w:p w14:paraId="5C7C5F4C" w14:textId="77777777" w:rsidR="00C95459" w:rsidRDefault="00C95459" w:rsidP="00966F59">
            <w:pPr>
              <w:rPr>
                <w:rFonts w:ascii="思源黑体 CN Normal" w:eastAsia="思源黑体 CN Normal" w:hAnsi="思源黑体 CN Normal" w:hint="eastAsia"/>
                <w:color w:val="000000" w:themeColor="text1"/>
                <w:sz w:val="17"/>
                <w:szCs w:val="17"/>
              </w:rPr>
            </w:pPr>
            <w:r w:rsidRPr="00BE450B">
              <w:rPr>
                <w:rFonts w:ascii="思源黑体 CN Normal" w:eastAsia="思源黑体 CN Normal" w:hAnsi="思源黑体 CN Normal"/>
                <w:color w:val="000000" w:themeColor="text1"/>
                <w:sz w:val="17"/>
                <w:szCs w:val="17"/>
              </w:rPr>
              <w:t>{%tr endif%}</w:t>
            </w:r>
          </w:p>
        </w:tc>
      </w:tr>
    </w:tbl>
    <w:p w14:paraId="61FFAF99" w14:textId="77777777" w:rsidR="00C96E6A" w:rsidRDefault="00C96E6A" w:rsidP="00C96E6A">
      <w:r w:rsidRPr="00C96E6A">
        <w:rPr>
          <w:rFonts w:hint="eastAsia"/>
          <w:highlight w:val="magenta"/>
        </w:rPr>
        <w:t>{</w:t>
      </w:r>
      <w:r w:rsidRPr="00C96E6A">
        <w:rPr>
          <w:highlight w:val="magenta"/>
        </w:rPr>
        <w:t>%p endif%}</w:t>
      </w:r>
    </w:p>
    <w:p w14:paraId="04F12B4C" w14:textId="77777777" w:rsidR="006B7381" w:rsidRDefault="006B7381" w:rsidP="006B7381">
      <w:pPr>
        <w:rPr>
          <w:rFonts w:ascii="思源黑体 CN Normal" w:eastAsia="思源黑体 CN Normal" w:hAnsi="思源黑体 CN Normal" w:hint="eastAsia"/>
          <w:sz w:val="16"/>
          <w:szCs w:val="16"/>
        </w:rPr>
      </w:pPr>
    </w:p>
    <w:p w14:paraId="1AD3599D" w14:textId="54B027BC" w:rsidR="006B7381" w:rsidRPr="00670EA3" w:rsidRDefault="006B7381" w:rsidP="0066755F">
      <w:pPr>
        <w:ind w:left="420" w:hanging="420"/>
        <w:rPr>
          <w:rFonts w:ascii="Times New Roman" w:eastAsia="思源黑体 CN Normal" w:hAnsi="Times New Roman"/>
          <w:sz w:val="16"/>
          <w:szCs w:val="16"/>
        </w:rPr>
      </w:pPr>
      <w:r w:rsidRPr="00670EA3">
        <w:rPr>
          <w:rFonts w:ascii="Times New Roman" w:eastAsia="思源黑体 CN Normal" w:hAnsi="Times New Roman"/>
          <w:sz w:val="16"/>
          <w:szCs w:val="16"/>
        </w:rPr>
        <w:t>注：</w:t>
      </w:r>
    </w:p>
    <w:p w14:paraId="22EB619A" w14:textId="77777777" w:rsidR="00950EF4" w:rsidRPr="00670EA3" w:rsidRDefault="006B7381" w:rsidP="003A21F6">
      <w:pPr>
        <w:pStyle w:val="a"/>
        <w:rPr>
          <w:rFonts w:ascii="Times New Roman" w:hAnsi="Times New Roman"/>
        </w:rPr>
      </w:pPr>
      <w:bookmarkStart w:id="3" w:name="_Hlk164672410"/>
      <w:r w:rsidRPr="00670EA3">
        <w:rPr>
          <w:rFonts w:ascii="Times New Roman" w:hAnsi="Times New Roman" w:hint="eastAsia"/>
        </w:rPr>
        <w:t>基于产品检测范围得出检测结果，使用的参考基因组版本是</w:t>
      </w:r>
      <w:r w:rsidRPr="00670EA3">
        <w:rPr>
          <w:rFonts w:ascii="Times New Roman" w:hAnsi="Times New Roman" w:hint="eastAsia"/>
        </w:rPr>
        <w:t>hg19</w:t>
      </w:r>
      <w:r w:rsidRPr="00670EA3">
        <w:rPr>
          <w:rFonts w:ascii="Times New Roman" w:hAnsi="Times New Roman" w:hint="eastAsia"/>
        </w:rPr>
        <w:t>。本报告中的变异遵从人类基因组变异协会（</w:t>
      </w:r>
      <w:r w:rsidRPr="00670EA3">
        <w:rPr>
          <w:rFonts w:ascii="Times New Roman" w:hAnsi="Times New Roman" w:hint="eastAsia"/>
        </w:rPr>
        <w:t>Human Genome Variation Society</w:t>
      </w:r>
      <w:r w:rsidRPr="00670EA3">
        <w:rPr>
          <w:rFonts w:ascii="Times New Roman" w:hAnsi="Times New Roman" w:hint="eastAsia"/>
        </w:rPr>
        <w:t>，</w:t>
      </w:r>
      <w:r w:rsidRPr="00670EA3">
        <w:rPr>
          <w:rFonts w:ascii="Times New Roman" w:hAnsi="Times New Roman" w:hint="eastAsia"/>
        </w:rPr>
        <w:t>HGVS</w:t>
      </w:r>
      <w:r w:rsidRPr="00670EA3">
        <w:rPr>
          <w:rFonts w:ascii="Times New Roman" w:hAnsi="Times New Roman" w:hint="eastAsia"/>
        </w:rPr>
        <w:t>）的变异命名指南（</w:t>
      </w:r>
      <w:r w:rsidRPr="00670EA3">
        <w:rPr>
          <w:rFonts w:ascii="Times New Roman" w:hAnsi="Times New Roman" w:hint="eastAsia"/>
        </w:rPr>
        <w:t>http://varnomen.hgvs.org</w:t>
      </w:r>
      <w:r w:rsidRPr="00670EA3">
        <w:rPr>
          <w:rFonts w:ascii="Times New Roman" w:hAnsi="Times New Roman" w:hint="eastAsia"/>
        </w:rPr>
        <w:t>）中的相关规定进行命名。</w:t>
      </w:r>
    </w:p>
    <w:bookmarkEnd w:id="3"/>
    <w:p w14:paraId="11A06B6C" w14:textId="77777777" w:rsidR="00950EF4" w:rsidRPr="00670EA3" w:rsidRDefault="006B7381" w:rsidP="003A21F6">
      <w:pPr>
        <w:pStyle w:val="a"/>
        <w:rPr>
          <w:rFonts w:ascii="Times New Roman" w:hAnsi="Times New Roman"/>
        </w:rPr>
      </w:pPr>
      <w:r w:rsidRPr="00670EA3">
        <w:rPr>
          <w:rFonts w:ascii="Times New Roman" w:hAnsi="Times New Roman" w:hint="eastAsia"/>
        </w:rPr>
        <w:t>本报告中胚系变异解读遵循美国医学遗传学和基因组学学会（</w:t>
      </w:r>
      <w:r w:rsidRPr="00670EA3">
        <w:rPr>
          <w:rFonts w:ascii="Times New Roman" w:hAnsi="Times New Roman" w:hint="eastAsia"/>
        </w:rPr>
        <w:t>the American College of Medical Genetics</w:t>
      </w:r>
      <w:r w:rsidRPr="00670EA3">
        <w:rPr>
          <w:rFonts w:ascii="Times New Roman" w:hAnsi="Times New Roman" w:hint="eastAsia"/>
        </w:rPr>
        <w:t>，</w:t>
      </w:r>
      <w:r w:rsidRPr="00670EA3">
        <w:rPr>
          <w:rFonts w:ascii="Times New Roman" w:hAnsi="Times New Roman" w:hint="eastAsia"/>
        </w:rPr>
        <w:t>ACMG</w:t>
      </w:r>
      <w:r w:rsidRPr="00670EA3">
        <w:rPr>
          <w:rFonts w:ascii="Times New Roman" w:hAnsi="Times New Roman" w:hint="eastAsia"/>
        </w:rPr>
        <w:t>）、分子病理协会（</w:t>
      </w:r>
      <w:r w:rsidRPr="00670EA3">
        <w:rPr>
          <w:rFonts w:ascii="Times New Roman" w:hAnsi="Times New Roman" w:hint="eastAsia"/>
        </w:rPr>
        <w:t>the Association for Molecular Pathology</w:t>
      </w:r>
      <w:r w:rsidRPr="00670EA3">
        <w:rPr>
          <w:rFonts w:ascii="Times New Roman" w:hAnsi="Times New Roman" w:hint="eastAsia"/>
        </w:rPr>
        <w:t>，</w:t>
      </w:r>
      <w:r w:rsidRPr="00670EA3">
        <w:rPr>
          <w:rFonts w:ascii="Times New Roman" w:hAnsi="Times New Roman" w:hint="eastAsia"/>
        </w:rPr>
        <w:t>AMP</w:t>
      </w:r>
      <w:r w:rsidRPr="00670EA3">
        <w:rPr>
          <w:rFonts w:ascii="Times New Roman" w:hAnsi="Times New Roman" w:hint="eastAsia"/>
        </w:rPr>
        <w:t>）、美国病理学家学会（</w:t>
      </w:r>
      <w:r w:rsidRPr="00670EA3">
        <w:rPr>
          <w:rFonts w:ascii="Times New Roman" w:hAnsi="Times New Roman" w:hint="eastAsia"/>
        </w:rPr>
        <w:t>the College of American Pathologists</w:t>
      </w:r>
      <w:r w:rsidRPr="00670EA3">
        <w:rPr>
          <w:rFonts w:ascii="Times New Roman" w:hAnsi="Times New Roman" w:hint="eastAsia"/>
        </w:rPr>
        <w:t>，</w:t>
      </w:r>
      <w:r w:rsidRPr="00670EA3">
        <w:rPr>
          <w:rFonts w:ascii="Times New Roman" w:hAnsi="Times New Roman" w:hint="eastAsia"/>
        </w:rPr>
        <w:t>CAP</w:t>
      </w:r>
      <w:r w:rsidRPr="00670EA3">
        <w:rPr>
          <w:rFonts w:ascii="Times New Roman" w:hAnsi="Times New Roman" w:hint="eastAsia"/>
        </w:rPr>
        <w:t>）发布的《遗传变异分类标准与指南》（</w:t>
      </w:r>
      <w:r w:rsidRPr="00670EA3">
        <w:rPr>
          <w:rFonts w:ascii="Times New Roman" w:hAnsi="Times New Roman" w:hint="eastAsia"/>
        </w:rPr>
        <w:t>2015</w:t>
      </w:r>
      <w:r w:rsidRPr="00670EA3">
        <w:rPr>
          <w:rFonts w:ascii="Times New Roman" w:hAnsi="Times New Roman" w:hint="eastAsia"/>
        </w:rPr>
        <w:t>年版），遗传变异分为</w:t>
      </w:r>
      <w:r w:rsidRPr="00670EA3">
        <w:rPr>
          <w:rFonts w:ascii="Times New Roman" w:hAnsi="Times New Roman" w:hint="eastAsia"/>
        </w:rPr>
        <w:t>5</w:t>
      </w:r>
      <w:r w:rsidRPr="00670EA3">
        <w:rPr>
          <w:rFonts w:ascii="Times New Roman" w:hAnsi="Times New Roman" w:hint="eastAsia"/>
        </w:rPr>
        <w:t>个等级：致病性、疑似致病性、意义不明确、疑似良性、良性。</w:t>
      </w:r>
    </w:p>
    <w:p w14:paraId="55D39E40" w14:textId="77777777" w:rsidR="00950EF4" w:rsidRPr="00670EA3" w:rsidRDefault="00A86499" w:rsidP="003A21F6">
      <w:pPr>
        <w:pStyle w:val="a"/>
        <w:rPr>
          <w:rFonts w:ascii="Times New Roman" w:hAnsi="Times New Roman"/>
        </w:rPr>
      </w:pPr>
      <w:r w:rsidRPr="00670EA3">
        <w:rPr>
          <w:rFonts w:ascii="Times New Roman" w:hAnsi="Times New Roman" w:hint="eastAsia"/>
        </w:rPr>
        <w:t>“</w:t>
      </w:r>
      <w:r w:rsidR="00F41533" w:rsidRPr="00670EA3">
        <w:rPr>
          <w:rFonts w:ascii="Times New Roman" w:hAnsi="Times New Roman" w:hint="eastAsia"/>
        </w:rPr>
        <w:t>致病性、疑似致病性胚系变异”列出解读为致病性、疑似致病性的胚系变异。</w:t>
      </w:r>
    </w:p>
    <w:p w14:paraId="0098B3EB" w14:textId="5E253CDC" w:rsidR="008751E2" w:rsidRPr="00670EA3" w:rsidRDefault="009A1170" w:rsidP="00670EA3">
      <w:pPr>
        <w:ind w:left="360"/>
        <w:rPr>
          <w:rFonts w:ascii="思源黑体 CN Normal" w:eastAsia="思源黑体 CN Normal" w:hAnsi="思源黑体 CN Normal" w:hint="eastAsia"/>
          <w:sz w:val="16"/>
          <w:szCs w:val="16"/>
        </w:rPr>
      </w:pPr>
      <w:r w:rsidRPr="00670EA3">
        <w:rPr>
          <w:rFonts w:ascii="Times New Roman" w:eastAsia="思源黑体 CN Normal" w:hAnsi="Times New Roman" w:hint="eastAsia"/>
          <w:sz w:val="16"/>
          <w:szCs w:val="16"/>
        </w:rPr>
        <w:t>“</w:t>
      </w:r>
      <w:r w:rsidR="00F41533" w:rsidRPr="00670EA3">
        <w:rPr>
          <w:rFonts w:ascii="Times New Roman" w:eastAsia="思源黑体 CN Normal" w:hAnsi="Times New Roman" w:hint="eastAsia"/>
          <w:sz w:val="16"/>
          <w:szCs w:val="16"/>
        </w:rPr>
        <w:t>意义不明确胚系变异”列出解读为意义不明确的胚系变异。</w:t>
      </w:r>
      <w:r w:rsidR="008751E2">
        <w:rPr>
          <w:rFonts w:ascii="Times New Roman" w:eastAsia="思源黑体 CN Normal" w:hAnsi="Times New Roman"/>
          <w:b/>
          <w:bCs/>
          <w:sz w:val="28"/>
          <w:szCs w:val="28"/>
        </w:rPr>
        <w:br w:type="page"/>
      </w:r>
    </w:p>
    <w:p w14:paraId="0CA79ED2" w14:textId="7D2A59A4" w:rsidR="00487A2B" w:rsidRPr="00FA648B" w:rsidRDefault="00CF7465" w:rsidP="00FA648B">
      <w:pPr>
        <w:rPr>
          <w:rFonts w:ascii="Times New Roman" w:eastAsia="思源黑体 CN Normal" w:hAnsi="Times New Roman"/>
          <w:b/>
          <w:sz w:val="28"/>
          <w:szCs w:val="28"/>
        </w:rPr>
      </w:pPr>
      <w:r>
        <w:rPr>
          <w:rFonts w:ascii="Times New Roman" w:eastAsia="思源黑体 CN Normal" w:hAnsi="Times New Roman" w:hint="eastAsia"/>
          <w:b/>
          <w:bCs/>
          <w:sz w:val="28"/>
          <w:szCs w:val="28"/>
        </w:rPr>
        <w:lastRenderedPageBreak/>
        <w:t>1.</w:t>
      </w:r>
      <w:r w:rsidR="00FF0B32">
        <w:rPr>
          <w:rFonts w:ascii="Times New Roman" w:eastAsia="思源黑体 CN Normal" w:hAnsi="Times New Roman" w:hint="eastAsia"/>
          <w:b/>
          <w:bCs/>
          <w:sz w:val="28"/>
          <w:szCs w:val="28"/>
        </w:rPr>
        <w:t>3</w:t>
      </w:r>
      <w:r w:rsidRPr="00CF7465">
        <w:rPr>
          <w:rFonts w:ascii="Times New Roman" w:eastAsia="思源黑体 CN Normal" w:hAnsi="Times New Roman" w:hint="eastAsia"/>
          <w:b/>
          <w:bCs/>
          <w:sz w:val="28"/>
          <w:szCs w:val="28"/>
        </w:rPr>
        <w:t>化疗药物相关标志物检测结果</w:t>
      </w:r>
    </w:p>
    <w:tbl>
      <w:tblPr>
        <w:tblStyle w:val="PTMv3"/>
        <w:tblW w:w="0" w:type="auto"/>
        <w:tblLayout w:type="fixed"/>
        <w:tblLook w:val="04A0" w:firstRow="1" w:lastRow="0" w:firstColumn="1" w:lastColumn="0" w:noHBand="0" w:noVBand="1"/>
      </w:tblPr>
      <w:tblGrid>
        <w:gridCol w:w="971"/>
        <w:gridCol w:w="1122"/>
        <w:gridCol w:w="1134"/>
        <w:gridCol w:w="4536"/>
        <w:gridCol w:w="1091"/>
      </w:tblGrid>
      <w:tr w:rsidR="00DD7F63" w:rsidRPr="00A138B7" w14:paraId="75F02E12" w14:textId="77777777" w:rsidTr="00AC7F10">
        <w:trPr>
          <w:cnfStyle w:val="100000000000" w:firstRow="1" w:lastRow="0" w:firstColumn="0" w:lastColumn="0" w:oddVBand="0" w:evenVBand="0" w:oddHBand="0" w:evenHBand="0" w:firstRowFirstColumn="0" w:firstRowLastColumn="0" w:lastRowFirstColumn="0" w:lastRowLastColumn="0"/>
          <w:trHeight w:val="454"/>
        </w:trPr>
        <w:tc>
          <w:tcPr>
            <w:tcW w:w="971" w:type="dxa"/>
            <w:tcBorders>
              <w:top w:val="single" w:sz="4" w:space="0" w:color="FFFFFF" w:themeColor="background1"/>
              <w:left w:val="single" w:sz="4" w:space="0" w:color="FFFFFF" w:themeColor="background1"/>
              <w:right w:val="single" w:sz="4" w:space="0" w:color="FFFFFF" w:themeColor="background1"/>
            </w:tcBorders>
          </w:tcPr>
          <w:p w14:paraId="4D3C81D1" w14:textId="77777777" w:rsidR="00DD7F63" w:rsidRPr="00670EA3" w:rsidRDefault="00DD7F63" w:rsidP="00AC7F10">
            <w:pPr>
              <w:spacing w:line="240" w:lineRule="exact"/>
              <w:rPr>
                <w:rFonts w:ascii="思源黑体 CN Bold" w:eastAsia="思源黑体 CN Bold" w:hAnsi="思源黑体 CN Bold" w:hint="eastAsia"/>
                <w:color w:val="FFFFFF" w:themeColor="background1"/>
                <w:sz w:val="18"/>
                <w:szCs w:val="18"/>
              </w:rPr>
            </w:pPr>
            <w:r w:rsidRPr="00670EA3">
              <w:rPr>
                <w:rFonts w:ascii="思源黑体 CN Bold" w:eastAsia="思源黑体 CN Bold" w:hAnsi="思源黑体 CN Bold"/>
                <w:color w:val="FFFFFF" w:themeColor="background1"/>
                <w:sz w:val="18"/>
                <w:szCs w:val="18"/>
              </w:rPr>
              <w:t>检测内容</w:t>
            </w:r>
          </w:p>
        </w:tc>
        <w:tc>
          <w:tcPr>
            <w:tcW w:w="1122" w:type="dxa"/>
            <w:tcBorders>
              <w:top w:val="single" w:sz="4" w:space="0" w:color="FFFFFF" w:themeColor="background1"/>
              <w:left w:val="single" w:sz="4" w:space="0" w:color="FFFFFF" w:themeColor="background1"/>
              <w:right w:val="single" w:sz="4" w:space="0" w:color="FFFFFF" w:themeColor="background1"/>
            </w:tcBorders>
          </w:tcPr>
          <w:p w14:paraId="254D076B" w14:textId="77777777" w:rsidR="00DD7F63" w:rsidRPr="00670EA3" w:rsidRDefault="00DD7F63" w:rsidP="00AC7F10">
            <w:pPr>
              <w:spacing w:line="240" w:lineRule="exact"/>
              <w:rPr>
                <w:rFonts w:ascii="思源黑体 CN Bold" w:eastAsia="思源黑体 CN Bold" w:hAnsi="思源黑体 CN Bold" w:hint="eastAsia"/>
                <w:color w:val="FFFFFF" w:themeColor="background1"/>
                <w:sz w:val="18"/>
                <w:szCs w:val="18"/>
              </w:rPr>
            </w:pPr>
            <w:r w:rsidRPr="00670EA3">
              <w:rPr>
                <w:rFonts w:ascii="思源黑体 CN Bold" w:eastAsia="思源黑体 CN Bold" w:hAnsi="思源黑体 CN Bold"/>
                <w:color w:val="FFFFFF" w:themeColor="background1"/>
                <w:sz w:val="18"/>
                <w:szCs w:val="18"/>
              </w:rPr>
              <w:t>检测位点</w:t>
            </w:r>
          </w:p>
        </w:tc>
        <w:tc>
          <w:tcPr>
            <w:tcW w:w="1134" w:type="dxa"/>
            <w:tcBorders>
              <w:top w:val="single" w:sz="4" w:space="0" w:color="FFFFFF" w:themeColor="background1"/>
              <w:left w:val="single" w:sz="4" w:space="0" w:color="FFFFFF" w:themeColor="background1"/>
              <w:right w:val="single" w:sz="4" w:space="0" w:color="FFFFFF" w:themeColor="background1"/>
            </w:tcBorders>
          </w:tcPr>
          <w:p w14:paraId="17225B35" w14:textId="77777777" w:rsidR="00DD7F63" w:rsidRPr="00670EA3" w:rsidRDefault="00DD7F63" w:rsidP="00AC7F10">
            <w:pPr>
              <w:spacing w:line="240" w:lineRule="exact"/>
              <w:rPr>
                <w:rFonts w:ascii="思源黑体 CN Bold" w:eastAsia="思源黑体 CN Bold" w:hAnsi="思源黑体 CN Bold" w:hint="eastAsia"/>
                <w:color w:val="FFFFFF" w:themeColor="background1"/>
                <w:sz w:val="18"/>
                <w:szCs w:val="18"/>
              </w:rPr>
            </w:pPr>
            <w:r w:rsidRPr="00670EA3">
              <w:rPr>
                <w:rFonts w:ascii="思源黑体 CN Bold" w:eastAsia="思源黑体 CN Bold" w:hAnsi="思源黑体 CN Bold"/>
                <w:color w:val="FFFFFF" w:themeColor="background1"/>
                <w:sz w:val="18"/>
                <w:szCs w:val="18"/>
              </w:rPr>
              <w:t>基因型</w:t>
            </w:r>
          </w:p>
        </w:tc>
        <w:tc>
          <w:tcPr>
            <w:tcW w:w="4536" w:type="dxa"/>
            <w:tcBorders>
              <w:top w:val="single" w:sz="4" w:space="0" w:color="FFFFFF" w:themeColor="background1"/>
              <w:left w:val="single" w:sz="4" w:space="0" w:color="FFFFFF" w:themeColor="background1"/>
              <w:right w:val="single" w:sz="4" w:space="0" w:color="FFFFFF" w:themeColor="background1"/>
            </w:tcBorders>
          </w:tcPr>
          <w:p w14:paraId="1C11B0BC" w14:textId="77777777" w:rsidR="00DD7F63" w:rsidRPr="00670EA3" w:rsidRDefault="00DD7F63" w:rsidP="00AC7F10">
            <w:pPr>
              <w:spacing w:line="240" w:lineRule="exact"/>
              <w:rPr>
                <w:rFonts w:ascii="思源黑体 CN Bold" w:eastAsia="思源黑体 CN Bold" w:hAnsi="思源黑体 CN Bold" w:hint="eastAsia"/>
                <w:color w:val="FFFFFF" w:themeColor="background1"/>
                <w:sz w:val="18"/>
                <w:szCs w:val="18"/>
              </w:rPr>
            </w:pPr>
            <w:r w:rsidRPr="00670EA3">
              <w:rPr>
                <w:rFonts w:ascii="思源黑体 CN Bold" w:eastAsia="思源黑体 CN Bold" w:hAnsi="思源黑体 CN Bold"/>
                <w:color w:val="FFFFFF" w:themeColor="background1"/>
                <w:sz w:val="18"/>
                <w:szCs w:val="18"/>
              </w:rPr>
              <w:t>临床意义</w:t>
            </w:r>
          </w:p>
        </w:tc>
        <w:tc>
          <w:tcPr>
            <w:tcW w:w="1091" w:type="dxa"/>
            <w:tcBorders>
              <w:top w:val="single" w:sz="4" w:space="0" w:color="FFFFFF" w:themeColor="background1"/>
              <w:left w:val="single" w:sz="4" w:space="0" w:color="FFFFFF" w:themeColor="background1"/>
              <w:right w:val="single" w:sz="4" w:space="0" w:color="FFFFFF" w:themeColor="background1"/>
            </w:tcBorders>
          </w:tcPr>
          <w:p w14:paraId="6DB5E3C7" w14:textId="77777777" w:rsidR="00DD7F63" w:rsidRPr="00670EA3" w:rsidRDefault="00DD7F63" w:rsidP="00AC7F10">
            <w:pPr>
              <w:spacing w:line="240" w:lineRule="exact"/>
              <w:rPr>
                <w:rFonts w:ascii="思源黑体 CN Bold" w:eastAsia="思源黑体 CN Bold" w:hAnsi="思源黑体 CN Bold" w:hint="eastAsia"/>
                <w:color w:val="FFFFFF" w:themeColor="background1"/>
                <w:sz w:val="18"/>
                <w:szCs w:val="18"/>
              </w:rPr>
            </w:pPr>
            <w:r w:rsidRPr="00670EA3">
              <w:rPr>
                <w:rFonts w:ascii="思源黑体 CN Bold" w:eastAsia="思源黑体 CN Bold" w:hAnsi="思源黑体 CN Bold"/>
                <w:color w:val="FFFFFF" w:themeColor="background1"/>
                <w:sz w:val="18"/>
                <w:szCs w:val="18"/>
              </w:rPr>
              <w:t>证据等级</w:t>
            </w:r>
          </w:p>
        </w:tc>
      </w:tr>
      <w:tr w:rsidR="00DD7F63" w:rsidRPr="00A138B7" w14:paraId="7DD9808C" w14:textId="77777777" w:rsidTr="00AC7F10">
        <w:trPr>
          <w:trHeight w:val="340"/>
        </w:trPr>
        <w:tc>
          <w:tcPr>
            <w:tcW w:w="8854" w:type="dxa"/>
            <w:gridSpan w:val="5"/>
          </w:tcPr>
          <w:p w14:paraId="1A244E38"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if chemo.complete_split_tumor%}</w:t>
            </w:r>
          </w:p>
        </w:tc>
      </w:tr>
      <w:tr w:rsidR="00DD7F63" w:rsidRPr="00A138B7" w14:paraId="6611396C" w14:textId="77777777" w:rsidTr="00AC7F10">
        <w:trPr>
          <w:trHeight w:val="340"/>
        </w:trPr>
        <w:tc>
          <w:tcPr>
            <w:tcW w:w="8854" w:type="dxa"/>
            <w:gridSpan w:val="5"/>
          </w:tcPr>
          <w:p w14:paraId="1C2582A2" w14:textId="77777777" w:rsidR="00DD7F63" w:rsidRPr="00A24A6E" w:rsidRDefault="00DD7F63" w:rsidP="00AC7F10">
            <w:pPr>
              <w:adjustRightInd w:val="0"/>
              <w:snapToGrid w:val="0"/>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for a in chemo.complete_split_tumor%}</w:t>
            </w:r>
          </w:p>
        </w:tc>
      </w:tr>
      <w:tr w:rsidR="00DD7F63" w:rsidRPr="00A138B7" w14:paraId="6F2C6EF3" w14:textId="77777777" w:rsidTr="00AC7F10">
        <w:trPr>
          <w:trHeight w:val="340"/>
        </w:trPr>
        <w:tc>
          <w:tcPr>
            <w:tcW w:w="971" w:type="dxa"/>
          </w:tcPr>
          <w:p w14:paraId="3DD4C365" w14:textId="77777777" w:rsidR="00DD7F63" w:rsidRPr="00A138B7" w:rsidRDefault="00DD7F63" w:rsidP="00AC7F10">
            <w:pPr>
              <w:spacing w:line="260" w:lineRule="exact"/>
              <w:rPr>
                <w:rFonts w:ascii="Times New Roman" w:eastAsia="思源黑体 CN Normal" w:hAnsi="Times New Roman"/>
                <w:i/>
                <w:iCs/>
                <w:color w:val="000000"/>
                <w:sz w:val="17"/>
                <w:szCs w:val="17"/>
              </w:rPr>
            </w:pPr>
            <w:r w:rsidRPr="00A24A6E">
              <w:rPr>
                <w:rFonts w:ascii="Times New Roman" w:eastAsia="思源黑体 CN Normal" w:hAnsi="Times New Roman"/>
                <w:i/>
                <w:iCs/>
                <w:color w:val="000000"/>
                <w:sz w:val="17"/>
                <w:szCs w:val="17"/>
              </w:rPr>
              <w:t>{{a.gene_symbol}}</w:t>
            </w:r>
          </w:p>
        </w:tc>
        <w:tc>
          <w:tcPr>
            <w:tcW w:w="1122" w:type="dxa"/>
          </w:tcPr>
          <w:p w14:paraId="2658C765"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{{a.dbsnp}}</w:t>
            </w:r>
          </w:p>
        </w:tc>
        <w:tc>
          <w:tcPr>
            <w:tcW w:w="1134" w:type="dxa"/>
          </w:tcPr>
          <w:p w14:paraId="36E62F08"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{{a.genotype}}</w:t>
            </w:r>
          </w:p>
        </w:tc>
        <w:tc>
          <w:tcPr>
            <w:tcW w:w="4536" w:type="dxa"/>
          </w:tcPr>
          <w:p w14:paraId="37A7085E" w14:textId="77777777" w:rsidR="00DD7F63" w:rsidRPr="00A138B7" w:rsidRDefault="00DD7F63" w:rsidP="00AC7F10">
            <w:pPr>
              <w:spacing w:line="260" w:lineRule="exact"/>
              <w:jc w:val="lef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{{a.clin_anno_cn}}</w:t>
            </w:r>
          </w:p>
        </w:tc>
        <w:tc>
          <w:tcPr>
            <w:tcW w:w="1091" w:type="dxa"/>
          </w:tcPr>
          <w:p w14:paraId="1DF8DC69"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{{a.evi_level}}</w:t>
            </w:r>
          </w:p>
        </w:tc>
      </w:tr>
      <w:tr w:rsidR="00DD7F63" w:rsidRPr="00A138B7" w14:paraId="78E49780" w14:textId="77777777" w:rsidTr="00AC7F10">
        <w:trPr>
          <w:trHeight w:val="340"/>
        </w:trPr>
        <w:tc>
          <w:tcPr>
            <w:tcW w:w="8854" w:type="dxa"/>
            <w:gridSpan w:val="5"/>
          </w:tcPr>
          <w:p w14:paraId="16A95312"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endfor%}</w:t>
            </w:r>
          </w:p>
        </w:tc>
      </w:tr>
      <w:tr w:rsidR="00DD7F63" w:rsidRPr="00A138B7" w14:paraId="15E121DC" w14:textId="77777777" w:rsidTr="00AC7F10">
        <w:trPr>
          <w:trHeight w:val="340"/>
        </w:trPr>
        <w:tc>
          <w:tcPr>
            <w:tcW w:w="8854" w:type="dxa"/>
            <w:gridSpan w:val="5"/>
          </w:tcPr>
          <w:p w14:paraId="74951204" w14:textId="77777777" w:rsidR="00DD7F63" w:rsidRPr="00A24A6E"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else%}</w:t>
            </w:r>
          </w:p>
        </w:tc>
      </w:tr>
      <w:tr w:rsidR="00DD7F63" w:rsidRPr="00A138B7" w14:paraId="46AD8646" w14:textId="77777777" w:rsidTr="00AC7F10">
        <w:trPr>
          <w:trHeight w:val="340"/>
        </w:trPr>
        <w:tc>
          <w:tcPr>
            <w:tcW w:w="8854" w:type="dxa"/>
            <w:gridSpan w:val="5"/>
          </w:tcPr>
          <w:p w14:paraId="78DCB8E1" w14:textId="77777777" w:rsidR="00DD7F63" w:rsidRPr="00A24A6E"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for a in chemo.complete %}</w:t>
            </w:r>
          </w:p>
        </w:tc>
      </w:tr>
      <w:tr w:rsidR="00DD7F63" w:rsidRPr="00A138B7" w14:paraId="658FE26E" w14:textId="77777777" w:rsidTr="00AC7F10">
        <w:trPr>
          <w:trHeight w:val="340"/>
        </w:trPr>
        <w:tc>
          <w:tcPr>
            <w:tcW w:w="971" w:type="dxa"/>
          </w:tcPr>
          <w:p w14:paraId="0A05130F" w14:textId="77777777" w:rsidR="00DD7F63" w:rsidRPr="00A138B7" w:rsidRDefault="00DD7F63" w:rsidP="00AC7F10">
            <w:pPr>
              <w:spacing w:line="260" w:lineRule="exact"/>
              <w:rPr>
                <w:rFonts w:ascii="Times New Roman" w:eastAsia="思源黑体 CN Normal" w:hAnsi="Times New Roman"/>
                <w:i/>
                <w:iCs/>
                <w:color w:val="000000"/>
                <w:sz w:val="17"/>
                <w:szCs w:val="17"/>
              </w:rPr>
            </w:pPr>
            <w:r w:rsidRPr="00A24A6E">
              <w:rPr>
                <w:rFonts w:ascii="Times New Roman" w:eastAsia="思源黑体 CN Normal" w:hAnsi="Times New Roman"/>
                <w:i/>
                <w:iCs/>
                <w:color w:val="000000"/>
                <w:sz w:val="17"/>
                <w:szCs w:val="17"/>
              </w:rPr>
              <w:t>{{a.gene_symbol}}</w:t>
            </w:r>
          </w:p>
        </w:tc>
        <w:tc>
          <w:tcPr>
            <w:tcW w:w="1122" w:type="dxa"/>
          </w:tcPr>
          <w:p w14:paraId="7FB8E1F0"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{{a.dbsnp}}</w:t>
            </w:r>
          </w:p>
        </w:tc>
        <w:tc>
          <w:tcPr>
            <w:tcW w:w="1134" w:type="dxa"/>
          </w:tcPr>
          <w:p w14:paraId="72C0BCEE"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{{a.genotype}}</w:t>
            </w:r>
          </w:p>
        </w:tc>
        <w:tc>
          <w:tcPr>
            <w:tcW w:w="4536" w:type="dxa"/>
          </w:tcPr>
          <w:p w14:paraId="671CE354" w14:textId="77777777" w:rsidR="00DD7F63" w:rsidRPr="00A138B7" w:rsidRDefault="00DD7F63" w:rsidP="00AC7F10">
            <w:pPr>
              <w:spacing w:line="260" w:lineRule="exact"/>
              <w:jc w:val="lef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{{a.clin_anno_cn}}</w:t>
            </w:r>
          </w:p>
        </w:tc>
        <w:tc>
          <w:tcPr>
            <w:tcW w:w="1091" w:type="dxa"/>
          </w:tcPr>
          <w:p w14:paraId="5A4A0ADF"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{{a.evi_level}}</w:t>
            </w:r>
          </w:p>
        </w:tc>
      </w:tr>
      <w:tr w:rsidR="00DD7F63" w:rsidRPr="00A138B7" w14:paraId="65AB587D" w14:textId="77777777" w:rsidTr="00AC7F10">
        <w:trPr>
          <w:trHeight w:val="340"/>
        </w:trPr>
        <w:tc>
          <w:tcPr>
            <w:tcW w:w="8854" w:type="dxa"/>
            <w:gridSpan w:val="5"/>
          </w:tcPr>
          <w:p w14:paraId="5BEE727F" w14:textId="77777777" w:rsidR="00DD7F63" w:rsidRPr="00A138B7"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endfor%}</w:t>
            </w:r>
          </w:p>
        </w:tc>
      </w:tr>
      <w:tr w:rsidR="00DD7F63" w:rsidRPr="00A138B7" w14:paraId="21DFD9E8" w14:textId="77777777" w:rsidTr="00AC7F10">
        <w:trPr>
          <w:trHeight w:val="340"/>
        </w:trPr>
        <w:tc>
          <w:tcPr>
            <w:tcW w:w="8854" w:type="dxa"/>
            <w:gridSpan w:val="5"/>
          </w:tcPr>
          <w:p w14:paraId="796E91E4" w14:textId="77777777" w:rsidR="00DD7F63" w:rsidRPr="00A24A6E" w:rsidRDefault="00DD7F6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endif%}</w:t>
            </w:r>
          </w:p>
        </w:tc>
      </w:tr>
    </w:tbl>
    <w:p w14:paraId="59F5ACAF" w14:textId="77777777" w:rsidR="00950EF4" w:rsidRDefault="00950EF4" w:rsidP="00950EF4">
      <w:pPr>
        <w:ind w:left="420"/>
      </w:pPr>
    </w:p>
    <w:p w14:paraId="40EE9987" w14:textId="77777777" w:rsidR="00950EF4" w:rsidRPr="00670EA3" w:rsidRDefault="00950EF4" w:rsidP="0066755F">
      <w:pPr>
        <w:ind w:left="420" w:hanging="420"/>
        <w:rPr>
          <w:rFonts w:ascii="Times New Roman" w:eastAsia="思源黑体 CN Normal" w:hAnsi="Times New Roman"/>
          <w:sz w:val="16"/>
          <w:szCs w:val="16"/>
        </w:rPr>
      </w:pPr>
      <w:bookmarkStart w:id="4" w:name="_Hlk164672496"/>
      <w:r w:rsidRPr="00670EA3">
        <w:rPr>
          <w:rFonts w:ascii="Times New Roman" w:eastAsia="思源黑体 CN Normal" w:hAnsi="Times New Roman"/>
          <w:sz w:val="16"/>
          <w:szCs w:val="16"/>
        </w:rPr>
        <w:t>注：</w:t>
      </w:r>
    </w:p>
    <w:p w14:paraId="3F61349E" w14:textId="77777777" w:rsidR="008751E2" w:rsidRPr="00670EA3" w:rsidRDefault="008751E2" w:rsidP="003A21F6">
      <w:pPr>
        <w:pStyle w:val="a"/>
        <w:numPr>
          <w:ilvl w:val="0"/>
          <w:numId w:val="15"/>
        </w:numPr>
        <w:rPr>
          <w:rFonts w:ascii="Times New Roman" w:hAnsi="Times New Roman"/>
        </w:rPr>
      </w:pPr>
      <w:r w:rsidRPr="00670EA3">
        <w:rPr>
          <w:rFonts w:ascii="Times New Roman" w:hAnsi="Times New Roman"/>
        </w:rPr>
        <w:t>化疗药物证据水平划分依据参考</w:t>
      </w:r>
      <w:r w:rsidRPr="00670EA3">
        <w:rPr>
          <w:rFonts w:ascii="Times New Roman" w:hAnsi="Times New Roman"/>
        </w:rPr>
        <w:t>PharmGKB</w:t>
      </w:r>
      <w:r w:rsidRPr="00670EA3">
        <w:rPr>
          <w:rFonts w:ascii="Times New Roman" w:hAnsi="Times New Roman"/>
        </w:rPr>
        <w:t>数据库，共分为</w:t>
      </w:r>
      <w:r w:rsidRPr="00670EA3">
        <w:rPr>
          <w:rFonts w:ascii="Times New Roman" w:hAnsi="Times New Roman"/>
        </w:rPr>
        <w:t>1A/1B/2A/2B/3/4</w:t>
      </w:r>
      <w:r w:rsidRPr="00670EA3">
        <w:rPr>
          <w:rFonts w:ascii="Times New Roman" w:hAnsi="Times New Roman"/>
        </w:rPr>
        <w:t>这</w:t>
      </w:r>
      <w:r w:rsidRPr="00670EA3">
        <w:rPr>
          <w:rFonts w:ascii="Times New Roman" w:hAnsi="Times New Roman"/>
        </w:rPr>
        <w:t>6</w:t>
      </w:r>
      <w:r w:rsidRPr="00670EA3">
        <w:rPr>
          <w:rFonts w:ascii="Times New Roman" w:hAnsi="Times New Roman"/>
        </w:rPr>
        <w:t>个等级：</w:t>
      </w:r>
    </w:p>
    <w:p w14:paraId="0F2C6C24" w14:textId="77777777" w:rsidR="008751E2" w:rsidRPr="00670EA3" w:rsidRDefault="008751E2" w:rsidP="00DD4B31">
      <w:pPr>
        <w:ind w:left="420"/>
        <w:rPr>
          <w:rFonts w:ascii="Times New Roman" w:eastAsia="思源黑体 CN Normal" w:hAnsi="Times New Roman"/>
          <w:sz w:val="16"/>
          <w:szCs w:val="16"/>
        </w:rPr>
      </w:pPr>
      <w:r w:rsidRPr="00670EA3">
        <w:rPr>
          <w:rFonts w:ascii="Times New Roman" w:eastAsia="思源黑体 CN Normal" w:hAnsi="Times New Roman"/>
          <w:sz w:val="16"/>
          <w:szCs w:val="16"/>
        </w:rPr>
        <w:t>1A</w:t>
      </w:r>
      <w:r w:rsidRPr="00670EA3">
        <w:rPr>
          <w:rFonts w:ascii="Times New Roman" w:eastAsia="思源黑体 CN Normal" w:hAnsi="Times New Roman"/>
          <w:sz w:val="16"/>
          <w:szCs w:val="16"/>
        </w:rPr>
        <w:t>级：由临床药物基因组学实施联盟（</w:t>
      </w:r>
      <w:r w:rsidRPr="00670EA3">
        <w:rPr>
          <w:rFonts w:ascii="Times New Roman" w:eastAsia="思源黑体 CN Normal" w:hAnsi="Times New Roman"/>
          <w:sz w:val="16"/>
          <w:szCs w:val="16"/>
        </w:rPr>
        <w:t>CPIC</w:t>
      </w:r>
      <w:r w:rsidRPr="00670EA3">
        <w:rPr>
          <w:rFonts w:ascii="Times New Roman" w:eastAsia="思源黑体 CN Normal" w:hAnsi="Times New Roman"/>
          <w:sz w:val="16"/>
          <w:szCs w:val="16"/>
        </w:rPr>
        <w:t>）或遗传药理学指南认可，或者应用于其他主要卫生系统；</w:t>
      </w:r>
    </w:p>
    <w:p w14:paraId="363D5348" w14:textId="77777777" w:rsidR="008751E2" w:rsidRPr="00670EA3" w:rsidRDefault="008751E2" w:rsidP="00DD4B31">
      <w:pPr>
        <w:ind w:left="420"/>
        <w:rPr>
          <w:rFonts w:ascii="Times New Roman" w:eastAsia="思源黑体 CN Normal" w:hAnsi="Times New Roman"/>
          <w:sz w:val="16"/>
          <w:szCs w:val="16"/>
        </w:rPr>
      </w:pPr>
      <w:r w:rsidRPr="00670EA3">
        <w:rPr>
          <w:rFonts w:ascii="Times New Roman" w:eastAsia="思源黑体 CN Normal" w:hAnsi="Times New Roman"/>
          <w:sz w:val="16"/>
          <w:szCs w:val="16"/>
        </w:rPr>
        <w:t>1B</w:t>
      </w:r>
      <w:r w:rsidRPr="00670EA3">
        <w:rPr>
          <w:rFonts w:ascii="Times New Roman" w:eastAsia="思源黑体 CN Normal" w:hAnsi="Times New Roman"/>
          <w:sz w:val="16"/>
          <w:szCs w:val="16"/>
        </w:rPr>
        <w:t>级：注释基于多项有统计显著性的研究；</w:t>
      </w:r>
    </w:p>
    <w:p w14:paraId="69B0BF74" w14:textId="77777777" w:rsidR="008751E2" w:rsidRPr="00670EA3" w:rsidRDefault="008751E2" w:rsidP="00DD4B31">
      <w:pPr>
        <w:ind w:left="420"/>
        <w:rPr>
          <w:rFonts w:ascii="Times New Roman" w:eastAsia="思源黑体 CN Normal" w:hAnsi="Times New Roman"/>
          <w:sz w:val="16"/>
          <w:szCs w:val="16"/>
        </w:rPr>
      </w:pPr>
      <w:r w:rsidRPr="00670EA3">
        <w:rPr>
          <w:rFonts w:ascii="Times New Roman" w:eastAsia="思源黑体 CN Normal" w:hAnsi="Times New Roman"/>
          <w:sz w:val="16"/>
          <w:szCs w:val="16"/>
        </w:rPr>
        <w:t>2A</w:t>
      </w:r>
      <w:r w:rsidRPr="00670EA3">
        <w:rPr>
          <w:rFonts w:ascii="Times New Roman" w:eastAsia="思源黑体 CN Normal" w:hAnsi="Times New Roman"/>
          <w:sz w:val="16"/>
          <w:szCs w:val="16"/>
        </w:rPr>
        <w:t>级：注释基于多项重复研究，并且该基因为明确的药物代谢基因；</w:t>
      </w:r>
    </w:p>
    <w:p w14:paraId="3CADBE3A" w14:textId="77777777" w:rsidR="008751E2" w:rsidRPr="00670EA3" w:rsidRDefault="008751E2" w:rsidP="00DD4B31">
      <w:pPr>
        <w:ind w:left="420"/>
        <w:rPr>
          <w:rFonts w:ascii="Times New Roman" w:eastAsia="思源黑体 CN Normal" w:hAnsi="Times New Roman"/>
          <w:sz w:val="16"/>
          <w:szCs w:val="16"/>
        </w:rPr>
      </w:pPr>
      <w:r w:rsidRPr="00670EA3">
        <w:rPr>
          <w:rFonts w:ascii="Times New Roman" w:eastAsia="思源黑体 CN Normal" w:hAnsi="Times New Roman"/>
          <w:sz w:val="16"/>
          <w:szCs w:val="16"/>
        </w:rPr>
        <w:t>2B</w:t>
      </w:r>
      <w:r w:rsidRPr="00670EA3">
        <w:rPr>
          <w:rFonts w:ascii="Times New Roman" w:eastAsia="思源黑体 CN Normal" w:hAnsi="Times New Roman"/>
          <w:sz w:val="16"/>
          <w:szCs w:val="16"/>
        </w:rPr>
        <w:t>级：注释基于多项重复研究，但其中一些研究没有统计学意义或影响较小；</w:t>
      </w:r>
    </w:p>
    <w:p w14:paraId="70677EED" w14:textId="77777777" w:rsidR="008751E2" w:rsidRPr="00670EA3" w:rsidRDefault="008751E2" w:rsidP="00DD4B31">
      <w:pPr>
        <w:ind w:left="420"/>
        <w:rPr>
          <w:rFonts w:ascii="Times New Roman" w:eastAsia="思源黑体 CN Normal" w:hAnsi="Times New Roman"/>
          <w:sz w:val="16"/>
          <w:szCs w:val="16"/>
        </w:rPr>
      </w:pPr>
      <w:r w:rsidRPr="00670EA3">
        <w:rPr>
          <w:rFonts w:ascii="Times New Roman" w:eastAsia="思源黑体 CN Normal" w:hAnsi="Times New Roman"/>
          <w:sz w:val="16"/>
          <w:szCs w:val="16"/>
        </w:rPr>
        <w:t>3</w:t>
      </w:r>
      <w:r w:rsidRPr="00670EA3">
        <w:rPr>
          <w:rFonts w:ascii="Times New Roman" w:eastAsia="思源黑体 CN Normal" w:hAnsi="Times New Roman"/>
          <w:sz w:val="16"/>
          <w:szCs w:val="16"/>
        </w:rPr>
        <w:t>级：注释仅基于一项有显著性差异的研究，或多项研究但缺乏明显药效关联；</w:t>
      </w:r>
    </w:p>
    <w:p w14:paraId="4D7D2B5B" w14:textId="77777777" w:rsidR="008751E2" w:rsidRPr="00670EA3" w:rsidRDefault="008751E2" w:rsidP="00DD4B31">
      <w:pPr>
        <w:ind w:left="420"/>
        <w:rPr>
          <w:rFonts w:ascii="Times New Roman" w:eastAsia="思源黑体 CN Normal" w:hAnsi="Times New Roman"/>
          <w:sz w:val="16"/>
          <w:szCs w:val="16"/>
        </w:rPr>
      </w:pPr>
      <w:r w:rsidRPr="00670EA3">
        <w:rPr>
          <w:rFonts w:ascii="Times New Roman" w:eastAsia="思源黑体 CN Normal" w:hAnsi="Times New Roman"/>
          <w:sz w:val="16"/>
          <w:szCs w:val="16"/>
        </w:rPr>
        <w:t>4</w:t>
      </w:r>
      <w:r w:rsidRPr="00670EA3">
        <w:rPr>
          <w:rFonts w:ascii="Times New Roman" w:eastAsia="思源黑体 CN Normal" w:hAnsi="Times New Roman"/>
          <w:sz w:val="16"/>
          <w:szCs w:val="16"/>
        </w:rPr>
        <w:t>级：注释仅基于病例报告，非权威性研究或体外分子功能研究。</w:t>
      </w:r>
    </w:p>
    <w:p w14:paraId="383B98CA" w14:textId="6B04BCAC" w:rsidR="007637C2" w:rsidRPr="00AD0889" w:rsidRDefault="008751E2" w:rsidP="00742820">
      <w:pPr>
        <w:pStyle w:val="a"/>
        <w:jc w:val="left"/>
        <w:rPr>
          <w:rFonts w:hint="eastAsia"/>
        </w:rPr>
      </w:pPr>
      <w:r w:rsidRPr="00670EA3">
        <w:rPr>
          <w:rFonts w:ascii="Times New Roman" w:hAnsi="Times New Roman"/>
        </w:rPr>
        <w:t>如果同一个药物不同</w:t>
      </w:r>
      <w:r w:rsidRPr="00670EA3">
        <w:rPr>
          <w:rFonts w:ascii="Times New Roman" w:hAnsi="Times New Roman"/>
        </w:rPr>
        <w:t>SNP</w:t>
      </w:r>
      <w:r w:rsidRPr="00670EA3">
        <w:rPr>
          <w:rFonts w:ascii="Times New Roman" w:hAnsi="Times New Roman"/>
        </w:rPr>
        <w:t>位点对药物疗效或毒性预测的结论不一致，以证据水平级别高的为准。</w:t>
      </w:r>
      <w:bookmarkStart w:id="5" w:name="_Toc36123443"/>
      <w:bookmarkEnd w:id="4"/>
      <w:r w:rsidR="007637C2" w:rsidRPr="00AD0889">
        <w:br w:type="page"/>
      </w:r>
    </w:p>
    <w:p w14:paraId="736691DA" w14:textId="4AF4D6F6" w:rsidR="00EC633F" w:rsidRPr="007E23C6" w:rsidRDefault="00EC633F" w:rsidP="00EC633F">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2.</w:t>
      </w:r>
      <w:r w:rsidRPr="007E23C6">
        <w:rPr>
          <w:rFonts w:ascii="Times New Roman" w:eastAsia="思源黑体 CN Normal" w:hAnsi="Times New Roman" w:hint="eastAsia"/>
          <w:b/>
          <w:bCs/>
          <w:sz w:val="28"/>
          <w:szCs w:val="28"/>
        </w:rPr>
        <w:t>检测结果</w:t>
      </w:r>
      <w:r>
        <w:rPr>
          <w:rFonts w:ascii="Times New Roman" w:eastAsia="思源黑体 CN Normal" w:hAnsi="Times New Roman" w:hint="eastAsia"/>
          <w:b/>
          <w:bCs/>
          <w:sz w:val="28"/>
          <w:szCs w:val="28"/>
        </w:rPr>
        <w:t>详细解读</w:t>
      </w:r>
    </w:p>
    <w:p w14:paraId="1691440F" w14:textId="2451532A" w:rsidR="00EC633F" w:rsidRDefault="00EC633F" w:rsidP="00AE578C">
      <w:pPr>
        <w:rPr>
          <w:rFonts w:ascii="Times New Roman" w:eastAsia="思源黑体 CN Normal" w:hAnsi="Times New Roman"/>
          <w:b/>
          <w:bCs/>
          <w:sz w:val="28"/>
          <w:szCs w:val="28"/>
        </w:rPr>
      </w:pPr>
      <w:r w:rsidRPr="00AE578C">
        <w:rPr>
          <w:rFonts w:ascii="Times New Roman" w:eastAsia="思源黑体 CN Normal" w:hAnsi="Times New Roman" w:hint="eastAsia"/>
          <w:b/>
          <w:bCs/>
          <w:sz w:val="28"/>
          <w:szCs w:val="28"/>
        </w:rPr>
        <w:t>2.1</w:t>
      </w:r>
      <w:r w:rsidRPr="00AE578C">
        <w:rPr>
          <w:rFonts w:ascii="Times New Roman" w:eastAsia="思源黑体 CN Normal" w:hAnsi="Times New Roman" w:hint="eastAsia"/>
          <w:b/>
          <w:bCs/>
          <w:sz w:val="28"/>
          <w:szCs w:val="28"/>
        </w:rPr>
        <w:t>致病性、疑似致病性胚系变异详细解读</w:t>
      </w:r>
    </w:p>
    <w:p w14:paraId="35AFB849" w14:textId="77777777" w:rsidR="00C96E6A" w:rsidRDefault="00C96E6A" w:rsidP="00C96E6A">
      <w:r w:rsidRPr="00C96E6A">
        <w:rPr>
          <w:highlight w:val="magenta"/>
        </w:rPr>
        <w:t>{%p if judge_brca_cnv == “mlpa”%}</w:t>
      </w:r>
    </w:p>
    <w:p w14:paraId="09E23434" w14:textId="77777777" w:rsidR="00C95459" w:rsidRDefault="00C95459" w:rsidP="00C95459">
      <w:r>
        <w:t>{%p if var.var_germline.level_5 + var_brca.mlpa_v2.B1_mlpa_L5 + var_brca.mlpa_v2.B2_mlpa_L5 + var.var_germline.level_4+ var_brca.mlpa_v2.B1_mlpa_L4 + var_brca.mlpa_v2.B2_mlpa_L4%}</w:t>
      </w:r>
    </w:p>
    <w:p w14:paraId="62745262" w14:textId="45F954A8" w:rsidR="008B0B90" w:rsidRPr="00AE578C" w:rsidRDefault="00C95459" w:rsidP="00C95459">
      <w:r>
        <w:t>{%p for a in var.var_germline.level_5 + var_brca.mlpa_v2.B1_mlpa_L5 + var_brca.mlpa_v2.B2_mlpa_L5 + var.var_germline.level_4+ var_brca.mlpa_v2.B1_mlpa_L4 + var_brca.mlpa_v2.B2_mlpa_L4%}</w:t>
      </w:r>
    </w:p>
    <w:tbl>
      <w:tblPr>
        <w:tblStyle w:val="-12"/>
        <w:tblW w:w="5000" w:type="pct"/>
        <w:tblLook w:val="04A0" w:firstRow="1" w:lastRow="0" w:firstColumn="1" w:lastColumn="0" w:noHBand="0" w:noVBand="1"/>
      </w:tblPr>
      <w:tblGrid>
        <w:gridCol w:w="1102"/>
        <w:gridCol w:w="7754"/>
      </w:tblGrid>
      <w:tr w:rsidR="00EC633F" w:rsidRPr="008D3241" w14:paraId="5C50B24F" w14:textId="77777777" w:rsidTr="007E23C6">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1CCD6C2B" w14:textId="77777777" w:rsidR="008B0B90" w:rsidRPr="008B0B90" w:rsidRDefault="008B0B90" w:rsidP="008B0B90">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if a.type==”Loss”%}</w:t>
            </w:r>
          </w:p>
          <w:p w14:paraId="0FBB5CAE" w14:textId="28D24255" w:rsidR="008B0B90" w:rsidRDefault="008B0B90" w:rsidP="008B0B90">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{{a.value}} del</w:t>
            </w:r>
          </w:p>
          <w:p w14:paraId="42433A26" w14:textId="37B60193" w:rsidR="00C95459" w:rsidRPr="008B0B90" w:rsidRDefault="00C95459" w:rsidP="00C954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 xml:space="preserve">{%p </w:t>
            </w:r>
            <w:r>
              <w:rPr>
                <w:rFonts w:ascii="Times New Roman" w:eastAsia="思源黑体 CN Normal" w:hAnsi="Times New Roman" w:hint="eastAsia"/>
                <w:b/>
                <w:bCs/>
                <w:color w:val="FFFFFF" w:themeColor="background1"/>
                <w:sz w:val="18"/>
                <w:szCs w:val="18"/>
              </w:rPr>
              <w:t>el</w:t>
            </w:r>
            <w:r w:rsidRPr="008B0B90">
              <w:rPr>
                <w:rFonts w:ascii="Times New Roman" w:eastAsia="思源黑体 CN Normal" w:hAnsi="Times New Roman"/>
                <w:b/>
                <w:bCs/>
                <w:color w:val="FFFFFF" w:themeColor="background1"/>
                <w:sz w:val="18"/>
                <w:szCs w:val="18"/>
              </w:rPr>
              <w:t>if a.type==”</w:t>
            </w:r>
            <w:r>
              <w:rPr>
                <w:rFonts w:ascii="Times New Roman" w:eastAsia="思源黑体 CN Normal" w:hAnsi="Times New Roman" w:hint="eastAsia"/>
                <w:b/>
                <w:bCs/>
                <w:color w:val="FFFFFF" w:themeColor="background1"/>
                <w:sz w:val="18"/>
                <w:szCs w:val="18"/>
              </w:rPr>
              <w:t>Gain</w:t>
            </w:r>
            <w:r w:rsidRPr="008B0B90">
              <w:rPr>
                <w:rFonts w:ascii="Times New Roman" w:eastAsia="思源黑体 CN Normal" w:hAnsi="Times New Roman"/>
                <w:b/>
                <w:bCs/>
                <w:color w:val="FFFFFF" w:themeColor="background1"/>
                <w:sz w:val="18"/>
                <w:szCs w:val="18"/>
              </w:rPr>
              <w:t>”%}</w:t>
            </w:r>
          </w:p>
          <w:p w14:paraId="281AA729" w14:textId="2886D0FA" w:rsidR="00C95459" w:rsidRPr="008B0B90" w:rsidRDefault="00C95459" w:rsidP="00C954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{{a.value}} d</w:t>
            </w:r>
            <w:r>
              <w:rPr>
                <w:rFonts w:ascii="Times New Roman" w:eastAsia="思源黑体 CN Normal" w:hAnsi="Times New Roman" w:hint="eastAsia"/>
                <w:b/>
                <w:bCs/>
                <w:color w:val="FFFFFF" w:themeColor="background1"/>
                <w:sz w:val="18"/>
                <w:szCs w:val="18"/>
              </w:rPr>
              <w:t>up</w:t>
            </w:r>
          </w:p>
          <w:p w14:paraId="21DF3563" w14:textId="77777777" w:rsidR="008B0B90" w:rsidRPr="008B0B90" w:rsidRDefault="008B0B90" w:rsidP="008B0B90">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else%}</w:t>
            </w:r>
          </w:p>
          <w:p w14:paraId="0B0FD6F5" w14:textId="77777777" w:rsidR="008B0B90" w:rsidRPr="008B0B90" w:rsidRDefault="008B0B90" w:rsidP="008B0B90">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{{a.gene_region}} {{a.hgvs_c}}{%if a.hgvs_p!=”p.?”%} {{a.hgvs_p}}{%endif%}</w:t>
            </w:r>
          </w:p>
          <w:p w14:paraId="5DECB10A" w14:textId="79B62D1F" w:rsidR="00EC633F" w:rsidRPr="00592D20" w:rsidRDefault="008B0B90" w:rsidP="008B0B90">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endif%}</w:t>
            </w:r>
          </w:p>
        </w:tc>
      </w:tr>
      <w:tr w:rsidR="00EC633F" w:rsidRPr="008D3241" w14:paraId="10A38401" w14:textId="77777777" w:rsidTr="007E23C6">
        <w:trPr>
          <w:trHeight w:val="397"/>
        </w:trPr>
        <w:tc>
          <w:tcPr>
            <w:tcW w:w="622" w:type="pct"/>
          </w:tcPr>
          <w:p w14:paraId="1ED56D33" w14:textId="77777777" w:rsidR="00EC633F" w:rsidRPr="008D3241" w:rsidRDefault="00EC633F" w:rsidP="007E23C6">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7CCAF199" w14:textId="1AECAE1D" w:rsidR="00EC633F" w:rsidRPr="008D3241" w:rsidRDefault="008B0B90" w:rsidP="00205FDD">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{{a.gene_function|e}}</w:t>
            </w:r>
          </w:p>
        </w:tc>
      </w:tr>
      <w:tr w:rsidR="00EC633F" w:rsidRPr="008D3241" w14:paraId="732E0665" w14:textId="77777777" w:rsidTr="007E23C6">
        <w:trPr>
          <w:trHeight w:val="397"/>
        </w:trPr>
        <w:tc>
          <w:tcPr>
            <w:tcW w:w="622" w:type="pct"/>
          </w:tcPr>
          <w:p w14:paraId="6C0BD2EF" w14:textId="77777777" w:rsidR="00EC633F" w:rsidRPr="008D3241" w:rsidRDefault="00EC633F" w:rsidP="007E23C6">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1CA7F9FC" w14:textId="0758CADE" w:rsidR="00EC633F" w:rsidRPr="008D3241" w:rsidRDefault="008B0B90" w:rsidP="00205FDD">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{{a.variant_desc_cn|e}}{{a.variant_interpret_cn|e}}</w:t>
            </w:r>
          </w:p>
        </w:tc>
      </w:tr>
      <w:tr w:rsidR="00EC633F" w:rsidRPr="008D3241" w14:paraId="1659E86A" w14:textId="77777777" w:rsidTr="007E23C6">
        <w:trPr>
          <w:trHeight w:val="397"/>
        </w:trPr>
        <w:tc>
          <w:tcPr>
            <w:tcW w:w="622" w:type="pct"/>
          </w:tcPr>
          <w:p w14:paraId="560C3332" w14:textId="18844DB8" w:rsidR="00EC633F" w:rsidRPr="008D3241" w:rsidRDefault="00EC633F" w:rsidP="00EC63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60684C22"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 and (a.evi_sum.evi_split.Predictive or a.evi_sum.evi_split.Prognostic or a.evi_sum.evi_split.Diagnostic)%}</w:t>
            </w:r>
          </w:p>
          <w:p w14:paraId="1C3D9E14"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a.evi_sum.evi_split.Predictive_merge%}</w:t>
            </w:r>
          </w:p>
          <w:p w14:paraId="02E6240F"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a.evi_sum.evi_split.Predictive_merge%}</w:t>
            </w:r>
          </w:p>
          <w:p w14:paraId="52020F2B" w14:textId="77777777" w:rsidR="008B0B90" w:rsidRPr="008B0B90" w:rsidRDefault="008B0B90" w:rsidP="00205FDD">
            <w:pPr>
              <w:jc w:val="left"/>
              <w:rPr>
                <w:rFonts w:ascii="Times New Roman" w:eastAsia="思源黑体 CN Normal" w:hAnsi="Times New Roman"/>
                <w:b/>
                <w:bCs/>
                <w:color w:val="2193B0"/>
                <w:sz w:val="17"/>
                <w:szCs w:val="17"/>
              </w:rPr>
            </w:pPr>
            <w:r w:rsidRPr="008B0B90">
              <w:rPr>
                <w:rFonts w:ascii="Times New Roman" w:eastAsia="思源黑体 CN Normal" w:hAnsi="Times New Roman" w:hint="eastAsia"/>
                <w:b/>
                <w:bCs/>
                <w:color w:val="2193B0"/>
                <w:sz w:val="17"/>
                <w:szCs w:val="17"/>
              </w:rPr>
              <w:t>{{b.regimen_name}}</w:t>
            </w:r>
            <w:r w:rsidRPr="008B0B90">
              <w:rPr>
                <w:rFonts w:ascii="Times New Roman" w:eastAsia="思源黑体 CN Normal" w:hAnsi="Times New Roman" w:hint="eastAsia"/>
                <w:b/>
                <w:bCs/>
                <w:color w:val="2193B0"/>
                <w:sz w:val="17"/>
                <w:szCs w:val="17"/>
              </w:rPr>
              <w:t>：</w:t>
            </w:r>
          </w:p>
          <w:p w14:paraId="340CB58C"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669D8CEE"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453474D5"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0872D837"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a.evi_sum.evi_split.Prognostic%}</w:t>
            </w:r>
          </w:p>
          <w:p w14:paraId="38DD5860"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a.evi_sum.evi_split.Prognostic %}</w:t>
            </w:r>
          </w:p>
          <w:p w14:paraId="1E941CAA"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331C6BAB"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645B44A7"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1C65AA17"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a.evi_sum.evi_split.Diagnostic%}</w:t>
            </w:r>
          </w:p>
          <w:p w14:paraId="033AEBA8"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a.evi_sum.evi_split.Diagnostic %}</w:t>
            </w:r>
          </w:p>
          <w:p w14:paraId="066F4175"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752EEC89"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24353C19"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294F4AD9"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lastRenderedPageBreak/>
              <w:t>{%p else%}</w:t>
            </w:r>
          </w:p>
          <w:p w14:paraId="61F73069" w14:textId="77777777" w:rsidR="008B0B90" w:rsidRPr="008B0B90" w:rsidRDefault="008B0B90" w:rsidP="00205FDD">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hint="eastAsia"/>
                <w:color w:val="000000" w:themeColor="text1"/>
                <w:sz w:val="17"/>
                <w:szCs w:val="17"/>
              </w:rPr>
              <w:t>目前关于该变异的临床治疗策略尚不明确。</w:t>
            </w:r>
          </w:p>
          <w:p w14:paraId="2D14E9CB" w14:textId="63091438" w:rsidR="00EC633F" w:rsidRPr="003E2DC8" w:rsidRDefault="008B0B90" w:rsidP="00205FDD">
            <w:pPr>
              <w:jc w:val="left"/>
              <w:rPr>
                <w:rFonts w:ascii="Times New Roman" w:eastAsia="思源黑体 CN Normal" w:hAnsi="Times New Roman"/>
                <w:b/>
                <w:bCs/>
                <w:color w:val="2193B0"/>
                <w:sz w:val="17"/>
                <w:szCs w:val="17"/>
              </w:rPr>
            </w:pPr>
            <w:r w:rsidRPr="008B0B90">
              <w:rPr>
                <w:rFonts w:ascii="Times New Roman" w:eastAsia="思源黑体 CN Normal" w:hAnsi="Times New Roman"/>
                <w:color w:val="000000" w:themeColor="text1"/>
                <w:sz w:val="17"/>
                <w:szCs w:val="17"/>
              </w:rPr>
              <w:t>{%p endif%}</w:t>
            </w:r>
          </w:p>
        </w:tc>
      </w:tr>
      <w:tr w:rsidR="00EC633F" w:rsidRPr="008D3241" w14:paraId="5B0CBD7E" w14:textId="77777777" w:rsidTr="007E23C6">
        <w:trPr>
          <w:trHeight w:val="397"/>
        </w:trPr>
        <w:tc>
          <w:tcPr>
            <w:tcW w:w="622" w:type="pct"/>
          </w:tcPr>
          <w:p w14:paraId="47B84654" w14:textId="291671D1" w:rsidR="00EC633F" w:rsidRPr="008D3241" w:rsidRDefault="00EC633F" w:rsidP="007E23C6">
            <w:pPr>
              <w:rPr>
                <w:rFonts w:ascii="Times New Roman" w:eastAsia="思源黑体 CN Normal" w:hAnsi="Times New Roman"/>
                <w:b/>
                <w:bCs/>
                <w:sz w:val="17"/>
                <w:szCs w:val="17"/>
              </w:rPr>
            </w:pPr>
            <w:r>
              <w:rPr>
                <w:rFonts w:ascii="Times New Roman" w:eastAsia="思源黑体 CN Normal" w:hAnsi="Times New Roman" w:hint="eastAsia"/>
                <w:b/>
                <w:bCs/>
                <w:sz w:val="17"/>
                <w:szCs w:val="17"/>
              </w:rPr>
              <w:lastRenderedPageBreak/>
              <w:t>遗传风险</w:t>
            </w:r>
          </w:p>
        </w:tc>
        <w:tc>
          <w:tcPr>
            <w:tcW w:w="4378" w:type="pct"/>
          </w:tcPr>
          <w:p w14:paraId="48AE6035" w14:textId="77777777" w:rsidR="008B0B90" w:rsidRPr="00F06985" w:rsidRDefault="008B0B90" w:rsidP="00205FDD">
            <w:pPr>
              <w:jc w:val="left"/>
              <w:rPr>
                <w:rFonts w:ascii="Times New Roman" w:eastAsia="思源黑体 CN Normal" w:hAnsi="Times New Roman"/>
                <w:sz w:val="17"/>
                <w:szCs w:val="17"/>
              </w:rPr>
            </w:pPr>
            <w:r w:rsidRPr="00F06985">
              <w:rPr>
                <w:rFonts w:ascii="Times New Roman" w:eastAsia="思源黑体 CN Normal" w:hAnsi="Times New Roman"/>
                <w:sz w:val="17"/>
                <w:szCs w:val="17"/>
              </w:rPr>
              <w:t>{%p if a.evi_sum.evi_split and a.evi_sum.evi_split.Predisposing%}</w:t>
            </w:r>
          </w:p>
          <w:p w14:paraId="64ADADCA" w14:textId="77777777" w:rsidR="008B0B90" w:rsidRPr="00F06985" w:rsidRDefault="008B0B90" w:rsidP="00205FDD">
            <w:pPr>
              <w:jc w:val="left"/>
              <w:rPr>
                <w:rFonts w:ascii="Times New Roman" w:eastAsia="思源黑体 CN Normal" w:hAnsi="Times New Roman"/>
                <w:sz w:val="17"/>
                <w:szCs w:val="17"/>
              </w:rPr>
            </w:pPr>
            <w:r w:rsidRPr="00F06985">
              <w:rPr>
                <w:rFonts w:ascii="Times New Roman" w:eastAsia="思源黑体 CN Normal" w:hAnsi="Times New Roman"/>
                <w:sz w:val="17"/>
                <w:szCs w:val="17"/>
              </w:rPr>
              <w:t>{%p for b in a.evi_sum.evi_split.Predisposing%}</w:t>
            </w:r>
          </w:p>
          <w:p w14:paraId="75F104BB" w14:textId="77777777" w:rsidR="008B0B90" w:rsidRPr="00F06985" w:rsidRDefault="008B0B90" w:rsidP="00205FDD">
            <w:pPr>
              <w:jc w:val="left"/>
              <w:rPr>
                <w:rFonts w:ascii="Times New Roman" w:eastAsia="思源黑体 CN Normal" w:hAnsi="Times New Roman"/>
                <w:sz w:val="17"/>
                <w:szCs w:val="17"/>
              </w:rPr>
            </w:pPr>
            <w:r w:rsidRPr="00F06985">
              <w:rPr>
                <w:rFonts w:ascii="Times New Roman" w:eastAsia="思源黑体 CN Normal" w:hAnsi="Times New Roman"/>
                <w:sz w:val="17"/>
                <w:szCs w:val="17"/>
              </w:rPr>
              <w:t>{{b.evi_interpretation|e}}</w:t>
            </w:r>
          </w:p>
          <w:p w14:paraId="3A4F7EC8" w14:textId="77777777" w:rsidR="008B0B90" w:rsidRPr="00F06985" w:rsidRDefault="008B0B90" w:rsidP="00205FDD">
            <w:pPr>
              <w:jc w:val="left"/>
              <w:rPr>
                <w:rFonts w:ascii="Times New Roman" w:eastAsia="思源黑体 CN Normal" w:hAnsi="Times New Roman"/>
                <w:sz w:val="17"/>
                <w:szCs w:val="17"/>
              </w:rPr>
            </w:pPr>
            <w:r w:rsidRPr="00F06985">
              <w:rPr>
                <w:rFonts w:ascii="Times New Roman" w:eastAsia="思源黑体 CN Normal" w:hAnsi="Times New Roman"/>
                <w:sz w:val="17"/>
                <w:szCs w:val="17"/>
              </w:rPr>
              <w:t>{%p endfor%}</w:t>
            </w:r>
          </w:p>
          <w:p w14:paraId="16BF9A72" w14:textId="77777777" w:rsidR="008B0B90" w:rsidRPr="00F06985" w:rsidRDefault="008B0B90" w:rsidP="00205FDD">
            <w:pPr>
              <w:jc w:val="left"/>
              <w:rPr>
                <w:rFonts w:ascii="Times New Roman" w:eastAsia="思源黑体 CN Normal" w:hAnsi="Times New Roman"/>
                <w:sz w:val="17"/>
                <w:szCs w:val="17"/>
              </w:rPr>
            </w:pPr>
            <w:r w:rsidRPr="00F06985">
              <w:rPr>
                <w:rFonts w:ascii="Times New Roman" w:eastAsia="思源黑体 CN Normal" w:hAnsi="Times New Roman"/>
                <w:sz w:val="17"/>
                <w:szCs w:val="17"/>
              </w:rPr>
              <w:t>{%p endif%}</w:t>
            </w:r>
          </w:p>
          <w:p w14:paraId="37E4AEA5" w14:textId="4F94CE72" w:rsidR="00EC633F" w:rsidRPr="00F06985" w:rsidRDefault="008B0B90" w:rsidP="00205FDD">
            <w:pPr>
              <w:jc w:val="left"/>
              <w:rPr>
                <w:rFonts w:ascii="Times New Roman" w:eastAsia="思源黑体 CN Normal" w:hAnsi="Times New Roman"/>
                <w:sz w:val="17"/>
                <w:szCs w:val="17"/>
              </w:rPr>
            </w:pPr>
            <w:r w:rsidRPr="00F06985">
              <w:rPr>
                <w:rFonts w:ascii="Times New Roman" w:eastAsia="思源黑体 CN Normal" w:hAnsi="Times New Roman" w:hint="eastAsia"/>
                <w:sz w:val="17"/>
                <w:szCs w:val="17"/>
              </w:rPr>
              <w:t>您的一级亲属（父母、兄弟姐妹、子女等）也有可能携带该变异；建议进行遗传咨询，同时建议有风险的亲属可考虑进行基因检测。</w:t>
            </w:r>
          </w:p>
        </w:tc>
      </w:tr>
      <w:bookmarkEnd w:id="5"/>
    </w:tbl>
    <w:p w14:paraId="59B3A9E5" w14:textId="77777777" w:rsidR="00CC7A0E" w:rsidRDefault="00CC7A0E" w:rsidP="008B0B90"/>
    <w:p w14:paraId="5B926E89" w14:textId="5C898D42" w:rsidR="008B0B90" w:rsidRPr="008B0B90" w:rsidRDefault="008B0B90" w:rsidP="008B0B90">
      <w:r w:rsidRPr="008B0B90">
        <w:t>{%p endfor%}</w:t>
      </w:r>
    </w:p>
    <w:p w14:paraId="35D0D983" w14:textId="1BA76F37" w:rsidR="008B0B90" w:rsidRDefault="008B0B90" w:rsidP="008B0B90">
      <w:r w:rsidRPr="008B0B90">
        <w:t>{%p else%}</w:t>
      </w:r>
    </w:p>
    <w:tbl>
      <w:tblPr>
        <w:tblStyle w:val="-12"/>
        <w:tblW w:w="5000" w:type="pct"/>
        <w:tblLook w:val="04A0" w:firstRow="1" w:lastRow="0" w:firstColumn="1" w:lastColumn="0" w:noHBand="0" w:noVBand="1"/>
      </w:tblPr>
      <w:tblGrid>
        <w:gridCol w:w="1102"/>
        <w:gridCol w:w="7754"/>
      </w:tblGrid>
      <w:tr w:rsidR="008B0B90" w:rsidRPr="008D3241" w14:paraId="35136A18" w14:textId="77777777" w:rsidTr="0082236A">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1D7F3B52" w14:textId="7E8F3E7A" w:rsidR="008B0B90" w:rsidRPr="00592D20" w:rsidRDefault="008B0B90" w:rsidP="0082236A">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color w:val="FFFFFF" w:themeColor="background1"/>
                <w:sz w:val="18"/>
                <w:szCs w:val="18"/>
              </w:rPr>
              <w:t>-</w:t>
            </w:r>
          </w:p>
        </w:tc>
      </w:tr>
      <w:tr w:rsidR="008B0B90" w:rsidRPr="008D3241" w14:paraId="188A630D" w14:textId="77777777" w:rsidTr="0082236A">
        <w:trPr>
          <w:trHeight w:val="397"/>
        </w:trPr>
        <w:tc>
          <w:tcPr>
            <w:tcW w:w="622" w:type="pct"/>
          </w:tcPr>
          <w:p w14:paraId="44D9E220" w14:textId="77777777" w:rsidR="008B0B90" w:rsidRPr="008D3241" w:rsidRDefault="008B0B90" w:rsidP="0082236A">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75C4C36F" w14:textId="7CAACE25" w:rsidR="008B0B90" w:rsidRPr="008D3241" w:rsidRDefault="008B0B90" w:rsidP="0082236A">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8B0B90" w:rsidRPr="008D3241" w14:paraId="0EF0804D" w14:textId="77777777" w:rsidTr="0082236A">
        <w:trPr>
          <w:trHeight w:val="397"/>
        </w:trPr>
        <w:tc>
          <w:tcPr>
            <w:tcW w:w="622" w:type="pct"/>
          </w:tcPr>
          <w:p w14:paraId="1006A897" w14:textId="77777777" w:rsidR="008B0B90" w:rsidRPr="008D3241" w:rsidRDefault="008B0B90" w:rsidP="0082236A">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6A7E6B8A" w14:textId="5C6B8EA7" w:rsidR="008B0B90" w:rsidRPr="008D3241" w:rsidRDefault="008B0B90" w:rsidP="0082236A">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8B0B90" w:rsidRPr="008D3241" w14:paraId="7D5B0065" w14:textId="77777777" w:rsidTr="0082236A">
        <w:trPr>
          <w:trHeight w:val="397"/>
        </w:trPr>
        <w:tc>
          <w:tcPr>
            <w:tcW w:w="622" w:type="pct"/>
          </w:tcPr>
          <w:p w14:paraId="3B76C46B" w14:textId="77777777" w:rsidR="008B0B90" w:rsidRPr="008D3241" w:rsidRDefault="008B0B90" w:rsidP="0082236A">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07F92DB4" w14:textId="062B1433" w:rsidR="008B0B90" w:rsidRPr="003E2DC8" w:rsidRDefault="008B0B90" w:rsidP="0082236A">
            <w:pPr>
              <w:adjustRightInd w:val="0"/>
              <w:snapToGrid w:val="0"/>
              <w:jc w:val="left"/>
              <w:rPr>
                <w:rFonts w:ascii="Times New Roman" w:eastAsia="思源黑体 CN Normal" w:hAnsi="Times New Roman"/>
                <w:b/>
                <w:bCs/>
                <w:color w:val="2193B0"/>
                <w:sz w:val="17"/>
                <w:szCs w:val="17"/>
              </w:rPr>
            </w:pPr>
            <w:r>
              <w:rPr>
                <w:rFonts w:ascii="Times New Roman" w:eastAsia="思源黑体 CN Normal" w:hAnsi="Times New Roman" w:hint="eastAsia"/>
                <w:color w:val="000000" w:themeColor="text1"/>
                <w:sz w:val="17"/>
                <w:szCs w:val="17"/>
              </w:rPr>
              <w:t>-</w:t>
            </w:r>
          </w:p>
        </w:tc>
      </w:tr>
      <w:tr w:rsidR="008B0B90" w:rsidRPr="008D3241" w14:paraId="0604DDD4" w14:textId="77777777" w:rsidTr="0082236A">
        <w:trPr>
          <w:trHeight w:val="397"/>
        </w:trPr>
        <w:tc>
          <w:tcPr>
            <w:tcW w:w="622" w:type="pct"/>
          </w:tcPr>
          <w:p w14:paraId="272B10C3" w14:textId="77777777" w:rsidR="008B0B90" w:rsidRPr="008D3241" w:rsidRDefault="008B0B90" w:rsidP="0082236A">
            <w:pPr>
              <w:rPr>
                <w:rFonts w:ascii="Times New Roman" w:eastAsia="思源黑体 CN Normal" w:hAnsi="Times New Roman"/>
                <w:b/>
                <w:bCs/>
                <w:sz w:val="17"/>
                <w:szCs w:val="17"/>
              </w:rPr>
            </w:pPr>
            <w:r>
              <w:rPr>
                <w:rFonts w:ascii="Times New Roman" w:eastAsia="思源黑体 CN Normal" w:hAnsi="Times New Roman" w:hint="eastAsia"/>
                <w:b/>
                <w:bCs/>
                <w:sz w:val="17"/>
                <w:szCs w:val="17"/>
              </w:rPr>
              <w:t>遗传风险</w:t>
            </w:r>
          </w:p>
        </w:tc>
        <w:tc>
          <w:tcPr>
            <w:tcW w:w="4378" w:type="pct"/>
          </w:tcPr>
          <w:p w14:paraId="17251E37" w14:textId="057FA1EA" w:rsidR="008B0B90" w:rsidRPr="008D3241" w:rsidRDefault="008B0B90" w:rsidP="0082236A">
            <w:pPr>
              <w:jc w:val="left"/>
              <w:rPr>
                <w:rFonts w:ascii="Times New Roman" w:eastAsia="思源黑体 CN Normal" w:hAnsi="Times New Roman"/>
                <w:sz w:val="17"/>
                <w:szCs w:val="17"/>
              </w:rPr>
            </w:pPr>
            <w:r>
              <w:rPr>
                <w:rFonts w:ascii="思源黑体 CN Normal" w:eastAsia="思源黑体 CN Normal" w:hAnsi="思源黑体 CN Normal" w:hint="eastAsia"/>
                <w:sz w:val="17"/>
                <w:szCs w:val="17"/>
              </w:rPr>
              <w:t>-</w:t>
            </w:r>
          </w:p>
        </w:tc>
      </w:tr>
    </w:tbl>
    <w:p w14:paraId="2DBB79D9" w14:textId="29005F38" w:rsidR="008B0B90" w:rsidRDefault="008B0B90" w:rsidP="008B0B90">
      <w:r w:rsidRPr="008B0B90">
        <w:t>{%p endif%}</w:t>
      </w:r>
    </w:p>
    <w:p w14:paraId="6E0BC0AC" w14:textId="52D26F73" w:rsidR="00C96E6A" w:rsidRDefault="00C96E6A" w:rsidP="00C96E6A">
      <w:pPr>
        <w:rPr>
          <w:highlight w:val="magenta"/>
        </w:rPr>
      </w:pPr>
      <w:r w:rsidRPr="00C96E6A">
        <w:rPr>
          <w:rFonts w:hint="eastAsia"/>
          <w:highlight w:val="magenta"/>
        </w:rPr>
        <w:t>{</w:t>
      </w:r>
      <w:r w:rsidRPr="00C96E6A">
        <w:rPr>
          <w:highlight w:val="magenta"/>
        </w:rPr>
        <w:t>%p else%}</w:t>
      </w:r>
    </w:p>
    <w:p w14:paraId="5596FD55" w14:textId="77777777" w:rsidR="00C95459" w:rsidRDefault="00C95459" w:rsidP="00C95459">
      <w:r>
        <w:t>{%p if var.var_germline.level_5 + var_brca.gcnv_v2.B1_gcnv_L5 + var_brca.gcnv_v2.B2_gcnv_L5 + var.var_germline.level_4+ var_brca.gcnv_v2.B1_gcnv_L4 + var_brca.gcnv_v2.B2_gcnv_L4%}</w:t>
      </w:r>
    </w:p>
    <w:p w14:paraId="207B95B8" w14:textId="1C817AED" w:rsidR="00C95459" w:rsidRPr="00AE578C" w:rsidRDefault="00C95459" w:rsidP="00C95459">
      <w:r>
        <w:t>{%p for a in var.var_germline.level_5 + var_brca.gcnv_v2.B1_gcnv_L5 + var_brca.gcnv_v2.B2_gcnv_L5 + var.var_germline.level_4+ var_brca.gcnv_v2.B1_gcnv_L4 + var_brca.gcnv_v2.B2_gcnv_L4%}</w:t>
      </w:r>
    </w:p>
    <w:tbl>
      <w:tblPr>
        <w:tblStyle w:val="-12"/>
        <w:tblW w:w="5000" w:type="pct"/>
        <w:tblLook w:val="04A0" w:firstRow="1" w:lastRow="0" w:firstColumn="1" w:lastColumn="0" w:noHBand="0" w:noVBand="1"/>
      </w:tblPr>
      <w:tblGrid>
        <w:gridCol w:w="1102"/>
        <w:gridCol w:w="7754"/>
      </w:tblGrid>
      <w:tr w:rsidR="00C95459" w:rsidRPr="008D3241" w14:paraId="283BF10A" w14:textId="77777777" w:rsidTr="00966F59">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402B7E06" w14:textId="77777777" w:rsidR="00C95459" w:rsidRPr="008B0B90"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if a.type==”Loss”%}</w:t>
            </w:r>
          </w:p>
          <w:p w14:paraId="5F8E7F46" w14:textId="77777777" w:rsidR="00C95459"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{{a.value}} del</w:t>
            </w:r>
          </w:p>
          <w:p w14:paraId="78B58B20" w14:textId="77777777" w:rsidR="00C95459" w:rsidRPr="008B0B90"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 xml:space="preserve">{%p </w:t>
            </w:r>
            <w:r>
              <w:rPr>
                <w:rFonts w:ascii="Times New Roman" w:eastAsia="思源黑体 CN Normal" w:hAnsi="Times New Roman" w:hint="eastAsia"/>
                <w:b/>
                <w:bCs/>
                <w:color w:val="FFFFFF" w:themeColor="background1"/>
                <w:sz w:val="18"/>
                <w:szCs w:val="18"/>
              </w:rPr>
              <w:t>el</w:t>
            </w:r>
            <w:r w:rsidRPr="008B0B90">
              <w:rPr>
                <w:rFonts w:ascii="Times New Roman" w:eastAsia="思源黑体 CN Normal" w:hAnsi="Times New Roman"/>
                <w:b/>
                <w:bCs/>
                <w:color w:val="FFFFFF" w:themeColor="background1"/>
                <w:sz w:val="18"/>
                <w:szCs w:val="18"/>
              </w:rPr>
              <w:t>if a.type==”</w:t>
            </w:r>
            <w:r>
              <w:rPr>
                <w:rFonts w:ascii="Times New Roman" w:eastAsia="思源黑体 CN Normal" w:hAnsi="Times New Roman" w:hint="eastAsia"/>
                <w:b/>
                <w:bCs/>
                <w:color w:val="FFFFFF" w:themeColor="background1"/>
                <w:sz w:val="18"/>
                <w:szCs w:val="18"/>
              </w:rPr>
              <w:t>Gain</w:t>
            </w:r>
            <w:r w:rsidRPr="008B0B90">
              <w:rPr>
                <w:rFonts w:ascii="Times New Roman" w:eastAsia="思源黑体 CN Normal" w:hAnsi="Times New Roman"/>
                <w:b/>
                <w:bCs/>
                <w:color w:val="FFFFFF" w:themeColor="background1"/>
                <w:sz w:val="18"/>
                <w:szCs w:val="18"/>
              </w:rPr>
              <w:t>”%}</w:t>
            </w:r>
          </w:p>
          <w:p w14:paraId="67A73DA3" w14:textId="77777777" w:rsidR="00C95459" w:rsidRPr="008B0B90"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{{a.value}} d</w:t>
            </w:r>
            <w:r>
              <w:rPr>
                <w:rFonts w:ascii="Times New Roman" w:eastAsia="思源黑体 CN Normal" w:hAnsi="Times New Roman" w:hint="eastAsia"/>
                <w:b/>
                <w:bCs/>
                <w:color w:val="FFFFFF" w:themeColor="background1"/>
                <w:sz w:val="18"/>
                <w:szCs w:val="18"/>
              </w:rPr>
              <w:t>up</w:t>
            </w:r>
          </w:p>
          <w:p w14:paraId="15F48F87" w14:textId="77777777" w:rsidR="00C95459" w:rsidRPr="008B0B90"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else%}</w:t>
            </w:r>
          </w:p>
          <w:p w14:paraId="6232E470" w14:textId="77777777" w:rsidR="00C95459" w:rsidRPr="008B0B90"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{{a.gene_region}} {{a.hgvs_c}}{%if a.hgvs_p!=”p.?”%} {{a.hgvs_p}}{%endif%}</w:t>
            </w:r>
          </w:p>
          <w:p w14:paraId="557297F2" w14:textId="77777777" w:rsidR="00C95459" w:rsidRPr="00592D20"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endif%}</w:t>
            </w:r>
          </w:p>
        </w:tc>
      </w:tr>
      <w:tr w:rsidR="00C95459" w:rsidRPr="008D3241" w14:paraId="390E9A7C" w14:textId="77777777" w:rsidTr="00966F59">
        <w:trPr>
          <w:trHeight w:val="397"/>
        </w:trPr>
        <w:tc>
          <w:tcPr>
            <w:tcW w:w="622" w:type="pct"/>
          </w:tcPr>
          <w:p w14:paraId="1E9AC31C" w14:textId="77777777" w:rsidR="00C95459" w:rsidRPr="008D3241" w:rsidRDefault="00C95459" w:rsidP="00966F59">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323BBEAC" w14:textId="77777777" w:rsidR="00C95459" w:rsidRPr="008D3241" w:rsidRDefault="00C95459" w:rsidP="00966F59">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{{a.gene_function|e}}</w:t>
            </w:r>
          </w:p>
        </w:tc>
      </w:tr>
      <w:tr w:rsidR="00C95459" w:rsidRPr="008D3241" w14:paraId="56B6D32F" w14:textId="77777777" w:rsidTr="00966F59">
        <w:trPr>
          <w:trHeight w:val="397"/>
        </w:trPr>
        <w:tc>
          <w:tcPr>
            <w:tcW w:w="622" w:type="pct"/>
          </w:tcPr>
          <w:p w14:paraId="00496443" w14:textId="77777777" w:rsidR="00C95459" w:rsidRPr="008D3241" w:rsidRDefault="00C95459" w:rsidP="00966F59">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1A981052" w14:textId="77777777" w:rsidR="00C95459" w:rsidRPr="008D3241" w:rsidRDefault="00C95459" w:rsidP="00966F59">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{{a.variant_desc_cn|e}}{{a.variant_interpret_cn|e}}</w:t>
            </w:r>
          </w:p>
        </w:tc>
      </w:tr>
      <w:tr w:rsidR="00C95459" w:rsidRPr="008D3241" w14:paraId="24420F67" w14:textId="77777777" w:rsidTr="00966F59">
        <w:trPr>
          <w:trHeight w:val="397"/>
        </w:trPr>
        <w:tc>
          <w:tcPr>
            <w:tcW w:w="622" w:type="pct"/>
          </w:tcPr>
          <w:p w14:paraId="3ED09F87" w14:textId="77777777" w:rsidR="00C95459" w:rsidRPr="008D3241" w:rsidRDefault="00C95459" w:rsidP="00966F59">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6484C7D8"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 and (a.evi_sum.evi_split.Predictive or a.evi_sum.evi_split.Prognostic or a.evi_sum.evi_split.Diagnostic)%}</w:t>
            </w:r>
          </w:p>
          <w:p w14:paraId="54F3A673"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lastRenderedPageBreak/>
              <w:t>{%p if a.evi_sum.evi_split.Predictive_merge%}</w:t>
            </w:r>
          </w:p>
          <w:p w14:paraId="224562B8"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a.evi_sum.evi_split.Predictive_merge%}</w:t>
            </w:r>
          </w:p>
          <w:p w14:paraId="5AE8F79F" w14:textId="77777777" w:rsidR="00C95459" w:rsidRPr="008B0B90" w:rsidRDefault="00C95459" w:rsidP="00966F59">
            <w:pPr>
              <w:jc w:val="left"/>
              <w:rPr>
                <w:rFonts w:ascii="Times New Roman" w:eastAsia="思源黑体 CN Normal" w:hAnsi="Times New Roman"/>
                <w:b/>
                <w:bCs/>
                <w:color w:val="2193B0"/>
                <w:sz w:val="17"/>
                <w:szCs w:val="17"/>
              </w:rPr>
            </w:pPr>
            <w:r w:rsidRPr="008B0B90">
              <w:rPr>
                <w:rFonts w:ascii="Times New Roman" w:eastAsia="思源黑体 CN Normal" w:hAnsi="Times New Roman" w:hint="eastAsia"/>
                <w:b/>
                <w:bCs/>
                <w:color w:val="2193B0"/>
                <w:sz w:val="17"/>
                <w:szCs w:val="17"/>
              </w:rPr>
              <w:t>{{b.regimen_name}}</w:t>
            </w:r>
            <w:r w:rsidRPr="008B0B90">
              <w:rPr>
                <w:rFonts w:ascii="Times New Roman" w:eastAsia="思源黑体 CN Normal" w:hAnsi="Times New Roman" w:hint="eastAsia"/>
                <w:b/>
                <w:bCs/>
                <w:color w:val="2193B0"/>
                <w:sz w:val="17"/>
                <w:szCs w:val="17"/>
              </w:rPr>
              <w:t>：</w:t>
            </w:r>
          </w:p>
          <w:p w14:paraId="3670733E"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1301DB42"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49451C43"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7B5A1366"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a.evi_sum.evi_split.Prognostic%}</w:t>
            </w:r>
          </w:p>
          <w:p w14:paraId="49A720D2"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a.evi_sum.evi_split.Prognostic %}</w:t>
            </w:r>
          </w:p>
          <w:p w14:paraId="2BA3005E"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2751D517"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09689D03"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0D5C44C6"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if a.evi_sum.evi_split.Diagnostic%}</w:t>
            </w:r>
          </w:p>
          <w:p w14:paraId="27C71AC0"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for b in a.evi_sum.evi_split.Diagnostic %}</w:t>
            </w:r>
          </w:p>
          <w:p w14:paraId="1C5A01C8"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{{b.evi_interpretation|e}}</w:t>
            </w:r>
          </w:p>
          <w:p w14:paraId="44031AD1"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endfor%}</w:t>
            </w:r>
          </w:p>
          <w:p w14:paraId="46289081"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1D3C70C5"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else%}</w:t>
            </w:r>
          </w:p>
          <w:p w14:paraId="32BEE91E" w14:textId="77777777" w:rsidR="00C95459" w:rsidRPr="008B0B90" w:rsidRDefault="00C95459" w:rsidP="00966F59">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hint="eastAsia"/>
                <w:color w:val="000000" w:themeColor="text1"/>
                <w:sz w:val="17"/>
                <w:szCs w:val="17"/>
              </w:rPr>
              <w:t>目前关于该变异的临床治疗策略尚不明确。</w:t>
            </w:r>
          </w:p>
          <w:p w14:paraId="6101FC89" w14:textId="77777777" w:rsidR="00C95459" w:rsidRPr="003E2DC8" w:rsidRDefault="00C95459" w:rsidP="00966F59">
            <w:pPr>
              <w:jc w:val="left"/>
              <w:rPr>
                <w:rFonts w:ascii="Times New Roman" w:eastAsia="思源黑体 CN Normal" w:hAnsi="Times New Roman"/>
                <w:b/>
                <w:bCs/>
                <w:color w:val="2193B0"/>
                <w:sz w:val="17"/>
                <w:szCs w:val="17"/>
              </w:rPr>
            </w:pPr>
            <w:r w:rsidRPr="008B0B90">
              <w:rPr>
                <w:rFonts w:ascii="Times New Roman" w:eastAsia="思源黑体 CN Normal" w:hAnsi="Times New Roman"/>
                <w:color w:val="000000" w:themeColor="text1"/>
                <w:sz w:val="17"/>
                <w:szCs w:val="17"/>
              </w:rPr>
              <w:t>{%p endif%}</w:t>
            </w:r>
          </w:p>
        </w:tc>
      </w:tr>
      <w:tr w:rsidR="00C95459" w:rsidRPr="008D3241" w14:paraId="46E1B5D1" w14:textId="77777777" w:rsidTr="00966F59">
        <w:trPr>
          <w:trHeight w:val="397"/>
        </w:trPr>
        <w:tc>
          <w:tcPr>
            <w:tcW w:w="622" w:type="pct"/>
          </w:tcPr>
          <w:p w14:paraId="1555B105" w14:textId="77777777" w:rsidR="00C95459" w:rsidRPr="008D3241" w:rsidRDefault="00C95459" w:rsidP="00966F59">
            <w:pPr>
              <w:rPr>
                <w:rFonts w:ascii="Times New Roman" w:eastAsia="思源黑体 CN Normal" w:hAnsi="Times New Roman"/>
                <w:b/>
                <w:bCs/>
                <w:sz w:val="17"/>
                <w:szCs w:val="17"/>
              </w:rPr>
            </w:pPr>
            <w:r>
              <w:rPr>
                <w:rFonts w:ascii="Times New Roman" w:eastAsia="思源黑体 CN Normal" w:hAnsi="Times New Roman" w:hint="eastAsia"/>
                <w:b/>
                <w:bCs/>
                <w:sz w:val="17"/>
                <w:szCs w:val="17"/>
              </w:rPr>
              <w:lastRenderedPageBreak/>
              <w:t>遗传风险</w:t>
            </w:r>
          </w:p>
        </w:tc>
        <w:tc>
          <w:tcPr>
            <w:tcW w:w="4378" w:type="pct"/>
          </w:tcPr>
          <w:p w14:paraId="1374D50D" w14:textId="77777777" w:rsidR="00C95459" w:rsidRPr="00F06985" w:rsidRDefault="00C95459" w:rsidP="00966F59">
            <w:pPr>
              <w:jc w:val="left"/>
              <w:rPr>
                <w:rFonts w:ascii="Times New Roman" w:eastAsia="思源黑体 CN Normal" w:hAnsi="Times New Roman"/>
                <w:sz w:val="17"/>
                <w:szCs w:val="17"/>
              </w:rPr>
            </w:pPr>
            <w:r w:rsidRPr="00F06985">
              <w:rPr>
                <w:rFonts w:ascii="Times New Roman" w:eastAsia="思源黑体 CN Normal" w:hAnsi="Times New Roman"/>
                <w:sz w:val="17"/>
                <w:szCs w:val="17"/>
              </w:rPr>
              <w:t>{%p if a.evi_sum.evi_split and a.evi_sum.evi_split.Predisposing%}</w:t>
            </w:r>
          </w:p>
          <w:p w14:paraId="041E0B19" w14:textId="77777777" w:rsidR="00C95459" w:rsidRPr="00F06985" w:rsidRDefault="00C95459" w:rsidP="00966F59">
            <w:pPr>
              <w:jc w:val="left"/>
              <w:rPr>
                <w:rFonts w:ascii="Times New Roman" w:eastAsia="思源黑体 CN Normal" w:hAnsi="Times New Roman"/>
                <w:sz w:val="17"/>
                <w:szCs w:val="17"/>
              </w:rPr>
            </w:pPr>
            <w:r w:rsidRPr="00F06985">
              <w:rPr>
                <w:rFonts w:ascii="Times New Roman" w:eastAsia="思源黑体 CN Normal" w:hAnsi="Times New Roman"/>
                <w:sz w:val="17"/>
                <w:szCs w:val="17"/>
              </w:rPr>
              <w:t>{%p for b in a.evi_sum.evi_split.Predisposing%}</w:t>
            </w:r>
          </w:p>
          <w:p w14:paraId="0F9C7A7A" w14:textId="77777777" w:rsidR="00C95459" w:rsidRPr="00F06985" w:rsidRDefault="00C95459" w:rsidP="00966F59">
            <w:pPr>
              <w:jc w:val="left"/>
              <w:rPr>
                <w:rFonts w:ascii="Times New Roman" w:eastAsia="思源黑体 CN Normal" w:hAnsi="Times New Roman"/>
                <w:sz w:val="17"/>
                <w:szCs w:val="17"/>
              </w:rPr>
            </w:pPr>
            <w:r w:rsidRPr="00F06985">
              <w:rPr>
                <w:rFonts w:ascii="Times New Roman" w:eastAsia="思源黑体 CN Normal" w:hAnsi="Times New Roman"/>
                <w:sz w:val="17"/>
                <w:szCs w:val="17"/>
              </w:rPr>
              <w:t>{{b.evi_interpretation|e}}</w:t>
            </w:r>
          </w:p>
          <w:p w14:paraId="01135D3C" w14:textId="77777777" w:rsidR="00C95459" w:rsidRPr="00F06985" w:rsidRDefault="00C95459" w:rsidP="00966F59">
            <w:pPr>
              <w:jc w:val="left"/>
              <w:rPr>
                <w:rFonts w:ascii="Times New Roman" w:eastAsia="思源黑体 CN Normal" w:hAnsi="Times New Roman"/>
                <w:sz w:val="17"/>
                <w:szCs w:val="17"/>
              </w:rPr>
            </w:pPr>
            <w:r w:rsidRPr="00F06985">
              <w:rPr>
                <w:rFonts w:ascii="Times New Roman" w:eastAsia="思源黑体 CN Normal" w:hAnsi="Times New Roman"/>
                <w:sz w:val="17"/>
                <w:szCs w:val="17"/>
              </w:rPr>
              <w:t>{%p endfor%}</w:t>
            </w:r>
          </w:p>
          <w:p w14:paraId="5EEC8223" w14:textId="77777777" w:rsidR="00C95459" w:rsidRPr="00F06985" w:rsidRDefault="00C95459" w:rsidP="00966F59">
            <w:pPr>
              <w:jc w:val="left"/>
              <w:rPr>
                <w:rFonts w:ascii="Times New Roman" w:eastAsia="思源黑体 CN Normal" w:hAnsi="Times New Roman"/>
                <w:sz w:val="17"/>
                <w:szCs w:val="17"/>
              </w:rPr>
            </w:pPr>
            <w:r w:rsidRPr="00F06985">
              <w:rPr>
                <w:rFonts w:ascii="Times New Roman" w:eastAsia="思源黑体 CN Normal" w:hAnsi="Times New Roman"/>
                <w:sz w:val="17"/>
                <w:szCs w:val="17"/>
              </w:rPr>
              <w:t>{%p endif%}</w:t>
            </w:r>
          </w:p>
          <w:p w14:paraId="32497386" w14:textId="77777777" w:rsidR="00C95459" w:rsidRPr="00F06985" w:rsidRDefault="00C95459" w:rsidP="00966F59">
            <w:pPr>
              <w:jc w:val="left"/>
              <w:rPr>
                <w:rFonts w:ascii="Times New Roman" w:eastAsia="思源黑体 CN Normal" w:hAnsi="Times New Roman"/>
                <w:sz w:val="17"/>
                <w:szCs w:val="17"/>
              </w:rPr>
            </w:pPr>
            <w:r w:rsidRPr="00F06985">
              <w:rPr>
                <w:rFonts w:ascii="Times New Roman" w:eastAsia="思源黑体 CN Normal" w:hAnsi="Times New Roman" w:hint="eastAsia"/>
                <w:sz w:val="17"/>
                <w:szCs w:val="17"/>
              </w:rPr>
              <w:t>您的一级亲属（父母、兄弟姐妹、子女等）也有可能携带该变异；建议进行遗传咨询，同时建议有风险的亲属可考虑进行基因检测。</w:t>
            </w:r>
          </w:p>
        </w:tc>
      </w:tr>
    </w:tbl>
    <w:p w14:paraId="39F3B441" w14:textId="77777777" w:rsidR="00CC7A0E" w:rsidRDefault="00CC7A0E" w:rsidP="00C95459"/>
    <w:p w14:paraId="5C090078" w14:textId="3AF73D34" w:rsidR="00C95459" w:rsidRPr="008B0B90" w:rsidRDefault="00C95459" w:rsidP="00C95459">
      <w:r w:rsidRPr="008B0B90">
        <w:t>{%p endfor%}</w:t>
      </w:r>
    </w:p>
    <w:p w14:paraId="6063EADC" w14:textId="77777777" w:rsidR="00C95459" w:rsidRDefault="00C95459" w:rsidP="00C95459">
      <w:r w:rsidRPr="008B0B90">
        <w:t>{%p else%}</w:t>
      </w:r>
    </w:p>
    <w:tbl>
      <w:tblPr>
        <w:tblStyle w:val="-12"/>
        <w:tblW w:w="5000" w:type="pct"/>
        <w:tblLook w:val="04A0" w:firstRow="1" w:lastRow="0" w:firstColumn="1" w:lastColumn="0" w:noHBand="0" w:noVBand="1"/>
      </w:tblPr>
      <w:tblGrid>
        <w:gridCol w:w="1102"/>
        <w:gridCol w:w="7754"/>
      </w:tblGrid>
      <w:tr w:rsidR="00C95459" w:rsidRPr="008D3241" w14:paraId="544560C1" w14:textId="77777777" w:rsidTr="00966F59">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7435F002" w14:textId="77777777" w:rsidR="00C95459" w:rsidRPr="00592D20" w:rsidRDefault="00C95459" w:rsidP="00966F59">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color w:val="FFFFFF" w:themeColor="background1"/>
                <w:sz w:val="18"/>
                <w:szCs w:val="18"/>
              </w:rPr>
              <w:t>-</w:t>
            </w:r>
          </w:p>
        </w:tc>
      </w:tr>
      <w:tr w:rsidR="00C95459" w:rsidRPr="008D3241" w14:paraId="7B7D39E5" w14:textId="77777777" w:rsidTr="00966F59">
        <w:trPr>
          <w:trHeight w:val="397"/>
        </w:trPr>
        <w:tc>
          <w:tcPr>
            <w:tcW w:w="622" w:type="pct"/>
          </w:tcPr>
          <w:p w14:paraId="049DB8D7" w14:textId="77777777" w:rsidR="00C95459" w:rsidRPr="008D3241" w:rsidRDefault="00C95459" w:rsidP="00966F59">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31C8B2B9" w14:textId="77777777" w:rsidR="00C95459" w:rsidRPr="008D3241" w:rsidRDefault="00C95459" w:rsidP="00966F59">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C95459" w:rsidRPr="008D3241" w14:paraId="6DAFA451" w14:textId="77777777" w:rsidTr="00966F59">
        <w:trPr>
          <w:trHeight w:val="397"/>
        </w:trPr>
        <w:tc>
          <w:tcPr>
            <w:tcW w:w="622" w:type="pct"/>
          </w:tcPr>
          <w:p w14:paraId="0E230C77" w14:textId="77777777" w:rsidR="00C95459" w:rsidRPr="008D3241" w:rsidRDefault="00C95459" w:rsidP="00966F59">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71A1F7E3" w14:textId="77777777" w:rsidR="00C95459" w:rsidRPr="008D3241" w:rsidRDefault="00C95459" w:rsidP="00966F59">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C95459" w:rsidRPr="008D3241" w14:paraId="6F0BEB94" w14:textId="77777777" w:rsidTr="00966F59">
        <w:trPr>
          <w:trHeight w:val="397"/>
        </w:trPr>
        <w:tc>
          <w:tcPr>
            <w:tcW w:w="622" w:type="pct"/>
          </w:tcPr>
          <w:p w14:paraId="063FA427" w14:textId="77777777" w:rsidR="00C95459" w:rsidRPr="008D3241" w:rsidRDefault="00C95459" w:rsidP="00966F59">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52890EDC" w14:textId="77777777" w:rsidR="00C95459" w:rsidRPr="003E2DC8" w:rsidRDefault="00C95459" w:rsidP="00966F59">
            <w:pPr>
              <w:adjustRightInd w:val="0"/>
              <w:snapToGrid w:val="0"/>
              <w:jc w:val="left"/>
              <w:rPr>
                <w:rFonts w:ascii="Times New Roman" w:eastAsia="思源黑体 CN Normal" w:hAnsi="Times New Roman"/>
                <w:b/>
                <w:bCs/>
                <w:color w:val="2193B0"/>
                <w:sz w:val="17"/>
                <w:szCs w:val="17"/>
              </w:rPr>
            </w:pPr>
            <w:r>
              <w:rPr>
                <w:rFonts w:ascii="Times New Roman" w:eastAsia="思源黑体 CN Normal" w:hAnsi="Times New Roman" w:hint="eastAsia"/>
                <w:color w:val="000000" w:themeColor="text1"/>
                <w:sz w:val="17"/>
                <w:szCs w:val="17"/>
              </w:rPr>
              <w:t>-</w:t>
            </w:r>
          </w:p>
        </w:tc>
      </w:tr>
      <w:tr w:rsidR="00C95459" w:rsidRPr="008D3241" w14:paraId="2068F49F" w14:textId="77777777" w:rsidTr="00966F59">
        <w:trPr>
          <w:trHeight w:val="397"/>
        </w:trPr>
        <w:tc>
          <w:tcPr>
            <w:tcW w:w="622" w:type="pct"/>
          </w:tcPr>
          <w:p w14:paraId="37598EEB" w14:textId="77777777" w:rsidR="00C95459" w:rsidRPr="008D3241" w:rsidRDefault="00C95459" w:rsidP="00966F59">
            <w:pPr>
              <w:rPr>
                <w:rFonts w:ascii="Times New Roman" w:eastAsia="思源黑体 CN Normal" w:hAnsi="Times New Roman"/>
                <w:b/>
                <w:bCs/>
                <w:sz w:val="17"/>
                <w:szCs w:val="17"/>
              </w:rPr>
            </w:pPr>
            <w:r>
              <w:rPr>
                <w:rFonts w:ascii="Times New Roman" w:eastAsia="思源黑体 CN Normal" w:hAnsi="Times New Roman" w:hint="eastAsia"/>
                <w:b/>
                <w:bCs/>
                <w:sz w:val="17"/>
                <w:szCs w:val="17"/>
              </w:rPr>
              <w:t>遗传风险</w:t>
            </w:r>
          </w:p>
        </w:tc>
        <w:tc>
          <w:tcPr>
            <w:tcW w:w="4378" w:type="pct"/>
          </w:tcPr>
          <w:p w14:paraId="01CC947B" w14:textId="77777777" w:rsidR="00C95459" w:rsidRPr="008D3241" w:rsidRDefault="00C95459" w:rsidP="00966F59">
            <w:pPr>
              <w:jc w:val="left"/>
              <w:rPr>
                <w:rFonts w:ascii="Times New Roman" w:eastAsia="思源黑体 CN Normal" w:hAnsi="Times New Roman"/>
                <w:sz w:val="17"/>
                <w:szCs w:val="17"/>
              </w:rPr>
            </w:pPr>
            <w:r>
              <w:rPr>
                <w:rFonts w:ascii="思源黑体 CN Normal" w:eastAsia="思源黑体 CN Normal" w:hAnsi="思源黑体 CN Normal" w:hint="eastAsia"/>
                <w:sz w:val="17"/>
                <w:szCs w:val="17"/>
              </w:rPr>
              <w:t>-</w:t>
            </w:r>
          </w:p>
        </w:tc>
      </w:tr>
    </w:tbl>
    <w:p w14:paraId="757D4B9B" w14:textId="77777777" w:rsidR="00C95459" w:rsidRDefault="00C95459" w:rsidP="00C95459">
      <w:r w:rsidRPr="008B0B90">
        <w:t>{%p endif%}</w:t>
      </w:r>
    </w:p>
    <w:p w14:paraId="53EB6CB0" w14:textId="77777777" w:rsidR="00C96E6A" w:rsidRDefault="00C96E6A" w:rsidP="00C96E6A">
      <w:r w:rsidRPr="00C96E6A">
        <w:rPr>
          <w:rFonts w:hint="eastAsia"/>
          <w:highlight w:val="magenta"/>
        </w:rPr>
        <w:t>{</w:t>
      </w:r>
      <w:r w:rsidRPr="00C96E6A">
        <w:rPr>
          <w:highlight w:val="magenta"/>
        </w:rPr>
        <w:t>%p endif%}</w:t>
      </w:r>
    </w:p>
    <w:p w14:paraId="5C6E017D" w14:textId="5C2FEE2B" w:rsidR="00AE578C" w:rsidRDefault="00AE578C" w:rsidP="00AE578C">
      <w:pPr>
        <w:rPr>
          <w:rFonts w:ascii="Times New Roman" w:eastAsia="思源黑体 CN Normal" w:hAnsi="Times New Roman"/>
          <w:b/>
          <w:bCs/>
          <w:sz w:val="28"/>
          <w:szCs w:val="28"/>
        </w:rPr>
      </w:pPr>
      <w:r w:rsidRPr="00AE578C">
        <w:rPr>
          <w:rFonts w:ascii="Times New Roman" w:eastAsia="思源黑体 CN Normal" w:hAnsi="Times New Roman" w:hint="eastAsia"/>
          <w:b/>
          <w:bCs/>
          <w:sz w:val="28"/>
          <w:szCs w:val="28"/>
        </w:rPr>
        <w:lastRenderedPageBreak/>
        <w:t>2.</w:t>
      </w:r>
      <w:r>
        <w:rPr>
          <w:rFonts w:ascii="Times New Roman" w:eastAsia="思源黑体 CN Normal" w:hAnsi="Times New Roman" w:hint="eastAsia"/>
          <w:b/>
          <w:bCs/>
          <w:sz w:val="28"/>
          <w:szCs w:val="28"/>
        </w:rPr>
        <w:t>2</w:t>
      </w:r>
      <w:r>
        <w:rPr>
          <w:rFonts w:ascii="Times New Roman" w:eastAsia="思源黑体 CN Normal" w:hAnsi="Times New Roman" w:hint="eastAsia"/>
          <w:b/>
          <w:bCs/>
          <w:sz w:val="28"/>
          <w:szCs w:val="28"/>
        </w:rPr>
        <w:t>意义不明确</w:t>
      </w:r>
      <w:r w:rsidRPr="00AE578C">
        <w:rPr>
          <w:rFonts w:ascii="Times New Roman" w:eastAsia="思源黑体 CN Normal" w:hAnsi="Times New Roman" w:hint="eastAsia"/>
          <w:b/>
          <w:bCs/>
          <w:sz w:val="28"/>
          <w:szCs w:val="28"/>
        </w:rPr>
        <w:t>胚系变异详细解读</w:t>
      </w:r>
    </w:p>
    <w:p w14:paraId="674A02F7" w14:textId="77777777" w:rsidR="00C96E6A" w:rsidRDefault="00C96E6A" w:rsidP="00C96E6A">
      <w:r w:rsidRPr="00C96E6A">
        <w:rPr>
          <w:highlight w:val="magenta"/>
        </w:rPr>
        <w:t>{%p if judge_brca_cnv == “mlpa”%}</w:t>
      </w:r>
    </w:p>
    <w:p w14:paraId="70008758" w14:textId="77777777" w:rsidR="00C95459" w:rsidRDefault="00C95459" w:rsidP="00C95459">
      <w:r>
        <w:t>{%p if var.var_germline.level_3 + var_brca.mlpa_v2.B1_mlpa_L3 + var_brca.mlpa_v2.B2_mlpa_L3%}</w:t>
      </w:r>
    </w:p>
    <w:p w14:paraId="0616D32E" w14:textId="5F5532DA" w:rsidR="008B0B90" w:rsidRPr="00AE578C" w:rsidRDefault="00C95459" w:rsidP="00C95459">
      <w:r>
        <w:t>{%p for a in var.var_germline.level_3 + var_brca.mlpa_v2.B1_mlpa_L3 + var_brca.mlpa_v2.B2_mlpa_L3%}</w:t>
      </w:r>
    </w:p>
    <w:tbl>
      <w:tblPr>
        <w:tblStyle w:val="-12"/>
        <w:tblW w:w="5000" w:type="pct"/>
        <w:tblLook w:val="04A0" w:firstRow="1" w:lastRow="0" w:firstColumn="1" w:lastColumn="0" w:noHBand="0" w:noVBand="1"/>
      </w:tblPr>
      <w:tblGrid>
        <w:gridCol w:w="1102"/>
        <w:gridCol w:w="7754"/>
      </w:tblGrid>
      <w:tr w:rsidR="00AE578C" w:rsidRPr="008D3241" w14:paraId="317268C3" w14:textId="77777777" w:rsidTr="00CA6AF2">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04C10099" w14:textId="77777777" w:rsidR="00C95459" w:rsidRPr="008B0B90" w:rsidRDefault="00C95459" w:rsidP="00C954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if a.type==”Loss”%}</w:t>
            </w:r>
          </w:p>
          <w:p w14:paraId="7B409391" w14:textId="77777777" w:rsidR="00C95459" w:rsidRDefault="00C95459" w:rsidP="00C954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{{a.value}} del</w:t>
            </w:r>
          </w:p>
          <w:p w14:paraId="776A2566" w14:textId="77777777" w:rsidR="00C95459" w:rsidRPr="008B0B90" w:rsidRDefault="00C95459" w:rsidP="00C954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 xml:space="preserve">{%p </w:t>
            </w:r>
            <w:r>
              <w:rPr>
                <w:rFonts w:ascii="Times New Roman" w:eastAsia="思源黑体 CN Normal" w:hAnsi="Times New Roman" w:hint="eastAsia"/>
                <w:b/>
                <w:bCs/>
                <w:color w:val="FFFFFF" w:themeColor="background1"/>
                <w:sz w:val="18"/>
                <w:szCs w:val="18"/>
              </w:rPr>
              <w:t>el</w:t>
            </w:r>
            <w:r w:rsidRPr="008B0B90">
              <w:rPr>
                <w:rFonts w:ascii="Times New Roman" w:eastAsia="思源黑体 CN Normal" w:hAnsi="Times New Roman"/>
                <w:b/>
                <w:bCs/>
                <w:color w:val="FFFFFF" w:themeColor="background1"/>
                <w:sz w:val="18"/>
                <w:szCs w:val="18"/>
              </w:rPr>
              <w:t>if a.type==”</w:t>
            </w:r>
            <w:r>
              <w:rPr>
                <w:rFonts w:ascii="Times New Roman" w:eastAsia="思源黑体 CN Normal" w:hAnsi="Times New Roman" w:hint="eastAsia"/>
                <w:b/>
                <w:bCs/>
                <w:color w:val="FFFFFF" w:themeColor="background1"/>
                <w:sz w:val="18"/>
                <w:szCs w:val="18"/>
              </w:rPr>
              <w:t>Gain</w:t>
            </w:r>
            <w:r w:rsidRPr="008B0B90">
              <w:rPr>
                <w:rFonts w:ascii="Times New Roman" w:eastAsia="思源黑体 CN Normal" w:hAnsi="Times New Roman"/>
                <w:b/>
                <w:bCs/>
                <w:color w:val="FFFFFF" w:themeColor="background1"/>
                <w:sz w:val="18"/>
                <w:szCs w:val="18"/>
              </w:rPr>
              <w:t>”%}</w:t>
            </w:r>
          </w:p>
          <w:p w14:paraId="3E29A07B" w14:textId="77777777" w:rsidR="00C95459" w:rsidRPr="008B0B90" w:rsidRDefault="00C95459" w:rsidP="00C954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{{a.value}} d</w:t>
            </w:r>
            <w:r>
              <w:rPr>
                <w:rFonts w:ascii="Times New Roman" w:eastAsia="思源黑体 CN Normal" w:hAnsi="Times New Roman" w:hint="eastAsia"/>
                <w:b/>
                <w:bCs/>
                <w:color w:val="FFFFFF" w:themeColor="background1"/>
                <w:sz w:val="18"/>
                <w:szCs w:val="18"/>
              </w:rPr>
              <w:t>up</w:t>
            </w:r>
          </w:p>
          <w:p w14:paraId="5DFE7436" w14:textId="77777777" w:rsidR="00C95459" w:rsidRPr="008B0B90" w:rsidRDefault="00C95459" w:rsidP="00C954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else%}</w:t>
            </w:r>
          </w:p>
          <w:p w14:paraId="05BD1A2E" w14:textId="77777777" w:rsidR="00C95459" w:rsidRPr="008B0B90" w:rsidRDefault="00C95459" w:rsidP="00C954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{{a.gene_region}} {{a.hgvs_c}}{%if a.hgvs_p!=”p.?”%} {{a.hgvs_p}}{%endif%}</w:t>
            </w:r>
          </w:p>
          <w:p w14:paraId="033C0AAE" w14:textId="42A21307" w:rsidR="00AE578C" w:rsidRPr="00592D20" w:rsidRDefault="00C95459" w:rsidP="00C954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endif%}</w:t>
            </w:r>
          </w:p>
        </w:tc>
      </w:tr>
      <w:tr w:rsidR="008B0B90" w:rsidRPr="008D3241" w14:paraId="3F018F8A" w14:textId="77777777" w:rsidTr="00CA6AF2">
        <w:trPr>
          <w:trHeight w:val="397"/>
        </w:trPr>
        <w:tc>
          <w:tcPr>
            <w:tcW w:w="622" w:type="pct"/>
          </w:tcPr>
          <w:p w14:paraId="0D29D97C" w14:textId="77777777" w:rsidR="008B0B90" w:rsidRPr="008D3241" w:rsidRDefault="008B0B90" w:rsidP="008B0B90">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19892FF5" w14:textId="37F8E4F7" w:rsidR="008B0B90" w:rsidRPr="008D3241" w:rsidRDefault="008B0B90" w:rsidP="00205FDD">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{{a.gene_function|e}}</w:t>
            </w:r>
          </w:p>
        </w:tc>
      </w:tr>
      <w:tr w:rsidR="008B0B90" w:rsidRPr="008D3241" w14:paraId="5A87E354" w14:textId="77777777" w:rsidTr="00CA6AF2">
        <w:trPr>
          <w:trHeight w:val="397"/>
        </w:trPr>
        <w:tc>
          <w:tcPr>
            <w:tcW w:w="622" w:type="pct"/>
          </w:tcPr>
          <w:p w14:paraId="5C52FD0B" w14:textId="669C8A94" w:rsidR="008B0B90" w:rsidRPr="008D3241" w:rsidRDefault="008B0B90" w:rsidP="008B0B90">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7A52EE2B" w14:textId="333CEF29" w:rsidR="008B0B90" w:rsidRPr="003E2DC8" w:rsidRDefault="008B0B90" w:rsidP="00205FDD">
            <w:pPr>
              <w:jc w:val="left"/>
              <w:rPr>
                <w:rFonts w:ascii="Times New Roman" w:eastAsia="思源黑体 CN Normal" w:hAnsi="Times New Roman"/>
                <w:b/>
                <w:bCs/>
                <w:color w:val="2193B0"/>
                <w:sz w:val="17"/>
                <w:szCs w:val="17"/>
              </w:rPr>
            </w:pPr>
            <w:r w:rsidRPr="008B0B90">
              <w:rPr>
                <w:rFonts w:ascii="Times New Roman" w:eastAsia="思源黑体 CN Normal" w:hAnsi="Times New Roman"/>
                <w:sz w:val="17"/>
                <w:szCs w:val="17"/>
              </w:rPr>
              <w:t>{{a.variant_desc_cn|e}}{{a.variant_interpret_cn|e}}</w:t>
            </w:r>
          </w:p>
        </w:tc>
      </w:tr>
    </w:tbl>
    <w:p w14:paraId="3065009D" w14:textId="77777777" w:rsidR="008B0B90" w:rsidRPr="008B0B90" w:rsidRDefault="008B0B90" w:rsidP="008B0B90">
      <w:pPr>
        <w:rPr>
          <w:rFonts w:ascii="Times New Roman" w:eastAsia="思源黑体 CN Normal" w:hAnsi="Times New Roman"/>
          <w:sz w:val="18"/>
          <w:szCs w:val="18"/>
        </w:rPr>
      </w:pPr>
    </w:p>
    <w:p w14:paraId="2DD563CC" w14:textId="77777777" w:rsidR="008B0B90" w:rsidRPr="008B0B90" w:rsidRDefault="008B0B90" w:rsidP="008B0B90">
      <w:pPr>
        <w:rPr>
          <w:rFonts w:ascii="Times New Roman" w:eastAsia="思源黑体 CN Normal" w:hAnsi="Times New Roman"/>
          <w:sz w:val="18"/>
          <w:szCs w:val="18"/>
        </w:rPr>
      </w:pPr>
      <w:r w:rsidRPr="008B0B90">
        <w:rPr>
          <w:rFonts w:ascii="Times New Roman" w:eastAsia="思源黑体 CN Normal" w:hAnsi="Times New Roman"/>
          <w:sz w:val="18"/>
          <w:szCs w:val="18"/>
        </w:rPr>
        <w:t>{%p endfor%}</w:t>
      </w:r>
    </w:p>
    <w:p w14:paraId="4FF820E7" w14:textId="6E625E00" w:rsidR="00EC633F" w:rsidRDefault="008B0B90" w:rsidP="008B0B90">
      <w:pPr>
        <w:rPr>
          <w:rFonts w:ascii="Times New Roman" w:eastAsia="思源黑体 CN Normal" w:hAnsi="Times New Roman"/>
          <w:sz w:val="18"/>
          <w:szCs w:val="18"/>
        </w:rPr>
      </w:pPr>
      <w:r w:rsidRPr="008B0B90">
        <w:rPr>
          <w:rFonts w:ascii="Times New Roman" w:eastAsia="思源黑体 CN Normal" w:hAnsi="Times New Roman"/>
          <w:sz w:val="18"/>
          <w:szCs w:val="18"/>
        </w:rPr>
        <w:t>{%p else%}</w:t>
      </w:r>
    </w:p>
    <w:tbl>
      <w:tblPr>
        <w:tblStyle w:val="-12"/>
        <w:tblW w:w="5000" w:type="pct"/>
        <w:tblLook w:val="04A0" w:firstRow="1" w:lastRow="0" w:firstColumn="1" w:lastColumn="0" w:noHBand="0" w:noVBand="1"/>
      </w:tblPr>
      <w:tblGrid>
        <w:gridCol w:w="1102"/>
        <w:gridCol w:w="7754"/>
      </w:tblGrid>
      <w:tr w:rsidR="008B0B90" w:rsidRPr="008D3241" w14:paraId="59412354" w14:textId="77777777" w:rsidTr="0082236A">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2A3F4B86" w14:textId="77777777" w:rsidR="008B0B90" w:rsidRPr="00592D20" w:rsidRDefault="008B0B90" w:rsidP="0082236A">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8B0B90" w:rsidRPr="008D3241" w14:paraId="00176BA0" w14:textId="77777777" w:rsidTr="0082236A">
        <w:trPr>
          <w:trHeight w:val="397"/>
        </w:trPr>
        <w:tc>
          <w:tcPr>
            <w:tcW w:w="622" w:type="pct"/>
          </w:tcPr>
          <w:p w14:paraId="32F52A94" w14:textId="77777777" w:rsidR="008B0B90" w:rsidRPr="008D3241" w:rsidRDefault="008B0B90" w:rsidP="0082236A">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026F3A2C" w14:textId="77777777" w:rsidR="008B0B90" w:rsidRPr="008D3241" w:rsidRDefault="008B0B90" w:rsidP="0082236A">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8B0B90" w:rsidRPr="008D3241" w14:paraId="1AB1B631" w14:textId="77777777" w:rsidTr="0082236A">
        <w:trPr>
          <w:trHeight w:val="397"/>
        </w:trPr>
        <w:tc>
          <w:tcPr>
            <w:tcW w:w="622" w:type="pct"/>
          </w:tcPr>
          <w:p w14:paraId="1D88911A" w14:textId="77777777" w:rsidR="008B0B90" w:rsidRPr="008D3241" w:rsidRDefault="008B0B90" w:rsidP="0082236A">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1B3350DC" w14:textId="77777777" w:rsidR="008B0B90" w:rsidRPr="003E2DC8" w:rsidRDefault="008B0B90" w:rsidP="0082236A">
            <w:pPr>
              <w:adjustRightInd w:val="0"/>
              <w:snapToGrid w:val="0"/>
              <w:jc w:val="left"/>
              <w:rPr>
                <w:rFonts w:ascii="Times New Roman" w:eastAsia="思源黑体 CN Normal" w:hAnsi="Times New Roman"/>
                <w:b/>
                <w:bCs/>
                <w:color w:val="2193B0"/>
                <w:sz w:val="17"/>
                <w:szCs w:val="17"/>
              </w:rPr>
            </w:pPr>
            <w:r>
              <w:rPr>
                <w:rFonts w:ascii="Times New Roman" w:eastAsia="思源黑体 CN Normal" w:hAnsi="Times New Roman" w:hint="eastAsia"/>
                <w:sz w:val="17"/>
                <w:szCs w:val="17"/>
              </w:rPr>
              <w:t>-</w:t>
            </w:r>
          </w:p>
        </w:tc>
      </w:tr>
    </w:tbl>
    <w:p w14:paraId="09CD7648" w14:textId="09B56C7D" w:rsidR="008B0B90" w:rsidRDefault="008B0B90" w:rsidP="00EC633F">
      <w:pPr>
        <w:rPr>
          <w:rFonts w:ascii="Times New Roman" w:eastAsia="思源黑体 CN Normal" w:hAnsi="Times New Roman"/>
          <w:sz w:val="18"/>
          <w:szCs w:val="18"/>
        </w:rPr>
      </w:pPr>
      <w:r w:rsidRPr="008B0B90">
        <w:rPr>
          <w:rFonts w:ascii="Times New Roman" w:eastAsia="思源黑体 CN Normal" w:hAnsi="Times New Roman"/>
          <w:sz w:val="18"/>
          <w:szCs w:val="18"/>
        </w:rPr>
        <w:t>{%p endif%}</w:t>
      </w:r>
    </w:p>
    <w:p w14:paraId="459FA6AD" w14:textId="5744C252" w:rsidR="00C96E6A" w:rsidRDefault="00C96E6A" w:rsidP="00C96E6A">
      <w:pPr>
        <w:rPr>
          <w:highlight w:val="magenta"/>
        </w:rPr>
      </w:pPr>
      <w:r w:rsidRPr="00C96E6A">
        <w:rPr>
          <w:rFonts w:hint="eastAsia"/>
          <w:highlight w:val="magenta"/>
        </w:rPr>
        <w:t>{</w:t>
      </w:r>
      <w:r w:rsidRPr="00C96E6A">
        <w:rPr>
          <w:highlight w:val="magenta"/>
        </w:rPr>
        <w:t>%p else%}</w:t>
      </w:r>
    </w:p>
    <w:p w14:paraId="4F3048AA" w14:textId="77777777" w:rsidR="00C95459" w:rsidRDefault="00C95459" w:rsidP="00C95459">
      <w:r>
        <w:t>{%p if var.var_germline.level_3 + var_brca.gcnv_v2.B1_gcnv_L3 + var_brca.gcnv_v2.B2_gcnv_L3%}</w:t>
      </w:r>
    </w:p>
    <w:p w14:paraId="6CF3D281" w14:textId="0A609381" w:rsidR="00C95459" w:rsidRPr="00AE578C" w:rsidRDefault="00C95459" w:rsidP="00C95459">
      <w:r>
        <w:t>{%p for a in var.var_germline.level_3 + var_brca.gcnv_v2.B1_gcnv_L3 + var_brca.gcnv_v2.B2_gcnv_L3%}</w:t>
      </w:r>
    </w:p>
    <w:tbl>
      <w:tblPr>
        <w:tblStyle w:val="-12"/>
        <w:tblW w:w="5000" w:type="pct"/>
        <w:tblLook w:val="04A0" w:firstRow="1" w:lastRow="0" w:firstColumn="1" w:lastColumn="0" w:noHBand="0" w:noVBand="1"/>
      </w:tblPr>
      <w:tblGrid>
        <w:gridCol w:w="1102"/>
        <w:gridCol w:w="7754"/>
      </w:tblGrid>
      <w:tr w:rsidR="00C95459" w:rsidRPr="008D3241" w14:paraId="6670622B" w14:textId="77777777" w:rsidTr="00966F59">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60DF8451" w14:textId="77777777" w:rsidR="00C95459" w:rsidRPr="008B0B90"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if a.type==”Loss”%}</w:t>
            </w:r>
          </w:p>
          <w:p w14:paraId="79E3EF2A" w14:textId="77777777" w:rsidR="00C95459"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{{a.value}} del</w:t>
            </w:r>
          </w:p>
          <w:p w14:paraId="385B12FF" w14:textId="77777777" w:rsidR="00C95459" w:rsidRPr="008B0B90"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 xml:space="preserve">{%p </w:t>
            </w:r>
            <w:r>
              <w:rPr>
                <w:rFonts w:ascii="Times New Roman" w:eastAsia="思源黑体 CN Normal" w:hAnsi="Times New Roman" w:hint="eastAsia"/>
                <w:b/>
                <w:bCs/>
                <w:color w:val="FFFFFF" w:themeColor="background1"/>
                <w:sz w:val="18"/>
                <w:szCs w:val="18"/>
              </w:rPr>
              <w:t>el</w:t>
            </w:r>
            <w:r w:rsidRPr="008B0B90">
              <w:rPr>
                <w:rFonts w:ascii="Times New Roman" w:eastAsia="思源黑体 CN Normal" w:hAnsi="Times New Roman"/>
                <w:b/>
                <w:bCs/>
                <w:color w:val="FFFFFF" w:themeColor="background1"/>
                <w:sz w:val="18"/>
                <w:szCs w:val="18"/>
              </w:rPr>
              <w:t>if a.type==”</w:t>
            </w:r>
            <w:r>
              <w:rPr>
                <w:rFonts w:ascii="Times New Roman" w:eastAsia="思源黑体 CN Normal" w:hAnsi="Times New Roman" w:hint="eastAsia"/>
                <w:b/>
                <w:bCs/>
                <w:color w:val="FFFFFF" w:themeColor="background1"/>
                <w:sz w:val="18"/>
                <w:szCs w:val="18"/>
              </w:rPr>
              <w:t>Gain</w:t>
            </w:r>
            <w:r w:rsidRPr="008B0B90">
              <w:rPr>
                <w:rFonts w:ascii="Times New Roman" w:eastAsia="思源黑体 CN Normal" w:hAnsi="Times New Roman"/>
                <w:b/>
                <w:bCs/>
                <w:color w:val="FFFFFF" w:themeColor="background1"/>
                <w:sz w:val="18"/>
                <w:szCs w:val="18"/>
              </w:rPr>
              <w:t>”%}</w:t>
            </w:r>
          </w:p>
          <w:p w14:paraId="18F49A7A" w14:textId="77777777" w:rsidR="00C95459" w:rsidRPr="008B0B90"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{{a.value}} d</w:t>
            </w:r>
            <w:r>
              <w:rPr>
                <w:rFonts w:ascii="Times New Roman" w:eastAsia="思源黑体 CN Normal" w:hAnsi="Times New Roman" w:hint="eastAsia"/>
                <w:b/>
                <w:bCs/>
                <w:color w:val="FFFFFF" w:themeColor="background1"/>
                <w:sz w:val="18"/>
                <w:szCs w:val="18"/>
              </w:rPr>
              <w:t>up</w:t>
            </w:r>
          </w:p>
          <w:p w14:paraId="7AD70BFD" w14:textId="77777777" w:rsidR="00C95459" w:rsidRPr="008B0B90"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else%}</w:t>
            </w:r>
          </w:p>
          <w:p w14:paraId="26F3E8AA" w14:textId="77777777" w:rsidR="00C95459" w:rsidRPr="008B0B90"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{{a.gene_symbol}}</w:t>
            </w:r>
            <w:r w:rsidRPr="008B0B90">
              <w:rPr>
                <w:rFonts w:ascii="Times New Roman" w:eastAsia="思源黑体 CN Normal" w:hAnsi="Times New Roman"/>
                <w:b/>
                <w:bCs/>
                <w:color w:val="FFFFFF" w:themeColor="background1"/>
                <w:sz w:val="18"/>
                <w:szCs w:val="18"/>
              </w:rPr>
              <w:t xml:space="preserve"> {{a.gene_region}} {{a.hgvs_c}}{%if a.hgvs_p!=”p.?”%} {{a.hgvs_p}}{%endif%}</w:t>
            </w:r>
          </w:p>
          <w:p w14:paraId="7631900E" w14:textId="77777777" w:rsidR="00C95459" w:rsidRPr="00592D20" w:rsidRDefault="00C95459" w:rsidP="00966F59">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endif%}</w:t>
            </w:r>
          </w:p>
        </w:tc>
      </w:tr>
      <w:tr w:rsidR="00C95459" w:rsidRPr="008D3241" w14:paraId="2F4D56C9" w14:textId="77777777" w:rsidTr="00966F59">
        <w:trPr>
          <w:trHeight w:val="397"/>
        </w:trPr>
        <w:tc>
          <w:tcPr>
            <w:tcW w:w="622" w:type="pct"/>
          </w:tcPr>
          <w:p w14:paraId="0072F9D8" w14:textId="77777777" w:rsidR="00C95459" w:rsidRPr="008D3241" w:rsidRDefault="00C95459" w:rsidP="00966F59">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55E78E5D" w14:textId="77777777" w:rsidR="00C95459" w:rsidRPr="008D3241" w:rsidRDefault="00C95459" w:rsidP="00966F59">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{{a.gene_function|e}}</w:t>
            </w:r>
          </w:p>
        </w:tc>
      </w:tr>
      <w:tr w:rsidR="00C95459" w:rsidRPr="008D3241" w14:paraId="692D6B11" w14:textId="77777777" w:rsidTr="00966F59">
        <w:trPr>
          <w:trHeight w:val="397"/>
        </w:trPr>
        <w:tc>
          <w:tcPr>
            <w:tcW w:w="622" w:type="pct"/>
          </w:tcPr>
          <w:p w14:paraId="45072985" w14:textId="77777777" w:rsidR="00C95459" w:rsidRPr="008D3241" w:rsidRDefault="00C95459" w:rsidP="00966F59">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lastRenderedPageBreak/>
              <w:t>变异解读</w:t>
            </w:r>
          </w:p>
        </w:tc>
        <w:tc>
          <w:tcPr>
            <w:tcW w:w="4378" w:type="pct"/>
          </w:tcPr>
          <w:p w14:paraId="3ED0BE9D" w14:textId="77777777" w:rsidR="00C95459" w:rsidRPr="003E2DC8" w:rsidRDefault="00C95459" w:rsidP="00966F59">
            <w:pPr>
              <w:jc w:val="left"/>
              <w:rPr>
                <w:rFonts w:ascii="Times New Roman" w:eastAsia="思源黑体 CN Normal" w:hAnsi="Times New Roman"/>
                <w:b/>
                <w:bCs/>
                <w:color w:val="2193B0"/>
                <w:sz w:val="17"/>
                <w:szCs w:val="17"/>
              </w:rPr>
            </w:pPr>
            <w:r w:rsidRPr="008B0B90">
              <w:rPr>
                <w:rFonts w:ascii="Times New Roman" w:eastAsia="思源黑体 CN Normal" w:hAnsi="Times New Roman"/>
                <w:sz w:val="17"/>
                <w:szCs w:val="17"/>
              </w:rPr>
              <w:t>{{a.variant_desc_cn|e}}{{a.variant_interpret_cn|e}}</w:t>
            </w:r>
          </w:p>
        </w:tc>
      </w:tr>
    </w:tbl>
    <w:p w14:paraId="0E7169CF" w14:textId="77777777" w:rsidR="00C95459" w:rsidRPr="008B0B90" w:rsidRDefault="00C95459" w:rsidP="00C95459">
      <w:pPr>
        <w:rPr>
          <w:rFonts w:ascii="Times New Roman" w:eastAsia="思源黑体 CN Normal" w:hAnsi="Times New Roman"/>
          <w:sz w:val="18"/>
          <w:szCs w:val="18"/>
        </w:rPr>
      </w:pPr>
    </w:p>
    <w:p w14:paraId="2FF4DCA1" w14:textId="77777777" w:rsidR="00C95459" w:rsidRPr="008B0B90" w:rsidRDefault="00C95459" w:rsidP="00C95459">
      <w:pPr>
        <w:rPr>
          <w:rFonts w:ascii="Times New Roman" w:eastAsia="思源黑体 CN Normal" w:hAnsi="Times New Roman"/>
          <w:sz w:val="18"/>
          <w:szCs w:val="18"/>
        </w:rPr>
      </w:pPr>
      <w:r w:rsidRPr="008B0B90">
        <w:rPr>
          <w:rFonts w:ascii="Times New Roman" w:eastAsia="思源黑体 CN Normal" w:hAnsi="Times New Roman"/>
          <w:sz w:val="18"/>
          <w:szCs w:val="18"/>
        </w:rPr>
        <w:t>{%p endfor%}</w:t>
      </w:r>
    </w:p>
    <w:p w14:paraId="5FC0C954" w14:textId="77777777" w:rsidR="00C95459" w:rsidRDefault="00C95459" w:rsidP="00C95459">
      <w:pPr>
        <w:rPr>
          <w:rFonts w:ascii="Times New Roman" w:eastAsia="思源黑体 CN Normal" w:hAnsi="Times New Roman"/>
          <w:sz w:val="18"/>
          <w:szCs w:val="18"/>
        </w:rPr>
      </w:pPr>
      <w:r w:rsidRPr="008B0B90">
        <w:rPr>
          <w:rFonts w:ascii="Times New Roman" w:eastAsia="思源黑体 CN Normal" w:hAnsi="Times New Roman"/>
          <w:sz w:val="18"/>
          <w:szCs w:val="18"/>
        </w:rPr>
        <w:t>{%p else%}</w:t>
      </w:r>
    </w:p>
    <w:tbl>
      <w:tblPr>
        <w:tblStyle w:val="-12"/>
        <w:tblW w:w="5000" w:type="pct"/>
        <w:tblLook w:val="04A0" w:firstRow="1" w:lastRow="0" w:firstColumn="1" w:lastColumn="0" w:noHBand="0" w:noVBand="1"/>
      </w:tblPr>
      <w:tblGrid>
        <w:gridCol w:w="1102"/>
        <w:gridCol w:w="7754"/>
      </w:tblGrid>
      <w:tr w:rsidR="00C95459" w:rsidRPr="008D3241" w14:paraId="368F5524" w14:textId="77777777" w:rsidTr="00966F59">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01F8883E" w14:textId="77777777" w:rsidR="00C95459" w:rsidRPr="00592D20" w:rsidRDefault="00C95459" w:rsidP="00966F59">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C95459" w:rsidRPr="008D3241" w14:paraId="1E0A3447" w14:textId="77777777" w:rsidTr="00966F59">
        <w:trPr>
          <w:trHeight w:val="397"/>
        </w:trPr>
        <w:tc>
          <w:tcPr>
            <w:tcW w:w="622" w:type="pct"/>
          </w:tcPr>
          <w:p w14:paraId="33C21CC6" w14:textId="77777777" w:rsidR="00C95459" w:rsidRPr="008D3241" w:rsidRDefault="00C95459" w:rsidP="00966F59">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38D6A87A" w14:textId="77777777" w:rsidR="00C95459" w:rsidRPr="008D3241" w:rsidRDefault="00C95459" w:rsidP="00966F59">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C95459" w:rsidRPr="008D3241" w14:paraId="465961C6" w14:textId="77777777" w:rsidTr="00966F59">
        <w:trPr>
          <w:trHeight w:val="397"/>
        </w:trPr>
        <w:tc>
          <w:tcPr>
            <w:tcW w:w="622" w:type="pct"/>
          </w:tcPr>
          <w:p w14:paraId="0884471C" w14:textId="77777777" w:rsidR="00C95459" w:rsidRPr="008D3241" w:rsidRDefault="00C95459" w:rsidP="00966F59">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55A8C34E" w14:textId="77777777" w:rsidR="00C95459" w:rsidRPr="003E2DC8" w:rsidRDefault="00C95459" w:rsidP="00966F59">
            <w:pPr>
              <w:adjustRightInd w:val="0"/>
              <w:snapToGrid w:val="0"/>
              <w:jc w:val="left"/>
              <w:rPr>
                <w:rFonts w:ascii="Times New Roman" w:eastAsia="思源黑体 CN Normal" w:hAnsi="Times New Roman"/>
                <w:b/>
                <w:bCs/>
                <w:color w:val="2193B0"/>
                <w:sz w:val="17"/>
                <w:szCs w:val="17"/>
              </w:rPr>
            </w:pPr>
            <w:r>
              <w:rPr>
                <w:rFonts w:ascii="Times New Roman" w:eastAsia="思源黑体 CN Normal" w:hAnsi="Times New Roman" w:hint="eastAsia"/>
                <w:sz w:val="17"/>
                <w:szCs w:val="17"/>
              </w:rPr>
              <w:t>-</w:t>
            </w:r>
          </w:p>
        </w:tc>
      </w:tr>
    </w:tbl>
    <w:p w14:paraId="6E08CBFB" w14:textId="77777777" w:rsidR="00C95459" w:rsidRDefault="00C95459" w:rsidP="00C95459">
      <w:pPr>
        <w:rPr>
          <w:rFonts w:ascii="Times New Roman" w:eastAsia="思源黑体 CN Normal" w:hAnsi="Times New Roman"/>
          <w:sz w:val="18"/>
          <w:szCs w:val="18"/>
        </w:rPr>
      </w:pPr>
      <w:r w:rsidRPr="008B0B90">
        <w:rPr>
          <w:rFonts w:ascii="Times New Roman" w:eastAsia="思源黑体 CN Normal" w:hAnsi="Times New Roman"/>
          <w:sz w:val="18"/>
          <w:szCs w:val="18"/>
        </w:rPr>
        <w:t>{%p endif%}</w:t>
      </w:r>
    </w:p>
    <w:p w14:paraId="18CA2759" w14:textId="77777777" w:rsidR="00C96E6A" w:rsidRDefault="00C96E6A" w:rsidP="00C96E6A">
      <w:r w:rsidRPr="00C96E6A">
        <w:rPr>
          <w:rFonts w:hint="eastAsia"/>
          <w:highlight w:val="magenta"/>
        </w:rPr>
        <w:t>{</w:t>
      </w:r>
      <w:r w:rsidRPr="00C96E6A">
        <w:rPr>
          <w:highlight w:val="magenta"/>
        </w:rPr>
        <w:t>%p endif%}</w:t>
      </w:r>
    </w:p>
    <w:p w14:paraId="04540183" w14:textId="77777777" w:rsidR="00AE578C" w:rsidRDefault="00AE578C" w:rsidP="00EC633F">
      <w:pPr>
        <w:rPr>
          <w:rFonts w:ascii="Times New Roman" w:eastAsia="思源黑体 CN Normal" w:hAnsi="Times New Roman"/>
          <w:sz w:val="18"/>
          <w:szCs w:val="18"/>
        </w:rPr>
      </w:pPr>
    </w:p>
    <w:p w14:paraId="56D3DF44" w14:textId="595F7442" w:rsidR="00604902" w:rsidRPr="00FA648B" w:rsidRDefault="00604902" w:rsidP="00FA648B">
      <w:pPr>
        <w:rPr>
          <w:rFonts w:ascii="Times New Roman" w:eastAsia="思源黑体 CN Normal" w:hAnsi="Times New Roman"/>
          <w:sz w:val="18"/>
          <w:szCs w:val="18"/>
        </w:rPr>
        <w:sectPr w:rsidR="00604902" w:rsidRPr="00FA648B" w:rsidSect="008C7D82">
          <w:headerReference w:type="default" r:id="rId11"/>
          <w:footerReference w:type="default" r:id="rId12"/>
          <w:footerReference w:type="first" r:id="rId13"/>
          <w:pgSz w:w="11906" w:h="16838"/>
          <w:pgMar w:top="1440" w:right="1466" w:bottom="1440" w:left="1800" w:header="779" w:footer="737" w:gutter="0"/>
          <w:cols w:space="720"/>
          <w:titlePg/>
          <w:docGrid w:type="lines" w:linePitch="312"/>
        </w:sectPr>
      </w:pPr>
    </w:p>
    <w:p w14:paraId="04C75866" w14:textId="1B765EB3" w:rsidR="00FD6678" w:rsidRPr="009F0A65" w:rsidRDefault="00FD6678" w:rsidP="00FD6678">
      <w:pPr>
        <w:rPr>
          <w:rFonts w:ascii="Times New Roman" w:eastAsia="思源黑体 CN Normal" w:hAnsi="Times New Roman"/>
          <w:b/>
          <w:sz w:val="28"/>
          <w:szCs w:val="28"/>
        </w:rPr>
      </w:pPr>
      <w:bookmarkStart w:id="6" w:name="_Hlk163727780"/>
      <w:r>
        <w:rPr>
          <w:rFonts w:ascii="Times New Roman" w:eastAsia="思源黑体 CN Normal" w:hAnsi="Times New Roman" w:hint="eastAsia"/>
          <w:b/>
          <w:sz w:val="28"/>
          <w:szCs w:val="28"/>
        </w:rPr>
        <w:lastRenderedPageBreak/>
        <w:t>3</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可能获益的药物</w:t>
      </w:r>
    </w:p>
    <w:p w14:paraId="6E96F487" w14:textId="77777777" w:rsidR="00FD6678" w:rsidRPr="0064531A" w:rsidRDefault="00FD6678" w:rsidP="00FD6678">
      <w:pPr>
        <w:rPr>
          <w:rFonts w:ascii="Times New Roman" w:eastAsia="思源黑体 CN Bold" w:hAnsi="Times New Roman"/>
          <w:b/>
          <w:color w:val="1E7648"/>
          <w:sz w:val="24"/>
          <w:szCs w:val="24"/>
        </w:rPr>
      </w:pPr>
      <w:r w:rsidRPr="001436D8">
        <w:rPr>
          <w:rFonts w:ascii="Times New Roman" w:eastAsia="微软雅黑" w:hAnsi="Times New Roman"/>
          <w:b/>
          <w:color w:val="1E7648"/>
          <w:sz w:val="24"/>
          <w:szCs w:val="24"/>
        </w:rPr>
        <w:t>F</w:t>
      </w:r>
      <w:r w:rsidRPr="001436D8">
        <w:rPr>
          <w:rFonts w:ascii="Times New Roman" w:eastAsia="思源黑体 CN Bold" w:hAnsi="Times New Roman"/>
          <w:b/>
          <w:color w:val="1E7648"/>
          <w:sz w:val="24"/>
          <w:szCs w:val="24"/>
        </w:rPr>
        <w:t>DA/NMPA</w:t>
      </w:r>
      <w:r w:rsidRPr="001436D8">
        <w:rPr>
          <w:rFonts w:ascii="Times New Roman" w:eastAsia="思源黑体 CN Bold" w:hAnsi="Times New Roman"/>
          <w:b/>
          <w:color w:val="1E7648"/>
          <w:sz w:val="24"/>
          <w:szCs w:val="24"/>
        </w:rPr>
        <w:t>获批药物简介</w:t>
      </w:r>
    </w:p>
    <w:p w14:paraId="3EA8B888" w14:textId="77777777" w:rsidR="00E80077" w:rsidRPr="00573A7A" w:rsidRDefault="00E80077" w:rsidP="00E80077">
      <w:pPr>
        <w:spacing w:line="320" w:lineRule="exact"/>
        <w:rPr>
          <w:rFonts w:ascii="思源黑体 CN Normal" w:eastAsia="思源黑体 CN Normal" w:hAnsi="思源黑体 CN Normal" w:hint="eastAsia"/>
          <w:b/>
          <w:bCs/>
          <w:sz w:val="16"/>
          <w:szCs w:val="16"/>
        </w:rPr>
      </w:pPr>
      <w:r w:rsidRPr="00573A7A">
        <w:rPr>
          <w:rFonts w:ascii="思源黑体 CN Normal" w:eastAsia="思源黑体 CN Normal" w:hAnsi="思源黑体 CN Normal"/>
          <w:b/>
          <w:bCs/>
          <w:sz w:val="16"/>
          <w:szCs w:val="16"/>
        </w:rPr>
        <w:t>{%p if [therapeutic_regimen, sample]|approval_regimen_filter_hrd%}</w:t>
      </w:r>
    </w:p>
    <w:p w14:paraId="69BC0AC7" w14:textId="77777777" w:rsidR="00E80077" w:rsidRPr="00573A7A" w:rsidRDefault="00E80077" w:rsidP="00E80077">
      <w:pPr>
        <w:spacing w:line="320" w:lineRule="exact"/>
        <w:rPr>
          <w:rFonts w:ascii="思源黑体 CN Normal" w:eastAsia="思源黑体 CN Normal" w:hAnsi="思源黑体 CN Normal" w:hint="eastAsia"/>
          <w:b/>
          <w:bCs/>
          <w:sz w:val="16"/>
          <w:szCs w:val="16"/>
        </w:rPr>
      </w:pPr>
      <w:r w:rsidRPr="00573A7A">
        <w:rPr>
          <w:rFonts w:ascii="思源黑体 CN Normal" w:eastAsia="思源黑体 CN Normal" w:hAnsi="思源黑体 CN Normal"/>
          <w:b/>
          <w:bCs/>
          <w:sz w:val="16"/>
          <w:szCs w:val="16"/>
        </w:rPr>
        <w:t>{%p for a in [therapeutic_regimen, sample]|approval_regimen_filter_hrd%}</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4970"/>
        <w:gridCol w:w="1309"/>
        <w:gridCol w:w="1445"/>
      </w:tblGrid>
      <w:tr w:rsidR="00E80077" w14:paraId="69C9B2FB" w14:textId="77777777" w:rsidTr="0082236A">
        <w:trPr>
          <w:trHeight w:val="567"/>
          <w:jc w:val="center"/>
        </w:trPr>
        <w:tc>
          <w:tcPr>
            <w:tcW w:w="639" w:type="pct"/>
            <w:shd w:val="clear" w:color="auto" w:fill="1E7648"/>
            <w:vAlign w:val="center"/>
          </w:tcPr>
          <w:p w14:paraId="6DF6582B" w14:textId="77777777" w:rsidR="00E80077" w:rsidRPr="00F944BA" w:rsidRDefault="00E80077" w:rsidP="0082236A">
            <w:pPr>
              <w:spacing w:line="200" w:lineRule="exact"/>
              <w:jc w:val="center"/>
              <w:rPr>
                <w:rFonts w:ascii="思源黑体 CN Bold" w:eastAsia="思源黑体 CN Bold" w:hAnsi="思源黑体 CN Bold" w:hint="eastAsia"/>
                <w:color w:val="FFFFFF" w:themeColor="background1"/>
                <w:sz w:val="18"/>
                <w:szCs w:val="18"/>
              </w:rPr>
            </w:pPr>
            <w:r w:rsidRPr="00F944BA">
              <w:rPr>
                <w:rFonts w:ascii="思源黑体 CN Bold" w:eastAsia="思源黑体 CN Bold" w:hAnsi="思源黑体 CN Bold" w:hint="eastAsia"/>
                <w:color w:val="FFFFFF" w:themeColor="background1"/>
                <w:sz w:val="18"/>
                <w:szCs w:val="18"/>
              </w:rPr>
              <w:t>药物名称</w:t>
            </w:r>
          </w:p>
        </w:tc>
        <w:tc>
          <w:tcPr>
            <w:tcW w:w="2806" w:type="pct"/>
            <w:shd w:val="clear" w:color="auto" w:fill="1E7648"/>
            <w:vAlign w:val="center"/>
          </w:tcPr>
          <w:p w14:paraId="1EA16EB2" w14:textId="77777777" w:rsidR="00E80077" w:rsidRPr="00F944BA" w:rsidRDefault="00E80077" w:rsidP="0082236A">
            <w:pPr>
              <w:spacing w:line="200" w:lineRule="exact"/>
              <w:jc w:val="left"/>
              <w:rPr>
                <w:rFonts w:ascii="思源黑体 CN Bold" w:eastAsia="思源黑体 CN Bold" w:hAnsi="思源黑体 CN Bold" w:hint="eastAsia"/>
                <w:color w:val="FFFFFF" w:themeColor="background1"/>
                <w:sz w:val="18"/>
                <w:szCs w:val="18"/>
              </w:rPr>
            </w:pPr>
            <w:r w:rsidRPr="00F944BA">
              <w:rPr>
                <w:rFonts w:ascii="思源黑体 CN Bold" w:eastAsia="思源黑体 CN Bold" w:hAnsi="思源黑体 CN Bold"/>
                <w:color w:val="FFFFFF" w:themeColor="background1"/>
                <w:sz w:val="18"/>
                <w:szCs w:val="18"/>
              </w:rPr>
              <w:t>{%p if a.regimen_cn%}</w:t>
            </w:r>
          </w:p>
          <w:p w14:paraId="32206CEB" w14:textId="77777777" w:rsidR="00E80077" w:rsidRPr="00F944BA" w:rsidRDefault="00E80077" w:rsidP="0082236A">
            <w:pPr>
              <w:spacing w:line="200" w:lineRule="exact"/>
              <w:jc w:val="left"/>
              <w:rPr>
                <w:rFonts w:ascii="思源黑体 CN Bold" w:eastAsia="思源黑体 CN Bold" w:hAnsi="思源黑体 CN Bold" w:hint="eastAsia"/>
                <w:color w:val="FFFFFF" w:themeColor="background1"/>
                <w:sz w:val="18"/>
                <w:szCs w:val="18"/>
              </w:rPr>
            </w:pPr>
            <w:r w:rsidRPr="00F944BA">
              <w:rPr>
                <w:rFonts w:ascii="思源黑体 CN Bold" w:eastAsia="思源黑体 CN Bold" w:hAnsi="思源黑体 CN Bold"/>
                <w:color w:val="FFFFFF" w:themeColor="background1"/>
                <w:sz w:val="18"/>
                <w:szCs w:val="18"/>
              </w:rPr>
              <w:t>{{a.regimen_cn}}</w:t>
            </w:r>
          </w:p>
          <w:p w14:paraId="20FF4D70" w14:textId="77777777" w:rsidR="00E80077" w:rsidRPr="00F944BA" w:rsidRDefault="00E80077" w:rsidP="0082236A">
            <w:pPr>
              <w:spacing w:line="200" w:lineRule="exact"/>
              <w:jc w:val="left"/>
              <w:rPr>
                <w:rFonts w:ascii="思源黑体 CN Bold" w:eastAsia="思源黑体 CN Bold" w:hAnsi="思源黑体 CN Bold" w:hint="eastAsia"/>
                <w:color w:val="FFFFFF" w:themeColor="background1"/>
                <w:sz w:val="18"/>
                <w:szCs w:val="18"/>
              </w:rPr>
            </w:pPr>
            <w:r w:rsidRPr="00F944BA">
              <w:rPr>
                <w:rFonts w:ascii="思源黑体 CN Bold" w:eastAsia="思源黑体 CN Bold" w:hAnsi="思源黑体 CN Bold"/>
                <w:color w:val="FFFFFF" w:themeColor="background1"/>
                <w:sz w:val="18"/>
                <w:szCs w:val="18"/>
              </w:rPr>
              <w:t>{%p endif%}</w:t>
            </w:r>
          </w:p>
          <w:p w14:paraId="7D4A81E6" w14:textId="77777777" w:rsidR="00E80077" w:rsidRPr="00F944BA" w:rsidRDefault="00E80077" w:rsidP="0082236A">
            <w:pPr>
              <w:spacing w:line="200" w:lineRule="exact"/>
              <w:jc w:val="left"/>
              <w:rPr>
                <w:rFonts w:ascii="思源黑体 CN Bold" w:eastAsia="思源黑体 CN Bold" w:hAnsi="思源黑体 CN Bold" w:hint="eastAsia"/>
                <w:color w:val="FFFFFF" w:themeColor="background1"/>
                <w:sz w:val="18"/>
                <w:szCs w:val="18"/>
              </w:rPr>
            </w:pPr>
            <w:r w:rsidRPr="00F944BA">
              <w:rPr>
                <w:rFonts w:ascii="思源黑体 CN Bold" w:eastAsia="思源黑体 CN Bold" w:hAnsi="思源黑体 CN Bold"/>
                <w:color w:val="FFFFFF" w:themeColor="background1"/>
                <w:sz w:val="18"/>
                <w:szCs w:val="18"/>
              </w:rPr>
              <w:t>{%p if a.regimen_en%}</w:t>
            </w:r>
          </w:p>
          <w:p w14:paraId="2E6647F2" w14:textId="77777777" w:rsidR="00E80077" w:rsidRPr="00F944BA" w:rsidRDefault="00E80077" w:rsidP="0082236A">
            <w:pPr>
              <w:spacing w:line="200" w:lineRule="exact"/>
              <w:jc w:val="left"/>
              <w:rPr>
                <w:rFonts w:ascii="思源黑体 CN Bold" w:eastAsia="思源黑体 CN Bold" w:hAnsi="思源黑体 CN Bold" w:hint="eastAsia"/>
                <w:color w:val="FFFFFF" w:themeColor="background1"/>
                <w:sz w:val="18"/>
                <w:szCs w:val="18"/>
              </w:rPr>
            </w:pPr>
            <w:r w:rsidRPr="00F944BA">
              <w:rPr>
                <w:rFonts w:ascii="思源黑体 CN Bold" w:eastAsia="思源黑体 CN Bold" w:hAnsi="思源黑体 CN Bold"/>
                <w:color w:val="FFFFFF" w:themeColor="background1"/>
                <w:sz w:val="18"/>
                <w:szCs w:val="18"/>
              </w:rPr>
              <w:t>{{a.regimen_en}}</w:t>
            </w:r>
          </w:p>
          <w:p w14:paraId="24E2DE44" w14:textId="77777777" w:rsidR="00E80077" w:rsidRPr="00F944BA" w:rsidRDefault="00E80077" w:rsidP="0082236A">
            <w:pPr>
              <w:spacing w:line="200" w:lineRule="exact"/>
              <w:jc w:val="left"/>
              <w:rPr>
                <w:rFonts w:ascii="思源黑体 CN Bold" w:eastAsia="思源黑体 CN Bold" w:hAnsi="思源黑体 CN Bold" w:hint="eastAsia"/>
                <w:color w:val="FFFFFF" w:themeColor="background1"/>
                <w:sz w:val="18"/>
                <w:szCs w:val="18"/>
              </w:rPr>
            </w:pPr>
            <w:r w:rsidRPr="00F944BA">
              <w:rPr>
                <w:rFonts w:ascii="思源黑体 CN Bold" w:eastAsia="思源黑体 CN Bold" w:hAnsi="思源黑体 CN Bold"/>
                <w:color w:val="FFFFFF" w:themeColor="background1"/>
                <w:sz w:val="18"/>
                <w:szCs w:val="18"/>
              </w:rPr>
              <w:t>{%p endif%}</w:t>
            </w:r>
          </w:p>
        </w:tc>
        <w:tc>
          <w:tcPr>
            <w:tcW w:w="739" w:type="pct"/>
            <w:shd w:val="clear" w:color="auto" w:fill="1E7648"/>
            <w:vAlign w:val="center"/>
          </w:tcPr>
          <w:p w14:paraId="2E7597E4" w14:textId="77777777" w:rsidR="00E80077" w:rsidRPr="00F944BA" w:rsidRDefault="00E80077" w:rsidP="0082236A">
            <w:pPr>
              <w:spacing w:line="200" w:lineRule="exact"/>
              <w:jc w:val="center"/>
              <w:rPr>
                <w:rFonts w:ascii="思源黑体 CN Bold" w:eastAsia="思源黑体 CN Bold" w:hAnsi="思源黑体 CN Bold" w:hint="eastAsia"/>
                <w:color w:val="FFFFFF" w:themeColor="background1"/>
                <w:sz w:val="18"/>
                <w:szCs w:val="18"/>
              </w:rPr>
            </w:pPr>
            <w:r w:rsidRPr="00F944BA">
              <w:rPr>
                <w:rFonts w:ascii="思源黑体 CN Bold" w:eastAsia="思源黑体 CN Bold" w:hAnsi="思源黑体 CN Bold" w:hint="eastAsia"/>
                <w:color w:val="FFFFFF" w:themeColor="background1"/>
                <w:sz w:val="18"/>
                <w:szCs w:val="18"/>
              </w:rPr>
              <w:t>{%if “FDA” in a.approval_organization%}FDA批准{%else%}FDA未批准{%endif%}</w:t>
            </w:r>
          </w:p>
        </w:tc>
        <w:tc>
          <w:tcPr>
            <w:tcW w:w="816" w:type="pct"/>
            <w:shd w:val="clear" w:color="auto" w:fill="1E7648"/>
            <w:vAlign w:val="center"/>
          </w:tcPr>
          <w:p w14:paraId="7050E0B7" w14:textId="77777777" w:rsidR="00E80077" w:rsidRPr="00F944BA" w:rsidRDefault="00E80077" w:rsidP="0082236A">
            <w:pPr>
              <w:spacing w:line="200" w:lineRule="exact"/>
              <w:jc w:val="center"/>
              <w:rPr>
                <w:rFonts w:ascii="思源黑体 CN Bold" w:eastAsia="思源黑体 CN Bold" w:hAnsi="思源黑体 CN Bold" w:hint="eastAsia"/>
                <w:color w:val="FFFFFF" w:themeColor="background1"/>
                <w:sz w:val="18"/>
                <w:szCs w:val="18"/>
              </w:rPr>
            </w:pPr>
            <w:r w:rsidRPr="00F944BA">
              <w:rPr>
                <w:rFonts w:ascii="思源黑体 CN Bold" w:eastAsia="思源黑体 CN Bold" w:hAnsi="思源黑体 CN Bold" w:hint="eastAsia"/>
                <w:color w:val="FFFFFF" w:themeColor="background1"/>
                <w:sz w:val="18"/>
                <w:szCs w:val="18"/>
              </w:rPr>
              <w:t>{%if “NMPA” in a.approval_organization%}NMPA批准{%else%}NMPA未批准{%endif%}</w:t>
            </w:r>
          </w:p>
        </w:tc>
      </w:tr>
      <w:tr w:rsidR="00E80077" w14:paraId="579EB75E" w14:textId="77777777" w:rsidTr="0082236A">
        <w:trPr>
          <w:trHeight w:val="397"/>
          <w:jc w:val="center"/>
        </w:trPr>
        <w:tc>
          <w:tcPr>
            <w:tcW w:w="639" w:type="pct"/>
            <w:shd w:val="clear" w:color="auto" w:fill="auto"/>
            <w:vAlign w:val="center"/>
          </w:tcPr>
          <w:p w14:paraId="79E4339A" w14:textId="77777777" w:rsidR="00E80077" w:rsidRDefault="00E80077" w:rsidP="0082236A">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429C94C7" w14:textId="77777777" w:rsidR="00E80077" w:rsidRPr="002C40AC" w:rsidRDefault="00E80077" w:rsidP="0082236A">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if a.drug_details|get_drug_mechanism_cn %}</w:t>
            </w:r>
          </w:p>
          <w:p w14:paraId="0C047D9F" w14:textId="77777777" w:rsidR="00E80077" w:rsidRPr="002C40AC" w:rsidRDefault="00E80077" w:rsidP="0082236A">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for b in a.drug_details|get_drug_mechanism_cn %}</w:t>
            </w:r>
          </w:p>
          <w:p w14:paraId="235402BF" w14:textId="77777777" w:rsidR="00E80077" w:rsidRPr="002C40AC" w:rsidRDefault="00E80077" w:rsidP="0082236A">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{{b|e}}</w:t>
            </w:r>
          </w:p>
          <w:p w14:paraId="68FA25E3" w14:textId="77777777" w:rsidR="00E80077" w:rsidRPr="002C40AC" w:rsidRDefault="00E80077" w:rsidP="0082236A">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endfor%}</w:t>
            </w:r>
          </w:p>
          <w:p w14:paraId="5F8C60C3" w14:textId="77777777" w:rsidR="00E80077" w:rsidRPr="002C40AC" w:rsidRDefault="00E80077" w:rsidP="0082236A">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else%}</w:t>
            </w:r>
          </w:p>
          <w:p w14:paraId="2768F6E0" w14:textId="77777777" w:rsidR="00E80077" w:rsidRPr="002C40AC" w:rsidRDefault="00E80077" w:rsidP="0082236A">
            <w:pPr>
              <w:adjustRightInd w:val="0"/>
              <w:snapToGrid w:val="0"/>
              <w:rPr>
                <w:rFonts w:ascii="Times New Roman" w:eastAsia="思源黑体 CN Normal" w:hAnsi="Times New Roman"/>
                <w:bCs/>
                <w:color w:val="FF0000"/>
                <w:sz w:val="17"/>
                <w:szCs w:val="17"/>
              </w:rPr>
            </w:pPr>
            <w:r w:rsidRPr="002C40AC">
              <w:rPr>
                <w:rFonts w:ascii="Times New Roman" w:eastAsia="思源黑体 CN Normal" w:hAnsi="Times New Roman" w:hint="eastAsia"/>
                <w:bCs/>
                <w:color w:val="FF0000"/>
                <w:sz w:val="17"/>
                <w:szCs w:val="17"/>
              </w:rPr>
              <w:t>药物缺少药理机制信息，请检查后补充知识库内容！</w:t>
            </w:r>
          </w:p>
          <w:p w14:paraId="00D3C7A5" w14:textId="77777777" w:rsidR="00E80077" w:rsidRPr="0064531A" w:rsidRDefault="00E80077" w:rsidP="0082236A">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endif%}</w:t>
            </w:r>
          </w:p>
        </w:tc>
      </w:tr>
      <w:tr w:rsidR="00E80077" w14:paraId="6416D710" w14:textId="77777777" w:rsidTr="0082236A">
        <w:trPr>
          <w:trHeight w:val="397"/>
          <w:jc w:val="center"/>
        </w:trPr>
        <w:tc>
          <w:tcPr>
            <w:tcW w:w="639" w:type="pct"/>
            <w:shd w:val="clear" w:color="auto" w:fill="auto"/>
            <w:vAlign w:val="center"/>
          </w:tcPr>
          <w:p w14:paraId="7EED745A" w14:textId="77777777" w:rsidR="00E80077" w:rsidRDefault="00E80077" w:rsidP="0082236A">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769598E1" w14:textId="33542087" w:rsidR="00E80077" w:rsidRPr="0064531A" w:rsidRDefault="00E80077" w:rsidP="0082236A">
            <w:pPr>
              <w:adjustRightInd w:val="0"/>
              <w:snapToGrid w:val="0"/>
              <w:jc w:val="left"/>
              <w:rPr>
                <w:rFonts w:ascii="Times New Roman" w:eastAsia="思源黑体 CN Normal" w:hAnsi="Times New Roman"/>
                <w:sz w:val="17"/>
                <w:szCs w:val="17"/>
              </w:rPr>
            </w:pPr>
            <w:r w:rsidRPr="002C40AC">
              <w:rPr>
                <w:rFonts w:ascii="Times New Roman" w:eastAsia="思源黑体 CN Normal" w:hAnsi="Times New Roman"/>
                <w:sz w:val="17"/>
                <w:szCs w:val="17"/>
              </w:rPr>
              <w:t>{{ [a.var, var.special.judge_mergeMET]|approval_regimen_biomarker</w:t>
            </w:r>
            <w:r w:rsidR="00C96E6A">
              <w:rPr>
                <w:rFonts w:ascii="Times New Roman" w:eastAsia="思源黑体 CN Normal" w:hAnsi="Times New Roman"/>
                <w:sz w:val="17"/>
                <w:szCs w:val="17"/>
              </w:rPr>
              <w:t>_v2</w:t>
            </w:r>
            <w:r w:rsidRPr="002C40AC">
              <w:rPr>
                <w:rFonts w:ascii="Times New Roman" w:eastAsia="思源黑体 CN Normal" w:hAnsi="Times New Roman"/>
                <w:sz w:val="17"/>
                <w:szCs w:val="17"/>
              </w:rPr>
              <w:t xml:space="preserve"> }}</w:t>
            </w:r>
          </w:p>
        </w:tc>
      </w:tr>
      <w:tr w:rsidR="00E80077" w14:paraId="30362D2F" w14:textId="77777777" w:rsidTr="0082236A">
        <w:trPr>
          <w:trHeight w:val="397"/>
          <w:jc w:val="center"/>
        </w:trPr>
        <w:tc>
          <w:tcPr>
            <w:tcW w:w="639" w:type="pct"/>
            <w:shd w:val="clear" w:color="auto" w:fill="auto"/>
            <w:vAlign w:val="center"/>
          </w:tcPr>
          <w:p w14:paraId="5B456D3B" w14:textId="77777777" w:rsidR="00E80077" w:rsidRDefault="00E80077" w:rsidP="0082236A">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117C6A45" w14:textId="77777777" w:rsidR="00E80077" w:rsidRPr="002C40AC" w:rsidRDefault="00E80077" w:rsidP="0082236A">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if a.adaptation_disease_cn %}</w:t>
            </w:r>
          </w:p>
          <w:p w14:paraId="6D0599E1" w14:textId="77777777" w:rsidR="00E80077" w:rsidRPr="002C40AC" w:rsidRDefault="00E80077" w:rsidP="0082236A">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for b in a.adaptation_disease_cn%}</w:t>
            </w:r>
          </w:p>
          <w:p w14:paraId="0AED2B27" w14:textId="77777777" w:rsidR="00E80077" w:rsidRPr="002C40AC" w:rsidRDefault="00E80077" w:rsidP="0082236A">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{{b|e}}</w:t>
            </w:r>
          </w:p>
          <w:p w14:paraId="479D258C" w14:textId="77777777" w:rsidR="00E80077" w:rsidRPr="002C40AC" w:rsidRDefault="00E80077" w:rsidP="0082236A">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endfor%}</w:t>
            </w:r>
          </w:p>
          <w:p w14:paraId="72B65668" w14:textId="77777777" w:rsidR="00E80077" w:rsidRPr="002C40AC" w:rsidRDefault="00E80077" w:rsidP="0082236A">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else%}</w:t>
            </w:r>
          </w:p>
          <w:p w14:paraId="581DB8DC" w14:textId="77777777" w:rsidR="00E80077" w:rsidRPr="002C40AC" w:rsidRDefault="00E80077" w:rsidP="0082236A">
            <w:pPr>
              <w:adjustRightInd w:val="0"/>
              <w:snapToGrid w:val="0"/>
              <w:rPr>
                <w:rFonts w:ascii="Times New Roman" w:eastAsia="思源黑体 CN Normal" w:hAnsi="Times New Roman"/>
                <w:color w:val="FF0000"/>
                <w:sz w:val="17"/>
                <w:szCs w:val="17"/>
              </w:rPr>
            </w:pPr>
            <w:r w:rsidRPr="002C40AC">
              <w:rPr>
                <w:rFonts w:ascii="Times New Roman" w:eastAsia="思源黑体 CN Normal" w:hAnsi="Times New Roman" w:hint="eastAsia"/>
                <w:color w:val="FF0000"/>
                <w:sz w:val="17"/>
                <w:szCs w:val="17"/>
              </w:rPr>
              <w:t>缺少适应症信息，请补充知识库！</w:t>
            </w:r>
          </w:p>
          <w:p w14:paraId="0749AB1D" w14:textId="77777777" w:rsidR="00E80077" w:rsidRPr="0064531A" w:rsidRDefault="00E80077" w:rsidP="0082236A">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endif%}</w:t>
            </w:r>
          </w:p>
        </w:tc>
      </w:tr>
    </w:tbl>
    <w:p w14:paraId="29704003" w14:textId="77777777" w:rsidR="00E80077" w:rsidRDefault="00E80077" w:rsidP="00E80077">
      <w:pPr>
        <w:spacing w:line="320" w:lineRule="exact"/>
        <w:rPr>
          <w:rFonts w:ascii="思源黑体 CN Normal" w:eastAsia="思源黑体 CN Normal" w:hAnsi="思源黑体 CN Normal" w:hint="eastAsia"/>
          <w:b/>
          <w:bCs/>
          <w:sz w:val="16"/>
          <w:szCs w:val="16"/>
        </w:rPr>
      </w:pPr>
    </w:p>
    <w:p w14:paraId="5254880F" w14:textId="77777777" w:rsidR="00E80077" w:rsidRPr="00573A7A" w:rsidRDefault="00E80077" w:rsidP="00E80077">
      <w:pPr>
        <w:spacing w:line="320" w:lineRule="exact"/>
        <w:rPr>
          <w:rFonts w:ascii="思源黑体 CN Normal" w:eastAsia="思源黑体 CN Normal" w:hAnsi="思源黑体 CN Normal" w:hint="eastAsia"/>
          <w:b/>
          <w:bCs/>
          <w:sz w:val="16"/>
          <w:szCs w:val="16"/>
        </w:rPr>
      </w:pPr>
      <w:r w:rsidRPr="00573A7A">
        <w:rPr>
          <w:rFonts w:ascii="思源黑体 CN Normal" w:eastAsia="思源黑体 CN Normal" w:hAnsi="思源黑体 CN Normal"/>
          <w:b/>
          <w:bCs/>
          <w:sz w:val="16"/>
          <w:szCs w:val="16"/>
        </w:rPr>
        <w:t>{%p endfor%}</w:t>
      </w:r>
    </w:p>
    <w:p w14:paraId="0FF4808B" w14:textId="77777777" w:rsidR="00E80077" w:rsidRDefault="00E80077" w:rsidP="00E80077">
      <w:pPr>
        <w:spacing w:line="320" w:lineRule="exact"/>
        <w:rPr>
          <w:rFonts w:ascii="思源黑体 CN Normal" w:eastAsia="思源黑体 CN Normal" w:hAnsi="思源黑体 CN Normal" w:hint="eastAsia"/>
          <w:b/>
          <w:bCs/>
          <w:sz w:val="16"/>
          <w:szCs w:val="16"/>
        </w:rPr>
      </w:pPr>
      <w:r w:rsidRPr="00573A7A">
        <w:rPr>
          <w:rFonts w:ascii="思源黑体 CN Normal" w:eastAsia="思源黑体 CN Normal" w:hAnsi="思源黑体 CN Normal"/>
          <w:b/>
          <w:bCs/>
          <w:sz w:val="16"/>
          <w:szCs w:val="16"/>
        </w:rPr>
        <w:t>{%p else%}</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5152"/>
        <w:gridCol w:w="1291"/>
        <w:gridCol w:w="1281"/>
      </w:tblGrid>
      <w:tr w:rsidR="00E80077" w14:paraId="07FD2131" w14:textId="77777777" w:rsidTr="0082236A">
        <w:trPr>
          <w:trHeight w:val="567"/>
          <w:jc w:val="center"/>
        </w:trPr>
        <w:tc>
          <w:tcPr>
            <w:tcW w:w="639" w:type="pct"/>
            <w:shd w:val="clear" w:color="auto" w:fill="1E7648"/>
            <w:vAlign w:val="center"/>
          </w:tcPr>
          <w:p w14:paraId="31F406D9" w14:textId="77777777" w:rsidR="00E80077" w:rsidRPr="00895C0F" w:rsidRDefault="00E80077" w:rsidP="0082236A">
            <w:pPr>
              <w:spacing w:line="200" w:lineRule="exact"/>
              <w:jc w:val="center"/>
              <w:rPr>
                <w:rFonts w:ascii="思源黑体 CN Bold" w:eastAsia="思源黑体 CN Bold" w:hAnsi="思源黑体 CN Bold" w:hint="eastAsia"/>
                <w:color w:val="FFFFFF" w:themeColor="background1"/>
                <w:sz w:val="18"/>
                <w:szCs w:val="18"/>
              </w:rPr>
            </w:pPr>
            <w:r w:rsidRPr="00895C0F">
              <w:rPr>
                <w:rFonts w:ascii="思源黑体 CN Bold" w:eastAsia="思源黑体 CN Bold" w:hAnsi="思源黑体 CN Bold" w:hint="eastAsia"/>
                <w:color w:val="FFFFFF" w:themeColor="background1"/>
                <w:sz w:val="18"/>
                <w:szCs w:val="18"/>
              </w:rPr>
              <w:t>药物名称</w:t>
            </w:r>
          </w:p>
        </w:tc>
        <w:tc>
          <w:tcPr>
            <w:tcW w:w="2909" w:type="pct"/>
            <w:shd w:val="clear" w:color="auto" w:fill="1E7648"/>
            <w:vAlign w:val="center"/>
          </w:tcPr>
          <w:p w14:paraId="79B78F11" w14:textId="77777777" w:rsidR="00E80077" w:rsidRPr="00895C0F" w:rsidRDefault="00E80077" w:rsidP="0082236A">
            <w:pPr>
              <w:spacing w:line="200" w:lineRule="exact"/>
              <w:jc w:val="left"/>
              <w:rPr>
                <w:rFonts w:ascii="思源黑体 CN Bold" w:eastAsia="思源黑体 CN Bold" w:hAnsi="思源黑体 CN Bold" w:hint="eastAsia"/>
                <w:color w:val="FFFFFF" w:themeColor="background1"/>
                <w:sz w:val="18"/>
                <w:szCs w:val="18"/>
              </w:rPr>
            </w:pPr>
            <w:r w:rsidRPr="00895C0F">
              <w:rPr>
                <w:rFonts w:ascii="思源黑体 CN Bold" w:eastAsia="思源黑体 CN Bold" w:hAnsi="思源黑体 CN Bold" w:hint="eastAsia"/>
                <w:color w:val="FFFFFF" w:themeColor="background1"/>
                <w:sz w:val="18"/>
                <w:szCs w:val="18"/>
              </w:rPr>
              <w:t>-</w:t>
            </w:r>
          </w:p>
        </w:tc>
        <w:tc>
          <w:tcPr>
            <w:tcW w:w="729" w:type="pct"/>
            <w:shd w:val="clear" w:color="auto" w:fill="1E7648"/>
            <w:vAlign w:val="center"/>
          </w:tcPr>
          <w:p w14:paraId="11F87005" w14:textId="77777777" w:rsidR="00E80077" w:rsidRPr="00895C0F" w:rsidRDefault="00E80077" w:rsidP="0082236A">
            <w:pPr>
              <w:spacing w:line="200" w:lineRule="exact"/>
              <w:jc w:val="center"/>
              <w:rPr>
                <w:rFonts w:ascii="思源黑体 CN Bold" w:eastAsia="思源黑体 CN Bold" w:hAnsi="思源黑体 CN Bold" w:hint="eastAsia"/>
                <w:color w:val="FFFFFF" w:themeColor="background1"/>
                <w:sz w:val="18"/>
                <w:szCs w:val="18"/>
              </w:rPr>
            </w:pPr>
            <w:r w:rsidRPr="00895C0F">
              <w:rPr>
                <w:rFonts w:ascii="思源黑体 CN Bold" w:eastAsia="思源黑体 CN Bold" w:hAnsi="思源黑体 CN Bold" w:hint="eastAsia"/>
                <w:color w:val="FFFFFF" w:themeColor="background1"/>
                <w:sz w:val="18"/>
                <w:szCs w:val="18"/>
              </w:rPr>
              <w:t>-</w:t>
            </w:r>
          </w:p>
        </w:tc>
        <w:tc>
          <w:tcPr>
            <w:tcW w:w="722" w:type="pct"/>
            <w:shd w:val="clear" w:color="auto" w:fill="1E7648"/>
            <w:vAlign w:val="center"/>
          </w:tcPr>
          <w:p w14:paraId="02EE3893" w14:textId="77777777" w:rsidR="00E80077" w:rsidRPr="00895C0F" w:rsidRDefault="00E80077" w:rsidP="0082236A">
            <w:pPr>
              <w:spacing w:line="200" w:lineRule="exact"/>
              <w:jc w:val="center"/>
              <w:rPr>
                <w:rFonts w:ascii="思源黑体 CN Bold" w:eastAsia="思源黑体 CN Bold" w:hAnsi="思源黑体 CN Bold" w:hint="eastAsia"/>
                <w:color w:val="FFFFFF" w:themeColor="background1"/>
                <w:sz w:val="18"/>
                <w:szCs w:val="18"/>
              </w:rPr>
            </w:pPr>
            <w:r w:rsidRPr="00895C0F">
              <w:rPr>
                <w:rFonts w:ascii="思源黑体 CN Bold" w:eastAsia="思源黑体 CN Bold" w:hAnsi="思源黑体 CN Bold" w:hint="eastAsia"/>
                <w:color w:val="FFFFFF" w:themeColor="background1"/>
                <w:sz w:val="18"/>
                <w:szCs w:val="18"/>
              </w:rPr>
              <w:t>-</w:t>
            </w:r>
          </w:p>
        </w:tc>
      </w:tr>
      <w:tr w:rsidR="00E80077" w14:paraId="49B3550C" w14:textId="77777777" w:rsidTr="0082236A">
        <w:trPr>
          <w:trHeight w:val="397"/>
          <w:jc w:val="center"/>
        </w:trPr>
        <w:tc>
          <w:tcPr>
            <w:tcW w:w="639" w:type="pct"/>
            <w:shd w:val="clear" w:color="auto" w:fill="auto"/>
            <w:vAlign w:val="center"/>
          </w:tcPr>
          <w:p w14:paraId="14EF1AB7" w14:textId="77777777" w:rsidR="00E80077" w:rsidRDefault="00E80077" w:rsidP="0082236A">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33E094A5" w14:textId="77777777" w:rsidR="00E80077" w:rsidRPr="0064531A" w:rsidRDefault="00E80077" w:rsidP="0082236A">
            <w:pPr>
              <w:adjustRightInd w:val="0"/>
              <w:snapToGrid w:val="0"/>
              <w:rPr>
                <w:rFonts w:ascii="Times New Roman" w:eastAsia="思源黑体 CN Normal" w:hAnsi="Times New Roman"/>
                <w:bCs/>
                <w:sz w:val="17"/>
                <w:szCs w:val="17"/>
              </w:rPr>
            </w:pPr>
            <w:r>
              <w:rPr>
                <w:rFonts w:ascii="Times New Roman" w:eastAsia="思源黑体 CN Normal" w:hAnsi="Times New Roman" w:hint="eastAsia"/>
                <w:bCs/>
                <w:sz w:val="17"/>
                <w:szCs w:val="17"/>
              </w:rPr>
              <w:t>-</w:t>
            </w:r>
          </w:p>
        </w:tc>
      </w:tr>
      <w:tr w:rsidR="00E80077" w14:paraId="64B7532B" w14:textId="77777777" w:rsidTr="0082236A">
        <w:trPr>
          <w:trHeight w:val="397"/>
          <w:jc w:val="center"/>
        </w:trPr>
        <w:tc>
          <w:tcPr>
            <w:tcW w:w="639" w:type="pct"/>
            <w:shd w:val="clear" w:color="auto" w:fill="auto"/>
            <w:vAlign w:val="center"/>
          </w:tcPr>
          <w:p w14:paraId="7FD27A0B" w14:textId="77777777" w:rsidR="00E80077" w:rsidRDefault="00E80077" w:rsidP="0082236A">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48A107DC" w14:textId="77777777" w:rsidR="00E80077" w:rsidRPr="0064531A" w:rsidRDefault="00E80077" w:rsidP="0082236A">
            <w:pPr>
              <w:adjustRightInd w:val="0"/>
              <w:snapToGrid w:val="0"/>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E80077" w14:paraId="00CB4975" w14:textId="77777777" w:rsidTr="0082236A">
        <w:trPr>
          <w:trHeight w:val="397"/>
          <w:jc w:val="center"/>
        </w:trPr>
        <w:tc>
          <w:tcPr>
            <w:tcW w:w="639" w:type="pct"/>
            <w:shd w:val="clear" w:color="auto" w:fill="auto"/>
            <w:vAlign w:val="center"/>
          </w:tcPr>
          <w:p w14:paraId="67FE8710" w14:textId="77777777" w:rsidR="00E80077" w:rsidRDefault="00E80077" w:rsidP="0082236A">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2A9066FA" w14:textId="77777777" w:rsidR="00E80077" w:rsidRPr="0064531A" w:rsidRDefault="00E80077" w:rsidP="0082236A">
            <w:pPr>
              <w:adjustRightInd w:val="0"/>
              <w:snapToGrid w:val="0"/>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11CDCFAB" w14:textId="77777777" w:rsidR="00E80077" w:rsidRPr="00573A7A" w:rsidRDefault="00E80077" w:rsidP="00E80077">
      <w:pPr>
        <w:spacing w:line="320" w:lineRule="exact"/>
        <w:rPr>
          <w:rFonts w:ascii="思源黑体 CN Normal" w:eastAsia="思源黑体 CN Normal" w:hAnsi="思源黑体 CN Normal" w:hint="eastAsia"/>
          <w:b/>
          <w:bCs/>
          <w:sz w:val="16"/>
          <w:szCs w:val="16"/>
        </w:rPr>
      </w:pPr>
    </w:p>
    <w:p w14:paraId="1FA49583" w14:textId="77777777" w:rsidR="00E80077" w:rsidRPr="00573A7A" w:rsidRDefault="00E80077" w:rsidP="00E80077">
      <w:pPr>
        <w:spacing w:line="320" w:lineRule="exact"/>
        <w:rPr>
          <w:rFonts w:ascii="思源黑体 CN Normal" w:eastAsia="思源黑体 CN Normal" w:hAnsi="思源黑体 CN Normal" w:hint="eastAsia"/>
          <w:b/>
          <w:bCs/>
          <w:sz w:val="16"/>
          <w:szCs w:val="16"/>
        </w:rPr>
      </w:pPr>
      <w:r w:rsidRPr="00573A7A">
        <w:rPr>
          <w:rFonts w:ascii="思源黑体 CN Normal" w:eastAsia="思源黑体 CN Normal" w:hAnsi="思源黑体 CN Normal"/>
          <w:b/>
          <w:bCs/>
          <w:sz w:val="16"/>
          <w:szCs w:val="16"/>
        </w:rPr>
        <w:t>{%p endif%}</w:t>
      </w:r>
    </w:p>
    <w:p w14:paraId="634BCF46" w14:textId="77777777" w:rsidR="00FD6678" w:rsidRPr="007E7F4D" w:rsidRDefault="00FD6678" w:rsidP="0066755F">
      <w:pPr>
        <w:ind w:left="420" w:hanging="420"/>
        <w:rPr>
          <w:rFonts w:ascii="Times New Roman" w:eastAsia="思源黑体 CN Normal" w:hAnsi="Times New Roman"/>
          <w:sz w:val="16"/>
          <w:szCs w:val="16"/>
        </w:rPr>
      </w:pPr>
      <w:r w:rsidRPr="007E7F4D">
        <w:rPr>
          <w:rFonts w:ascii="Times New Roman" w:eastAsia="思源黑体 CN Normal" w:hAnsi="Times New Roman" w:hint="eastAsia"/>
          <w:sz w:val="16"/>
          <w:szCs w:val="16"/>
        </w:rPr>
        <w:t>注：</w:t>
      </w:r>
    </w:p>
    <w:p w14:paraId="4E1E2DD3" w14:textId="1226EE18" w:rsidR="00FD6678" w:rsidRDefault="00FD6678" w:rsidP="007E7F4D">
      <w:pPr>
        <w:rPr>
          <w:rFonts w:ascii="思源黑体 CN Normal" w:eastAsia="思源黑体 CN Normal" w:hAnsi="思源黑体 CN Normal" w:hint="eastAsia"/>
          <w:sz w:val="16"/>
          <w:szCs w:val="16"/>
        </w:rPr>
      </w:pPr>
      <w:r w:rsidRPr="007E7F4D">
        <w:rPr>
          <w:rFonts w:ascii="Times New Roman" w:eastAsia="思源黑体 CN Normal" w:hAnsi="Times New Roman" w:hint="eastAsia"/>
          <w:sz w:val="16"/>
          <w:szCs w:val="16"/>
        </w:rPr>
        <w:t>本部分仅展示检测结果相关的</w:t>
      </w:r>
      <w:r w:rsidRPr="007E7F4D">
        <w:rPr>
          <w:rFonts w:ascii="Times New Roman" w:eastAsia="思源黑体 CN Normal" w:hAnsi="Times New Roman"/>
          <w:sz w:val="16"/>
          <w:szCs w:val="16"/>
        </w:rPr>
        <w:t>FDA</w:t>
      </w:r>
      <w:r w:rsidRPr="007E7F4D">
        <w:rPr>
          <w:rFonts w:ascii="Times New Roman" w:eastAsia="思源黑体 CN Normal" w:hAnsi="Times New Roman" w:hint="eastAsia"/>
          <w:sz w:val="16"/>
          <w:szCs w:val="16"/>
        </w:rPr>
        <w:t>和</w:t>
      </w:r>
      <w:r w:rsidRPr="007E7F4D">
        <w:rPr>
          <w:rFonts w:ascii="Times New Roman" w:eastAsia="思源黑体 CN Normal" w:hAnsi="Times New Roman"/>
          <w:sz w:val="16"/>
          <w:szCs w:val="16"/>
        </w:rPr>
        <w:t>/</w:t>
      </w:r>
      <w:r w:rsidRPr="007E7F4D">
        <w:rPr>
          <w:rFonts w:ascii="Times New Roman" w:eastAsia="思源黑体 CN Normal" w:hAnsi="Times New Roman" w:hint="eastAsia"/>
          <w:sz w:val="16"/>
          <w:szCs w:val="16"/>
        </w:rPr>
        <w:t>或</w:t>
      </w:r>
      <w:r w:rsidRPr="007E7F4D">
        <w:rPr>
          <w:rFonts w:ascii="Times New Roman" w:eastAsia="思源黑体 CN Normal" w:hAnsi="Times New Roman"/>
          <w:sz w:val="16"/>
          <w:szCs w:val="16"/>
        </w:rPr>
        <w:t>NMPA</w:t>
      </w:r>
      <w:r w:rsidRPr="007E7F4D">
        <w:rPr>
          <w:rFonts w:ascii="Times New Roman" w:eastAsia="思源黑体 CN Normal" w:hAnsi="Times New Roman" w:hint="eastAsia"/>
          <w:sz w:val="16"/>
          <w:szCs w:val="16"/>
        </w:rPr>
        <w:t>获批药物，药物批准信息来源于中国国家药品监督管理局（</w:t>
      </w:r>
      <w:r w:rsidRPr="007E7F4D">
        <w:rPr>
          <w:rFonts w:ascii="Times New Roman" w:eastAsia="思源黑体 CN Normal" w:hAnsi="Times New Roman"/>
          <w:sz w:val="16"/>
          <w:szCs w:val="16"/>
        </w:rPr>
        <w:t>National Medical Products Administration</w:t>
      </w:r>
      <w:r w:rsidRPr="007E7F4D">
        <w:rPr>
          <w:rFonts w:ascii="Times New Roman" w:eastAsia="思源黑体 CN Normal" w:hAnsi="Times New Roman" w:hint="eastAsia"/>
          <w:sz w:val="16"/>
          <w:szCs w:val="16"/>
        </w:rPr>
        <w:t>，</w:t>
      </w:r>
      <w:r w:rsidRPr="007E7F4D">
        <w:rPr>
          <w:rFonts w:ascii="Times New Roman" w:eastAsia="思源黑体 CN Normal" w:hAnsi="Times New Roman"/>
          <w:sz w:val="16"/>
          <w:szCs w:val="16"/>
        </w:rPr>
        <w:t>NMPA</w:t>
      </w:r>
      <w:r w:rsidRPr="007E7F4D">
        <w:rPr>
          <w:rFonts w:ascii="Times New Roman" w:eastAsia="思源黑体 CN Normal" w:hAnsi="Times New Roman" w:hint="eastAsia"/>
          <w:sz w:val="16"/>
          <w:szCs w:val="16"/>
        </w:rPr>
        <w:t>）和美国食品药品管理局（</w:t>
      </w:r>
      <w:r w:rsidRPr="007E7F4D">
        <w:rPr>
          <w:rFonts w:ascii="Times New Roman" w:eastAsia="思源黑体 CN Normal" w:hAnsi="Times New Roman"/>
          <w:sz w:val="16"/>
          <w:szCs w:val="16"/>
        </w:rPr>
        <w:t>Food and Drug Administration</w:t>
      </w:r>
      <w:r w:rsidRPr="007E7F4D">
        <w:rPr>
          <w:rFonts w:ascii="Times New Roman" w:eastAsia="思源黑体 CN Normal" w:hAnsi="Times New Roman" w:hint="eastAsia"/>
          <w:sz w:val="16"/>
          <w:szCs w:val="16"/>
        </w:rPr>
        <w:t>，</w:t>
      </w:r>
      <w:r w:rsidRPr="007E7F4D">
        <w:rPr>
          <w:rFonts w:ascii="Times New Roman" w:eastAsia="思源黑体 CN Normal" w:hAnsi="Times New Roman"/>
          <w:sz w:val="16"/>
          <w:szCs w:val="16"/>
        </w:rPr>
        <w:t>FDA</w:t>
      </w:r>
      <w:r w:rsidRPr="007E7F4D">
        <w:rPr>
          <w:rFonts w:ascii="Times New Roman" w:eastAsia="思源黑体 CN Normal" w:hAnsi="Times New Roman" w:hint="eastAsia"/>
          <w:sz w:val="16"/>
          <w:szCs w:val="16"/>
        </w:rPr>
        <w:t>）官方网站或药物说明书，仅供参考。</w:t>
      </w:r>
      <w:bookmarkEnd w:id="6"/>
      <w:r>
        <w:rPr>
          <w:rFonts w:ascii="思源黑体 CN Normal" w:eastAsia="思源黑体 CN Normal" w:hAnsi="思源黑体 CN Normal"/>
          <w:sz w:val="16"/>
          <w:szCs w:val="16"/>
        </w:rPr>
        <w:br w:type="page"/>
      </w:r>
    </w:p>
    <w:p w14:paraId="46464652" w14:textId="07457DEB" w:rsidR="00FD6678" w:rsidRPr="009F0A65" w:rsidRDefault="00FD6678" w:rsidP="00FD6678">
      <w:pPr>
        <w:rPr>
          <w:rFonts w:ascii="Times New Roman" w:eastAsia="思源黑体 CN Normal" w:hAnsi="Times New Roman"/>
          <w:sz w:val="16"/>
          <w:szCs w:val="16"/>
        </w:rPr>
      </w:pPr>
      <w:r>
        <w:rPr>
          <w:rFonts w:ascii="Times New Roman" w:eastAsia="思源黑体 CN Normal" w:hAnsi="Times New Roman" w:hint="eastAsia"/>
          <w:b/>
          <w:sz w:val="28"/>
          <w:szCs w:val="28"/>
        </w:rPr>
        <w:lastRenderedPageBreak/>
        <w:t>4</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可能获益的临床试验</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76"/>
        <w:gridCol w:w="1701"/>
        <w:gridCol w:w="3260"/>
        <w:gridCol w:w="1418"/>
        <w:gridCol w:w="985"/>
      </w:tblGrid>
      <w:tr w:rsidR="00B71C59" w:rsidRPr="00B71C59" w14:paraId="4B4ADFAB" w14:textId="77777777" w:rsidTr="0082236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tcPr>
          <w:p w14:paraId="14341797" w14:textId="77777777" w:rsidR="00B71C59" w:rsidRPr="00B71C59" w:rsidRDefault="00B71C59" w:rsidP="00B71C59">
            <w:pPr>
              <w:rPr>
                <w:rFonts w:ascii="思源黑体 CN Bold" w:eastAsia="思源黑体 CN Bold" w:hAnsi="思源黑体 CN Bold" w:cs="Times New Roman" w:hint="eastAsia"/>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生物标志物</w:t>
            </w:r>
          </w:p>
        </w:tc>
        <w:tc>
          <w:tcPr>
            <w:tcW w:w="1701" w:type="dxa"/>
            <w:tcBorders>
              <w:left w:val="none" w:sz="0" w:space="0" w:color="auto"/>
              <w:bottom w:val="none" w:sz="0" w:space="0" w:color="auto"/>
              <w:right w:val="none" w:sz="0" w:space="0" w:color="auto"/>
            </w:tcBorders>
          </w:tcPr>
          <w:p w14:paraId="2D79BC72" w14:textId="77777777" w:rsidR="00B71C59" w:rsidRPr="00B71C59" w:rsidRDefault="00B71C59" w:rsidP="00B71C59">
            <w:pPr>
              <w:rPr>
                <w:rFonts w:ascii="思源黑体 CN Bold" w:eastAsia="思源黑体 CN Bold" w:hAnsi="思源黑体 CN Bold" w:cs="Times New Roman" w:hint="eastAsia"/>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试验编号</w:t>
            </w:r>
          </w:p>
        </w:tc>
        <w:tc>
          <w:tcPr>
            <w:tcW w:w="3260" w:type="dxa"/>
            <w:tcBorders>
              <w:left w:val="none" w:sz="0" w:space="0" w:color="auto"/>
              <w:bottom w:val="none" w:sz="0" w:space="0" w:color="auto"/>
              <w:right w:val="none" w:sz="0" w:space="0" w:color="auto"/>
            </w:tcBorders>
          </w:tcPr>
          <w:p w14:paraId="323F2AEB" w14:textId="77777777" w:rsidR="00B71C59" w:rsidRPr="00B71C59" w:rsidRDefault="00B71C59" w:rsidP="00B71C59">
            <w:pPr>
              <w:rPr>
                <w:rFonts w:ascii="思源黑体 CN Bold" w:eastAsia="思源黑体 CN Bold" w:hAnsi="思源黑体 CN Bold" w:cs="Times New Roman" w:hint="eastAsia"/>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研究内容</w:t>
            </w:r>
          </w:p>
        </w:tc>
        <w:tc>
          <w:tcPr>
            <w:tcW w:w="1418" w:type="dxa"/>
            <w:tcBorders>
              <w:left w:val="none" w:sz="0" w:space="0" w:color="auto"/>
              <w:bottom w:val="none" w:sz="0" w:space="0" w:color="auto"/>
              <w:right w:val="none" w:sz="0" w:space="0" w:color="auto"/>
            </w:tcBorders>
          </w:tcPr>
          <w:p w14:paraId="3C5E5A7B" w14:textId="77777777" w:rsidR="00B71C59" w:rsidRPr="00B71C59" w:rsidRDefault="00B71C59" w:rsidP="00B71C59">
            <w:pPr>
              <w:rPr>
                <w:rFonts w:ascii="思源黑体 CN Bold" w:eastAsia="思源黑体 CN Bold" w:hAnsi="思源黑体 CN Bold" w:cs="Times New Roman" w:hint="eastAsia"/>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治疗方案</w:t>
            </w:r>
          </w:p>
        </w:tc>
        <w:tc>
          <w:tcPr>
            <w:tcW w:w="985" w:type="dxa"/>
            <w:tcBorders>
              <w:left w:val="none" w:sz="0" w:space="0" w:color="auto"/>
              <w:bottom w:val="none" w:sz="0" w:space="0" w:color="auto"/>
            </w:tcBorders>
          </w:tcPr>
          <w:p w14:paraId="0AC1E3BF" w14:textId="77777777" w:rsidR="00B71C59" w:rsidRPr="00B71C59" w:rsidRDefault="00B71C59" w:rsidP="00B71C59">
            <w:pPr>
              <w:rPr>
                <w:rFonts w:ascii="思源黑体 CN Bold" w:eastAsia="思源黑体 CN Bold" w:hAnsi="思源黑体 CN Bold" w:cs="Times New Roman" w:hint="eastAsia"/>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试验阶段</w:t>
            </w:r>
          </w:p>
        </w:tc>
      </w:tr>
      <w:tr w:rsidR="00B71C59" w:rsidRPr="00B71C59" w14:paraId="71829293" w14:textId="77777777" w:rsidTr="0082236A">
        <w:trPr>
          <w:trHeight w:val="397"/>
        </w:trPr>
        <w:tc>
          <w:tcPr>
            <w:tcW w:w="8640" w:type="dxa"/>
            <w:gridSpan w:val="5"/>
          </w:tcPr>
          <w:p w14:paraId="12736F54" w14:textId="77777777" w:rsidR="00B71C59" w:rsidRPr="00B71C59" w:rsidRDefault="00B71C59" w:rsidP="00B71C59">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if clinic_trial%}</w:t>
            </w:r>
          </w:p>
        </w:tc>
      </w:tr>
      <w:tr w:rsidR="00B71C59" w:rsidRPr="00B71C59" w14:paraId="1A8FD794" w14:textId="77777777" w:rsidTr="0082236A">
        <w:trPr>
          <w:trHeight w:val="397"/>
        </w:trPr>
        <w:tc>
          <w:tcPr>
            <w:tcW w:w="8640" w:type="dxa"/>
            <w:gridSpan w:val="5"/>
          </w:tcPr>
          <w:p w14:paraId="393DFFEC" w14:textId="77777777" w:rsidR="00B71C59" w:rsidRPr="00B71C59" w:rsidRDefault="00B71C59" w:rsidP="00B71C59">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for a in clinic_trial%}</w:t>
            </w:r>
          </w:p>
        </w:tc>
      </w:tr>
      <w:tr w:rsidR="00B71C59" w:rsidRPr="00B71C59" w14:paraId="7E865AF5" w14:textId="77777777" w:rsidTr="0082236A">
        <w:trPr>
          <w:trHeight w:val="397"/>
        </w:trPr>
        <w:tc>
          <w:tcPr>
            <w:tcW w:w="1276" w:type="dxa"/>
          </w:tcPr>
          <w:p w14:paraId="1B4E1040" w14:textId="77777777" w:rsidR="00B71C59" w:rsidRPr="00B71C59" w:rsidRDefault="00B71C59" w:rsidP="00B71C59">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i/>
                <w:iCs/>
                <w:sz w:val="17"/>
                <w:szCs w:val="17"/>
              </w:rPr>
              <w:t>{{a.gene_symbol}}</w:t>
            </w:r>
          </w:p>
        </w:tc>
        <w:tc>
          <w:tcPr>
            <w:tcW w:w="1701" w:type="dxa"/>
          </w:tcPr>
          <w:p w14:paraId="1CD225AB" w14:textId="77777777" w:rsidR="00B71C59" w:rsidRPr="00B71C59" w:rsidRDefault="00B71C59" w:rsidP="00B71C59">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{{a.clinicaltrial_number}}</w:t>
            </w:r>
          </w:p>
        </w:tc>
        <w:tc>
          <w:tcPr>
            <w:tcW w:w="3260" w:type="dxa"/>
          </w:tcPr>
          <w:p w14:paraId="44FBD05C" w14:textId="77777777" w:rsidR="00B71C59" w:rsidRPr="00B71C59" w:rsidRDefault="00B71C59" w:rsidP="00B71C59">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{{a.study_title}}</w:t>
            </w:r>
          </w:p>
        </w:tc>
        <w:tc>
          <w:tcPr>
            <w:tcW w:w="1418" w:type="dxa"/>
          </w:tcPr>
          <w:p w14:paraId="0B753EF4" w14:textId="77777777" w:rsidR="00B71C59" w:rsidRPr="00B71C59" w:rsidRDefault="00B71C59" w:rsidP="00B71C59">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{%p for b in a.interventions%}</w:t>
            </w:r>
          </w:p>
          <w:p w14:paraId="2BFCCED7" w14:textId="77777777" w:rsidR="00B71C59" w:rsidRPr="00B71C59" w:rsidRDefault="00B71C59" w:rsidP="00B71C59">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{{b}}</w:t>
            </w:r>
          </w:p>
          <w:p w14:paraId="1C97CA6D" w14:textId="77777777" w:rsidR="00B71C59" w:rsidRPr="00B71C59" w:rsidRDefault="00B71C59" w:rsidP="00B71C59">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{%p endfor%}</w:t>
            </w:r>
          </w:p>
        </w:tc>
        <w:tc>
          <w:tcPr>
            <w:tcW w:w="985" w:type="dxa"/>
          </w:tcPr>
          <w:p w14:paraId="063D738B" w14:textId="77777777" w:rsidR="00B71C59" w:rsidRPr="00B71C59" w:rsidRDefault="00B71C59" w:rsidP="00B71C59">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{{a.phase}}</w:t>
            </w:r>
          </w:p>
        </w:tc>
      </w:tr>
      <w:tr w:rsidR="00B71C59" w:rsidRPr="00B71C59" w14:paraId="0A5F920A" w14:textId="77777777" w:rsidTr="0082236A">
        <w:trPr>
          <w:trHeight w:val="397"/>
        </w:trPr>
        <w:tc>
          <w:tcPr>
            <w:tcW w:w="8640" w:type="dxa"/>
            <w:gridSpan w:val="5"/>
          </w:tcPr>
          <w:p w14:paraId="035C6371" w14:textId="77777777" w:rsidR="00B71C59" w:rsidRPr="00B71C59" w:rsidRDefault="00B71C59" w:rsidP="00B71C59">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endfor%}</w:t>
            </w:r>
          </w:p>
        </w:tc>
      </w:tr>
      <w:tr w:rsidR="00B71C59" w:rsidRPr="00B71C59" w14:paraId="2A7465CE" w14:textId="77777777" w:rsidTr="0082236A">
        <w:trPr>
          <w:trHeight w:val="397"/>
        </w:trPr>
        <w:tc>
          <w:tcPr>
            <w:tcW w:w="8640" w:type="dxa"/>
            <w:gridSpan w:val="5"/>
          </w:tcPr>
          <w:p w14:paraId="0F722EA7" w14:textId="77777777" w:rsidR="00B71C59" w:rsidRPr="00B71C59" w:rsidRDefault="00B71C59" w:rsidP="00B71C59">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else%}</w:t>
            </w:r>
          </w:p>
        </w:tc>
      </w:tr>
      <w:tr w:rsidR="00B71C59" w:rsidRPr="00B71C59" w14:paraId="5259768B" w14:textId="77777777" w:rsidTr="0082236A">
        <w:trPr>
          <w:trHeight w:val="397"/>
        </w:trPr>
        <w:tc>
          <w:tcPr>
            <w:tcW w:w="1276" w:type="dxa"/>
          </w:tcPr>
          <w:p w14:paraId="4E725EF6" w14:textId="77777777" w:rsidR="00B71C59" w:rsidRPr="00B71C59" w:rsidRDefault="00B71C59" w:rsidP="00B71C59">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hint="eastAsia"/>
                <w:i/>
                <w:iCs/>
                <w:sz w:val="17"/>
                <w:szCs w:val="17"/>
              </w:rPr>
              <w:t>-</w:t>
            </w:r>
          </w:p>
        </w:tc>
        <w:tc>
          <w:tcPr>
            <w:tcW w:w="1701" w:type="dxa"/>
          </w:tcPr>
          <w:p w14:paraId="14B1D604" w14:textId="77777777" w:rsidR="00B71C59" w:rsidRPr="00B71C59" w:rsidRDefault="00B71C59" w:rsidP="00B71C59">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3260" w:type="dxa"/>
          </w:tcPr>
          <w:p w14:paraId="056C1858" w14:textId="77777777" w:rsidR="00B71C59" w:rsidRPr="00B71C59" w:rsidRDefault="00B71C59" w:rsidP="00B71C59">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1418" w:type="dxa"/>
          </w:tcPr>
          <w:p w14:paraId="1EEEA6FC" w14:textId="77777777" w:rsidR="00B71C59" w:rsidRPr="00B71C59" w:rsidRDefault="00B71C59" w:rsidP="00B71C59">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985" w:type="dxa"/>
          </w:tcPr>
          <w:p w14:paraId="4488E22B" w14:textId="77777777" w:rsidR="00B71C59" w:rsidRPr="00B71C59" w:rsidRDefault="00B71C59" w:rsidP="00B71C59">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hint="eastAsia"/>
                <w:bCs/>
                <w:iCs/>
                <w:color w:val="000000"/>
                <w:sz w:val="17"/>
                <w:szCs w:val="17"/>
              </w:rPr>
              <w:t>-</w:t>
            </w:r>
          </w:p>
        </w:tc>
      </w:tr>
      <w:tr w:rsidR="00B71C59" w:rsidRPr="00B71C59" w14:paraId="35ADA398" w14:textId="77777777" w:rsidTr="0082236A">
        <w:trPr>
          <w:trHeight w:val="397"/>
        </w:trPr>
        <w:tc>
          <w:tcPr>
            <w:tcW w:w="8640" w:type="dxa"/>
            <w:gridSpan w:val="5"/>
          </w:tcPr>
          <w:p w14:paraId="4D25940D" w14:textId="77777777" w:rsidR="00B71C59" w:rsidRPr="00B71C59" w:rsidRDefault="00B71C59" w:rsidP="00B71C59">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endif%}</w:t>
            </w:r>
          </w:p>
        </w:tc>
      </w:tr>
    </w:tbl>
    <w:p w14:paraId="6782C104" w14:textId="77777777" w:rsidR="00B71C59" w:rsidRDefault="00B71C59" w:rsidP="00FD6678">
      <w:pPr>
        <w:spacing w:line="360" w:lineRule="exact"/>
        <w:rPr>
          <w:rFonts w:asciiTheme="minorEastAsia" w:hAnsiTheme="minorEastAsia" w:cs="思源黑体 CN Normal" w:hint="eastAsia"/>
          <w:b/>
          <w:sz w:val="18"/>
          <w:szCs w:val="18"/>
        </w:rPr>
      </w:pPr>
    </w:p>
    <w:p w14:paraId="53A9126F" w14:textId="77777777" w:rsidR="00FD6678" w:rsidRPr="007E7F4D" w:rsidRDefault="00FD6678" w:rsidP="00DD4B31">
      <w:pPr>
        <w:rPr>
          <w:rFonts w:ascii="Times New Roman" w:eastAsia="思源黑体 CN Normal" w:hAnsi="Times New Roman"/>
          <w:sz w:val="16"/>
          <w:szCs w:val="16"/>
        </w:rPr>
      </w:pPr>
      <w:r w:rsidRPr="007E7F4D">
        <w:rPr>
          <w:rFonts w:ascii="Times New Roman" w:eastAsia="思源黑体 CN Normal" w:hAnsi="Times New Roman" w:hint="eastAsia"/>
          <w:sz w:val="16"/>
          <w:szCs w:val="16"/>
        </w:rPr>
        <w:t>注：</w:t>
      </w:r>
    </w:p>
    <w:p w14:paraId="1011B7F4" w14:textId="4F3F861F" w:rsidR="00487A2B" w:rsidRPr="007E7F4D" w:rsidRDefault="00FD6678" w:rsidP="007E7F4D">
      <w:pPr>
        <w:rPr>
          <w:rFonts w:ascii="思源黑体 CN Normal" w:eastAsia="思源黑体 CN Normal" w:hAnsi="思源黑体 CN Normal" w:hint="eastAsia"/>
          <w:sz w:val="16"/>
          <w:szCs w:val="16"/>
        </w:rPr>
      </w:pPr>
      <w:r w:rsidRPr="007E7F4D">
        <w:rPr>
          <w:rFonts w:ascii="Times New Roman" w:eastAsia="思源黑体 CN Normal" w:hAnsi="Times New Roman" w:hint="eastAsia"/>
          <w:sz w:val="16"/>
          <w:szCs w:val="16"/>
        </w:rPr>
        <w:t>上述临床试验系根据受检者检测结果在</w:t>
      </w:r>
      <w:r w:rsidRPr="007E7F4D">
        <w:rPr>
          <w:rFonts w:ascii="Times New Roman" w:eastAsia="思源黑体 CN Normal" w:hAnsi="Times New Roman"/>
          <w:sz w:val="16"/>
          <w:szCs w:val="16"/>
        </w:rPr>
        <w:t>ClinicalTrial</w:t>
      </w:r>
      <w:r w:rsidRPr="007E7F4D">
        <w:rPr>
          <w:rFonts w:ascii="Times New Roman" w:eastAsia="思源黑体 CN Normal" w:hAnsi="Times New Roman" w:hint="eastAsia"/>
          <w:sz w:val="16"/>
          <w:szCs w:val="16"/>
        </w:rPr>
        <w:t>（</w:t>
      </w:r>
      <w:r w:rsidRPr="007E7F4D">
        <w:rPr>
          <w:rFonts w:ascii="Times New Roman" w:eastAsia="思源黑体 CN Normal" w:hAnsi="Times New Roman"/>
          <w:sz w:val="16"/>
          <w:szCs w:val="16"/>
        </w:rPr>
        <w:t>https://clinicaltrials.gov/</w:t>
      </w:r>
      <w:r w:rsidRPr="007E7F4D">
        <w:rPr>
          <w:rFonts w:ascii="Times New Roman" w:eastAsia="思源黑体 CN Normal" w:hAnsi="Times New Roman" w:hint="eastAsia"/>
          <w:sz w:val="16"/>
          <w:szCs w:val="16"/>
        </w:rPr>
        <w:t>）和药物临床试验登记与信息公示平台（</w:t>
      </w:r>
      <w:r w:rsidRPr="007E7F4D">
        <w:rPr>
          <w:rFonts w:ascii="Times New Roman" w:eastAsia="思源黑体 CN Normal" w:hAnsi="Times New Roman"/>
          <w:sz w:val="16"/>
          <w:szCs w:val="16"/>
        </w:rPr>
        <w:t>http://www.chinadrugtrials.org.cn/</w:t>
      </w:r>
      <w:r w:rsidRPr="007E7F4D">
        <w:rPr>
          <w:rFonts w:ascii="Times New Roman" w:eastAsia="思源黑体 CN Normal" w:hAnsi="Times New Roman" w:hint="eastAsia"/>
          <w:sz w:val="16"/>
          <w:szCs w:val="16"/>
        </w:rPr>
        <w:t>）中检索而来，如需了解详细临床研究信息（入组条件、研究者信息、参加机构信息等）可根据上表中试验编号在上述网站中检索。</w:t>
      </w:r>
      <w:r w:rsidRPr="00A138B7">
        <w:rPr>
          <w:rFonts w:ascii="Times New Roman" w:eastAsia="思源黑体 CN Normal" w:hAnsi="Times New Roman"/>
          <w:sz w:val="18"/>
          <w:szCs w:val="18"/>
        </w:rPr>
        <w:br w:type="page"/>
      </w:r>
    </w:p>
    <w:p w14:paraId="5C098B78" w14:textId="77777777" w:rsidR="00480009" w:rsidRPr="00480009" w:rsidRDefault="00480009" w:rsidP="00480009">
      <w:pPr>
        <w:widowControl/>
        <w:jc w:val="left"/>
        <w:rPr>
          <w:rFonts w:ascii="Times New Roman" w:eastAsia="思源黑体 CN Normal" w:hAnsi="Times New Roman"/>
        </w:rPr>
      </w:pPr>
      <w:r w:rsidRPr="00480009">
        <w:rPr>
          <w:rFonts w:ascii="Times New Roman" w:eastAsia="思源黑体 CN Normal" w:hAnsi="Times New Roman" w:hint="eastAsia"/>
          <w:b/>
          <w:sz w:val="28"/>
          <w:szCs w:val="28"/>
        </w:rPr>
        <w:lastRenderedPageBreak/>
        <w:t>5.</w:t>
      </w:r>
      <w:r w:rsidRPr="00480009">
        <w:rPr>
          <w:rFonts w:ascii="Times New Roman" w:eastAsia="思源黑体 CN Normal" w:hAnsi="Times New Roman" w:hint="eastAsia"/>
          <w:b/>
          <w:sz w:val="28"/>
          <w:szCs w:val="28"/>
        </w:rPr>
        <w:t>数据质控</w:t>
      </w:r>
    </w:p>
    <w:tbl>
      <w:tblPr>
        <w:tblStyle w:val="BPTM1"/>
        <w:tblW w:w="0" w:type="auto"/>
        <w:jc w:val="center"/>
        <w:tblLayout w:type="fixed"/>
        <w:tblLook w:val="04A0" w:firstRow="1" w:lastRow="0" w:firstColumn="1" w:lastColumn="0" w:noHBand="0" w:noVBand="1"/>
      </w:tblPr>
      <w:tblGrid>
        <w:gridCol w:w="1737"/>
        <w:gridCol w:w="2783"/>
        <w:gridCol w:w="2170"/>
        <w:gridCol w:w="2166"/>
      </w:tblGrid>
      <w:tr w:rsidR="00CC4429" w:rsidRPr="006C4E64" w14:paraId="0D3728E2" w14:textId="77777777" w:rsidTr="001C5040">
        <w:trPr>
          <w:trHeight w:val="397"/>
          <w:jc w:val="center"/>
        </w:trPr>
        <w:tc>
          <w:tcPr>
            <w:tcW w:w="4520" w:type="dxa"/>
            <w:gridSpan w:val="2"/>
            <w:tcBorders>
              <w:top w:val="single" w:sz="4" w:space="0" w:color="1E7648"/>
              <w:left w:val="nil"/>
              <w:bottom w:val="nil"/>
              <w:right w:val="single" w:sz="8" w:space="0" w:color="FFFFFF" w:themeColor="background1"/>
            </w:tcBorders>
            <w:shd w:val="clear" w:color="auto" w:fill="1E7648"/>
            <w:vAlign w:val="center"/>
          </w:tcPr>
          <w:p w14:paraId="7538685C" w14:textId="77777777" w:rsidR="00CC4429" w:rsidRPr="006C4E64" w:rsidRDefault="00CC4429" w:rsidP="00480009">
            <w:pPr>
              <w:jc w:val="center"/>
              <w:rPr>
                <w:rFonts w:ascii="思源黑体 CN Bold" w:eastAsia="思源黑体 CN Bold" w:hAnsi="思源黑体 CN Bold" w:hint="eastAsia"/>
                <w:color w:val="FFFFFF" w:themeColor="background1"/>
                <w:sz w:val="16"/>
                <w:szCs w:val="16"/>
              </w:rPr>
            </w:pPr>
            <w:r w:rsidRPr="006C4E64">
              <w:rPr>
                <w:rFonts w:ascii="思源黑体 CN Bold" w:eastAsia="思源黑体 CN Bold" w:hAnsi="思源黑体 CN Bold" w:hint="eastAsia"/>
                <w:color w:val="FFFFFF" w:themeColor="background1"/>
                <w:sz w:val="16"/>
                <w:szCs w:val="16"/>
              </w:rPr>
              <w:t>质控参数</w:t>
            </w:r>
          </w:p>
        </w:tc>
        <w:tc>
          <w:tcPr>
            <w:tcW w:w="217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089599" w14:textId="77777777" w:rsidR="00CC4429" w:rsidRPr="006C4E64" w:rsidRDefault="00CC4429" w:rsidP="00480009">
            <w:pPr>
              <w:jc w:val="center"/>
              <w:rPr>
                <w:rFonts w:ascii="思源黑体 CN Bold" w:eastAsia="思源黑体 CN Bold" w:hAnsi="思源黑体 CN Bold" w:hint="eastAsia"/>
                <w:color w:val="FFFFFF" w:themeColor="background1"/>
                <w:sz w:val="16"/>
                <w:szCs w:val="16"/>
              </w:rPr>
            </w:pPr>
            <w:r w:rsidRPr="006C4E64">
              <w:rPr>
                <w:rFonts w:ascii="思源黑体 CN Bold" w:eastAsia="思源黑体 CN Bold" w:hAnsi="思源黑体 CN Bold" w:hint="eastAsia"/>
                <w:color w:val="FFFFFF" w:themeColor="background1"/>
                <w:sz w:val="16"/>
                <w:szCs w:val="16"/>
              </w:rPr>
              <w:t>样本质控数值</w:t>
            </w:r>
          </w:p>
        </w:tc>
        <w:tc>
          <w:tcPr>
            <w:tcW w:w="2166" w:type="dxa"/>
            <w:tcBorders>
              <w:top w:val="single" w:sz="4" w:space="0" w:color="1E7648"/>
              <w:left w:val="single" w:sz="8" w:space="0" w:color="FFFFFF" w:themeColor="background1"/>
              <w:bottom w:val="nil"/>
              <w:right w:val="nil"/>
            </w:tcBorders>
            <w:shd w:val="clear" w:color="auto" w:fill="1E7648"/>
            <w:vAlign w:val="center"/>
          </w:tcPr>
          <w:p w14:paraId="345FD1F2" w14:textId="77777777" w:rsidR="00CC4429" w:rsidRPr="006C4E64" w:rsidRDefault="00CC4429" w:rsidP="00480009">
            <w:pPr>
              <w:jc w:val="center"/>
              <w:rPr>
                <w:rFonts w:ascii="思源黑体 CN Bold" w:eastAsia="思源黑体 CN Bold" w:hAnsi="思源黑体 CN Bold" w:hint="eastAsia"/>
                <w:color w:val="FFFFFF" w:themeColor="background1"/>
                <w:sz w:val="16"/>
                <w:szCs w:val="16"/>
              </w:rPr>
            </w:pPr>
            <w:r w:rsidRPr="006C4E64">
              <w:rPr>
                <w:rFonts w:ascii="思源黑体 CN Bold" w:eastAsia="思源黑体 CN Bold" w:hAnsi="思源黑体 CN Bold" w:hint="eastAsia"/>
                <w:color w:val="FFFFFF" w:themeColor="background1"/>
                <w:sz w:val="16"/>
                <w:szCs w:val="16"/>
              </w:rPr>
              <w:t>样本参考值</w:t>
            </w:r>
          </w:p>
        </w:tc>
      </w:tr>
      <w:tr w:rsidR="00CC4429" w:rsidRPr="006C4E64" w14:paraId="258BD54B" w14:textId="77777777" w:rsidTr="001C5040">
        <w:trPr>
          <w:trHeight w:val="397"/>
          <w:jc w:val="center"/>
        </w:trPr>
        <w:tc>
          <w:tcPr>
            <w:tcW w:w="1737"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828202C" w14:textId="77777777"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sz w:val="16"/>
                <w:szCs w:val="16"/>
              </w:rPr>
              <w:t>病理评估</w:t>
            </w:r>
          </w:p>
        </w:tc>
        <w:tc>
          <w:tcPr>
            <w:tcW w:w="2783"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667090E" w14:textId="77777777"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hint="eastAsia"/>
                <w:kern w:val="0"/>
                <w:sz w:val="16"/>
                <w:szCs w:val="16"/>
                <w:lang w:bidi="ar"/>
              </w:rPr>
              <w:t>恶性肿瘤细胞占比</w:t>
            </w:r>
            <w:r w:rsidRPr="006C4E64">
              <w:rPr>
                <w:rFonts w:ascii="Times New Roman" w:eastAsia="思源黑体 CN Normal" w:hAnsi="Times New Roman" w:cs="思源黑体 CN Light"/>
                <w:kern w:val="0"/>
                <w:sz w:val="16"/>
                <w:szCs w:val="16"/>
                <w:vertAlign w:val="superscript"/>
                <w:lang w:bidi="ar"/>
              </w:rPr>
              <w:t>1</w:t>
            </w:r>
          </w:p>
        </w:tc>
        <w:tc>
          <w:tcPr>
            <w:tcW w:w="2170"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9D34C74" w14:textId="6969BFD1"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sz w:val="16"/>
                <w:szCs w:val="16"/>
              </w:rPr>
              <w:t>不适用</w:t>
            </w:r>
          </w:p>
        </w:tc>
        <w:tc>
          <w:tcPr>
            <w:tcW w:w="216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A28ED55" w14:textId="63845A20"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cs="思源黑体 CN Light"/>
                <w:kern w:val="0"/>
                <w:sz w:val="16"/>
                <w:szCs w:val="16"/>
                <w:lang w:bidi="ar"/>
              </w:rPr>
              <w:t>不适用</w:t>
            </w:r>
          </w:p>
        </w:tc>
      </w:tr>
      <w:tr w:rsidR="00CC4429" w:rsidRPr="006C4E64" w14:paraId="4BFE849B" w14:textId="77777777" w:rsidTr="001C5040">
        <w:trPr>
          <w:trHeight w:val="397"/>
          <w:jc w:val="center"/>
        </w:trPr>
        <w:tc>
          <w:tcPr>
            <w:tcW w:w="173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08263C9" w14:textId="77777777"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sz w:val="16"/>
                <w:szCs w:val="16"/>
              </w:rPr>
              <w:t>DNA</w:t>
            </w:r>
            <w:r w:rsidRPr="006C4E64">
              <w:rPr>
                <w:rFonts w:ascii="Times New Roman" w:eastAsia="思源黑体 CN Normal" w:hAnsi="Times New Roman"/>
                <w:sz w:val="16"/>
                <w:szCs w:val="16"/>
              </w:rPr>
              <w:t>质量评估</w:t>
            </w:r>
          </w:p>
        </w:tc>
        <w:tc>
          <w:tcPr>
            <w:tcW w:w="2783"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53AB8B7" w14:textId="77777777"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kern w:val="0"/>
                <w:sz w:val="16"/>
                <w:szCs w:val="16"/>
                <w:lang w:bidi="ar"/>
              </w:rPr>
              <w:t>DNA</w:t>
            </w:r>
            <w:r w:rsidRPr="006C4E64">
              <w:rPr>
                <w:rFonts w:ascii="Times New Roman" w:eastAsia="思源黑体 CN Normal" w:hAnsi="Times New Roman" w:cs="思源黑体 CN Light"/>
                <w:kern w:val="0"/>
                <w:sz w:val="16"/>
                <w:szCs w:val="16"/>
                <w:lang w:bidi="ar"/>
              </w:rPr>
              <w:t>总量（</w:t>
            </w:r>
            <w:r w:rsidRPr="006C4E64">
              <w:rPr>
                <w:rFonts w:ascii="Times New Roman" w:eastAsia="思源黑体 CN Normal" w:hAnsi="Times New Roman" w:cs="思源黑体 CN Light"/>
                <w:kern w:val="0"/>
                <w:sz w:val="16"/>
                <w:szCs w:val="16"/>
                <w:lang w:bidi="ar"/>
              </w:rPr>
              <w:t>ng</w:t>
            </w:r>
            <w:r w:rsidRPr="006C4E64">
              <w:rPr>
                <w:rFonts w:ascii="Times New Roman" w:eastAsia="思源黑体 CN Normal" w:hAnsi="Times New Roman" w:cs="思源黑体 CN Light"/>
                <w:kern w:val="0"/>
                <w:sz w:val="16"/>
                <w:szCs w:val="16"/>
                <w:lang w:bidi="ar"/>
              </w:rPr>
              <w:t>）</w:t>
            </w:r>
            <w:r w:rsidRPr="006C4E64">
              <w:rPr>
                <w:rFonts w:ascii="Times New Roman" w:eastAsia="思源黑体 CN Normal" w:hAnsi="Times New Roman" w:cs="思源黑体 CN Light"/>
                <w:kern w:val="0"/>
                <w:sz w:val="16"/>
                <w:szCs w:val="16"/>
                <w:vertAlign w:val="superscript"/>
                <w:lang w:bidi="ar"/>
              </w:rPr>
              <w:t>2</w:t>
            </w:r>
          </w:p>
        </w:tc>
        <w:tc>
          <w:tcPr>
            <w:tcW w:w="2170"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CCFBC7" w14:textId="72FCB40C" w:rsidR="00CC4429" w:rsidRPr="006C4E64" w:rsidRDefault="001C5040" w:rsidP="00CC4429">
            <w:pPr>
              <w:jc w:val="center"/>
              <w:rPr>
                <w:rFonts w:ascii="Times New Roman" w:eastAsia="思源黑体 CN Normal" w:hAnsi="Times New Roman" w:cs="思源黑体 CN Light"/>
                <w:kern w:val="0"/>
                <w:sz w:val="16"/>
                <w:szCs w:val="16"/>
                <w:lang w:bidi="ar"/>
              </w:rPr>
            </w:pPr>
            <w:r w:rsidRPr="001C5040">
              <w:rPr>
                <w:rFonts w:ascii="Times New Roman" w:eastAsia="思源黑体 CN Normal" w:hAnsi="Times New Roman" w:cs="思源黑体 CN Light"/>
                <w:kern w:val="0"/>
                <w:sz w:val="16"/>
                <w:szCs w:val="16"/>
                <w:lang w:bidi="ar"/>
              </w:rPr>
              <w:t>{%if lib_quality_control and lib_quality_control.lib_dna_qc and lib_quality_control.lib_dna_qc.dna_qty%}{{lib_quality_control.lib_dna_qc.dna_qty|replace(“.00”,””)}}{%else%}{%endif%}</w:t>
            </w:r>
          </w:p>
        </w:tc>
        <w:tc>
          <w:tcPr>
            <w:tcW w:w="216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E3E895" w14:textId="44567E16"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hint="eastAsia"/>
                <w:sz w:val="16"/>
                <w:szCs w:val="16"/>
              </w:rPr>
              <w:t>≥</w:t>
            </w:r>
            <w:r w:rsidRPr="006C4E64">
              <w:rPr>
                <w:rFonts w:ascii="Times New Roman" w:eastAsia="思源黑体 CN Normal" w:hAnsi="Times New Roman"/>
                <w:sz w:val="16"/>
                <w:szCs w:val="16"/>
              </w:rPr>
              <w:t>20</w:t>
            </w:r>
          </w:p>
        </w:tc>
      </w:tr>
      <w:tr w:rsidR="00CC4429" w:rsidRPr="006C4E64" w14:paraId="17C648F5" w14:textId="77777777" w:rsidTr="001C5040">
        <w:trPr>
          <w:trHeight w:val="397"/>
          <w:jc w:val="center"/>
        </w:trPr>
        <w:tc>
          <w:tcPr>
            <w:tcW w:w="1737" w:type="dxa"/>
            <w:vMerge/>
            <w:tcBorders>
              <w:left w:val="nil"/>
              <w:bottom w:val="single" w:sz="4" w:space="0" w:color="1E7648"/>
              <w:right w:val="dashed" w:sz="4" w:space="0" w:color="D9D9D9" w:themeColor="background1" w:themeShade="D9"/>
            </w:tcBorders>
            <w:shd w:val="clear" w:color="auto" w:fill="FFFFFF" w:themeFill="background1"/>
            <w:vAlign w:val="center"/>
          </w:tcPr>
          <w:p w14:paraId="7E320E4A" w14:textId="77777777" w:rsidR="00CC4429" w:rsidRPr="006C4E64" w:rsidRDefault="00CC4429" w:rsidP="00CC4429">
            <w:pPr>
              <w:jc w:val="center"/>
              <w:rPr>
                <w:rFonts w:ascii="Times New Roman" w:eastAsia="思源黑体 CN Normal" w:hAnsi="Times New Roman"/>
                <w:sz w:val="16"/>
                <w:szCs w:val="16"/>
              </w:rPr>
            </w:pPr>
          </w:p>
        </w:tc>
        <w:tc>
          <w:tcPr>
            <w:tcW w:w="2783"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15B20DF" w14:textId="77777777"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hint="eastAsia"/>
                <w:kern w:val="0"/>
                <w:sz w:val="16"/>
                <w:szCs w:val="16"/>
                <w:lang w:bidi="ar"/>
              </w:rPr>
              <w:t>文库总量（</w:t>
            </w:r>
            <w:r w:rsidRPr="006C4E64">
              <w:rPr>
                <w:rFonts w:ascii="Times New Roman" w:eastAsia="思源黑体 CN Normal" w:hAnsi="Times New Roman" w:cs="思源黑体 CN Light"/>
                <w:kern w:val="0"/>
                <w:sz w:val="16"/>
                <w:szCs w:val="16"/>
                <w:lang w:bidi="ar"/>
              </w:rPr>
              <w:t>ng</w:t>
            </w:r>
            <w:r w:rsidRPr="006C4E64">
              <w:rPr>
                <w:rFonts w:ascii="Times New Roman" w:eastAsia="思源黑体 CN Normal" w:hAnsi="Times New Roman" w:cs="思源黑体 CN Light"/>
                <w:kern w:val="0"/>
                <w:sz w:val="16"/>
                <w:szCs w:val="16"/>
                <w:lang w:bidi="ar"/>
              </w:rPr>
              <w:t>）</w:t>
            </w:r>
            <w:r w:rsidRPr="006C4E64">
              <w:rPr>
                <w:rFonts w:ascii="Times New Roman" w:eastAsia="思源黑体 CN Normal" w:hAnsi="Times New Roman" w:cs="思源黑体 CN Light"/>
                <w:kern w:val="0"/>
                <w:sz w:val="16"/>
                <w:szCs w:val="16"/>
                <w:vertAlign w:val="superscript"/>
                <w:lang w:bidi="ar"/>
              </w:rPr>
              <w:t>3</w:t>
            </w:r>
          </w:p>
        </w:tc>
        <w:tc>
          <w:tcPr>
            <w:tcW w:w="2170"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008EBC0" w14:textId="0C27CC83" w:rsidR="00CC4429" w:rsidRPr="006C4E64" w:rsidRDefault="001C5040" w:rsidP="00CC4429">
            <w:pPr>
              <w:jc w:val="center"/>
              <w:rPr>
                <w:rFonts w:ascii="Times New Roman" w:eastAsia="思源黑体 CN Normal" w:hAnsi="Times New Roman" w:cs="思源黑体 CN Light"/>
                <w:kern w:val="0"/>
                <w:sz w:val="16"/>
                <w:szCs w:val="16"/>
                <w:lang w:bidi="ar"/>
              </w:rPr>
            </w:pPr>
            <w:r w:rsidRPr="001C5040">
              <w:rPr>
                <w:rFonts w:ascii="Times New Roman" w:eastAsia="思源黑体 CN Normal" w:hAnsi="Times New Roman" w:cs="思源黑体 CN Light"/>
                <w:kern w:val="0"/>
                <w:sz w:val="16"/>
                <w:szCs w:val="16"/>
                <w:lang w:bidi="ar"/>
              </w:rPr>
              <w:t>{%if lib_quality_control and lib_quality_control.lib_dna_qc and lib_quality_control.lib_dna_qc.library_qty%}{{lib_quality_control.lib_dna_qc.library_qty|replace(“.00”,””)}}{%else%}{%endif%}</w:t>
            </w:r>
          </w:p>
        </w:tc>
        <w:tc>
          <w:tcPr>
            <w:tcW w:w="216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148C4F7" w14:textId="00D6C6E0"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hint="eastAsia"/>
                <w:sz w:val="16"/>
                <w:szCs w:val="16"/>
              </w:rPr>
              <w:t>≥</w:t>
            </w:r>
            <w:r w:rsidRPr="006C4E64">
              <w:rPr>
                <w:rFonts w:ascii="Times New Roman" w:eastAsia="思源黑体 CN Normal" w:hAnsi="Times New Roman"/>
                <w:sz w:val="16"/>
                <w:szCs w:val="16"/>
              </w:rPr>
              <w:t>200</w:t>
            </w:r>
          </w:p>
        </w:tc>
      </w:tr>
      <w:tr w:rsidR="00CC4429" w:rsidRPr="006C4E64" w14:paraId="6111D2EB" w14:textId="77777777" w:rsidTr="001C5040">
        <w:trPr>
          <w:trHeight w:val="397"/>
          <w:jc w:val="center"/>
        </w:trPr>
        <w:tc>
          <w:tcPr>
            <w:tcW w:w="173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CE9A836" w14:textId="77777777"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sz w:val="16"/>
                <w:szCs w:val="16"/>
              </w:rPr>
              <w:t>测序质量评估</w:t>
            </w:r>
          </w:p>
        </w:tc>
        <w:tc>
          <w:tcPr>
            <w:tcW w:w="2783"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AE6E4DB" w14:textId="77777777"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cs="思源黑体 CN Light"/>
                <w:kern w:val="0"/>
                <w:sz w:val="16"/>
                <w:szCs w:val="16"/>
                <w:lang w:bidi="ar"/>
              </w:rPr>
              <w:t xml:space="preserve">Q30 </w:t>
            </w:r>
            <w:r w:rsidRPr="006C4E64">
              <w:rPr>
                <w:rFonts w:ascii="Times New Roman" w:eastAsia="思源黑体 CN Normal" w:hAnsi="Times New Roman" w:cs="思源黑体 CN Light"/>
                <w:kern w:val="0"/>
                <w:sz w:val="16"/>
                <w:szCs w:val="16"/>
                <w:vertAlign w:val="superscript"/>
                <w:lang w:bidi="ar"/>
              </w:rPr>
              <w:t>4</w:t>
            </w:r>
          </w:p>
        </w:tc>
        <w:tc>
          <w:tcPr>
            <w:tcW w:w="2170"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E652BE" w14:textId="6C992DAB" w:rsidR="00CC4429" w:rsidRPr="006C4E64" w:rsidRDefault="001C5040" w:rsidP="00CC4429">
            <w:pPr>
              <w:jc w:val="center"/>
              <w:rPr>
                <w:rFonts w:ascii="Times New Roman" w:eastAsia="思源黑体 CN Normal" w:hAnsi="Times New Roman"/>
                <w:sz w:val="16"/>
                <w:szCs w:val="16"/>
              </w:rPr>
            </w:pPr>
            <w:r w:rsidRPr="001C5040">
              <w:rPr>
                <w:rFonts w:ascii="Times New Roman" w:eastAsia="思源黑体 CN Normal" w:hAnsi="Times New Roman"/>
                <w:sz w:val="16"/>
                <w:szCs w:val="16"/>
              </w:rPr>
              <w:t>{{qc.dna_data_qc.cleandata_q30}}</w:t>
            </w:r>
          </w:p>
        </w:tc>
        <w:tc>
          <w:tcPr>
            <w:tcW w:w="216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D010ACD" w14:textId="14501205"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hint="eastAsia"/>
                <w:kern w:val="0"/>
                <w:sz w:val="16"/>
                <w:szCs w:val="16"/>
                <w:lang w:bidi="ar"/>
              </w:rPr>
              <w:t>≥</w:t>
            </w:r>
            <w:r w:rsidRPr="006C4E64">
              <w:rPr>
                <w:rFonts w:ascii="Times New Roman" w:eastAsia="思源黑体 CN Normal" w:hAnsi="Times New Roman" w:cs="思源黑体 CN Light"/>
                <w:kern w:val="0"/>
                <w:sz w:val="16"/>
                <w:szCs w:val="16"/>
                <w:lang w:bidi="ar"/>
              </w:rPr>
              <w:t>75%</w:t>
            </w:r>
          </w:p>
        </w:tc>
      </w:tr>
      <w:tr w:rsidR="00CC4429" w:rsidRPr="006C4E64" w14:paraId="6FBC03CC" w14:textId="77777777" w:rsidTr="001C5040">
        <w:trPr>
          <w:trHeight w:val="397"/>
          <w:jc w:val="center"/>
        </w:trPr>
        <w:tc>
          <w:tcPr>
            <w:tcW w:w="1737" w:type="dxa"/>
            <w:vMerge/>
            <w:tcBorders>
              <w:left w:val="nil"/>
              <w:right w:val="dashed" w:sz="4" w:space="0" w:color="D9D9D9" w:themeColor="background1" w:themeShade="D9"/>
            </w:tcBorders>
            <w:shd w:val="clear" w:color="auto" w:fill="FFFFFF" w:themeFill="background1"/>
            <w:vAlign w:val="center"/>
          </w:tcPr>
          <w:p w14:paraId="03D57417" w14:textId="77777777" w:rsidR="00CC4429" w:rsidRPr="006C4E64" w:rsidRDefault="00CC4429" w:rsidP="00CC4429">
            <w:pPr>
              <w:ind w:firstLine="340"/>
              <w:jc w:val="center"/>
              <w:rPr>
                <w:rFonts w:ascii="Times New Roman" w:eastAsia="思源黑体 CN Normal" w:hAnsi="Times New Roman"/>
                <w:sz w:val="16"/>
                <w:szCs w:val="16"/>
              </w:rPr>
            </w:pPr>
          </w:p>
        </w:tc>
        <w:tc>
          <w:tcPr>
            <w:tcW w:w="278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ED34D5B" w14:textId="77777777"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cs="思源黑体 CN Light" w:hint="eastAsia"/>
                <w:kern w:val="0"/>
                <w:sz w:val="16"/>
                <w:szCs w:val="16"/>
                <w:lang w:bidi="ar"/>
              </w:rPr>
              <w:t>比对率</w:t>
            </w:r>
            <w:r w:rsidRPr="006C4E64">
              <w:rPr>
                <w:rFonts w:ascii="Times New Roman" w:eastAsia="思源黑体 CN Normal" w:hAnsi="Times New Roman" w:cs="思源黑体 CN Light"/>
                <w:kern w:val="0"/>
                <w:sz w:val="16"/>
                <w:szCs w:val="16"/>
                <w:vertAlign w:val="superscript"/>
                <w:lang w:bidi="ar"/>
              </w:rPr>
              <w:t>5</w:t>
            </w:r>
          </w:p>
        </w:tc>
        <w:tc>
          <w:tcPr>
            <w:tcW w:w="217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4B5BF8" w14:textId="2B8AD936" w:rsidR="00CC4429" w:rsidRPr="006C4E64" w:rsidRDefault="001C5040" w:rsidP="00CC4429">
            <w:pPr>
              <w:jc w:val="center"/>
              <w:rPr>
                <w:rFonts w:ascii="Times New Roman" w:eastAsia="思源黑体 CN Normal" w:hAnsi="Times New Roman"/>
                <w:sz w:val="16"/>
                <w:szCs w:val="16"/>
              </w:rPr>
            </w:pPr>
            <w:r w:rsidRPr="001C5040">
              <w:rPr>
                <w:rFonts w:ascii="Times New Roman" w:eastAsia="思源黑体 CN Normal" w:hAnsi="Times New Roman"/>
                <w:sz w:val="16"/>
                <w:szCs w:val="16"/>
              </w:rPr>
              <w:t>{{qc.dna_data_qc.mapping_ratio}}</w:t>
            </w:r>
          </w:p>
        </w:tc>
        <w:tc>
          <w:tcPr>
            <w:tcW w:w="216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51436FA" w14:textId="2F0219AA"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kern w:val="0"/>
                <w:sz w:val="16"/>
                <w:szCs w:val="16"/>
                <w:lang w:bidi="ar"/>
              </w:rPr>
              <w:t>/</w:t>
            </w:r>
          </w:p>
        </w:tc>
      </w:tr>
      <w:tr w:rsidR="00CC4429" w:rsidRPr="006C4E64" w14:paraId="4E3A27E4" w14:textId="77777777" w:rsidTr="001C5040">
        <w:trPr>
          <w:trHeight w:val="397"/>
          <w:jc w:val="center"/>
        </w:trPr>
        <w:tc>
          <w:tcPr>
            <w:tcW w:w="1737" w:type="dxa"/>
            <w:vMerge/>
            <w:tcBorders>
              <w:left w:val="nil"/>
              <w:right w:val="dashed" w:sz="4" w:space="0" w:color="D9D9D9" w:themeColor="background1" w:themeShade="D9"/>
            </w:tcBorders>
            <w:shd w:val="clear" w:color="auto" w:fill="FFFFFF" w:themeFill="background1"/>
            <w:vAlign w:val="center"/>
          </w:tcPr>
          <w:p w14:paraId="1AEA954F" w14:textId="77777777" w:rsidR="00CC4429" w:rsidRPr="006C4E64" w:rsidRDefault="00CC4429" w:rsidP="00CC4429">
            <w:pPr>
              <w:ind w:firstLine="340"/>
              <w:jc w:val="center"/>
              <w:rPr>
                <w:rFonts w:ascii="Times New Roman" w:eastAsia="思源黑体 CN Normal" w:hAnsi="Times New Roman"/>
                <w:sz w:val="16"/>
                <w:szCs w:val="16"/>
              </w:rPr>
            </w:pPr>
          </w:p>
        </w:tc>
        <w:tc>
          <w:tcPr>
            <w:tcW w:w="278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6EB644" w14:textId="77777777"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cs="思源黑体 CN Light" w:hint="eastAsia"/>
                <w:kern w:val="0"/>
                <w:sz w:val="16"/>
                <w:szCs w:val="16"/>
                <w:lang w:bidi="ar"/>
              </w:rPr>
              <w:t>覆盖度</w:t>
            </w:r>
            <w:r w:rsidRPr="006C4E64">
              <w:rPr>
                <w:rFonts w:ascii="Times New Roman" w:eastAsia="思源黑体 CN Normal" w:hAnsi="Times New Roman" w:cs="思源黑体 CN Light"/>
                <w:kern w:val="0"/>
                <w:sz w:val="16"/>
                <w:szCs w:val="16"/>
                <w:vertAlign w:val="superscript"/>
                <w:lang w:bidi="ar"/>
              </w:rPr>
              <w:t>6</w:t>
            </w:r>
          </w:p>
        </w:tc>
        <w:tc>
          <w:tcPr>
            <w:tcW w:w="217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6531BE2" w14:textId="2F2B9269" w:rsidR="00CC4429" w:rsidRPr="006C4E64" w:rsidRDefault="001C5040" w:rsidP="00CC4429">
            <w:pPr>
              <w:jc w:val="center"/>
              <w:rPr>
                <w:rFonts w:ascii="Times New Roman" w:eastAsia="思源黑体 CN Normal" w:hAnsi="Times New Roman"/>
                <w:sz w:val="16"/>
                <w:szCs w:val="16"/>
              </w:rPr>
            </w:pPr>
            <w:r w:rsidRPr="001C5040">
              <w:rPr>
                <w:rFonts w:ascii="Times New Roman" w:eastAsia="思源黑体 CN Normal" w:hAnsi="Times New Roman"/>
                <w:sz w:val="16"/>
                <w:szCs w:val="16"/>
              </w:rPr>
              <w:t>{{qc.dna_data_qc.cover_ratio}}</w:t>
            </w:r>
          </w:p>
        </w:tc>
        <w:tc>
          <w:tcPr>
            <w:tcW w:w="216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616407" w14:textId="01F923DD"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kern w:val="0"/>
                <w:sz w:val="16"/>
                <w:szCs w:val="16"/>
                <w:lang w:bidi="ar"/>
              </w:rPr>
              <w:t>/</w:t>
            </w:r>
          </w:p>
        </w:tc>
      </w:tr>
      <w:tr w:rsidR="00CC4429" w:rsidRPr="006C4E64" w14:paraId="40CB1F1A" w14:textId="77777777" w:rsidTr="001C5040">
        <w:trPr>
          <w:trHeight w:val="397"/>
          <w:jc w:val="center"/>
        </w:trPr>
        <w:tc>
          <w:tcPr>
            <w:tcW w:w="1737" w:type="dxa"/>
            <w:vMerge/>
            <w:tcBorders>
              <w:left w:val="nil"/>
              <w:right w:val="dashed" w:sz="4" w:space="0" w:color="D9D9D9" w:themeColor="background1" w:themeShade="D9"/>
            </w:tcBorders>
            <w:shd w:val="clear" w:color="auto" w:fill="FFFFFF" w:themeFill="background1"/>
            <w:vAlign w:val="center"/>
          </w:tcPr>
          <w:p w14:paraId="28194672" w14:textId="77777777" w:rsidR="00CC4429" w:rsidRPr="006C4E64" w:rsidRDefault="00CC4429" w:rsidP="00CC4429">
            <w:pPr>
              <w:ind w:firstLine="340"/>
              <w:jc w:val="center"/>
              <w:rPr>
                <w:rFonts w:ascii="Times New Roman" w:eastAsia="思源黑体 CN Normal" w:hAnsi="Times New Roman"/>
                <w:sz w:val="16"/>
                <w:szCs w:val="16"/>
              </w:rPr>
            </w:pPr>
          </w:p>
        </w:tc>
        <w:tc>
          <w:tcPr>
            <w:tcW w:w="278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CB05D7A" w14:textId="77777777"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cs="思源黑体 CN Light" w:hint="eastAsia"/>
                <w:kern w:val="0"/>
                <w:sz w:val="16"/>
                <w:szCs w:val="16"/>
                <w:lang w:bidi="ar"/>
              </w:rPr>
              <w:t>均一性</w:t>
            </w:r>
            <w:r w:rsidRPr="006C4E64">
              <w:rPr>
                <w:rFonts w:ascii="Times New Roman" w:eastAsia="思源黑体 CN Normal" w:hAnsi="Times New Roman" w:cs="思源黑体 CN Light"/>
                <w:kern w:val="0"/>
                <w:sz w:val="16"/>
                <w:szCs w:val="16"/>
                <w:vertAlign w:val="superscript"/>
                <w:lang w:bidi="ar"/>
              </w:rPr>
              <w:t>7</w:t>
            </w:r>
          </w:p>
        </w:tc>
        <w:tc>
          <w:tcPr>
            <w:tcW w:w="217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4FEF7E6" w14:textId="35D31D24" w:rsidR="00CC4429" w:rsidRPr="006C4E64" w:rsidRDefault="001C5040" w:rsidP="00CC4429">
            <w:pPr>
              <w:jc w:val="center"/>
              <w:rPr>
                <w:rFonts w:ascii="Times New Roman" w:eastAsia="思源黑体 CN Normal" w:hAnsi="Times New Roman"/>
                <w:sz w:val="16"/>
                <w:szCs w:val="16"/>
              </w:rPr>
            </w:pPr>
            <w:r w:rsidRPr="001C5040">
              <w:rPr>
                <w:rFonts w:ascii="Times New Roman" w:eastAsia="思源黑体 CN Normal" w:hAnsi="Times New Roman"/>
                <w:sz w:val="16"/>
                <w:szCs w:val="16"/>
              </w:rPr>
              <w:t>{{qc.dna_data_qc.uni20}}</w:t>
            </w:r>
          </w:p>
        </w:tc>
        <w:tc>
          <w:tcPr>
            <w:tcW w:w="216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478FFA9" w14:textId="4AF17D62"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sz w:val="16"/>
                <w:szCs w:val="16"/>
                <w:lang w:bidi="ar"/>
              </w:rPr>
              <w:t>/</w:t>
            </w:r>
          </w:p>
        </w:tc>
      </w:tr>
      <w:tr w:rsidR="00CC4429" w:rsidRPr="006C4E64" w14:paraId="1FEC2438" w14:textId="77777777" w:rsidTr="001C5040">
        <w:trPr>
          <w:trHeight w:val="397"/>
          <w:jc w:val="center"/>
        </w:trPr>
        <w:tc>
          <w:tcPr>
            <w:tcW w:w="1737" w:type="dxa"/>
            <w:vMerge/>
            <w:tcBorders>
              <w:left w:val="nil"/>
              <w:right w:val="dashed" w:sz="4" w:space="0" w:color="D9D9D9" w:themeColor="background1" w:themeShade="D9"/>
            </w:tcBorders>
            <w:shd w:val="clear" w:color="auto" w:fill="FFFFFF" w:themeFill="background1"/>
            <w:vAlign w:val="center"/>
          </w:tcPr>
          <w:p w14:paraId="4B750B6D" w14:textId="77777777" w:rsidR="00CC4429" w:rsidRPr="006C4E64" w:rsidRDefault="00CC4429" w:rsidP="00CC4429">
            <w:pPr>
              <w:ind w:firstLine="340"/>
              <w:jc w:val="center"/>
              <w:rPr>
                <w:rFonts w:ascii="Times New Roman" w:eastAsia="思源黑体 CN Normal" w:hAnsi="Times New Roman"/>
                <w:sz w:val="16"/>
                <w:szCs w:val="16"/>
              </w:rPr>
            </w:pPr>
          </w:p>
        </w:tc>
        <w:tc>
          <w:tcPr>
            <w:tcW w:w="278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442C69" w14:textId="77777777"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hint="eastAsia"/>
                <w:kern w:val="0"/>
                <w:sz w:val="16"/>
                <w:szCs w:val="16"/>
                <w:lang w:bidi="ar"/>
              </w:rPr>
              <w:t>平均测序深度（×）</w:t>
            </w:r>
            <w:r w:rsidRPr="006C4E64">
              <w:rPr>
                <w:rFonts w:ascii="Times New Roman" w:eastAsia="思源黑体 CN Normal" w:hAnsi="Times New Roman" w:cs="思源黑体 CN Light"/>
                <w:kern w:val="0"/>
                <w:sz w:val="16"/>
                <w:szCs w:val="16"/>
                <w:vertAlign w:val="superscript"/>
                <w:lang w:bidi="ar"/>
              </w:rPr>
              <w:t>8</w:t>
            </w:r>
          </w:p>
        </w:tc>
        <w:tc>
          <w:tcPr>
            <w:tcW w:w="2170"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68B3DA" w14:textId="47374EF9" w:rsidR="00CC4429" w:rsidRPr="006C4E64" w:rsidRDefault="001C5040" w:rsidP="00CC4429">
            <w:pPr>
              <w:jc w:val="center"/>
              <w:rPr>
                <w:rFonts w:ascii="Times New Roman" w:eastAsia="思源黑体 CN Normal" w:hAnsi="Times New Roman"/>
                <w:sz w:val="16"/>
                <w:szCs w:val="16"/>
              </w:rPr>
            </w:pPr>
            <w:r w:rsidRPr="001C5040">
              <w:rPr>
                <w:rFonts w:ascii="Times New Roman" w:eastAsia="思源黑体 CN Normal" w:hAnsi="Times New Roman"/>
                <w:sz w:val="16"/>
                <w:szCs w:val="16"/>
              </w:rPr>
              <w:t>{{qc.dna_data_qc.depth_mean|replace(“.00”,””)}}</w:t>
            </w:r>
          </w:p>
        </w:tc>
        <w:tc>
          <w:tcPr>
            <w:tcW w:w="216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C887C4" w14:textId="7B7DB886"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sz w:val="16"/>
                <w:szCs w:val="16"/>
                <w:lang w:bidi="ar"/>
              </w:rPr>
              <w:t>/</w:t>
            </w:r>
          </w:p>
        </w:tc>
      </w:tr>
      <w:tr w:rsidR="00CC4429" w:rsidRPr="006C4E64" w14:paraId="26BA742E" w14:textId="77777777" w:rsidTr="001C5040">
        <w:trPr>
          <w:trHeight w:val="397"/>
          <w:jc w:val="center"/>
        </w:trPr>
        <w:tc>
          <w:tcPr>
            <w:tcW w:w="1737" w:type="dxa"/>
            <w:vMerge/>
            <w:tcBorders>
              <w:left w:val="nil"/>
              <w:bottom w:val="single" w:sz="4" w:space="0" w:color="1E7648"/>
              <w:right w:val="dashed" w:sz="4" w:space="0" w:color="D9D9D9" w:themeColor="background1" w:themeShade="D9"/>
            </w:tcBorders>
            <w:shd w:val="clear" w:color="auto" w:fill="FFFFFF" w:themeFill="background1"/>
            <w:vAlign w:val="center"/>
          </w:tcPr>
          <w:p w14:paraId="41364D03" w14:textId="77777777" w:rsidR="00CC4429" w:rsidRPr="006C4E64" w:rsidRDefault="00CC4429" w:rsidP="00CC4429">
            <w:pPr>
              <w:jc w:val="center"/>
              <w:rPr>
                <w:rFonts w:ascii="Times New Roman" w:eastAsia="思源黑体 CN Normal" w:hAnsi="Times New Roman"/>
                <w:sz w:val="16"/>
                <w:szCs w:val="16"/>
              </w:rPr>
            </w:pPr>
          </w:p>
        </w:tc>
        <w:tc>
          <w:tcPr>
            <w:tcW w:w="2783"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B354FAB" w14:textId="77777777" w:rsidR="00CC4429" w:rsidRPr="006C4E64" w:rsidRDefault="00CC4429" w:rsidP="00CC4429">
            <w:pPr>
              <w:jc w:val="center"/>
              <w:rPr>
                <w:rFonts w:ascii="Times New Roman" w:eastAsia="思源黑体 CN Normal" w:hAnsi="Times New Roman"/>
                <w:sz w:val="16"/>
                <w:szCs w:val="16"/>
              </w:rPr>
            </w:pPr>
            <w:r w:rsidRPr="006C4E64">
              <w:rPr>
                <w:rFonts w:ascii="Times New Roman" w:eastAsia="思源黑体 CN Normal" w:hAnsi="Times New Roman" w:cs="思源黑体 CN Light" w:hint="eastAsia"/>
                <w:kern w:val="0"/>
                <w:sz w:val="16"/>
                <w:szCs w:val="16"/>
                <w:lang w:bidi="ar"/>
              </w:rPr>
              <w:t>平均有效深度（×）</w:t>
            </w:r>
            <w:r w:rsidRPr="006C4E64">
              <w:rPr>
                <w:rFonts w:ascii="Times New Roman" w:eastAsia="思源黑体 CN Normal" w:hAnsi="Times New Roman" w:cs="思源黑体 CN Light"/>
                <w:kern w:val="0"/>
                <w:sz w:val="16"/>
                <w:szCs w:val="16"/>
                <w:vertAlign w:val="superscript"/>
                <w:lang w:bidi="ar"/>
              </w:rPr>
              <w:t>9</w:t>
            </w:r>
          </w:p>
        </w:tc>
        <w:tc>
          <w:tcPr>
            <w:tcW w:w="2170"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73E3C52" w14:textId="36896E78" w:rsidR="00CC4429" w:rsidRPr="006C4E64" w:rsidRDefault="001C5040" w:rsidP="00CC4429">
            <w:pPr>
              <w:jc w:val="center"/>
              <w:rPr>
                <w:rFonts w:ascii="Times New Roman" w:eastAsia="思源黑体 CN Normal" w:hAnsi="Times New Roman"/>
                <w:sz w:val="16"/>
                <w:szCs w:val="16"/>
              </w:rPr>
            </w:pPr>
            <w:r w:rsidRPr="001C5040">
              <w:rPr>
                <w:rFonts w:ascii="Times New Roman" w:eastAsia="思源黑体 CN Normal" w:hAnsi="Times New Roman"/>
                <w:sz w:val="16"/>
                <w:szCs w:val="16"/>
              </w:rPr>
              <w:t>{{qc.dna_data_qc.depth_ssbc|replace(“.00”,””)}}</w:t>
            </w:r>
          </w:p>
        </w:tc>
        <w:tc>
          <w:tcPr>
            <w:tcW w:w="216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99CF088" w14:textId="34A2CF4D" w:rsidR="00CC4429" w:rsidRPr="006C4E64" w:rsidRDefault="00CC4429" w:rsidP="00CC4429">
            <w:pPr>
              <w:jc w:val="center"/>
              <w:rPr>
                <w:rFonts w:ascii="Times New Roman" w:eastAsia="思源黑体 CN Normal" w:hAnsi="Times New Roman" w:cs="思源黑体 CN Light"/>
                <w:kern w:val="0"/>
                <w:sz w:val="16"/>
                <w:szCs w:val="16"/>
                <w:lang w:bidi="ar"/>
              </w:rPr>
            </w:pPr>
            <w:r w:rsidRPr="006C4E64">
              <w:rPr>
                <w:rFonts w:ascii="Times New Roman" w:eastAsia="思源黑体 CN Normal" w:hAnsi="Times New Roman" w:cs="思源黑体 CN Light" w:hint="eastAsia"/>
                <w:sz w:val="16"/>
                <w:szCs w:val="16"/>
                <w:lang w:bidi="ar"/>
              </w:rPr>
              <w:t>≥</w:t>
            </w:r>
            <w:r w:rsidRPr="006C4E64">
              <w:rPr>
                <w:rFonts w:ascii="Times New Roman" w:eastAsia="思源黑体 CN Normal" w:hAnsi="Times New Roman" w:cs="思源黑体 CN Light"/>
                <w:sz w:val="16"/>
                <w:szCs w:val="16"/>
                <w:lang w:bidi="ar"/>
              </w:rPr>
              <w:t>100</w:t>
            </w:r>
          </w:p>
        </w:tc>
      </w:tr>
    </w:tbl>
    <w:p w14:paraId="5A07D091" w14:textId="77777777" w:rsidR="00480009" w:rsidRPr="00480009" w:rsidRDefault="00480009" w:rsidP="00480009">
      <w:pPr>
        <w:spacing w:line="300" w:lineRule="exact"/>
        <w:jc w:val="left"/>
        <w:rPr>
          <w:rFonts w:ascii="Times New Roman" w:eastAsia="思源黑体 CN Normal" w:hAnsi="Times New Roman"/>
          <w:kern w:val="0"/>
          <w:sz w:val="16"/>
          <w:szCs w:val="16"/>
        </w:rPr>
      </w:pPr>
    </w:p>
    <w:p w14:paraId="78D92BEE" w14:textId="77777777" w:rsidR="00480009" w:rsidRPr="00A6418A" w:rsidRDefault="00480009" w:rsidP="00DD4B31">
      <w:pPr>
        <w:ind w:left="420" w:hanging="420"/>
        <w:rPr>
          <w:rFonts w:ascii="Times New Roman" w:eastAsia="思源黑体 CN Normal" w:hAnsi="Times New Roman"/>
          <w:sz w:val="16"/>
          <w:szCs w:val="16"/>
        </w:rPr>
      </w:pPr>
      <w:r w:rsidRPr="00A6418A">
        <w:rPr>
          <w:rFonts w:ascii="Times New Roman" w:eastAsia="思源黑体 CN Normal" w:hAnsi="Times New Roman" w:hint="eastAsia"/>
          <w:sz w:val="16"/>
          <w:szCs w:val="16"/>
        </w:rPr>
        <w:t>注：</w:t>
      </w:r>
    </w:p>
    <w:p w14:paraId="3E7740D2" w14:textId="77777777" w:rsidR="00480009" w:rsidRPr="00A6418A" w:rsidRDefault="00480009" w:rsidP="003A21F6">
      <w:pPr>
        <w:pStyle w:val="a"/>
        <w:numPr>
          <w:ilvl w:val="0"/>
          <w:numId w:val="18"/>
        </w:numPr>
        <w:rPr>
          <w:rFonts w:ascii="Times New Roman" w:hAnsi="Times New Roman"/>
        </w:rPr>
      </w:pPr>
      <w:r w:rsidRPr="00A6418A">
        <w:rPr>
          <w:rFonts w:ascii="Times New Roman" w:hAnsi="Times New Roman" w:hint="eastAsia"/>
        </w:rPr>
        <w:t>恶性肿瘤细胞占比：经</w:t>
      </w:r>
      <w:r w:rsidRPr="00A6418A">
        <w:rPr>
          <w:rFonts w:ascii="Times New Roman" w:hAnsi="Times New Roman"/>
        </w:rPr>
        <w:t>HE</w:t>
      </w:r>
      <w:r w:rsidRPr="00A6418A">
        <w:rPr>
          <w:rFonts w:ascii="Times New Roman" w:hAnsi="Times New Roman" w:hint="eastAsia"/>
        </w:rPr>
        <w:t>染色评估，该样本中恶性肿瘤细胞占比，仅送检样本类型包含石蜡玻片时可进行此项评估；如果检测样本的恶性肿瘤细胞占比低于</w:t>
      </w:r>
      <w:r w:rsidRPr="00A6418A">
        <w:rPr>
          <w:rFonts w:ascii="Times New Roman" w:hAnsi="Times New Roman"/>
        </w:rPr>
        <w:t>20%</w:t>
      </w:r>
      <w:r w:rsidRPr="00A6418A">
        <w:rPr>
          <w:rFonts w:ascii="Times New Roman" w:hAnsi="Times New Roman" w:hint="eastAsia"/>
        </w:rPr>
        <w:t>，可能影响</w:t>
      </w:r>
      <w:r w:rsidRPr="00A6418A">
        <w:rPr>
          <w:rFonts w:ascii="Times New Roman" w:hAnsi="Times New Roman"/>
        </w:rPr>
        <w:t>HRR</w:t>
      </w:r>
      <w:r w:rsidRPr="00A6418A">
        <w:rPr>
          <w:rFonts w:ascii="Times New Roman" w:hAnsi="Times New Roman" w:hint="eastAsia"/>
        </w:rPr>
        <w:t>检测结果的准确性。。</w:t>
      </w:r>
    </w:p>
    <w:p w14:paraId="7FFE9FC3" w14:textId="77777777" w:rsidR="00480009" w:rsidRPr="00A6418A" w:rsidRDefault="00480009" w:rsidP="003A21F6">
      <w:pPr>
        <w:pStyle w:val="a"/>
        <w:numPr>
          <w:ilvl w:val="0"/>
          <w:numId w:val="15"/>
        </w:numPr>
        <w:rPr>
          <w:rFonts w:ascii="Times New Roman" w:hAnsi="Times New Roman"/>
        </w:rPr>
      </w:pPr>
      <w:r w:rsidRPr="00A6418A">
        <w:rPr>
          <w:rFonts w:ascii="Times New Roman" w:hAnsi="Times New Roman"/>
        </w:rPr>
        <w:t>DNA</w:t>
      </w:r>
      <w:r w:rsidRPr="00A6418A">
        <w:rPr>
          <w:rFonts w:ascii="Times New Roman" w:hAnsi="Times New Roman" w:hint="eastAsia"/>
        </w:rPr>
        <w:t>总量：送检样本提取的</w:t>
      </w:r>
      <w:r w:rsidRPr="00A6418A">
        <w:rPr>
          <w:rFonts w:ascii="Times New Roman" w:hAnsi="Times New Roman"/>
        </w:rPr>
        <w:t>DNA</w:t>
      </w:r>
      <w:r w:rsidRPr="00A6418A">
        <w:rPr>
          <w:rFonts w:ascii="Times New Roman" w:hAnsi="Times New Roman" w:hint="eastAsia"/>
        </w:rPr>
        <w:t>总量；</w:t>
      </w:r>
    </w:p>
    <w:p w14:paraId="6643F61F" w14:textId="77777777" w:rsidR="00480009" w:rsidRPr="00A6418A" w:rsidRDefault="00480009" w:rsidP="003A21F6">
      <w:pPr>
        <w:pStyle w:val="a"/>
        <w:numPr>
          <w:ilvl w:val="0"/>
          <w:numId w:val="15"/>
        </w:numPr>
        <w:rPr>
          <w:rFonts w:ascii="Times New Roman" w:hAnsi="Times New Roman"/>
        </w:rPr>
      </w:pPr>
      <w:r w:rsidRPr="00A6418A">
        <w:rPr>
          <w:rFonts w:ascii="Times New Roman" w:hAnsi="Times New Roman" w:hint="eastAsia"/>
        </w:rPr>
        <w:t>文库浓度：文库构建结束后的浓度；</w:t>
      </w:r>
    </w:p>
    <w:p w14:paraId="5845EDE2" w14:textId="77777777" w:rsidR="00480009" w:rsidRPr="00A6418A" w:rsidRDefault="00480009" w:rsidP="003A21F6">
      <w:pPr>
        <w:pStyle w:val="a"/>
        <w:numPr>
          <w:ilvl w:val="0"/>
          <w:numId w:val="15"/>
        </w:numPr>
        <w:rPr>
          <w:rFonts w:ascii="Times New Roman" w:hAnsi="Times New Roman"/>
        </w:rPr>
      </w:pPr>
      <w:r w:rsidRPr="00A6418A">
        <w:rPr>
          <w:rFonts w:ascii="Times New Roman" w:hAnsi="Times New Roman"/>
        </w:rPr>
        <w:lastRenderedPageBreak/>
        <w:t>Q30</w:t>
      </w:r>
      <w:r w:rsidRPr="00A6418A">
        <w:rPr>
          <w:rFonts w:ascii="Times New Roman" w:hAnsi="Times New Roman" w:hint="eastAsia"/>
        </w:rPr>
        <w:t>：碱基质量</w:t>
      </w:r>
      <w:r w:rsidRPr="00A6418A">
        <w:rPr>
          <w:rFonts w:ascii="Times New Roman" w:hAnsi="Times New Roman"/>
        </w:rPr>
        <w:t>Q30</w:t>
      </w:r>
      <w:r w:rsidRPr="00A6418A">
        <w:rPr>
          <w:rFonts w:ascii="Times New Roman" w:hAnsi="Times New Roman" w:hint="eastAsia"/>
        </w:rPr>
        <w:t>占比，测序的准确率高于</w:t>
      </w:r>
      <w:r w:rsidRPr="00A6418A">
        <w:rPr>
          <w:rFonts w:ascii="Times New Roman" w:hAnsi="Times New Roman"/>
        </w:rPr>
        <w:t>99.9%</w:t>
      </w:r>
      <w:r w:rsidRPr="00A6418A">
        <w:rPr>
          <w:rFonts w:ascii="Times New Roman" w:hAnsi="Times New Roman" w:hint="eastAsia"/>
        </w:rPr>
        <w:t>的碱基的比例；</w:t>
      </w:r>
    </w:p>
    <w:p w14:paraId="0DC3E327" w14:textId="77777777" w:rsidR="00480009" w:rsidRPr="00A6418A" w:rsidRDefault="00480009" w:rsidP="003A21F6">
      <w:pPr>
        <w:pStyle w:val="a"/>
        <w:numPr>
          <w:ilvl w:val="0"/>
          <w:numId w:val="15"/>
        </w:numPr>
        <w:rPr>
          <w:rFonts w:ascii="Times New Roman" w:hAnsi="Times New Roman"/>
        </w:rPr>
      </w:pPr>
      <w:r w:rsidRPr="00A6418A">
        <w:rPr>
          <w:rFonts w:ascii="Times New Roman" w:hAnsi="Times New Roman" w:hint="eastAsia"/>
        </w:rPr>
        <w:t>比对率：序列回帖比率，可以比对至参考序列上的</w:t>
      </w:r>
      <w:r w:rsidRPr="00A6418A">
        <w:rPr>
          <w:rFonts w:ascii="Times New Roman" w:hAnsi="Times New Roman"/>
        </w:rPr>
        <w:t>reads</w:t>
      </w:r>
      <w:r w:rsidRPr="00A6418A">
        <w:rPr>
          <w:rFonts w:ascii="Times New Roman" w:hAnsi="Times New Roman" w:hint="eastAsia"/>
        </w:rPr>
        <w:t>的比例；</w:t>
      </w:r>
    </w:p>
    <w:p w14:paraId="2EEDFFCC" w14:textId="77777777" w:rsidR="00480009" w:rsidRPr="00A6418A" w:rsidRDefault="00480009" w:rsidP="003A21F6">
      <w:pPr>
        <w:pStyle w:val="a"/>
        <w:numPr>
          <w:ilvl w:val="0"/>
          <w:numId w:val="15"/>
        </w:numPr>
        <w:rPr>
          <w:rFonts w:ascii="Times New Roman" w:hAnsi="Times New Roman"/>
        </w:rPr>
      </w:pPr>
      <w:r w:rsidRPr="00A6418A">
        <w:rPr>
          <w:rFonts w:ascii="Times New Roman" w:hAnsi="Times New Roman" w:hint="eastAsia"/>
        </w:rPr>
        <w:t>覆盖度：检测到的区域占目标区域的比例；</w:t>
      </w:r>
    </w:p>
    <w:p w14:paraId="7B7B0A86" w14:textId="77777777" w:rsidR="00480009" w:rsidRPr="00A6418A" w:rsidRDefault="00480009" w:rsidP="003A21F6">
      <w:pPr>
        <w:pStyle w:val="a"/>
        <w:numPr>
          <w:ilvl w:val="0"/>
          <w:numId w:val="15"/>
        </w:numPr>
        <w:rPr>
          <w:rFonts w:ascii="Times New Roman" w:hAnsi="Times New Roman"/>
        </w:rPr>
      </w:pPr>
      <w:r w:rsidRPr="00A6418A">
        <w:rPr>
          <w:rFonts w:ascii="Times New Roman" w:hAnsi="Times New Roman" w:hint="eastAsia"/>
        </w:rPr>
        <w:t>均一性：测序深度超过</w:t>
      </w:r>
      <w:r w:rsidRPr="00A6418A">
        <w:rPr>
          <w:rFonts w:ascii="Times New Roman" w:hAnsi="Times New Roman"/>
        </w:rPr>
        <w:t>20</w:t>
      </w:r>
      <w:r w:rsidRPr="00A6418A">
        <w:rPr>
          <w:rFonts w:ascii="Times New Roman" w:hAnsi="Times New Roman" w:hint="eastAsia"/>
        </w:rPr>
        <w:t>％的平均深度的位点的比例；</w:t>
      </w:r>
    </w:p>
    <w:p w14:paraId="3A4FB995" w14:textId="77777777" w:rsidR="00480009" w:rsidRPr="00A6418A" w:rsidRDefault="00480009" w:rsidP="003A21F6">
      <w:pPr>
        <w:pStyle w:val="a"/>
        <w:numPr>
          <w:ilvl w:val="0"/>
          <w:numId w:val="15"/>
        </w:numPr>
        <w:rPr>
          <w:rFonts w:ascii="Times New Roman" w:hAnsi="Times New Roman"/>
        </w:rPr>
      </w:pPr>
      <w:r w:rsidRPr="00A6418A">
        <w:rPr>
          <w:rFonts w:ascii="Times New Roman" w:hAnsi="Times New Roman" w:hint="eastAsia"/>
        </w:rPr>
        <w:t>平均测序深度：目标区域内每个碱基的平均深度；</w:t>
      </w:r>
    </w:p>
    <w:p w14:paraId="1F8F4932" w14:textId="77777777" w:rsidR="00480009" w:rsidRPr="00A6418A" w:rsidRDefault="00480009" w:rsidP="003A21F6">
      <w:pPr>
        <w:pStyle w:val="a"/>
        <w:numPr>
          <w:ilvl w:val="0"/>
          <w:numId w:val="15"/>
        </w:numPr>
        <w:rPr>
          <w:rFonts w:ascii="Times New Roman" w:hAnsi="Times New Roman"/>
        </w:rPr>
      </w:pPr>
      <w:r w:rsidRPr="00A6418A">
        <w:rPr>
          <w:rFonts w:ascii="Times New Roman" w:hAnsi="Times New Roman" w:hint="eastAsia"/>
        </w:rPr>
        <w:t>平均有效深度：通过分子标签校正后的平均测序深度；</w:t>
      </w:r>
    </w:p>
    <w:p w14:paraId="6DCEBCF4" w14:textId="4170663E" w:rsidR="00487A2B" w:rsidRPr="00A6418A" w:rsidRDefault="00480009" w:rsidP="00A6418A">
      <w:pPr>
        <w:pStyle w:val="a"/>
        <w:numPr>
          <w:ilvl w:val="0"/>
          <w:numId w:val="15"/>
        </w:numPr>
        <w:rPr>
          <w:rFonts w:ascii="Times New Roman" w:hAnsi="Times New Roman"/>
        </w:rPr>
      </w:pPr>
      <w:r w:rsidRPr="00A6418A">
        <w:rPr>
          <w:rFonts w:ascii="Times New Roman" w:hAnsi="Times New Roman" w:hint="eastAsia"/>
        </w:rPr>
        <w:t>总体质量评估：依据病理（如适用）、</w:t>
      </w:r>
      <w:r w:rsidRPr="00A6418A">
        <w:rPr>
          <w:rFonts w:ascii="Times New Roman" w:hAnsi="Times New Roman"/>
        </w:rPr>
        <w:t>DNA</w:t>
      </w:r>
      <w:r w:rsidRPr="00A6418A">
        <w:rPr>
          <w:rFonts w:ascii="Times New Roman" w:hAnsi="Times New Roman" w:hint="eastAsia"/>
        </w:rPr>
        <w:t>质量、测序质量（</w:t>
      </w:r>
      <w:r w:rsidRPr="00A6418A">
        <w:rPr>
          <w:rFonts w:ascii="Times New Roman" w:hAnsi="Times New Roman"/>
        </w:rPr>
        <w:t>Q30</w:t>
      </w:r>
      <w:r w:rsidRPr="00A6418A">
        <w:rPr>
          <w:rFonts w:ascii="Times New Roman" w:hAnsi="Times New Roman" w:hint="eastAsia"/>
        </w:rPr>
        <w:t>、平均有效深度）进行综合评估，判断质控是否合格。</w:t>
      </w:r>
      <w:r w:rsidRPr="00A6418A">
        <w:rPr>
          <w:rFonts w:ascii="Times New Roman" w:hAnsi="Times New Roman"/>
          <w:kern w:val="0"/>
        </w:rPr>
        <w:br w:type="page"/>
      </w:r>
    </w:p>
    <w:p w14:paraId="60377F81" w14:textId="0FFC6695" w:rsidR="00B25E99" w:rsidRPr="009F0A65" w:rsidRDefault="00B25E99" w:rsidP="00B25E99">
      <w:pPr>
        <w:outlineLvl w:val="1"/>
        <w:rPr>
          <w:rFonts w:ascii="思源黑体 CN Normal" w:eastAsia="思源黑体 CN Normal" w:hAnsi="思源黑体 CN Normal" w:hint="eastAsia"/>
          <w:b/>
          <w:bCs/>
          <w:sz w:val="28"/>
          <w:szCs w:val="28"/>
        </w:rPr>
      </w:pPr>
      <w:bookmarkStart w:id="7" w:name="_Hlk163727927"/>
      <w:bookmarkStart w:id="8" w:name="_Toc36123447"/>
      <w:r>
        <w:rPr>
          <w:rFonts w:ascii="思源黑体 CN Normal" w:eastAsia="思源黑体 CN Normal" w:hAnsi="思源黑体 CN Normal" w:hint="eastAsia"/>
          <w:b/>
          <w:bCs/>
          <w:sz w:val="28"/>
          <w:szCs w:val="28"/>
        </w:rPr>
        <w:lastRenderedPageBreak/>
        <w:t>6</w:t>
      </w:r>
      <w:r w:rsidRPr="009F0A65">
        <w:rPr>
          <w:rFonts w:ascii="思源黑体 CN Normal" w:eastAsia="思源黑体 CN Normal" w:hAnsi="思源黑体 CN Normal"/>
          <w:b/>
          <w:bCs/>
          <w:sz w:val="28"/>
          <w:szCs w:val="28"/>
        </w:rPr>
        <w:t>.检测局限性</w:t>
      </w:r>
    </w:p>
    <w:bookmarkEnd w:id="7"/>
    <w:p w14:paraId="0CC9A9B6" w14:textId="77777777" w:rsidR="00B25E99" w:rsidRPr="00A6418A" w:rsidRDefault="00B25E99" w:rsidP="00B25E99">
      <w:pPr>
        <w:spacing w:line="380" w:lineRule="exact"/>
        <w:ind w:firstLineChars="200" w:firstLine="320"/>
        <w:rPr>
          <w:rFonts w:ascii="Times New Roman" w:eastAsia="思源黑体 CN Normal" w:hAnsi="Times New Roman"/>
          <w:sz w:val="16"/>
          <w:szCs w:val="16"/>
        </w:rPr>
      </w:pPr>
      <w:r w:rsidRPr="00A6418A">
        <w:rPr>
          <w:rFonts w:ascii="Times New Roman" w:eastAsia="思源黑体 CN Normal" w:hAnsi="Times New Roman" w:hint="eastAsia"/>
          <w:sz w:val="16"/>
          <w:szCs w:val="16"/>
        </w:rPr>
        <w:t>本产品采用基于二代测序技术（</w:t>
      </w:r>
      <w:r w:rsidRPr="00A6418A">
        <w:rPr>
          <w:rFonts w:ascii="Times New Roman" w:eastAsia="思源黑体 CN Normal" w:hAnsi="Times New Roman"/>
          <w:sz w:val="16"/>
          <w:szCs w:val="16"/>
        </w:rPr>
        <w:t>NGS</w:t>
      </w:r>
      <w:r w:rsidRPr="00A6418A">
        <w:rPr>
          <w:rFonts w:ascii="Times New Roman" w:eastAsia="思源黑体 CN Normal" w:hAnsi="Times New Roman"/>
          <w:sz w:val="16"/>
          <w:szCs w:val="16"/>
        </w:rPr>
        <w:t>）进行检测。本产品可同时检测目标基因的单核苷酸变异（</w:t>
      </w:r>
      <w:r w:rsidRPr="00A6418A">
        <w:rPr>
          <w:rFonts w:ascii="Times New Roman" w:eastAsia="思源黑体 CN Normal" w:hAnsi="Times New Roman"/>
          <w:sz w:val="16"/>
          <w:szCs w:val="16"/>
        </w:rPr>
        <w:t>SNV</w:t>
      </w:r>
      <w:r w:rsidRPr="00A6418A">
        <w:rPr>
          <w:rFonts w:ascii="Times New Roman" w:eastAsia="思源黑体 CN Normal" w:hAnsi="Times New Roman"/>
          <w:sz w:val="16"/>
          <w:szCs w:val="16"/>
        </w:rPr>
        <w:t>）、小片段插入</w:t>
      </w:r>
      <w:r w:rsidRPr="00A6418A">
        <w:rPr>
          <w:rFonts w:ascii="Times New Roman" w:eastAsia="思源黑体 CN Normal" w:hAnsi="Times New Roman"/>
          <w:sz w:val="16"/>
          <w:szCs w:val="16"/>
        </w:rPr>
        <w:t>/</w:t>
      </w:r>
      <w:r w:rsidRPr="00A6418A">
        <w:rPr>
          <w:rFonts w:ascii="Times New Roman" w:eastAsia="思源黑体 CN Normal" w:hAnsi="Times New Roman"/>
          <w:sz w:val="16"/>
          <w:szCs w:val="16"/>
        </w:rPr>
        <w:t>缺失变异（</w:t>
      </w:r>
      <w:r w:rsidRPr="00A6418A">
        <w:rPr>
          <w:rFonts w:ascii="Times New Roman" w:eastAsia="思源黑体 CN Normal" w:hAnsi="Times New Roman"/>
          <w:sz w:val="16"/>
          <w:szCs w:val="16"/>
        </w:rPr>
        <w:t>InDel</w:t>
      </w:r>
      <w:r w:rsidRPr="00A6418A">
        <w:rPr>
          <w:rFonts w:ascii="Times New Roman" w:eastAsia="思源黑体 CN Normal" w:hAnsi="Times New Roman"/>
          <w:sz w:val="16"/>
          <w:szCs w:val="16"/>
        </w:rPr>
        <w:t>）、</w:t>
      </w:r>
      <w:r w:rsidRPr="00A6418A">
        <w:rPr>
          <w:rFonts w:ascii="Times New Roman" w:eastAsia="思源黑体 CN Normal" w:hAnsi="Times New Roman"/>
          <w:sz w:val="16"/>
          <w:szCs w:val="16"/>
        </w:rPr>
        <w:t>BRCA1/2</w:t>
      </w:r>
      <w:r w:rsidRPr="00A6418A">
        <w:rPr>
          <w:rFonts w:ascii="Times New Roman" w:eastAsia="思源黑体 CN Normal" w:hAnsi="Times New Roman"/>
          <w:sz w:val="16"/>
          <w:szCs w:val="16"/>
        </w:rPr>
        <w:t>基因大片段重排</w:t>
      </w:r>
      <w:r w:rsidRPr="00A6418A">
        <w:rPr>
          <w:rFonts w:ascii="Times New Roman" w:eastAsia="思源黑体 CN Normal" w:hAnsi="Times New Roman" w:hint="eastAsia"/>
          <w:sz w:val="16"/>
          <w:szCs w:val="16"/>
        </w:rPr>
        <w:t>。产品的检测性能与样本质量密切相关，样品质控为风险时，存在检测灵敏度降低以及检测结果准确性降低的风险。</w:t>
      </w:r>
    </w:p>
    <w:p w14:paraId="2F80717A" w14:textId="77777777" w:rsidR="00B25E99" w:rsidRPr="00A6418A" w:rsidRDefault="00B25E99" w:rsidP="00B25E99">
      <w:pPr>
        <w:spacing w:line="380" w:lineRule="exact"/>
        <w:ind w:firstLine="360"/>
        <w:rPr>
          <w:rFonts w:ascii="Times New Roman" w:eastAsia="思源黑体 CN Normal" w:hAnsi="Times New Roman"/>
          <w:sz w:val="16"/>
          <w:szCs w:val="16"/>
        </w:rPr>
      </w:pPr>
      <w:r w:rsidRPr="00A6418A">
        <w:rPr>
          <w:rFonts w:ascii="Times New Roman" w:eastAsia="思源黑体 CN Normal" w:hAnsi="Times New Roman"/>
          <w:sz w:val="16"/>
          <w:szCs w:val="16"/>
        </w:rPr>
        <w:t xml:space="preserve">1. </w:t>
      </w:r>
      <w:r w:rsidRPr="00A6418A">
        <w:rPr>
          <w:rFonts w:ascii="Times New Roman" w:eastAsia="思源黑体 CN Normal" w:hAnsi="Times New Roman" w:hint="eastAsia"/>
          <w:sz w:val="16"/>
          <w:szCs w:val="16"/>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D8E1E4C" w14:textId="77777777" w:rsidR="00B25E99" w:rsidRPr="00A6418A" w:rsidRDefault="00B25E99" w:rsidP="00B25E99">
      <w:pPr>
        <w:spacing w:line="380" w:lineRule="exact"/>
        <w:ind w:firstLine="360"/>
        <w:rPr>
          <w:rFonts w:ascii="Times New Roman" w:eastAsia="思源黑体 CN Normal" w:hAnsi="Times New Roman"/>
          <w:sz w:val="16"/>
          <w:szCs w:val="16"/>
        </w:rPr>
      </w:pPr>
      <w:r w:rsidRPr="00A6418A">
        <w:rPr>
          <w:rFonts w:ascii="Times New Roman" w:eastAsia="思源黑体 CN Normal" w:hAnsi="Times New Roman"/>
          <w:sz w:val="16"/>
          <w:szCs w:val="16"/>
        </w:rPr>
        <w:t xml:space="preserve">2. </w:t>
      </w:r>
      <w:r w:rsidRPr="00A6418A">
        <w:rPr>
          <w:rFonts w:ascii="Times New Roman" w:eastAsia="思源黑体 CN Normal" w:hAnsi="Times New Roman" w:hint="eastAsia"/>
          <w:sz w:val="16"/>
          <w:szCs w:val="16"/>
        </w:rPr>
        <w:t>当插入</w:t>
      </w:r>
      <w:r w:rsidRPr="00A6418A">
        <w:rPr>
          <w:rFonts w:ascii="Times New Roman" w:eastAsia="思源黑体 CN Normal" w:hAnsi="Times New Roman"/>
          <w:sz w:val="16"/>
          <w:szCs w:val="16"/>
        </w:rPr>
        <w:t>/</w:t>
      </w:r>
      <w:r w:rsidRPr="00A6418A">
        <w:rPr>
          <w:rFonts w:ascii="Times New Roman" w:eastAsia="思源黑体 CN Normal" w:hAnsi="Times New Roman"/>
          <w:sz w:val="16"/>
          <w:szCs w:val="16"/>
        </w:rPr>
        <w:t>缺失区域发生在产品连续的两条探针的引物上时，可能导致假阴性结果。</w:t>
      </w:r>
    </w:p>
    <w:p w14:paraId="002D46AB" w14:textId="77777777" w:rsidR="00B25E99" w:rsidRPr="00A6418A" w:rsidRDefault="00B25E99" w:rsidP="00B25E99">
      <w:pPr>
        <w:spacing w:line="380" w:lineRule="exact"/>
        <w:ind w:firstLine="360"/>
        <w:rPr>
          <w:rFonts w:ascii="Times New Roman" w:eastAsia="思源黑体 CN Normal" w:hAnsi="Times New Roman"/>
          <w:sz w:val="16"/>
          <w:szCs w:val="16"/>
        </w:rPr>
      </w:pPr>
      <w:r w:rsidRPr="00A6418A">
        <w:rPr>
          <w:rFonts w:ascii="Times New Roman" w:eastAsia="思源黑体 CN Normal" w:hAnsi="Times New Roman"/>
          <w:sz w:val="16"/>
          <w:szCs w:val="16"/>
        </w:rPr>
        <w:t xml:space="preserve">3. </w:t>
      </w:r>
      <w:r w:rsidRPr="00A6418A">
        <w:rPr>
          <w:rFonts w:ascii="Times New Roman" w:eastAsia="思源黑体 CN Normal" w:hAnsi="Times New Roman" w:hint="eastAsia"/>
          <w:sz w:val="16"/>
          <w:szCs w:val="16"/>
        </w:rPr>
        <w:t>肿瘤组织（细胞）可能存在异质性，不同部位取样可能会得到不同的检测结果。</w:t>
      </w:r>
    </w:p>
    <w:p w14:paraId="79EEDD1B" w14:textId="44CBF0B1" w:rsidR="00B25E99" w:rsidRPr="00A6418A" w:rsidRDefault="00B25E99" w:rsidP="00A6418A">
      <w:pPr>
        <w:spacing w:line="380" w:lineRule="exact"/>
        <w:ind w:firstLine="360"/>
        <w:rPr>
          <w:rFonts w:ascii="Times New Roman" w:eastAsia="思源黑体 CN Normal" w:hAnsi="Times New Roman"/>
          <w:sz w:val="16"/>
          <w:szCs w:val="16"/>
        </w:rPr>
      </w:pPr>
      <w:r w:rsidRPr="00A6418A">
        <w:rPr>
          <w:rFonts w:ascii="Times New Roman" w:eastAsia="思源黑体 CN Normal" w:hAnsi="Times New Roman"/>
          <w:sz w:val="16"/>
          <w:szCs w:val="16"/>
        </w:rPr>
        <w:t xml:space="preserve">4. </w:t>
      </w:r>
      <w:r w:rsidRPr="00A6418A">
        <w:rPr>
          <w:rFonts w:ascii="Times New Roman" w:eastAsia="思源黑体 CN Normal" w:hAnsi="Times New Roman" w:hint="eastAsia"/>
          <w:sz w:val="16"/>
          <w:szCs w:val="16"/>
        </w:rPr>
        <w:t>在性能研究阶段，本产品可正确检出样品中涵盖的插入缺失突变类型的最长长度为</w:t>
      </w:r>
      <w:r w:rsidRPr="00A6418A">
        <w:rPr>
          <w:rFonts w:ascii="Times New Roman" w:eastAsia="思源黑体 CN Normal" w:hAnsi="Times New Roman"/>
          <w:sz w:val="16"/>
          <w:szCs w:val="16"/>
        </w:rPr>
        <w:t>26</w:t>
      </w:r>
      <w:r w:rsidRPr="00A6418A">
        <w:rPr>
          <w:rFonts w:ascii="Times New Roman" w:eastAsia="思源黑体 CN Normal" w:hAnsi="Times New Roman" w:hint="eastAsia"/>
          <w:sz w:val="16"/>
          <w:szCs w:val="16"/>
        </w:rPr>
        <w:t>个碱基，对于更多碱基数目的插入缺失突变类型未能完全验证，可能随突变长度的增加存在检测性能下降的情况。</w:t>
      </w:r>
      <w:r>
        <w:rPr>
          <w:rFonts w:ascii="Times New Roman" w:eastAsia="思源黑体 CN Normal" w:hAnsi="Times New Roman"/>
          <w:b/>
          <w:bCs/>
          <w:sz w:val="28"/>
          <w:szCs w:val="28"/>
        </w:rPr>
        <w:br w:type="page"/>
      </w:r>
    </w:p>
    <w:p w14:paraId="62709744" w14:textId="60F81D2C" w:rsidR="00B10F3E" w:rsidRPr="009F0A65" w:rsidRDefault="00B10F3E" w:rsidP="00B10F3E">
      <w:pPr>
        <w:outlineLvl w:val="1"/>
        <w:rPr>
          <w:rFonts w:ascii="Times New Roman" w:eastAsia="思源黑体 CN Normal" w:hAnsi="Times New Roman"/>
          <w:b/>
          <w:bCs/>
          <w:sz w:val="28"/>
          <w:szCs w:val="28"/>
        </w:rPr>
      </w:pPr>
      <w:bookmarkStart w:id="9" w:name="_Hlk163727987"/>
      <w:r>
        <w:rPr>
          <w:rFonts w:ascii="Times New Roman" w:eastAsia="思源黑体 CN Normal" w:hAnsi="Times New Roman" w:hint="eastAsia"/>
          <w:b/>
          <w:bCs/>
          <w:sz w:val="28"/>
          <w:szCs w:val="28"/>
        </w:rPr>
        <w:lastRenderedPageBreak/>
        <w:t>7</w:t>
      </w:r>
      <w:r w:rsidRPr="009F0A65">
        <w:rPr>
          <w:rFonts w:ascii="Times New Roman" w:eastAsia="思源黑体 CN Normal" w:hAnsi="Times New Roman"/>
          <w:b/>
          <w:bCs/>
          <w:sz w:val="28"/>
          <w:szCs w:val="28"/>
        </w:rPr>
        <w:t>.</w:t>
      </w:r>
      <w:r w:rsidRPr="009F0A65">
        <w:rPr>
          <w:rFonts w:ascii="Times New Roman" w:eastAsia="思源黑体 CN Normal" w:hAnsi="Times New Roman"/>
          <w:b/>
          <w:bCs/>
          <w:sz w:val="28"/>
          <w:szCs w:val="28"/>
        </w:rPr>
        <w:t>变异命名与解读</w:t>
      </w:r>
    </w:p>
    <w:p w14:paraId="54F7F544" w14:textId="77777777" w:rsidR="00B10F3E" w:rsidRPr="00B10F3E"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本报告变异均采用人类基因组变异协会（</w:t>
      </w:r>
      <w:r w:rsidRPr="00B10F3E">
        <w:rPr>
          <w:rFonts w:ascii="Times New Roman" w:eastAsia="思源黑体 CN Normal" w:hAnsi="Times New Roman" w:hint="eastAsia"/>
          <w:sz w:val="16"/>
          <w:szCs w:val="16"/>
        </w:rPr>
        <w:t>Human Genome Variant Society</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HGVS</w:t>
      </w:r>
      <w:r w:rsidRPr="00B10F3E">
        <w:rPr>
          <w:rFonts w:ascii="Times New Roman" w:eastAsia="思源黑体 CN Normal" w:hAnsi="Times New Roman" w:hint="eastAsia"/>
          <w:sz w:val="16"/>
          <w:szCs w:val="16"/>
        </w:rPr>
        <w:t>）推荐的序列变异法命名。</w:t>
      </w:r>
    </w:p>
    <w:p w14:paraId="47891C53" w14:textId="77777777" w:rsidR="00B10F3E" w:rsidRPr="00B10F3E"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胚系变异和相关抑癌基因变异解读遵循美国医学遗传学和基因组学学会（</w:t>
      </w:r>
      <w:r w:rsidRPr="00B10F3E">
        <w:rPr>
          <w:rFonts w:ascii="Times New Roman" w:eastAsia="思源黑体 CN Normal" w:hAnsi="Times New Roman" w:hint="eastAsia"/>
          <w:sz w:val="16"/>
          <w:szCs w:val="16"/>
        </w:rPr>
        <w:t>The American College of Medical Genetics</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ACMG</w:t>
      </w:r>
      <w:r w:rsidRPr="00B10F3E">
        <w:rPr>
          <w:rFonts w:ascii="Times New Roman" w:eastAsia="思源黑体 CN Normal" w:hAnsi="Times New Roman" w:hint="eastAsia"/>
          <w:sz w:val="16"/>
          <w:szCs w:val="16"/>
        </w:rPr>
        <w:t>）、分子病理协会（</w:t>
      </w:r>
      <w:r w:rsidRPr="00B10F3E">
        <w:rPr>
          <w:rFonts w:ascii="Times New Roman" w:eastAsia="思源黑体 CN Normal" w:hAnsi="Times New Roman" w:hint="eastAsia"/>
          <w:sz w:val="16"/>
          <w:szCs w:val="16"/>
        </w:rPr>
        <w:t>the Association for Molecular Pathology</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AMP</w:t>
      </w:r>
      <w:r w:rsidRPr="00B10F3E">
        <w:rPr>
          <w:rFonts w:ascii="Times New Roman" w:eastAsia="思源黑体 CN Normal" w:hAnsi="Times New Roman" w:hint="eastAsia"/>
          <w:sz w:val="16"/>
          <w:szCs w:val="16"/>
        </w:rPr>
        <w:t>）、美国病理学家学会（</w:t>
      </w:r>
      <w:r w:rsidRPr="00B10F3E">
        <w:rPr>
          <w:rFonts w:ascii="Times New Roman" w:eastAsia="思源黑体 CN Normal" w:hAnsi="Times New Roman" w:hint="eastAsia"/>
          <w:sz w:val="16"/>
          <w:szCs w:val="16"/>
        </w:rPr>
        <w:t>the College of American Pathologists</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CAP</w:t>
      </w:r>
      <w:r w:rsidRPr="00B10F3E">
        <w:rPr>
          <w:rFonts w:ascii="Times New Roman" w:eastAsia="思源黑体 CN Normal" w:hAnsi="Times New Roman" w:hint="eastAsia"/>
          <w:sz w:val="16"/>
          <w:szCs w:val="16"/>
        </w:rPr>
        <w:t>）发布的《遗传变异分类标准与指南》（</w:t>
      </w:r>
      <w:r w:rsidRPr="00B10F3E">
        <w:rPr>
          <w:rFonts w:ascii="Times New Roman" w:eastAsia="思源黑体 CN Normal" w:hAnsi="Times New Roman" w:hint="eastAsia"/>
          <w:sz w:val="16"/>
          <w:szCs w:val="16"/>
        </w:rPr>
        <w:t>2015</w:t>
      </w:r>
      <w:r w:rsidRPr="00B10F3E">
        <w:rPr>
          <w:rFonts w:ascii="Times New Roman" w:eastAsia="思源黑体 CN Normal" w:hAnsi="Times New Roman" w:hint="eastAsia"/>
          <w:sz w:val="16"/>
          <w:szCs w:val="16"/>
        </w:rPr>
        <w:t>年版）和</w:t>
      </w:r>
      <w:r w:rsidRPr="00B10F3E">
        <w:rPr>
          <w:rFonts w:ascii="Times New Roman" w:eastAsia="思源黑体 CN Normal" w:hAnsi="Times New Roman" w:hint="eastAsia"/>
          <w:sz w:val="16"/>
          <w:szCs w:val="16"/>
        </w:rPr>
        <w:t>ClinGen</w:t>
      </w:r>
      <w:r w:rsidRPr="00B10F3E">
        <w:rPr>
          <w:rFonts w:ascii="Times New Roman" w:eastAsia="思源黑体 CN Normal" w:hAnsi="Times New Roman" w:hint="eastAsia"/>
          <w:sz w:val="16"/>
          <w:szCs w:val="16"/>
        </w:rPr>
        <w:t>专家组发布的特殊基因变异解读指南，遗传变异分为</w:t>
      </w:r>
      <w:r w:rsidRPr="00B10F3E">
        <w:rPr>
          <w:rFonts w:ascii="Times New Roman" w:eastAsia="思源黑体 CN Normal" w:hAnsi="Times New Roman" w:hint="eastAsia"/>
          <w:sz w:val="16"/>
          <w:szCs w:val="16"/>
        </w:rPr>
        <w:t>5</w:t>
      </w:r>
      <w:r w:rsidRPr="00B10F3E">
        <w:rPr>
          <w:rFonts w:ascii="Times New Roman" w:eastAsia="思源黑体 CN Normal" w:hAnsi="Times New Roman" w:hint="eastAsia"/>
          <w:sz w:val="16"/>
          <w:szCs w:val="16"/>
        </w:rPr>
        <w:t>个等级：致病性、疑似致病性、意义不明确、疑似良性、良性。</w:t>
      </w:r>
    </w:p>
    <w:p w14:paraId="75AEFFAF" w14:textId="72108832" w:rsidR="00B10F3E" w:rsidRPr="00FA648B"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来源于肿瘤组织或者变异来源不明确的变异解读遵循美国病理学会（</w:t>
      </w:r>
      <w:r w:rsidRPr="00B10F3E">
        <w:rPr>
          <w:rFonts w:ascii="Times New Roman" w:eastAsia="思源黑体 CN Normal" w:hAnsi="Times New Roman" w:hint="eastAsia"/>
          <w:sz w:val="16"/>
          <w:szCs w:val="16"/>
        </w:rPr>
        <w:t>AMP</w:t>
      </w:r>
      <w:r w:rsidRPr="00B10F3E">
        <w:rPr>
          <w:rFonts w:ascii="Times New Roman" w:eastAsia="思源黑体 CN Normal" w:hAnsi="Times New Roman" w:hint="eastAsia"/>
          <w:sz w:val="16"/>
          <w:szCs w:val="16"/>
        </w:rPr>
        <w:t>）、美国临床肿瘤学会（</w:t>
      </w:r>
      <w:r w:rsidRPr="00B10F3E">
        <w:rPr>
          <w:rFonts w:ascii="Times New Roman" w:eastAsia="思源黑体 CN Normal" w:hAnsi="Times New Roman" w:hint="eastAsia"/>
          <w:sz w:val="16"/>
          <w:szCs w:val="16"/>
        </w:rPr>
        <w:t>ASCO</w:t>
      </w:r>
      <w:r w:rsidRPr="00B10F3E">
        <w:rPr>
          <w:rFonts w:ascii="Times New Roman" w:eastAsia="思源黑体 CN Normal" w:hAnsi="Times New Roman" w:hint="eastAsia"/>
          <w:sz w:val="16"/>
          <w:szCs w:val="16"/>
        </w:rPr>
        <w:t>）和美国病理学家学会（</w:t>
      </w:r>
      <w:r w:rsidRPr="00B10F3E">
        <w:rPr>
          <w:rFonts w:ascii="Times New Roman" w:eastAsia="思源黑体 CN Normal" w:hAnsi="Times New Roman" w:hint="eastAsia"/>
          <w:sz w:val="16"/>
          <w:szCs w:val="16"/>
        </w:rPr>
        <w:t>CAP</w:t>
      </w:r>
      <w:r w:rsidRPr="00B10F3E">
        <w:rPr>
          <w:rFonts w:ascii="Times New Roman" w:eastAsia="思源黑体 CN Normal" w:hAnsi="Times New Roman" w:hint="eastAsia"/>
          <w:sz w:val="16"/>
          <w:szCs w:val="16"/>
        </w:rPr>
        <w:t>）共同参与制定的《肿瘤变异解读及报告指南（</w:t>
      </w:r>
      <w:r w:rsidRPr="00B10F3E">
        <w:rPr>
          <w:rFonts w:ascii="Times New Roman" w:eastAsia="思源黑体 CN Normal" w:hAnsi="Times New Roman" w:hint="eastAsia"/>
          <w:sz w:val="16"/>
          <w:szCs w:val="16"/>
        </w:rPr>
        <w:t>2017</w:t>
      </w:r>
      <w:r w:rsidRPr="00B10F3E">
        <w:rPr>
          <w:rFonts w:ascii="Times New Roman" w:eastAsia="思源黑体 CN Normal" w:hAnsi="Times New Roman" w:hint="eastAsia"/>
          <w:sz w:val="16"/>
          <w:szCs w:val="16"/>
        </w:rPr>
        <w:t>年版）》与中国专家共识《二代测序临床报告解读指引》，根据变异在不同癌种中对应的药物敏感性、诊断及预后证据分为四个等级：</w:t>
      </w:r>
      <w:r w:rsidRPr="00B10F3E">
        <w:rPr>
          <w:rFonts w:ascii="Times New Roman" w:eastAsia="思源黑体 CN Normal" w:hAnsi="Times New Roman" w:hint="eastAsia"/>
          <w:sz w:val="16"/>
          <w:szCs w:val="16"/>
        </w:rPr>
        <w:t>A</w:t>
      </w:r>
      <w:r w:rsidRPr="00B10F3E">
        <w:rPr>
          <w:rFonts w:ascii="Times New Roman" w:eastAsia="思源黑体 CN Normal" w:hAnsi="Times New Roman" w:hint="eastAsia"/>
          <w:sz w:val="16"/>
          <w:szCs w:val="16"/>
        </w:rPr>
        <w:t>级、</w:t>
      </w:r>
      <w:r w:rsidRPr="00B10F3E">
        <w:rPr>
          <w:rFonts w:ascii="Times New Roman" w:eastAsia="思源黑体 CN Normal" w:hAnsi="Times New Roman" w:hint="eastAsia"/>
          <w:sz w:val="16"/>
          <w:szCs w:val="16"/>
        </w:rPr>
        <w:t>B</w:t>
      </w:r>
      <w:r w:rsidRPr="00B10F3E">
        <w:rPr>
          <w:rFonts w:ascii="Times New Roman" w:eastAsia="思源黑体 CN Normal" w:hAnsi="Times New Roman" w:hint="eastAsia"/>
          <w:sz w:val="16"/>
          <w:szCs w:val="16"/>
        </w:rPr>
        <w:t>级、</w:t>
      </w:r>
      <w:r w:rsidRPr="00B10F3E">
        <w:rPr>
          <w:rFonts w:ascii="Times New Roman" w:eastAsia="思源黑体 CN Normal" w:hAnsi="Times New Roman" w:hint="eastAsia"/>
          <w:sz w:val="16"/>
          <w:szCs w:val="16"/>
        </w:rPr>
        <w:t>C</w:t>
      </w:r>
      <w:r w:rsidRPr="00B10F3E">
        <w:rPr>
          <w:rFonts w:ascii="Times New Roman" w:eastAsia="思源黑体 CN Normal" w:hAnsi="Times New Roman" w:hint="eastAsia"/>
          <w:sz w:val="16"/>
          <w:szCs w:val="16"/>
        </w:rPr>
        <w:t>级、</w:t>
      </w:r>
      <w:r w:rsidRPr="00B10F3E">
        <w:rPr>
          <w:rFonts w:ascii="Times New Roman" w:eastAsia="思源黑体 CN Normal" w:hAnsi="Times New Roman" w:hint="eastAsia"/>
          <w:sz w:val="16"/>
          <w:szCs w:val="16"/>
        </w:rPr>
        <w:t>D</w:t>
      </w:r>
      <w:r w:rsidRPr="00B10F3E">
        <w:rPr>
          <w:rFonts w:ascii="Times New Roman" w:eastAsia="思源黑体 CN Normal" w:hAnsi="Times New Roman" w:hint="eastAsia"/>
          <w:sz w:val="16"/>
          <w:szCs w:val="16"/>
        </w:rPr>
        <w:t>级。基因变异按照其临床意义的重要性分为四个等级：</w:t>
      </w:r>
      <w:r w:rsidRPr="00B10F3E">
        <w:rPr>
          <w:rFonts w:ascii="Times New Roman" w:eastAsia="思源黑体 CN Normal" w:hAnsi="Times New Roman" w:hint="eastAsia"/>
          <w:sz w:val="16"/>
          <w:szCs w:val="16"/>
        </w:rPr>
        <w:t>I</w:t>
      </w:r>
      <w:r w:rsidRPr="00B10F3E">
        <w:rPr>
          <w:rFonts w:ascii="Times New Roman" w:eastAsia="思源黑体 CN Normal" w:hAnsi="Times New Roman" w:hint="eastAsia"/>
          <w:sz w:val="16"/>
          <w:szCs w:val="16"/>
        </w:rPr>
        <w:t>类变异（具有强临床意义，具有</w:t>
      </w:r>
      <w:r w:rsidRPr="00B10F3E">
        <w:rPr>
          <w:rFonts w:ascii="Times New Roman" w:eastAsia="思源黑体 CN Normal" w:hAnsi="Times New Roman" w:hint="eastAsia"/>
          <w:sz w:val="16"/>
          <w:szCs w:val="16"/>
        </w:rPr>
        <w:t>A</w:t>
      </w:r>
      <w:r w:rsidRPr="00B10F3E">
        <w:rPr>
          <w:rFonts w:ascii="Times New Roman" w:eastAsia="思源黑体 CN Normal" w:hAnsi="Times New Roman" w:hint="eastAsia"/>
          <w:sz w:val="16"/>
          <w:szCs w:val="16"/>
        </w:rPr>
        <w:t>或</w:t>
      </w:r>
      <w:r w:rsidRPr="00B10F3E">
        <w:rPr>
          <w:rFonts w:ascii="Times New Roman" w:eastAsia="思源黑体 CN Normal" w:hAnsi="Times New Roman" w:hint="eastAsia"/>
          <w:sz w:val="16"/>
          <w:szCs w:val="16"/>
        </w:rPr>
        <w:t>B</w:t>
      </w:r>
      <w:r w:rsidRPr="00B10F3E">
        <w:rPr>
          <w:rFonts w:ascii="Times New Roman" w:eastAsia="思源黑体 CN Normal" w:hAnsi="Times New Roman" w:hint="eastAsia"/>
          <w:sz w:val="16"/>
          <w:szCs w:val="16"/>
        </w:rPr>
        <w:t>级证据）、</w:t>
      </w:r>
      <w:r w:rsidRPr="00B10F3E">
        <w:rPr>
          <w:rFonts w:ascii="Times New Roman" w:eastAsia="思源黑体 CN Normal" w:hAnsi="Times New Roman" w:hint="eastAsia"/>
          <w:sz w:val="16"/>
          <w:szCs w:val="16"/>
        </w:rPr>
        <w:t>II</w:t>
      </w:r>
      <w:r w:rsidRPr="00B10F3E">
        <w:rPr>
          <w:rFonts w:ascii="Times New Roman" w:eastAsia="思源黑体 CN Normal" w:hAnsi="Times New Roman" w:hint="eastAsia"/>
          <w:sz w:val="16"/>
          <w:szCs w:val="16"/>
        </w:rPr>
        <w:t>类变异（具有潜在临床意义，具有</w:t>
      </w:r>
      <w:r w:rsidRPr="00B10F3E">
        <w:rPr>
          <w:rFonts w:ascii="Times New Roman" w:eastAsia="思源黑体 CN Normal" w:hAnsi="Times New Roman" w:hint="eastAsia"/>
          <w:sz w:val="16"/>
          <w:szCs w:val="16"/>
        </w:rPr>
        <w:t>C</w:t>
      </w:r>
      <w:r w:rsidRPr="00B10F3E">
        <w:rPr>
          <w:rFonts w:ascii="Times New Roman" w:eastAsia="思源黑体 CN Normal" w:hAnsi="Times New Roman" w:hint="eastAsia"/>
          <w:sz w:val="16"/>
          <w:szCs w:val="16"/>
        </w:rPr>
        <w:t>或</w:t>
      </w:r>
      <w:r w:rsidRPr="00B10F3E">
        <w:rPr>
          <w:rFonts w:ascii="Times New Roman" w:eastAsia="思源黑体 CN Normal" w:hAnsi="Times New Roman" w:hint="eastAsia"/>
          <w:sz w:val="16"/>
          <w:szCs w:val="16"/>
        </w:rPr>
        <w:t>D</w:t>
      </w:r>
      <w:r w:rsidRPr="00B10F3E">
        <w:rPr>
          <w:rFonts w:ascii="Times New Roman" w:eastAsia="思源黑体 CN Normal" w:hAnsi="Times New Roman" w:hint="eastAsia"/>
          <w:sz w:val="16"/>
          <w:szCs w:val="16"/>
        </w:rPr>
        <w:t>级证据）、</w:t>
      </w:r>
      <w:r w:rsidRPr="00B10F3E">
        <w:rPr>
          <w:rFonts w:ascii="Times New Roman" w:eastAsia="思源黑体 CN Normal" w:hAnsi="Times New Roman" w:hint="eastAsia"/>
          <w:sz w:val="16"/>
          <w:szCs w:val="16"/>
        </w:rPr>
        <w:t>III</w:t>
      </w:r>
      <w:r w:rsidRPr="00B10F3E">
        <w:rPr>
          <w:rFonts w:ascii="Times New Roman" w:eastAsia="思源黑体 CN Normal" w:hAnsi="Times New Roman" w:hint="eastAsia"/>
          <w:sz w:val="16"/>
          <w:szCs w:val="16"/>
        </w:rPr>
        <w:t>类变异（临床意义不明）和</w:t>
      </w:r>
      <w:r w:rsidRPr="00B10F3E">
        <w:rPr>
          <w:rFonts w:ascii="Times New Roman" w:eastAsia="思源黑体 CN Normal" w:hAnsi="Times New Roman" w:hint="eastAsia"/>
          <w:sz w:val="16"/>
          <w:szCs w:val="16"/>
        </w:rPr>
        <w:t>IV</w:t>
      </w:r>
      <w:r w:rsidRPr="00B10F3E">
        <w:rPr>
          <w:rFonts w:ascii="Times New Roman" w:eastAsia="思源黑体 CN Normal" w:hAnsi="Times New Roman" w:hint="eastAsia"/>
          <w:sz w:val="16"/>
          <w:szCs w:val="16"/>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735"/>
        <w:gridCol w:w="1124"/>
        <w:gridCol w:w="5997"/>
      </w:tblGrid>
      <w:tr w:rsidR="00B10F3E" w:rsidRPr="00974316" w14:paraId="0D827D56" w14:textId="77777777" w:rsidTr="00FA648B">
        <w:trPr>
          <w:trHeight w:val="397"/>
        </w:trPr>
        <w:tc>
          <w:tcPr>
            <w:tcW w:w="1980" w:type="dxa"/>
            <w:tcBorders>
              <w:right w:val="dashed" w:sz="4" w:space="0" w:color="BFBFBF" w:themeColor="background1" w:themeShade="BF"/>
            </w:tcBorders>
            <w:shd w:val="clear" w:color="auto" w:fill="1E7648"/>
            <w:vAlign w:val="center"/>
          </w:tcPr>
          <w:p w14:paraId="5593D91B" w14:textId="77777777" w:rsidR="00B10F3E" w:rsidRPr="00FA648B" w:rsidRDefault="00B10F3E" w:rsidP="007E23C6">
            <w:pPr>
              <w:jc w:val="center"/>
              <w:rPr>
                <w:rFonts w:ascii="思源黑体 CN Bold" w:eastAsia="思源黑体 CN Bold" w:hAnsi="思源黑体 CN Bold" w:hint="eastAsia"/>
                <w:color w:val="FFFFFF" w:themeColor="background1"/>
                <w:sz w:val="16"/>
                <w:szCs w:val="16"/>
              </w:rPr>
            </w:pPr>
            <w:r w:rsidRPr="00FA648B">
              <w:rPr>
                <w:rFonts w:ascii="思源黑体 CN Bold" w:eastAsia="思源黑体 CN Bold" w:hAnsi="思源黑体 CN Bold" w:hint="eastAsia"/>
                <w:color w:val="FFFFFF" w:themeColor="background1"/>
                <w:sz w:val="16"/>
                <w:szCs w:val="16"/>
              </w:rPr>
              <w:t>变异分类</w:t>
            </w:r>
          </w:p>
        </w:tc>
        <w:tc>
          <w:tcPr>
            <w:tcW w:w="1276" w:type="dxa"/>
            <w:tcBorders>
              <w:left w:val="dashed" w:sz="4" w:space="0" w:color="BFBFBF" w:themeColor="background1" w:themeShade="BF"/>
              <w:right w:val="dashed" w:sz="4" w:space="0" w:color="BFBFBF" w:themeColor="background1" w:themeShade="BF"/>
            </w:tcBorders>
            <w:shd w:val="clear" w:color="auto" w:fill="1E7648"/>
            <w:vAlign w:val="center"/>
          </w:tcPr>
          <w:p w14:paraId="23FCB674" w14:textId="77777777" w:rsidR="00B10F3E" w:rsidRPr="00FA648B" w:rsidRDefault="00B10F3E" w:rsidP="007E23C6">
            <w:pPr>
              <w:jc w:val="center"/>
              <w:rPr>
                <w:rFonts w:ascii="思源黑体 CN Bold" w:eastAsia="思源黑体 CN Bold" w:hAnsi="思源黑体 CN Bold" w:hint="eastAsia"/>
                <w:color w:val="FFFFFF" w:themeColor="background1"/>
                <w:sz w:val="16"/>
                <w:szCs w:val="16"/>
              </w:rPr>
            </w:pPr>
            <w:r w:rsidRPr="00FA648B">
              <w:rPr>
                <w:rFonts w:ascii="思源黑体 CN Bold" w:eastAsia="思源黑体 CN Bold" w:hAnsi="思源黑体 CN Bold"/>
                <w:color w:val="FFFFFF" w:themeColor="background1"/>
                <w:sz w:val="16"/>
                <w:szCs w:val="16"/>
              </w:rPr>
              <w:t>证据等级</w:t>
            </w:r>
          </w:p>
        </w:tc>
        <w:tc>
          <w:tcPr>
            <w:tcW w:w="7076" w:type="dxa"/>
            <w:tcBorders>
              <w:left w:val="dashed" w:sz="4" w:space="0" w:color="BFBFBF" w:themeColor="background1" w:themeShade="BF"/>
            </w:tcBorders>
            <w:shd w:val="clear" w:color="auto" w:fill="1E7648"/>
            <w:vAlign w:val="center"/>
          </w:tcPr>
          <w:p w14:paraId="30F04B38" w14:textId="77777777" w:rsidR="00B10F3E" w:rsidRPr="00FA648B" w:rsidRDefault="00B10F3E" w:rsidP="007E23C6">
            <w:pPr>
              <w:jc w:val="center"/>
              <w:rPr>
                <w:rFonts w:ascii="思源黑体 CN Bold" w:eastAsia="思源黑体 CN Bold" w:hAnsi="思源黑体 CN Bold" w:hint="eastAsia"/>
                <w:color w:val="FFFFFF" w:themeColor="background1"/>
                <w:sz w:val="16"/>
                <w:szCs w:val="16"/>
              </w:rPr>
            </w:pPr>
            <w:r w:rsidRPr="00FA648B">
              <w:rPr>
                <w:rFonts w:ascii="思源黑体 CN Bold" w:eastAsia="思源黑体 CN Bold" w:hAnsi="思源黑体 CN Bold" w:hint="eastAsia"/>
                <w:color w:val="FFFFFF" w:themeColor="background1"/>
                <w:sz w:val="16"/>
                <w:szCs w:val="16"/>
              </w:rPr>
              <w:t>解释</w:t>
            </w:r>
          </w:p>
        </w:tc>
      </w:tr>
      <w:tr w:rsidR="00B10F3E" w:rsidRPr="00974316" w14:paraId="48DCA325" w14:textId="77777777" w:rsidTr="007E23C6">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20F057C"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w:t>
            </w:r>
            <w:r w:rsidRPr="00974316">
              <w:rPr>
                <w:rFonts w:ascii="Times New Roman" w:eastAsia="思源黑体 CN Normal" w:hAnsi="Times New Roman"/>
                <w:color w:val="000000" w:themeColor="text1"/>
                <w:sz w:val="16"/>
                <w:szCs w:val="16"/>
              </w:rPr>
              <w:t>类变异</w:t>
            </w:r>
          </w:p>
          <w:p w14:paraId="75525D8E"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DC05EC"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ADC19F5"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获批用于患者肿瘤治疗有响应或耐药的生物标志物</w:t>
            </w:r>
          </w:p>
        </w:tc>
      </w:tr>
      <w:tr w:rsidR="00B10F3E" w:rsidRPr="00974316" w14:paraId="5B9352C2"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6BA5CC"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C45767"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59F184"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专业指南明确对患者肿瘤治疗有响应或耐药的生物标志物</w:t>
            </w:r>
          </w:p>
        </w:tc>
      </w:tr>
      <w:tr w:rsidR="00B10F3E" w:rsidRPr="00974316" w14:paraId="531150C0"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DAB56B"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6E94A7"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4988C8"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专业指南明确对患者肿瘤有诊断或预后意义的生物标志物</w:t>
            </w:r>
          </w:p>
        </w:tc>
      </w:tr>
      <w:tr w:rsidR="00B10F3E" w:rsidRPr="00974316" w14:paraId="07E805FA"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3A566"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FD171D"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6CA44D"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期临床试验研究明确对患者肿瘤治疗有响应或耐药的生物标志物</w:t>
            </w:r>
          </w:p>
        </w:tc>
      </w:tr>
      <w:tr w:rsidR="00B10F3E" w:rsidRPr="00974316" w14:paraId="302F0FFE"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39FFCA"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16DC86"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16C92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期临床试验研究明确对患者肿瘤有诊断或预后意义的生物标志物</w:t>
            </w:r>
          </w:p>
        </w:tc>
      </w:tr>
      <w:tr w:rsidR="00B10F3E" w:rsidRPr="00974316" w14:paraId="06E54B67"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88559AB"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w:t>
            </w:r>
            <w:r w:rsidRPr="00974316">
              <w:rPr>
                <w:rFonts w:ascii="Times New Roman" w:eastAsia="思源黑体 CN Normal" w:hAnsi="Times New Roman"/>
                <w:color w:val="000000" w:themeColor="text1"/>
                <w:sz w:val="16"/>
                <w:szCs w:val="16"/>
              </w:rPr>
              <w:t>类变异</w:t>
            </w:r>
          </w:p>
          <w:p w14:paraId="4ECDB928"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450AAC"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4B74BD8"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获批用于其他肿瘤治疗有响应或耐药的生物标志物</w:t>
            </w:r>
          </w:p>
        </w:tc>
      </w:tr>
      <w:tr w:rsidR="00B10F3E" w:rsidRPr="00974316" w14:paraId="61DE80F6"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8A6F28"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D728F9"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4BB15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专业指南推荐对其他肿瘤治疗有响应或耐药的生物标志物</w:t>
            </w:r>
          </w:p>
        </w:tc>
      </w:tr>
      <w:tr w:rsidR="00B10F3E" w:rsidRPr="00974316" w14:paraId="27D66FBB"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645F8"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70472"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3282F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已经作为临床试验筛选入组标准的生物标志物</w:t>
            </w:r>
          </w:p>
        </w:tc>
      </w:tr>
      <w:tr w:rsidR="00B10F3E" w:rsidRPr="00974316" w14:paraId="1D4DD058"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892F66"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EC4D6B"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62FB42"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多项小型研究（</w:t>
            </w:r>
            <w:r w:rsidRPr="00974316">
              <w:rPr>
                <w:rFonts w:ascii="Times New Roman" w:eastAsia="思源黑体 CN Normal" w:hAnsi="Times New Roman"/>
                <w:color w:val="000000" w:themeColor="text1"/>
                <w:kern w:val="0"/>
                <w:sz w:val="16"/>
                <w:szCs w:val="16"/>
              </w:rPr>
              <w:t>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II</w:t>
            </w:r>
            <w:r w:rsidRPr="00974316">
              <w:rPr>
                <w:rFonts w:ascii="Times New Roman" w:eastAsia="思源黑体 CN Normal" w:hAnsi="Times New Roman"/>
                <w:color w:val="000000" w:themeColor="text1"/>
                <w:kern w:val="0"/>
                <w:sz w:val="16"/>
                <w:szCs w:val="16"/>
              </w:rPr>
              <w:t>期临床试验）结果表明有诊断或预后意义的生物标志物</w:t>
            </w:r>
          </w:p>
        </w:tc>
      </w:tr>
      <w:tr w:rsidR="00B10F3E" w:rsidRPr="00974316" w14:paraId="2B1B0C1C"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E90BE"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439B84"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B216A1"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临床前硏究表明具有潜在治疗意义的生物标志物</w:t>
            </w:r>
          </w:p>
        </w:tc>
      </w:tr>
      <w:tr w:rsidR="00B10F3E" w:rsidRPr="00974316" w14:paraId="15A0F0B2"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AC5E0C"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A0BDF6"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A46AC5"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有病例报道或结论未形成共识，评估疾病诊断或预后意义的生物标志物</w:t>
            </w:r>
          </w:p>
        </w:tc>
      </w:tr>
      <w:tr w:rsidR="00B10F3E" w:rsidRPr="00974316" w14:paraId="57025333"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A3E8A12"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III</w:t>
            </w:r>
            <w:r w:rsidRPr="00974316">
              <w:rPr>
                <w:rFonts w:ascii="Times New Roman" w:eastAsia="思源黑体 CN Normal" w:hAnsi="Times New Roman"/>
                <w:color w:val="000000" w:themeColor="text1"/>
                <w:sz w:val="16"/>
                <w:szCs w:val="16"/>
              </w:rPr>
              <w:t>类变异</w:t>
            </w:r>
          </w:p>
          <w:p w14:paraId="2C43B13A"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F2CBFF"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88CBE0"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在全人群或特定人群数据库、泛癌种或特定肿瘤数据库中均未观察到较高变异频率</w:t>
            </w:r>
          </w:p>
        </w:tc>
      </w:tr>
      <w:tr w:rsidR="00B10F3E" w:rsidRPr="00974316" w14:paraId="42B9B5EC"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3EAB10"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354EFD"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224395F"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缺乏令人信服的已发表肿瘤相关证据</w:t>
            </w:r>
          </w:p>
        </w:tc>
      </w:tr>
      <w:tr w:rsidR="00B10F3E" w:rsidRPr="00974316" w14:paraId="3824BE55"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984F25B"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IV</w:t>
            </w:r>
            <w:r w:rsidRPr="00974316">
              <w:rPr>
                <w:rFonts w:ascii="Times New Roman" w:eastAsia="思源黑体 CN Normal" w:hAnsi="Times New Roman"/>
                <w:color w:val="000000" w:themeColor="text1"/>
                <w:sz w:val="16"/>
                <w:szCs w:val="16"/>
              </w:rPr>
              <w:t>类变异</w:t>
            </w:r>
          </w:p>
          <w:p w14:paraId="2C5272D0"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0B62A9"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D4EA1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在全人群或特定人群数据库中观察到高变异频率</w:t>
            </w:r>
          </w:p>
        </w:tc>
      </w:tr>
      <w:tr w:rsidR="00B10F3E" w:rsidRPr="00974316" w14:paraId="5232DEEB"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A69E24"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0DAE0F"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DB4D58" w14:textId="77777777" w:rsidR="00B10F3E" w:rsidRPr="00974316" w:rsidRDefault="00B10F3E" w:rsidP="007E23C6">
            <w:pPr>
              <w:jc w:val="left"/>
              <w:rPr>
                <w:rFonts w:ascii="Times New Roman" w:eastAsia="思源黑体 CN Normal" w:hAnsi="Times New Roman"/>
                <w:color w:val="000000" w:themeColor="text1"/>
                <w:kern w:val="0"/>
                <w:sz w:val="16"/>
                <w:szCs w:val="16"/>
              </w:rPr>
            </w:pPr>
            <w:r w:rsidRPr="00974316">
              <w:rPr>
                <w:rFonts w:ascii="Times New Roman" w:eastAsia="思源黑体 CN Normal" w:hAnsi="Times New Roman"/>
                <w:color w:val="000000" w:themeColor="text1"/>
                <w:kern w:val="0"/>
                <w:sz w:val="16"/>
                <w:szCs w:val="16"/>
              </w:rPr>
              <w:t>无已发表的肿瘤相关证据</w:t>
            </w:r>
          </w:p>
        </w:tc>
      </w:tr>
      <w:bookmarkEnd w:id="9"/>
    </w:tbl>
    <w:p w14:paraId="2430F085" w14:textId="77777777" w:rsidR="00B10F3E" w:rsidRDefault="00B10F3E" w:rsidP="00FA648B">
      <w:pPr>
        <w:spacing w:line="360" w:lineRule="exact"/>
        <w:rPr>
          <w:rFonts w:ascii="Times New Roman" w:eastAsia="微软雅黑" w:hAnsi="Times New Roman"/>
          <w:b/>
          <w:bCs/>
          <w:sz w:val="28"/>
          <w:szCs w:val="28"/>
        </w:rPr>
      </w:pPr>
      <w:r>
        <w:rPr>
          <w:rFonts w:ascii="Times New Roman" w:eastAsia="微软雅黑" w:hAnsi="Times New Roman"/>
          <w:b/>
          <w:bCs/>
          <w:sz w:val="28"/>
          <w:szCs w:val="28"/>
        </w:rPr>
        <w:br w:type="page"/>
      </w:r>
    </w:p>
    <w:p w14:paraId="0487E8F3" w14:textId="1D566F26" w:rsidR="00B10F3E" w:rsidRDefault="00B10F3E" w:rsidP="00B10F3E">
      <w:pPr>
        <w:widowControl/>
        <w:jc w:val="left"/>
        <w:rPr>
          <w:rFonts w:ascii="微软雅黑" w:eastAsia="微软雅黑" w:hAnsi="微软雅黑" w:cs="思源黑体 CN Normal" w:hint="eastAsia"/>
          <w:b/>
          <w:bCs/>
          <w:sz w:val="28"/>
          <w:szCs w:val="28"/>
        </w:rPr>
      </w:pPr>
      <w:bookmarkStart w:id="10" w:name="_Hlk163728045"/>
      <w:r>
        <w:rPr>
          <w:rFonts w:ascii="Times New Roman" w:eastAsia="微软雅黑" w:hAnsi="Times New Roman" w:hint="eastAsia"/>
          <w:b/>
          <w:bCs/>
          <w:sz w:val="28"/>
          <w:szCs w:val="28"/>
        </w:rPr>
        <w:lastRenderedPageBreak/>
        <w:t>8</w:t>
      </w:r>
      <w:r>
        <w:rPr>
          <w:rFonts w:ascii="微软雅黑" w:eastAsia="微软雅黑" w:hAnsi="微软雅黑" w:cs="思源黑体 CN Normal" w:hint="eastAsia"/>
          <w:b/>
          <w:bCs/>
          <w:sz w:val="28"/>
          <w:szCs w:val="28"/>
        </w:rPr>
        <w:t>.</w:t>
      </w:r>
      <w:r w:rsidRPr="009F0A65">
        <w:rPr>
          <w:rFonts w:ascii="思源黑体 CN Normal" w:eastAsia="思源黑体 CN Normal" w:hAnsi="思源黑体 CN Normal" w:cs="思源黑体 CN Normal" w:hint="eastAsia"/>
          <w:b/>
          <w:bCs/>
          <w:sz w:val="28"/>
          <w:szCs w:val="28"/>
        </w:rPr>
        <w:t>参考文献</w:t>
      </w:r>
    </w:p>
    <w:bookmarkEnd w:id="10"/>
    <w:p w14:paraId="2408A070" w14:textId="77777777" w:rsidR="00DA6580" w:rsidRPr="00DA6580" w:rsidRDefault="00DA6580" w:rsidP="00DA6580">
      <w:pPr>
        <w:pStyle w:val="a"/>
        <w:widowControl w:val="0"/>
        <w:numPr>
          <w:ilvl w:val="0"/>
          <w:numId w:val="7"/>
        </w:numPr>
        <w:spacing w:line="240" w:lineRule="auto"/>
        <w:rPr>
          <w:rFonts w:ascii="Times New Roman" w:hAnsi="Times New Roman"/>
        </w:rPr>
      </w:pPr>
      <w:r w:rsidRPr="00DA6580">
        <w:rPr>
          <w:rFonts w:ascii="Times New Roman" w:hAnsi="Times New Roman"/>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9FF9F4F" w14:textId="77777777" w:rsidR="00DA6580" w:rsidRPr="00DA6580" w:rsidRDefault="00DA6580" w:rsidP="00DA6580">
      <w:pPr>
        <w:pStyle w:val="a"/>
        <w:widowControl w:val="0"/>
        <w:numPr>
          <w:ilvl w:val="0"/>
          <w:numId w:val="7"/>
        </w:numPr>
        <w:spacing w:line="240" w:lineRule="auto"/>
        <w:rPr>
          <w:rFonts w:ascii="Times New Roman" w:hAnsi="Times New Roman"/>
        </w:rPr>
      </w:pPr>
      <w:r w:rsidRPr="00DA6580">
        <w:rPr>
          <w:rFonts w:ascii="Times New Roman" w:hAnsi="Times New Roman" w:hint="eastAsia"/>
        </w:rPr>
        <w:t>王秋菊</w:t>
      </w:r>
      <w:r w:rsidRPr="00DA6580">
        <w:rPr>
          <w:rFonts w:ascii="Times New Roman" w:hAnsi="Times New Roman"/>
        </w:rPr>
        <w:t xml:space="preserve">, </w:t>
      </w:r>
      <w:r w:rsidRPr="00DA6580">
        <w:rPr>
          <w:rFonts w:ascii="Times New Roman" w:hAnsi="Times New Roman"/>
        </w:rPr>
        <w:t>沈亦平</w:t>
      </w:r>
      <w:r w:rsidRPr="00DA6580">
        <w:rPr>
          <w:rFonts w:ascii="Times New Roman" w:hAnsi="Times New Roman"/>
        </w:rPr>
        <w:t xml:space="preserve">, </w:t>
      </w:r>
      <w:r w:rsidRPr="00DA6580">
        <w:rPr>
          <w:rFonts w:ascii="Times New Roman" w:hAnsi="Times New Roman"/>
        </w:rPr>
        <w:t>邬玲仟</w:t>
      </w:r>
      <w:r w:rsidRPr="00DA6580">
        <w:rPr>
          <w:rFonts w:ascii="Times New Roman" w:hAnsi="Times New Roman"/>
        </w:rPr>
        <w:t xml:space="preserve">, </w:t>
      </w:r>
      <w:r w:rsidRPr="00DA6580">
        <w:rPr>
          <w:rFonts w:ascii="Times New Roman" w:hAnsi="Times New Roman"/>
        </w:rPr>
        <w:t>陈少科</w:t>
      </w:r>
      <w:r w:rsidRPr="00DA6580">
        <w:rPr>
          <w:rFonts w:ascii="Times New Roman" w:hAnsi="Times New Roman"/>
        </w:rPr>
        <w:t xml:space="preserve">, </w:t>
      </w:r>
      <w:r w:rsidRPr="00DA6580">
        <w:rPr>
          <w:rFonts w:ascii="Times New Roman" w:hAnsi="Times New Roman"/>
        </w:rPr>
        <w:t>陈子江</w:t>
      </w:r>
      <w:r w:rsidRPr="00DA6580">
        <w:rPr>
          <w:rFonts w:ascii="Times New Roman" w:hAnsi="Times New Roman"/>
        </w:rPr>
        <w:t xml:space="preserve">, </w:t>
      </w:r>
      <w:r w:rsidRPr="00DA6580">
        <w:rPr>
          <w:rFonts w:ascii="Times New Roman" w:hAnsi="Times New Roman"/>
        </w:rPr>
        <w:t>方向东</w:t>
      </w:r>
      <w:r w:rsidRPr="00DA6580">
        <w:rPr>
          <w:rFonts w:ascii="Times New Roman" w:hAnsi="Times New Roman"/>
        </w:rPr>
        <w:t xml:space="preserve">, </w:t>
      </w:r>
      <w:r w:rsidRPr="00DA6580">
        <w:rPr>
          <w:rFonts w:ascii="Times New Roman" w:hAnsi="Times New Roman"/>
        </w:rPr>
        <w:t>傅松滨</w:t>
      </w:r>
      <w:r w:rsidRPr="00DA6580">
        <w:rPr>
          <w:rFonts w:ascii="Times New Roman" w:hAnsi="Times New Roman"/>
        </w:rPr>
        <w:t xml:space="preserve">, </w:t>
      </w:r>
      <w:r w:rsidRPr="00DA6580">
        <w:rPr>
          <w:rFonts w:ascii="Times New Roman" w:hAnsi="Times New Roman"/>
        </w:rPr>
        <w:t>龚瑶琴</w:t>
      </w:r>
      <w:r w:rsidRPr="00DA6580">
        <w:rPr>
          <w:rFonts w:ascii="Times New Roman" w:hAnsi="Times New Roman"/>
        </w:rPr>
        <w:t xml:space="preserve">, </w:t>
      </w:r>
      <w:r w:rsidRPr="00DA6580">
        <w:rPr>
          <w:rFonts w:ascii="Times New Roman" w:hAnsi="Times New Roman"/>
        </w:rPr>
        <w:t>黄国英</w:t>
      </w:r>
      <w:r w:rsidRPr="00DA6580">
        <w:rPr>
          <w:rFonts w:ascii="Times New Roman" w:hAnsi="Times New Roman"/>
        </w:rPr>
        <w:t xml:space="preserve">, </w:t>
      </w:r>
      <w:r w:rsidRPr="00DA6580">
        <w:rPr>
          <w:rFonts w:ascii="Times New Roman" w:hAnsi="Times New Roman"/>
        </w:rPr>
        <w:t>黄国宁</w:t>
      </w:r>
      <w:r w:rsidRPr="00DA6580">
        <w:rPr>
          <w:rFonts w:ascii="Times New Roman" w:hAnsi="Times New Roman"/>
        </w:rPr>
        <w:t xml:space="preserve">, </w:t>
      </w:r>
      <w:r w:rsidRPr="00DA6580">
        <w:rPr>
          <w:rFonts w:ascii="Times New Roman" w:hAnsi="Times New Roman"/>
        </w:rPr>
        <w:t>黄荷凤</w:t>
      </w:r>
      <w:r w:rsidRPr="00DA6580">
        <w:rPr>
          <w:rFonts w:ascii="Times New Roman" w:hAnsi="Times New Roman"/>
        </w:rPr>
        <w:t xml:space="preserve">, </w:t>
      </w:r>
      <w:r w:rsidRPr="00DA6580">
        <w:rPr>
          <w:rFonts w:ascii="Times New Roman" w:hAnsi="Times New Roman"/>
        </w:rPr>
        <w:t>黄山</w:t>
      </w:r>
      <w:r w:rsidRPr="00DA6580">
        <w:rPr>
          <w:rFonts w:ascii="Times New Roman" w:hAnsi="Times New Roman"/>
        </w:rPr>
        <w:t xml:space="preserve">, </w:t>
      </w:r>
      <w:r w:rsidRPr="00DA6580">
        <w:rPr>
          <w:rFonts w:ascii="Times New Roman" w:hAnsi="Times New Roman"/>
        </w:rPr>
        <w:t>郝晓柯</w:t>
      </w:r>
      <w:r w:rsidRPr="00DA6580">
        <w:rPr>
          <w:rFonts w:ascii="Times New Roman" w:hAnsi="Times New Roman"/>
        </w:rPr>
        <w:t xml:space="preserve"> 12, </w:t>
      </w:r>
      <w:r w:rsidRPr="00DA6580">
        <w:rPr>
          <w:rFonts w:ascii="Times New Roman" w:hAnsi="Times New Roman"/>
        </w:rPr>
        <w:t>冀小平</w:t>
      </w:r>
      <w:r w:rsidRPr="00DA6580">
        <w:rPr>
          <w:rFonts w:ascii="Times New Roman" w:hAnsi="Times New Roman"/>
        </w:rPr>
        <w:t xml:space="preserve">, </w:t>
      </w:r>
      <w:r w:rsidRPr="00DA6580">
        <w:rPr>
          <w:rFonts w:ascii="Times New Roman" w:hAnsi="Times New Roman"/>
        </w:rPr>
        <w:t>李红</w:t>
      </w:r>
      <w:r w:rsidRPr="00DA6580">
        <w:rPr>
          <w:rFonts w:ascii="Times New Roman" w:hAnsi="Times New Roman"/>
        </w:rPr>
        <w:t xml:space="preserve">, </w:t>
      </w:r>
      <w:r w:rsidRPr="00DA6580">
        <w:rPr>
          <w:rFonts w:ascii="Times New Roman" w:hAnsi="Times New Roman"/>
        </w:rPr>
        <w:t>梁波</w:t>
      </w:r>
      <w:r w:rsidRPr="00DA6580">
        <w:rPr>
          <w:rFonts w:ascii="Times New Roman" w:hAnsi="Times New Roman"/>
        </w:rPr>
        <w:t xml:space="preserve">, </w:t>
      </w:r>
      <w:r w:rsidRPr="00DA6580">
        <w:rPr>
          <w:rFonts w:ascii="Times New Roman" w:hAnsi="Times New Roman"/>
        </w:rPr>
        <w:t>廖灿</w:t>
      </w:r>
      <w:r w:rsidRPr="00DA6580">
        <w:rPr>
          <w:rFonts w:ascii="Times New Roman" w:hAnsi="Times New Roman"/>
        </w:rPr>
        <w:t xml:space="preserve">, </w:t>
      </w:r>
      <w:r w:rsidRPr="00DA6580">
        <w:rPr>
          <w:rFonts w:ascii="Times New Roman" w:hAnsi="Times New Roman"/>
        </w:rPr>
        <w:t>乔杰</w:t>
      </w:r>
      <w:r w:rsidRPr="00DA6580">
        <w:rPr>
          <w:rFonts w:ascii="Times New Roman" w:hAnsi="Times New Roman"/>
        </w:rPr>
        <w:t xml:space="preserve">, </w:t>
      </w:r>
      <w:r w:rsidRPr="00DA6580">
        <w:rPr>
          <w:rFonts w:ascii="Times New Roman" w:hAnsi="Times New Roman"/>
        </w:rPr>
        <w:t>苏海翔</w:t>
      </w:r>
      <w:r w:rsidRPr="00DA6580">
        <w:rPr>
          <w:rFonts w:ascii="Times New Roman" w:hAnsi="Times New Roman"/>
        </w:rPr>
        <w:t xml:space="preserve">, </w:t>
      </w:r>
      <w:r w:rsidRPr="00DA6580">
        <w:rPr>
          <w:rFonts w:ascii="Times New Roman" w:hAnsi="Times New Roman"/>
        </w:rPr>
        <w:t>魏军</w:t>
      </w:r>
      <w:r w:rsidRPr="00DA6580">
        <w:rPr>
          <w:rFonts w:ascii="Times New Roman" w:hAnsi="Times New Roman"/>
        </w:rPr>
        <w:t xml:space="preserve">, </w:t>
      </w:r>
      <w:r w:rsidRPr="00DA6580">
        <w:rPr>
          <w:rFonts w:ascii="Times New Roman" w:hAnsi="Times New Roman"/>
        </w:rPr>
        <w:t>王磊</w:t>
      </w:r>
      <w:r w:rsidRPr="00DA6580">
        <w:rPr>
          <w:rFonts w:ascii="Times New Roman" w:hAnsi="Times New Roman"/>
        </w:rPr>
        <w:t xml:space="preserve">, </w:t>
      </w:r>
      <w:r w:rsidRPr="00DA6580">
        <w:rPr>
          <w:rFonts w:ascii="Times New Roman" w:hAnsi="Times New Roman"/>
        </w:rPr>
        <w:t>王树玉</w:t>
      </w:r>
      <w:r w:rsidRPr="00DA6580">
        <w:rPr>
          <w:rFonts w:ascii="Times New Roman" w:hAnsi="Times New Roman"/>
        </w:rPr>
        <w:t xml:space="preserve">, </w:t>
      </w:r>
      <w:r w:rsidRPr="00DA6580">
        <w:rPr>
          <w:rFonts w:ascii="Times New Roman" w:hAnsi="Times New Roman"/>
        </w:rPr>
        <w:t>王晓红</w:t>
      </w:r>
      <w:r w:rsidRPr="00DA6580">
        <w:rPr>
          <w:rFonts w:ascii="Times New Roman" w:hAnsi="Times New Roman"/>
        </w:rPr>
        <w:t xml:space="preserve">, </w:t>
      </w:r>
      <w:r w:rsidRPr="00DA6580">
        <w:rPr>
          <w:rFonts w:ascii="Times New Roman" w:hAnsi="Times New Roman"/>
        </w:rPr>
        <w:t>邢清和</w:t>
      </w:r>
      <w:r w:rsidRPr="00DA6580">
        <w:rPr>
          <w:rFonts w:ascii="Times New Roman" w:hAnsi="Times New Roman"/>
        </w:rPr>
        <w:t xml:space="preserve">, </w:t>
      </w:r>
      <w:r w:rsidRPr="00DA6580">
        <w:rPr>
          <w:rFonts w:ascii="Times New Roman" w:hAnsi="Times New Roman"/>
        </w:rPr>
        <w:t>徐湘民</w:t>
      </w:r>
      <w:r w:rsidRPr="00DA6580">
        <w:rPr>
          <w:rFonts w:ascii="Times New Roman" w:hAnsi="Times New Roman"/>
        </w:rPr>
        <w:t xml:space="preserve">, </w:t>
      </w:r>
      <w:r w:rsidRPr="00DA6580">
        <w:rPr>
          <w:rFonts w:ascii="Times New Roman" w:hAnsi="Times New Roman"/>
        </w:rPr>
        <w:t>袁慧军</w:t>
      </w:r>
      <w:r w:rsidRPr="00DA6580">
        <w:rPr>
          <w:rFonts w:ascii="Times New Roman" w:hAnsi="Times New Roman"/>
        </w:rPr>
        <w:t xml:space="preserve">, </w:t>
      </w:r>
      <w:r w:rsidRPr="00DA6580">
        <w:rPr>
          <w:rFonts w:ascii="Times New Roman" w:hAnsi="Times New Roman"/>
        </w:rPr>
        <w:t>杨正林</w:t>
      </w:r>
      <w:r w:rsidRPr="00DA6580">
        <w:rPr>
          <w:rFonts w:ascii="Times New Roman" w:hAnsi="Times New Roman"/>
        </w:rPr>
        <w:t xml:space="preserve">, </w:t>
      </w:r>
      <w:r w:rsidRPr="00DA6580">
        <w:rPr>
          <w:rFonts w:ascii="Times New Roman" w:hAnsi="Times New Roman"/>
        </w:rPr>
        <w:t>周从容</w:t>
      </w:r>
      <w:r w:rsidRPr="00DA6580">
        <w:rPr>
          <w:rFonts w:ascii="Times New Roman" w:hAnsi="Times New Roman"/>
        </w:rPr>
        <w:t xml:space="preserve">, </w:t>
      </w:r>
      <w:r w:rsidRPr="00DA6580">
        <w:rPr>
          <w:rFonts w:ascii="Times New Roman" w:hAnsi="Times New Roman"/>
        </w:rPr>
        <w:t>周文浩</w:t>
      </w:r>
      <w:r w:rsidRPr="00DA6580">
        <w:rPr>
          <w:rFonts w:ascii="Times New Roman" w:hAnsi="Times New Roman"/>
        </w:rPr>
        <w:t xml:space="preserve">, </w:t>
      </w:r>
      <w:r w:rsidRPr="00DA6580">
        <w:rPr>
          <w:rFonts w:ascii="Times New Roman" w:hAnsi="Times New Roman"/>
        </w:rPr>
        <w:t>曾勇</w:t>
      </w:r>
      <w:r w:rsidRPr="00DA6580">
        <w:rPr>
          <w:rFonts w:ascii="Times New Roman" w:hAnsi="Times New Roman"/>
        </w:rPr>
        <w:t xml:space="preserve">, </w:t>
      </w:r>
      <w:r w:rsidRPr="00DA6580">
        <w:rPr>
          <w:rFonts w:ascii="Times New Roman" w:hAnsi="Times New Roman"/>
        </w:rPr>
        <w:t>张学军</w:t>
      </w:r>
      <w:r w:rsidRPr="00DA6580">
        <w:rPr>
          <w:rFonts w:ascii="Times New Roman" w:hAnsi="Times New Roman"/>
        </w:rPr>
        <w:t xml:space="preserve">, </w:t>
      </w:r>
      <w:r w:rsidRPr="00DA6580">
        <w:rPr>
          <w:rFonts w:ascii="Times New Roman" w:hAnsi="Times New Roman"/>
        </w:rPr>
        <w:t>黄涛生</w:t>
      </w:r>
      <w:r w:rsidRPr="00DA6580">
        <w:rPr>
          <w:rFonts w:ascii="Times New Roman" w:hAnsi="Times New Roman"/>
        </w:rPr>
        <w:t xml:space="preserve">, </w:t>
      </w:r>
      <w:r w:rsidRPr="00DA6580">
        <w:rPr>
          <w:rFonts w:ascii="Times New Roman" w:hAnsi="Times New Roman"/>
        </w:rPr>
        <w:t>郑茜</w:t>
      </w:r>
      <w:r w:rsidRPr="00DA6580">
        <w:rPr>
          <w:rFonts w:ascii="Times New Roman" w:hAnsi="Times New Roman"/>
        </w:rPr>
        <w:t xml:space="preserve">, </w:t>
      </w:r>
      <w:r w:rsidRPr="00DA6580">
        <w:rPr>
          <w:rFonts w:ascii="Times New Roman" w:hAnsi="Times New Roman"/>
        </w:rPr>
        <w:t>秦胜营</w:t>
      </w:r>
      <w:r w:rsidRPr="00DA6580">
        <w:rPr>
          <w:rFonts w:ascii="Times New Roman" w:hAnsi="Times New Roman"/>
        </w:rPr>
        <w:t xml:space="preserve">, </w:t>
      </w:r>
      <w:r w:rsidRPr="00DA6580">
        <w:rPr>
          <w:rFonts w:ascii="Times New Roman" w:hAnsi="Times New Roman"/>
        </w:rPr>
        <w:t>于世辉</w:t>
      </w:r>
      <w:r w:rsidRPr="00DA6580">
        <w:rPr>
          <w:rFonts w:ascii="Times New Roman" w:hAnsi="Times New Roman"/>
        </w:rPr>
        <w:t xml:space="preserve">, </w:t>
      </w:r>
      <w:r w:rsidRPr="00DA6580">
        <w:rPr>
          <w:rFonts w:ascii="Times New Roman" w:hAnsi="Times New Roman"/>
        </w:rPr>
        <w:t>关静</w:t>
      </w:r>
      <w:r w:rsidRPr="00DA6580">
        <w:rPr>
          <w:rFonts w:ascii="Times New Roman" w:hAnsi="Times New Roman"/>
        </w:rPr>
        <w:t xml:space="preserve">, </w:t>
      </w:r>
      <w:r w:rsidRPr="00DA6580">
        <w:rPr>
          <w:rFonts w:ascii="Times New Roman" w:hAnsi="Times New Roman"/>
        </w:rPr>
        <w:t>王洪阳</w:t>
      </w:r>
      <w:r w:rsidRPr="00DA6580">
        <w:rPr>
          <w:rFonts w:ascii="Times New Roman" w:hAnsi="Times New Roman"/>
        </w:rPr>
        <w:t xml:space="preserve">, </w:t>
      </w:r>
      <w:r w:rsidRPr="00DA6580">
        <w:rPr>
          <w:rFonts w:ascii="Times New Roman" w:hAnsi="Times New Roman"/>
        </w:rPr>
        <w:t>王大勇</w:t>
      </w:r>
      <w:r w:rsidRPr="00DA6580">
        <w:rPr>
          <w:rFonts w:ascii="Times New Roman" w:hAnsi="Times New Roman"/>
        </w:rPr>
        <w:t xml:space="preserve">, </w:t>
      </w:r>
      <w:r w:rsidRPr="00DA6580">
        <w:rPr>
          <w:rFonts w:ascii="Times New Roman" w:hAnsi="Times New Roman"/>
        </w:rPr>
        <w:t>赵立东</w:t>
      </w:r>
      <w:r w:rsidRPr="00DA6580">
        <w:rPr>
          <w:rFonts w:ascii="Times New Roman" w:hAnsi="Times New Roman"/>
        </w:rPr>
        <w:t xml:space="preserve">, </w:t>
      </w:r>
      <w:r w:rsidRPr="00DA6580">
        <w:rPr>
          <w:rFonts w:ascii="Times New Roman" w:hAnsi="Times New Roman"/>
        </w:rPr>
        <w:t>王慧君</w:t>
      </w:r>
      <w:r w:rsidRPr="00DA6580">
        <w:rPr>
          <w:rFonts w:ascii="Times New Roman" w:hAnsi="Times New Roman"/>
        </w:rPr>
        <w:t xml:space="preserve">, </w:t>
      </w:r>
      <w:r w:rsidRPr="00DA6580">
        <w:rPr>
          <w:rFonts w:ascii="Times New Roman" w:hAnsi="Times New Roman"/>
        </w:rPr>
        <w:t>孔令印</w:t>
      </w:r>
      <w:r w:rsidRPr="00DA6580">
        <w:rPr>
          <w:rFonts w:ascii="Times New Roman" w:hAnsi="Times New Roman"/>
        </w:rPr>
        <w:t xml:space="preserve">, </w:t>
      </w:r>
      <w:r w:rsidRPr="00DA6580">
        <w:rPr>
          <w:rFonts w:ascii="Times New Roman" w:hAnsi="Times New Roman"/>
        </w:rPr>
        <w:t>宣黎明</w:t>
      </w:r>
      <w:r w:rsidRPr="00DA6580">
        <w:rPr>
          <w:rFonts w:ascii="Times New Roman" w:hAnsi="Times New Roman"/>
        </w:rPr>
        <w:t xml:space="preserve">, </w:t>
      </w:r>
      <w:r w:rsidRPr="00DA6580">
        <w:rPr>
          <w:rFonts w:ascii="Times New Roman" w:hAnsi="Times New Roman"/>
        </w:rPr>
        <w:t>冒燕</w:t>
      </w:r>
      <w:r w:rsidRPr="00DA6580">
        <w:rPr>
          <w:rFonts w:ascii="Times New Roman" w:hAnsi="Times New Roman"/>
        </w:rPr>
        <w:t xml:space="preserve">, </w:t>
      </w:r>
      <w:r w:rsidRPr="00DA6580">
        <w:rPr>
          <w:rFonts w:ascii="Times New Roman" w:hAnsi="Times New Roman"/>
        </w:rPr>
        <w:t>祝轶君</w:t>
      </w:r>
      <w:r w:rsidRPr="00DA6580">
        <w:rPr>
          <w:rFonts w:ascii="Times New Roman" w:hAnsi="Times New Roman"/>
        </w:rPr>
        <w:t xml:space="preserve">, </w:t>
      </w:r>
      <w:r w:rsidRPr="00DA6580">
        <w:rPr>
          <w:rFonts w:ascii="Times New Roman" w:hAnsi="Times New Roman"/>
        </w:rPr>
        <w:t>徐君玲</w:t>
      </w:r>
      <w:r w:rsidRPr="00DA6580">
        <w:rPr>
          <w:rFonts w:ascii="Times New Roman" w:hAnsi="Times New Roman"/>
        </w:rPr>
        <w:t xml:space="preserve">, </w:t>
      </w:r>
      <w:r w:rsidRPr="00DA6580">
        <w:rPr>
          <w:rFonts w:ascii="Times New Roman" w:hAnsi="Times New Roman"/>
        </w:rPr>
        <w:t>王剑青</w:t>
      </w:r>
      <w:r w:rsidRPr="00DA6580">
        <w:rPr>
          <w:rFonts w:ascii="Times New Roman" w:hAnsi="Times New Roman"/>
        </w:rPr>
        <w:t xml:space="preserve">, </w:t>
      </w:r>
      <w:r w:rsidRPr="00DA6580">
        <w:rPr>
          <w:rFonts w:ascii="Times New Roman" w:hAnsi="Times New Roman"/>
        </w:rPr>
        <w:t>王莉</w:t>
      </w:r>
      <w:r w:rsidRPr="00DA6580">
        <w:rPr>
          <w:rFonts w:ascii="Times New Roman" w:hAnsi="Times New Roman"/>
        </w:rPr>
        <w:t xml:space="preserve">, </w:t>
      </w:r>
      <w:r w:rsidRPr="00DA6580">
        <w:rPr>
          <w:rFonts w:ascii="Times New Roman" w:hAnsi="Times New Roman"/>
        </w:rPr>
        <w:t>赵婷</w:t>
      </w:r>
      <w:r w:rsidRPr="00DA6580">
        <w:rPr>
          <w:rFonts w:ascii="Times New Roman" w:hAnsi="Times New Roman"/>
        </w:rPr>
        <w:t xml:space="preserve">, </w:t>
      </w:r>
      <w:r w:rsidRPr="00DA6580">
        <w:rPr>
          <w:rFonts w:ascii="Times New Roman" w:hAnsi="Times New Roman"/>
        </w:rPr>
        <w:t>秦一丁</w:t>
      </w:r>
      <w:r w:rsidRPr="00DA6580">
        <w:rPr>
          <w:rFonts w:ascii="Times New Roman" w:hAnsi="Times New Roman"/>
        </w:rPr>
        <w:t xml:space="preserve">, </w:t>
      </w:r>
      <w:r w:rsidRPr="00DA6580">
        <w:rPr>
          <w:rFonts w:ascii="Times New Roman" w:hAnsi="Times New Roman"/>
        </w:rPr>
        <w:t>夏滢颖</w:t>
      </w:r>
      <w:r w:rsidRPr="00DA6580">
        <w:rPr>
          <w:rFonts w:ascii="Times New Roman" w:hAnsi="Times New Roman"/>
        </w:rPr>
        <w:t xml:space="preserve">, </w:t>
      </w:r>
      <w:r w:rsidRPr="00DA6580">
        <w:rPr>
          <w:rFonts w:ascii="Times New Roman" w:hAnsi="Times New Roman"/>
        </w:rPr>
        <w:t>樊丽霞</w:t>
      </w:r>
      <w:r w:rsidRPr="00DA6580">
        <w:rPr>
          <w:rFonts w:ascii="Times New Roman" w:hAnsi="Times New Roman"/>
        </w:rPr>
        <w:t xml:space="preserve">, </w:t>
      </w:r>
      <w:r w:rsidRPr="00DA6580">
        <w:rPr>
          <w:rFonts w:ascii="Times New Roman" w:hAnsi="Times New Roman"/>
        </w:rPr>
        <w:t>赵丁丁</w:t>
      </w:r>
      <w:r w:rsidRPr="00DA6580">
        <w:rPr>
          <w:rFonts w:ascii="Times New Roman" w:hAnsi="Times New Roman"/>
        </w:rPr>
        <w:t xml:space="preserve">, </w:t>
      </w:r>
      <w:r w:rsidRPr="00DA6580">
        <w:rPr>
          <w:rFonts w:ascii="Times New Roman" w:hAnsi="Times New Roman"/>
        </w:rPr>
        <w:t>邱浩</w:t>
      </w:r>
      <w:r w:rsidRPr="00DA6580">
        <w:rPr>
          <w:rFonts w:ascii="Times New Roman" w:hAnsi="Times New Roman"/>
        </w:rPr>
        <w:t xml:space="preserve">, </w:t>
      </w:r>
      <w:r w:rsidRPr="00DA6580">
        <w:rPr>
          <w:rFonts w:ascii="Times New Roman" w:hAnsi="Times New Roman"/>
        </w:rPr>
        <w:t>贺林</w:t>
      </w:r>
      <w:r w:rsidRPr="00DA6580">
        <w:rPr>
          <w:rFonts w:ascii="Times New Roman" w:hAnsi="Times New Roman"/>
        </w:rPr>
        <w:t xml:space="preserve">.  </w:t>
      </w:r>
      <w:r w:rsidRPr="00DA6580">
        <w:rPr>
          <w:rFonts w:ascii="Times New Roman" w:hAnsi="Times New Roman"/>
        </w:rPr>
        <w:t>遗传变异分类标准与指南</w:t>
      </w:r>
      <w:r w:rsidRPr="00DA6580">
        <w:rPr>
          <w:rFonts w:ascii="Times New Roman" w:hAnsi="Times New Roman"/>
        </w:rPr>
        <w:t xml:space="preserve">[J]. </w:t>
      </w:r>
      <w:r w:rsidRPr="00DA6580">
        <w:rPr>
          <w:rFonts w:ascii="Times New Roman" w:hAnsi="Times New Roman"/>
        </w:rPr>
        <w:t>中国科学：生命科学</w:t>
      </w:r>
      <w:r w:rsidRPr="00DA6580">
        <w:rPr>
          <w:rFonts w:ascii="Times New Roman" w:hAnsi="Times New Roman"/>
        </w:rPr>
        <w:t xml:space="preserve">, 2017, 47(6): 668-688. </w:t>
      </w:r>
    </w:p>
    <w:p w14:paraId="5E8F837F" w14:textId="77777777" w:rsidR="00DA6580" w:rsidRPr="00DA6580" w:rsidRDefault="00DA6580" w:rsidP="00DA6580">
      <w:pPr>
        <w:pStyle w:val="a"/>
        <w:widowControl w:val="0"/>
        <w:numPr>
          <w:ilvl w:val="0"/>
          <w:numId w:val="7"/>
        </w:numPr>
        <w:spacing w:line="240" w:lineRule="auto"/>
        <w:rPr>
          <w:rFonts w:ascii="Times New Roman" w:hAnsi="Times New Roman"/>
        </w:rPr>
      </w:pPr>
      <w:r w:rsidRPr="00DA6580">
        <w:rPr>
          <w:rFonts w:ascii="Times New Roman" w:hAnsi="Times New Roman"/>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2B48B42" w14:textId="3D70A945" w:rsidR="00DA6580" w:rsidRDefault="00DA6580" w:rsidP="00DA6580">
      <w:pPr>
        <w:pStyle w:val="a"/>
        <w:widowControl w:val="0"/>
        <w:numPr>
          <w:ilvl w:val="0"/>
          <w:numId w:val="7"/>
        </w:numPr>
        <w:spacing w:line="240" w:lineRule="auto"/>
        <w:rPr>
          <w:rFonts w:ascii="Times New Roman" w:hAnsi="Times New Roman"/>
        </w:rPr>
      </w:pPr>
      <w:r w:rsidRPr="00DA6580">
        <w:rPr>
          <w:rFonts w:ascii="Times New Roman" w:hAnsi="Times New Roman" w:hint="eastAsia"/>
        </w:rPr>
        <w:t>二代测序临床报告解读专家组</w:t>
      </w:r>
      <w:r w:rsidRPr="00DA6580">
        <w:rPr>
          <w:rFonts w:ascii="Times New Roman" w:hAnsi="Times New Roman"/>
        </w:rPr>
        <w:t xml:space="preserve">. </w:t>
      </w:r>
      <w:r w:rsidRPr="00DA6580">
        <w:rPr>
          <w:rFonts w:ascii="Times New Roman" w:hAnsi="Times New Roman"/>
        </w:rPr>
        <w:t>二代测序临床报告解读指引</w:t>
      </w:r>
      <w:r w:rsidRPr="00DA6580">
        <w:rPr>
          <w:rFonts w:ascii="Times New Roman" w:hAnsi="Times New Roman"/>
        </w:rPr>
        <w:t xml:space="preserve">[J]. </w:t>
      </w:r>
      <w:r w:rsidRPr="00DA6580">
        <w:rPr>
          <w:rFonts w:ascii="Times New Roman" w:hAnsi="Times New Roman"/>
        </w:rPr>
        <w:t>循证医学</w:t>
      </w:r>
      <w:r w:rsidRPr="00DA6580">
        <w:rPr>
          <w:rFonts w:ascii="Times New Roman" w:hAnsi="Times New Roman"/>
        </w:rPr>
        <w:t>, 2020, 20(4): 193-202.</w:t>
      </w:r>
    </w:p>
    <w:p w14:paraId="31E8F5A9" w14:textId="77777777" w:rsidR="00F1605E" w:rsidRPr="00F1605E" w:rsidRDefault="00F1605E" w:rsidP="00F1605E">
      <w:pPr>
        <w:pStyle w:val="a"/>
        <w:numPr>
          <w:ilvl w:val="0"/>
          <w:numId w:val="7"/>
        </w:numPr>
        <w:rPr>
          <w:rFonts w:ascii="Times New Roman" w:hAnsi="Times New Roman"/>
          <w:highlight w:val="magenta"/>
        </w:rPr>
      </w:pPr>
      <w:r w:rsidRPr="00F1605E">
        <w:rPr>
          <w:rFonts w:ascii="Times New Roman" w:hAnsi="Times New Roman"/>
          <w:highlight w:val="magenta"/>
        </w:rPr>
        <w:t>{%p if judge_brca_cnv == “mlpa”%}</w:t>
      </w:r>
    </w:p>
    <w:p w14:paraId="51252ED5" w14:textId="77777777" w:rsidR="00F1605E" w:rsidRPr="00F1605E" w:rsidRDefault="00F1605E" w:rsidP="00F1605E">
      <w:pPr>
        <w:pStyle w:val="a"/>
        <w:numPr>
          <w:ilvl w:val="0"/>
          <w:numId w:val="7"/>
        </w:numPr>
        <w:rPr>
          <w:rFonts w:ascii="Times New Roman" w:hAnsi="Times New Roman"/>
        </w:rPr>
      </w:pPr>
      <w:r w:rsidRPr="00F1605E">
        <w:rPr>
          <w:rFonts w:ascii="Times New Roman" w:hAnsi="Times New Roman"/>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1A8292D3" w14:textId="77777777" w:rsidR="00F1605E" w:rsidRPr="00F1605E" w:rsidRDefault="00F1605E" w:rsidP="00F1605E">
      <w:pPr>
        <w:pStyle w:val="a"/>
        <w:numPr>
          <w:ilvl w:val="0"/>
          <w:numId w:val="7"/>
        </w:numPr>
        <w:rPr>
          <w:rFonts w:ascii="Times New Roman" w:hAnsi="Times New Roman"/>
        </w:rPr>
      </w:pPr>
      <w:r w:rsidRPr="00F1605E">
        <w:rPr>
          <w:rFonts w:ascii="Times New Roman" w:hAnsi="Times New Roman"/>
        </w:rPr>
        <w:t>{{a}}</w:t>
      </w:r>
    </w:p>
    <w:p w14:paraId="1E475C48" w14:textId="77777777" w:rsidR="00F1605E" w:rsidRPr="00F1605E" w:rsidRDefault="00F1605E" w:rsidP="00F1605E">
      <w:pPr>
        <w:pStyle w:val="a"/>
        <w:numPr>
          <w:ilvl w:val="0"/>
          <w:numId w:val="7"/>
        </w:numPr>
        <w:rPr>
          <w:rFonts w:ascii="Times New Roman" w:hAnsi="Times New Roman"/>
        </w:rPr>
      </w:pPr>
      <w:r w:rsidRPr="00F1605E">
        <w:rPr>
          <w:rFonts w:ascii="Times New Roman" w:hAnsi="Times New Roman"/>
        </w:rPr>
        <w:t>{%p endfor%}</w:t>
      </w:r>
    </w:p>
    <w:p w14:paraId="32ABEF67" w14:textId="77777777" w:rsidR="00F1605E" w:rsidRPr="00F1605E" w:rsidRDefault="00F1605E" w:rsidP="00F1605E">
      <w:pPr>
        <w:pStyle w:val="a"/>
        <w:numPr>
          <w:ilvl w:val="0"/>
          <w:numId w:val="7"/>
        </w:numPr>
        <w:rPr>
          <w:rFonts w:ascii="Times New Roman" w:hAnsi="Times New Roman"/>
          <w:highlight w:val="magenta"/>
        </w:rPr>
      </w:pPr>
      <w:r w:rsidRPr="00F1605E">
        <w:rPr>
          <w:rFonts w:ascii="Times New Roman" w:hAnsi="Times New Roman"/>
          <w:highlight w:val="magenta"/>
        </w:rPr>
        <w:t>{%p else%}</w:t>
      </w:r>
    </w:p>
    <w:p w14:paraId="090C1392" w14:textId="77777777" w:rsidR="00F1605E" w:rsidRPr="00F1605E" w:rsidRDefault="00F1605E" w:rsidP="00F1605E">
      <w:pPr>
        <w:pStyle w:val="a"/>
        <w:numPr>
          <w:ilvl w:val="0"/>
          <w:numId w:val="7"/>
        </w:numPr>
        <w:rPr>
          <w:rFonts w:ascii="Times New Roman" w:hAnsi="Times New Roman"/>
        </w:rPr>
      </w:pPr>
      <w:r w:rsidRPr="00F1605E">
        <w:rPr>
          <w:rFonts w:ascii="Times New Roman" w:hAnsi="Times New Roman"/>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2F5770A7" w14:textId="77777777" w:rsidR="00F1605E" w:rsidRPr="00F1605E" w:rsidRDefault="00F1605E" w:rsidP="00F1605E">
      <w:pPr>
        <w:pStyle w:val="a"/>
        <w:numPr>
          <w:ilvl w:val="0"/>
          <w:numId w:val="7"/>
        </w:numPr>
        <w:rPr>
          <w:rFonts w:ascii="Times New Roman" w:hAnsi="Times New Roman"/>
        </w:rPr>
      </w:pPr>
      <w:r w:rsidRPr="00F1605E">
        <w:rPr>
          <w:rFonts w:ascii="Times New Roman" w:hAnsi="Times New Roman"/>
        </w:rPr>
        <w:t>{{a}}</w:t>
      </w:r>
    </w:p>
    <w:p w14:paraId="48897B61" w14:textId="77777777" w:rsidR="00F1605E" w:rsidRPr="00F1605E" w:rsidRDefault="00F1605E" w:rsidP="00F1605E">
      <w:pPr>
        <w:pStyle w:val="a"/>
        <w:numPr>
          <w:ilvl w:val="0"/>
          <w:numId w:val="7"/>
        </w:numPr>
        <w:rPr>
          <w:rFonts w:ascii="Times New Roman" w:hAnsi="Times New Roman"/>
        </w:rPr>
      </w:pPr>
      <w:r w:rsidRPr="00F1605E">
        <w:rPr>
          <w:rFonts w:ascii="Times New Roman" w:hAnsi="Times New Roman"/>
        </w:rPr>
        <w:t>{%p endfor%}</w:t>
      </w:r>
    </w:p>
    <w:p w14:paraId="5D4F015E" w14:textId="77777777" w:rsidR="00F1605E" w:rsidRPr="00F1605E" w:rsidRDefault="00F1605E" w:rsidP="00F1605E">
      <w:pPr>
        <w:pStyle w:val="a"/>
        <w:numPr>
          <w:ilvl w:val="0"/>
          <w:numId w:val="7"/>
        </w:numPr>
        <w:rPr>
          <w:rFonts w:ascii="Times New Roman" w:hAnsi="Times New Roman"/>
          <w:highlight w:val="magenta"/>
        </w:rPr>
      </w:pPr>
      <w:r w:rsidRPr="00F1605E">
        <w:rPr>
          <w:rFonts w:ascii="Times New Roman" w:hAnsi="Times New Roman"/>
          <w:highlight w:val="magenta"/>
        </w:rPr>
        <w:t>{%p endif%}</w:t>
      </w:r>
    </w:p>
    <w:p w14:paraId="00F66793" w14:textId="77777777" w:rsidR="00B10F3E" w:rsidRDefault="00B10F3E">
      <w:pPr>
        <w:widowControl/>
        <w:jc w:val="left"/>
        <w:rPr>
          <w:rFonts w:ascii="Times New Roman" w:eastAsia="思源黑体 CN Normal" w:hAnsi="Times New Roman"/>
          <w:b/>
          <w:bCs/>
          <w:sz w:val="28"/>
          <w:szCs w:val="28"/>
        </w:rPr>
      </w:pPr>
      <w:r>
        <w:rPr>
          <w:rFonts w:ascii="Times New Roman" w:eastAsia="思源黑体 CN Normal" w:hAnsi="Times New Roman"/>
          <w:b/>
          <w:bCs/>
          <w:sz w:val="28"/>
          <w:szCs w:val="28"/>
        </w:rPr>
        <w:br w:type="page"/>
      </w:r>
    </w:p>
    <w:p w14:paraId="2F33DC2C" w14:textId="66F931BF" w:rsidR="00487A2B" w:rsidRPr="00A138B7" w:rsidRDefault="0059248C">
      <w:pPr>
        <w:widowControl/>
        <w:jc w:val="left"/>
        <w:rPr>
          <w:rFonts w:ascii="Times New Roman" w:eastAsia="思源黑体 CN Normal" w:hAnsi="Times New Roman"/>
          <w:b/>
          <w:bCs/>
          <w:sz w:val="28"/>
          <w:szCs w:val="28"/>
        </w:rPr>
      </w:pPr>
      <w:r w:rsidRPr="00A138B7">
        <w:rPr>
          <w:rFonts w:ascii="Times New Roman" w:eastAsia="思源黑体 CN Normal" w:hAnsi="Times New Roman"/>
          <w:b/>
          <w:bCs/>
          <w:sz w:val="28"/>
          <w:szCs w:val="28"/>
        </w:rPr>
        <w:lastRenderedPageBreak/>
        <w:t>附录</w:t>
      </w:r>
      <w:r w:rsidRPr="00A138B7">
        <w:rPr>
          <w:rFonts w:ascii="Times New Roman" w:eastAsia="思源黑体 CN Normal" w:hAnsi="Times New Roman"/>
          <w:b/>
          <w:bCs/>
          <w:sz w:val="28"/>
          <w:szCs w:val="28"/>
        </w:rPr>
        <w:t xml:space="preserve">1 </w:t>
      </w:r>
      <w:r w:rsidRPr="00A138B7">
        <w:rPr>
          <w:rFonts w:ascii="Times New Roman" w:eastAsia="思源黑体 CN Normal" w:hAnsi="Times New Roman"/>
          <w:b/>
          <w:bCs/>
          <w:sz w:val="28"/>
          <w:szCs w:val="28"/>
        </w:rPr>
        <w:t>基因检测列表</w:t>
      </w:r>
      <w:bookmarkEnd w:id="8"/>
    </w:p>
    <w:tbl>
      <w:tblPr>
        <w:tblStyle w:val="af1"/>
        <w:tblW w:w="499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8"/>
        <w:gridCol w:w="1419"/>
        <w:gridCol w:w="3971"/>
        <w:gridCol w:w="2219"/>
      </w:tblGrid>
      <w:tr w:rsidR="00EB3B09" w:rsidRPr="00B10F3E" w14:paraId="77943155" w14:textId="1D5976FD" w:rsidTr="006C50B0">
        <w:trPr>
          <w:trHeight w:val="397"/>
          <w:jc w:val="center"/>
        </w:trPr>
        <w:tc>
          <w:tcPr>
            <w:tcW w:w="700" w:type="pct"/>
            <w:tcBorders>
              <w:right w:val="single" w:sz="4" w:space="0" w:color="FFFFFF" w:themeColor="background1"/>
            </w:tcBorders>
            <w:shd w:val="clear" w:color="auto" w:fill="1E7648"/>
            <w:vAlign w:val="center"/>
          </w:tcPr>
          <w:p w14:paraId="73923D74" w14:textId="77777777" w:rsidR="0034423B" w:rsidRPr="00302444" w:rsidRDefault="0034423B" w:rsidP="00E67CDD">
            <w:pPr>
              <w:widowControl/>
              <w:spacing w:line="240" w:lineRule="exact"/>
              <w:jc w:val="center"/>
              <w:rPr>
                <w:rFonts w:ascii="思源黑体 CN Bold" w:eastAsia="思源黑体 CN Bold" w:hAnsi="思源黑体 CN Bold" w:hint="eastAsia"/>
                <w:iCs/>
                <w:color w:val="FFFFFF" w:themeColor="background1"/>
                <w:sz w:val="16"/>
                <w:szCs w:val="16"/>
              </w:rPr>
            </w:pPr>
            <w:bookmarkStart w:id="11" w:name="_Toc36123449"/>
            <w:r w:rsidRPr="00302444">
              <w:rPr>
                <w:rFonts w:ascii="思源黑体 CN Bold" w:eastAsia="思源黑体 CN Bold" w:hAnsi="思源黑体 CN Bold" w:hint="eastAsia"/>
                <w:iCs/>
                <w:color w:val="FFFFFF" w:themeColor="background1"/>
                <w:sz w:val="16"/>
                <w:szCs w:val="16"/>
              </w:rPr>
              <w:t>基因</w:t>
            </w:r>
          </w:p>
        </w:tc>
        <w:tc>
          <w:tcPr>
            <w:tcW w:w="802" w:type="pct"/>
            <w:tcBorders>
              <w:left w:val="single" w:sz="4" w:space="0" w:color="FFFFFF" w:themeColor="background1"/>
              <w:right w:val="single" w:sz="4" w:space="0" w:color="FFFFFF" w:themeColor="background1"/>
            </w:tcBorders>
            <w:shd w:val="clear" w:color="auto" w:fill="1E7648"/>
            <w:vAlign w:val="center"/>
          </w:tcPr>
          <w:p w14:paraId="4C4C7131" w14:textId="77777777" w:rsidR="0034423B" w:rsidRPr="00302444" w:rsidRDefault="0034423B" w:rsidP="00E67CDD">
            <w:pPr>
              <w:widowControl/>
              <w:spacing w:line="240" w:lineRule="exact"/>
              <w:jc w:val="center"/>
              <w:rPr>
                <w:rFonts w:ascii="思源黑体 CN Bold" w:eastAsia="思源黑体 CN Bold" w:hAnsi="思源黑体 CN Bold" w:hint="eastAsia"/>
                <w:iCs/>
                <w:color w:val="FFFFFF" w:themeColor="background1"/>
                <w:sz w:val="16"/>
                <w:szCs w:val="16"/>
              </w:rPr>
            </w:pPr>
            <w:r w:rsidRPr="00302444">
              <w:rPr>
                <w:rFonts w:ascii="思源黑体 CN Bold" w:eastAsia="思源黑体 CN Bold" w:hAnsi="思源黑体 CN Bold" w:hint="eastAsia"/>
                <w:iCs/>
                <w:color w:val="FFFFFF" w:themeColor="background1"/>
                <w:sz w:val="16"/>
                <w:szCs w:val="16"/>
              </w:rPr>
              <w:t>参考序列</w:t>
            </w:r>
          </w:p>
        </w:tc>
        <w:tc>
          <w:tcPr>
            <w:tcW w:w="2244" w:type="pct"/>
            <w:tcBorders>
              <w:left w:val="single" w:sz="4" w:space="0" w:color="FFFFFF" w:themeColor="background1"/>
              <w:right w:val="single" w:sz="4" w:space="0" w:color="FFFFFF" w:themeColor="background1"/>
            </w:tcBorders>
            <w:shd w:val="clear" w:color="auto" w:fill="1E7648"/>
            <w:vAlign w:val="center"/>
          </w:tcPr>
          <w:p w14:paraId="0C368BA6" w14:textId="53A3438F" w:rsidR="0034423B" w:rsidRPr="00302444" w:rsidRDefault="00EB3B09" w:rsidP="00E67CDD">
            <w:pPr>
              <w:widowControl/>
              <w:spacing w:line="240" w:lineRule="exact"/>
              <w:jc w:val="center"/>
              <w:rPr>
                <w:rFonts w:ascii="思源黑体 CN Bold" w:eastAsia="思源黑体 CN Bold" w:hAnsi="思源黑体 CN Bold" w:hint="eastAsia"/>
                <w:iCs/>
                <w:color w:val="FFFFFF" w:themeColor="background1"/>
                <w:sz w:val="16"/>
                <w:szCs w:val="16"/>
              </w:rPr>
            </w:pPr>
            <w:r w:rsidRPr="00302444">
              <w:rPr>
                <w:rFonts w:ascii="思源黑体 CN Bold" w:eastAsia="思源黑体 CN Bold" w:hAnsi="思源黑体 CN Bold" w:hint="eastAsia"/>
                <w:iCs/>
                <w:color w:val="FFFFFF" w:themeColor="background1"/>
                <w:sz w:val="16"/>
                <w:szCs w:val="16"/>
              </w:rPr>
              <w:t>检测区域</w:t>
            </w:r>
          </w:p>
        </w:tc>
        <w:tc>
          <w:tcPr>
            <w:tcW w:w="1254" w:type="pct"/>
            <w:tcBorders>
              <w:left w:val="single" w:sz="4" w:space="0" w:color="FFFFFF" w:themeColor="background1"/>
              <w:right w:val="single" w:sz="4" w:space="0" w:color="FFFFFF" w:themeColor="background1"/>
            </w:tcBorders>
            <w:shd w:val="clear" w:color="auto" w:fill="1E7648"/>
            <w:vAlign w:val="center"/>
          </w:tcPr>
          <w:p w14:paraId="23981A93" w14:textId="3C77147E" w:rsidR="0034423B" w:rsidRPr="00302444" w:rsidRDefault="00EB3B09" w:rsidP="00E67CDD">
            <w:pPr>
              <w:widowControl/>
              <w:spacing w:line="240" w:lineRule="exact"/>
              <w:jc w:val="center"/>
              <w:rPr>
                <w:rFonts w:ascii="思源黑体 CN Bold" w:eastAsia="思源黑体 CN Bold" w:hAnsi="思源黑体 CN Bold" w:hint="eastAsia"/>
                <w:iCs/>
                <w:color w:val="FFFFFF" w:themeColor="background1"/>
                <w:sz w:val="16"/>
                <w:szCs w:val="16"/>
              </w:rPr>
            </w:pPr>
            <w:r w:rsidRPr="00302444">
              <w:rPr>
                <w:rFonts w:ascii="思源黑体 CN Bold" w:eastAsia="思源黑体 CN Bold" w:hAnsi="思源黑体 CN Bold" w:hint="eastAsia"/>
                <w:iCs/>
                <w:color w:val="FFFFFF" w:themeColor="background1"/>
                <w:sz w:val="16"/>
                <w:szCs w:val="16"/>
              </w:rPr>
              <w:t>检测变异类型</w:t>
            </w:r>
          </w:p>
        </w:tc>
      </w:tr>
      <w:tr w:rsidR="00EB3B09" w:rsidRPr="00B10F3E" w14:paraId="78D2B92B" w14:textId="1D4046E1" w:rsidTr="006C50B0">
        <w:trPr>
          <w:trHeight w:val="170"/>
          <w:jc w:val="center"/>
        </w:trPr>
        <w:tc>
          <w:tcPr>
            <w:tcW w:w="700" w:type="pct"/>
            <w:tcBorders>
              <w:bottom w:val="dashed" w:sz="4" w:space="0" w:color="BFBFBF" w:themeColor="background1" w:themeShade="BF"/>
              <w:right w:val="dashed" w:sz="4" w:space="0" w:color="BFBFBF" w:themeColor="background1" w:themeShade="BF"/>
            </w:tcBorders>
            <w:shd w:val="clear" w:color="auto" w:fill="auto"/>
            <w:vAlign w:val="center"/>
          </w:tcPr>
          <w:p w14:paraId="0B357E2C" w14:textId="13CFCDAC"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AR</w:t>
            </w:r>
          </w:p>
        </w:tc>
        <w:tc>
          <w:tcPr>
            <w:tcW w:w="802" w:type="pct"/>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360DDE" w14:textId="2BC76826"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NM_000044</w:t>
            </w:r>
          </w:p>
        </w:tc>
        <w:tc>
          <w:tcPr>
            <w:tcW w:w="2244" w:type="pct"/>
            <w:tcBorders>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EBF889" w14:textId="5F9AC119"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8</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AA6E99" w14:textId="36E2AF1D"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5AAE898A" w14:textId="0D619A5C"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16A852" w14:textId="18C822DF"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ATM</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443BD0" w14:textId="01764B3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NM_000051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6B666E" w14:textId="245A4D8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63</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456DD7" w14:textId="2FFEEB25"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5955F5E9" w14:textId="1D93AFE4" w:rsidTr="006C50B0">
        <w:trPr>
          <w:trHeight w:val="283"/>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DF6BD7" w14:textId="68715AFE"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ATR</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39167C" w14:textId="63ABECDA"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NM_001184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CF8F0D" w14:textId="028785AD"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47</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6AFBBAA" w14:textId="75B98E82"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571BF512" w14:textId="5EBF4FB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C7DE22" w14:textId="653EADDB"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BARD1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A1AD2B" w14:textId="262880E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NM_000465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C61C29F" w14:textId="767DE2E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11</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742EDE" w14:textId="23CD0BA6"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7AE2AAF0" w14:textId="6D36E412"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95A8CD" w14:textId="1BBBAF6F" w:rsidR="00A138B7" w:rsidRPr="00FA648B" w:rsidRDefault="00A138B7" w:rsidP="00E67CDD">
            <w:pPr>
              <w:widowControl/>
              <w:spacing w:line="280" w:lineRule="exact"/>
              <w:jc w:val="center"/>
              <w:rPr>
                <w:rFonts w:ascii="Times New Roman" w:eastAsia="思源黑体 CN Normal" w:hAnsi="Times New Roman"/>
                <w:i/>
                <w:iCs/>
                <w:color w:val="000000"/>
                <w:sz w:val="16"/>
                <w:szCs w:val="16"/>
              </w:rPr>
            </w:pPr>
            <w:r w:rsidRPr="00FA648B">
              <w:rPr>
                <w:rFonts w:ascii="Times New Roman" w:eastAsia="思源黑体 CN Normal" w:hAnsi="Times New Roman"/>
                <w:i/>
                <w:iCs/>
                <w:color w:val="000000"/>
                <w:sz w:val="16"/>
                <w:szCs w:val="16"/>
              </w:rPr>
              <w:t>BRAF</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79A494" w14:textId="3FEA9B5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NM_004333</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D87641" w14:textId="7D90D0A3"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11/12/15/18</w:t>
            </w:r>
            <w:r w:rsidRPr="00FA648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3D9539" w14:textId="35AB291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142C729D" w14:textId="69927E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C4BBA3" w14:textId="36F552AA" w:rsidR="00A138B7" w:rsidRPr="00FA648B" w:rsidRDefault="00A138B7" w:rsidP="00E67CDD">
            <w:pPr>
              <w:widowControl/>
              <w:spacing w:line="280" w:lineRule="exact"/>
              <w:jc w:val="center"/>
              <w:rPr>
                <w:rFonts w:ascii="Times New Roman" w:eastAsia="思源黑体 CN Normal" w:hAnsi="Times New Roman"/>
                <w:i/>
                <w:iCs/>
                <w:color w:val="000000"/>
                <w:sz w:val="16"/>
                <w:szCs w:val="16"/>
              </w:rPr>
            </w:pPr>
            <w:r w:rsidRPr="00FA648B">
              <w:rPr>
                <w:rFonts w:ascii="Times New Roman" w:eastAsia="思源黑体 CN Normal" w:hAnsi="Times New Roman"/>
                <w:i/>
                <w:iCs/>
                <w:color w:val="000000"/>
                <w:sz w:val="16"/>
                <w:szCs w:val="16"/>
              </w:rPr>
              <w:t>BRCA1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5F3F31" w14:textId="07AD4DFA"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NM_007294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FAAA77" w14:textId="580DFF14"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3</w:t>
            </w:r>
            <w:r w:rsidRPr="00FA648B">
              <w:rPr>
                <w:rFonts w:ascii="Times New Roman" w:eastAsia="思源黑体 CN Normal" w:hAnsi="Times New Roman" w:hint="eastAsia"/>
                <w:color w:val="000000"/>
                <w:sz w:val="16"/>
                <w:szCs w:val="16"/>
              </w:rPr>
              <w:t>、</w:t>
            </w:r>
            <w:r w:rsidRPr="00FA648B">
              <w:rPr>
                <w:rFonts w:ascii="Times New Roman" w:eastAsia="思源黑体 CN Normal" w:hAnsi="Times New Roman"/>
                <w:color w:val="000000"/>
                <w:sz w:val="16"/>
                <w:szCs w:val="16"/>
              </w:rPr>
              <w:t>Exon 5~Exon 24</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内含子连接区、部分内含子和</w:t>
            </w:r>
            <w:r w:rsidRPr="00FA648B">
              <w:rPr>
                <w:rFonts w:ascii="Times New Roman" w:eastAsia="思源黑体 CN Normal" w:hAnsi="Times New Roman"/>
                <w:color w:val="000000"/>
                <w:sz w:val="16"/>
                <w:szCs w:val="16"/>
              </w:rPr>
              <w:t>UTR</w:t>
            </w:r>
            <w:r w:rsidRPr="00FA648B">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6A66BB" w14:textId="05DF7BA3"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缺失、大片段重排</w:t>
            </w:r>
            <w:r w:rsidRPr="00FA648B">
              <w:rPr>
                <w:rFonts w:ascii="Times New Roman" w:eastAsia="思源黑体 CN Normal" w:hAnsi="Times New Roman"/>
                <w:color w:val="000000"/>
                <w:sz w:val="16"/>
                <w:szCs w:val="16"/>
              </w:rPr>
              <w:t>*</w:t>
            </w:r>
          </w:p>
        </w:tc>
      </w:tr>
      <w:tr w:rsidR="00EB3B09" w:rsidRPr="00B10F3E" w14:paraId="42AB1690" w14:textId="36F3E30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35B526" w14:textId="1730AECC"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BRCA2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732A8E" w14:textId="5A73C1E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NM_000059</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5A8918" w14:textId="1A228041"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27</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内含子连接区、部分内含子和</w:t>
            </w:r>
            <w:r w:rsidRPr="00FA648B">
              <w:rPr>
                <w:rFonts w:ascii="Times New Roman" w:eastAsia="思源黑体 CN Normal" w:hAnsi="Times New Roman"/>
                <w:color w:val="000000"/>
                <w:sz w:val="16"/>
                <w:szCs w:val="16"/>
              </w:rPr>
              <w:t>UTR</w:t>
            </w:r>
            <w:r w:rsidRPr="00FA648B">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4A44F8" w14:textId="45C48352"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缺失、大片段重排</w:t>
            </w:r>
            <w:r w:rsidRPr="00FA648B">
              <w:rPr>
                <w:rFonts w:ascii="Times New Roman" w:eastAsia="思源黑体 CN Normal" w:hAnsi="Times New Roman"/>
                <w:color w:val="000000"/>
                <w:sz w:val="16"/>
                <w:szCs w:val="16"/>
              </w:rPr>
              <w:t>*</w:t>
            </w:r>
          </w:p>
        </w:tc>
      </w:tr>
      <w:tr w:rsidR="00EB3B09" w:rsidRPr="00B10F3E" w14:paraId="481A998D" w14:textId="6544C37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8D7B96" w14:textId="5DC7FB2A"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BRIP1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B0B33" w14:textId="45301E8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NM_032043</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0BC995" w14:textId="3087BF62"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20</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411DB0" w14:textId="5A5DA724"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102ED5A8" w14:textId="4A1CCA7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818FD6" w14:textId="53C4D587"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CDH1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77E7DF" w14:textId="581F5F4C"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NM_004360</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9130A5" w14:textId="4B031C4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16</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60400DB" w14:textId="2D8DE2E6"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5B949AD8" w14:textId="72A1C65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C74B18" w14:textId="649A86DF"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CDK12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98D958" w14:textId="2222E3E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NM_016507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3440B2B" w14:textId="088B229F"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14</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6D56C0" w14:textId="30F0197C"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000AEF39" w14:textId="11A5CD5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0526DC" w14:textId="66639AB5"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CHEK1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B0B052" w14:textId="408CDBFC" w:rsidR="00A138B7" w:rsidRPr="00FA648B" w:rsidRDefault="003200DA"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NM_001114122</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C2F798" w14:textId="3375803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13</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A14128" w14:textId="39A5291A"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0CF86F7C" w14:textId="2F4D8B8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881E72" w14:textId="3FA3BCEB"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CHEK2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04D2DC" w14:textId="322C3C3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NM_007194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EF68FA" w14:textId="61CE5D69"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15</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9B26F9" w14:textId="3EF4D218"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4024F0ED" w14:textId="3632E45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D9A8DC" w14:textId="3B717208"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ERBB2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2FDE56" w14:textId="3B4D9701"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NM_004448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6FAFAE" w14:textId="5AFE108C"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1~3/6~9/11~12/16~21/23/25~27</w:t>
            </w:r>
            <w:r w:rsidRPr="00FA648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CB395A1" w14:textId="734A899F"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6299878A" w14:textId="00801F27"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3B9D25" w14:textId="7EFADE0F"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ESR1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08879B" w14:textId="3AB96F19"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w:t>
            </w:r>
            <w:r w:rsidR="00D63735" w:rsidRPr="00FA648B">
              <w:rPr>
                <w:rFonts w:ascii="Times New Roman" w:eastAsia="思源黑体 CN Normal" w:hAnsi="Times New Roman"/>
                <w:color w:val="000000"/>
                <w:sz w:val="16"/>
                <w:szCs w:val="16"/>
              </w:rPr>
              <w:t>000125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37D097" w14:textId="506DB9D2"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 xml:space="preserve">Exon </w:t>
            </w:r>
            <w:r w:rsidR="00506DF4">
              <w:rPr>
                <w:rFonts w:ascii="Times New Roman" w:eastAsia="思源黑体 CN Normal" w:hAnsi="Times New Roman" w:hint="eastAsia"/>
                <w:color w:val="000000"/>
                <w:sz w:val="16"/>
                <w:szCs w:val="16"/>
              </w:rPr>
              <w:t>1</w:t>
            </w:r>
            <w:r w:rsidRPr="00FA648B">
              <w:rPr>
                <w:rFonts w:ascii="Times New Roman" w:eastAsia="思源黑体 CN Normal" w:hAnsi="Times New Roman"/>
                <w:color w:val="000000"/>
                <w:sz w:val="16"/>
                <w:szCs w:val="16"/>
              </w:rPr>
              <w:t xml:space="preserve">~Exon </w:t>
            </w:r>
            <w:r w:rsidR="00506DF4">
              <w:rPr>
                <w:rFonts w:ascii="Times New Roman" w:eastAsia="思源黑体 CN Normal" w:hAnsi="Times New Roman" w:hint="eastAsia"/>
                <w:color w:val="000000"/>
                <w:sz w:val="16"/>
                <w:szCs w:val="16"/>
              </w:rPr>
              <w:t>8</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4A1E40" w14:textId="710CA47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6817273D" w14:textId="0C776A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F1AA33" w14:textId="3ABD6DE3"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FANCA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1B4409" w14:textId="7BDE854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NM_000135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2C1E4E" w14:textId="3AFF3FA8"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43</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938F46" w14:textId="602D146F"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6249FA87" w14:textId="6EEC2A59"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49508F" w14:textId="38332072"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FANCL</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A47264" w14:textId="0F9B776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NM_018062</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2181D4" w14:textId="19ABA73A"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14</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7E98A1" w14:textId="19E17EC2"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298514B2" w14:textId="10B220A6"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CE89B" w14:textId="21E1A891"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HDAC2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145ACD" w14:textId="7CA7CA8C"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NM_001527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9B30B6" w14:textId="78077AD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14</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A876A2" w14:textId="1ED1BFE1"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24469FF7" w14:textId="41DBE763"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77AF14" w14:textId="22A113DA"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HOXB13</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8477DF" w14:textId="6C5507D9"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NM_006361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C48A632" w14:textId="4934C72C"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2</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1C8ED9" w14:textId="3FE78A9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3EE577AA" w14:textId="34A10DF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7382AC" w14:textId="03B4F3E1"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KRAS</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68E650" w14:textId="237B82C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w:t>
            </w:r>
            <w:r w:rsidR="00D63735" w:rsidRPr="00FA648B">
              <w:rPr>
                <w:rFonts w:ascii="Times New Roman" w:eastAsia="思源黑体 CN Normal" w:hAnsi="Times New Roman"/>
                <w:color w:val="000000"/>
                <w:sz w:val="16"/>
                <w:szCs w:val="16"/>
              </w:rPr>
              <w:t>004985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A2D085" w14:textId="4FEE868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2~4</w:t>
            </w:r>
            <w:r w:rsidRPr="00FA648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2652D5" w14:textId="33A5522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341CBA47" w14:textId="1F44B163"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2C8C81" w14:textId="2AC10B80"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MRE11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16D8E0" w14:textId="27AE3CD6"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NM_005591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55EE1F" w14:textId="31225B50"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20</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09CD5DB" w14:textId="792FFFF1"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64D37012" w14:textId="7BC50E0B"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230345" w14:textId="018972B2"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NBN</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4140DC" w14:textId="1A19C24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NM_002485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B8B3E1" w14:textId="2D05922D"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16</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D9B08E" w14:textId="3ABE61B6"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04505C57" w14:textId="7B570E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7F466C" w14:textId="0E6F44D7"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NRAS</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BD5595" w14:textId="75F23D27"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NM_002524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C2FA17" w14:textId="300264EC"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2~4</w:t>
            </w:r>
            <w:r w:rsidRPr="00FA648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011774" w14:textId="31DF221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5D106FBE" w14:textId="28ED817A"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F31C45" w14:textId="5A6FC9AD"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PALB2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90526B" w14:textId="33FFFB93"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NM_024675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A8CF1F9" w14:textId="36622F81"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13</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2BB054" w14:textId="79885553"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071346A3" w14:textId="43185C4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9BB872" w14:textId="3CB36F1D"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PIK3CA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FFC0E3" w14:textId="35627D39"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NM_006218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9A1BB7" w14:textId="020BC928"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2/5/6/8/10/14/21</w:t>
            </w:r>
            <w:r w:rsidRPr="00FA648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260D3A" w14:textId="7CE3D9A8"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556A56BA" w14:textId="2DD64A6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899F7A" w14:textId="718FDA8D"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PPP2R2A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7D100" w14:textId="4E9A36A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NM_002717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F22838" w14:textId="1B7B5614"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10</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FDA00C" w14:textId="102D5FB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4A5197AE" w14:textId="00F1AC94"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8DFFCD" w14:textId="0A7B77DD"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PTEN</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9B3A55" w14:textId="2A652768"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NM_000314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76506E" w14:textId="38A32B8D"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9</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F85B50" w14:textId="072036FF"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65AECFEC" w14:textId="15D3D8B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34C2E1" w14:textId="73BCF9B5"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RAD51B</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251551" w14:textId="334F8AE9"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NM_133509</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2DB759" w14:textId="08129550"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11</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DFCD7E" w14:textId="5727A8EC"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0D6C2AE4" w14:textId="5BDB0D80"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6B8C5D" w14:textId="13DBD77C"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RAD51C</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F4C0BF" w14:textId="35628961"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NM_058216</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A1C036" w14:textId="648520F4"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9</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57DA38" w14:textId="6AAF376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5FC74DF0" w14:textId="625B60E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B62BFF" w14:textId="6BA6D944"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RAD51D</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C28DD6" w14:textId="683C8B52"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NM_002878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A12720" w14:textId="6E86C1D0"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2</w:t>
            </w:r>
            <w:r w:rsidRPr="00FA648B">
              <w:rPr>
                <w:rFonts w:ascii="Times New Roman" w:eastAsia="思源黑体 CN Normal" w:hAnsi="Times New Roman" w:hint="eastAsia"/>
                <w:color w:val="000000"/>
                <w:sz w:val="16"/>
                <w:szCs w:val="16"/>
              </w:rPr>
              <w:t>、</w:t>
            </w:r>
            <w:r w:rsidRPr="00FA648B">
              <w:rPr>
                <w:rFonts w:ascii="Times New Roman" w:eastAsia="思源黑体 CN Normal" w:hAnsi="Times New Roman"/>
                <w:color w:val="000000"/>
                <w:sz w:val="16"/>
                <w:szCs w:val="16"/>
              </w:rPr>
              <w:t>Exon 6~Exon 10</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66F315" w14:textId="486D00C8"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534B6ED1" w14:textId="3B883B2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05EA9E" w14:textId="7F0E25BB"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RAD54L</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06A7F6" w14:textId="2CE7B2DE"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NM_001142548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522ECA" w14:textId="712D9AA4"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19</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FDA039B" w14:textId="76E15578"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28FF41D2" w14:textId="39C90D7A"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E721FE" w14:textId="5ED904FE"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STK11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FCD7D" w14:textId="2C0AD37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NM_000455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16D5B0" w14:textId="14BA8FCD"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1~Exon 9</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410AF03" w14:textId="201FB3DB"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r w:rsidR="00EB3B09" w:rsidRPr="00B10F3E" w14:paraId="040596CF" w14:textId="5F16B31F" w:rsidTr="006C50B0">
        <w:trPr>
          <w:trHeight w:val="170"/>
          <w:jc w:val="center"/>
        </w:trPr>
        <w:tc>
          <w:tcPr>
            <w:tcW w:w="700" w:type="pct"/>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8CF02D" w14:textId="3C3BFB50" w:rsidR="00A138B7" w:rsidRPr="00FA648B" w:rsidRDefault="00A138B7" w:rsidP="00E67CDD">
            <w:pPr>
              <w:widowControl/>
              <w:spacing w:line="280" w:lineRule="exact"/>
              <w:jc w:val="center"/>
              <w:rPr>
                <w:rFonts w:ascii="Times New Roman" w:eastAsia="思源黑体 CN Normal" w:hAnsi="Times New Roman"/>
                <w:i/>
                <w:iCs/>
                <w:sz w:val="16"/>
                <w:szCs w:val="16"/>
              </w:rPr>
            </w:pPr>
            <w:r w:rsidRPr="00FA648B">
              <w:rPr>
                <w:rFonts w:ascii="Times New Roman" w:eastAsia="思源黑体 CN Normal" w:hAnsi="Times New Roman"/>
                <w:i/>
                <w:iCs/>
                <w:color w:val="000000"/>
                <w:sz w:val="16"/>
                <w:szCs w:val="16"/>
              </w:rPr>
              <w:t>TP53</w:t>
            </w:r>
          </w:p>
        </w:tc>
        <w:tc>
          <w:tcPr>
            <w:tcW w:w="802"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0E6D4DA" w14:textId="6AFB1472"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NM_000546</w:t>
            </w:r>
          </w:p>
        </w:tc>
        <w:tc>
          <w:tcPr>
            <w:tcW w:w="2244"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4E28C79" w14:textId="32F4ACB8"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color w:val="000000"/>
                <w:sz w:val="16"/>
                <w:szCs w:val="16"/>
              </w:rPr>
              <w:t>Exon 2~Exon 11</w:t>
            </w:r>
            <w:r w:rsidRPr="00FA648B">
              <w:rPr>
                <w:rFonts w:ascii="Times New Roman" w:eastAsia="思源黑体 CN Normal" w:hAnsi="Times New Roman" w:hint="eastAsia"/>
                <w:color w:val="000000"/>
                <w:sz w:val="16"/>
                <w:szCs w:val="16"/>
              </w:rPr>
              <w:t>、外显子</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内含子连接区</w:t>
            </w:r>
          </w:p>
        </w:tc>
        <w:tc>
          <w:tcPr>
            <w:tcW w:w="1254"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233BA21" w14:textId="6F8B4F0C" w:rsidR="00A138B7" w:rsidRPr="00FA648B" w:rsidRDefault="00A138B7" w:rsidP="00E67CDD">
            <w:pPr>
              <w:widowControl/>
              <w:spacing w:line="280" w:lineRule="exact"/>
              <w:jc w:val="center"/>
              <w:rPr>
                <w:rFonts w:ascii="Times New Roman" w:eastAsia="思源黑体 CN Normal" w:hAnsi="Times New Roman"/>
                <w:color w:val="000000"/>
                <w:sz w:val="16"/>
                <w:szCs w:val="16"/>
              </w:rPr>
            </w:pPr>
            <w:r w:rsidRPr="00FA648B">
              <w:rPr>
                <w:rFonts w:ascii="Times New Roman" w:eastAsia="思源黑体 CN Normal" w:hAnsi="Times New Roman" w:hint="eastAsia"/>
                <w:color w:val="000000"/>
                <w:sz w:val="16"/>
                <w:szCs w:val="16"/>
              </w:rPr>
              <w:t>点突变、插入</w:t>
            </w:r>
            <w:r w:rsidRPr="00FA648B">
              <w:rPr>
                <w:rFonts w:ascii="Times New Roman" w:eastAsia="思源黑体 CN Normal" w:hAnsi="Times New Roman"/>
                <w:color w:val="000000"/>
                <w:sz w:val="16"/>
                <w:szCs w:val="16"/>
              </w:rPr>
              <w:t>/</w:t>
            </w:r>
            <w:r w:rsidRPr="00FA648B">
              <w:rPr>
                <w:rFonts w:ascii="Times New Roman" w:eastAsia="思源黑体 CN Normal" w:hAnsi="Times New Roman" w:hint="eastAsia"/>
                <w:color w:val="000000"/>
                <w:sz w:val="16"/>
                <w:szCs w:val="16"/>
              </w:rPr>
              <w:t>缺失</w:t>
            </w:r>
          </w:p>
        </w:tc>
      </w:tr>
    </w:tbl>
    <w:bookmarkEnd w:id="11"/>
    <w:p w14:paraId="0BA55125" w14:textId="52A720E2" w:rsidR="00E67CDD" w:rsidRPr="00DD03F2" w:rsidRDefault="00E67CDD" w:rsidP="00E67CDD">
      <w:pPr>
        <w:widowControl/>
        <w:spacing w:line="300" w:lineRule="exact"/>
        <w:jc w:val="left"/>
        <w:rPr>
          <w:rFonts w:ascii="Times New Roman" w:eastAsia="思源黑体 CN Normal" w:hAnsi="Times New Roman"/>
          <w:b/>
          <w:bCs/>
          <w:sz w:val="16"/>
          <w:szCs w:val="16"/>
        </w:rPr>
      </w:pPr>
      <w:r w:rsidRPr="00DD03F2">
        <w:rPr>
          <w:rFonts w:ascii="思源黑体 CN Normal" w:eastAsia="思源黑体 CN Normal" w:hAnsi="思源黑体 CN Normal" w:hint="eastAsia"/>
          <w:kern w:val="0"/>
          <w:sz w:val="16"/>
          <w:szCs w:val="16"/>
        </w:rPr>
        <w:t>注：以下基因外显子中部分区段由于覆盖度原因不包含在检测范围中：</w:t>
      </w:r>
      <w:r w:rsidRPr="00DD03F2">
        <w:rPr>
          <w:rFonts w:ascii="思源黑体 CN Normal" w:eastAsia="思源黑体 CN Normal" w:hAnsi="思源黑体 CN Normal"/>
          <w:kern w:val="0"/>
          <w:sz w:val="16"/>
          <w:szCs w:val="16"/>
        </w:rPr>
        <w:br/>
      </w:r>
      <w:r w:rsidRPr="00DD03F2">
        <w:rPr>
          <w:rFonts w:ascii="思源黑体 CN Normal" w:eastAsia="思源黑体 CN Normal" w:hAnsi="思源黑体 CN Normal"/>
          <w:i/>
          <w:iCs/>
          <w:kern w:val="0"/>
          <w:sz w:val="16"/>
          <w:szCs w:val="16"/>
        </w:rPr>
        <w:t>AR</w:t>
      </w:r>
      <w:r w:rsidRPr="00DD03F2">
        <w:rPr>
          <w:rFonts w:ascii="思源黑体 CN Normal" w:eastAsia="思源黑体 CN Normal" w:hAnsi="思源黑体 CN Normal"/>
          <w:kern w:val="0"/>
          <w:sz w:val="16"/>
          <w:szCs w:val="16"/>
        </w:rPr>
        <w:t xml:space="preserve">:exon1 / </w:t>
      </w:r>
      <w:r w:rsidRPr="00DD03F2">
        <w:rPr>
          <w:rFonts w:ascii="思源黑体 CN Normal" w:eastAsia="思源黑体 CN Normal" w:hAnsi="思源黑体 CN Normal"/>
          <w:i/>
          <w:iCs/>
          <w:kern w:val="0"/>
          <w:sz w:val="16"/>
          <w:szCs w:val="16"/>
        </w:rPr>
        <w:t>CDK12</w:t>
      </w:r>
      <w:r w:rsidRPr="00DD03F2">
        <w:rPr>
          <w:rFonts w:ascii="思源黑体 CN Normal" w:eastAsia="思源黑体 CN Normal" w:hAnsi="思源黑体 CN Normal"/>
          <w:kern w:val="0"/>
          <w:sz w:val="16"/>
          <w:szCs w:val="16"/>
        </w:rPr>
        <w:t>:exon2 /</w:t>
      </w:r>
      <w:r w:rsidRPr="00DD03F2">
        <w:rPr>
          <w:rFonts w:ascii="思源黑体 CN Normal" w:eastAsia="思源黑体 CN Normal" w:hAnsi="思源黑体 CN Normal"/>
          <w:i/>
          <w:iCs/>
          <w:kern w:val="0"/>
          <w:sz w:val="16"/>
          <w:szCs w:val="16"/>
        </w:rPr>
        <w:t xml:space="preserve"> CDK12</w:t>
      </w:r>
      <w:r w:rsidRPr="00DD03F2">
        <w:rPr>
          <w:rFonts w:ascii="思源黑体 CN Normal" w:eastAsia="思源黑体 CN Normal" w:hAnsi="思源黑体 CN Normal"/>
          <w:kern w:val="0"/>
          <w:sz w:val="16"/>
          <w:szCs w:val="16"/>
        </w:rPr>
        <w:t xml:space="preserve">: exon14 / </w:t>
      </w:r>
      <w:r w:rsidRPr="00DD03F2">
        <w:rPr>
          <w:rFonts w:ascii="思源黑体 CN Normal" w:eastAsia="思源黑体 CN Normal" w:hAnsi="思源黑体 CN Normal"/>
          <w:i/>
          <w:iCs/>
          <w:kern w:val="0"/>
          <w:sz w:val="16"/>
          <w:szCs w:val="16"/>
        </w:rPr>
        <w:t>ESR1</w:t>
      </w:r>
      <w:r w:rsidRPr="00DD03F2">
        <w:rPr>
          <w:rFonts w:ascii="思源黑体 CN Normal" w:eastAsia="思源黑体 CN Normal" w:hAnsi="思源黑体 CN Normal"/>
          <w:kern w:val="0"/>
          <w:sz w:val="16"/>
          <w:szCs w:val="16"/>
        </w:rPr>
        <w:t>: exon</w:t>
      </w:r>
      <w:r w:rsidR="00DD03F2" w:rsidRPr="00DD03F2">
        <w:rPr>
          <w:rFonts w:ascii="思源黑体 CN Normal" w:eastAsia="思源黑体 CN Normal" w:hAnsi="思源黑体 CN Normal" w:hint="eastAsia"/>
          <w:kern w:val="0"/>
          <w:sz w:val="16"/>
          <w:szCs w:val="16"/>
        </w:rPr>
        <w:t>1</w:t>
      </w:r>
      <w:r w:rsidRPr="00DD03F2">
        <w:rPr>
          <w:rFonts w:ascii="思源黑体 CN Normal" w:eastAsia="思源黑体 CN Normal" w:hAnsi="思源黑体 CN Normal"/>
          <w:kern w:val="0"/>
          <w:sz w:val="16"/>
          <w:szCs w:val="16"/>
        </w:rPr>
        <w:t xml:space="preserve"> / </w:t>
      </w:r>
      <w:r w:rsidRPr="00DD03F2">
        <w:rPr>
          <w:rFonts w:ascii="思源黑体 CN Normal" w:eastAsia="思源黑体 CN Normal" w:hAnsi="思源黑体 CN Normal"/>
          <w:i/>
          <w:iCs/>
          <w:kern w:val="0"/>
          <w:sz w:val="16"/>
          <w:szCs w:val="16"/>
        </w:rPr>
        <w:t>RAD51B</w:t>
      </w:r>
      <w:r w:rsidRPr="00DD03F2">
        <w:rPr>
          <w:rFonts w:ascii="思源黑体 CN Normal" w:eastAsia="思源黑体 CN Normal" w:hAnsi="思源黑体 CN Normal"/>
          <w:kern w:val="0"/>
          <w:sz w:val="16"/>
          <w:szCs w:val="16"/>
        </w:rPr>
        <w:t>:exon5 /</w:t>
      </w:r>
      <w:r w:rsidRPr="00DD03F2">
        <w:rPr>
          <w:rFonts w:ascii="思源黑体 CN Normal" w:eastAsia="思源黑体 CN Normal" w:hAnsi="思源黑体 CN Normal"/>
          <w:i/>
          <w:iCs/>
          <w:kern w:val="0"/>
          <w:sz w:val="16"/>
          <w:szCs w:val="16"/>
        </w:rPr>
        <w:t xml:space="preserve"> STK11</w:t>
      </w:r>
      <w:r w:rsidRPr="00DD03F2">
        <w:rPr>
          <w:rFonts w:ascii="思源黑体 CN Normal" w:eastAsia="思源黑体 CN Normal" w:hAnsi="思源黑体 CN Normal"/>
          <w:kern w:val="0"/>
          <w:sz w:val="16"/>
          <w:szCs w:val="16"/>
        </w:rPr>
        <w:t>:exon3</w:t>
      </w:r>
      <w:r w:rsidRPr="00DD03F2">
        <w:rPr>
          <w:rFonts w:ascii="思源黑体 CN Normal" w:eastAsia="思源黑体 CN Normal" w:hAnsi="思源黑体 CN Normal" w:hint="eastAsia"/>
          <w:kern w:val="0"/>
          <w:sz w:val="16"/>
          <w:szCs w:val="16"/>
        </w:rPr>
        <w:t>。</w:t>
      </w:r>
    </w:p>
    <w:p w14:paraId="2A28B4A2" w14:textId="761B2D49" w:rsidR="00487A2B" w:rsidRPr="00A138B7" w:rsidRDefault="0059248C">
      <w:pPr>
        <w:widowControl/>
        <w:jc w:val="left"/>
        <w:rPr>
          <w:rFonts w:ascii="Times New Roman" w:eastAsia="思源黑体 CN Normal" w:hAnsi="Times New Roman"/>
          <w:b/>
          <w:bCs/>
          <w:sz w:val="28"/>
          <w:szCs w:val="28"/>
        </w:rPr>
      </w:pPr>
      <w:r w:rsidRPr="00A138B7">
        <w:rPr>
          <w:rFonts w:ascii="Times New Roman" w:eastAsia="思源黑体 CN Normal" w:hAnsi="Times New Roman"/>
          <w:b/>
          <w:bCs/>
          <w:sz w:val="28"/>
          <w:szCs w:val="28"/>
        </w:rPr>
        <w:lastRenderedPageBreak/>
        <w:t>附录</w:t>
      </w:r>
      <w:r w:rsidRPr="00A138B7">
        <w:rPr>
          <w:rFonts w:ascii="Times New Roman" w:eastAsia="思源黑体 CN Normal" w:hAnsi="Times New Roman"/>
          <w:b/>
          <w:bCs/>
          <w:sz w:val="28"/>
          <w:szCs w:val="28"/>
        </w:rPr>
        <w:t>2</w:t>
      </w:r>
      <w:r w:rsidRPr="00A138B7">
        <w:rPr>
          <w:rFonts w:ascii="Times New Roman" w:eastAsia="思源黑体 CN Normal" w:hAnsi="Times New Roman"/>
          <w:b/>
          <w:bCs/>
          <w:sz w:val="28"/>
          <w:szCs w:val="28"/>
        </w:rPr>
        <w:t>项目背景介绍</w:t>
      </w:r>
      <w:r w:rsidRPr="00A138B7">
        <w:rPr>
          <w:rFonts w:ascii="Times New Roman" w:eastAsia="思源黑体 CN Normal" w:hAnsi="Times New Roman"/>
          <w:b/>
          <w:bCs/>
          <w:sz w:val="28"/>
          <w:szCs w:val="28"/>
        </w:rPr>
        <w:tab/>
      </w:r>
    </w:p>
    <w:p w14:paraId="76A66F09" w14:textId="77777777" w:rsidR="00487A2B" w:rsidRPr="00FA648B" w:rsidRDefault="0059248C">
      <w:pPr>
        <w:rPr>
          <w:rFonts w:ascii="Times New Roman" w:eastAsia="思源黑体 CN Normal" w:hAnsi="Times New Roman"/>
          <w:b/>
          <w:sz w:val="16"/>
          <w:szCs w:val="16"/>
        </w:rPr>
      </w:pPr>
      <w:r w:rsidRPr="00FA648B">
        <w:rPr>
          <w:rFonts w:ascii="Times New Roman" w:eastAsia="思源黑体 CN Normal" w:hAnsi="Times New Roman"/>
          <w:b/>
          <w:sz w:val="16"/>
          <w:szCs w:val="16"/>
        </w:rPr>
        <w:t xml:space="preserve">1. </w:t>
      </w:r>
      <w:r w:rsidRPr="00FA648B">
        <w:rPr>
          <w:rFonts w:ascii="Times New Roman" w:eastAsia="思源黑体 CN Normal" w:hAnsi="Times New Roman" w:hint="eastAsia"/>
          <w:b/>
          <w:sz w:val="16"/>
          <w:szCs w:val="16"/>
        </w:rPr>
        <w:t>同源重组修复</w:t>
      </w:r>
    </w:p>
    <w:p w14:paraId="69FE9158" w14:textId="77777777" w:rsidR="00487A2B" w:rsidRPr="00FA648B" w:rsidRDefault="0059248C">
      <w:pPr>
        <w:spacing w:line="380" w:lineRule="exact"/>
        <w:ind w:firstLineChars="200" w:firstLine="320"/>
        <w:rPr>
          <w:rFonts w:ascii="Times New Roman" w:eastAsia="思源黑体 CN Normal" w:hAnsi="Times New Roman"/>
          <w:sz w:val="16"/>
          <w:szCs w:val="16"/>
        </w:rPr>
      </w:pPr>
      <w:r w:rsidRPr="00FA648B">
        <w:rPr>
          <w:rFonts w:ascii="Times New Roman" w:eastAsia="思源黑体 CN Normal" w:hAnsi="Times New Roman" w:hint="eastAsia"/>
          <w:sz w:val="16"/>
          <w:szCs w:val="16"/>
        </w:rPr>
        <w:t>同源重组修复（</w:t>
      </w:r>
      <w:r w:rsidRPr="00FA648B">
        <w:rPr>
          <w:rFonts w:ascii="Times New Roman" w:eastAsia="思源黑体 CN Normal" w:hAnsi="Times New Roman"/>
          <w:sz w:val="16"/>
          <w:szCs w:val="16"/>
        </w:rPr>
        <w:t>Homologous Recombination Repair</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HRR</w:t>
      </w:r>
      <w:r w:rsidRPr="00FA648B">
        <w:rPr>
          <w:rFonts w:ascii="Times New Roman" w:eastAsia="思源黑体 CN Normal" w:hAnsi="Times New Roman" w:hint="eastAsia"/>
          <w:sz w:val="16"/>
          <w:szCs w:val="16"/>
        </w:rPr>
        <w:t>）是指在有丝分裂或减数分裂的</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复制期发生</w:t>
      </w:r>
      <w:r w:rsidRPr="00FA648B">
        <w:rPr>
          <w:rFonts w:ascii="Times New Roman" w:eastAsia="思源黑体 CN Normal" w:hAnsi="Times New Roman"/>
          <w:sz w:val="16"/>
          <w:szCs w:val="16"/>
        </w:rPr>
        <w:t>DSB</w:t>
      </w:r>
      <w:r w:rsidRPr="00FA648B">
        <w:rPr>
          <w:rFonts w:ascii="Times New Roman" w:eastAsia="思源黑体 CN Normal" w:hAnsi="Times New Roman" w:hint="eastAsia"/>
          <w:sz w:val="16"/>
          <w:szCs w:val="16"/>
        </w:rPr>
        <w:t>时，断裂的</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以其未发生断裂的姐妹染色单体或与其具有同源序列的染色体作为模板，激活一系列蛋白分子进行的一种无错误修复方式，只发生在细胞周期的</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复制期和</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合成后期。同源重组修复具有修复</w:t>
      </w:r>
      <w:r w:rsidRPr="00FA648B">
        <w:rPr>
          <w:rFonts w:ascii="Times New Roman" w:eastAsia="思源黑体 CN Normal" w:hAnsi="Times New Roman"/>
          <w:sz w:val="16"/>
          <w:szCs w:val="16"/>
        </w:rPr>
        <w:t>DSBs</w:t>
      </w:r>
      <w:r w:rsidRPr="00FA648B">
        <w:rPr>
          <w:rFonts w:ascii="Times New Roman" w:eastAsia="思源黑体 CN Normal" w:hAnsi="Times New Roman" w:hint="eastAsia"/>
          <w:sz w:val="16"/>
          <w:szCs w:val="16"/>
        </w:rPr>
        <w:t>、挽救复制叉及实现减数分裂染色体交叉互换等功能。同源重组修复过程可大致分为</w:t>
      </w:r>
      <w:r w:rsidRPr="00FA648B">
        <w:rPr>
          <w:rFonts w:ascii="Times New Roman" w:eastAsia="思源黑体 CN Normal" w:hAnsi="Times New Roman"/>
          <w:sz w:val="16"/>
          <w:szCs w:val="16"/>
        </w:rPr>
        <w:t>3</w:t>
      </w:r>
      <w:r w:rsidRPr="00FA648B">
        <w:rPr>
          <w:rFonts w:ascii="Times New Roman" w:eastAsia="思源黑体 CN Normal" w:hAnsi="Times New Roman" w:hint="eastAsia"/>
          <w:sz w:val="16"/>
          <w:szCs w:val="16"/>
        </w:rPr>
        <w:t>个步骤：</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损伤位点剪切、</w:t>
      </w:r>
      <w:r w:rsidRPr="00FA648B">
        <w:rPr>
          <w:rFonts w:ascii="Times New Roman" w:eastAsia="思源黑体 CN Normal" w:hAnsi="Times New Roman"/>
          <w:sz w:val="16"/>
          <w:szCs w:val="16"/>
        </w:rPr>
        <w:t>3’</w:t>
      </w:r>
      <w:r w:rsidRPr="00FA648B">
        <w:rPr>
          <w:rFonts w:ascii="Times New Roman" w:eastAsia="思源黑体 CN Normal" w:hAnsi="Times New Roman" w:hint="eastAsia"/>
          <w:sz w:val="16"/>
          <w:szCs w:val="16"/>
        </w:rPr>
        <w:t>末端单链入侵、</w:t>
      </w:r>
      <w:r w:rsidRPr="00FA648B">
        <w:rPr>
          <w:rFonts w:ascii="Times New Roman" w:eastAsia="思源黑体 CN Normal" w:hAnsi="Times New Roman"/>
          <w:sz w:val="16"/>
          <w:szCs w:val="16"/>
        </w:rPr>
        <w:t>Holliday</w:t>
      </w:r>
      <w:r w:rsidRPr="00FA648B">
        <w:rPr>
          <w:rFonts w:ascii="Times New Roman" w:eastAsia="思源黑体 CN Normal" w:hAnsi="Times New Roman" w:hint="eastAsia"/>
          <w:sz w:val="16"/>
          <w:szCs w:val="16"/>
        </w:rPr>
        <w:t>连接体的形成和解离。当相关基因发生突变时，同源重组修复途径被破坏，就会发生同源重组缺陷（</w:t>
      </w:r>
      <w:r w:rsidRPr="00FA648B">
        <w:rPr>
          <w:rFonts w:ascii="Times New Roman" w:eastAsia="思源黑体 CN Normal" w:hAnsi="Times New Roman"/>
          <w:sz w:val="16"/>
          <w:szCs w:val="16"/>
        </w:rPr>
        <w:t>Homologous Recombination Deficiency</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HRD</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TCGA</w:t>
      </w:r>
      <w:r w:rsidRPr="00FA648B">
        <w:rPr>
          <w:rFonts w:ascii="Times New Roman" w:eastAsia="思源黑体 CN Normal" w:hAnsi="Times New Roman" w:hint="eastAsia"/>
          <w:sz w:val="16"/>
          <w:szCs w:val="16"/>
        </w:rPr>
        <w:t>数据表明，接近</w:t>
      </w:r>
      <w:r w:rsidRPr="00FA648B">
        <w:rPr>
          <w:rFonts w:ascii="Times New Roman" w:eastAsia="思源黑体 CN Normal" w:hAnsi="Times New Roman"/>
          <w:sz w:val="16"/>
          <w:szCs w:val="16"/>
        </w:rPr>
        <w:t>50%</w:t>
      </w:r>
      <w:r w:rsidRPr="00FA648B">
        <w:rPr>
          <w:rFonts w:ascii="Times New Roman" w:eastAsia="思源黑体 CN Normal" w:hAnsi="Times New Roman" w:hint="eastAsia"/>
          <w:sz w:val="16"/>
          <w:szCs w:val="16"/>
        </w:rPr>
        <w:t>的高级别浆液性卵巢癌患者在同源重组修复存在缺陷。当细胞无法正常行使同源重组修复时，例如由于</w:t>
      </w:r>
      <w:r w:rsidRPr="00FA648B">
        <w:rPr>
          <w:rFonts w:ascii="Times New Roman" w:eastAsia="思源黑体 CN Normal" w:hAnsi="Times New Roman"/>
          <w:i/>
          <w:iCs/>
          <w:sz w:val="16"/>
          <w:szCs w:val="16"/>
        </w:rPr>
        <w:t>BRCA1</w:t>
      </w:r>
      <w:r w:rsidRPr="00FA648B">
        <w:rPr>
          <w:rFonts w:ascii="Times New Roman" w:eastAsia="思源黑体 CN Normal" w:hAnsi="Times New Roman" w:hint="eastAsia"/>
          <w:sz w:val="16"/>
          <w:szCs w:val="16"/>
        </w:rPr>
        <w:t>或</w:t>
      </w:r>
      <w:r w:rsidRPr="00FA648B">
        <w:rPr>
          <w:rFonts w:ascii="Times New Roman" w:eastAsia="思源黑体 CN Normal" w:hAnsi="Times New Roman"/>
          <w:i/>
          <w:iCs/>
          <w:sz w:val="16"/>
          <w:szCs w:val="16"/>
        </w:rPr>
        <w:t>BRCA2</w:t>
      </w:r>
      <w:r w:rsidRPr="00FA648B">
        <w:rPr>
          <w:rFonts w:ascii="Times New Roman" w:eastAsia="思源黑体 CN Normal" w:hAnsi="Times New Roman" w:hint="eastAsia"/>
          <w:sz w:val="16"/>
          <w:szCs w:val="16"/>
        </w:rPr>
        <w:t>突变导致，它们依赖于其他修复途径，如不太精确且容易出错的非同源末端连接（</w:t>
      </w:r>
      <w:r w:rsidRPr="00FA648B">
        <w:rPr>
          <w:rFonts w:ascii="Times New Roman" w:eastAsia="思源黑体 CN Normal" w:hAnsi="Times New Roman"/>
          <w:sz w:val="16"/>
          <w:szCs w:val="16"/>
        </w:rPr>
        <w:t>NHEJ</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NHEJ</w:t>
      </w:r>
      <w:r w:rsidRPr="00FA648B">
        <w:rPr>
          <w:rFonts w:ascii="Times New Roman" w:eastAsia="思源黑体 CN Normal" w:hAnsi="Times New Roman" w:hint="eastAsia"/>
          <w:sz w:val="16"/>
          <w:szCs w:val="16"/>
        </w:rPr>
        <w:t>导致额外突变和染色体不稳定性的积累，增加细胞向恶性转化的风险。同源重组修复由</w:t>
      </w:r>
      <w:r w:rsidRPr="00FA648B">
        <w:rPr>
          <w:rFonts w:ascii="Times New Roman" w:eastAsia="思源黑体 CN Normal" w:hAnsi="Times New Roman"/>
          <w:sz w:val="16"/>
          <w:szCs w:val="16"/>
        </w:rPr>
        <w:t>ATM</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MRE11/RAD50/NBN</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MRN</w:t>
      </w:r>
      <w:r w:rsidRPr="00FA648B">
        <w:rPr>
          <w:rFonts w:ascii="Times New Roman" w:eastAsia="思源黑体 CN Normal" w:hAnsi="Times New Roman" w:hint="eastAsia"/>
          <w:sz w:val="16"/>
          <w:szCs w:val="16"/>
        </w:rPr>
        <w:t>）复合体、</w:t>
      </w:r>
      <w:r w:rsidRPr="00FA648B">
        <w:rPr>
          <w:rFonts w:ascii="Times New Roman" w:eastAsia="思源黑体 CN Normal" w:hAnsi="Times New Roman"/>
          <w:sz w:val="16"/>
          <w:szCs w:val="16"/>
        </w:rPr>
        <w:t>RAD51</w:t>
      </w:r>
      <w:r w:rsidRPr="00FA648B">
        <w:rPr>
          <w:rFonts w:ascii="Times New Roman" w:eastAsia="思源黑体 CN Normal" w:hAnsi="Times New Roman" w:hint="eastAsia"/>
          <w:sz w:val="16"/>
          <w:szCs w:val="16"/>
        </w:rPr>
        <w:t>及其类似物家族、</w:t>
      </w:r>
      <w:r w:rsidRPr="00FA648B">
        <w:rPr>
          <w:rFonts w:ascii="Times New Roman" w:eastAsia="思源黑体 CN Normal" w:hAnsi="Times New Roman"/>
          <w:sz w:val="16"/>
          <w:szCs w:val="16"/>
        </w:rPr>
        <w:t>RAD54</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BRCA1</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BRCA2</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BLM</w:t>
      </w:r>
      <w:r w:rsidRPr="00FA648B">
        <w:rPr>
          <w:rFonts w:ascii="Times New Roman" w:eastAsia="思源黑体 CN Normal" w:hAnsi="Times New Roman" w:hint="eastAsia"/>
          <w:sz w:val="16"/>
          <w:szCs w:val="16"/>
        </w:rPr>
        <w:t>等大量蛋白分子协同完成，同时还有范可尼贫血途径（</w:t>
      </w:r>
      <w:r w:rsidRPr="00FA648B">
        <w:rPr>
          <w:rFonts w:ascii="Times New Roman" w:eastAsia="思源黑体 CN Normal" w:hAnsi="Times New Roman"/>
          <w:sz w:val="16"/>
          <w:szCs w:val="16"/>
        </w:rPr>
        <w:t>Fanconi anemia pathway</w:t>
      </w:r>
      <w:r w:rsidRPr="00FA648B">
        <w:rPr>
          <w:rFonts w:ascii="Times New Roman" w:eastAsia="思源黑体 CN Normal" w:hAnsi="Times New Roman" w:hint="eastAsia"/>
          <w:sz w:val="16"/>
          <w:szCs w:val="16"/>
        </w:rPr>
        <w:t>）的相关蛋白质参与其中。</w:t>
      </w:r>
    </w:p>
    <w:p w14:paraId="661ADE85" w14:textId="77777777" w:rsidR="00487A2B" w:rsidRPr="00FA648B" w:rsidRDefault="00487A2B">
      <w:pPr>
        <w:spacing w:line="380" w:lineRule="exact"/>
        <w:rPr>
          <w:rFonts w:ascii="Times New Roman" w:eastAsia="思源黑体 CN Normal" w:hAnsi="Times New Roman"/>
          <w:sz w:val="16"/>
          <w:szCs w:val="16"/>
        </w:rPr>
      </w:pPr>
    </w:p>
    <w:p w14:paraId="2FD77054" w14:textId="77777777" w:rsidR="00487A2B" w:rsidRPr="00FA648B" w:rsidRDefault="0059248C">
      <w:pPr>
        <w:spacing w:line="380" w:lineRule="exact"/>
        <w:rPr>
          <w:rFonts w:ascii="Times New Roman" w:eastAsia="思源黑体 CN Normal" w:hAnsi="Times New Roman"/>
          <w:sz w:val="16"/>
          <w:szCs w:val="16"/>
        </w:rPr>
      </w:pPr>
      <w:r w:rsidRPr="00FA648B">
        <w:rPr>
          <w:rFonts w:ascii="Times New Roman" w:eastAsia="思源黑体 CN Normal" w:hAnsi="Times New Roman"/>
          <w:noProof/>
          <w:sz w:val="16"/>
          <w:szCs w:val="16"/>
        </w:rPr>
        <w:drawing>
          <wp:anchor distT="0" distB="0" distL="114300" distR="114300" simplePos="0" relativeHeight="251652096" behindDoc="0" locked="0" layoutInCell="1" allowOverlap="1" wp14:anchorId="31D39800" wp14:editId="1D7B16B6">
            <wp:simplePos x="0" y="0"/>
            <wp:positionH relativeFrom="margin">
              <wp:posOffset>600710</wp:posOffset>
            </wp:positionH>
            <wp:positionV relativeFrom="paragraph">
              <wp:posOffset>90170</wp:posOffset>
            </wp:positionV>
            <wp:extent cx="4484370" cy="329628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95505" cy="3304315"/>
                    </a:xfrm>
                    <a:prstGeom prst="rect">
                      <a:avLst/>
                    </a:prstGeom>
                  </pic:spPr>
                </pic:pic>
              </a:graphicData>
            </a:graphic>
          </wp:anchor>
        </w:drawing>
      </w:r>
    </w:p>
    <w:p w14:paraId="76FD2273" w14:textId="77777777" w:rsidR="00487A2B" w:rsidRPr="00FA648B" w:rsidRDefault="00487A2B">
      <w:pPr>
        <w:spacing w:line="380" w:lineRule="exact"/>
        <w:rPr>
          <w:rFonts w:ascii="Times New Roman" w:eastAsia="思源黑体 CN Normal" w:hAnsi="Times New Roman"/>
          <w:sz w:val="16"/>
          <w:szCs w:val="16"/>
        </w:rPr>
      </w:pPr>
    </w:p>
    <w:p w14:paraId="681F911B" w14:textId="77777777" w:rsidR="00487A2B" w:rsidRPr="00FA648B" w:rsidRDefault="00487A2B">
      <w:pPr>
        <w:spacing w:line="380" w:lineRule="exact"/>
        <w:rPr>
          <w:rFonts w:ascii="Times New Roman" w:eastAsia="思源黑体 CN Normal" w:hAnsi="Times New Roman"/>
          <w:sz w:val="16"/>
          <w:szCs w:val="16"/>
        </w:rPr>
      </w:pPr>
    </w:p>
    <w:p w14:paraId="1E0EB86A" w14:textId="77777777" w:rsidR="00487A2B" w:rsidRPr="00FA648B" w:rsidRDefault="00487A2B">
      <w:pPr>
        <w:spacing w:line="380" w:lineRule="exact"/>
        <w:rPr>
          <w:rFonts w:ascii="Times New Roman" w:eastAsia="思源黑体 CN Normal" w:hAnsi="Times New Roman"/>
          <w:sz w:val="16"/>
          <w:szCs w:val="16"/>
        </w:rPr>
      </w:pPr>
    </w:p>
    <w:p w14:paraId="35C57ACC" w14:textId="77777777" w:rsidR="00487A2B" w:rsidRPr="00FA648B" w:rsidRDefault="00487A2B">
      <w:pPr>
        <w:spacing w:line="380" w:lineRule="exact"/>
        <w:rPr>
          <w:rFonts w:ascii="Times New Roman" w:eastAsia="思源黑体 CN Normal" w:hAnsi="Times New Roman"/>
          <w:sz w:val="16"/>
          <w:szCs w:val="16"/>
        </w:rPr>
      </w:pPr>
    </w:p>
    <w:p w14:paraId="7404B81A" w14:textId="77777777" w:rsidR="00487A2B" w:rsidRPr="00FA648B" w:rsidRDefault="00487A2B">
      <w:pPr>
        <w:spacing w:line="380" w:lineRule="exact"/>
        <w:rPr>
          <w:rFonts w:ascii="Times New Roman" w:eastAsia="思源黑体 CN Normal" w:hAnsi="Times New Roman"/>
          <w:sz w:val="16"/>
          <w:szCs w:val="16"/>
        </w:rPr>
      </w:pPr>
    </w:p>
    <w:p w14:paraId="7417AF09" w14:textId="77777777" w:rsidR="00487A2B" w:rsidRPr="00FA648B" w:rsidRDefault="00487A2B">
      <w:pPr>
        <w:spacing w:line="380" w:lineRule="exact"/>
        <w:rPr>
          <w:rFonts w:ascii="Times New Roman" w:eastAsia="思源黑体 CN Normal" w:hAnsi="Times New Roman"/>
          <w:sz w:val="16"/>
          <w:szCs w:val="16"/>
        </w:rPr>
      </w:pPr>
    </w:p>
    <w:p w14:paraId="4BA2D432" w14:textId="77777777" w:rsidR="00487A2B" w:rsidRPr="00FA648B" w:rsidRDefault="00487A2B">
      <w:pPr>
        <w:spacing w:line="380" w:lineRule="exact"/>
        <w:rPr>
          <w:rFonts w:ascii="Times New Roman" w:eastAsia="思源黑体 CN Normal" w:hAnsi="Times New Roman"/>
          <w:sz w:val="16"/>
          <w:szCs w:val="16"/>
        </w:rPr>
      </w:pPr>
    </w:p>
    <w:p w14:paraId="40B3599B" w14:textId="77777777" w:rsidR="00487A2B" w:rsidRPr="00FA648B" w:rsidRDefault="00487A2B">
      <w:pPr>
        <w:spacing w:line="380" w:lineRule="exact"/>
        <w:rPr>
          <w:rFonts w:ascii="Times New Roman" w:eastAsia="思源黑体 CN Normal" w:hAnsi="Times New Roman"/>
          <w:sz w:val="16"/>
          <w:szCs w:val="16"/>
        </w:rPr>
      </w:pPr>
    </w:p>
    <w:p w14:paraId="3B81682D" w14:textId="77777777" w:rsidR="00487A2B" w:rsidRPr="00FA648B" w:rsidRDefault="00487A2B">
      <w:pPr>
        <w:spacing w:line="380" w:lineRule="exact"/>
        <w:rPr>
          <w:rFonts w:ascii="Times New Roman" w:eastAsia="思源黑体 CN Normal" w:hAnsi="Times New Roman"/>
          <w:sz w:val="16"/>
          <w:szCs w:val="16"/>
        </w:rPr>
      </w:pPr>
    </w:p>
    <w:p w14:paraId="6E864A28" w14:textId="77777777" w:rsidR="00487A2B" w:rsidRPr="00FA648B" w:rsidRDefault="00487A2B">
      <w:pPr>
        <w:spacing w:line="380" w:lineRule="exact"/>
        <w:rPr>
          <w:rFonts w:ascii="Times New Roman" w:eastAsia="思源黑体 CN Normal" w:hAnsi="Times New Roman"/>
          <w:sz w:val="16"/>
          <w:szCs w:val="16"/>
        </w:rPr>
      </w:pPr>
    </w:p>
    <w:p w14:paraId="30D7C922" w14:textId="77777777" w:rsidR="00487A2B" w:rsidRPr="00FA648B" w:rsidRDefault="00487A2B">
      <w:pPr>
        <w:spacing w:line="380" w:lineRule="exact"/>
        <w:rPr>
          <w:rFonts w:ascii="Times New Roman" w:eastAsia="思源黑体 CN Normal" w:hAnsi="Times New Roman"/>
          <w:sz w:val="16"/>
          <w:szCs w:val="16"/>
        </w:rPr>
      </w:pPr>
    </w:p>
    <w:p w14:paraId="614BE6B4" w14:textId="77777777" w:rsidR="00487A2B" w:rsidRPr="00FA648B" w:rsidRDefault="00487A2B">
      <w:pPr>
        <w:spacing w:line="380" w:lineRule="exact"/>
        <w:rPr>
          <w:rFonts w:ascii="Times New Roman" w:eastAsia="思源黑体 CN Normal" w:hAnsi="Times New Roman"/>
          <w:sz w:val="16"/>
          <w:szCs w:val="16"/>
        </w:rPr>
      </w:pPr>
    </w:p>
    <w:p w14:paraId="37DE80ED" w14:textId="77777777" w:rsidR="00487A2B" w:rsidRPr="00FA648B" w:rsidRDefault="00487A2B">
      <w:pPr>
        <w:spacing w:line="380" w:lineRule="exact"/>
        <w:rPr>
          <w:rFonts w:ascii="Times New Roman" w:eastAsia="思源黑体 CN Normal" w:hAnsi="Times New Roman"/>
          <w:sz w:val="16"/>
          <w:szCs w:val="16"/>
        </w:rPr>
      </w:pPr>
    </w:p>
    <w:p w14:paraId="49956AF3" w14:textId="283BC675" w:rsidR="007637C2" w:rsidRPr="00FA648B" w:rsidRDefault="0059248C">
      <w:pPr>
        <w:jc w:val="center"/>
        <w:rPr>
          <w:rFonts w:ascii="Times New Roman" w:eastAsia="思源黑体 CN Normal" w:hAnsi="Times New Roman"/>
          <w:b/>
          <w:bCs/>
          <w:sz w:val="16"/>
          <w:szCs w:val="16"/>
        </w:rPr>
      </w:pPr>
      <w:r w:rsidRPr="00FA648B">
        <w:rPr>
          <w:rFonts w:ascii="Times New Roman" w:eastAsia="思源黑体 CN Normal" w:hAnsi="Times New Roman" w:hint="eastAsia"/>
          <w:b/>
          <w:bCs/>
          <w:sz w:val="16"/>
          <w:szCs w:val="16"/>
        </w:rPr>
        <w:t>图</w:t>
      </w:r>
      <w:r w:rsidRPr="00FA648B">
        <w:rPr>
          <w:rFonts w:ascii="Times New Roman" w:eastAsia="思源黑体 CN Normal" w:hAnsi="Times New Roman"/>
          <w:b/>
          <w:bCs/>
          <w:sz w:val="16"/>
          <w:szCs w:val="16"/>
        </w:rPr>
        <w:t xml:space="preserve">1 </w:t>
      </w:r>
      <w:r w:rsidRPr="00FA648B">
        <w:rPr>
          <w:rFonts w:ascii="Times New Roman" w:eastAsia="思源黑体 CN Normal" w:hAnsi="Times New Roman" w:hint="eastAsia"/>
          <w:b/>
          <w:bCs/>
          <w:sz w:val="16"/>
          <w:szCs w:val="16"/>
        </w:rPr>
        <w:t>同源重组修复示意（</w:t>
      </w:r>
      <w:r w:rsidRPr="00FA648B">
        <w:rPr>
          <w:rFonts w:ascii="Times New Roman" w:eastAsia="思源黑体 CN Normal" w:hAnsi="Times New Roman"/>
          <w:b/>
          <w:bCs/>
          <w:sz w:val="16"/>
          <w:szCs w:val="16"/>
        </w:rPr>
        <w:t>PMID: 25451105</w:t>
      </w:r>
      <w:r w:rsidRPr="00FA648B">
        <w:rPr>
          <w:rFonts w:ascii="Times New Roman" w:eastAsia="思源黑体 CN Normal" w:hAnsi="Times New Roman" w:hint="eastAsia"/>
          <w:b/>
          <w:bCs/>
          <w:sz w:val="16"/>
          <w:szCs w:val="16"/>
        </w:rPr>
        <w:t>）</w:t>
      </w:r>
    </w:p>
    <w:p w14:paraId="183939B8" w14:textId="77777777" w:rsidR="007637C2" w:rsidRPr="00FA648B" w:rsidRDefault="007637C2">
      <w:pPr>
        <w:widowControl/>
        <w:jc w:val="left"/>
        <w:rPr>
          <w:rFonts w:ascii="Times New Roman" w:eastAsia="思源黑体 CN Normal" w:hAnsi="Times New Roman"/>
          <w:b/>
          <w:bCs/>
          <w:sz w:val="16"/>
          <w:szCs w:val="16"/>
        </w:rPr>
      </w:pPr>
      <w:r w:rsidRPr="00FA648B">
        <w:rPr>
          <w:rFonts w:ascii="Times New Roman" w:eastAsia="思源黑体 CN Normal" w:hAnsi="Times New Roman"/>
          <w:b/>
          <w:bCs/>
          <w:sz w:val="16"/>
          <w:szCs w:val="16"/>
        </w:rPr>
        <w:br w:type="page"/>
      </w:r>
    </w:p>
    <w:p w14:paraId="4E6C350B" w14:textId="77777777" w:rsidR="00487A2B" w:rsidRPr="00FA648B" w:rsidRDefault="00487A2B">
      <w:pPr>
        <w:jc w:val="center"/>
        <w:rPr>
          <w:rFonts w:ascii="Times New Roman" w:eastAsia="思源黑体 CN Normal" w:hAnsi="Times New Roman"/>
          <w:b/>
          <w:bCs/>
          <w:sz w:val="16"/>
          <w:szCs w:val="16"/>
        </w:rPr>
      </w:pPr>
    </w:p>
    <w:p w14:paraId="0434BF87" w14:textId="77777777" w:rsidR="00487A2B" w:rsidRPr="00FA648B" w:rsidRDefault="0059248C">
      <w:pPr>
        <w:rPr>
          <w:rFonts w:ascii="Times New Roman" w:eastAsia="思源黑体 CN Normal" w:hAnsi="Times New Roman"/>
          <w:b/>
          <w:sz w:val="16"/>
          <w:szCs w:val="16"/>
        </w:rPr>
      </w:pPr>
      <w:r w:rsidRPr="00FA648B">
        <w:rPr>
          <w:rFonts w:ascii="Times New Roman" w:eastAsia="思源黑体 CN Normal" w:hAnsi="Times New Roman"/>
          <w:b/>
          <w:sz w:val="16"/>
          <w:szCs w:val="16"/>
        </w:rPr>
        <w:t>2. PARP</w:t>
      </w:r>
      <w:r w:rsidRPr="00FA648B">
        <w:rPr>
          <w:rFonts w:ascii="Times New Roman" w:eastAsia="思源黑体 CN Normal" w:hAnsi="Times New Roman" w:hint="eastAsia"/>
          <w:b/>
          <w:sz w:val="16"/>
          <w:szCs w:val="16"/>
        </w:rPr>
        <w:t>抑制剂</w:t>
      </w:r>
    </w:p>
    <w:p w14:paraId="76A449F3" w14:textId="77777777" w:rsidR="00487A2B" w:rsidRPr="00FA648B" w:rsidRDefault="0059248C">
      <w:pPr>
        <w:spacing w:line="380" w:lineRule="exact"/>
        <w:ind w:firstLineChars="200" w:firstLine="320"/>
        <w:rPr>
          <w:rFonts w:ascii="Times New Roman" w:eastAsia="思源黑体 CN Normal" w:hAnsi="Times New Roman"/>
          <w:sz w:val="16"/>
          <w:szCs w:val="16"/>
        </w:rPr>
      </w:pP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抑制剂是一种靶向聚</w:t>
      </w:r>
      <w:r w:rsidRPr="00FA648B">
        <w:rPr>
          <w:rFonts w:ascii="Times New Roman" w:eastAsia="思源黑体 CN Normal" w:hAnsi="Times New Roman"/>
          <w:sz w:val="16"/>
          <w:szCs w:val="16"/>
        </w:rPr>
        <w:t>ADP</w:t>
      </w:r>
      <w:r w:rsidRPr="00FA648B">
        <w:rPr>
          <w:rFonts w:ascii="Times New Roman" w:eastAsia="思源黑体 CN Normal" w:hAnsi="Times New Roman" w:hint="eastAsia"/>
          <w:sz w:val="16"/>
          <w:szCs w:val="16"/>
        </w:rPr>
        <w:t>核糖聚合酶（</w:t>
      </w:r>
      <w:r w:rsidRPr="00FA648B">
        <w:rPr>
          <w:rFonts w:ascii="Times New Roman" w:eastAsia="思源黑体 CN Normal" w:hAnsi="Times New Roman"/>
          <w:sz w:val="16"/>
          <w:szCs w:val="16"/>
        </w:rPr>
        <w:t>Poly ADP-ribose Polymerase</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）的癌症疗法。它是第一种成功利用合成致死（</w:t>
      </w:r>
      <w:r w:rsidRPr="00FA648B">
        <w:rPr>
          <w:rFonts w:ascii="Times New Roman" w:eastAsia="思源黑体 CN Normal" w:hAnsi="Times New Roman"/>
          <w:sz w:val="16"/>
          <w:szCs w:val="16"/>
        </w:rPr>
        <w:t>Synthetic Lethality</w:t>
      </w:r>
      <w:r w:rsidRPr="00FA648B">
        <w:rPr>
          <w:rFonts w:ascii="Times New Roman" w:eastAsia="思源黑体 CN Normal" w:hAnsi="Times New Roman" w:hint="eastAsia"/>
          <w:sz w:val="16"/>
          <w:szCs w:val="16"/>
        </w:rPr>
        <w:t>）概念获得批准在临床使用的抗癌药物。</w:t>
      </w: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抑制剂对携带</w:t>
      </w:r>
      <w:r w:rsidRPr="00FA648B">
        <w:rPr>
          <w:rFonts w:ascii="Times New Roman" w:eastAsia="思源黑体 CN Normal" w:hAnsi="Times New Roman"/>
          <w:i/>
          <w:iCs/>
          <w:sz w:val="16"/>
          <w:szCs w:val="16"/>
        </w:rPr>
        <w:t>BRCA1</w:t>
      </w:r>
      <w:r w:rsidRPr="00FA648B">
        <w:rPr>
          <w:rFonts w:ascii="Times New Roman" w:eastAsia="思源黑体 CN Normal" w:hAnsi="Times New Roman"/>
          <w:sz w:val="16"/>
          <w:szCs w:val="16"/>
        </w:rPr>
        <w:t>/</w:t>
      </w:r>
      <w:r w:rsidRPr="00FA648B">
        <w:rPr>
          <w:rFonts w:ascii="Times New Roman" w:eastAsia="思源黑体 CN Normal" w:hAnsi="Times New Roman"/>
          <w:i/>
          <w:iCs/>
          <w:sz w:val="16"/>
          <w:szCs w:val="16"/>
        </w:rPr>
        <w:t>2</w:t>
      </w:r>
      <w:r w:rsidRPr="00FA648B">
        <w:rPr>
          <w:rFonts w:ascii="Times New Roman" w:eastAsia="思源黑体 CN Normal" w:hAnsi="Times New Roman" w:hint="eastAsia"/>
          <w:sz w:val="16"/>
          <w:szCs w:val="16"/>
        </w:rPr>
        <w:t>基因致病性</w:t>
      </w:r>
      <w:r w:rsidRPr="00FA648B">
        <w:rPr>
          <w:rFonts w:ascii="Times New Roman" w:eastAsia="思源黑体 CN Normal" w:hAnsi="Times New Roman"/>
          <w:sz w:val="16"/>
          <w:szCs w:val="16"/>
        </w:rPr>
        <w:t>/</w:t>
      </w:r>
      <w:r w:rsidRPr="00FA648B">
        <w:rPr>
          <w:rFonts w:ascii="Times New Roman" w:eastAsia="思源黑体 CN Normal" w:hAnsi="Times New Roman" w:hint="eastAsia"/>
          <w:sz w:val="16"/>
          <w:szCs w:val="16"/>
        </w:rPr>
        <w:t>可能致病性变异的癌细胞具有较高选择性杀伤，且不对正常细胞产生影响。当细胞中的同源重组修复相关基因（</w:t>
      </w:r>
      <w:r w:rsidRPr="00FA648B">
        <w:rPr>
          <w:rFonts w:ascii="Times New Roman" w:eastAsia="思源黑体 CN Normal" w:hAnsi="Times New Roman"/>
          <w:i/>
          <w:iCs/>
          <w:sz w:val="16"/>
          <w:szCs w:val="16"/>
        </w:rPr>
        <w:t>BRCA1</w:t>
      </w:r>
      <w:r w:rsidRPr="00FA648B">
        <w:rPr>
          <w:rFonts w:ascii="Times New Roman" w:eastAsia="思源黑体 CN Normal" w:hAnsi="Times New Roman" w:hint="eastAsia"/>
          <w:sz w:val="16"/>
          <w:szCs w:val="16"/>
        </w:rPr>
        <w:t>和</w:t>
      </w:r>
      <w:r w:rsidRPr="00FA648B">
        <w:rPr>
          <w:rFonts w:ascii="Times New Roman" w:eastAsia="思源黑体 CN Normal" w:hAnsi="Times New Roman"/>
          <w:i/>
          <w:iCs/>
          <w:sz w:val="16"/>
          <w:szCs w:val="16"/>
        </w:rPr>
        <w:t>BRCA2</w:t>
      </w:r>
      <w:r w:rsidRPr="00FA648B">
        <w:rPr>
          <w:rFonts w:ascii="Times New Roman" w:eastAsia="思源黑体 CN Normal" w:hAnsi="Times New Roman" w:hint="eastAsia"/>
          <w:sz w:val="16"/>
          <w:szCs w:val="16"/>
        </w:rPr>
        <w:t>等）存在致病性</w:t>
      </w:r>
      <w:r w:rsidRPr="00FA648B">
        <w:rPr>
          <w:rFonts w:ascii="Times New Roman" w:eastAsia="思源黑体 CN Normal" w:hAnsi="Times New Roman"/>
          <w:sz w:val="16"/>
          <w:szCs w:val="16"/>
        </w:rPr>
        <w:t>/</w:t>
      </w:r>
      <w:r w:rsidRPr="00FA648B">
        <w:rPr>
          <w:rFonts w:ascii="Times New Roman" w:eastAsia="思源黑体 CN Normal" w:hAnsi="Times New Roman" w:hint="eastAsia"/>
          <w:sz w:val="16"/>
          <w:szCs w:val="16"/>
        </w:rPr>
        <w:t>可能致病性变异，细胞无法通过同源重组修复双链</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损伤，会更加依赖</w:t>
      </w: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介导的</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修复通路。使用</w:t>
      </w: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抑制剂后，单链</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断裂损伤不能被修复，不断累积，增加双链</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断裂的发生。</w:t>
      </w:r>
      <w:r w:rsidRPr="00FA648B">
        <w:rPr>
          <w:rFonts w:ascii="Times New Roman" w:eastAsia="思源黑体 CN Normal" w:hAnsi="Times New Roman"/>
          <w:sz w:val="16"/>
          <w:szCs w:val="16"/>
        </w:rPr>
        <w:t>DNA</w:t>
      </w:r>
      <w:r w:rsidRPr="00FA648B">
        <w:rPr>
          <w:rFonts w:ascii="Times New Roman" w:eastAsia="思源黑体 CN Normal" w:hAnsi="Times New Roman" w:hint="eastAsia"/>
          <w:sz w:val="16"/>
          <w:szCs w:val="16"/>
        </w:rPr>
        <w:t>复制叉停止，细胞毒性产生，导致合成致死。</w:t>
      </w:r>
      <w:r w:rsidRPr="00FA648B">
        <w:rPr>
          <w:rFonts w:ascii="Times New Roman" w:eastAsia="思源黑体 CN Normal" w:hAnsi="Times New Roman"/>
          <w:sz w:val="16"/>
          <w:szCs w:val="16"/>
        </w:rPr>
        <w:t>BRCA1</w:t>
      </w:r>
      <w:r w:rsidRPr="00FA648B">
        <w:rPr>
          <w:rFonts w:ascii="Times New Roman" w:eastAsia="思源黑体 CN Normal" w:hAnsi="Times New Roman" w:hint="eastAsia"/>
          <w:sz w:val="16"/>
          <w:szCs w:val="16"/>
        </w:rPr>
        <w:t>、</w:t>
      </w:r>
      <w:r w:rsidRPr="00FA648B">
        <w:rPr>
          <w:rFonts w:ascii="Times New Roman" w:eastAsia="思源黑体 CN Normal" w:hAnsi="Times New Roman"/>
          <w:sz w:val="16"/>
          <w:szCs w:val="16"/>
        </w:rPr>
        <w:t>BRCA2</w:t>
      </w:r>
      <w:r w:rsidRPr="00FA648B">
        <w:rPr>
          <w:rFonts w:ascii="Times New Roman" w:eastAsia="思源黑体 CN Normal" w:hAnsi="Times New Roman" w:hint="eastAsia"/>
          <w:sz w:val="16"/>
          <w:szCs w:val="16"/>
        </w:rPr>
        <w:t>和其它称为</w:t>
      </w:r>
      <w:r w:rsidRPr="00FA648B">
        <w:rPr>
          <w:rFonts w:ascii="Times New Roman" w:eastAsia="思源黑体 CN Normal" w:hAnsi="Times New Roman"/>
          <w:sz w:val="16"/>
          <w:szCs w:val="16"/>
        </w:rPr>
        <w:t>“</w:t>
      </w:r>
      <w:r w:rsidRPr="00FA648B">
        <w:rPr>
          <w:rFonts w:ascii="Times New Roman" w:eastAsia="思源黑体 CN Normal" w:hAnsi="Times New Roman" w:hint="eastAsia"/>
          <w:sz w:val="16"/>
          <w:szCs w:val="16"/>
        </w:rPr>
        <w:t>类</w:t>
      </w:r>
      <w:r w:rsidRPr="00FA648B">
        <w:rPr>
          <w:rFonts w:ascii="Times New Roman" w:eastAsia="思源黑体 CN Normal" w:hAnsi="Times New Roman"/>
          <w:sz w:val="16"/>
          <w:szCs w:val="16"/>
        </w:rPr>
        <w:t xml:space="preserve">BRCA” (BRCAness) </w:t>
      </w:r>
      <w:r w:rsidRPr="00FA648B">
        <w:rPr>
          <w:rFonts w:ascii="Times New Roman" w:eastAsia="思源黑体 CN Normal" w:hAnsi="Times New Roman" w:hint="eastAsia"/>
          <w:sz w:val="16"/>
          <w:szCs w:val="16"/>
        </w:rPr>
        <w:t>的蛋白在</w:t>
      </w:r>
      <w:r w:rsidRPr="00FA648B">
        <w:rPr>
          <w:rFonts w:ascii="Times New Roman" w:eastAsia="思源黑体 CN Normal" w:hAnsi="Times New Roman"/>
          <w:sz w:val="16"/>
          <w:szCs w:val="16"/>
        </w:rPr>
        <w:t>HRR</w:t>
      </w:r>
      <w:r w:rsidRPr="00FA648B">
        <w:rPr>
          <w:rFonts w:ascii="Times New Roman" w:eastAsia="思源黑体 CN Normal" w:hAnsi="Times New Roman" w:hint="eastAsia"/>
          <w:sz w:val="16"/>
          <w:szCs w:val="16"/>
        </w:rPr>
        <w:t>中起到重要作用，这些蛋白质功能受损会造成</w:t>
      </w:r>
      <w:r w:rsidRPr="00FA648B">
        <w:rPr>
          <w:rFonts w:ascii="Times New Roman" w:eastAsia="思源黑体 CN Normal" w:hAnsi="Times New Roman"/>
          <w:sz w:val="16"/>
          <w:szCs w:val="16"/>
        </w:rPr>
        <w:t>HRD</w:t>
      </w:r>
      <w:r w:rsidRPr="00FA648B">
        <w:rPr>
          <w:rFonts w:ascii="Times New Roman" w:eastAsia="思源黑体 CN Normal" w:hAnsi="Times New Roman" w:hint="eastAsia"/>
          <w:sz w:val="16"/>
          <w:szCs w:val="16"/>
        </w:rPr>
        <w:t>。同源重组相关基因启动子的甲基化、体细胞变异以及参与同源重组修复蛋白基因的致病性</w:t>
      </w:r>
      <w:r w:rsidRPr="00FA648B">
        <w:rPr>
          <w:rFonts w:ascii="Times New Roman" w:eastAsia="思源黑体 CN Normal" w:hAnsi="Times New Roman"/>
          <w:sz w:val="16"/>
          <w:szCs w:val="16"/>
        </w:rPr>
        <w:t>/</w:t>
      </w:r>
      <w:r w:rsidRPr="00FA648B">
        <w:rPr>
          <w:rFonts w:ascii="Times New Roman" w:eastAsia="思源黑体 CN Normal" w:hAnsi="Times New Roman" w:hint="eastAsia"/>
          <w:sz w:val="16"/>
          <w:szCs w:val="16"/>
        </w:rPr>
        <w:t>可能致病性变异（如</w:t>
      </w:r>
      <w:r w:rsidRPr="00FA648B">
        <w:rPr>
          <w:rFonts w:ascii="Times New Roman" w:eastAsia="思源黑体 CN Normal" w:hAnsi="Times New Roman"/>
          <w:i/>
          <w:iCs/>
          <w:sz w:val="16"/>
          <w:szCs w:val="16"/>
        </w:rPr>
        <w:t>ATM</w:t>
      </w:r>
      <w:r w:rsidRPr="00FA648B">
        <w:rPr>
          <w:rFonts w:ascii="Times New Roman" w:eastAsia="思源黑体 CN Normal" w:hAnsi="Times New Roman" w:hint="eastAsia"/>
          <w:sz w:val="16"/>
          <w:szCs w:val="16"/>
        </w:rPr>
        <w:t>、</w:t>
      </w:r>
      <w:r w:rsidRPr="00FA648B">
        <w:rPr>
          <w:rFonts w:ascii="Times New Roman" w:eastAsia="思源黑体 CN Normal" w:hAnsi="Times New Roman"/>
          <w:i/>
          <w:iCs/>
          <w:sz w:val="16"/>
          <w:szCs w:val="16"/>
        </w:rPr>
        <w:t>ATR</w:t>
      </w:r>
      <w:r w:rsidRPr="00FA648B">
        <w:rPr>
          <w:rFonts w:ascii="Times New Roman" w:eastAsia="思源黑体 CN Normal" w:hAnsi="Times New Roman" w:hint="eastAsia"/>
          <w:sz w:val="16"/>
          <w:szCs w:val="16"/>
        </w:rPr>
        <w:t>、</w:t>
      </w:r>
      <w:r w:rsidRPr="00FA648B">
        <w:rPr>
          <w:rFonts w:ascii="Times New Roman" w:eastAsia="思源黑体 CN Normal" w:hAnsi="Times New Roman"/>
          <w:i/>
          <w:iCs/>
          <w:sz w:val="16"/>
          <w:szCs w:val="16"/>
        </w:rPr>
        <w:t>PALB2</w:t>
      </w:r>
      <w:r w:rsidRPr="00FA648B">
        <w:rPr>
          <w:rFonts w:ascii="Times New Roman" w:eastAsia="思源黑体 CN Normal" w:hAnsi="Times New Roman" w:hint="eastAsia"/>
          <w:sz w:val="16"/>
          <w:szCs w:val="16"/>
        </w:rPr>
        <w:t>）也会引起同源重组缺陷，并且同样对</w:t>
      </w:r>
      <w:r w:rsidRPr="00FA648B">
        <w:rPr>
          <w:rFonts w:ascii="Times New Roman" w:eastAsia="思源黑体 CN Normal" w:hAnsi="Times New Roman"/>
          <w:sz w:val="16"/>
          <w:szCs w:val="16"/>
        </w:rPr>
        <w:t>PARPi</w:t>
      </w:r>
      <w:r w:rsidRPr="00FA648B">
        <w:rPr>
          <w:rFonts w:ascii="Times New Roman" w:eastAsia="思源黑体 CN Normal" w:hAnsi="Times New Roman" w:hint="eastAsia"/>
          <w:sz w:val="16"/>
          <w:szCs w:val="16"/>
        </w:rPr>
        <w:t>敏感。</w:t>
      </w:r>
    </w:p>
    <w:p w14:paraId="17B5DA0E" w14:textId="77777777" w:rsidR="00487A2B" w:rsidRPr="00FA648B" w:rsidRDefault="00487A2B">
      <w:pPr>
        <w:spacing w:line="380" w:lineRule="exact"/>
        <w:rPr>
          <w:rFonts w:ascii="Times New Roman" w:eastAsia="思源黑体 CN Normal" w:hAnsi="Times New Roman"/>
          <w:sz w:val="16"/>
          <w:szCs w:val="16"/>
        </w:rPr>
      </w:pPr>
    </w:p>
    <w:p w14:paraId="367AF86B" w14:textId="77777777" w:rsidR="00487A2B" w:rsidRPr="00FA648B" w:rsidRDefault="0059248C">
      <w:pPr>
        <w:spacing w:line="380" w:lineRule="exact"/>
        <w:rPr>
          <w:rFonts w:ascii="Times New Roman" w:eastAsia="思源黑体 CN Normal" w:hAnsi="Times New Roman"/>
          <w:sz w:val="16"/>
          <w:szCs w:val="16"/>
        </w:rPr>
      </w:pPr>
      <w:r w:rsidRPr="00FA648B">
        <w:rPr>
          <w:rFonts w:ascii="Times New Roman" w:eastAsia="思源黑体 CN Normal" w:hAnsi="Times New Roman"/>
          <w:noProof/>
          <w:sz w:val="16"/>
          <w:szCs w:val="16"/>
        </w:rPr>
        <w:drawing>
          <wp:anchor distT="0" distB="0" distL="114300" distR="114300" simplePos="0" relativeHeight="251662336" behindDoc="0" locked="0" layoutInCell="1" allowOverlap="1" wp14:anchorId="16230E60" wp14:editId="59EB2C93">
            <wp:simplePos x="0" y="0"/>
            <wp:positionH relativeFrom="margin">
              <wp:align>center</wp:align>
            </wp:positionH>
            <wp:positionV relativeFrom="paragraph">
              <wp:posOffset>3810</wp:posOffset>
            </wp:positionV>
            <wp:extent cx="5173345" cy="3811270"/>
            <wp:effectExtent l="0" t="0" r="889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73134" cy="3811144"/>
                    </a:xfrm>
                    <a:prstGeom prst="rect">
                      <a:avLst/>
                    </a:prstGeom>
                  </pic:spPr>
                </pic:pic>
              </a:graphicData>
            </a:graphic>
          </wp:anchor>
        </w:drawing>
      </w:r>
    </w:p>
    <w:p w14:paraId="2698F697" w14:textId="77777777" w:rsidR="00487A2B" w:rsidRPr="00FA648B" w:rsidRDefault="00487A2B">
      <w:pPr>
        <w:spacing w:line="380" w:lineRule="exact"/>
        <w:rPr>
          <w:rFonts w:ascii="Times New Roman" w:eastAsia="思源黑体 CN Normal" w:hAnsi="Times New Roman"/>
          <w:sz w:val="16"/>
          <w:szCs w:val="16"/>
        </w:rPr>
      </w:pPr>
    </w:p>
    <w:p w14:paraId="5538D0E7" w14:textId="77777777" w:rsidR="00487A2B" w:rsidRPr="00FA648B" w:rsidRDefault="00487A2B">
      <w:pPr>
        <w:spacing w:line="380" w:lineRule="exact"/>
        <w:rPr>
          <w:rFonts w:ascii="Times New Roman" w:eastAsia="思源黑体 CN Normal" w:hAnsi="Times New Roman"/>
          <w:sz w:val="16"/>
          <w:szCs w:val="16"/>
        </w:rPr>
      </w:pPr>
    </w:p>
    <w:p w14:paraId="7FB303C8" w14:textId="77777777" w:rsidR="00487A2B" w:rsidRPr="00FA648B" w:rsidRDefault="00487A2B">
      <w:pPr>
        <w:spacing w:line="380" w:lineRule="exact"/>
        <w:rPr>
          <w:rFonts w:ascii="Times New Roman" w:eastAsia="思源黑体 CN Normal" w:hAnsi="Times New Roman"/>
          <w:sz w:val="16"/>
          <w:szCs w:val="16"/>
        </w:rPr>
      </w:pPr>
    </w:p>
    <w:p w14:paraId="11A51601" w14:textId="77777777" w:rsidR="00487A2B" w:rsidRPr="00FA648B" w:rsidRDefault="00487A2B">
      <w:pPr>
        <w:spacing w:line="380" w:lineRule="exact"/>
        <w:rPr>
          <w:rFonts w:ascii="Times New Roman" w:eastAsia="思源黑体 CN Normal" w:hAnsi="Times New Roman"/>
          <w:sz w:val="16"/>
          <w:szCs w:val="16"/>
        </w:rPr>
      </w:pPr>
    </w:p>
    <w:p w14:paraId="0549F211" w14:textId="77777777" w:rsidR="00487A2B" w:rsidRPr="00FA648B" w:rsidRDefault="00487A2B">
      <w:pPr>
        <w:spacing w:line="380" w:lineRule="exact"/>
        <w:rPr>
          <w:rFonts w:ascii="Times New Roman" w:eastAsia="思源黑体 CN Normal" w:hAnsi="Times New Roman"/>
          <w:sz w:val="16"/>
          <w:szCs w:val="16"/>
        </w:rPr>
      </w:pPr>
    </w:p>
    <w:p w14:paraId="00D83784" w14:textId="77777777" w:rsidR="00487A2B" w:rsidRPr="00FA648B" w:rsidRDefault="00487A2B">
      <w:pPr>
        <w:spacing w:line="380" w:lineRule="exact"/>
        <w:rPr>
          <w:rFonts w:ascii="Times New Roman" w:eastAsia="思源黑体 CN Normal" w:hAnsi="Times New Roman"/>
          <w:sz w:val="16"/>
          <w:szCs w:val="16"/>
        </w:rPr>
      </w:pPr>
    </w:p>
    <w:p w14:paraId="01D6856B" w14:textId="77777777" w:rsidR="00487A2B" w:rsidRPr="00FA648B" w:rsidRDefault="00487A2B">
      <w:pPr>
        <w:spacing w:line="380" w:lineRule="exact"/>
        <w:rPr>
          <w:rFonts w:ascii="Times New Roman" w:eastAsia="思源黑体 CN Normal" w:hAnsi="Times New Roman"/>
          <w:sz w:val="16"/>
          <w:szCs w:val="16"/>
        </w:rPr>
      </w:pPr>
    </w:p>
    <w:p w14:paraId="1DC911C5" w14:textId="77777777" w:rsidR="00487A2B" w:rsidRPr="00FA648B" w:rsidRDefault="00487A2B">
      <w:pPr>
        <w:spacing w:line="380" w:lineRule="exact"/>
        <w:rPr>
          <w:rFonts w:ascii="Times New Roman" w:eastAsia="思源黑体 CN Normal" w:hAnsi="Times New Roman"/>
          <w:sz w:val="16"/>
          <w:szCs w:val="16"/>
        </w:rPr>
      </w:pPr>
    </w:p>
    <w:p w14:paraId="45BB84DF" w14:textId="77777777" w:rsidR="00487A2B" w:rsidRPr="00FA648B" w:rsidRDefault="00487A2B">
      <w:pPr>
        <w:spacing w:line="380" w:lineRule="exact"/>
        <w:rPr>
          <w:rFonts w:ascii="Times New Roman" w:eastAsia="思源黑体 CN Normal" w:hAnsi="Times New Roman"/>
          <w:sz w:val="16"/>
          <w:szCs w:val="16"/>
        </w:rPr>
      </w:pPr>
    </w:p>
    <w:p w14:paraId="45E54973" w14:textId="77777777" w:rsidR="00487A2B" w:rsidRPr="00FA648B" w:rsidRDefault="00487A2B">
      <w:pPr>
        <w:spacing w:line="380" w:lineRule="exact"/>
        <w:rPr>
          <w:rFonts w:ascii="Times New Roman" w:eastAsia="思源黑体 CN Normal" w:hAnsi="Times New Roman"/>
          <w:sz w:val="16"/>
          <w:szCs w:val="16"/>
        </w:rPr>
      </w:pPr>
    </w:p>
    <w:p w14:paraId="083F8843" w14:textId="77777777" w:rsidR="00487A2B" w:rsidRPr="00FA648B" w:rsidRDefault="00487A2B">
      <w:pPr>
        <w:spacing w:line="380" w:lineRule="exact"/>
        <w:rPr>
          <w:rFonts w:ascii="Times New Roman" w:eastAsia="思源黑体 CN Normal" w:hAnsi="Times New Roman"/>
          <w:sz w:val="16"/>
          <w:szCs w:val="16"/>
        </w:rPr>
      </w:pPr>
    </w:p>
    <w:p w14:paraId="085B30C2" w14:textId="77777777" w:rsidR="00487A2B" w:rsidRPr="00FA648B" w:rsidRDefault="00487A2B">
      <w:pPr>
        <w:spacing w:line="380" w:lineRule="exact"/>
        <w:rPr>
          <w:rFonts w:ascii="Times New Roman" w:eastAsia="思源黑体 CN Normal" w:hAnsi="Times New Roman"/>
          <w:sz w:val="16"/>
          <w:szCs w:val="16"/>
        </w:rPr>
      </w:pPr>
    </w:p>
    <w:p w14:paraId="2D6A41B8" w14:textId="77777777" w:rsidR="00487A2B" w:rsidRPr="00FA648B" w:rsidRDefault="00487A2B">
      <w:pPr>
        <w:spacing w:line="380" w:lineRule="exact"/>
        <w:rPr>
          <w:rFonts w:ascii="Times New Roman" w:eastAsia="思源黑体 CN Normal" w:hAnsi="Times New Roman"/>
          <w:sz w:val="16"/>
          <w:szCs w:val="16"/>
        </w:rPr>
      </w:pPr>
    </w:p>
    <w:p w14:paraId="6067EF02" w14:textId="77777777" w:rsidR="00487A2B" w:rsidRPr="00FA648B" w:rsidRDefault="00487A2B">
      <w:pPr>
        <w:spacing w:line="380" w:lineRule="exact"/>
        <w:rPr>
          <w:rFonts w:ascii="Times New Roman" w:eastAsia="思源黑体 CN Normal" w:hAnsi="Times New Roman"/>
          <w:sz w:val="16"/>
          <w:szCs w:val="16"/>
        </w:rPr>
      </w:pPr>
    </w:p>
    <w:p w14:paraId="0E48FE4A" w14:textId="77777777" w:rsidR="00487A2B" w:rsidRPr="00FA648B" w:rsidRDefault="00487A2B">
      <w:pPr>
        <w:spacing w:line="380" w:lineRule="exact"/>
        <w:rPr>
          <w:rFonts w:ascii="Times New Roman" w:eastAsia="思源黑体 CN Normal" w:hAnsi="Times New Roman"/>
          <w:sz w:val="16"/>
          <w:szCs w:val="16"/>
        </w:rPr>
      </w:pPr>
    </w:p>
    <w:p w14:paraId="21501934" w14:textId="77777777" w:rsidR="00487A2B" w:rsidRPr="00FA648B" w:rsidRDefault="0059248C">
      <w:pPr>
        <w:spacing w:line="380" w:lineRule="exact"/>
        <w:jc w:val="center"/>
        <w:rPr>
          <w:rFonts w:ascii="Times New Roman" w:eastAsia="思源黑体 CN Normal" w:hAnsi="Times New Roman"/>
          <w:b/>
          <w:bCs/>
          <w:sz w:val="16"/>
          <w:szCs w:val="16"/>
        </w:rPr>
      </w:pPr>
      <w:r w:rsidRPr="00FA648B">
        <w:rPr>
          <w:rFonts w:ascii="Times New Roman" w:eastAsia="思源黑体 CN Normal" w:hAnsi="Times New Roman" w:hint="eastAsia"/>
          <w:b/>
          <w:bCs/>
          <w:sz w:val="16"/>
          <w:szCs w:val="16"/>
        </w:rPr>
        <w:t>图</w:t>
      </w:r>
      <w:r w:rsidRPr="00FA648B">
        <w:rPr>
          <w:rFonts w:ascii="Times New Roman" w:eastAsia="思源黑体 CN Normal" w:hAnsi="Times New Roman"/>
          <w:b/>
          <w:bCs/>
          <w:sz w:val="16"/>
          <w:szCs w:val="16"/>
        </w:rPr>
        <w:t>2 PRAP</w:t>
      </w:r>
      <w:r w:rsidRPr="00FA648B">
        <w:rPr>
          <w:rFonts w:ascii="Times New Roman" w:eastAsia="思源黑体 CN Normal" w:hAnsi="Times New Roman" w:hint="eastAsia"/>
          <w:b/>
          <w:bCs/>
          <w:sz w:val="16"/>
          <w:szCs w:val="16"/>
        </w:rPr>
        <w:t>抑制剂作用示意图（</w:t>
      </w:r>
      <w:r w:rsidRPr="00FA648B">
        <w:rPr>
          <w:rFonts w:ascii="Times New Roman" w:eastAsia="思源黑体 CN Normal" w:hAnsi="Times New Roman"/>
          <w:b/>
          <w:bCs/>
          <w:sz w:val="16"/>
          <w:szCs w:val="16"/>
        </w:rPr>
        <w:t>PMID: 26169965</w:t>
      </w:r>
      <w:r w:rsidRPr="00FA648B">
        <w:rPr>
          <w:rFonts w:ascii="Times New Roman" w:eastAsia="思源黑体 CN Normal" w:hAnsi="Times New Roman" w:hint="eastAsia"/>
          <w:b/>
          <w:bCs/>
          <w:sz w:val="16"/>
          <w:szCs w:val="16"/>
        </w:rPr>
        <w:t>）</w:t>
      </w:r>
    </w:p>
    <w:p w14:paraId="18E39BD6" w14:textId="77777777" w:rsidR="00487A2B" w:rsidRPr="00FA648B" w:rsidRDefault="00487A2B">
      <w:pPr>
        <w:spacing w:line="380" w:lineRule="exact"/>
        <w:jc w:val="center"/>
        <w:rPr>
          <w:rFonts w:ascii="Times New Roman" w:eastAsia="思源黑体 CN Normal" w:hAnsi="Times New Roman"/>
          <w:b/>
          <w:bCs/>
          <w:sz w:val="16"/>
          <w:szCs w:val="16"/>
        </w:rPr>
      </w:pPr>
    </w:p>
    <w:p w14:paraId="3B160D66" w14:textId="77777777" w:rsidR="003C7FF5" w:rsidRPr="00FA648B" w:rsidRDefault="003C7FF5">
      <w:pPr>
        <w:widowControl/>
        <w:jc w:val="left"/>
        <w:rPr>
          <w:rFonts w:ascii="Times New Roman" w:eastAsia="思源黑体 CN Normal" w:hAnsi="Times New Roman"/>
          <w:b/>
          <w:sz w:val="16"/>
          <w:szCs w:val="16"/>
        </w:rPr>
      </w:pPr>
      <w:r w:rsidRPr="00FA648B">
        <w:rPr>
          <w:rFonts w:ascii="Times New Roman" w:eastAsia="思源黑体 CN Normal" w:hAnsi="Times New Roman"/>
          <w:b/>
          <w:sz w:val="16"/>
          <w:szCs w:val="16"/>
        </w:rPr>
        <w:br w:type="page"/>
      </w:r>
    </w:p>
    <w:p w14:paraId="70E9F37F" w14:textId="74D56F26" w:rsidR="00487A2B" w:rsidRPr="00FA648B" w:rsidRDefault="0059248C">
      <w:pPr>
        <w:rPr>
          <w:rFonts w:ascii="Times New Roman" w:eastAsia="思源黑体 CN Normal" w:hAnsi="Times New Roman"/>
          <w:b/>
          <w:sz w:val="16"/>
          <w:szCs w:val="16"/>
        </w:rPr>
      </w:pPr>
      <w:r w:rsidRPr="00FA648B">
        <w:rPr>
          <w:rFonts w:ascii="Times New Roman" w:eastAsia="思源黑体 CN Normal" w:hAnsi="Times New Roman"/>
          <w:b/>
          <w:sz w:val="16"/>
          <w:szCs w:val="16"/>
        </w:rPr>
        <w:lastRenderedPageBreak/>
        <w:t>3. HRD</w:t>
      </w:r>
      <w:r w:rsidRPr="00FA648B">
        <w:rPr>
          <w:rFonts w:ascii="Times New Roman" w:eastAsia="思源黑体 CN Normal" w:hAnsi="Times New Roman" w:hint="eastAsia"/>
          <w:b/>
          <w:sz w:val="16"/>
          <w:szCs w:val="16"/>
        </w:rPr>
        <w:t>检测的靶向治疗指导意义</w:t>
      </w:r>
    </w:p>
    <w:p w14:paraId="5A2F40E0" w14:textId="77777777" w:rsidR="00487A2B" w:rsidRPr="00FA648B" w:rsidRDefault="0059248C">
      <w:pPr>
        <w:spacing w:line="380" w:lineRule="exact"/>
        <w:ind w:firstLine="420"/>
        <w:rPr>
          <w:rFonts w:ascii="Times New Roman" w:eastAsia="思源黑体 CN Normal" w:hAnsi="Times New Roman"/>
          <w:sz w:val="16"/>
          <w:szCs w:val="16"/>
        </w:rPr>
      </w:pPr>
      <w:r w:rsidRPr="00FA648B">
        <w:rPr>
          <w:rFonts w:ascii="Times New Roman" w:eastAsia="思源黑体 CN Normal" w:hAnsi="Times New Roman" w:hint="eastAsia"/>
          <w:sz w:val="16"/>
          <w:szCs w:val="16"/>
        </w:rPr>
        <w:t>同源重组修复相关基因突变及</w:t>
      </w:r>
      <w:r w:rsidRPr="00FA648B">
        <w:rPr>
          <w:rFonts w:ascii="Times New Roman" w:eastAsia="思源黑体 CN Normal" w:hAnsi="Times New Roman"/>
          <w:sz w:val="16"/>
          <w:szCs w:val="16"/>
        </w:rPr>
        <w:t>HRD</w:t>
      </w:r>
      <w:r w:rsidRPr="00FA648B">
        <w:rPr>
          <w:rFonts w:ascii="Times New Roman" w:eastAsia="思源黑体 CN Normal" w:hAnsi="Times New Roman" w:hint="eastAsia"/>
          <w:sz w:val="16"/>
          <w:szCs w:val="16"/>
        </w:rPr>
        <w:t>状态可以指导</w:t>
      </w: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抑制剂靶向治疗。目前，全球已有多种</w:t>
      </w: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抑制剂获批上市，如由</w:t>
      </w:r>
      <w:r w:rsidRPr="00FA648B">
        <w:rPr>
          <w:rFonts w:ascii="Times New Roman" w:eastAsia="思源黑体 CN Normal" w:hAnsi="Times New Roman"/>
          <w:sz w:val="16"/>
          <w:szCs w:val="16"/>
        </w:rPr>
        <w:t>FDA</w:t>
      </w:r>
      <w:r w:rsidRPr="00FA648B">
        <w:rPr>
          <w:rFonts w:ascii="Times New Roman" w:eastAsia="思源黑体 CN Normal" w:hAnsi="Times New Roman" w:hint="eastAsia"/>
          <w:sz w:val="16"/>
          <w:szCs w:val="16"/>
        </w:rPr>
        <w:t>批准的奥拉帕利（</w:t>
      </w:r>
      <w:r w:rsidRPr="00FA648B">
        <w:rPr>
          <w:rFonts w:ascii="Times New Roman" w:eastAsia="思源黑体 CN Normal" w:hAnsi="Times New Roman"/>
          <w:sz w:val="16"/>
          <w:szCs w:val="16"/>
        </w:rPr>
        <w:t>Olaparib</w:t>
      </w:r>
      <w:r w:rsidRPr="00FA648B">
        <w:rPr>
          <w:rFonts w:ascii="Times New Roman" w:eastAsia="思源黑体 CN Normal" w:hAnsi="Times New Roman" w:hint="eastAsia"/>
          <w:sz w:val="16"/>
          <w:szCs w:val="16"/>
        </w:rPr>
        <w:t>）、鲁卡帕尼（</w:t>
      </w:r>
      <w:r w:rsidRPr="00FA648B">
        <w:rPr>
          <w:rFonts w:ascii="Times New Roman" w:eastAsia="思源黑体 CN Normal" w:hAnsi="Times New Roman"/>
          <w:sz w:val="16"/>
          <w:szCs w:val="16"/>
        </w:rPr>
        <w:t>Rucaparib</w:t>
      </w:r>
      <w:r w:rsidRPr="00FA648B">
        <w:rPr>
          <w:rFonts w:ascii="Times New Roman" w:eastAsia="思源黑体 CN Normal" w:hAnsi="Times New Roman" w:hint="eastAsia"/>
          <w:sz w:val="16"/>
          <w:szCs w:val="16"/>
        </w:rPr>
        <w:t>）、尼拉帕利（</w:t>
      </w:r>
      <w:r w:rsidRPr="00FA648B">
        <w:rPr>
          <w:rFonts w:ascii="Times New Roman" w:eastAsia="思源黑体 CN Normal" w:hAnsi="Times New Roman"/>
          <w:sz w:val="16"/>
          <w:szCs w:val="16"/>
        </w:rPr>
        <w:t>Niraparib</w:t>
      </w:r>
      <w:r w:rsidRPr="00FA648B">
        <w:rPr>
          <w:rFonts w:ascii="Times New Roman" w:eastAsia="思源黑体 CN Normal" w:hAnsi="Times New Roman" w:hint="eastAsia"/>
          <w:sz w:val="16"/>
          <w:szCs w:val="16"/>
        </w:rPr>
        <w:t>）、他拉唑帕利（</w:t>
      </w:r>
      <w:r w:rsidRPr="00FA648B">
        <w:rPr>
          <w:rFonts w:ascii="Times New Roman" w:eastAsia="思源黑体 CN Normal" w:hAnsi="Times New Roman"/>
          <w:sz w:val="16"/>
          <w:szCs w:val="16"/>
        </w:rPr>
        <w:t>Talazoparib</w:t>
      </w:r>
      <w:r w:rsidRPr="00FA648B">
        <w:rPr>
          <w:rFonts w:ascii="Times New Roman" w:eastAsia="思源黑体 CN Normal" w:hAnsi="Times New Roman" w:hint="eastAsia"/>
          <w:sz w:val="16"/>
          <w:szCs w:val="16"/>
        </w:rPr>
        <w:t>）以及近期由</w:t>
      </w:r>
      <w:r w:rsidRPr="00FA648B">
        <w:rPr>
          <w:rFonts w:ascii="Times New Roman" w:eastAsia="思源黑体 CN Normal" w:hAnsi="Times New Roman"/>
          <w:sz w:val="16"/>
          <w:szCs w:val="16"/>
        </w:rPr>
        <w:t>NMPA</w:t>
      </w:r>
      <w:r w:rsidRPr="00FA648B">
        <w:rPr>
          <w:rFonts w:ascii="Times New Roman" w:eastAsia="思源黑体 CN Normal" w:hAnsi="Times New Roman" w:hint="eastAsia"/>
          <w:sz w:val="16"/>
          <w:szCs w:val="16"/>
        </w:rPr>
        <w:t>批准的氟唑帕利（</w:t>
      </w:r>
      <w:r w:rsidRPr="00FA648B">
        <w:rPr>
          <w:rFonts w:ascii="Times New Roman" w:eastAsia="思源黑体 CN Normal" w:hAnsi="Times New Roman"/>
          <w:sz w:val="16"/>
          <w:szCs w:val="16"/>
        </w:rPr>
        <w:t>Fluzoparib</w:t>
      </w:r>
      <w:r w:rsidRPr="00FA648B">
        <w:rPr>
          <w:rFonts w:ascii="Times New Roman" w:eastAsia="思源黑体 CN Normal" w:hAnsi="Times New Roman" w:hint="eastAsia"/>
          <w:sz w:val="16"/>
          <w:szCs w:val="16"/>
        </w:rPr>
        <w:t>）和帕米帕利（</w:t>
      </w:r>
      <w:r w:rsidRPr="00FA648B">
        <w:rPr>
          <w:rFonts w:ascii="Times New Roman" w:eastAsia="思源黑体 CN Normal" w:hAnsi="Times New Roman"/>
          <w:sz w:val="16"/>
          <w:szCs w:val="16"/>
        </w:rPr>
        <w:t>Pamiparib</w:t>
      </w:r>
      <w:r w:rsidRPr="00FA648B">
        <w:rPr>
          <w:rFonts w:ascii="Times New Roman" w:eastAsia="思源黑体 CN Normal" w:hAnsi="Times New Roman" w:hint="eastAsia"/>
          <w:sz w:val="16"/>
          <w:szCs w:val="16"/>
        </w:rPr>
        <w:t>）等，已经相继在卵巢癌、前列腺癌、乳腺癌、胰腺癌等肿瘤中获批诸多适应症，其中也包括以</w:t>
      </w:r>
      <w:r w:rsidRPr="00FA648B">
        <w:rPr>
          <w:rFonts w:ascii="Times New Roman" w:eastAsia="思源黑体 CN Normal" w:hAnsi="Times New Roman"/>
          <w:sz w:val="16"/>
          <w:szCs w:val="16"/>
        </w:rPr>
        <w:t>HRR</w:t>
      </w:r>
      <w:r w:rsidRPr="00FA648B">
        <w:rPr>
          <w:rFonts w:ascii="Times New Roman" w:eastAsia="思源黑体 CN Normal" w:hAnsi="Times New Roman" w:hint="eastAsia"/>
          <w:sz w:val="16"/>
          <w:szCs w:val="16"/>
        </w:rPr>
        <w:t>基因突变和</w:t>
      </w:r>
      <w:r w:rsidRPr="00FA648B">
        <w:rPr>
          <w:rFonts w:ascii="Times New Roman" w:eastAsia="思源黑体 CN Normal" w:hAnsi="Times New Roman"/>
          <w:sz w:val="16"/>
          <w:szCs w:val="16"/>
        </w:rPr>
        <w:t>HRD</w:t>
      </w:r>
      <w:r w:rsidRPr="00FA648B">
        <w:rPr>
          <w:rFonts w:ascii="Times New Roman" w:eastAsia="思源黑体 CN Normal" w:hAnsi="Times New Roman" w:hint="eastAsia"/>
          <w:sz w:val="16"/>
          <w:szCs w:val="16"/>
        </w:rPr>
        <w:t>作为生物标志物的适应症获批。</w:t>
      </w:r>
      <w:r w:rsidRPr="00FA648B">
        <w:rPr>
          <w:rFonts w:ascii="Times New Roman" w:eastAsia="思源黑体 CN Normal" w:hAnsi="Times New Roman"/>
          <w:sz w:val="16"/>
          <w:szCs w:val="16"/>
        </w:rPr>
        <w:t>HRD</w:t>
      </w:r>
      <w:r w:rsidRPr="00FA648B">
        <w:rPr>
          <w:rFonts w:ascii="Times New Roman" w:eastAsia="思源黑体 CN Normal" w:hAnsi="Times New Roman" w:hint="eastAsia"/>
          <w:sz w:val="16"/>
          <w:szCs w:val="16"/>
        </w:rPr>
        <w:t>检测在</w:t>
      </w: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抑制剂治疗卵巢癌中具有重要的应用价值；在乳腺癌、胰腺癌、前列腺癌中，其对</w:t>
      </w:r>
      <w:r w:rsidRPr="00FA648B">
        <w:rPr>
          <w:rFonts w:ascii="Times New Roman" w:eastAsia="思源黑体 CN Normal" w:hAnsi="Times New Roman"/>
          <w:sz w:val="16"/>
          <w:szCs w:val="16"/>
        </w:rPr>
        <w:t>PARP</w:t>
      </w:r>
      <w:r w:rsidRPr="00FA648B">
        <w:rPr>
          <w:rFonts w:ascii="Times New Roman" w:eastAsia="思源黑体 CN Normal" w:hAnsi="Times New Roman" w:hint="eastAsia"/>
          <w:sz w:val="16"/>
          <w:szCs w:val="16"/>
        </w:rPr>
        <w:t>抑制剂或含铂类</w:t>
      </w:r>
      <w:r w:rsidRPr="00FA648B">
        <w:rPr>
          <w:rFonts w:ascii="Times New Roman" w:eastAsia="思源黑体 CN Normal" w:hAnsi="Times New Roman"/>
          <w:sz w:val="16"/>
          <w:szCs w:val="16"/>
        </w:rPr>
        <w:t xml:space="preserve"> </w:t>
      </w:r>
      <w:r w:rsidRPr="00FA648B">
        <w:rPr>
          <w:rFonts w:ascii="Times New Roman" w:eastAsia="思源黑体 CN Normal" w:hAnsi="Times New Roman" w:hint="eastAsia"/>
          <w:sz w:val="16"/>
          <w:szCs w:val="16"/>
        </w:rPr>
        <w:t>药物的临床应用可能也具有潜在的指导价值。</w:t>
      </w:r>
    </w:p>
    <w:p w14:paraId="61D8C763" w14:textId="77777777" w:rsidR="00487A2B" w:rsidRPr="00FA648B" w:rsidRDefault="0059248C">
      <w:pPr>
        <w:spacing w:line="380" w:lineRule="exact"/>
        <w:ind w:firstLine="420"/>
        <w:jc w:val="center"/>
        <w:rPr>
          <w:rFonts w:ascii="Times New Roman" w:eastAsia="思源黑体 CN Normal" w:hAnsi="Times New Roman"/>
          <w:sz w:val="16"/>
          <w:szCs w:val="16"/>
        </w:rPr>
      </w:pPr>
      <w:r w:rsidRPr="00FA648B">
        <w:rPr>
          <w:rFonts w:ascii="Times New Roman" w:eastAsia="思源黑体 CN Normal" w:hAnsi="Times New Roman"/>
          <w:noProof/>
          <w:sz w:val="16"/>
          <w:szCs w:val="16"/>
        </w:rPr>
        <w:drawing>
          <wp:anchor distT="0" distB="0" distL="114300" distR="114300" simplePos="0" relativeHeight="251672576" behindDoc="0" locked="0" layoutInCell="1" allowOverlap="1" wp14:anchorId="2E19E9FB" wp14:editId="33320F36">
            <wp:simplePos x="0" y="0"/>
            <wp:positionH relativeFrom="column">
              <wp:posOffset>527050</wp:posOffset>
            </wp:positionH>
            <wp:positionV relativeFrom="paragraph">
              <wp:posOffset>85725</wp:posOffset>
            </wp:positionV>
            <wp:extent cx="4330065" cy="4651375"/>
            <wp:effectExtent l="0" t="0" r="13335" b="1587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337658" cy="4659076"/>
                    </a:xfrm>
                    <a:prstGeom prst="rect">
                      <a:avLst/>
                    </a:prstGeom>
                    <a:noFill/>
                    <a:ln>
                      <a:noFill/>
                    </a:ln>
                  </pic:spPr>
                </pic:pic>
              </a:graphicData>
            </a:graphic>
          </wp:anchor>
        </w:drawing>
      </w:r>
    </w:p>
    <w:p w14:paraId="5465FE06"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67CF1CF2"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0F9657EB"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15B78A58"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3D431FBF"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5325AAB1"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67122D01"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3F555E00"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4903E949"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361973B5"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0978A699"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749BE5C4"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1BCA7429"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40D7085C"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1468857F"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08D604F9"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158981E7"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57492C4B" w14:textId="77777777" w:rsidR="00487A2B" w:rsidRPr="00FA648B" w:rsidRDefault="00487A2B">
      <w:pPr>
        <w:spacing w:line="380" w:lineRule="exact"/>
        <w:ind w:firstLine="420"/>
        <w:jc w:val="center"/>
        <w:rPr>
          <w:rFonts w:ascii="Times New Roman" w:eastAsia="思源黑体 CN Normal" w:hAnsi="Times New Roman"/>
          <w:sz w:val="16"/>
          <w:szCs w:val="16"/>
        </w:rPr>
      </w:pPr>
    </w:p>
    <w:p w14:paraId="2D352DFC" w14:textId="77777777" w:rsidR="00487A2B" w:rsidRPr="00FA648B" w:rsidRDefault="00487A2B">
      <w:pPr>
        <w:spacing w:line="380" w:lineRule="exact"/>
        <w:rPr>
          <w:rFonts w:ascii="Times New Roman" w:eastAsia="思源黑体 CN Normal" w:hAnsi="Times New Roman"/>
          <w:sz w:val="16"/>
          <w:szCs w:val="16"/>
        </w:rPr>
      </w:pPr>
    </w:p>
    <w:p w14:paraId="53C045E5" w14:textId="77777777" w:rsidR="00487A2B" w:rsidRPr="00FA648B" w:rsidRDefault="0059248C">
      <w:pPr>
        <w:widowControl/>
        <w:jc w:val="center"/>
        <w:rPr>
          <w:rFonts w:ascii="Times New Roman" w:eastAsia="思源黑体 CN Normal" w:hAnsi="Times New Roman"/>
          <w:bCs/>
          <w:color w:val="FFFFFF" w:themeColor="background1"/>
          <w:sz w:val="16"/>
          <w:szCs w:val="16"/>
        </w:rPr>
      </w:pPr>
      <w:r w:rsidRPr="00FA648B">
        <w:rPr>
          <w:rFonts w:ascii="Times New Roman" w:eastAsia="思源黑体 CN Normal" w:hAnsi="Times New Roman" w:hint="eastAsia"/>
          <w:b/>
          <w:bCs/>
          <w:sz w:val="16"/>
          <w:szCs w:val="16"/>
        </w:rPr>
        <w:t>图</w:t>
      </w:r>
      <w:r w:rsidRPr="00FA648B">
        <w:rPr>
          <w:rFonts w:ascii="Times New Roman" w:eastAsia="思源黑体 CN Normal" w:hAnsi="Times New Roman"/>
          <w:b/>
          <w:bCs/>
          <w:sz w:val="16"/>
          <w:szCs w:val="16"/>
        </w:rPr>
        <w:t>3 HRD</w:t>
      </w:r>
      <w:r w:rsidRPr="00FA648B">
        <w:rPr>
          <w:rFonts w:ascii="Times New Roman" w:eastAsia="思源黑体 CN Normal" w:hAnsi="Times New Roman" w:hint="eastAsia"/>
          <w:b/>
          <w:bCs/>
          <w:sz w:val="16"/>
          <w:szCs w:val="16"/>
        </w:rPr>
        <w:t>状态指导</w:t>
      </w:r>
      <w:r w:rsidRPr="00FA648B">
        <w:rPr>
          <w:rFonts w:ascii="Times New Roman" w:eastAsia="思源黑体 CN Normal" w:hAnsi="Times New Roman"/>
          <w:b/>
          <w:bCs/>
          <w:sz w:val="16"/>
          <w:szCs w:val="16"/>
        </w:rPr>
        <w:t>PARP</w:t>
      </w:r>
      <w:r w:rsidRPr="00FA648B">
        <w:rPr>
          <w:rFonts w:ascii="Times New Roman" w:eastAsia="思源黑体 CN Normal" w:hAnsi="Times New Roman" w:hint="eastAsia"/>
          <w:b/>
          <w:bCs/>
          <w:sz w:val="16"/>
          <w:szCs w:val="16"/>
        </w:rPr>
        <w:t>抑制剂靶向治疗（</w:t>
      </w:r>
      <w:r w:rsidRPr="00FA648B">
        <w:rPr>
          <w:rFonts w:ascii="Times New Roman" w:eastAsia="思源黑体 CN Normal" w:hAnsi="Times New Roman"/>
          <w:b/>
          <w:bCs/>
          <w:sz w:val="16"/>
          <w:szCs w:val="16"/>
        </w:rPr>
        <w:t>PMID: 28974545</w:t>
      </w:r>
      <w:r w:rsidRPr="00FA648B">
        <w:rPr>
          <w:rFonts w:ascii="Times New Roman" w:eastAsia="思源黑体 CN Normal" w:hAnsi="Times New Roman" w:hint="eastAsia"/>
          <w:b/>
          <w:bCs/>
          <w:sz w:val="16"/>
          <w:szCs w:val="16"/>
        </w:rPr>
        <w:t>）</w:t>
      </w:r>
    </w:p>
    <w:p w14:paraId="6C9A5B73" w14:textId="77777777" w:rsidR="00487A2B" w:rsidRPr="00A138B7" w:rsidRDefault="00487A2B" w:rsidP="00FA648B">
      <w:pPr>
        <w:widowControl/>
        <w:jc w:val="left"/>
        <w:rPr>
          <w:rFonts w:ascii="Times New Roman" w:eastAsia="思源黑体 CN Normal" w:hAnsi="Times New Roman"/>
          <w:sz w:val="15"/>
          <w:szCs w:val="15"/>
        </w:rPr>
      </w:pPr>
    </w:p>
    <w:sectPr w:rsidR="00487A2B" w:rsidRPr="00A138B7">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C42F6" w14:textId="77777777" w:rsidR="00D52892" w:rsidRDefault="00D52892">
      <w:r>
        <w:separator/>
      </w:r>
    </w:p>
  </w:endnote>
  <w:endnote w:type="continuationSeparator" w:id="0">
    <w:p w14:paraId="72F87158" w14:textId="77777777" w:rsidR="00D52892" w:rsidRDefault="00D52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9F2EE" w14:textId="77777777" w:rsidR="00487A2B" w:rsidRDefault="0059248C">
    <w:pPr>
      <w:ind w:left="422" w:hangingChars="200" w:hanging="422"/>
      <w:rPr>
        <w:rFonts w:ascii="宋体" w:hAnsi="宋体" w:hint="eastAsia"/>
        <w:color w:val="000000"/>
        <w:szCs w:val="21"/>
      </w:rPr>
    </w:pPr>
    <w:r>
      <w:rPr>
        <w:rFonts w:ascii="宋体" w:hAnsi="宋体" w:hint="eastAsia"/>
        <w:b/>
        <w:color w:val="000000"/>
        <w:szCs w:val="21"/>
      </w:rPr>
      <w:t>注：</w:t>
    </w:r>
    <w:r>
      <w:rPr>
        <w:rFonts w:ascii="宋体" w:hAnsi="宋体" w:hint="eastAsia"/>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41194251" w14:textId="77777777" w:rsidR="00487A2B" w:rsidRDefault="0059248C">
    <w:pPr>
      <w:rPr>
        <w:rFonts w:ascii="宋体" w:hAnsi="宋体" w:hint="eastAsia"/>
        <w:color w:val="000000"/>
        <w:szCs w:val="21"/>
      </w:rPr>
    </w:pPr>
    <w:r>
      <w:rPr>
        <w:rFonts w:ascii="宋体" w:hAnsi="宋体" w:hint="eastAsia"/>
        <w:color w:val="000000"/>
        <w:szCs w:val="21"/>
      </w:rPr>
      <w:t>地址：中国大连西岗区中山路222号    邮编：116011    病理科电话：0411-83635963-3253</w:t>
    </w:r>
  </w:p>
  <w:p w14:paraId="2A393283" w14:textId="77777777" w:rsidR="00487A2B" w:rsidRDefault="00487A2B">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A8C76" w14:textId="77777777" w:rsidR="00487A2B" w:rsidRDefault="00487A2B">
    <w:pPr>
      <w:pStyle w:val="a9"/>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1F389" w14:textId="77777777" w:rsidR="00D52892" w:rsidRDefault="00D52892">
      <w:r>
        <w:separator/>
      </w:r>
    </w:p>
  </w:footnote>
  <w:footnote w:type="continuationSeparator" w:id="0">
    <w:p w14:paraId="73B2F9F8" w14:textId="77777777" w:rsidR="00D52892" w:rsidRDefault="00D528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F6D18" w14:textId="77777777" w:rsidR="00487A2B" w:rsidRDefault="0059248C">
    <w:pPr>
      <w:pStyle w:val="ab"/>
    </w:pPr>
    <w:r>
      <w:rPr>
        <w:noProof/>
      </w:rPr>
      <w:drawing>
        <wp:inline distT="0" distB="0" distL="0" distR="0" wp14:anchorId="5A06A6CD" wp14:editId="4C39E4A8">
          <wp:extent cx="3859530" cy="616585"/>
          <wp:effectExtent l="19050" t="0" r="7620" b="0"/>
          <wp:docPr id="1123957170"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9B4134B"/>
    <w:multiLevelType w:val="multilevel"/>
    <w:tmpl w:val="CC30CEBC"/>
    <w:lvl w:ilvl="0">
      <w:start w:val="1"/>
      <w:numFmt w:val="decimal"/>
      <w:lvlText w:val="%1"/>
      <w:lvlJc w:val="left"/>
      <w:pPr>
        <w:ind w:left="360" w:hanging="360"/>
      </w:pPr>
      <w:rPr>
        <w:rFonts w:hint="default"/>
        <w:b/>
        <w:sz w:val="28"/>
      </w:rPr>
    </w:lvl>
    <w:lvl w:ilvl="1">
      <w:start w:val="1"/>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2160" w:hanging="2160"/>
      </w:pPr>
      <w:rPr>
        <w:rFonts w:hint="default"/>
        <w:b/>
        <w:sz w:val="28"/>
      </w:rPr>
    </w:lvl>
  </w:abstractNum>
  <w:abstractNum w:abstractNumId="3" w15:restartNumberingAfterBreak="0">
    <w:nsid w:val="2CB01DCC"/>
    <w:multiLevelType w:val="multilevel"/>
    <w:tmpl w:val="2CB01DCC"/>
    <w:lvl w:ilvl="0">
      <w:start w:val="1"/>
      <w:numFmt w:val="decimal"/>
      <w:lvlText w:val="%1."/>
      <w:lvlJc w:val="left"/>
      <w:pPr>
        <w:ind w:left="360" w:hanging="360"/>
      </w:pPr>
      <w:rPr>
        <w:rFonts w:hint="default"/>
        <w:b/>
        <w:sz w:val="32"/>
        <w:szCs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50D0124"/>
    <w:multiLevelType w:val="multilevel"/>
    <w:tmpl w:val="08A271C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9536444"/>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BBF1320"/>
    <w:multiLevelType w:val="multilevel"/>
    <w:tmpl w:val="E536F7FC"/>
    <w:lvl w:ilvl="0">
      <w:start w:val="1"/>
      <w:numFmt w:val="decimal"/>
      <w:pStyle w:val="a"/>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9" w15:restartNumberingAfterBreak="0">
    <w:nsid w:val="54B5E324"/>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04908D2"/>
    <w:multiLevelType w:val="multilevel"/>
    <w:tmpl w:val="5000A2B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111048019">
    <w:abstractNumId w:val="8"/>
  </w:num>
  <w:num w:numId="2" w16cid:durableId="249387115">
    <w:abstractNumId w:val="9"/>
  </w:num>
  <w:num w:numId="3" w16cid:durableId="254673939">
    <w:abstractNumId w:val="3"/>
  </w:num>
  <w:num w:numId="4" w16cid:durableId="46806324">
    <w:abstractNumId w:val="11"/>
  </w:num>
  <w:num w:numId="5" w16cid:durableId="171532471">
    <w:abstractNumId w:val="1"/>
  </w:num>
  <w:num w:numId="6" w16cid:durableId="1550144365">
    <w:abstractNumId w:val="10"/>
  </w:num>
  <w:num w:numId="7" w16cid:durableId="1411536226">
    <w:abstractNumId w:val="0"/>
  </w:num>
  <w:num w:numId="8" w16cid:durableId="1222014201">
    <w:abstractNumId w:val="6"/>
  </w:num>
  <w:num w:numId="9" w16cid:durableId="117842519">
    <w:abstractNumId w:val="5"/>
  </w:num>
  <w:num w:numId="10" w16cid:durableId="728265582">
    <w:abstractNumId w:val="2"/>
  </w:num>
  <w:num w:numId="11" w16cid:durableId="223834179">
    <w:abstractNumId w:val="7"/>
  </w:num>
  <w:num w:numId="12" w16cid:durableId="1389570813">
    <w:abstractNumId w:val="4"/>
  </w:num>
  <w:num w:numId="13" w16cid:durableId="480539028">
    <w:abstractNumId w:val="7"/>
  </w:num>
  <w:num w:numId="14" w16cid:durableId="1232039934">
    <w:abstractNumId w:val="7"/>
  </w:num>
  <w:num w:numId="15" w16cid:durableId="51944098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68802427">
    <w:abstractNumId w:val="7"/>
  </w:num>
  <w:num w:numId="17" w16cid:durableId="600917747">
    <w:abstractNumId w:val="7"/>
  </w:num>
  <w:num w:numId="18" w16cid:durableId="19260624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2"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zE0ZjdlMDY5NzhkMDgzNjhjNjM4OTIwNWU3NGJlMj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72A27"/>
    <w:rsid w:val="00001C8C"/>
    <w:rsid w:val="000023DB"/>
    <w:rsid w:val="00004370"/>
    <w:rsid w:val="00004D3C"/>
    <w:rsid w:val="000062CF"/>
    <w:rsid w:val="00006EA2"/>
    <w:rsid w:val="000075BF"/>
    <w:rsid w:val="00012B97"/>
    <w:rsid w:val="000145A9"/>
    <w:rsid w:val="00014A10"/>
    <w:rsid w:val="0001565F"/>
    <w:rsid w:val="000168E5"/>
    <w:rsid w:val="00016DCD"/>
    <w:rsid w:val="00017B0B"/>
    <w:rsid w:val="00021C1D"/>
    <w:rsid w:val="0002298B"/>
    <w:rsid w:val="0002375F"/>
    <w:rsid w:val="000237C0"/>
    <w:rsid w:val="000237CF"/>
    <w:rsid w:val="0002397A"/>
    <w:rsid w:val="00025ED5"/>
    <w:rsid w:val="00030100"/>
    <w:rsid w:val="000303D6"/>
    <w:rsid w:val="00030C0B"/>
    <w:rsid w:val="00033FAA"/>
    <w:rsid w:val="00034A4F"/>
    <w:rsid w:val="00034D4F"/>
    <w:rsid w:val="0003529A"/>
    <w:rsid w:val="00035386"/>
    <w:rsid w:val="000370E3"/>
    <w:rsid w:val="00037228"/>
    <w:rsid w:val="000421C8"/>
    <w:rsid w:val="000429E2"/>
    <w:rsid w:val="0004306C"/>
    <w:rsid w:val="0004332C"/>
    <w:rsid w:val="00044580"/>
    <w:rsid w:val="000467FA"/>
    <w:rsid w:val="00046869"/>
    <w:rsid w:val="0004736B"/>
    <w:rsid w:val="000473C6"/>
    <w:rsid w:val="00047C49"/>
    <w:rsid w:val="00047D2B"/>
    <w:rsid w:val="000502BD"/>
    <w:rsid w:val="0005263A"/>
    <w:rsid w:val="00057036"/>
    <w:rsid w:val="000570E3"/>
    <w:rsid w:val="0005711A"/>
    <w:rsid w:val="000613F7"/>
    <w:rsid w:val="000626B0"/>
    <w:rsid w:val="00062BF7"/>
    <w:rsid w:val="00067B2A"/>
    <w:rsid w:val="00071462"/>
    <w:rsid w:val="00071EFF"/>
    <w:rsid w:val="00072B21"/>
    <w:rsid w:val="00072BDD"/>
    <w:rsid w:val="00072EE7"/>
    <w:rsid w:val="000733E9"/>
    <w:rsid w:val="00075C20"/>
    <w:rsid w:val="00075CC8"/>
    <w:rsid w:val="00076AAF"/>
    <w:rsid w:val="000776B8"/>
    <w:rsid w:val="00081B64"/>
    <w:rsid w:val="00081B99"/>
    <w:rsid w:val="00081F4B"/>
    <w:rsid w:val="00082535"/>
    <w:rsid w:val="00082A15"/>
    <w:rsid w:val="00082A62"/>
    <w:rsid w:val="00082E4E"/>
    <w:rsid w:val="000843CE"/>
    <w:rsid w:val="000847E8"/>
    <w:rsid w:val="00086DBA"/>
    <w:rsid w:val="00086F72"/>
    <w:rsid w:val="00086FF7"/>
    <w:rsid w:val="00090712"/>
    <w:rsid w:val="000910E5"/>
    <w:rsid w:val="00092DDE"/>
    <w:rsid w:val="00093070"/>
    <w:rsid w:val="000931FF"/>
    <w:rsid w:val="0009520E"/>
    <w:rsid w:val="00095F3D"/>
    <w:rsid w:val="0009640D"/>
    <w:rsid w:val="000A09BC"/>
    <w:rsid w:val="000A0B91"/>
    <w:rsid w:val="000A13B6"/>
    <w:rsid w:val="000A2C6F"/>
    <w:rsid w:val="000A358B"/>
    <w:rsid w:val="000A46F4"/>
    <w:rsid w:val="000A76FE"/>
    <w:rsid w:val="000B1843"/>
    <w:rsid w:val="000B1AB3"/>
    <w:rsid w:val="000B2101"/>
    <w:rsid w:val="000B2E11"/>
    <w:rsid w:val="000B33C0"/>
    <w:rsid w:val="000B3490"/>
    <w:rsid w:val="000B36C9"/>
    <w:rsid w:val="000B3F85"/>
    <w:rsid w:val="000B4258"/>
    <w:rsid w:val="000B4AE2"/>
    <w:rsid w:val="000B4AE3"/>
    <w:rsid w:val="000B5870"/>
    <w:rsid w:val="000B6232"/>
    <w:rsid w:val="000B7032"/>
    <w:rsid w:val="000B7F3E"/>
    <w:rsid w:val="000C0F12"/>
    <w:rsid w:val="000C1BD3"/>
    <w:rsid w:val="000C3193"/>
    <w:rsid w:val="000C3372"/>
    <w:rsid w:val="000C33DE"/>
    <w:rsid w:val="000C3E21"/>
    <w:rsid w:val="000C3F2D"/>
    <w:rsid w:val="000C42B2"/>
    <w:rsid w:val="000C675F"/>
    <w:rsid w:val="000C7737"/>
    <w:rsid w:val="000D0BA0"/>
    <w:rsid w:val="000D0C29"/>
    <w:rsid w:val="000D1106"/>
    <w:rsid w:val="000D1C30"/>
    <w:rsid w:val="000D1FF0"/>
    <w:rsid w:val="000D4EA2"/>
    <w:rsid w:val="000D6BDF"/>
    <w:rsid w:val="000D6C5B"/>
    <w:rsid w:val="000D72E6"/>
    <w:rsid w:val="000D7E01"/>
    <w:rsid w:val="000D7F1F"/>
    <w:rsid w:val="000E02EF"/>
    <w:rsid w:val="000E06D2"/>
    <w:rsid w:val="000E1B6A"/>
    <w:rsid w:val="000E33F0"/>
    <w:rsid w:val="000E3ACF"/>
    <w:rsid w:val="000E4A1A"/>
    <w:rsid w:val="000E4F2E"/>
    <w:rsid w:val="000E6196"/>
    <w:rsid w:val="000E74BC"/>
    <w:rsid w:val="000F477E"/>
    <w:rsid w:val="000F6987"/>
    <w:rsid w:val="00100351"/>
    <w:rsid w:val="00103673"/>
    <w:rsid w:val="00103C83"/>
    <w:rsid w:val="00104C28"/>
    <w:rsid w:val="0010520B"/>
    <w:rsid w:val="00106DF7"/>
    <w:rsid w:val="0010736F"/>
    <w:rsid w:val="0010782C"/>
    <w:rsid w:val="00107A0E"/>
    <w:rsid w:val="00111EC9"/>
    <w:rsid w:val="00112967"/>
    <w:rsid w:val="00114186"/>
    <w:rsid w:val="00114EEC"/>
    <w:rsid w:val="00116434"/>
    <w:rsid w:val="00120A1E"/>
    <w:rsid w:val="00121A7B"/>
    <w:rsid w:val="00122A4A"/>
    <w:rsid w:val="00122AF8"/>
    <w:rsid w:val="00123235"/>
    <w:rsid w:val="0012392B"/>
    <w:rsid w:val="00124AE7"/>
    <w:rsid w:val="00125A82"/>
    <w:rsid w:val="001264F9"/>
    <w:rsid w:val="00130D1A"/>
    <w:rsid w:val="00131ABE"/>
    <w:rsid w:val="00133620"/>
    <w:rsid w:val="0013569A"/>
    <w:rsid w:val="00137132"/>
    <w:rsid w:val="001373C8"/>
    <w:rsid w:val="00137A7C"/>
    <w:rsid w:val="001412F1"/>
    <w:rsid w:val="001421B2"/>
    <w:rsid w:val="00144D20"/>
    <w:rsid w:val="0014564F"/>
    <w:rsid w:val="00145E20"/>
    <w:rsid w:val="0014643C"/>
    <w:rsid w:val="00147AFF"/>
    <w:rsid w:val="001504A5"/>
    <w:rsid w:val="00150F66"/>
    <w:rsid w:val="00151204"/>
    <w:rsid w:val="0015189A"/>
    <w:rsid w:val="0015193D"/>
    <w:rsid w:val="001519C4"/>
    <w:rsid w:val="001525E0"/>
    <w:rsid w:val="00152ACD"/>
    <w:rsid w:val="00152E8A"/>
    <w:rsid w:val="00153052"/>
    <w:rsid w:val="001556B0"/>
    <w:rsid w:val="001566B2"/>
    <w:rsid w:val="00157691"/>
    <w:rsid w:val="001576A2"/>
    <w:rsid w:val="0016048C"/>
    <w:rsid w:val="00161FA9"/>
    <w:rsid w:val="00164E56"/>
    <w:rsid w:val="001715BA"/>
    <w:rsid w:val="00171AC1"/>
    <w:rsid w:val="00172078"/>
    <w:rsid w:val="00172A27"/>
    <w:rsid w:val="0017458F"/>
    <w:rsid w:val="00174AF6"/>
    <w:rsid w:val="00175BB5"/>
    <w:rsid w:val="001802EC"/>
    <w:rsid w:val="00180B6E"/>
    <w:rsid w:val="00181208"/>
    <w:rsid w:val="001814B0"/>
    <w:rsid w:val="00182B77"/>
    <w:rsid w:val="001836C3"/>
    <w:rsid w:val="00183EBF"/>
    <w:rsid w:val="00184B5C"/>
    <w:rsid w:val="00185FA1"/>
    <w:rsid w:val="00190369"/>
    <w:rsid w:val="00191DE9"/>
    <w:rsid w:val="00192117"/>
    <w:rsid w:val="00193A9F"/>
    <w:rsid w:val="00193E8B"/>
    <w:rsid w:val="001941C1"/>
    <w:rsid w:val="00194D40"/>
    <w:rsid w:val="0019525B"/>
    <w:rsid w:val="00196777"/>
    <w:rsid w:val="00196A4A"/>
    <w:rsid w:val="00197027"/>
    <w:rsid w:val="001A095D"/>
    <w:rsid w:val="001A16FE"/>
    <w:rsid w:val="001A27DA"/>
    <w:rsid w:val="001A28F6"/>
    <w:rsid w:val="001A2DB6"/>
    <w:rsid w:val="001A377D"/>
    <w:rsid w:val="001A4023"/>
    <w:rsid w:val="001A4539"/>
    <w:rsid w:val="001A5208"/>
    <w:rsid w:val="001A6157"/>
    <w:rsid w:val="001A6734"/>
    <w:rsid w:val="001A685E"/>
    <w:rsid w:val="001A7EBA"/>
    <w:rsid w:val="001B0E4C"/>
    <w:rsid w:val="001B2A9A"/>
    <w:rsid w:val="001B3BF7"/>
    <w:rsid w:val="001B4ABA"/>
    <w:rsid w:val="001B682F"/>
    <w:rsid w:val="001B68B1"/>
    <w:rsid w:val="001B71CF"/>
    <w:rsid w:val="001C151A"/>
    <w:rsid w:val="001C33E7"/>
    <w:rsid w:val="001C376C"/>
    <w:rsid w:val="001C4276"/>
    <w:rsid w:val="001C5040"/>
    <w:rsid w:val="001C5B9B"/>
    <w:rsid w:val="001C5FD1"/>
    <w:rsid w:val="001D2928"/>
    <w:rsid w:val="001D3318"/>
    <w:rsid w:val="001D618B"/>
    <w:rsid w:val="001D6357"/>
    <w:rsid w:val="001D6B7F"/>
    <w:rsid w:val="001D73E4"/>
    <w:rsid w:val="001D78E6"/>
    <w:rsid w:val="001E1348"/>
    <w:rsid w:val="001E2C6F"/>
    <w:rsid w:val="001E5046"/>
    <w:rsid w:val="001E5479"/>
    <w:rsid w:val="001E5C66"/>
    <w:rsid w:val="001E6205"/>
    <w:rsid w:val="001E66D8"/>
    <w:rsid w:val="001E7ED1"/>
    <w:rsid w:val="001F0534"/>
    <w:rsid w:val="001F1691"/>
    <w:rsid w:val="001F1EAC"/>
    <w:rsid w:val="001F257A"/>
    <w:rsid w:val="001F7397"/>
    <w:rsid w:val="001F7896"/>
    <w:rsid w:val="00200418"/>
    <w:rsid w:val="00200981"/>
    <w:rsid w:val="00201E77"/>
    <w:rsid w:val="00202016"/>
    <w:rsid w:val="0020281E"/>
    <w:rsid w:val="00203A06"/>
    <w:rsid w:val="002051A4"/>
    <w:rsid w:val="00205634"/>
    <w:rsid w:val="00205FDD"/>
    <w:rsid w:val="00210C49"/>
    <w:rsid w:val="002116A0"/>
    <w:rsid w:val="00212C0E"/>
    <w:rsid w:val="00213791"/>
    <w:rsid w:val="00215149"/>
    <w:rsid w:val="00215356"/>
    <w:rsid w:val="00215C87"/>
    <w:rsid w:val="00216815"/>
    <w:rsid w:val="00216F2C"/>
    <w:rsid w:val="0021750F"/>
    <w:rsid w:val="00221C8A"/>
    <w:rsid w:val="00222554"/>
    <w:rsid w:val="00222C7C"/>
    <w:rsid w:val="00223141"/>
    <w:rsid w:val="00223455"/>
    <w:rsid w:val="002243FF"/>
    <w:rsid w:val="002253B2"/>
    <w:rsid w:val="00227138"/>
    <w:rsid w:val="002322A7"/>
    <w:rsid w:val="002324EE"/>
    <w:rsid w:val="00233145"/>
    <w:rsid w:val="002334B9"/>
    <w:rsid w:val="00233FAA"/>
    <w:rsid w:val="0023689E"/>
    <w:rsid w:val="002372F9"/>
    <w:rsid w:val="0024029D"/>
    <w:rsid w:val="00240C7C"/>
    <w:rsid w:val="002411F4"/>
    <w:rsid w:val="00241DCA"/>
    <w:rsid w:val="0024394F"/>
    <w:rsid w:val="002443A3"/>
    <w:rsid w:val="00244461"/>
    <w:rsid w:val="00244EE0"/>
    <w:rsid w:val="0024789B"/>
    <w:rsid w:val="00247BA0"/>
    <w:rsid w:val="00251C8C"/>
    <w:rsid w:val="00252102"/>
    <w:rsid w:val="00253E2A"/>
    <w:rsid w:val="0025454B"/>
    <w:rsid w:val="002565FB"/>
    <w:rsid w:val="00256B99"/>
    <w:rsid w:val="00256E4D"/>
    <w:rsid w:val="0025737F"/>
    <w:rsid w:val="002573B2"/>
    <w:rsid w:val="00257403"/>
    <w:rsid w:val="002574CD"/>
    <w:rsid w:val="00257DB9"/>
    <w:rsid w:val="002601B9"/>
    <w:rsid w:val="00262B33"/>
    <w:rsid w:val="0026313C"/>
    <w:rsid w:val="00263E2B"/>
    <w:rsid w:val="00266755"/>
    <w:rsid w:val="00266ADD"/>
    <w:rsid w:val="002700F4"/>
    <w:rsid w:val="002702B2"/>
    <w:rsid w:val="002712CE"/>
    <w:rsid w:val="00271AE1"/>
    <w:rsid w:val="00273567"/>
    <w:rsid w:val="0027549D"/>
    <w:rsid w:val="00276EB8"/>
    <w:rsid w:val="002771F2"/>
    <w:rsid w:val="0027743F"/>
    <w:rsid w:val="00277603"/>
    <w:rsid w:val="0027772D"/>
    <w:rsid w:val="002807F0"/>
    <w:rsid w:val="00281821"/>
    <w:rsid w:val="00282297"/>
    <w:rsid w:val="00282E17"/>
    <w:rsid w:val="00282E57"/>
    <w:rsid w:val="002834CE"/>
    <w:rsid w:val="002852B1"/>
    <w:rsid w:val="002859CB"/>
    <w:rsid w:val="00287808"/>
    <w:rsid w:val="00291C29"/>
    <w:rsid w:val="00293047"/>
    <w:rsid w:val="00296526"/>
    <w:rsid w:val="00296E16"/>
    <w:rsid w:val="002A1C91"/>
    <w:rsid w:val="002A4AC2"/>
    <w:rsid w:val="002A5594"/>
    <w:rsid w:val="002A6568"/>
    <w:rsid w:val="002A6F71"/>
    <w:rsid w:val="002B21B5"/>
    <w:rsid w:val="002B2B89"/>
    <w:rsid w:val="002B2BFE"/>
    <w:rsid w:val="002B33C0"/>
    <w:rsid w:val="002B5B15"/>
    <w:rsid w:val="002B5C73"/>
    <w:rsid w:val="002B636D"/>
    <w:rsid w:val="002C006F"/>
    <w:rsid w:val="002C08FC"/>
    <w:rsid w:val="002C09EA"/>
    <w:rsid w:val="002C2922"/>
    <w:rsid w:val="002C74CF"/>
    <w:rsid w:val="002C7F37"/>
    <w:rsid w:val="002D0459"/>
    <w:rsid w:val="002D21E1"/>
    <w:rsid w:val="002D29BE"/>
    <w:rsid w:val="002D322A"/>
    <w:rsid w:val="002D3D50"/>
    <w:rsid w:val="002D494C"/>
    <w:rsid w:val="002D647E"/>
    <w:rsid w:val="002D7D01"/>
    <w:rsid w:val="002E05EE"/>
    <w:rsid w:val="002E084C"/>
    <w:rsid w:val="002E1CEA"/>
    <w:rsid w:val="002E297E"/>
    <w:rsid w:val="002E2FC8"/>
    <w:rsid w:val="002E2FF4"/>
    <w:rsid w:val="002E35BB"/>
    <w:rsid w:val="002E5A5B"/>
    <w:rsid w:val="002F1C5D"/>
    <w:rsid w:val="002F2E40"/>
    <w:rsid w:val="002F3309"/>
    <w:rsid w:val="002F4570"/>
    <w:rsid w:val="002F484E"/>
    <w:rsid w:val="002F76AF"/>
    <w:rsid w:val="002F7BD4"/>
    <w:rsid w:val="00302444"/>
    <w:rsid w:val="0030305C"/>
    <w:rsid w:val="00303A22"/>
    <w:rsid w:val="00303BC8"/>
    <w:rsid w:val="00305401"/>
    <w:rsid w:val="00306C8B"/>
    <w:rsid w:val="00307526"/>
    <w:rsid w:val="0030764D"/>
    <w:rsid w:val="0031168A"/>
    <w:rsid w:val="00314047"/>
    <w:rsid w:val="003146A2"/>
    <w:rsid w:val="003149B1"/>
    <w:rsid w:val="003152A1"/>
    <w:rsid w:val="00316847"/>
    <w:rsid w:val="0031774A"/>
    <w:rsid w:val="003177D4"/>
    <w:rsid w:val="003200DA"/>
    <w:rsid w:val="00320746"/>
    <w:rsid w:val="00320EFF"/>
    <w:rsid w:val="003211A8"/>
    <w:rsid w:val="00322547"/>
    <w:rsid w:val="00323E11"/>
    <w:rsid w:val="00324394"/>
    <w:rsid w:val="00325847"/>
    <w:rsid w:val="003259F8"/>
    <w:rsid w:val="00326C77"/>
    <w:rsid w:val="00327415"/>
    <w:rsid w:val="00330164"/>
    <w:rsid w:val="0033062F"/>
    <w:rsid w:val="00332A17"/>
    <w:rsid w:val="003331EF"/>
    <w:rsid w:val="003337E4"/>
    <w:rsid w:val="0033510D"/>
    <w:rsid w:val="00335F56"/>
    <w:rsid w:val="0033664A"/>
    <w:rsid w:val="003367D6"/>
    <w:rsid w:val="00336D5B"/>
    <w:rsid w:val="00337A73"/>
    <w:rsid w:val="0034064D"/>
    <w:rsid w:val="003440B3"/>
    <w:rsid w:val="0034423B"/>
    <w:rsid w:val="003470C6"/>
    <w:rsid w:val="0035013B"/>
    <w:rsid w:val="003513A9"/>
    <w:rsid w:val="00352349"/>
    <w:rsid w:val="0035601A"/>
    <w:rsid w:val="00356FD7"/>
    <w:rsid w:val="0036020B"/>
    <w:rsid w:val="00360385"/>
    <w:rsid w:val="00360E70"/>
    <w:rsid w:val="00360F21"/>
    <w:rsid w:val="00361198"/>
    <w:rsid w:val="003615CA"/>
    <w:rsid w:val="0036385C"/>
    <w:rsid w:val="00364C8E"/>
    <w:rsid w:val="00365170"/>
    <w:rsid w:val="003652B1"/>
    <w:rsid w:val="003655CB"/>
    <w:rsid w:val="0036610B"/>
    <w:rsid w:val="00366F3C"/>
    <w:rsid w:val="00373940"/>
    <w:rsid w:val="00374743"/>
    <w:rsid w:val="00376164"/>
    <w:rsid w:val="003761C0"/>
    <w:rsid w:val="00377A4D"/>
    <w:rsid w:val="00377B05"/>
    <w:rsid w:val="00382E2D"/>
    <w:rsid w:val="003840EE"/>
    <w:rsid w:val="00384201"/>
    <w:rsid w:val="00384B9C"/>
    <w:rsid w:val="0038558A"/>
    <w:rsid w:val="003900C5"/>
    <w:rsid w:val="003900DC"/>
    <w:rsid w:val="003915CB"/>
    <w:rsid w:val="00392129"/>
    <w:rsid w:val="00392540"/>
    <w:rsid w:val="00394921"/>
    <w:rsid w:val="00396B48"/>
    <w:rsid w:val="0039777D"/>
    <w:rsid w:val="003A1433"/>
    <w:rsid w:val="003A1AEB"/>
    <w:rsid w:val="003A21F6"/>
    <w:rsid w:val="003A2699"/>
    <w:rsid w:val="003A325A"/>
    <w:rsid w:val="003A335E"/>
    <w:rsid w:val="003A3987"/>
    <w:rsid w:val="003A5715"/>
    <w:rsid w:val="003A5F0D"/>
    <w:rsid w:val="003A5F31"/>
    <w:rsid w:val="003A6636"/>
    <w:rsid w:val="003A7069"/>
    <w:rsid w:val="003B0E1B"/>
    <w:rsid w:val="003B4AF0"/>
    <w:rsid w:val="003B5916"/>
    <w:rsid w:val="003C09CE"/>
    <w:rsid w:val="003C0CE0"/>
    <w:rsid w:val="003C144F"/>
    <w:rsid w:val="003C2235"/>
    <w:rsid w:val="003C2644"/>
    <w:rsid w:val="003C53E5"/>
    <w:rsid w:val="003C5789"/>
    <w:rsid w:val="003C79A1"/>
    <w:rsid w:val="003C7A36"/>
    <w:rsid w:val="003C7FF5"/>
    <w:rsid w:val="003D0869"/>
    <w:rsid w:val="003D1649"/>
    <w:rsid w:val="003D2714"/>
    <w:rsid w:val="003D2A58"/>
    <w:rsid w:val="003D329B"/>
    <w:rsid w:val="003D3BCE"/>
    <w:rsid w:val="003D5909"/>
    <w:rsid w:val="003D5A08"/>
    <w:rsid w:val="003D5ACD"/>
    <w:rsid w:val="003D63E7"/>
    <w:rsid w:val="003D7B72"/>
    <w:rsid w:val="003D7C4B"/>
    <w:rsid w:val="003E027A"/>
    <w:rsid w:val="003E095C"/>
    <w:rsid w:val="003E0B26"/>
    <w:rsid w:val="003E28B4"/>
    <w:rsid w:val="003E298B"/>
    <w:rsid w:val="003E2AAE"/>
    <w:rsid w:val="003E4A25"/>
    <w:rsid w:val="003E5669"/>
    <w:rsid w:val="003E5D26"/>
    <w:rsid w:val="003E6C8A"/>
    <w:rsid w:val="003E7979"/>
    <w:rsid w:val="003F22B5"/>
    <w:rsid w:val="003F31C6"/>
    <w:rsid w:val="003F3901"/>
    <w:rsid w:val="003F3B11"/>
    <w:rsid w:val="003F664D"/>
    <w:rsid w:val="004004AB"/>
    <w:rsid w:val="00400A6B"/>
    <w:rsid w:val="00402EBD"/>
    <w:rsid w:val="00405B22"/>
    <w:rsid w:val="00406352"/>
    <w:rsid w:val="00406452"/>
    <w:rsid w:val="00407073"/>
    <w:rsid w:val="004071AF"/>
    <w:rsid w:val="004072DA"/>
    <w:rsid w:val="0040781F"/>
    <w:rsid w:val="00407B3A"/>
    <w:rsid w:val="004101A3"/>
    <w:rsid w:val="004108C0"/>
    <w:rsid w:val="00411D7A"/>
    <w:rsid w:val="004128B5"/>
    <w:rsid w:val="0041372E"/>
    <w:rsid w:val="00414E28"/>
    <w:rsid w:val="00415C01"/>
    <w:rsid w:val="0041718B"/>
    <w:rsid w:val="00417CF6"/>
    <w:rsid w:val="0042285A"/>
    <w:rsid w:val="004236B7"/>
    <w:rsid w:val="00423C6F"/>
    <w:rsid w:val="004241D9"/>
    <w:rsid w:val="00425C6D"/>
    <w:rsid w:val="00425F12"/>
    <w:rsid w:val="00427432"/>
    <w:rsid w:val="00427999"/>
    <w:rsid w:val="004301E7"/>
    <w:rsid w:val="004309AD"/>
    <w:rsid w:val="00431815"/>
    <w:rsid w:val="00432E82"/>
    <w:rsid w:val="00432EE4"/>
    <w:rsid w:val="004335C9"/>
    <w:rsid w:val="0043433F"/>
    <w:rsid w:val="0043477F"/>
    <w:rsid w:val="00434EEF"/>
    <w:rsid w:val="00435932"/>
    <w:rsid w:val="00435AA1"/>
    <w:rsid w:val="004363FE"/>
    <w:rsid w:val="00436B2B"/>
    <w:rsid w:val="00437209"/>
    <w:rsid w:val="0043780F"/>
    <w:rsid w:val="00437925"/>
    <w:rsid w:val="00440048"/>
    <w:rsid w:val="00441647"/>
    <w:rsid w:val="004419BD"/>
    <w:rsid w:val="00442E9F"/>
    <w:rsid w:val="004453BC"/>
    <w:rsid w:val="00446D07"/>
    <w:rsid w:val="00447159"/>
    <w:rsid w:val="00447AA7"/>
    <w:rsid w:val="00450ED2"/>
    <w:rsid w:val="00450FF0"/>
    <w:rsid w:val="00451908"/>
    <w:rsid w:val="00451A19"/>
    <w:rsid w:val="00454805"/>
    <w:rsid w:val="004557FA"/>
    <w:rsid w:val="004566CB"/>
    <w:rsid w:val="00456707"/>
    <w:rsid w:val="00456EDD"/>
    <w:rsid w:val="00460449"/>
    <w:rsid w:val="004605E5"/>
    <w:rsid w:val="00460CFE"/>
    <w:rsid w:val="004612D9"/>
    <w:rsid w:val="00462845"/>
    <w:rsid w:val="004635F8"/>
    <w:rsid w:val="00464051"/>
    <w:rsid w:val="00464706"/>
    <w:rsid w:val="00464944"/>
    <w:rsid w:val="00464CCB"/>
    <w:rsid w:val="00464F28"/>
    <w:rsid w:val="0046512A"/>
    <w:rsid w:val="00465472"/>
    <w:rsid w:val="004661FF"/>
    <w:rsid w:val="00467D93"/>
    <w:rsid w:val="00470153"/>
    <w:rsid w:val="0047147A"/>
    <w:rsid w:val="00471994"/>
    <w:rsid w:val="004724C0"/>
    <w:rsid w:val="00473FCB"/>
    <w:rsid w:val="004745B6"/>
    <w:rsid w:val="00480009"/>
    <w:rsid w:val="00480AFB"/>
    <w:rsid w:val="00480E57"/>
    <w:rsid w:val="0048120F"/>
    <w:rsid w:val="00481EBC"/>
    <w:rsid w:val="00482103"/>
    <w:rsid w:val="004826CB"/>
    <w:rsid w:val="00482F27"/>
    <w:rsid w:val="00483082"/>
    <w:rsid w:val="00485450"/>
    <w:rsid w:val="004866EC"/>
    <w:rsid w:val="00486D8B"/>
    <w:rsid w:val="00487765"/>
    <w:rsid w:val="00487A2B"/>
    <w:rsid w:val="004901D7"/>
    <w:rsid w:val="00490239"/>
    <w:rsid w:val="004906D9"/>
    <w:rsid w:val="00493E1B"/>
    <w:rsid w:val="00494A56"/>
    <w:rsid w:val="0049647B"/>
    <w:rsid w:val="004A00A0"/>
    <w:rsid w:val="004A080A"/>
    <w:rsid w:val="004A0A1C"/>
    <w:rsid w:val="004A0F8C"/>
    <w:rsid w:val="004A123F"/>
    <w:rsid w:val="004A1DF6"/>
    <w:rsid w:val="004A2A2F"/>
    <w:rsid w:val="004A3A7C"/>
    <w:rsid w:val="004A3E5E"/>
    <w:rsid w:val="004A6F8B"/>
    <w:rsid w:val="004B01C2"/>
    <w:rsid w:val="004B0E99"/>
    <w:rsid w:val="004B1EA8"/>
    <w:rsid w:val="004B228A"/>
    <w:rsid w:val="004B4B92"/>
    <w:rsid w:val="004B4EFC"/>
    <w:rsid w:val="004B50BD"/>
    <w:rsid w:val="004B687C"/>
    <w:rsid w:val="004B6A42"/>
    <w:rsid w:val="004B6FCA"/>
    <w:rsid w:val="004B7A16"/>
    <w:rsid w:val="004C3B32"/>
    <w:rsid w:val="004C3D70"/>
    <w:rsid w:val="004C4CA4"/>
    <w:rsid w:val="004C5BEE"/>
    <w:rsid w:val="004C5D50"/>
    <w:rsid w:val="004C6210"/>
    <w:rsid w:val="004C6946"/>
    <w:rsid w:val="004C70F8"/>
    <w:rsid w:val="004D2355"/>
    <w:rsid w:val="004D36DD"/>
    <w:rsid w:val="004D67A7"/>
    <w:rsid w:val="004D6B98"/>
    <w:rsid w:val="004E0653"/>
    <w:rsid w:val="004E077C"/>
    <w:rsid w:val="004E0B84"/>
    <w:rsid w:val="004E176B"/>
    <w:rsid w:val="004E1F64"/>
    <w:rsid w:val="004E2691"/>
    <w:rsid w:val="004E4563"/>
    <w:rsid w:val="004E49C3"/>
    <w:rsid w:val="004E4D1D"/>
    <w:rsid w:val="004F075A"/>
    <w:rsid w:val="004F0B5A"/>
    <w:rsid w:val="004F13DD"/>
    <w:rsid w:val="004F1479"/>
    <w:rsid w:val="004F1681"/>
    <w:rsid w:val="004F16D9"/>
    <w:rsid w:val="004F2AAA"/>
    <w:rsid w:val="004F41C9"/>
    <w:rsid w:val="004F6604"/>
    <w:rsid w:val="004F7496"/>
    <w:rsid w:val="004F74E5"/>
    <w:rsid w:val="004F772D"/>
    <w:rsid w:val="00501629"/>
    <w:rsid w:val="00502D29"/>
    <w:rsid w:val="00502E36"/>
    <w:rsid w:val="00503819"/>
    <w:rsid w:val="00504A6F"/>
    <w:rsid w:val="00506DF4"/>
    <w:rsid w:val="00506F2D"/>
    <w:rsid w:val="00506FD4"/>
    <w:rsid w:val="0050797C"/>
    <w:rsid w:val="005101B5"/>
    <w:rsid w:val="00511F75"/>
    <w:rsid w:val="00516752"/>
    <w:rsid w:val="00517C57"/>
    <w:rsid w:val="005209B1"/>
    <w:rsid w:val="00521163"/>
    <w:rsid w:val="00521676"/>
    <w:rsid w:val="00521C62"/>
    <w:rsid w:val="00522402"/>
    <w:rsid w:val="0052387E"/>
    <w:rsid w:val="00523891"/>
    <w:rsid w:val="00524D4D"/>
    <w:rsid w:val="00524F7B"/>
    <w:rsid w:val="00525E64"/>
    <w:rsid w:val="00526EF1"/>
    <w:rsid w:val="005302DA"/>
    <w:rsid w:val="00530448"/>
    <w:rsid w:val="00532449"/>
    <w:rsid w:val="0053397A"/>
    <w:rsid w:val="00534C44"/>
    <w:rsid w:val="00536677"/>
    <w:rsid w:val="00536B21"/>
    <w:rsid w:val="00536B36"/>
    <w:rsid w:val="005401D5"/>
    <w:rsid w:val="00540CE6"/>
    <w:rsid w:val="00540F30"/>
    <w:rsid w:val="00541D78"/>
    <w:rsid w:val="00541E6B"/>
    <w:rsid w:val="00545987"/>
    <w:rsid w:val="00546D0F"/>
    <w:rsid w:val="00546F1A"/>
    <w:rsid w:val="0055078D"/>
    <w:rsid w:val="0055368F"/>
    <w:rsid w:val="005549A7"/>
    <w:rsid w:val="00554B28"/>
    <w:rsid w:val="00554F39"/>
    <w:rsid w:val="00555DEF"/>
    <w:rsid w:val="00556F7F"/>
    <w:rsid w:val="00562D45"/>
    <w:rsid w:val="00563411"/>
    <w:rsid w:val="00566874"/>
    <w:rsid w:val="00567300"/>
    <w:rsid w:val="0057040F"/>
    <w:rsid w:val="0057249D"/>
    <w:rsid w:val="0057283F"/>
    <w:rsid w:val="00574062"/>
    <w:rsid w:val="005741E8"/>
    <w:rsid w:val="005759EB"/>
    <w:rsid w:val="00576C16"/>
    <w:rsid w:val="00577491"/>
    <w:rsid w:val="0057759F"/>
    <w:rsid w:val="00580C71"/>
    <w:rsid w:val="005814ED"/>
    <w:rsid w:val="0058156E"/>
    <w:rsid w:val="00581B80"/>
    <w:rsid w:val="005827D5"/>
    <w:rsid w:val="0058336B"/>
    <w:rsid w:val="005847F2"/>
    <w:rsid w:val="00585130"/>
    <w:rsid w:val="00585D5D"/>
    <w:rsid w:val="00586895"/>
    <w:rsid w:val="00587F50"/>
    <w:rsid w:val="00587FE7"/>
    <w:rsid w:val="00590477"/>
    <w:rsid w:val="00590531"/>
    <w:rsid w:val="00591DFE"/>
    <w:rsid w:val="0059248C"/>
    <w:rsid w:val="00594F46"/>
    <w:rsid w:val="00594FD9"/>
    <w:rsid w:val="00595241"/>
    <w:rsid w:val="005957EC"/>
    <w:rsid w:val="005968CA"/>
    <w:rsid w:val="00597110"/>
    <w:rsid w:val="005A0BFC"/>
    <w:rsid w:val="005A18BA"/>
    <w:rsid w:val="005A295E"/>
    <w:rsid w:val="005A3935"/>
    <w:rsid w:val="005A3B82"/>
    <w:rsid w:val="005A4321"/>
    <w:rsid w:val="005A49CA"/>
    <w:rsid w:val="005B2112"/>
    <w:rsid w:val="005B2F5F"/>
    <w:rsid w:val="005B52A1"/>
    <w:rsid w:val="005B5E6C"/>
    <w:rsid w:val="005C11D1"/>
    <w:rsid w:val="005C411A"/>
    <w:rsid w:val="005C42D7"/>
    <w:rsid w:val="005C5EA0"/>
    <w:rsid w:val="005C7178"/>
    <w:rsid w:val="005C72A4"/>
    <w:rsid w:val="005D04C7"/>
    <w:rsid w:val="005D055A"/>
    <w:rsid w:val="005D076C"/>
    <w:rsid w:val="005D07EB"/>
    <w:rsid w:val="005D1B10"/>
    <w:rsid w:val="005D2E33"/>
    <w:rsid w:val="005D4347"/>
    <w:rsid w:val="005D43E4"/>
    <w:rsid w:val="005D501C"/>
    <w:rsid w:val="005D52B4"/>
    <w:rsid w:val="005D6841"/>
    <w:rsid w:val="005D711D"/>
    <w:rsid w:val="005E0CA8"/>
    <w:rsid w:val="005E5648"/>
    <w:rsid w:val="005E5E47"/>
    <w:rsid w:val="005E6937"/>
    <w:rsid w:val="005E765F"/>
    <w:rsid w:val="005F00E4"/>
    <w:rsid w:val="005F0716"/>
    <w:rsid w:val="005F0F06"/>
    <w:rsid w:val="005F1639"/>
    <w:rsid w:val="005F1E65"/>
    <w:rsid w:val="005F3043"/>
    <w:rsid w:val="005F3558"/>
    <w:rsid w:val="005F3886"/>
    <w:rsid w:val="00602E40"/>
    <w:rsid w:val="00603534"/>
    <w:rsid w:val="00603647"/>
    <w:rsid w:val="006036DF"/>
    <w:rsid w:val="0060479C"/>
    <w:rsid w:val="00604902"/>
    <w:rsid w:val="00604C91"/>
    <w:rsid w:val="006058AD"/>
    <w:rsid w:val="00606EE2"/>
    <w:rsid w:val="00606F03"/>
    <w:rsid w:val="00607D26"/>
    <w:rsid w:val="00610B0A"/>
    <w:rsid w:val="00610C6E"/>
    <w:rsid w:val="00612329"/>
    <w:rsid w:val="00614D88"/>
    <w:rsid w:val="00615259"/>
    <w:rsid w:val="0061716B"/>
    <w:rsid w:val="00620573"/>
    <w:rsid w:val="0062063E"/>
    <w:rsid w:val="00623A9A"/>
    <w:rsid w:val="0062580A"/>
    <w:rsid w:val="0062662B"/>
    <w:rsid w:val="00626BD4"/>
    <w:rsid w:val="00630A5A"/>
    <w:rsid w:val="00631216"/>
    <w:rsid w:val="0063325E"/>
    <w:rsid w:val="00636244"/>
    <w:rsid w:val="00636DA2"/>
    <w:rsid w:val="0063729D"/>
    <w:rsid w:val="00637453"/>
    <w:rsid w:val="00640543"/>
    <w:rsid w:val="00640802"/>
    <w:rsid w:val="006410A6"/>
    <w:rsid w:val="00642187"/>
    <w:rsid w:val="006435E7"/>
    <w:rsid w:val="00644A10"/>
    <w:rsid w:val="0064546B"/>
    <w:rsid w:val="00645D38"/>
    <w:rsid w:val="00645F26"/>
    <w:rsid w:val="00646830"/>
    <w:rsid w:val="00646F6F"/>
    <w:rsid w:val="00650392"/>
    <w:rsid w:val="006524F0"/>
    <w:rsid w:val="00653335"/>
    <w:rsid w:val="00653B8F"/>
    <w:rsid w:val="006541C8"/>
    <w:rsid w:val="006541EF"/>
    <w:rsid w:val="00654BB2"/>
    <w:rsid w:val="00654FEC"/>
    <w:rsid w:val="00655141"/>
    <w:rsid w:val="00656E95"/>
    <w:rsid w:val="00657B17"/>
    <w:rsid w:val="00661580"/>
    <w:rsid w:val="00662E71"/>
    <w:rsid w:val="00664504"/>
    <w:rsid w:val="00664AB7"/>
    <w:rsid w:val="00664EEE"/>
    <w:rsid w:val="00665C46"/>
    <w:rsid w:val="00666466"/>
    <w:rsid w:val="0066755F"/>
    <w:rsid w:val="00670989"/>
    <w:rsid w:val="00670EA3"/>
    <w:rsid w:val="00671B42"/>
    <w:rsid w:val="00671C5C"/>
    <w:rsid w:val="00672A48"/>
    <w:rsid w:val="006735CC"/>
    <w:rsid w:val="00674872"/>
    <w:rsid w:val="00674E0C"/>
    <w:rsid w:val="00674F30"/>
    <w:rsid w:val="00675518"/>
    <w:rsid w:val="0067560B"/>
    <w:rsid w:val="00676AF4"/>
    <w:rsid w:val="006773CA"/>
    <w:rsid w:val="006800AD"/>
    <w:rsid w:val="0068294F"/>
    <w:rsid w:val="006836C8"/>
    <w:rsid w:val="0068395D"/>
    <w:rsid w:val="00684207"/>
    <w:rsid w:val="0068464B"/>
    <w:rsid w:val="0068494C"/>
    <w:rsid w:val="00684F68"/>
    <w:rsid w:val="00685048"/>
    <w:rsid w:val="0069019F"/>
    <w:rsid w:val="0069293F"/>
    <w:rsid w:val="006929F0"/>
    <w:rsid w:val="00693182"/>
    <w:rsid w:val="00695005"/>
    <w:rsid w:val="006A019F"/>
    <w:rsid w:val="006A0383"/>
    <w:rsid w:val="006A0EF3"/>
    <w:rsid w:val="006A1298"/>
    <w:rsid w:val="006A19A6"/>
    <w:rsid w:val="006A35C3"/>
    <w:rsid w:val="006A6C12"/>
    <w:rsid w:val="006A7420"/>
    <w:rsid w:val="006B0A14"/>
    <w:rsid w:val="006B20C1"/>
    <w:rsid w:val="006B40D7"/>
    <w:rsid w:val="006B5E41"/>
    <w:rsid w:val="006B7381"/>
    <w:rsid w:val="006B7AC3"/>
    <w:rsid w:val="006C00A0"/>
    <w:rsid w:val="006C02A0"/>
    <w:rsid w:val="006C079E"/>
    <w:rsid w:val="006C4E64"/>
    <w:rsid w:val="006C50B0"/>
    <w:rsid w:val="006C592C"/>
    <w:rsid w:val="006C6A05"/>
    <w:rsid w:val="006D09C9"/>
    <w:rsid w:val="006D2A2A"/>
    <w:rsid w:val="006D3C42"/>
    <w:rsid w:val="006D499F"/>
    <w:rsid w:val="006D57D3"/>
    <w:rsid w:val="006D5A12"/>
    <w:rsid w:val="006D6E43"/>
    <w:rsid w:val="006D6FDC"/>
    <w:rsid w:val="006D72B1"/>
    <w:rsid w:val="006E2EE4"/>
    <w:rsid w:val="006E688C"/>
    <w:rsid w:val="006E7ED8"/>
    <w:rsid w:val="006F0659"/>
    <w:rsid w:val="006F0EF3"/>
    <w:rsid w:val="006F1A8D"/>
    <w:rsid w:val="006F1BC6"/>
    <w:rsid w:val="006F2CBC"/>
    <w:rsid w:val="006F502C"/>
    <w:rsid w:val="006F6F83"/>
    <w:rsid w:val="006F7139"/>
    <w:rsid w:val="006F7167"/>
    <w:rsid w:val="00700C70"/>
    <w:rsid w:val="007018B0"/>
    <w:rsid w:val="00703783"/>
    <w:rsid w:val="00706B85"/>
    <w:rsid w:val="00707C2B"/>
    <w:rsid w:val="00711B09"/>
    <w:rsid w:val="00712D6B"/>
    <w:rsid w:val="00715883"/>
    <w:rsid w:val="00715935"/>
    <w:rsid w:val="00716A27"/>
    <w:rsid w:val="007171A2"/>
    <w:rsid w:val="007174C5"/>
    <w:rsid w:val="00720216"/>
    <w:rsid w:val="00720354"/>
    <w:rsid w:val="00721307"/>
    <w:rsid w:val="00722C6D"/>
    <w:rsid w:val="00725326"/>
    <w:rsid w:val="00725E31"/>
    <w:rsid w:val="00726C12"/>
    <w:rsid w:val="007271EE"/>
    <w:rsid w:val="00730A25"/>
    <w:rsid w:val="00731300"/>
    <w:rsid w:val="007320BB"/>
    <w:rsid w:val="00742820"/>
    <w:rsid w:val="007437F8"/>
    <w:rsid w:val="00744AF9"/>
    <w:rsid w:val="0074564C"/>
    <w:rsid w:val="0074577B"/>
    <w:rsid w:val="00745A14"/>
    <w:rsid w:val="007462A9"/>
    <w:rsid w:val="0074674E"/>
    <w:rsid w:val="0074711E"/>
    <w:rsid w:val="00747713"/>
    <w:rsid w:val="0075000F"/>
    <w:rsid w:val="007507DF"/>
    <w:rsid w:val="007509DE"/>
    <w:rsid w:val="00751137"/>
    <w:rsid w:val="00754227"/>
    <w:rsid w:val="00754670"/>
    <w:rsid w:val="007555A3"/>
    <w:rsid w:val="00755C94"/>
    <w:rsid w:val="007560E6"/>
    <w:rsid w:val="007567B1"/>
    <w:rsid w:val="0075688B"/>
    <w:rsid w:val="00757200"/>
    <w:rsid w:val="00757527"/>
    <w:rsid w:val="00760A01"/>
    <w:rsid w:val="00761BBC"/>
    <w:rsid w:val="00761F20"/>
    <w:rsid w:val="0076290C"/>
    <w:rsid w:val="007637C2"/>
    <w:rsid w:val="00763980"/>
    <w:rsid w:val="0076610F"/>
    <w:rsid w:val="007675D5"/>
    <w:rsid w:val="0077015C"/>
    <w:rsid w:val="007717B3"/>
    <w:rsid w:val="00771AA0"/>
    <w:rsid w:val="00773585"/>
    <w:rsid w:val="00773981"/>
    <w:rsid w:val="00773B89"/>
    <w:rsid w:val="00775350"/>
    <w:rsid w:val="007771A2"/>
    <w:rsid w:val="00777E75"/>
    <w:rsid w:val="00782894"/>
    <w:rsid w:val="007828D1"/>
    <w:rsid w:val="00784230"/>
    <w:rsid w:val="007842CB"/>
    <w:rsid w:val="0078489E"/>
    <w:rsid w:val="00784A66"/>
    <w:rsid w:val="00785CF5"/>
    <w:rsid w:val="00786E49"/>
    <w:rsid w:val="00787DE9"/>
    <w:rsid w:val="00792070"/>
    <w:rsid w:val="00793B03"/>
    <w:rsid w:val="0079416B"/>
    <w:rsid w:val="00794843"/>
    <w:rsid w:val="00794E33"/>
    <w:rsid w:val="00796979"/>
    <w:rsid w:val="0079738B"/>
    <w:rsid w:val="0079758A"/>
    <w:rsid w:val="007977CF"/>
    <w:rsid w:val="00797FD4"/>
    <w:rsid w:val="007A32CD"/>
    <w:rsid w:val="007A6740"/>
    <w:rsid w:val="007A740E"/>
    <w:rsid w:val="007A7678"/>
    <w:rsid w:val="007B0A7A"/>
    <w:rsid w:val="007B2A24"/>
    <w:rsid w:val="007B4F68"/>
    <w:rsid w:val="007B68D9"/>
    <w:rsid w:val="007C04A9"/>
    <w:rsid w:val="007C2435"/>
    <w:rsid w:val="007C28D0"/>
    <w:rsid w:val="007C37F8"/>
    <w:rsid w:val="007C4658"/>
    <w:rsid w:val="007C4DE5"/>
    <w:rsid w:val="007C69A6"/>
    <w:rsid w:val="007C79EE"/>
    <w:rsid w:val="007C7C4F"/>
    <w:rsid w:val="007D221D"/>
    <w:rsid w:val="007D3484"/>
    <w:rsid w:val="007D5472"/>
    <w:rsid w:val="007D648D"/>
    <w:rsid w:val="007E2E90"/>
    <w:rsid w:val="007E780A"/>
    <w:rsid w:val="007E7F4D"/>
    <w:rsid w:val="007F1E89"/>
    <w:rsid w:val="007F31FA"/>
    <w:rsid w:val="007F3A62"/>
    <w:rsid w:val="007F404C"/>
    <w:rsid w:val="007F487A"/>
    <w:rsid w:val="0080161C"/>
    <w:rsid w:val="00803093"/>
    <w:rsid w:val="00803466"/>
    <w:rsid w:val="00803580"/>
    <w:rsid w:val="00804087"/>
    <w:rsid w:val="008046F9"/>
    <w:rsid w:val="00804F87"/>
    <w:rsid w:val="0080517A"/>
    <w:rsid w:val="00806F1B"/>
    <w:rsid w:val="00807C33"/>
    <w:rsid w:val="00807CE5"/>
    <w:rsid w:val="00810D5C"/>
    <w:rsid w:val="00810D63"/>
    <w:rsid w:val="00810F94"/>
    <w:rsid w:val="00811382"/>
    <w:rsid w:val="00811A12"/>
    <w:rsid w:val="00812856"/>
    <w:rsid w:val="00812EAC"/>
    <w:rsid w:val="008131D5"/>
    <w:rsid w:val="008140C0"/>
    <w:rsid w:val="00815D61"/>
    <w:rsid w:val="008160FA"/>
    <w:rsid w:val="00816C2A"/>
    <w:rsid w:val="008170E6"/>
    <w:rsid w:val="00817744"/>
    <w:rsid w:val="00820357"/>
    <w:rsid w:val="0082069C"/>
    <w:rsid w:val="0082094C"/>
    <w:rsid w:val="0082109E"/>
    <w:rsid w:val="008210B4"/>
    <w:rsid w:val="0082291C"/>
    <w:rsid w:val="00822FBA"/>
    <w:rsid w:val="008235F4"/>
    <w:rsid w:val="00823A01"/>
    <w:rsid w:val="00824EF3"/>
    <w:rsid w:val="00825FB4"/>
    <w:rsid w:val="0083291D"/>
    <w:rsid w:val="00832CC1"/>
    <w:rsid w:val="00833E06"/>
    <w:rsid w:val="00834865"/>
    <w:rsid w:val="00835C3C"/>
    <w:rsid w:val="00837418"/>
    <w:rsid w:val="00840E7F"/>
    <w:rsid w:val="00841296"/>
    <w:rsid w:val="00841EFF"/>
    <w:rsid w:val="00844317"/>
    <w:rsid w:val="00844CC6"/>
    <w:rsid w:val="00844E37"/>
    <w:rsid w:val="0085032F"/>
    <w:rsid w:val="008513F8"/>
    <w:rsid w:val="00852765"/>
    <w:rsid w:val="00852A36"/>
    <w:rsid w:val="008564E1"/>
    <w:rsid w:val="00860208"/>
    <w:rsid w:val="00861AA9"/>
    <w:rsid w:val="00861D7F"/>
    <w:rsid w:val="00861F70"/>
    <w:rsid w:val="00863B10"/>
    <w:rsid w:val="00863B7A"/>
    <w:rsid w:val="0086403D"/>
    <w:rsid w:val="00864417"/>
    <w:rsid w:val="008661C0"/>
    <w:rsid w:val="008662E9"/>
    <w:rsid w:val="00866499"/>
    <w:rsid w:val="00872724"/>
    <w:rsid w:val="00872F9D"/>
    <w:rsid w:val="0087345C"/>
    <w:rsid w:val="00873FCB"/>
    <w:rsid w:val="008751E2"/>
    <w:rsid w:val="008760E6"/>
    <w:rsid w:val="008761A5"/>
    <w:rsid w:val="0088046D"/>
    <w:rsid w:val="00880F01"/>
    <w:rsid w:val="008818C2"/>
    <w:rsid w:val="00882A8C"/>
    <w:rsid w:val="00882DE7"/>
    <w:rsid w:val="0088539A"/>
    <w:rsid w:val="0088674F"/>
    <w:rsid w:val="00887F5F"/>
    <w:rsid w:val="0089008C"/>
    <w:rsid w:val="00890304"/>
    <w:rsid w:val="008912B0"/>
    <w:rsid w:val="0089149C"/>
    <w:rsid w:val="00895C0F"/>
    <w:rsid w:val="00896561"/>
    <w:rsid w:val="00897C3F"/>
    <w:rsid w:val="008A136C"/>
    <w:rsid w:val="008A24F0"/>
    <w:rsid w:val="008A42F8"/>
    <w:rsid w:val="008A6532"/>
    <w:rsid w:val="008A6D48"/>
    <w:rsid w:val="008A7872"/>
    <w:rsid w:val="008B0B90"/>
    <w:rsid w:val="008B225C"/>
    <w:rsid w:val="008B4E0B"/>
    <w:rsid w:val="008C037B"/>
    <w:rsid w:val="008C0B96"/>
    <w:rsid w:val="008C0D51"/>
    <w:rsid w:val="008C1319"/>
    <w:rsid w:val="008C1C1A"/>
    <w:rsid w:val="008C2C00"/>
    <w:rsid w:val="008C382B"/>
    <w:rsid w:val="008C4CBF"/>
    <w:rsid w:val="008C6D19"/>
    <w:rsid w:val="008C7D82"/>
    <w:rsid w:val="008D0174"/>
    <w:rsid w:val="008D042D"/>
    <w:rsid w:val="008D05E4"/>
    <w:rsid w:val="008D0747"/>
    <w:rsid w:val="008D08D7"/>
    <w:rsid w:val="008D141A"/>
    <w:rsid w:val="008D2496"/>
    <w:rsid w:val="008D2F29"/>
    <w:rsid w:val="008D34D1"/>
    <w:rsid w:val="008D6531"/>
    <w:rsid w:val="008D6CF0"/>
    <w:rsid w:val="008E3EC0"/>
    <w:rsid w:val="008E4C6C"/>
    <w:rsid w:val="008E514B"/>
    <w:rsid w:val="008E587E"/>
    <w:rsid w:val="008E6941"/>
    <w:rsid w:val="008E6BB4"/>
    <w:rsid w:val="008E7005"/>
    <w:rsid w:val="008F2759"/>
    <w:rsid w:val="008F57A8"/>
    <w:rsid w:val="008F5A38"/>
    <w:rsid w:val="008F63CE"/>
    <w:rsid w:val="008F731B"/>
    <w:rsid w:val="008F7B59"/>
    <w:rsid w:val="00900A1B"/>
    <w:rsid w:val="00901474"/>
    <w:rsid w:val="00901C87"/>
    <w:rsid w:val="00902495"/>
    <w:rsid w:val="00902616"/>
    <w:rsid w:val="00903365"/>
    <w:rsid w:val="009047BF"/>
    <w:rsid w:val="00905D3E"/>
    <w:rsid w:val="009061B7"/>
    <w:rsid w:val="00910A22"/>
    <w:rsid w:val="009111B7"/>
    <w:rsid w:val="00911E71"/>
    <w:rsid w:val="00914587"/>
    <w:rsid w:val="00920150"/>
    <w:rsid w:val="009206A0"/>
    <w:rsid w:val="0092099E"/>
    <w:rsid w:val="00920AB6"/>
    <w:rsid w:val="00921CC0"/>
    <w:rsid w:val="0092217B"/>
    <w:rsid w:val="00923996"/>
    <w:rsid w:val="00926DD4"/>
    <w:rsid w:val="00931122"/>
    <w:rsid w:val="00931231"/>
    <w:rsid w:val="00931AE1"/>
    <w:rsid w:val="00932B9B"/>
    <w:rsid w:val="00933134"/>
    <w:rsid w:val="00935F02"/>
    <w:rsid w:val="009360AC"/>
    <w:rsid w:val="00936B35"/>
    <w:rsid w:val="00937B24"/>
    <w:rsid w:val="00937E87"/>
    <w:rsid w:val="00940523"/>
    <w:rsid w:val="0094089E"/>
    <w:rsid w:val="00942DA0"/>
    <w:rsid w:val="00942F7E"/>
    <w:rsid w:val="00944881"/>
    <w:rsid w:val="00945F8B"/>
    <w:rsid w:val="0094649E"/>
    <w:rsid w:val="00947470"/>
    <w:rsid w:val="009508E3"/>
    <w:rsid w:val="009509F3"/>
    <w:rsid w:val="00950EF4"/>
    <w:rsid w:val="00951F92"/>
    <w:rsid w:val="0095211A"/>
    <w:rsid w:val="0095218B"/>
    <w:rsid w:val="0095280A"/>
    <w:rsid w:val="00952D58"/>
    <w:rsid w:val="0095390A"/>
    <w:rsid w:val="00953D79"/>
    <w:rsid w:val="0095633B"/>
    <w:rsid w:val="009578AD"/>
    <w:rsid w:val="009602A4"/>
    <w:rsid w:val="0096102B"/>
    <w:rsid w:val="009611BE"/>
    <w:rsid w:val="009619CE"/>
    <w:rsid w:val="00961BF4"/>
    <w:rsid w:val="00961E94"/>
    <w:rsid w:val="009624B5"/>
    <w:rsid w:val="00962ABF"/>
    <w:rsid w:val="0096409B"/>
    <w:rsid w:val="00964A21"/>
    <w:rsid w:val="00964C9A"/>
    <w:rsid w:val="009668F0"/>
    <w:rsid w:val="00967059"/>
    <w:rsid w:val="00967C6C"/>
    <w:rsid w:val="009701E1"/>
    <w:rsid w:val="0097026A"/>
    <w:rsid w:val="00971409"/>
    <w:rsid w:val="009773D1"/>
    <w:rsid w:val="0098077F"/>
    <w:rsid w:val="00981D58"/>
    <w:rsid w:val="00983120"/>
    <w:rsid w:val="009832A7"/>
    <w:rsid w:val="00983B27"/>
    <w:rsid w:val="00984FC7"/>
    <w:rsid w:val="00985036"/>
    <w:rsid w:val="00985204"/>
    <w:rsid w:val="00986397"/>
    <w:rsid w:val="00990D33"/>
    <w:rsid w:val="0099161C"/>
    <w:rsid w:val="009916A0"/>
    <w:rsid w:val="00993209"/>
    <w:rsid w:val="0099389E"/>
    <w:rsid w:val="00997F46"/>
    <w:rsid w:val="009A0E79"/>
    <w:rsid w:val="009A1003"/>
    <w:rsid w:val="009A1170"/>
    <w:rsid w:val="009A290E"/>
    <w:rsid w:val="009A360C"/>
    <w:rsid w:val="009A3C5B"/>
    <w:rsid w:val="009A430E"/>
    <w:rsid w:val="009A4A20"/>
    <w:rsid w:val="009A5C06"/>
    <w:rsid w:val="009B0D98"/>
    <w:rsid w:val="009B2070"/>
    <w:rsid w:val="009B242E"/>
    <w:rsid w:val="009B2C02"/>
    <w:rsid w:val="009B4337"/>
    <w:rsid w:val="009B583C"/>
    <w:rsid w:val="009B592C"/>
    <w:rsid w:val="009B59F7"/>
    <w:rsid w:val="009B5A07"/>
    <w:rsid w:val="009B654B"/>
    <w:rsid w:val="009C1E33"/>
    <w:rsid w:val="009C417F"/>
    <w:rsid w:val="009C6AC8"/>
    <w:rsid w:val="009C7590"/>
    <w:rsid w:val="009C7F88"/>
    <w:rsid w:val="009D233C"/>
    <w:rsid w:val="009D4BD3"/>
    <w:rsid w:val="009D54A7"/>
    <w:rsid w:val="009D6AB8"/>
    <w:rsid w:val="009D6DB4"/>
    <w:rsid w:val="009E04C8"/>
    <w:rsid w:val="009E1801"/>
    <w:rsid w:val="009E22BB"/>
    <w:rsid w:val="009E4B6D"/>
    <w:rsid w:val="009E53E0"/>
    <w:rsid w:val="009E55C4"/>
    <w:rsid w:val="009E59AB"/>
    <w:rsid w:val="009E5BFB"/>
    <w:rsid w:val="009E66FF"/>
    <w:rsid w:val="009E6C09"/>
    <w:rsid w:val="009E6F89"/>
    <w:rsid w:val="009F0104"/>
    <w:rsid w:val="009F2524"/>
    <w:rsid w:val="009F27CC"/>
    <w:rsid w:val="009F39B7"/>
    <w:rsid w:val="009F50D4"/>
    <w:rsid w:val="00A010F0"/>
    <w:rsid w:val="00A01993"/>
    <w:rsid w:val="00A0207D"/>
    <w:rsid w:val="00A024C6"/>
    <w:rsid w:val="00A02A2D"/>
    <w:rsid w:val="00A02EEE"/>
    <w:rsid w:val="00A03798"/>
    <w:rsid w:val="00A037F2"/>
    <w:rsid w:val="00A04D0A"/>
    <w:rsid w:val="00A05A3B"/>
    <w:rsid w:val="00A06359"/>
    <w:rsid w:val="00A07F76"/>
    <w:rsid w:val="00A126A5"/>
    <w:rsid w:val="00A12A06"/>
    <w:rsid w:val="00A138B7"/>
    <w:rsid w:val="00A150FD"/>
    <w:rsid w:val="00A17CC4"/>
    <w:rsid w:val="00A203E0"/>
    <w:rsid w:val="00A21E9E"/>
    <w:rsid w:val="00A241D1"/>
    <w:rsid w:val="00A24A6E"/>
    <w:rsid w:val="00A252F5"/>
    <w:rsid w:val="00A259AF"/>
    <w:rsid w:val="00A26814"/>
    <w:rsid w:val="00A26A3B"/>
    <w:rsid w:val="00A27FC7"/>
    <w:rsid w:val="00A3275E"/>
    <w:rsid w:val="00A34AD2"/>
    <w:rsid w:val="00A35F26"/>
    <w:rsid w:val="00A3633F"/>
    <w:rsid w:val="00A36BB0"/>
    <w:rsid w:val="00A37E88"/>
    <w:rsid w:val="00A4122A"/>
    <w:rsid w:val="00A41CBA"/>
    <w:rsid w:val="00A42AA2"/>
    <w:rsid w:val="00A44423"/>
    <w:rsid w:val="00A44E9C"/>
    <w:rsid w:val="00A45938"/>
    <w:rsid w:val="00A45CCB"/>
    <w:rsid w:val="00A5099E"/>
    <w:rsid w:val="00A516D9"/>
    <w:rsid w:val="00A53E8C"/>
    <w:rsid w:val="00A5440E"/>
    <w:rsid w:val="00A54C6B"/>
    <w:rsid w:val="00A55F1F"/>
    <w:rsid w:val="00A57F50"/>
    <w:rsid w:val="00A61C1E"/>
    <w:rsid w:val="00A6240B"/>
    <w:rsid w:val="00A6272C"/>
    <w:rsid w:val="00A6418A"/>
    <w:rsid w:val="00A642E6"/>
    <w:rsid w:val="00A65D07"/>
    <w:rsid w:val="00A66011"/>
    <w:rsid w:val="00A66829"/>
    <w:rsid w:val="00A67A25"/>
    <w:rsid w:val="00A70E43"/>
    <w:rsid w:val="00A73839"/>
    <w:rsid w:val="00A74AF3"/>
    <w:rsid w:val="00A76B50"/>
    <w:rsid w:val="00A76E7B"/>
    <w:rsid w:val="00A77A59"/>
    <w:rsid w:val="00A77C44"/>
    <w:rsid w:val="00A81F98"/>
    <w:rsid w:val="00A8264E"/>
    <w:rsid w:val="00A82D1A"/>
    <w:rsid w:val="00A83C68"/>
    <w:rsid w:val="00A84463"/>
    <w:rsid w:val="00A85207"/>
    <w:rsid w:val="00A860A6"/>
    <w:rsid w:val="00A86499"/>
    <w:rsid w:val="00A86D81"/>
    <w:rsid w:val="00A86DC8"/>
    <w:rsid w:val="00A904BD"/>
    <w:rsid w:val="00A90FDC"/>
    <w:rsid w:val="00A928B3"/>
    <w:rsid w:val="00A92B91"/>
    <w:rsid w:val="00A938E4"/>
    <w:rsid w:val="00A97D3E"/>
    <w:rsid w:val="00AA01C9"/>
    <w:rsid w:val="00AA161C"/>
    <w:rsid w:val="00AA1902"/>
    <w:rsid w:val="00AA6169"/>
    <w:rsid w:val="00AA7F83"/>
    <w:rsid w:val="00AB0A4F"/>
    <w:rsid w:val="00AB0C6A"/>
    <w:rsid w:val="00AB1DB7"/>
    <w:rsid w:val="00AB1F7A"/>
    <w:rsid w:val="00AB2C4C"/>
    <w:rsid w:val="00AB3305"/>
    <w:rsid w:val="00AB5B77"/>
    <w:rsid w:val="00AB6B5D"/>
    <w:rsid w:val="00AC1DA5"/>
    <w:rsid w:val="00AC2A4B"/>
    <w:rsid w:val="00AC3C46"/>
    <w:rsid w:val="00AC65EF"/>
    <w:rsid w:val="00AC6687"/>
    <w:rsid w:val="00AC669B"/>
    <w:rsid w:val="00AD0887"/>
    <w:rsid w:val="00AD0889"/>
    <w:rsid w:val="00AD0EA5"/>
    <w:rsid w:val="00AD1293"/>
    <w:rsid w:val="00AD2A72"/>
    <w:rsid w:val="00AD34B1"/>
    <w:rsid w:val="00AD3865"/>
    <w:rsid w:val="00AD43A9"/>
    <w:rsid w:val="00AD482D"/>
    <w:rsid w:val="00AD5522"/>
    <w:rsid w:val="00AD57C8"/>
    <w:rsid w:val="00AD5C2B"/>
    <w:rsid w:val="00AD650B"/>
    <w:rsid w:val="00AD65E6"/>
    <w:rsid w:val="00AD6CFF"/>
    <w:rsid w:val="00AD6DF5"/>
    <w:rsid w:val="00AE1E05"/>
    <w:rsid w:val="00AE2922"/>
    <w:rsid w:val="00AE41C5"/>
    <w:rsid w:val="00AE41D2"/>
    <w:rsid w:val="00AE578C"/>
    <w:rsid w:val="00AE66B8"/>
    <w:rsid w:val="00AF0A96"/>
    <w:rsid w:val="00AF13EA"/>
    <w:rsid w:val="00AF1961"/>
    <w:rsid w:val="00AF1EB4"/>
    <w:rsid w:val="00AF4812"/>
    <w:rsid w:val="00AF74B4"/>
    <w:rsid w:val="00AF7540"/>
    <w:rsid w:val="00AF7C46"/>
    <w:rsid w:val="00B00F1B"/>
    <w:rsid w:val="00B0176E"/>
    <w:rsid w:val="00B053BC"/>
    <w:rsid w:val="00B0646C"/>
    <w:rsid w:val="00B0655F"/>
    <w:rsid w:val="00B07322"/>
    <w:rsid w:val="00B07D8A"/>
    <w:rsid w:val="00B10E97"/>
    <w:rsid w:val="00B10F3E"/>
    <w:rsid w:val="00B11191"/>
    <w:rsid w:val="00B1172F"/>
    <w:rsid w:val="00B11DED"/>
    <w:rsid w:val="00B13649"/>
    <w:rsid w:val="00B14B01"/>
    <w:rsid w:val="00B154B6"/>
    <w:rsid w:val="00B17F45"/>
    <w:rsid w:val="00B21129"/>
    <w:rsid w:val="00B21C22"/>
    <w:rsid w:val="00B23D5B"/>
    <w:rsid w:val="00B2425F"/>
    <w:rsid w:val="00B243EF"/>
    <w:rsid w:val="00B24686"/>
    <w:rsid w:val="00B2550D"/>
    <w:rsid w:val="00B25BF8"/>
    <w:rsid w:val="00B25D44"/>
    <w:rsid w:val="00B25E99"/>
    <w:rsid w:val="00B26E1B"/>
    <w:rsid w:val="00B27472"/>
    <w:rsid w:val="00B30AC9"/>
    <w:rsid w:val="00B314A1"/>
    <w:rsid w:val="00B31E10"/>
    <w:rsid w:val="00B31FA0"/>
    <w:rsid w:val="00B32FAA"/>
    <w:rsid w:val="00B338B3"/>
    <w:rsid w:val="00B35285"/>
    <w:rsid w:val="00B4728B"/>
    <w:rsid w:val="00B479C5"/>
    <w:rsid w:val="00B51947"/>
    <w:rsid w:val="00B51D9E"/>
    <w:rsid w:val="00B52ABC"/>
    <w:rsid w:val="00B53491"/>
    <w:rsid w:val="00B53547"/>
    <w:rsid w:val="00B5414D"/>
    <w:rsid w:val="00B54628"/>
    <w:rsid w:val="00B55C0B"/>
    <w:rsid w:val="00B55C87"/>
    <w:rsid w:val="00B629A4"/>
    <w:rsid w:val="00B62CFF"/>
    <w:rsid w:val="00B6349E"/>
    <w:rsid w:val="00B643FC"/>
    <w:rsid w:val="00B6444D"/>
    <w:rsid w:val="00B64452"/>
    <w:rsid w:val="00B64608"/>
    <w:rsid w:val="00B64D6A"/>
    <w:rsid w:val="00B65B0D"/>
    <w:rsid w:val="00B65E2C"/>
    <w:rsid w:val="00B66526"/>
    <w:rsid w:val="00B66FD8"/>
    <w:rsid w:val="00B70CBE"/>
    <w:rsid w:val="00B70FEA"/>
    <w:rsid w:val="00B71AFE"/>
    <w:rsid w:val="00B71C59"/>
    <w:rsid w:val="00B7237C"/>
    <w:rsid w:val="00B73176"/>
    <w:rsid w:val="00B7421C"/>
    <w:rsid w:val="00B74CA8"/>
    <w:rsid w:val="00B771B8"/>
    <w:rsid w:val="00B77B0A"/>
    <w:rsid w:val="00B802FE"/>
    <w:rsid w:val="00B826D1"/>
    <w:rsid w:val="00B827F8"/>
    <w:rsid w:val="00B84129"/>
    <w:rsid w:val="00B841D7"/>
    <w:rsid w:val="00B8460C"/>
    <w:rsid w:val="00B85200"/>
    <w:rsid w:val="00B865CB"/>
    <w:rsid w:val="00B8712B"/>
    <w:rsid w:val="00B9111B"/>
    <w:rsid w:val="00B9177F"/>
    <w:rsid w:val="00B91F22"/>
    <w:rsid w:val="00B94CC0"/>
    <w:rsid w:val="00B95677"/>
    <w:rsid w:val="00B960C3"/>
    <w:rsid w:val="00B96128"/>
    <w:rsid w:val="00B96346"/>
    <w:rsid w:val="00B978F7"/>
    <w:rsid w:val="00BA004F"/>
    <w:rsid w:val="00BA08D6"/>
    <w:rsid w:val="00BA123F"/>
    <w:rsid w:val="00BA1B6A"/>
    <w:rsid w:val="00BA2ECC"/>
    <w:rsid w:val="00BA5177"/>
    <w:rsid w:val="00BA75B0"/>
    <w:rsid w:val="00BB0320"/>
    <w:rsid w:val="00BB1C02"/>
    <w:rsid w:val="00BB1CC1"/>
    <w:rsid w:val="00BB1F19"/>
    <w:rsid w:val="00BB22FC"/>
    <w:rsid w:val="00BB236C"/>
    <w:rsid w:val="00BB772B"/>
    <w:rsid w:val="00BC0097"/>
    <w:rsid w:val="00BC214D"/>
    <w:rsid w:val="00BC33DB"/>
    <w:rsid w:val="00BC3E66"/>
    <w:rsid w:val="00BC578E"/>
    <w:rsid w:val="00BC5D39"/>
    <w:rsid w:val="00BC6E74"/>
    <w:rsid w:val="00BD046B"/>
    <w:rsid w:val="00BD204F"/>
    <w:rsid w:val="00BD34C0"/>
    <w:rsid w:val="00BD363B"/>
    <w:rsid w:val="00BD3A42"/>
    <w:rsid w:val="00BD7958"/>
    <w:rsid w:val="00BD7A0B"/>
    <w:rsid w:val="00BE23AA"/>
    <w:rsid w:val="00BE3A3C"/>
    <w:rsid w:val="00BE450B"/>
    <w:rsid w:val="00BE5FF0"/>
    <w:rsid w:val="00BE656B"/>
    <w:rsid w:val="00BE6AB4"/>
    <w:rsid w:val="00BE7BBB"/>
    <w:rsid w:val="00BF12AB"/>
    <w:rsid w:val="00BF7076"/>
    <w:rsid w:val="00BF7D2C"/>
    <w:rsid w:val="00BF7E87"/>
    <w:rsid w:val="00C010EF"/>
    <w:rsid w:val="00C03FA5"/>
    <w:rsid w:val="00C050C2"/>
    <w:rsid w:val="00C05F6E"/>
    <w:rsid w:val="00C07542"/>
    <w:rsid w:val="00C102D7"/>
    <w:rsid w:val="00C10888"/>
    <w:rsid w:val="00C14F63"/>
    <w:rsid w:val="00C150F3"/>
    <w:rsid w:val="00C166DB"/>
    <w:rsid w:val="00C17300"/>
    <w:rsid w:val="00C1762A"/>
    <w:rsid w:val="00C17AA5"/>
    <w:rsid w:val="00C210BE"/>
    <w:rsid w:val="00C2165E"/>
    <w:rsid w:val="00C21971"/>
    <w:rsid w:val="00C21A33"/>
    <w:rsid w:val="00C230E6"/>
    <w:rsid w:val="00C25FF6"/>
    <w:rsid w:val="00C26595"/>
    <w:rsid w:val="00C2667D"/>
    <w:rsid w:val="00C275ED"/>
    <w:rsid w:val="00C300BE"/>
    <w:rsid w:val="00C31042"/>
    <w:rsid w:val="00C31F9D"/>
    <w:rsid w:val="00C3342B"/>
    <w:rsid w:val="00C34A4E"/>
    <w:rsid w:val="00C35449"/>
    <w:rsid w:val="00C35679"/>
    <w:rsid w:val="00C365D4"/>
    <w:rsid w:val="00C37E52"/>
    <w:rsid w:val="00C425B8"/>
    <w:rsid w:val="00C43C97"/>
    <w:rsid w:val="00C45739"/>
    <w:rsid w:val="00C4713F"/>
    <w:rsid w:val="00C4746E"/>
    <w:rsid w:val="00C4750E"/>
    <w:rsid w:val="00C47558"/>
    <w:rsid w:val="00C475F1"/>
    <w:rsid w:val="00C478C0"/>
    <w:rsid w:val="00C47A00"/>
    <w:rsid w:val="00C50556"/>
    <w:rsid w:val="00C50D9D"/>
    <w:rsid w:val="00C513D7"/>
    <w:rsid w:val="00C514AD"/>
    <w:rsid w:val="00C52443"/>
    <w:rsid w:val="00C551DC"/>
    <w:rsid w:val="00C555D2"/>
    <w:rsid w:val="00C55BC7"/>
    <w:rsid w:val="00C55F6A"/>
    <w:rsid w:val="00C561E4"/>
    <w:rsid w:val="00C57CC8"/>
    <w:rsid w:val="00C609C8"/>
    <w:rsid w:val="00C60AB2"/>
    <w:rsid w:val="00C61BB3"/>
    <w:rsid w:val="00C61EC5"/>
    <w:rsid w:val="00C64537"/>
    <w:rsid w:val="00C65AA2"/>
    <w:rsid w:val="00C66D37"/>
    <w:rsid w:val="00C66ED3"/>
    <w:rsid w:val="00C66F2A"/>
    <w:rsid w:val="00C712B6"/>
    <w:rsid w:val="00C72887"/>
    <w:rsid w:val="00C73C1F"/>
    <w:rsid w:val="00C74D20"/>
    <w:rsid w:val="00C7546D"/>
    <w:rsid w:val="00C75A06"/>
    <w:rsid w:val="00C76EE5"/>
    <w:rsid w:val="00C7748A"/>
    <w:rsid w:val="00C800F7"/>
    <w:rsid w:val="00C80E6B"/>
    <w:rsid w:val="00C8164C"/>
    <w:rsid w:val="00C84279"/>
    <w:rsid w:val="00C87001"/>
    <w:rsid w:val="00C87396"/>
    <w:rsid w:val="00C932E0"/>
    <w:rsid w:val="00C9386F"/>
    <w:rsid w:val="00C95459"/>
    <w:rsid w:val="00C9545B"/>
    <w:rsid w:val="00C95584"/>
    <w:rsid w:val="00C955E3"/>
    <w:rsid w:val="00C9641F"/>
    <w:rsid w:val="00C96E6A"/>
    <w:rsid w:val="00C970A7"/>
    <w:rsid w:val="00CA0964"/>
    <w:rsid w:val="00CA0BDF"/>
    <w:rsid w:val="00CA16F5"/>
    <w:rsid w:val="00CA18F5"/>
    <w:rsid w:val="00CA329D"/>
    <w:rsid w:val="00CA6591"/>
    <w:rsid w:val="00CA6E0D"/>
    <w:rsid w:val="00CB18D3"/>
    <w:rsid w:val="00CB2C37"/>
    <w:rsid w:val="00CB3855"/>
    <w:rsid w:val="00CB3A4D"/>
    <w:rsid w:val="00CB3B89"/>
    <w:rsid w:val="00CB664A"/>
    <w:rsid w:val="00CB790F"/>
    <w:rsid w:val="00CC05F4"/>
    <w:rsid w:val="00CC30A3"/>
    <w:rsid w:val="00CC3173"/>
    <w:rsid w:val="00CC3E45"/>
    <w:rsid w:val="00CC3FB8"/>
    <w:rsid w:val="00CC4429"/>
    <w:rsid w:val="00CC487C"/>
    <w:rsid w:val="00CC6857"/>
    <w:rsid w:val="00CC741F"/>
    <w:rsid w:val="00CC7A0E"/>
    <w:rsid w:val="00CD021B"/>
    <w:rsid w:val="00CD02F7"/>
    <w:rsid w:val="00CD0615"/>
    <w:rsid w:val="00CD0D65"/>
    <w:rsid w:val="00CD111D"/>
    <w:rsid w:val="00CD1EB5"/>
    <w:rsid w:val="00CD2285"/>
    <w:rsid w:val="00CD3650"/>
    <w:rsid w:val="00CD3FFB"/>
    <w:rsid w:val="00CD4120"/>
    <w:rsid w:val="00CE1B71"/>
    <w:rsid w:val="00CE2E99"/>
    <w:rsid w:val="00CE3251"/>
    <w:rsid w:val="00CE3B42"/>
    <w:rsid w:val="00CE4D5B"/>
    <w:rsid w:val="00CE54B4"/>
    <w:rsid w:val="00CE6B77"/>
    <w:rsid w:val="00CE6E00"/>
    <w:rsid w:val="00CE7EE2"/>
    <w:rsid w:val="00CF03F2"/>
    <w:rsid w:val="00CF0C48"/>
    <w:rsid w:val="00CF3BE9"/>
    <w:rsid w:val="00CF4503"/>
    <w:rsid w:val="00CF6682"/>
    <w:rsid w:val="00CF7465"/>
    <w:rsid w:val="00D005ED"/>
    <w:rsid w:val="00D00663"/>
    <w:rsid w:val="00D00D60"/>
    <w:rsid w:val="00D03355"/>
    <w:rsid w:val="00D03BE0"/>
    <w:rsid w:val="00D0593B"/>
    <w:rsid w:val="00D05BD1"/>
    <w:rsid w:val="00D079BD"/>
    <w:rsid w:val="00D07D59"/>
    <w:rsid w:val="00D12953"/>
    <w:rsid w:val="00D12BDE"/>
    <w:rsid w:val="00D13E32"/>
    <w:rsid w:val="00D16F73"/>
    <w:rsid w:val="00D226EC"/>
    <w:rsid w:val="00D242A6"/>
    <w:rsid w:val="00D27388"/>
    <w:rsid w:val="00D3099C"/>
    <w:rsid w:val="00D31587"/>
    <w:rsid w:val="00D325C9"/>
    <w:rsid w:val="00D361AC"/>
    <w:rsid w:val="00D364AD"/>
    <w:rsid w:val="00D3714A"/>
    <w:rsid w:val="00D37924"/>
    <w:rsid w:val="00D40767"/>
    <w:rsid w:val="00D40F88"/>
    <w:rsid w:val="00D41204"/>
    <w:rsid w:val="00D41961"/>
    <w:rsid w:val="00D42044"/>
    <w:rsid w:val="00D45245"/>
    <w:rsid w:val="00D45279"/>
    <w:rsid w:val="00D4685B"/>
    <w:rsid w:val="00D46907"/>
    <w:rsid w:val="00D472C1"/>
    <w:rsid w:val="00D50A8D"/>
    <w:rsid w:val="00D52454"/>
    <w:rsid w:val="00D52892"/>
    <w:rsid w:val="00D528BE"/>
    <w:rsid w:val="00D53F77"/>
    <w:rsid w:val="00D54764"/>
    <w:rsid w:val="00D56850"/>
    <w:rsid w:val="00D56BE7"/>
    <w:rsid w:val="00D63735"/>
    <w:rsid w:val="00D70968"/>
    <w:rsid w:val="00D71F14"/>
    <w:rsid w:val="00D73B33"/>
    <w:rsid w:val="00D7634D"/>
    <w:rsid w:val="00D7660A"/>
    <w:rsid w:val="00D76615"/>
    <w:rsid w:val="00D77D5C"/>
    <w:rsid w:val="00D80853"/>
    <w:rsid w:val="00D812BA"/>
    <w:rsid w:val="00D83B6C"/>
    <w:rsid w:val="00D844EF"/>
    <w:rsid w:val="00D84FEF"/>
    <w:rsid w:val="00D8679F"/>
    <w:rsid w:val="00D86BFB"/>
    <w:rsid w:val="00D8791B"/>
    <w:rsid w:val="00D87B20"/>
    <w:rsid w:val="00D906E5"/>
    <w:rsid w:val="00D91D20"/>
    <w:rsid w:val="00D93D13"/>
    <w:rsid w:val="00D94933"/>
    <w:rsid w:val="00D9611C"/>
    <w:rsid w:val="00D97065"/>
    <w:rsid w:val="00DA0F20"/>
    <w:rsid w:val="00DA2934"/>
    <w:rsid w:val="00DA2D3C"/>
    <w:rsid w:val="00DA6580"/>
    <w:rsid w:val="00DA6BA2"/>
    <w:rsid w:val="00DA6FA7"/>
    <w:rsid w:val="00DA70BB"/>
    <w:rsid w:val="00DA7D05"/>
    <w:rsid w:val="00DB2353"/>
    <w:rsid w:val="00DB23E2"/>
    <w:rsid w:val="00DB35B4"/>
    <w:rsid w:val="00DB5486"/>
    <w:rsid w:val="00DB554F"/>
    <w:rsid w:val="00DB6901"/>
    <w:rsid w:val="00DB71D1"/>
    <w:rsid w:val="00DC10C8"/>
    <w:rsid w:val="00DC1A81"/>
    <w:rsid w:val="00DC47D1"/>
    <w:rsid w:val="00DC7EBB"/>
    <w:rsid w:val="00DD03F2"/>
    <w:rsid w:val="00DD1C37"/>
    <w:rsid w:val="00DD2185"/>
    <w:rsid w:val="00DD3515"/>
    <w:rsid w:val="00DD35C2"/>
    <w:rsid w:val="00DD3CAF"/>
    <w:rsid w:val="00DD4033"/>
    <w:rsid w:val="00DD40F3"/>
    <w:rsid w:val="00DD443E"/>
    <w:rsid w:val="00DD4759"/>
    <w:rsid w:val="00DD4B31"/>
    <w:rsid w:val="00DD5BD6"/>
    <w:rsid w:val="00DD5EEB"/>
    <w:rsid w:val="00DD6ABE"/>
    <w:rsid w:val="00DD75C5"/>
    <w:rsid w:val="00DD795E"/>
    <w:rsid w:val="00DD7F63"/>
    <w:rsid w:val="00DE0792"/>
    <w:rsid w:val="00DE0894"/>
    <w:rsid w:val="00DE12B9"/>
    <w:rsid w:val="00DE2C29"/>
    <w:rsid w:val="00DE31AB"/>
    <w:rsid w:val="00DE4DEC"/>
    <w:rsid w:val="00DE53FE"/>
    <w:rsid w:val="00DE5423"/>
    <w:rsid w:val="00DE58DD"/>
    <w:rsid w:val="00DE6D0A"/>
    <w:rsid w:val="00DF0423"/>
    <w:rsid w:val="00DF1318"/>
    <w:rsid w:val="00DF1C40"/>
    <w:rsid w:val="00DF492D"/>
    <w:rsid w:val="00DF497D"/>
    <w:rsid w:val="00DF5985"/>
    <w:rsid w:val="00DF5B4E"/>
    <w:rsid w:val="00DF742E"/>
    <w:rsid w:val="00E00135"/>
    <w:rsid w:val="00E00DF2"/>
    <w:rsid w:val="00E01CD7"/>
    <w:rsid w:val="00E0234E"/>
    <w:rsid w:val="00E026ED"/>
    <w:rsid w:val="00E02AA3"/>
    <w:rsid w:val="00E059B7"/>
    <w:rsid w:val="00E06068"/>
    <w:rsid w:val="00E062A8"/>
    <w:rsid w:val="00E07BF0"/>
    <w:rsid w:val="00E07F71"/>
    <w:rsid w:val="00E10D62"/>
    <w:rsid w:val="00E112AC"/>
    <w:rsid w:val="00E1608E"/>
    <w:rsid w:val="00E179A6"/>
    <w:rsid w:val="00E20884"/>
    <w:rsid w:val="00E23182"/>
    <w:rsid w:val="00E255E6"/>
    <w:rsid w:val="00E27CB8"/>
    <w:rsid w:val="00E314EE"/>
    <w:rsid w:val="00E338E3"/>
    <w:rsid w:val="00E33AA3"/>
    <w:rsid w:val="00E34063"/>
    <w:rsid w:val="00E340EB"/>
    <w:rsid w:val="00E34180"/>
    <w:rsid w:val="00E34244"/>
    <w:rsid w:val="00E3663F"/>
    <w:rsid w:val="00E37A9B"/>
    <w:rsid w:val="00E40DE5"/>
    <w:rsid w:val="00E4139B"/>
    <w:rsid w:val="00E41B6D"/>
    <w:rsid w:val="00E42E80"/>
    <w:rsid w:val="00E4355D"/>
    <w:rsid w:val="00E442AA"/>
    <w:rsid w:val="00E4442B"/>
    <w:rsid w:val="00E44ED4"/>
    <w:rsid w:val="00E45478"/>
    <w:rsid w:val="00E45DD5"/>
    <w:rsid w:val="00E45E04"/>
    <w:rsid w:val="00E4604F"/>
    <w:rsid w:val="00E46370"/>
    <w:rsid w:val="00E470C7"/>
    <w:rsid w:val="00E47F7A"/>
    <w:rsid w:val="00E504F4"/>
    <w:rsid w:val="00E528BC"/>
    <w:rsid w:val="00E52C58"/>
    <w:rsid w:val="00E53B6B"/>
    <w:rsid w:val="00E54054"/>
    <w:rsid w:val="00E56054"/>
    <w:rsid w:val="00E570F8"/>
    <w:rsid w:val="00E60250"/>
    <w:rsid w:val="00E61A48"/>
    <w:rsid w:val="00E61A9D"/>
    <w:rsid w:val="00E62CB0"/>
    <w:rsid w:val="00E65D58"/>
    <w:rsid w:val="00E65DFF"/>
    <w:rsid w:val="00E67999"/>
    <w:rsid w:val="00E67CDD"/>
    <w:rsid w:val="00E72C77"/>
    <w:rsid w:val="00E73721"/>
    <w:rsid w:val="00E73D78"/>
    <w:rsid w:val="00E74E91"/>
    <w:rsid w:val="00E75CD1"/>
    <w:rsid w:val="00E7759A"/>
    <w:rsid w:val="00E80077"/>
    <w:rsid w:val="00E801B5"/>
    <w:rsid w:val="00E8536A"/>
    <w:rsid w:val="00E86E4C"/>
    <w:rsid w:val="00E86EC8"/>
    <w:rsid w:val="00E9038F"/>
    <w:rsid w:val="00E90779"/>
    <w:rsid w:val="00E91E2C"/>
    <w:rsid w:val="00E9271E"/>
    <w:rsid w:val="00E931CE"/>
    <w:rsid w:val="00E97058"/>
    <w:rsid w:val="00E97E10"/>
    <w:rsid w:val="00EA0C8A"/>
    <w:rsid w:val="00EA22DC"/>
    <w:rsid w:val="00EA3079"/>
    <w:rsid w:val="00EA3314"/>
    <w:rsid w:val="00EA384A"/>
    <w:rsid w:val="00EA458A"/>
    <w:rsid w:val="00EA485E"/>
    <w:rsid w:val="00EA5104"/>
    <w:rsid w:val="00EB13DD"/>
    <w:rsid w:val="00EB339A"/>
    <w:rsid w:val="00EB3B09"/>
    <w:rsid w:val="00EB63E0"/>
    <w:rsid w:val="00EB6C7C"/>
    <w:rsid w:val="00EC1400"/>
    <w:rsid w:val="00EC1997"/>
    <w:rsid w:val="00EC19C8"/>
    <w:rsid w:val="00EC21A2"/>
    <w:rsid w:val="00EC4441"/>
    <w:rsid w:val="00EC4495"/>
    <w:rsid w:val="00EC47BF"/>
    <w:rsid w:val="00EC49F4"/>
    <w:rsid w:val="00EC5355"/>
    <w:rsid w:val="00EC6314"/>
    <w:rsid w:val="00EC633F"/>
    <w:rsid w:val="00EC655E"/>
    <w:rsid w:val="00EC6D14"/>
    <w:rsid w:val="00ED12DB"/>
    <w:rsid w:val="00ED1D62"/>
    <w:rsid w:val="00ED29A1"/>
    <w:rsid w:val="00ED67EF"/>
    <w:rsid w:val="00ED6831"/>
    <w:rsid w:val="00ED70D9"/>
    <w:rsid w:val="00EE18DD"/>
    <w:rsid w:val="00EE1AC5"/>
    <w:rsid w:val="00EE2FC0"/>
    <w:rsid w:val="00EE4BE9"/>
    <w:rsid w:val="00EE5221"/>
    <w:rsid w:val="00EE68D5"/>
    <w:rsid w:val="00EE7DD6"/>
    <w:rsid w:val="00EF1E9E"/>
    <w:rsid w:val="00EF3EDF"/>
    <w:rsid w:val="00EF5626"/>
    <w:rsid w:val="00EF63F3"/>
    <w:rsid w:val="00EF699E"/>
    <w:rsid w:val="00EF7AD9"/>
    <w:rsid w:val="00EF7CB1"/>
    <w:rsid w:val="00F00F65"/>
    <w:rsid w:val="00F02C91"/>
    <w:rsid w:val="00F03B9E"/>
    <w:rsid w:val="00F03F72"/>
    <w:rsid w:val="00F0529C"/>
    <w:rsid w:val="00F0529F"/>
    <w:rsid w:val="00F05429"/>
    <w:rsid w:val="00F05A86"/>
    <w:rsid w:val="00F060A9"/>
    <w:rsid w:val="00F06985"/>
    <w:rsid w:val="00F10BF6"/>
    <w:rsid w:val="00F10EB9"/>
    <w:rsid w:val="00F1183B"/>
    <w:rsid w:val="00F12F0F"/>
    <w:rsid w:val="00F1454D"/>
    <w:rsid w:val="00F15B09"/>
    <w:rsid w:val="00F1605E"/>
    <w:rsid w:val="00F17319"/>
    <w:rsid w:val="00F219F6"/>
    <w:rsid w:val="00F21C00"/>
    <w:rsid w:val="00F22193"/>
    <w:rsid w:val="00F24E16"/>
    <w:rsid w:val="00F257E5"/>
    <w:rsid w:val="00F25BD2"/>
    <w:rsid w:val="00F336C2"/>
    <w:rsid w:val="00F340F2"/>
    <w:rsid w:val="00F35770"/>
    <w:rsid w:val="00F37C5A"/>
    <w:rsid w:val="00F41533"/>
    <w:rsid w:val="00F428D4"/>
    <w:rsid w:val="00F44A0A"/>
    <w:rsid w:val="00F45569"/>
    <w:rsid w:val="00F470AB"/>
    <w:rsid w:val="00F47CFF"/>
    <w:rsid w:val="00F50A01"/>
    <w:rsid w:val="00F528A5"/>
    <w:rsid w:val="00F54980"/>
    <w:rsid w:val="00F55038"/>
    <w:rsid w:val="00F56957"/>
    <w:rsid w:val="00F63FC2"/>
    <w:rsid w:val="00F65AE7"/>
    <w:rsid w:val="00F660E4"/>
    <w:rsid w:val="00F671F8"/>
    <w:rsid w:val="00F67C58"/>
    <w:rsid w:val="00F7170B"/>
    <w:rsid w:val="00F7181F"/>
    <w:rsid w:val="00F720DC"/>
    <w:rsid w:val="00F73D9E"/>
    <w:rsid w:val="00F75490"/>
    <w:rsid w:val="00F80D18"/>
    <w:rsid w:val="00F83227"/>
    <w:rsid w:val="00F87121"/>
    <w:rsid w:val="00F8776C"/>
    <w:rsid w:val="00F91DE6"/>
    <w:rsid w:val="00F92979"/>
    <w:rsid w:val="00F93E00"/>
    <w:rsid w:val="00F944BA"/>
    <w:rsid w:val="00F94802"/>
    <w:rsid w:val="00F95C16"/>
    <w:rsid w:val="00F95F85"/>
    <w:rsid w:val="00FA54B7"/>
    <w:rsid w:val="00FA648B"/>
    <w:rsid w:val="00FB03D6"/>
    <w:rsid w:val="00FB4657"/>
    <w:rsid w:val="00FB6388"/>
    <w:rsid w:val="00FB6DDD"/>
    <w:rsid w:val="00FB7026"/>
    <w:rsid w:val="00FC0A55"/>
    <w:rsid w:val="00FC1268"/>
    <w:rsid w:val="00FC144E"/>
    <w:rsid w:val="00FC36D8"/>
    <w:rsid w:val="00FC5A17"/>
    <w:rsid w:val="00FD0EF8"/>
    <w:rsid w:val="00FD0FB1"/>
    <w:rsid w:val="00FD14E7"/>
    <w:rsid w:val="00FD15A3"/>
    <w:rsid w:val="00FD2162"/>
    <w:rsid w:val="00FD308F"/>
    <w:rsid w:val="00FD33FE"/>
    <w:rsid w:val="00FD427F"/>
    <w:rsid w:val="00FD506B"/>
    <w:rsid w:val="00FD6656"/>
    <w:rsid w:val="00FD6678"/>
    <w:rsid w:val="00FD6824"/>
    <w:rsid w:val="00FD6B70"/>
    <w:rsid w:val="00FD7AAD"/>
    <w:rsid w:val="00FD7BA0"/>
    <w:rsid w:val="00FE0551"/>
    <w:rsid w:val="00FE07F5"/>
    <w:rsid w:val="00FE481E"/>
    <w:rsid w:val="00FE5293"/>
    <w:rsid w:val="00FE572E"/>
    <w:rsid w:val="00FE5E7C"/>
    <w:rsid w:val="00FF0B32"/>
    <w:rsid w:val="00FF1A55"/>
    <w:rsid w:val="00FF2848"/>
    <w:rsid w:val="00FF2A89"/>
    <w:rsid w:val="00FF3628"/>
    <w:rsid w:val="00FF5C3B"/>
    <w:rsid w:val="00FF6170"/>
    <w:rsid w:val="00FF62E8"/>
    <w:rsid w:val="00FF6F20"/>
    <w:rsid w:val="00FF76B8"/>
    <w:rsid w:val="03837341"/>
    <w:rsid w:val="087F3056"/>
    <w:rsid w:val="0DDC5DA9"/>
    <w:rsid w:val="0F14299A"/>
    <w:rsid w:val="15DF7B2C"/>
    <w:rsid w:val="17175A22"/>
    <w:rsid w:val="176F246E"/>
    <w:rsid w:val="185E3EBD"/>
    <w:rsid w:val="1A2E700B"/>
    <w:rsid w:val="1AB7192E"/>
    <w:rsid w:val="1D916391"/>
    <w:rsid w:val="20CE7726"/>
    <w:rsid w:val="23FA7830"/>
    <w:rsid w:val="263C2B78"/>
    <w:rsid w:val="26C31486"/>
    <w:rsid w:val="27CC0928"/>
    <w:rsid w:val="281B62CE"/>
    <w:rsid w:val="2C5808FC"/>
    <w:rsid w:val="2F45335D"/>
    <w:rsid w:val="30D81880"/>
    <w:rsid w:val="343C0040"/>
    <w:rsid w:val="351D0AED"/>
    <w:rsid w:val="36044CAC"/>
    <w:rsid w:val="376355AF"/>
    <w:rsid w:val="38C735B6"/>
    <w:rsid w:val="3942200C"/>
    <w:rsid w:val="3A280F0A"/>
    <w:rsid w:val="3ACC546D"/>
    <w:rsid w:val="3B6110D0"/>
    <w:rsid w:val="40F23A69"/>
    <w:rsid w:val="411717B9"/>
    <w:rsid w:val="426925B1"/>
    <w:rsid w:val="43825F61"/>
    <w:rsid w:val="44C25252"/>
    <w:rsid w:val="46D63D94"/>
    <w:rsid w:val="485974B6"/>
    <w:rsid w:val="4E487769"/>
    <w:rsid w:val="4FC2630C"/>
    <w:rsid w:val="52977F3F"/>
    <w:rsid w:val="5449466B"/>
    <w:rsid w:val="568D1F04"/>
    <w:rsid w:val="5C9D087A"/>
    <w:rsid w:val="5EB63635"/>
    <w:rsid w:val="603642BD"/>
    <w:rsid w:val="60657744"/>
    <w:rsid w:val="60ED19D5"/>
    <w:rsid w:val="60F0759B"/>
    <w:rsid w:val="6269713C"/>
    <w:rsid w:val="64DF69BE"/>
    <w:rsid w:val="65EA2F94"/>
    <w:rsid w:val="663A5C95"/>
    <w:rsid w:val="67142AA1"/>
    <w:rsid w:val="671B4CF1"/>
    <w:rsid w:val="68E56073"/>
    <w:rsid w:val="69682388"/>
    <w:rsid w:val="69C31D30"/>
    <w:rsid w:val="69E421A0"/>
    <w:rsid w:val="6AD14E1A"/>
    <w:rsid w:val="6AE514CF"/>
    <w:rsid w:val="6D923334"/>
    <w:rsid w:val="6DD175A9"/>
    <w:rsid w:val="722C17AF"/>
    <w:rsid w:val="745820F0"/>
    <w:rsid w:val="74B04D28"/>
    <w:rsid w:val="77541563"/>
    <w:rsid w:val="7D3222DC"/>
    <w:rsid w:val="7D9A2FBF"/>
    <w:rsid w:val="7E1C4197"/>
    <w:rsid w:val="7E4C2D4A"/>
    <w:rsid w:val="7F6C4D94"/>
    <w:rsid w:val="7FFC1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white">
      <v:fill color="white"/>
    </o:shapedefaults>
    <o:shapelayout v:ext="edit">
      <o:idmap v:ext="edit" data="2"/>
    </o:shapelayout>
  </w:shapeDefaults>
  <w:decimalSymbol w:val="."/>
  <w:listSeparator w:val=","/>
  <w14:docId w14:val="5184B958"/>
  <w15:docId w15:val="{4C5E0C16-4E30-4CB2-8AA6-8B7B4683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2"/>
    </w:rPr>
  </w:style>
  <w:style w:type="paragraph" w:styleId="1">
    <w:name w:val="heading 1"/>
    <w:basedOn w:val="a0"/>
    <w:next w:val="a0"/>
    <w:link w:val="10"/>
    <w:autoRedefine/>
    <w:qFormat/>
    <w:pPr>
      <w:keepNext/>
      <w:keepLines/>
      <w:spacing w:before="340" w:after="330" w:line="578" w:lineRule="auto"/>
      <w:outlineLvl w:val="0"/>
    </w:pPr>
    <w:rPr>
      <w:b/>
      <w:bCs/>
      <w:kern w:val="44"/>
      <w:sz w:val="44"/>
      <w:szCs w:val="44"/>
    </w:rPr>
  </w:style>
  <w:style w:type="paragraph" w:styleId="2">
    <w:name w:val="heading 2"/>
    <w:basedOn w:val="a0"/>
    <w:next w:val="a0"/>
    <w:link w:val="20"/>
    <w:uiPriority w:val="9"/>
    <w:unhideWhenUsed/>
    <w:qFormat/>
    <w:pPr>
      <w:keepNext/>
      <w:keepLines/>
      <w:widowControl/>
      <w:spacing w:before="260" w:after="260" w:line="416" w:lineRule="auto"/>
      <w:jc w:val="left"/>
      <w:outlineLvl w:val="1"/>
    </w:pPr>
    <w:rPr>
      <w:rFonts w:asciiTheme="majorHAnsi" w:eastAsiaTheme="majorEastAsia" w:hAnsiTheme="majorHAnsi" w:cstheme="majorBidi"/>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autoRedefine/>
    <w:qFormat/>
    <w:rPr>
      <w:rFonts w:ascii="等线 Light" w:eastAsia="黑体" w:hAnsi="等线 Light"/>
      <w:sz w:val="20"/>
      <w:szCs w:val="20"/>
    </w:rPr>
  </w:style>
  <w:style w:type="paragraph" w:styleId="a5">
    <w:name w:val="annotation text"/>
    <w:basedOn w:val="a0"/>
    <w:autoRedefine/>
    <w:qFormat/>
    <w:pPr>
      <w:jc w:val="left"/>
    </w:pPr>
  </w:style>
  <w:style w:type="paragraph" w:styleId="a6">
    <w:name w:val="Body Text"/>
    <w:basedOn w:val="a0"/>
    <w:link w:val="a7"/>
    <w:autoRedefine/>
    <w:qFormat/>
    <w:pPr>
      <w:spacing w:after="120"/>
    </w:pPr>
  </w:style>
  <w:style w:type="paragraph" w:styleId="a8">
    <w:name w:val="Balloon Text"/>
    <w:basedOn w:val="a0"/>
    <w:qFormat/>
    <w:rPr>
      <w:sz w:val="18"/>
      <w:szCs w:val="18"/>
    </w:rPr>
  </w:style>
  <w:style w:type="paragraph" w:styleId="a9">
    <w:name w:val="footer"/>
    <w:basedOn w:val="a0"/>
    <w:link w:val="aa"/>
    <w:uiPriority w:val="99"/>
    <w:qFormat/>
    <w:pPr>
      <w:tabs>
        <w:tab w:val="center" w:pos="4153"/>
        <w:tab w:val="right" w:pos="8306"/>
      </w:tabs>
      <w:snapToGrid w:val="0"/>
      <w:jc w:val="left"/>
    </w:pPr>
    <w:rPr>
      <w:kern w:val="0"/>
      <w:sz w:val="18"/>
      <w:szCs w:val="18"/>
    </w:rPr>
  </w:style>
  <w:style w:type="paragraph" w:styleId="ab">
    <w:name w:val="header"/>
    <w:basedOn w:val="a0"/>
    <w:link w:val="ac"/>
    <w:uiPriority w:val="99"/>
    <w:qFormat/>
    <w:pPr>
      <w:pBdr>
        <w:bottom w:val="single" w:sz="6" w:space="1" w:color="auto"/>
      </w:pBdr>
      <w:tabs>
        <w:tab w:val="center" w:pos="4153"/>
        <w:tab w:val="right" w:pos="8306"/>
      </w:tabs>
      <w:snapToGrid w:val="0"/>
      <w:jc w:val="center"/>
    </w:pPr>
    <w:rPr>
      <w:kern w:val="0"/>
      <w:sz w:val="18"/>
      <w:szCs w:val="18"/>
    </w:rPr>
  </w:style>
  <w:style w:type="paragraph" w:styleId="21">
    <w:name w:val="Body Text 2"/>
    <w:basedOn w:val="a0"/>
    <w:link w:val="22"/>
    <w:qFormat/>
    <w:pPr>
      <w:spacing w:after="120" w:line="480" w:lineRule="auto"/>
    </w:pPr>
    <w:rPr>
      <w:sz w:val="20"/>
      <w:szCs w:val="20"/>
    </w:rPr>
  </w:style>
  <w:style w:type="paragraph" w:styleId="ad">
    <w:name w:val="Normal (Web)"/>
    <w:basedOn w:val="a0"/>
    <w:autoRedefine/>
    <w:uiPriority w:val="99"/>
    <w:qFormat/>
    <w:pPr>
      <w:widowControl/>
      <w:spacing w:before="100" w:beforeAutospacing="1" w:after="100" w:afterAutospacing="1"/>
      <w:jc w:val="left"/>
    </w:pPr>
    <w:rPr>
      <w:rFonts w:ascii="宋体" w:hAnsi="宋体" w:cs="宋体"/>
      <w:kern w:val="0"/>
      <w:sz w:val="24"/>
      <w:szCs w:val="24"/>
    </w:rPr>
  </w:style>
  <w:style w:type="paragraph" w:styleId="ae">
    <w:name w:val="Title"/>
    <w:basedOn w:val="a0"/>
    <w:next w:val="a0"/>
    <w:link w:val="af"/>
    <w:autoRedefine/>
    <w:qFormat/>
    <w:rsid w:val="00480009"/>
    <w:pPr>
      <w:spacing w:before="240" w:after="60"/>
      <w:ind w:firstLine="1285"/>
      <w:jc w:val="center"/>
      <w:outlineLvl w:val="0"/>
    </w:pPr>
    <w:rPr>
      <w:rFonts w:ascii="Cambria" w:hAnsi="Cambria"/>
      <w:b/>
      <w:bCs/>
      <w:sz w:val="32"/>
      <w:szCs w:val="32"/>
    </w:rPr>
  </w:style>
  <w:style w:type="paragraph" w:styleId="af0">
    <w:name w:val="annotation subject"/>
    <w:basedOn w:val="a5"/>
    <w:next w:val="a5"/>
    <w:autoRedefine/>
    <w:qFormat/>
    <w:rPr>
      <w:b/>
      <w:bCs/>
    </w:rPr>
  </w:style>
  <w:style w:type="table" w:styleId="af1">
    <w:name w:val="Table Grid"/>
    <w:basedOn w:val="a2"/>
    <w:autoRedefine/>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List Accent 3"/>
    <w:basedOn w:val="a2"/>
    <w:autoRedefine/>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af2">
    <w:name w:val="Strong"/>
    <w:autoRedefine/>
    <w:qFormat/>
    <w:rPr>
      <w:b/>
      <w:bCs/>
    </w:rPr>
  </w:style>
  <w:style w:type="character" w:styleId="af3">
    <w:name w:val="Hyperlink"/>
    <w:autoRedefine/>
    <w:qFormat/>
    <w:rPr>
      <w:color w:val="0000FF"/>
      <w:u w:val="single"/>
    </w:rPr>
  </w:style>
  <w:style w:type="character" w:styleId="af4">
    <w:name w:val="annotation reference"/>
    <w:autoRedefine/>
    <w:qFormat/>
    <w:rPr>
      <w:sz w:val="21"/>
      <w:szCs w:val="21"/>
    </w:rPr>
  </w:style>
  <w:style w:type="character" w:customStyle="1" w:styleId="11">
    <w:name w:val="未处理的提及1"/>
    <w:autoRedefine/>
    <w:uiPriority w:val="99"/>
    <w:unhideWhenUsed/>
    <w:qFormat/>
    <w:rPr>
      <w:color w:val="605E5C"/>
      <w:shd w:val="clear" w:color="auto" w:fill="E1DFDD"/>
    </w:rPr>
  </w:style>
  <w:style w:type="character" w:customStyle="1" w:styleId="10">
    <w:name w:val="标题 1 字符"/>
    <w:link w:val="1"/>
    <w:qFormat/>
    <w:rPr>
      <w:b/>
      <w:bCs/>
      <w:kern w:val="44"/>
      <w:sz w:val="44"/>
      <w:szCs w:val="44"/>
    </w:rPr>
  </w:style>
  <w:style w:type="character" w:customStyle="1" w:styleId="EndNoteBibliographyTitleChar">
    <w:name w:val="EndNote Bibliography Title Char"/>
    <w:link w:val="EndNoteBibliographyTitle"/>
    <w:autoRedefine/>
    <w:qFormat/>
    <w:rPr>
      <w:rFonts w:cs="Calibri"/>
      <w:kern w:val="2"/>
      <w:szCs w:val="22"/>
      <w:lang w:val="en-US" w:eastAsia="zh-CN"/>
    </w:rPr>
  </w:style>
  <w:style w:type="paragraph" w:customStyle="1" w:styleId="EndNoteBibliographyTitle">
    <w:name w:val="EndNote Bibliography Title"/>
    <w:basedOn w:val="a0"/>
    <w:link w:val="EndNoteBibliographyTitleChar"/>
    <w:autoRedefine/>
    <w:qFormat/>
    <w:pPr>
      <w:jc w:val="center"/>
    </w:pPr>
    <w:rPr>
      <w:sz w:val="20"/>
    </w:rPr>
  </w:style>
  <w:style w:type="character" w:customStyle="1" w:styleId="aa">
    <w:name w:val="页脚 字符"/>
    <w:link w:val="a9"/>
    <w:autoRedefine/>
    <w:uiPriority w:val="99"/>
    <w:qFormat/>
    <w:rPr>
      <w:sz w:val="18"/>
      <w:szCs w:val="18"/>
    </w:rPr>
  </w:style>
  <w:style w:type="character" w:customStyle="1" w:styleId="af">
    <w:name w:val="标题 字符"/>
    <w:link w:val="ae"/>
    <w:autoRedefine/>
    <w:qFormat/>
    <w:rsid w:val="00480009"/>
    <w:rPr>
      <w:rFonts w:ascii="Cambria" w:hAnsi="Cambria"/>
      <w:b/>
      <w:bCs/>
      <w:kern w:val="2"/>
      <w:sz w:val="32"/>
      <w:szCs w:val="32"/>
    </w:rPr>
  </w:style>
  <w:style w:type="character" w:customStyle="1" w:styleId="22">
    <w:name w:val="正文文本 2 字符"/>
    <w:link w:val="21"/>
    <w:autoRedefine/>
    <w:qFormat/>
    <w:rPr>
      <w:rFonts w:eastAsia="宋体"/>
      <w:kern w:val="2"/>
      <w:lang w:val="en-US" w:eastAsia="zh-CN" w:bidi="ar-SA"/>
    </w:rPr>
  </w:style>
  <w:style w:type="character" w:customStyle="1" w:styleId="EndNoteBibliographyChar">
    <w:name w:val="EndNote Bibliography Char"/>
    <w:link w:val="EndNoteBibliography"/>
    <w:autoRedefine/>
    <w:qFormat/>
    <w:rPr>
      <w:rFonts w:cs="Calibri"/>
      <w:kern w:val="2"/>
      <w:szCs w:val="22"/>
      <w:lang w:val="en-US" w:eastAsia="zh-CN"/>
    </w:rPr>
  </w:style>
  <w:style w:type="paragraph" w:customStyle="1" w:styleId="EndNoteBibliography">
    <w:name w:val="EndNote Bibliography"/>
    <w:basedOn w:val="a0"/>
    <w:link w:val="EndNoteBibliographyChar"/>
    <w:qFormat/>
    <w:rPr>
      <w:sz w:val="20"/>
    </w:rPr>
  </w:style>
  <w:style w:type="character" w:customStyle="1" w:styleId="ac">
    <w:name w:val="页眉 字符"/>
    <w:link w:val="ab"/>
    <w:autoRedefine/>
    <w:uiPriority w:val="99"/>
    <w:qFormat/>
    <w:rPr>
      <w:sz w:val="18"/>
      <w:szCs w:val="18"/>
    </w:rPr>
  </w:style>
  <w:style w:type="paragraph" w:customStyle="1" w:styleId="af5">
    <w:name w:val=".."/>
    <w:basedOn w:val="Default"/>
    <w:next w:val="Default"/>
    <w:autoRedefine/>
    <w:qFormat/>
    <w:rPr>
      <w:rFonts w:ascii="宋体" w:hAnsi="Calibri" w:cs="Times New Roman"/>
      <w:color w:val="auto"/>
    </w:rPr>
  </w:style>
  <w:style w:type="paragraph" w:customStyle="1" w:styleId="Default">
    <w:name w:val="Default"/>
    <w:autoRedefine/>
    <w:qFormat/>
    <w:pPr>
      <w:widowControl w:val="0"/>
      <w:autoSpaceDE w:val="0"/>
      <w:autoSpaceDN w:val="0"/>
      <w:adjustRightInd w:val="0"/>
    </w:pPr>
    <w:rPr>
      <w:rFonts w:ascii="Arial" w:hAnsi="Arial" w:cs="Arial"/>
      <w:color w:val="000000"/>
      <w:sz w:val="24"/>
      <w:szCs w:val="24"/>
    </w:rPr>
  </w:style>
  <w:style w:type="paragraph" w:styleId="a">
    <w:name w:val="List Paragraph"/>
    <w:basedOn w:val="a0"/>
    <w:autoRedefine/>
    <w:uiPriority w:val="34"/>
    <w:qFormat/>
    <w:rsid w:val="003A21F6"/>
    <w:pPr>
      <w:widowControl/>
      <w:numPr>
        <w:numId w:val="11"/>
      </w:numPr>
      <w:spacing w:line="320" w:lineRule="exact"/>
    </w:pPr>
    <w:rPr>
      <w:rFonts w:ascii="思源黑体 CN Normal" w:eastAsia="思源黑体 CN Normal" w:hAnsi="思源黑体 CN Normal"/>
      <w:sz w:val="16"/>
      <w:szCs w:val="16"/>
    </w:rPr>
  </w:style>
  <w:style w:type="paragraph" w:customStyle="1" w:styleId="f12">
    <w:name w:val="f12"/>
    <w:basedOn w:val="a0"/>
    <w:autoRedefine/>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TableNormal">
    <w:name w:val="Table Normal"/>
    <w:autoRedefine/>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0"/>
    <w:autoRedefine/>
    <w:uiPriority w:val="1"/>
    <w:qFormat/>
    <w:pPr>
      <w:autoSpaceDE w:val="0"/>
      <w:autoSpaceDN w:val="0"/>
      <w:jc w:val="center"/>
    </w:pPr>
    <w:rPr>
      <w:rFonts w:ascii="宋体" w:hAnsi="宋体" w:cs="宋体"/>
      <w:kern w:val="0"/>
      <w:sz w:val="22"/>
      <w:lang w:val="zh-CN" w:bidi="zh-CN"/>
    </w:rPr>
  </w:style>
  <w:style w:type="paragraph" w:customStyle="1" w:styleId="31">
    <w:name w:val="标题 31"/>
    <w:basedOn w:val="a0"/>
    <w:autoRedefine/>
    <w:uiPriority w:val="1"/>
    <w:qFormat/>
    <w:pPr>
      <w:autoSpaceDE w:val="0"/>
      <w:autoSpaceDN w:val="0"/>
      <w:ind w:left="111"/>
      <w:jc w:val="left"/>
      <w:outlineLvl w:val="3"/>
    </w:pPr>
    <w:rPr>
      <w:rFonts w:ascii="宋体" w:hAnsi="宋体" w:cs="宋体"/>
      <w:kern w:val="0"/>
      <w:sz w:val="28"/>
      <w:szCs w:val="28"/>
      <w:lang w:val="zh-CN" w:bidi="zh-CN"/>
    </w:rPr>
  </w:style>
  <w:style w:type="character" w:customStyle="1" w:styleId="a7">
    <w:name w:val="正文文本 字符"/>
    <w:basedOn w:val="a1"/>
    <w:link w:val="a6"/>
    <w:autoRedefine/>
    <w:qFormat/>
    <w:rPr>
      <w:kern w:val="2"/>
      <w:sz w:val="21"/>
      <w:szCs w:val="22"/>
    </w:rPr>
  </w:style>
  <w:style w:type="paragraph" w:customStyle="1" w:styleId="41">
    <w:name w:val="标题 41"/>
    <w:basedOn w:val="a0"/>
    <w:autoRedefine/>
    <w:uiPriority w:val="1"/>
    <w:qFormat/>
    <w:pPr>
      <w:autoSpaceDE w:val="0"/>
      <w:autoSpaceDN w:val="0"/>
      <w:spacing w:line="445" w:lineRule="exact"/>
      <w:ind w:left="111"/>
      <w:jc w:val="left"/>
      <w:outlineLvl w:val="4"/>
    </w:pPr>
    <w:rPr>
      <w:rFonts w:ascii="Microsoft JhengHei" w:eastAsia="Microsoft JhengHei" w:hAnsi="Microsoft JhengHei" w:cs="Microsoft JhengHei"/>
      <w:b/>
      <w:bCs/>
      <w:kern w:val="0"/>
      <w:sz w:val="27"/>
      <w:szCs w:val="27"/>
      <w:lang w:val="zh-CN" w:bidi="zh-CN"/>
    </w:rPr>
  </w:style>
  <w:style w:type="table" w:customStyle="1" w:styleId="3-61">
    <w:name w:val="清单表 3 - 着色 61"/>
    <w:basedOn w:val="a2"/>
    <w:autoRedefine/>
    <w:uiPriority w:val="48"/>
    <w:qFormat/>
    <w:rPr>
      <w:rFonts w:asciiTheme="minorHAnsi"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customStyle="1" w:styleId="20">
    <w:name w:val="标题 2 字符"/>
    <w:basedOn w:val="a1"/>
    <w:link w:val="2"/>
    <w:uiPriority w:val="9"/>
    <w:qFormat/>
    <w:rPr>
      <w:rFonts w:asciiTheme="majorHAnsi" w:eastAsiaTheme="majorEastAsia" w:hAnsiTheme="majorHAnsi" w:cstheme="majorBidi"/>
      <w:b/>
      <w:bCs/>
      <w:kern w:val="2"/>
      <w:sz w:val="32"/>
      <w:szCs w:val="32"/>
    </w:rPr>
  </w:style>
  <w:style w:type="table" w:customStyle="1" w:styleId="110">
    <w:name w:val="网格表 1 浅色1"/>
    <w:basedOn w:val="a2"/>
    <w:uiPriority w:val="46"/>
    <w:qFormat/>
    <w:rPr>
      <w:rFonts w:asciiTheme="minorHAnsi"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无格式表格 11"/>
    <w:basedOn w:val="a2"/>
    <w:autoRedefine/>
    <w:uiPriority w:val="41"/>
    <w:qFormat/>
    <w:rPr>
      <w:rFonts w:asciiTheme="minorHAnsi"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ighlight">
    <w:name w:val="highlight"/>
    <w:basedOn w:val="a1"/>
    <w:autoRedefine/>
    <w:qFormat/>
  </w:style>
  <w:style w:type="table" w:customStyle="1" w:styleId="6-31">
    <w:name w:val="网格表 6 彩色 - 着色 31"/>
    <w:basedOn w:val="a2"/>
    <w:autoRedefine/>
    <w:uiPriority w:val="51"/>
    <w:qFormat/>
    <w:rPr>
      <w:rFonts w:asciiTheme="minorHAnsi" w:hAnsiTheme="minorHAnsi" w:cstheme="minorBidi"/>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amoydx-TMB-12">
    <w:name w:val="amoydx-TMB-12"/>
    <w:basedOn w:val="a2"/>
    <w:uiPriority w:val="99"/>
    <w:qFormat/>
    <w:rPr>
      <w:rFonts w:asciiTheme="minorHAnsi" w:eastAsia="Source Han Sans Heavy" w:hAnsiTheme="minorHAnsi" w:cstheme="minorBidi"/>
      <w:kern w:val="2"/>
      <w:sz w:val="15"/>
      <w:szCs w:val="22"/>
    </w:rPr>
    <w:tblPr>
      <w:tblBorders>
        <w:top w:val="single" w:sz="6" w:space="0" w:color="1E7648"/>
        <w:bottom w:val="single" w:sz="6" w:space="0" w:color="1E7648"/>
        <w:insideV w:val="dashed" w:sz="6" w:space="0" w:color="1E7648"/>
      </w:tblBorders>
    </w:tblPr>
    <w:tcPr>
      <w:shd w:val="clear" w:color="auto" w:fill="auto"/>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2"/>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2"/>
    <w:autoRedefine/>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2">
    <w:name w:val="网格型1"/>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2"/>
    <w:autoRedefine/>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2"/>
    <w:autoRedefine/>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
    <w:name w:val="amoydx-TMB-111"/>
    <w:basedOn w:val="a2"/>
    <w:autoRedefine/>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1">
    <w:name w:val="网格型1111"/>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121">
    <w:name w:val="amoydx-TMB-121"/>
    <w:basedOn w:val="a2"/>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22">
    <w:name w:val="amoydx-TMB-222"/>
    <w:basedOn w:val="a2"/>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D9D9D9" w:themeFill="background1" w:themeFillShade="D9"/>
      </w:tcPr>
    </w:tblStylePr>
  </w:style>
  <w:style w:type="table" w:customStyle="1" w:styleId="23">
    <w:name w:val="网格型2"/>
    <w:basedOn w:val="a2"/>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2"/>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2"/>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2"/>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网格型11"/>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3"/>
    <w:basedOn w:val="a2"/>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1">
    <w:name w:val="amoydx-TMB-231"/>
    <w:basedOn w:val="a2"/>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ascii="Calibri" w:eastAsia="Source Han Sans Heavy" w:hAnsi="Calibri" w:cs="Calibri" w:hint="default"/>
        <w:b/>
        <w:sz w:val="21"/>
        <w:szCs w:val="21"/>
      </w:rPr>
      <w:tblPr/>
      <w:tcPr>
        <w:tcBorders>
          <w:top w:val="nil"/>
          <w:bottom w:val="single" w:sz="4" w:space="0" w:color="1E7648"/>
        </w:tcBorders>
      </w:tcPr>
    </w:tblStylePr>
    <w:tblStylePr w:type="band2Horz">
      <w:tblPr/>
      <w:tcPr>
        <w:shd w:val="clear" w:color="auto" w:fill="F2F2F2"/>
      </w:tcPr>
    </w:tblStylePr>
  </w:style>
  <w:style w:type="table" w:customStyle="1" w:styleId="14">
    <w:name w:val="网格型14"/>
    <w:basedOn w:val="a2"/>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2"/>
    <w:uiPriority w:val="99"/>
    <w:qFormat/>
    <w:pPr>
      <w:jc w:val="center"/>
    </w:pPr>
    <w:rPr>
      <w:rFonts w:asciiTheme="minorHAnsi"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5">
    <w:name w:val="网格型15"/>
    <w:basedOn w:val="a2"/>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6">
    <w:name w:val="网格型16"/>
    <w:basedOn w:val="a2"/>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7">
    <w:name w:val="网格型17"/>
    <w:basedOn w:val="a2"/>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8">
    <w:name w:val="网格型18"/>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9">
    <w:name w:val="网格型19"/>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00">
    <w:name w:val="网格型20"/>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10">
    <w:name w:val="网格型21"/>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20">
    <w:name w:val="网格型22"/>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30">
    <w:name w:val="网格型23"/>
    <w:basedOn w:val="a2"/>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4">
    <w:name w:val="网格型24"/>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5">
    <w:name w:val="网格型25"/>
    <w:basedOn w:val="a2"/>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6">
    <w:name w:val="网格型26"/>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7">
    <w:name w:val="网格型27"/>
    <w:basedOn w:val="a2"/>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8">
    <w:name w:val="网格型28"/>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9">
    <w:name w:val="网格型29"/>
    <w:basedOn w:val="a2"/>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0">
    <w:name w:val="网格型30"/>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10">
    <w:name w:val="网格型31"/>
    <w:basedOn w:val="a2"/>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2">
    <w:name w:val="标准样式-体细胞12类解读"/>
    <w:basedOn w:val="a2"/>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6">
    <w:name w:val="Revision"/>
    <w:hidden/>
    <w:uiPriority w:val="99"/>
    <w:unhideWhenUsed/>
    <w:rsid w:val="00820357"/>
    <w:rPr>
      <w:kern w:val="2"/>
      <w:sz w:val="21"/>
      <w:szCs w:val="22"/>
    </w:rPr>
  </w:style>
  <w:style w:type="table" w:customStyle="1" w:styleId="BPTM1">
    <w:name w:val="BPTM1"/>
    <w:basedOn w:val="a2"/>
    <w:next w:val="af1"/>
    <w:uiPriority w:val="59"/>
    <w:qFormat/>
    <w:rsid w:val="00B25E99"/>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
  </customSectProps>
  <customShpExts>
    <customShpInfo spid="_x0000_s2221"/>
    <customShpInfo spid="_x0000_s2220"/>
    <customShpInfo spid="_x0000_s2218"/>
    <customShpInfo spid="_x0000_s2219"/>
    <customShpInfo spid="_x0000_s2217"/>
  </customShpExts>
</s:customData>
</file>

<file path=customXml/itemProps1.xml><?xml version="1.0" encoding="utf-8"?>
<ds:datastoreItem xmlns:ds="http://schemas.openxmlformats.org/officeDocument/2006/customXml" ds:itemID="{6BB57EAD-F007-432F-A742-9790F1A97A8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24</Pages>
  <Words>3172</Words>
  <Characters>18083</Characters>
  <Application>Microsoft Office Word</Application>
  <DocSecurity>0</DocSecurity>
  <Lines>150</Lines>
  <Paragraphs>42</Paragraphs>
  <ScaleCrop>false</ScaleCrop>
  <Company>Microsoft</Company>
  <LinksUpToDate>false</LinksUpToDate>
  <CharactersWithSpaces>21213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Administrator</cp:lastModifiedBy>
  <cp:revision>692</cp:revision>
  <cp:lastPrinted>2018-10-31T09:20:00Z</cp:lastPrinted>
  <dcterms:created xsi:type="dcterms:W3CDTF">2019-12-01T07:14:00Z</dcterms:created>
  <dcterms:modified xsi:type="dcterms:W3CDTF">2025-01-18T02:58:00Z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4B96D4C38E0840359783E1840ED4B4CC</vt:lpwstr>
  </property>
</Properties>
</file>