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496A8D">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16EFA350" w14:textId="77777777" w:rsidR="005A6689" w:rsidRDefault="005A6689">
      <w:pPr>
        <w:spacing w:line="360" w:lineRule="auto"/>
        <w:rPr>
          <w:b/>
          <w:color w:val="2F5496" w:themeColor="accent1" w:themeShade="BF"/>
          <w:sz w:val="28"/>
          <w:szCs w:val="28"/>
        </w:rPr>
      </w:pPr>
    </w:p>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rFonts w:eastAsia="宋体"/>
          <w:b/>
          <w:bCs/>
          <w:color w:val="2F5496"/>
          <w:sz w:val="28"/>
        </w:rPr>
      </w:sdtEndPr>
      <w:sdtContent>
        <w:tbl>
          <w:tblPr>
            <w:tblStyle w:val="ae"/>
            <w:tblW w:w="0" w:type="auto"/>
            <w:tblLook w:val="04A0" w:firstRow="1" w:lastRow="0" w:firstColumn="1" w:lastColumn="0" w:noHBand="0" w:noVBand="1"/>
          </w:tblPr>
          <w:tblGrid>
            <w:gridCol w:w="8516"/>
          </w:tblGrid>
          <w:tr w:rsidR="00EE5E0B" w14:paraId="14E9B4A6" w14:textId="77777777" w:rsidTr="00DA1C44">
            <w:trPr>
              <w:trHeight w:val="737"/>
            </w:trPr>
            <w:tc>
              <w:tcPr>
                <w:tcW w:w="8516" w:type="dxa"/>
                <w:shd w:val="clear" w:color="auto" w:fill="2F5496"/>
              </w:tcPr>
              <w:p w14:paraId="1E82A467" w14:textId="77777777" w:rsidR="00EE5E0B" w:rsidRDefault="00EE5E0B" w:rsidP="0034381C">
                <w:pPr>
                  <w:pStyle w:val="TOC"/>
                  <w:jc w:val="center"/>
                  <w:rPr>
                    <w:rFonts w:ascii="宋体" w:eastAsia="宋体" w:hAnsi="宋体"/>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9F7172E" w14:textId="4A4D85F2" w:rsidR="00EE5E0B" w:rsidRPr="00EE5E0B" w:rsidRDefault="00EE5E0B">
          <w:pPr>
            <w:pStyle w:val="TOC1"/>
            <w:tabs>
              <w:tab w:val="left" w:pos="630"/>
            </w:tabs>
            <w:rPr>
              <w:rFonts w:ascii="宋体" w:hAnsi="宋体"/>
              <w:b/>
              <w:bCs/>
              <w:noProof/>
              <w:szCs w:val="28"/>
            </w:rPr>
          </w:pPr>
          <w:r w:rsidRPr="0034381C">
            <w:rPr>
              <w:rFonts w:ascii="宋体" w:hAnsi="宋体"/>
              <w:b/>
              <w:bCs/>
              <w:szCs w:val="32"/>
            </w:rPr>
            <w:fldChar w:fldCharType="begin"/>
          </w:r>
          <w:r w:rsidRPr="0034381C">
            <w:rPr>
              <w:rFonts w:ascii="宋体" w:hAnsi="宋体"/>
              <w:b/>
              <w:bCs/>
              <w:szCs w:val="32"/>
            </w:rPr>
            <w:instrText xml:space="preserve"> TOC \o "1-3" \h \z \u </w:instrText>
          </w:r>
          <w:r w:rsidRPr="0034381C">
            <w:rPr>
              <w:rFonts w:ascii="宋体" w:hAnsi="宋体"/>
              <w:b/>
              <w:bCs/>
              <w:szCs w:val="32"/>
            </w:rPr>
            <w:fldChar w:fldCharType="separate"/>
          </w:r>
          <w:hyperlink w:anchor="_Toc147664148" w:history="1">
            <w:r w:rsidRPr="00EE5E0B">
              <w:rPr>
                <w:rStyle w:val="af2"/>
                <w:rFonts w:ascii="宋体" w:hAnsi="宋体"/>
                <w:b/>
                <w:bCs/>
                <w:noProof/>
                <w:color w:val="2F5496"/>
                <w:szCs w:val="28"/>
              </w:rPr>
              <w:t>1.</w:t>
            </w:r>
            <w:r w:rsidRPr="00EE5E0B">
              <w:rPr>
                <w:rFonts w:ascii="宋体" w:hAnsi="宋体"/>
                <w:b/>
                <w:bCs/>
                <w:noProof/>
                <w:szCs w:val="28"/>
              </w:rPr>
              <w:tab/>
            </w:r>
            <w:r w:rsidRPr="00EE5E0B">
              <w:rPr>
                <w:rStyle w:val="af2"/>
                <w:rFonts w:ascii="宋体" w:hAnsi="宋体"/>
                <w:b/>
                <w:bCs/>
                <w:noProof/>
                <w:color w:val="2F5496"/>
                <w:szCs w:val="28"/>
              </w:rPr>
              <w:t xml:space="preserve">检 测 概 述                                          </w:t>
            </w:r>
            <w:r w:rsidRPr="00EE5E0B">
              <w:rPr>
                <w:rFonts w:ascii="宋体" w:hAnsi="宋体"/>
                <w:b/>
                <w:bCs/>
                <w:noProof/>
                <w:webHidden/>
                <w:szCs w:val="28"/>
              </w:rPr>
              <w:fldChar w:fldCharType="begin"/>
            </w:r>
            <w:r w:rsidRPr="00EE5E0B">
              <w:rPr>
                <w:rFonts w:ascii="宋体" w:hAnsi="宋体"/>
                <w:b/>
                <w:bCs/>
                <w:noProof/>
                <w:webHidden/>
                <w:szCs w:val="28"/>
              </w:rPr>
              <w:instrText xml:space="preserve"> PAGEREF _Toc147664148 \h </w:instrText>
            </w:r>
            <w:r w:rsidRPr="00EE5E0B">
              <w:rPr>
                <w:rFonts w:ascii="宋体" w:hAnsi="宋体"/>
                <w:b/>
                <w:bCs/>
                <w:noProof/>
                <w:webHidden/>
                <w:szCs w:val="28"/>
              </w:rPr>
            </w:r>
            <w:r w:rsidRPr="00EE5E0B">
              <w:rPr>
                <w:rFonts w:ascii="宋体" w:hAnsi="宋体"/>
                <w:b/>
                <w:bCs/>
                <w:noProof/>
                <w:webHidden/>
                <w:szCs w:val="28"/>
              </w:rPr>
              <w:fldChar w:fldCharType="separate"/>
            </w:r>
            <w:r w:rsidR="003D75B3">
              <w:rPr>
                <w:rFonts w:ascii="宋体" w:hAnsi="宋体"/>
                <w:b/>
                <w:bCs/>
                <w:noProof/>
                <w:webHidden/>
                <w:szCs w:val="28"/>
              </w:rPr>
              <w:t>1</w:t>
            </w:r>
            <w:r w:rsidRPr="00EE5E0B">
              <w:rPr>
                <w:rFonts w:ascii="宋体" w:hAnsi="宋体"/>
                <w:b/>
                <w:bCs/>
                <w:noProof/>
                <w:webHidden/>
                <w:szCs w:val="28"/>
              </w:rPr>
              <w:fldChar w:fldCharType="end"/>
            </w:r>
          </w:hyperlink>
        </w:p>
        <w:p w14:paraId="6740E399" w14:textId="263B42E2" w:rsidR="00EE5E0B" w:rsidRPr="00323881" w:rsidRDefault="00496A8D">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49" w:history="1">
            <w:r w:rsidR="00EE5E0B" w:rsidRPr="00323881">
              <w:rPr>
                <w:rStyle w:val="af2"/>
                <w:rFonts w:ascii="宋体" w:eastAsia="宋体" w:hAnsi="宋体"/>
                <w:b/>
                <w:bCs/>
                <w:noProof/>
                <w:color w:val="2F5496"/>
                <w:sz w:val="28"/>
                <w:szCs w:val="28"/>
                <w:shd w:val="clear" w:color="auto" w:fill="D9E2F3"/>
              </w:rPr>
              <w:t>1.1</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基本信息</w:t>
            </w:r>
            <w:r w:rsidR="00EE5E0B" w:rsidRPr="00323881">
              <w:rPr>
                <w:rFonts w:ascii="宋体" w:eastAsia="宋体" w:hAnsi="宋体"/>
                <w:b/>
                <w:bCs/>
                <w:noProof/>
                <w:webHidden/>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_Toc147664149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D75B3">
              <w:rPr>
                <w:rFonts w:ascii="宋体" w:eastAsia="宋体" w:hAnsi="宋体"/>
                <w:b/>
                <w:bCs/>
                <w:noProof/>
                <w:webHidden/>
                <w:color w:val="2F5496"/>
                <w:sz w:val="28"/>
                <w:szCs w:val="28"/>
                <w:shd w:val="clear" w:color="auto" w:fill="D9E2F3"/>
              </w:rPr>
              <w:t>1</w:t>
            </w:r>
            <w:r w:rsidR="00EE5E0B" w:rsidRPr="00323881">
              <w:rPr>
                <w:rFonts w:ascii="宋体" w:eastAsia="宋体" w:hAnsi="宋体"/>
                <w:b/>
                <w:bCs/>
                <w:noProof/>
                <w:webHidden/>
                <w:color w:val="2F5496"/>
                <w:sz w:val="28"/>
                <w:szCs w:val="28"/>
                <w:shd w:val="clear" w:color="auto" w:fill="D9E2F3"/>
              </w:rPr>
              <w:fldChar w:fldCharType="end"/>
            </w:r>
          </w:hyperlink>
        </w:p>
        <w:p w14:paraId="3F686502" w14:textId="3BA69C62" w:rsidR="00EE5E0B" w:rsidRPr="00EE5E0B" w:rsidRDefault="00496A8D">
          <w:pPr>
            <w:pStyle w:val="TOC2"/>
            <w:tabs>
              <w:tab w:val="left" w:pos="1050"/>
              <w:tab w:val="right" w:pos="8290"/>
            </w:tabs>
            <w:ind w:left="480"/>
            <w:rPr>
              <w:rFonts w:ascii="宋体" w:eastAsia="宋体" w:hAnsi="宋体"/>
              <w:b/>
              <w:bCs/>
              <w:noProof/>
              <w:color w:val="2F5496"/>
              <w:sz w:val="28"/>
              <w:szCs w:val="28"/>
            </w:rPr>
          </w:pPr>
          <w:hyperlink w:anchor="_Toc147664150" w:history="1">
            <w:r w:rsidR="00EE5E0B" w:rsidRPr="00EE5E0B">
              <w:rPr>
                <w:rStyle w:val="af2"/>
                <w:rFonts w:ascii="宋体" w:eastAsia="宋体" w:hAnsi="宋体"/>
                <w:b/>
                <w:bCs/>
                <w:noProof/>
                <w:color w:val="2F5496"/>
                <w:sz w:val="28"/>
                <w:szCs w:val="28"/>
              </w:rPr>
              <w:t>1.2</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检测项目简介</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_Toc147664150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D75B3">
              <w:rPr>
                <w:rFonts w:ascii="宋体" w:eastAsia="宋体" w:hAnsi="宋体"/>
                <w:b/>
                <w:bCs/>
                <w:noProof/>
                <w:webHidden/>
                <w:color w:val="2F5496"/>
                <w:sz w:val="28"/>
                <w:szCs w:val="28"/>
              </w:rPr>
              <w:t>1</w:t>
            </w:r>
            <w:r w:rsidR="00EE5E0B" w:rsidRPr="00EE5E0B">
              <w:rPr>
                <w:rFonts w:ascii="宋体" w:eastAsia="宋体" w:hAnsi="宋体"/>
                <w:b/>
                <w:bCs/>
                <w:noProof/>
                <w:webHidden/>
                <w:color w:val="2F5496"/>
                <w:sz w:val="28"/>
                <w:szCs w:val="28"/>
              </w:rPr>
              <w:fldChar w:fldCharType="end"/>
            </w:r>
          </w:hyperlink>
        </w:p>
        <w:p w14:paraId="22F7E44E" w14:textId="62424809" w:rsidR="00EE5E0B" w:rsidRPr="00323881" w:rsidRDefault="00496A8D">
          <w:pPr>
            <w:pStyle w:val="TOC2"/>
            <w:tabs>
              <w:tab w:val="left" w:pos="1050"/>
              <w:tab w:val="right" w:pos="8290"/>
            </w:tabs>
            <w:ind w:left="480"/>
            <w:rPr>
              <w:rFonts w:ascii="宋体" w:eastAsia="宋体" w:hAnsi="宋体"/>
              <w:b/>
              <w:bCs/>
              <w:noProof/>
              <w:color w:val="2F5496"/>
              <w:sz w:val="28"/>
              <w:szCs w:val="28"/>
              <w:shd w:val="clear" w:color="auto" w:fill="D9E2F3"/>
            </w:rPr>
          </w:pPr>
          <w:hyperlink w:anchor="_Toc147664151" w:history="1">
            <w:r w:rsidR="00EE5E0B" w:rsidRPr="00323881">
              <w:rPr>
                <w:rStyle w:val="af2"/>
                <w:rFonts w:ascii="宋体" w:eastAsia="宋体" w:hAnsi="宋体"/>
                <w:b/>
                <w:bCs/>
                <w:noProof/>
                <w:color w:val="2F5496"/>
                <w:sz w:val="28"/>
                <w:szCs w:val="28"/>
                <w:shd w:val="clear" w:color="auto" w:fill="D9E2F3"/>
              </w:rPr>
              <w:t>1.3</w:t>
            </w:r>
            <w:r w:rsidR="00EE5E0B" w:rsidRPr="00323881">
              <w:rPr>
                <w:rFonts w:ascii="宋体" w:eastAsia="宋体" w:hAnsi="宋体"/>
                <w:b/>
                <w:bCs/>
                <w:noProof/>
                <w:color w:val="2F5496"/>
                <w:sz w:val="28"/>
                <w:szCs w:val="28"/>
                <w:shd w:val="clear" w:color="auto" w:fill="D9E2F3"/>
              </w:rPr>
              <w:tab/>
            </w:r>
            <w:r w:rsidR="00EE5E0B" w:rsidRPr="00323881">
              <w:rPr>
                <w:rStyle w:val="af2"/>
                <w:rFonts w:ascii="宋体" w:eastAsia="宋体" w:hAnsi="宋体"/>
                <w:b/>
                <w:bCs/>
                <w:noProof/>
                <w:color w:val="2F5496"/>
                <w:sz w:val="28"/>
                <w:szCs w:val="28"/>
                <w:shd w:val="clear" w:color="auto" w:fill="D9E2F3"/>
              </w:rPr>
              <w:t>检测结果小结</w:t>
            </w:r>
            <w:r w:rsidR="00EE5E0B" w:rsidRPr="00323881">
              <w:rPr>
                <w:rStyle w:val="af2"/>
                <w:rFonts w:ascii="宋体" w:eastAsia="宋体" w:hAnsi="宋体" w:hint="eastAsia"/>
                <w:b/>
                <w:bCs/>
                <w:noProof/>
                <w:color w:val="2F5496"/>
                <w:sz w:val="28"/>
                <w:szCs w:val="28"/>
                <w:shd w:val="clear" w:color="auto" w:fill="D9E2F3"/>
              </w:rPr>
              <w:t xml:space="preserve"> </w:t>
            </w:r>
            <w:r w:rsidR="00EE5E0B" w:rsidRPr="00323881">
              <w:rPr>
                <w:rStyle w:val="af2"/>
                <w:rFonts w:ascii="宋体" w:eastAsia="宋体" w:hAnsi="宋体"/>
                <w:b/>
                <w:bCs/>
                <w:noProof/>
                <w:color w:val="2F5496"/>
                <w:sz w:val="28"/>
                <w:szCs w:val="28"/>
                <w:shd w:val="clear" w:color="auto" w:fill="D9E2F3"/>
              </w:rPr>
              <w:t xml:space="preserve">                                     </w:t>
            </w:r>
            <w:r w:rsidR="00EE5E0B" w:rsidRPr="00323881">
              <w:rPr>
                <w:rFonts w:ascii="宋体" w:eastAsia="宋体" w:hAnsi="宋体"/>
                <w:b/>
                <w:bCs/>
                <w:noProof/>
                <w:webHidden/>
                <w:color w:val="2F5496"/>
                <w:sz w:val="28"/>
                <w:szCs w:val="28"/>
                <w:shd w:val="clear" w:color="auto" w:fill="D9E2F3"/>
              </w:rPr>
              <w:fldChar w:fldCharType="begin"/>
            </w:r>
            <w:r w:rsidR="00EE5E0B" w:rsidRPr="00323881">
              <w:rPr>
                <w:rFonts w:ascii="宋体" w:eastAsia="宋体" w:hAnsi="宋体"/>
                <w:b/>
                <w:bCs/>
                <w:noProof/>
                <w:webHidden/>
                <w:color w:val="2F5496"/>
                <w:sz w:val="28"/>
                <w:szCs w:val="28"/>
                <w:shd w:val="clear" w:color="auto" w:fill="D9E2F3"/>
              </w:rPr>
              <w:instrText xml:space="preserve"> PAGEREF _Toc147664151 \h </w:instrText>
            </w:r>
            <w:r w:rsidR="00EE5E0B" w:rsidRPr="00323881">
              <w:rPr>
                <w:rFonts w:ascii="宋体" w:eastAsia="宋体" w:hAnsi="宋体"/>
                <w:b/>
                <w:bCs/>
                <w:noProof/>
                <w:webHidden/>
                <w:color w:val="2F5496"/>
                <w:sz w:val="28"/>
                <w:szCs w:val="28"/>
                <w:shd w:val="clear" w:color="auto" w:fill="D9E2F3"/>
              </w:rPr>
            </w:r>
            <w:r w:rsidR="00EE5E0B" w:rsidRPr="00323881">
              <w:rPr>
                <w:rFonts w:ascii="宋体" w:eastAsia="宋体" w:hAnsi="宋体"/>
                <w:b/>
                <w:bCs/>
                <w:noProof/>
                <w:webHidden/>
                <w:color w:val="2F5496"/>
                <w:sz w:val="28"/>
                <w:szCs w:val="28"/>
                <w:shd w:val="clear" w:color="auto" w:fill="D9E2F3"/>
              </w:rPr>
              <w:fldChar w:fldCharType="separate"/>
            </w:r>
            <w:r w:rsidR="003D75B3">
              <w:rPr>
                <w:rFonts w:ascii="宋体" w:eastAsia="宋体" w:hAnsi="宋体"/>
                <w:b/>
                <w:bCs/>
                <w:noProof/>
                <w:webHidden/>
                <w:color w:val="2F5496"/>
                <w:sz w:val="28"/>
                <w:szCs w:val="28"/>
                <w:shd w:val="clear" w:color="auto" w:fill="D9E2F3"/>
              </w:rPr>
              <w:t>2</w:t>
            </w:r>
            <w:r w:rsidR="00EE5E0B" w:rsidRPr="00323881">
              <w:rPr>
                <w:rFonts w:ascii="宋体" w:eastAsia="宋体" w:hAnsi="宋体"/>
                <w:b/>
                <w:bCs/>
                <w:noProof/>
                <w:webHidden/>
                <w:color w:val="2F5496"/>
                <w:sz w:val="28"/>
                <w:szCs w:val="28"/>
                <w:shd w:val="clear" w:color="auto" w:fill="D9E2F3"/>
              </w:rPr>
              <w:fldChar w:fldCharType="end"/>
            </w:r>
          </w:hyperlink>
        </w:p>
        <w:p w14:paraId="1AFE515D" w14:textId="25745B6D" w:rsidR="00EE5E0B" w:rsidRPr="00EE5E0B" w:rsidRDefault="00496A8D">
          <w:pPr>
            <w:pStyle w:val="TOC2"/>
            <w:tabs>
              <w:tab w:val="left" w:pos="1050"/>
              <w:tab w:val="right" w:pos="8290"/>
            </w:tabs>
            <w:ind w:left="480"/>
            <w:rPr>
              <w:rFonts w:ascii="宋体" w:eastAsia="宋体" w:hAnsi="宋体"/>
              <w:b/>
              <w:bCs/>
              <w:noProof/>
              <w:color w:val="2F5496"/>
              <w:sz w:val="28"/>
              <w:szCs w:val="28"/>
            </w:rPr>
          </w:pPr>
          <w:hyperlink w:anchor="_Toc147664152" w:history="1">
            <w:r w:rsidR="00EE5E0B" w:rsidRPr="00EE5E0B">
              <w:rPr>
                <w:rStyle w:val="af2"/>
                <w:rFonts w:ascii="宋体" w:eastAsia="宋体" w:hAnsi="宋体"/>
                <w:b/>
                <w:bCs/>
                <w:noProof/>
                <w:color w:val="2F5496"/>
                <w:sz w:val="28"/>
                <w:szCs w:val="28"/>
              </w:rPr>
              <w:t>1.4</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检测结果详细信息</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_Toc147664152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D75B3">
              <w:rPr>
                <w:rFonts w:ascii="宋体" w:eastAsia="宋体" w:hAnsi="宋体"/>
                <w:b/>
                <w:bCs/>
                <w:noProof/>
                <w:webHidden/>
                <w:color w:val="2F5496"/>
                <w:sz w:val="28"/>
                <w:szCs w:val="28"/>
              </w:rPr>
              <w:t>3</w:t>
            </w:r>
            <w:r w:rsidR="00EE5E0B" w:rsidRPr="00EE5E0B">
              <w:rPr>
                <w:rFonts w:ascii="宋体" w:eastAsia="宋体" w:hAnsi="宋体"/>
                <w:b/>
                <w:bCs/>
                <w:noProof/>
                <w:webHidden/>
                <w:color w:val="2F5496"/>
                <w:sz w:val="28"/>
                <w:szCs w:val="28"/>
              </w:rPr>
              <w:fldChar w:fldCharType="end"/>
            </w:r>
          </w:hyperlink>
        </w:p>
        <w:p w14:paraId="3B497FAA" w14:textId="5FC55DA6" w:rsidR="00EE5E0B" w:rsidRPr="00323881" w:rsidRDefault="00496A8D">
          <w:pPr>
            <w:pStyle w:val="TOC1"/>
            <w:tabs>
              <w:tab w:val="left" w:pos="630"/>
            </w:tabs>
            <w:rPr>
              <w:rFonts w:ascii="宋体" w:hAnsi="宋体"/>
              <w:b/>
              <w:bCs/>
              <w:noProof/>
              <w:szCs w:val="28"/>
              <w:shd w:val="clear" w:color="auto" w:fill="D9E2F3"/>
            </w:rPr>
          </w:pPr>
          <w:hyperlink w:anchor="_Toc147664157" w:history="1">
            <w:r w:rsidR="00EE5E0B" w:rsidRPr="00323881">
              <w:rPr>
                <w:rStyle w:val="af2"/>
                <w:rFonts w:ascii="宋体" w:hAnsi="宋体"/>
                <w:b/>
                <w:bCs/>
                <w:noProof/>
                <w:color w:val="2F5496"/>
                <w:szCs w:val="28"/>
                <w:shd w:val="clear" w:color="auto" w:fill="D9E2F3"/>
              </w:rPr>
              <w:t>2.</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检测结果分析</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_Toc147664157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D75B3">
              <w:rPr>
                <w:rFonts w:ascii="宋体" w:hAnsi="宋体"/>
                <w:b/>
                <w:bCs/>
                <w:noProof/>
                <w:webHidden/>
                <w:szCs w:val="28"/>
                <w:shd w:val="clear" w:color="auto" w:fill="D9E2F3"/>
              </w:rPr>
              <w:t>10</w:t>
            </w:r>
            <w:r w:rsidR="00EE5E0B" w:rsidRPr="00323881">
              <w:rPr>
                <w:rFonts w:ascii="宋体" w:hAnsi="宋体"/>
                <w:b/>
                <w:bCs/>
                <w:noProof/>
                <w:webHidden/>
                <w:szCs w:val="28"/>
                <w:shd w:val="clear" w:color="auto" w:fill="D9E2F3"/>
              </w:rPr>
              <w:fldChar w:fldCharType="end"/>
            </w:r>
          </w:hyperlink>
        </w:p>
        <w:p w14:paraId="0DB3703B" w14:textId="046AE872" w:rsidR="00EE5E0B" w:rsidRPr="00EE5E0B" w:rsidRDefault="00496A8D">
          <w:pPr>
            <w:pStyle w:val="TOC2"/>
            <w:tabs>
              <w:tab w:val="left" w:pos="1050"/>
              <w:tab w:val="right" w:pos="8290"/>
            </w:tabs>
            <w:ind w:left="480"/>
            <w:rPr>
              <w:rFonts w:ascii="宋体" w:eastAsia="宋体" w:hAnsi="宋体"/>
              <w:b/>
              <w:bCs/>
              <w:noProof/>
              <w:color w:val="2F5496"/>
              <w:sz w:val="28"/>
              <w:szCs w:val="28"/>
            </w:rPr>
          </w:pPr>
          <w:hyperlink w:anchor="_Toc147664158" w:history="1">
            <w:r w:rsidR="00EE5E0B" w:rsidRPr="00EE5E0B">
              <w:rPr>
                <w:rStyle w:val="af2"/>
                <w:rFonts w:ascii="宋体" w:eastAsia="宋体" w:hAnsi="宋体"/>
                <w:b/>
                <w:bCs/>
                <w:noProof/>
                <w:color w:val="2F5496"/>
                <w:sz w:val="28"/>
                <w:szCs w:val="28"/>
              </w:rPr>
              <w:t>2.1</w:t>
            </w:r>
            <w:r w:rsidR="00EE5E0B" w:rsidRPr="00EE5E0B">
              <w:rPr>
                <w:rFonts w:ascii="宋体" w:eastAsia="宋体" w:hAnsi="宋体"/>
                <w:b/>
                <w:bCs/>
                <w:noProof/>
                <w:color w:val="2F5496"/>
                <w:sz w:val="28"/>
                <w:szCs w:val="28"/>
              </w:rPr>
              <w:tab/>
            </w:r>
            <w:r w:rsidR="00EE5E0B" w:rsidRPr="00EE5E0B">
              <w:rPr>
                <w:rStyle w:val="af2"/>
                <w:rFonts w:ascii="宋体" w:eastAsia="宋体" w:hAnsi="宋体"/>
                <w:b/>
                <w:bCs/>
                <w:noProof/>
                <w:color w:val="2F5496"/>
                <w:sz w:val="28"/>
                <w:szCs w:val="28"/>
              </w:rPr>
              <w:t>变异结果及药物解析</w:t>
            </w:r>
            <w:r w:rsidR="00EE5E0B" w:rsidRPr="00EE5E0B">
              <w:rPr>
                <w:rStyle w:val="af2"/>
                <w:rFonts w:ascii="宋体" w:eastAsia="宋体" w:hAnsi="宋体" w:hint="eastAsia"/>
                <w:b/>
                <w:bCs/>
                <w:noProof/>
                <w:color w:val="2F5496"/>
                <w:sz w:val="28"/>
                <w:szCs w:val="28"/>
              </w:rPr>
              <w:t xml:space="preserve"> </w:t>
            </w:r>
            <w:r w:rsidR="00EE5E0B" w:rsidRPr="00EE5E0B">
              <w:rPr>
                <w:rStyle w:val="af2"/>
                <w:rFonts w:ascii="宋体" w:eastAsia="宋体" w:hAnsi="宋体"/>
                <w:b/>
                <w:bCs/>
                <w:noProof/>
                <w:color w:val="2F5496"/>
                <w:sz w:val="28"/>
                <w:szCs w:val="28"/>
              </w:rPr>
              <w:t xml:space="preserve">                              </w:t>
            </w:r>
            <w:r w:rsidR="00EE5E0B" w:rsidRPr="00EE5E0B">
              <w:rPr>
                <w:rFonts w:ascii="宋体" w:eastAsia="宋体" w:hAnsi="宋体"/>
                <w:b/>
                <w:bCs/>
                <w:noProof/>
                <w:webHidden/>
                <w:color w:val="2F5496"/>
                <w:sz w:val="28"/>
                <w:szCs w:val="28"/>
              </w:rPr>
              <w:fldChar w:fldCharType="begin"/>
            </w:r>
            <w:r w:rsidR="00EE5E0B" w:rsidRPr="00EE5E0B">
              <w:rPr>
                <w:rFonts w:ascii="宋体" w:eastAsia="宋体" w:hAnsi="宋体"/>
                <w:b/>
                <w:bCs/>
                <w:noProof/>
                <w:webHidden/>
                <w:color w:val="2F5496"/>
                <w:sz w:val="28"/>
                <w:szCs w:val="28"/>
              </w:rPr>
              <w:instrText xml:space="preserve"> PAGEREF _Toc147664158 \h </w:instrText>
            </w:r>
            <w:r w:rsidR="00EE5E0B" w:rsidRPr="00EE5E0B">
              <w:rPr>
                <w:rFonts w:ascii="宋体" w:eastAsia="宋体" w:hAnsi="宋体"/>
                <w:b/>
                <w:bCs/>
                <w:noProof/>
                <w:webHidden/>
                <w:color w:val="2F5496"/>
                <w:sz w:val="28"/>
                <w:szCs w:val="28"/>
              </w:rPr>
            </w:r>
            <w:r w:rsidR="00EE5E0B" w:rsidRPr="00EE5E0B">
              <w:rPr>
                <w:rFonts w:ascii="宋体" w:eastAsia="宋体" w:hAnsi="宋体"/>
                <w:b/>
                <w:bCs/>
                <w:noProof/>
                <w:webHidden/>
                <w:color w:val="2F5496"/>
                <w:sz w:val="28"/>
                <w:szCs w:val="28"/>
              </w:rPr>
              <w:fldChar w:fldCharType="separate"/>
            </w:r>
            <w:r w:rsidR="003D75B3">
              <w:rPr>
                <w:rFonts w:ascii="宋体" w:eastAsia="宋体" w:hAnsi="宋体"/>
                <w:b/>
                <w:bCs/>
                <w:noProof/>
                <w:webHidden/>
                <w:color w:val="2F5496"/>
                <w:sz w:val="28"/>
                <w:szCs w:val="28"/>
              </w:rPr>
              <w:t>10</w:t>
            </w:r>
            <w:r w:rsidR="00EE5E0B" w:rsidRPr="00EE5E0B">
              <w:rPr>
                <w:rFonts w:ascii="宋体" w:eastAsia="宋体" w:hAnsi="宋体"/>
                <w:b/>
                <w:bCs/>
                <w:noProof/>
                <w:webHidden/>
                <w:color w:val="2F5496"/>
                <w:sz w:val="28"/>
                <w:szCs w:val="28"/>
              </w:rPr>
              <w:fldChar w:fldCharType="end"/>
            </w:r>
          </w:hyperlink>
        </w:p>
        <w:p w14:paraId="37E5483F" w14:textId="4B254356" w:rsidR="00EE5E0B" w:rsidRPr="00323881" w:rsidRDefault="00496A8D">
          <w:pPr>
            <w:pStyle w:val="TOC1"/>
            <w:tabs>
              <w:tab w:val="left" w:pos="630"/>
            </w:tabs>
            <w:rPr>
              <w:rFonts w:ascii="宋体" w:hAnsi="宋体"/>
              <w:b/>
              <w:bCs/>
              <w:noProof/>
              <w:szCs w:val="28"/>
              <w:shd w:val="clear" w:color="auto" w:fill="D9E2F3"/>
            </w:rPr>
          </w:pPr>
          <w:hyperlink w:anchor="_Toc147664159" w:history="1">
            <w:r w:rsidR="00EE5E0B" w:rsidRPr="00323881">
              <w:rPr>
                <w:rStyle w:val="af2"/>
                <w:rFonts w:ascii="宋体" w:hAnsi="宋体"/>
                <w:b/>
                <w:bCs/>
                <w:noProof/>
                <w:color w:val="2F5496"/>
                <w:szCs w:val="28"/>
                <w:shd w:val="clear" w:color="auto" w:fill="D9E2F3"/>
              </w:rPr>
              <w:t>3.</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可能获益的药物</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_Toc147664159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D75B3">
              <w:rPr>
                <w:rFonts w:ascii="宋体" w:hAnsi="宋体"/>
                <w:b/>
                <w:bCs/>
                <w:noProof/>
                <w:webHidden/>
                <w:szCs w:val="28"/>
                <w:shd w:val="clear" w:color="auto" w:fill="D9E2F3"/>
              </w:rPr>
              <w:t>13</w:t>
            </w:r>
            <w:r w:rsidR="00EE5E0B" w:rsidRPr="00323881">
              <w:rPr>
                <w:rFonts w:ascii="宋体" w:hAnsi="宋体"/>
                <w:b/>
                <w:bCs/>
                <w:noProof/>
                <w:webHidden/>
                <w:szCs w:val="28"/>
                <w:shd w:val="clear" w:color="auto" w:fill="D9E2F3"/>
              </w:rPr>
              <w:fldChar w:fldCharType="end"/>
            </w:r>
          </w:hyperlink>
        </w:p>
        <w:p w14:paraId="7211774B" w14:textId="503CE297" w:rsidR="00EE5E0B" w:rsidRPr="00EE5E0B" w:rsidRDefault="00496A8D">
          <w:pPr>
            <w:pStyle w:val="TOC1"/>
            <w:tabs>
              <w:tab w:val="left" w:pos="630"/>
            </w:tabs>
            <w:rPr>
              <w:rFonts w:ascii="宋体" w:hAnsi="宋体"/>
              <w:b/>
              <w:bCs/>
              <w:noProof/>
              <w:szCs w:val="28"/>
            </w:rPr>
          </w:pPr>
          <w:hyperlink w:anchor="_Toc147664160" w:history="1">
            <w:r w:rsidR="00EE5E0B" w:rsidRPr="00EE5E0B">
              <w:rPr>
                <w:rStyle w:val="af2"/>
                <w:rFonts w:ascii="宋体" w:hAnsi="宋体"/>
                <w:b/>
                <w:bCs/>
                <w:noProof/>
                <w:color w:val="2F5496"/>
                <w:szCs w:val="28"/>
              </w:rPr>
              <w:t>4.</w:t>
            </w:r>
            <w:r w:rsidR="00EE5E0B" w:rsidRPr="00EE5E0B">
              <w:rPr>
                <w:rFonts w:ascii="宋体" w:hAnsi="宋体"/>
                <w:b/>
                <w:bCs/>
                <w:noProof/>
                <w:szCs w:val="28"/>
              </w:rPr>
              <w:tab/>
            </w:r>
            <w:r w:rsidR="00EE5E0B" w:rsidRPr="00EE5E0B">
              <w:rPr>
                <w:rStyle w:val="af2"/>
                <w:rFonts w:ascii="宋体" w:hAnsi="宋体"/>
                <w:b/>
                <w:bCs/>
                <w:noProof/>
                <w:color w:val="2F5496"/>
                <w:szCs w:val="28"/>
              </w:rPr>
              <w:t>可能获益的临床试验</w:t>
            </w:r>
            <w:r w:rsidR="00EE5E0B" w:rsidRPr="00EE5E0B">
              <w:rPr>
                <w:rStyle w:val="af2"/>
                <w:rFonts w:ascii="宋体" w:hAnsi="宋体" w:hint="eastAsia"/>
                <w:b/>
                <w:bCs/>
                <w:noProof/>
                <w:color w:val="2F5496"/>
                <w:szCs w:val="28"/>
              </w:rPr>
              <w:t xml:space="preserve"> </w:t>
            </w:r>
            <w:r w:rsidR="00EE5E0B" w:rsidRPr="00EE5E0B">
              <w:rPr>
                <w:rStyle w:val="af2"/>
                <w:rFonts w:ascii="宋体" w:hAnsi="宋体"/>
                <w:b/>
                <w:bCs/>
                <w:noProof/>
                <w:color w:val="2F5496"/>
                <w:szCs w:val="28"/>
              </w:rPr>
              <w:t xml:space="preserve">                                 </w:t>
            </w:r>
            <w:r w:rsidR="00EE5E0B" w:rsidRPr="00EE5E0B">
              <w:rPr>
                <w:rFonts w:ascii="宋体" w:hAnsi="宋体"/>
                <w:b/>
                <w:bCs/>
                <w:noProof/>
                <w:webHidden/>
                <w:szCs w:val="28"/>
              </w:rPr>
              <w:fldChar w:fldCharType="begin"/>
            </w:r>
            <w:r w:rsidR="00EE5E0B" w:rsidRPr="00EE5E0B">
              <w:rPr>
                <w:rFonts w:ascii="宋体" w:hAnsi="宋体"/>
                <w:b/>
                <w:bCs/>
                <w:noProof/>
                <w:webHidden/>
                <w:szCs w:val="28"/>
              </w:rPr>
              <w:instrText xml:space="preserve"> PAGEREF _Toc147664160 \h </w:instrText>
            </w:r>
            <w:r w:rsidR="00EE5E0B" w:rsidRPr="00EE5E0B">
              <w:rPr>
                <w:rFonts w:ascii="宋体" w:hAnsi="宋体"/>
                <w:b/>
                <w:bCs/>
                <w:noProof/>
                <w:webHidden/>
                <w:szCs w:val="28"/>
              </w:rPr>
            </w:r>
            <w:r w:rsidR="00EE5E0B" w:rsidRPr="00EE5E0B">
              <w:rPr>
                <w:rFonts w:ascii="宋体" w:hAnsi="宋体"/>
                <w:b/>
                <w:bCs/>
                <w:noProof/>
                <w:webHidden/>
                <w:szCs w:val="28"/>
              </w:rPr>
              <w:fldChar w:fldCharType="separate"/>
            </w:r>
            <w:r w:rsidR="003D75B3">
              <w:rPr>
                <w:rFonts w:ascii="宋体" w:hAnsi="宋体"/>
                <w:b/>
                <w:bCs/>
                <w:noProof/>
                <w:webHidden/>
                <w:szCs w:val="28"/>
              </w:rPr>
              <w:t>15</w:t>
            </w:r>
            <w:r w:rsidR="00EE5E0B" w:rsidRPr="00EE5E0B">
              <w:rPr>
                <w:rFonts w:ascii="宋体" w:hAnsi="宋体"/>
                <w:b/>
                <w:bCs/>
                <w:noProof/>
                <w:webHidden/>
                <w:szCs w:val="28"/>
              </w:rPr>
              <w:fldChar w:fldCharType="end"/>
            </w:r>
          </w:hyperlink>
        </w:p>
        <w:p w14:paraId="231A735B" w14:textId="75DB5AAE" w:rsidR="00EE5E0B" w:rsidRPr="00323881" w:rsidRDefault="00496A8D" w:rsidP="00323881">
          <w:pPr>
            <w:pStyle w:val="TOC1"/>
            <w:pBdr>
              <w:bottom w:val="single" w:sz="24" w:space="1" w:color="2F5496"/>
            </w:pBdr>
            <w:tabs>
              <w:tab w:val="left" w:pos="630"/>
            </w:tabs>
            <w:rPr>
              <w:rFonts w:eastAsiaTheme="minorEastAsia"/>
              <w:noProof/>
              <w:color w:val="808080"/>
              <w:sz w:val="21"/>
              <w:shd w:val="clear" w:color="auto" w:fill="D9E2F3"/>
            </w:rPr>
          </w:pPr>
          <w:hyperlink w:anchor="_Toc147664161" w:history="1">
            <w:r w:rsidR="00EE5E0B" w:rsidRPr="00323881">
              <w:rPr>
                <w:rStyle w:val="af2"/>
                <w:rFonts w:ascii="宋体" w:hAnsi="宋体"/>
                <w:b/>
                <w:bCs/>
                <w:noProof/>
                <w:color w:val="2F5496"/>
                <w:szCs w:val="28"/>
                <w:shd w:val="clear" w:color="auto" w:fill="D9E2F3"/>
              </w:rPr>
              <w:t>5.</w:t>
            </w:r>
            <w:r w:rsidR="00EE5E0B" w:rsidRPr="00323881">
              <w:rPr>
                <w:rFonts w:ascii="宋体" w:hAnsi="宋体"/>
                <w:b/>
                <w:bCs/>
                <w:noProof/>
                <w:szCs w:val="28"/>
                <w:shd w:val="clear" w:color="auto" w:fill="D9E2F3"/>
              </w:rPr>
              <w:tab/>
            </w:r>
            <w:r w:rsidR="00EE5E0B" w:rsidRPr="00323881">
              <w:rPr>
                <w:rStyle w:val="af2"/>
                <w:rFonts w:ascii="宋体" w:hAnsi="宋体"/>
                <w:b/>
                <w:bCs/>
                <w:noProof/>
                <w:color w:val="2F5496"/>
                <w:szCs w:val="28"/>
                <w:shd w:val="clear" w:color="auto" w:fill="D9E2F3"/>
              </w:rPr>
              <w:t>检测质控信息</w:t>
            </w:r>
            <w:r w:rsidR="00EE5E0B" w:rsidRPr="00323881">
              <w:rPr>
                <w:rStyle w:val="af2"/>
                <w:rFonts w:ascii="宋体" w:hAnsi="宋体" w:hint="eastAsia"/>
                <w:b/>
                <w:bCs/>
                <w:noProof/>
                <w:color w:val="2F5496"/>
                <w:szCs w:val="28"/>
                <w:shd w:val="clear" w:color="auto" w:fill="D9E2F3"/>
              </w:rPr>
              <w:t xml:space="preserve"> </w:t>
            </w:r>
            <w:r w:rsidR="00EE5E0B" w:rsidRPr="00323881">
              <w:rPr>
                <w:rStyle w:val="af2"/>
                <w:rFonts w:ascii="宋体" w:hAnsi="宋体"/>
                <w:b/>
                <w:bCs/>
                <w:noProof/>
                <w:color w:val="2F5496"/>
                <w:szCs w:val="28"/>
                <w:shd w:val="clear" w:color="auto" w:fill="D9E2F3"/>
              </w:rPr>
              <w:t xml:space="preserve">                                       </w:t>
            </w:r>
            <w:r w:rsidR="00EE5E0B" w:rsidRPr="00323881">
              <w:rPr>
                <w:rFonts w:ascii="宋体" w:hAnsi="宋体"/>
                <w:b/>
                <w:bCs/>
                <w:noProof/>
                <w:webHidden/>
                <w:szCs w:val="28"/>
                <w:shd w:val="clear" w:color="auto" w:fill="D9E2F3"/>
              </w:rPr>
              <w:fldChar w:fldCharType="begin"/>
            </w:r>
            <w:r w:rsidR="00EE5E0B" w:rsidRPr="00323881">
              <w:rPr>
                <w:rFonts w:ascii="宋体" w:hAnsi="宋体"/>
                <w:b/>
                <w:bCs/>
                <w:noProof/>
                <w:webHidden/>
                <w:szCs w:val="28"/>
                <w:shd w:val="clear" w:color="auto" w:fill="D9E2F3"/>
              </w:rPr>
              <w:instrText xml:space="preserve"> PAGEREF _Toc147664161 \h </w:instrText>
            </w:r>
            <w:r w:rsidR="00EE5E0B" w:rsidRPr="00323881">
              <w:rPr>
                <w:rFonts w:ascii="宋体" w:hAnsi="宋体"/>
                <w:b/>
                <w:bCs/>
                <w:noProof/>
                <w:webHidden/>
                <w:szCs w:val="28"/>
                <w:shd w:val="clear" w:color="auto" w:fill="D9E2F3"/>
              </w:rPr>
            </w:r>
            <w:r w:rsidR="00EE5E0B" w:rsidRPr="00323881">
              <w:rPr>
                <w:rFonts w:ascii="宋体" w:hAnsi="宋体"/>
                <w:b/>
                <w:bCs/>
                <w:noProof/>
                <w:webHidden/>
                <w:szCs w:val="28"/>
                <w:shd w:val="clear" w:color="auto" w:fill="D9E2F3"/>
              </w:rPr>
              <w:fldChar w:fldCharType="separate"/>
            </w:r>
            <w:r w:rsidR="003D75B3">
              <w:rPr>
                <w:rFonts w:ascii="宋体" w:hAnsi="宋体"/>
                <w:b/>
                <w:bCs/>
                <w:noProof/>
                <w:webHidden/>
                <w:szCs w:val="28"/>
                <w:shd w:val="clear" w:color="auto" w:fill="D9E2F3"/>
              </w:rPr>
              <w:t>16</w:t>
            </w:r>
            <w:r w:rsidR="00EE5E0B" w:rsidRPr="00323881">
              <w:rPr>
                <w:rFonts w:ascii="宋体" w:hAnsi="宋体"/>
                <w:b/>
                <w:bCs/>
                <w:noProof/>
                <w:webHidden/>
                <w:szCs w:val="28"/>
                <w:shd w:val="clear" w:color="auto" w:fill="D9E2F3"/>
              </w:rPr>
              <w:fldChar w:fldCharType="end"/>
            </w:r>
          </w:hyperlink>
        </w:p>
        <w:p w14:paraId="447A423A" w14:textId="48C82E51" w:rsidR="00EE5E0B" w:rsidRDefault="00EE5E0B" w:rsidP="00734CC6">
          <w:pPr>
            <w:pStyle w:val="TOC1"/>
            <w:tabs>
              <w:tab w:val="left" w:pos="420"/>
            </w:tabs>
            <w:rPr>
              <w:noProof/>
            </w:rPr>
          </w:pPr>
          <w:r w:rsidRPr="0034381C">
            <w:rPr>
              <w:rFonts w:ascii="宋体" w:hAnsi="宋体"/>
              <w:b/>
              <w:bCs/>
              <w:szCs w:val="32"/>
              <w:lang w:val="zh-CN"/>
            </w:rPr>
            <w:fldChar w:fldCharType="end"/>
          </w:r>
        </w:p>
      </w:sdtContent>
    </w:sdt>
    <w:p w14:paraId="19C847FF" w14:textId="797BA180" w:rsidR="00EE5E0B" w:rsidRDefault="00EE5E0B">
      <w:pPr>
        <w:spacing w:line="360" w:lineRule="auto"/>
        <w:rPr>
          <w:b/>
          <w:color w:val="2F5496" w:themeColor="accent1" w:themeShade="BF"/>
          <w:sz w:val="28"/>
          <w:szCs w:val="28"/>
        </w:rPr>
        <w:sectPr w:rsidR="00EE5E0B">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E5E0B">
      <w:pPr>
        <w:pStyle w:val="1"/>
        <w:numPr>
          <w:ilvl w:val="0"/>
          <w:numId w:val="2"/>
        </w:numPr>
        <w:spacing w:before="0" w:after="0" w:line="240" w:lineRule="auto"/>
        <w:ind w:left="0" w:firstLine="0"/>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bookmarkStart w:id="13" w:name="_Toc147663580"/>
      <w:bookmarkStart w:id="14" w:name="_Toc147663671"/>
      <w:bookmarkStart w:id="15" w:name="_Toc147663781"/>
      <w:bookmarkStart w:id="16" w:name="_Toc147664148"/>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3E4FEB4C" w14:textId="26ACBEAB" w:rsidR="0049612E" w:rsidRPr="005B3002" w:rsidRDefault="00EF1916" w:rsidP="005B3002">
      <w:pPr>
        <w:pStyle w:val="14"/>
        <w:numPr>
          <w:ilvl w:val="1"/>
          <w:numId w:val="2"/>
        </w:numPr>
        <w:rPr>
          <w:rFonts w:ascii="等线" w:hAnsi="等线"/>
        </w:rPr>
      </w:pPr>
      <w:bookmarkStart w:id="17" w:name="_Toc139469518"/>
      <w:bookmarkStart w:id="18" w:name="_Toc139469673"/>
      <w:bookmarkStart w:id="19" w:name="_Toc139469947"/>
      <w:bookmarkStart w:id="20" w:name="_Toc139617715"/>
      <w:bookmarkStart w:id="21" w:name="_Toc139617953"/>
      <w:bookmarkStart w:id="22" w:name="_Toc139617984"/>
      <w:bookmarkStart w:id="23" w:name="_Toc139618147"/>
      <w:bookmarkStart w:id="24" w:name="_Toc139618286"/>
      <w:bookmarkStart w:id="25" w:name="_Toc139618481"/>
      <w:bookmarkStart w:id="26" w:name="_Toc147663581"/>
      <w:bookmarkStart w:id="27" w:name="_Toc147663672"/>
      <w:bookmarkStart w:id="28" w:name="_Toc147663782"/>
      <w:bookmarkStart w:id="29" w:name="_Toc147664149"/>
      <w:r w:rsidRPr="005B3002">
        <w:rPr>
          <w:rFonts w:ascii="等线" w:hAnsi="等线" w:hint="eastAsia"/>
        </w:rPr>
        <w:t>基本信息</w:t>
      </w:r>
      <w:bookmarkEnd w:id="17"/>
      <w:bookmarkEnd w:id="18"/>
      <w:bookmarkEnd w:id="19"/>
      <w:bookmarkEnd w:id="20"/>
      <w:bookmarkEnd w:id="21"/>
      <w:bookmarkEnd w:id="22"/>
      <w:bookmarkEnd w:id="23"/>
      <w:bookmarkEnd w:id="24"/>
      <w:bookmarkEnd w:id="25"/>
      <w:bookmarkEnd w:id="26"/>
      <w:bookmarkEnd w:id="27"/>
      <w:bookmarkEnd w:id="28"/>
      <w:bookmarkEnd w:id="29"/>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{{sample.sample_amount}}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2F874EAF" w14:textId="084F1801" w:rsidR="0049612E" w:rsidRPr="005B3002" w:rsidRDefault="00EF1916" w:rsidP="005B3002">
      <w:pPr>
        <w:pStyle w:val="14"/>
        <w:numPr>
          <w:ilvl w:val="1"/>
          <w:numId w:val="2"/>
        </w:numPr>
        <w:rPr>
          <w:rFonts w:ascii="等线" w:hAnsi="等线"/>
        </w:rPr>
      </w:pPr>
      <w:bookmarkStart w:id="30" w:name="_Toc139469519"/>
      <w:bookmarkStart w:id="31" w:name="_Toc139469674"/>
      <w:bookmarkStart w:id="32" w:name="_Toc139469948"/>
      <w:bookmarkStart w:id="33" w:name="_Toc139617716"/>
      <w:bookmarkStart w:id="34" w:name="_Toc139617954"/>
      <w:bookmarkStart w:id="35" w:name="_Toc139617985"/>
      <w:bookmarkStart w:id="36" w:name="_Toc139618148"/>
      <w:bookmarkStart w:id="37" w:name="_Toc139618287"/>
      <w:bookmarkStart w:id="38" w:name="_Toc139618482"/>
      <w:bookmarkStart w:id="39" w:name="_Toc147663582"/>
      <w:bookmarkStart w:id="40" w:name="_Toc147663673"/>
      <w:bookmarkStart w:id="41" w:name="_Toc147663783"/>
      <w:bookmarkStart w:id="42" w:name="_Toc147664150"/>
      <w:r w:rsidRPr="005B3002">
        <w:rPr>
          <w:rFonts w:ascii="等线" w:hAnsi="等线" w:hint="eastAsia"/>
        </w:rPr>
        <w:t>检测项目简介</w:t>
      </w:r>
      <w:bookmarkEnd w:id="30"/>
      <w:bookmarkEnd w:id="31"/>
      <w:bookmarkEnd w:id="32"/>
      <w:bookmarkEnd w:id="33"/>
      <w:bookmarkEnd w:id="34"/>
      <w:bookmarkEnd w:id="35"/>
      <w:bookmarkEnd w:id="36"/>
      <w:bookmarkEnd w:id="37"/>
      <w:bookmarkEnd w:id="38"/>
      <w:bookmarkEnd w:id="39"/>
      <w:bookmarkEnd w:id="40"/>
      <w:bookmarkEnd w:id="41"/>
      <w:bookmarkEnd w:id="42"/>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2BD2AB47" w:rsidR="0049612E" w:rsidRDefault="005B60BE">
            <w:r w:rsidRPr="005B60BE">
              <w:rPr>
                <w:rFonts w:hint="eastAsia"/>
              </w:rPr>
              <w:t>基于杂交捕获的高通量测序法（</w:t>
            </w:r>
            <w:r w:rsidRPr="005B60BE">
              <w:t>Hybridization Capture-based 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F32F1C2" w:rsidR="0049612E" w:rsidRDefault="000F6A01">
            <w:r w:rsidRPr="000F6A01">
              <w:rPr>
                <w:rFonts w:hint="eastAsia"/>
              </w:rPr>
              <w:t>本检测覆盖</w:t>
            </w:r>
            <w:r w:rsidRPr="000F6A01">
              <w:t>10个基因（包括NCCN指南推荐检测的相关基因）的外显子、内含子、剪切区域、常见融合断点区域，检测变异包含目标区域范围内的点突变、小片段插入缺失、基因融合。</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3DC73AC6" w:rsidR="0049612E" w:rsidRDefault="000F6A01">
            <w:r w:rsidRPr="000F6A01">
              <w:rPr>
                <w:rFonts w:hint="eastAsia"/>
              </w:rPr>
              <w:t>对肿瘤驱动突变进行分析和解读，在循证医学框架内提供实体瘤靶向用药的相关分子标志物信息，辅助临床诊疗方案的制定。</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43" w:name="_Toc139469520"/>
      <w:bookmarkStart w:id="44" w:name="_Toc139469675"/>
      <w:bookmarkStart w:id="45" w:name="_Toc139469949"/>
      <w:bookmarkStart w:id="46" w:name="_Toc139617717"/>
      <w:bookmarkStart w:id="47" w:name="_Toc139617955"/>
      <w:bookmarkStart w:id="48" w:name="_Toc139617986"/>
      <w:bookmarkStart w:id="49" w:name="_Toc139618149"/>
      <w:bookmarkStart w:id="50" w:name="_Toc139618288"/>
      <w:bookmarkStart w:id="51" w:name="_Toc139618483"/>
      <w:bookmarkStart w:id="52" w:name="_Toc147663583"/>
      <w:bookmarkStart w:id="53" w:name="_Toc147663674"/>
      <w:bookmarkStart w:id="54" w:name="_Toc147663784"/>
      <w:bookmarkStart w:id="55" w:name="_Toc147664151"/>
      <w:r w:rsidRPr="005B3002">
        <w:rPr>
          <w:rFonts w:ascii="等线" w:hAnsi="等线" w:hint="eastAsia"/>
        </w:rPr>
        <w:lastRenderedPageBreak/>
        <w:t>检测结果小结</w:t>
      </w:r>
      <w:bookmarkEnd w:id="43"/>
      <w:bookmarkEnd w:id="44"/>
      <w:bookmarkEnd w:id="45"/>
      <w:bookmarkEnd w:id="46"/>
      <w:bookmarkEnd w:id="47"/>
      <w:bookmarkEnd w:id="48"/>
      <w:bookmarkEnd w:id="49"/>
      <w:bookmarkEnd w:id="50"/>
      <w:bookmarkEnd w:id="51"/>
      <w:bookmarkEnd w:id="52"/>
      <w:bookmarkEnd w:id="53"/>
      <w:bookmarkEnd w:id="54"/>
      <w:bookmarkEnd w:id="55"/>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CD2631">
        <w:trPr>
          <w:cnfStyle w:val="100000000000" w:firstRow="1" w:lastRow="0" w:firstColumn="0" w:lastColumn="0" w:oddVBand="0" w:evenVBand="0" w:oddHBand="0" w:evenHBand="0"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9ADC79" w14:textId="77777777" w:rsidR="00EB755E" w:rsidRDefault="00EB755E" w:rsidP="00F7122F">
            <w:pPr>
              <w:jc w:val="center"/>
              <w:rPr>
                <w:b w:val="0"/>
              </w:rPr>
            </w:pPr>
            <w:r>
              <w:rPr>
                <w:rFonts w:hint="eastAsia"/>
              </w:rPr>
              <w:t>检测项目</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08D1FD" w14:textId="77777777" w:rsidR="00EB755E" w:rsidRDefault="00EB755E" w:rsidP="00F7122F">
            <w:pPr>
              <w:jc w:val="center"/>
              <w:rPr>
                <w:b w:val="0"/>
              </w:rPr>
            </w:pPr>
            <w:r>
              <w:rPr>
                <w:rFonts w:hint="eastAsia"/>
              </w:rPr>
              <w:t>检测结果</w:t>
            </w:r>
          </w:p>
        </w:tc>
      </w:tr>
      <w:tr w:rsidR="00EB755E"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3492528D" w:rsidR="00EB755E" w:rsidRDefault="00EB755E" w:rsidP="00F7122F">
            <w:pPr>
              <w:jc w:val="center"/>
              <w:rPr>
                <w:rFonts w:eastAsiaTheme="minorHAnsi"/>
                <w:b/>
                <w:color w:val="2F5496" w:themeColor="accent1" w:themeShade="BF"/>
                <w:sz w:val="18"/>
                <w:szCs w:val="18"/>
              </w:rPr>
            </w:pPr>
            <w:r w:rsidRPr="008D1AD6">
              <w:rPr>
                <w:rFonts w:eastAsiaTheme="minorHAnsi" w:hint="eastAsia"/>
                <w:b/>
                <w:bCs/>
                <w:color w:val="2F5496" w:themeColor="accent1" w:themeShade="BF"/>
                <w:sz w:val="18"/>
                <w:szCs w:val="18"/>
              </w:rPr>
              <w:t>基因变异</w:t>
            </w:r>
          </w:p>
        </w:tc>
        <w:tc>
          <w:tcPr>
            <w:tcW w:w="5680" w:type="dxa"/>
          </w:tcPr>
          <w:p w14:paraId="62C7D76C" w14:textId="4C115D57" w:rsidR="00EB755E" w:rsidRPr="008D1AD6" w:rsidRDefault="00CD2631" w:rsidP="000F6A01">
            <w:pPr>
              <w:adjustRightInd w:val="0"/>
              <w:snapToGrid w:val="0"/>
              <w:spacing w:beforeLines="25" w:before="105" w:afterLines="25" w:after="105"/>
              <w:rPr>
                <w:rFonts w:eastAsiaTheme="minorHAnsi"/>
                <w:sz w:val="18"/>
                <w:szCs w:val="18"/>
              </w:rPr>
            </w:pPr>
            <w:r w:rsidRPr="00CD2631">
              <w:rPr>
                <w:rFonts w:eastAsiaTheme="minorHAnsi"/>
                <w:sz w:val="18"/>
                <w:szCs w:val="18"/>
              </w:rPr>
              <w:t>{%if var.var_somatic.level_I + var.var_somatic.level_II + var.var_somatic.level_III + var.var_somatic.level_onco_nodrug%}检出{{(var.var_somatic.level_I + var.var_somatic.level_II + var.var_somatic.level_III + var.var_somatic.level_onco_nodrug)|count}}个基因变异，其</w:t>
            </w:r>
            <w:r w:rsidRPr="00CD2631">
              <w:rPr>
                <w:rFonts w:eastAsiaTheme="minorHAnsi" w:hint="eastAsia"/>
                <w:sz w:val="18"/>
                <w:szCs w:val="18"/>
              </w:rPr>
              <w:t>中靶向治疗相关变异有</w:t>
            </w:r>
            <w:r w:rsidRPr="00CD2631">
              <w:rPr>
                <w:rFonts w:eastAsiaTheme="minorHAnsi"/>
                <w:sz w:val="18"/>
                <w:szCs w:val="18"/>
              </w:rPr>
              <w:t>{{(var.var_somatic.level_I + var.var_somatic.level_II)|count}}个，肿瘤发生发展相关变异有{{(var.var_somatic.level_onco_nodrug)|count}}个。{%else%}在检测范围内，未检出基因变异。{%endif%}</w:t>
            </w:r>
          </w:p>
        </w:tc>
      </w:tr>
      <w:tr w:rsidR="00CD2631" w14:paraId="353EAD4E" w14:textId="77777777" w:rsidTr="00CD2631">
        <w:trPr>
          <w:cnfStyle w:val="000000010000" w:firstRow="0" w:lastRow="0" w:firstColumn="0" w:lastColumn="0" w:oddVBand="0" w:evenVBand="0" w:oddHBand="0" w:evenHBand="1" w:firstRowFirstColumn="0" w:firstRowLastColumn="0" w:lastRowFirstColumn="0" w:lastRowLastColumn="0"/>
        </w:trPr>
        <w:tc>
          <w:tcPr>
            <w:tcW w:w="276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108ECA" w14:textId="487337EA" w:rsidR="00CD2631" w:rsidRDefault="00CD2631" w:rsidP="00CD263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具有临床意义的变异</w:t>
            </w:r>
          </w:p>
        </w:tc>
        <w:tc>
          <w:tcPr>
            <w:tcW w:w="568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34E13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if var.var_somatic.level_I + var.var_somatic.level_II %}</w:t>
            </w:r>
          </w:p>
          <w:p w14:paraId="12B04F8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for a in var.var_somatic.level_I + var.var_somatic.level_II %}</w:t>
            </w:r>
          </w:p>
          <w:p w14:paraId="10E7940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if a.bio_category==”Snvindel”%}</w:t>
            </w:r>
          </w:p>
          <w:p w14:paraId="1F26D445"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{{a.gene_symbol}} {%if a.hgvs_p!=”p.?”%}{{a.hgvs_p}}{%else%}{{a.hgvs_c}}{%endif%}</w:t>
            </w:r>
          </w:p>
          <w:p w14:paraId="2FAA1AF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elif a.bio_category == “Cnv”%}</w:t>
            </w:r>
          </w:p>
          <w:p w14:paraId="2BD9E6B4"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{{a.gene_symbol}} 扩增</w:t>
            </w:r>
          </w:p>
          <w:p w14:paraId="617440DC"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elif a.bio_category == “Sv”%}</w:t>
            </w:r>
          </w:p>
          <w:p w14:paraId="43E91DF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{{a.five_prime_gene}}:{{a.five_prime_cds}}-{{a.three_prime_gene}}:{{a.three_prime_cds}} 融合</w:t>
            </w:r>
          </w:p>
          <w:p w14:paraId="612FC26E"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endif%}</w:t>
            </w:r>
          </w:p>
          <w:p w14:paraId="0042E229"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endfor%}</w:t>
            </w:r>
          </w:p>
          <w:p w14:paraId="20EAFD76"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sz w:val="18"/>
                <w:szCs w:val="18"/>
              </w:rPr>
              <w:t>{%p else%}</w:t>
            </w:r>
          </w:p>
          <w:p w14:paraId="720A650B" w14:textId="77777777" w:rsidR="00CD2631" w:rsidRPr="00CD2631" w:rsidRDefault="00CD2631" w:rsidP="00CD2631">
            <w:pPr>
              <w:adjustRightInd w:val="0"/>
              <w:snapToGrid w:val="0"/>
              <w:spacing w:beforeLines="25" w:before="105" w:afterLines="25" w:after="105"/>
              <w:rPr>
                <w:rFonts w:eastAsiaTheme="minorHAnsi"/>
                <w:sz w:val="18"/>
                <w:szCs w:val="18"/>
              </w:rPr>
            </w:pPr>
            <w:r w:rsidRPr="00CD2631">
              <w:rPr>
                <w:rFonts w:eastAsiaTheme="minorHAnsi" w:hint="eastAsia"/>
                <w:sz w:val="18"/>
                <w:szCs w:val="18"/>
              </w:rPr>
              <w:t>在检测范围内，未检出具有临床意义的变异。</w:t>
            </w:r>
          </w:p>
          <w:p w14:paraId="0A4286EB" w14:textId="13D342AC" w:rsidR="00CD2631" w:rsidRPr="0050721E" w:rsidRDefault="00CD2631" w:rsidP="00CD2631">
            <w:pPr>
              <w:jc w:val="left"/>
              <w:rPr>
                <w:rFonts w:eastAsiaTheme="minorHAnsi"/>
                <w:sz w:val="18"/>
                <w:szCs w:val="18"/>
              </w:rPr>
            </w:pPr>
            <w:r w:rsidRPr="00CD2631">
              <w:rPr>
                <w:rFonts w:eastAsiaTheme="minorHAnsi"/>
                <w:sz w:val="18"/>
                <w:szCs w:val="18"/>
              </w:rPr>
              <w:t>{%p endif%}</w:t>
            </w:r>
          </w:p>
        </w:tc>
      </w:tr>
    </w:tbl>
    <w:p w14:paraId="49C9734B" w14:textId="10CAE815"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32B86FED" w14:textId="331C9DE8"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sidR="00CD2631">
        <w:rPr>
          <w:rFonts w:hint="eastAsia"/>
          <w:b/>
          <w:color w:val="2F5496" w:themeColor="accent1" w:themeShade="BF"/>
          <w:sz w:val="18"/>
          <w:szCs w:val="18"/>
        </w:rPr>
        <w:t>。</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56" w:name="_Toc139469521"/>
      <w:bookmarkStart w:id="57" w:name="_Toc139469676"/>
      <w:bookmarkStart w:id="58" w:name="_Toc139469950"/>
      <w:bookmarkStart w:id="59" w:name="_Toc139617718"/>
      <w:bookmarkStart w:id="60" w:name="_Toc139617956"/>
      <w:bookmarkStart w:id="61" w:name="_Toc139617987"/>
      <w:bookmarkStart w:id="62" w:name="_Toc139618150"/>
      <w:bookmarkStart w:id="63" w:name="_Toc139618289"/>
      <w:bookmarkStart w:id="64" w:name="_Toc139618484"/>
      <w:bookmarkStart w:id="65" w:name="_Toc147663584"/>
      <w:bookmarkStart w:id="66" w:name="_Toc147663675"/>
      <w:bookmarkStart w:id="67" w:name="_Toc147663785"/>
      <w:bookmarkStart w:id="68" w:name="_Toc147664152"/>
      <w:r w:rsidRPr="005B3002">
        <w:rPr>
          <w:rFonts w:ascii="等线" w:hAnsi="等线" w:hint="eastAsia"/>
        </w:rPr>
        <w:lastRenderedPageBreak/>
        <w:t>检测结果详细信息</w:t>
      </w:r>
      <w:bookmarkEnd w:id="56"/>
      <w:bookmarkEnd w:id="57"/>
      <w:bookmarkEnd w:id="58"/>
      <w:bookmarkEnd w:id="59"/>
      <w:bookmarkEnd w:id="60"/>
      <w:bookmarkEnd w:id="61"/>
      <w:bookmarkEnd w:id="62"/>
      <w:bookmarkEnd w:id="63"/>
      <w:bookmarkEnd w:id="64"/>
      <w:bookmarkEnd w:id="65"/>
      <w:bookmarkEnd w:id="66"/>
      <w:bookmarkEnd w:id="67"/>
      <w:bookmarkEnd w:id="68"/>
    </w:p>
    <w:p w14:paraId="18F36EB9" w14:textId="623EFC6C" w:rsidR="0049612E" w:rsidRPr="0073600F" w:rsidRDefault="00CD2631" w:rsidP="0073600F">
      <w:pPr>
        <w:pStyle w:val="22"/>
        <w:numPr>
          <w:ilvl w:val="0"/>
          <w:numId w:val="11"/>
        </w:numPr>
        <w:ind w:left="0" w:firstLine="0"/>
      </w:pPr>
      <w:bookmarkStart w:id="69" w:name="_Toc147663585"/>
      <w:bookmarkStart w:id="70" w:name="_Toc147664153"/>
      <w:r>
        <w:rPr>
          <w:rFonts w:hint="eastAsia"/>
        </w:rPr>
        <w:t>靶向治疗相关变异</w:t>
      </w:r>
      <w:bookmarkEnd w:id="69"/>
      <w:bookmarkEnd w:id="70"/>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79C9B8DA" w14:textId="654055BD" w:rsidR="0049612E" w:rsidRPr="00CD2631" w:rsidRDefault="00BF6880" w:rsidP="00CD2631">
            <w:pPr>
              <w:jc w:val="center"/>
              <w:rPr>
                <w:sz w:val="18"/>
                <w:szCs w:val="18"/>
              </w:rPr>
            </w:pPr>
            <w:r w:rsidRPr="00BF6880">
              <w:rPr>
                <w:rFonts w:hint="eastAsia"/>
                <w:sz w:val="18"/>
                <w:szCs w:val="18"/>
              </w:rPr>
              <w:t>丰度</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lastRenderedPageBreak/>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lastRenderedPageBreak/>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lastRenderedPageBreak/>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a.freq_ctrl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a.freq_ctrl &gt;= 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lastRenderedPageBreak/>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w:t>
            </w:r>
            <w:r w:rsidRPr="003F2DF4">
              <w:rPr>
                <w:rFonts w:eastAsiaTheme="minorHAnsi" w:hint="eastAsia"/>
                <w:iCs/>
                <w:sz w:val="18"/>
                <w:szCs w:val="18"/>
              </w:rPr>
              <w:lastRenderedPageBreak/>
              <w:t>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16403AF4"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4F772D" w:rsidRPr="004F772D">
        <w:rPr>
          <w:b/>
          <w:color w:val="2F5496" w:themeColor="accent1" w:themeShade="BF"/>
          <w:sz w:val="18"/>
          <w:szCs w:val="18"/>
        </w:rPr>
        <w:t>{{sample.association.AMP}}</w:t>
      </w:r>
      <w:r w:rsidRPr="0047564C">
        <w:rPr>
          <w:b/>
          <w:color w:val="2F5496" w:themeColor="accent1" w:themeShade="BF"/>
          <w:sz w:val="18"/>
          <w:szCs w:val="18"/>
        </w:rPr>
        <w:t>、</w:t>
      </w:r>
      <w:r w:rsidR="004F772D" w:rsidRPr="004F772D">
        <w:rPr>
          <w:b/>
          <w:color w:val="2F5496" w:themeColor="accent1" w:themeShade="BF"/>
          <w:sz w:val="18"/>
          <w:szCs w:val="18"/>
        </w:rPr>
        <w:t>{{sample.association.ASCO }}</w:t>
      </w:r>
      <w:r w:rsidRPr="0047564C">
        <w:rPr>
          <w:b/>
          <w:color w:val="2F5496" w:themeColor="accent1" w:themeShade="BF"/>
          <w:sz w:val="18"/>
          <w:szCs w:val="18"/>
        </w:rPr>
        <w:t>和</w:t>
      </w:r>
      <w:r w:rsidR="004F772D" w:rsidRPr="004F772D">
        <w:rPr>
          <w:b/>
          <w:color w:val="2F5496" w:themeColor="accent1" w:themeShade="BF"/>
          <w:sz w:val="18"/>
          <w:szCs w:val="18"/>
        </w:rPr>
        <w:t>{{sample.association.CAP }}</w:t>
      </w:r>
      <w:r w:rsidRPr="0047564C">
        <w:rPr>
          <w:b/>
          <w:color w:val="2F5496" w:themeColor="accent1" w:themeShade="BF"/>
          <w:sz w:val="18"/>
          <w:szCs w:val="18"/>
        </w:rPr>
        <w:t>联合发布的</w:t>
      </w:r>
      <w:r w:rsidR="004F772D" w:rsidRPr="004F772D">
        <w:rPr>
          <w:b/>
          <w:color w:val="2F5496" w:themeColor="accent1" w:themeShade="BF"/>
          <w:sz w:val="18"/>
          <w:szCs w:val="18"/>
        </w:rPr>
        <w:t>{{sample.guideline.tumor_var}}</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E211680"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变异包含检出的点突变/小片段插入缺失、结构变异。</w:t>
      </w:r>
      <w:r>
        <w:rPr>
          <w:rFonts w:hint="eastAsia"/>
          <w:b/>
          <w:color w:val="2F5496" w:themeColor="accent1" w:themeShade="BF"/>
          <w:sz w:val="18"/>
          <w:szCs w:val="18"/>
        </w:rPr>
        <w:t> </w:t>
      </w:r>
    </w:p>
    <w:p w14:paraId="40347A99" w14:textId="55FB0E1A" w:rsidR="0049612E" w:rsidRDefault="008671B8" w:rsidP="00CD2631">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 xml:space="preserve">4. </w:t>
      </w:r>
      <w:r w:rsidRPr="0047564C">
        <w:rPr>
          <w:b/>
          <w:color w:val="2F5496" w:themeColor="accent1" w:themeShade="BF"/>
          <w:sz w:val="18"/>
          <w:szCs w:val="18"/>
        </w:rPr>
        <w:t>检出点突变/小片段插入缺失和结构变异时提示丰度，指突变型占野生型和突变型之和的比例。</w:t>
      </w:r>
    </w:p>
    <w:p w14:paraId="38500A36" w14:textId="5FA028FD" w:rsidR="0049612E" w:rsidRPr="0073600F" w:rsidRDefault="00EF1916" w:rsidP="0073600F">
      <w:pPr>
        <w:pStyle w:val="22"/>
        <w:numPr>
          <w:ilvl w:val="0"/>
          <w:numId w:val="11"/>
        </w:numPr>
        <w:ind w:left="0" w:firstLine="0"/>
      </w:pPr>
      <w:bookmarkStart w:id="71" w:name="_Toc139469952"/>
      <w:bookmarkStart w:id="72" w:name="_Toc139618152"/>
      <w:bookmarkStart w:id="73" w:name="_Toc139618291"/>
      <w:bookmarkStart w:id="74" w:name="_Toc147663586"/>
      <w:bookmarkStart w:id="75" w:name="_Toc147664154"/>
      <w:r w:rsidRPr="0073600F">
        <w:rPr>
          <w:rFonts w:hint="eastAsia"/>
        </w:rPr>
        <w:lastRenderedPageBreak/>
        <w:t>肿瘤发生发展相关</w:t>
      </w:r>
      <w:r w:rsidR="00CD2631">
        <w:rPr>
          <w:rFonts w:hint="eastAsia"/>
        </w:rPr>
        <w:t>基因</w:t>
      </w:r>
      <w:r w:rsidRPr="0073600F">
        <w:rPr>
          <w:rFonts w:hint="eastAsia"/>
        </w:rPr>
        <w:t>变异</w:t>
      </w:r>
      <w:bookmarkEnd w:id="71"/>
      <w:bookmarkEnd w:id="72"/>
      <w:bookmarkEnd w:id="73"/>
      <w:bookmarkEnd w:id="74"/>
      <w:bookmarkEnd w:id="7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lastRenderedPageBreak/>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27EB3033" w14:textId="29884332"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p>
    <w:p w14:paraId="040E0429" w14:textId="28A67B94" w:rsidR="0049612E" w:rsidRPr="0073600F" w:rsidRDefault="00CD2631" w:rsidP="0073600F">
      <w:pPr>
        <w:pStyle w:val="22"/>
        <w:numPr>
          <w:ilvl w:val="0"/>
          <w:numId w:val="11"/>
        </w:numPr>
        <w:ind w:left="0" w:firstLine="0"/>
      </w:pPr>
      <w:bookmarkStart w:id="76" w:name="_Toc147663587"/>
      <w:bookmarkStart w:id="77" w:name="_Toc147664155"/>
      <w:r>
        <w:rPr>
          <w:rFonts w:hint="eastAsia"/>
        </w:rPr>
        <w:lastRenderedPageBreak/>
        <w:t>靶向用药相关基因其他结果</w:t>
      </w:r>
      <w:bookmarkEnd w:id="76"/>
      <w:bookmarkEnd w:id="77"/>
    </w:p>
    <w:tbl>
      <w:tblPr>
        <w:tblStyle w:val="af8"/>
        <w:tblW w:w="0" w:type="auto"/>
        <w:tblLayout w:type="fixed"/>
        <w:tblLook w:val="04A0" w:firstRow="1" w:lastRow="0" w:firstColumn="1" w:lastColumn="0" w:noHBand="0" w:noVBand="1"/>
      </w:tblPr>
      <w:tblGrid>
        <w:gridCol w:w="1384"/>
        <w:gridCol w:w="2410"/>
        <w:gridCol w:w="2268"/>
        <w:gridCol w:w="2454"/>
      </w:tblGrid>
      <w:tr w:rsidR="00CD2631" w14:paraId="01FBF17C" w14:textId="77777777" w:rsidTr="00FD6901">
        <w:trPr>
          <w:cnfStyle w:val="100000000000" w:firstRow="1" w:lastRow="0" w:firstColumn="0" w:lastColumn="0" w:oddVBand="0" w:evenVBand="0" w:oddHBand="0" w:evenHBand="0" w:firstRowFirstColumn="0" w:firstRowLastColumn="0" w:lastRowFirstColumn="0" w:lastRowLastColumn="0"/>
        </w:trPr>
        <w:tc>
          <w:tcPr>
            <w:tcW w:w="1384" w:type="dxa"/>
          </w:tcPr>
          <w:p w14:paraId="409876A0" w14:textId="77777777" w:rsidR="008671B8" w:rsidRDefault="008671B8" w:rsidP="00F7122F">
            <w:pPr>
              <w:jc w:val="center"/>
              <w:rPr>
                <w:b w:val="0"/>
                <w:sz w:val="18"/>
                <w:szCs w:val="18"/>
              </w:rPr>
            </w:pPr>
            <w:r>
              <w:rPr>
                <w:rFonts w:hint="eastAsia"/>
                <w:sz w:val="18"/>
                <w:szCs w:val="18"/>
              </w:rPr>
              <w:t>基因</w:t>
            </w:r>
          </w:p>
        </w:tc>
        <w:tc>
          <w:tcPr>
            <w:tcW w:w="2410" w:type="dxa"/>
          </w:tcPr>
          <w:p w14:paraId="340BB377" w14:textId="3F0B37F6" w:rsidR="008671B8" w:rsidRDefault="008671B8" w:rsidP="00F7122F">
            <w:pPr>
              <w:jc w:val="center"/>
              <w:rPr>
                <w:b w:val="0"/>
                <w:sz w:val="18"/>
                <w:szCs w:val="18"/>
              </w:rPr>
            </w:pPr>
            <w:r>
              <w:rPr>
                <w:rFonts w:hint="eastAsia"/>
                <w:sz w:val="18"/>
                <w:szCs w:val="18"/>
              </w:rPr>
              <w:t>检测</w:t>
            </w:r>
            <w:r w:rsidR="00CD2631">
              <w:rPr>
                <w:rFonts w:hint="eastAsia"/>
                <w:sz w:val="18"/>
                <w:szCs w:val="18"/>
              </w:rPr>
              <w:t>突变类型</w:t>
            </w:r>
          </w:p>
        </w:tc>
        <w:tc>
          <w:tcPr>
            <w:tcW w:w="2268" w:type="dxa"/>
          </w:tcPr>
          <w:p w14:paraId="3FF09FD1" w14:textId="64ABD26A" w:rsidR="008671B8" w:rsidRDefault="00CD2631" w:rsidP="00F7122F">
            <w:pPr>
              <w:jc w:val="center"/>
              <w:rPr>
                <w:b w:val="0"/>
                <w:sz w:val="18"/>
                <w:szCs w:val="18"/>
              </w:rPr>
            </w:pPr>
            <w:r>
              <w:rPr>
                <w:rFonts w:hint="eastAsia"/>
                <w:sz w:val="18"/>
                <w:szCs w:val="18"/>
              </w:rPr>
              <w:t>检测结果</w:t>
            </w:r>
          </w:p>
        </w:tc>
        <w:tc>
          <w:tcPr>
            <w:tcW w:w="2454" w:type="dxa"/>
          </w:tcPr>
          <w:p w14:paraId="0D2FE8A0" w14:textId="08D2B60B" w:rsidR="008671B8" w:rsidRDefault="00CD2631" w:rsidP="00F7122F">
            <w:pPr>
              <w:jc w:val="center"/>
              <w:rPr>
                <w:b w:val="0"/>
                <w:sz w:val="18"/>
                <w:szCs w:val="18"/>
              </w:rPr>
            </w:pPr>
            <w:r>
              <w:rPr>
                <w:rFonts w:hint="eastAsia"/>
                <w:sz w:val="18"/>
                <w:szCs w:val="18"/>
              </w:rPr>
              <w:t>是否NCCN推荐检测基因</w:t>
            </w:r>
          </w:p>
        </w:tc>
      </w:tr>
      <w:tr w:rsidR="008671B8" w14:paraId="77C054CD"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396BCDBB" w14:textId="2DC5E988" w:rsidR="008671B8" w:rsidRPr="005B5975" w:rsidRDefault="00CD2631"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CD2631" w14:paraId="1F426EF4" w14:textId="77777777" w:rsidTr="00FD6901">
        <w:trPr>
          <w:cnfStyle w:val="000000010000" w:firstRow="0" w:lastRow="0" w:firstColumn="0" w:lastColumn="0" w:oddVBand="0" w:evenVBand="0" w:oddHBand="0" w:evenHBand="1" w:firstRowFirstColumn="0" w:firstRowLastColumn="0" w:lastRowFirstColumn="0" w:lastRowLastColumn="0"/>
        </w:trPr>
        <w:tc>
          <w:tcPr>
            <w:tcW w:w="1384" w:type="dxa"/>
          </w:tcPr>
          <w:p w14:paraId="75200927" w14:textId="75663562" w:rsidR="008671B8" w:rsidRPr="00D75946" w:rsidRDefault="00CD2631" w:rsidP="00F7122F">
            <w:pPr>
              <w:adjustRightInd w:val="0"/>
              <w:snapToGrid w:val="0"/>
              <w:jc w:val="center"/>
              <w:rPr>
                <w:rFonts w:asciiTheme="minorEastAsia" w:hAnsiTheme="minorEastAsia" w:cs="思源黑体 CN Light"/>
                <w:b/>
                <w:i/>
                <w:iCs/>
                <w:sz w:val="18"/>
                <w:szCs w:val="18"/>
              </w:rPr>
            </w:pPr>
            <w:r w:rsidRPr="00CD2631">
              <w:rPr>
                <w:rFonts w:asciiTheme="minorEastAsia" w:hAnsiTheme="minorEastAsia" w:cs="思源黑体 CN Light"/>
                <w:b/>
                <w:i/>
                <w:iCs/>
                <w:sz w:val="18"/>
                <w:szCs w:val="18"/>
              </w:rPr>
              <w:t>{{a|replace(“ERBB2”,”HER2”)}}</w:t>
            </w:r>
          </w:p>
        </w:tc>
        <w:tc>
          <w:tcPr>
            <w:tcW w:w="2410" w:type="dxa"/>
          </w:tcPr>
          <w:p w14:paraId="0E1D2EA3"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in [“ALK”,”ROS1”,”RET”]%}</w:t>
            </w:r>
          </w:p>
          <w:p w14:paraId="1092E11C"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 Fusion</w:t>
            </w:r>
          </w:p>
          <w:p w14:paraId="6DD2A3FE"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elif a == “MET”%}</w:t>
            </w:r>
          </w:p>
          <w:p w14:paraId="44EA49A6"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InDel;CNV</w:t>
            </w:r>
          </w:p>
          <w:p w14:paraId="6B18413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1C8BBC7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SNV; InDel</w:t>
            </w:r>
          </w:p>
          <w:p w14:paraId="28485377" w14:textId="37CB0704"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c>
          <w:tcPr>
            <w:tcW w:w="2268" w:type="dxa"/>
          </w:tcPr>
          <w:p w14:paraId="5C49E674" w14:textId="66F398E5" w:rsidR="008671B8" w:rsidRPr="00D75946" w:rsidRDefault="00FD6901" w:rsidP="00F7122F">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hint="eastAsia"/>
                <w:bCs/>
                <w:iCs/>
                <w:color w:val="000000" w:themeColor="text1"/>
                <w:sz w:val="18"/>
                <w:szCs w:val="18"/>
              </w:rPr>
              <w:t>未检测到突变</w:t>
            </w:r>
          </w:p>
        </w:tc>
        <w:tc>
          <w:tcPr>
            <w:tcW w:w="2454" w:type="dxa"/>
          </w:tcPr>
          <w:p w14:paraId="6CFDDD0D"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if a not in [“NRAS”, “PIK3CA”]%}</w:t>
            </w:r>
          </w:p>
          <w:p w14:paraId="62161C61"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MS Gothic" w:eastAsia="MS Gothic" w:hAnsi="MS Gothic" w:cs="MS Gothic" w:hint="eastAsia"/>
                <w:bCs/>
                <w:iCs/>
                <w:color w:val="000000" w:themeColor="text1"/>
                <w:sz w:val="18"/>
                <w:szCs w:val="18"/>
              </w:rPr>
              <w:t>✓</w:t>
            </w:r>
          </w:p>
          <w:p w14:paraId="054B9B5F"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else%}</w:t>
            </w:r>
          </w:p>
          <w:p w14:paraId="40942EBA" w14:textId="77777777" w:rsidR="00FD6901" w:rsidRPr="00FD6901" w:rsidRDefault="00FD6901" w:rsidP="00FD6901">
            <w:pPr>
              <w:spacing w:beforeLines="10" w:before="42" w:afterLines="10" w:after="42"/>
              <w:jc w:val="center"/>
              <w:rPr>
                <w:rFonts w:asciiTheme="minorEastAsia" w:hAnsiTheme="minorEastAsia"/>
                <w:bCs/>
                <w:iCs/>
                <w:color w:val="000000" w:themeColor="text1"/>
                <w:sz w:val="18"/>
                <w:szCs w:val="18"/>
              </w:rPr>
            </w:pPr>
          </w:p>
          <w:p w14:paraId="7CC7FD04" w14:textId="0FD17DA6" w:rsidR="008671B8" w:rsidRPr="00D75946" w:rsidRDefault="00FD6901" w:rsidP="00FD6901">
            <w:pPr>
              <w:spacing w:beforeLines="10" w:before="42" w:afterLines="10" w:after="42"/>
              <w:jc w:val="center"/>
              <w:rPr>
                <w:rFonts w:asciiTheme="minorEastAsia" w:hAnsiTheme="minorEastAsia"/>
                <w:bCs/>
                <w:iCs/>
                <w:color w:val="000000" w:themeColor="text1"/>
                <w:sz w:val="18"/>
                <w:szCs w:val="18"/>
              </w:rPr>
            </w:pPr>
            <w:r w:rsidRPr="00FD6901">
              <w:rPr>
                <w:rFonts w:asciiTheme="minorEastAsia" w:hAnsiTheme="minorEastAsia"/>
                <w:bCs/>
                <w:iCs/>
                <w:color w:val="000000" w:themeColor="text1"/>
                <w:sz w:val="18"/>
                <w:szCs w:val="18"/>
              </w:rPr>
              <w:t>{%p endif%}</w:t>
            </w:r>
          </w:p>
        </w:tc>
      </w:tr>
      <w:tr w:rsidR="008671B8" w14:paraId="74846188" w14:textId="77777777" w:rsidTr="00CD2631">
        <w:trPr>
          <w:cnfStyle w:val="000000100000" w:firstRow="0" w:lastRow="0" w:firstColumn="0" w:lastColumn="0" w:oddVBand="0" w:evenVBand="0" w:oddHBand="1" w:evenHBand="0" w:firstRowFirstColumn="0" w:firstRowLastColumn="0" w:lastRowFirstColumn="0" w:lastRowLastColumn="0"/>
        </w:trPr>
        <w:tc>
          <w:tcPr>
            <w:tcW w:w="8516"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bl>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5FBBD6FD" w:rsidR="0049612E" w:rsidRPr="0073600F" w:rsidRDefault="00EF1916" w:rsidP="0073600F">
      <w:pPr>
        <w:pStyle w:val="22"/>
        <w:numPr>
          <w:ilvl w:val="0"/>
          <w:numId w:val="11"/>
        </w:numPr>
        <w:ind w:left="0" w:firstLine="0"/>
      </w:pPr>
      <w:bookmarkStart w:id="78" w:name="_Toc139469958"/>
      <w:bookmarkStart w:id="79" w:name="_Toc139618158"/>
      <w:bookmarkStart w:id="80" w:name="_Toc139618297"/>
      <w:bookmarkStart w:id="81" w:name="_Toc147663588"/>
      <w:bookmarkStart w:id="82" w:name="_Toc147664156"/>
      <w:r w:rsidRPr="0073600F">
        <w:rPr>
          <w:rFonts w:hint="eastAsia"/>
        </w:rPr>
        <w:lastRenderedPageBreak/>
        <w:t>临床意义不明变异</w:t>
      </w:r>
      <w:bookmarkEnd w:id="78"/>
      <w:bookmarkEnd w:id="79"/>
      <w:bookmarkEnd w:id="80"/>
      <w:bookmarkEnd w:id="81"/>
      <w:bookmarkEnd w:id="82"/>
    </w:p>
    <w:tbl>
      <w:tblPr>
        <w:tblStyle w:val="af8"/>
        <w:tblW w:w="0" w:type="auto"/>
        <w:tblLayout w:type="fixed"/>
        <w:tblLook w:val="04A0" w:firstRow="1" w:lastRow="0" w:firstColumn="1" w:lastColumn="0" w:noHBand="0" w:noVBand="1"/>
      </w:tblPr>
      <w:tblGrid>
        <w:gridCol w:w="1875"/>
        <w:gridCol w:w="4253"/>
        <w:gridCol w:w="2236"/>
      </w:tblGrid>
      <w:tr w:rsidR="0073600F" w14:paraId="6AB10719" w14:textId="77777777" w:rsidTr="005B60BE">
        <w:trPr>
          <w:cnfStyle w:val="100000000000" w:firstRow="1" w:lastRow="0" w:firstColumn="0" w:lastColumn="0" w:oddVBand="0" w:evenVBand="0" w:oddHBand="0" w:evenHBand="0" w:firstRowFirstColumn="0" w:firstRowLastColumn="0" w:lastRowFirstColumn="0" w:lastRowLastColumn="0"/>
          <w:trHeight w:val="430"/>
        </w:trPr>
        <w:tc>
          <w:tcPr>
            <w:tcW w:w="1875"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25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2236"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5B60BE">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1875"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25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2236"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5B60BE">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5B60BE">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5B60BE">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83" w:name="_Toc139375926"/>
      <w:bookmarkStart w:id="84" w:name="_Toc139442141"/>
      <w:bookmarkStart w:id="85" w:name="_Toc139442256"/>
      <w:bookmarkStart w:id="86" w:name="_Toc139469522"/>
      <w:bookmarkStart w:id="87" w:name="_Toc139469677"/>
      <w:bookmarkStart w:id="88" w:name="_Toc139469960"/>
      <w:bookmarkStart w:id="89" w:name="_Toc139617719"/>
      <w:bookmarkStart w:id="90" w:name="_Toc139617957"/>
      <w:bookmarkStart w:id="91" w:name="_Toc139617988"/>
      <w:bookmarkStart w:id="92" w:name="_Toc139618160"/>
      <w:bookmarkStart w:id="93" w:name="_Toc139618299"/>
      <w:bookmarkStart w:id="94" w:name="_Toc139618485"/>
      <w:bookmarkStart w:id="95" w:name="_Toc147663589"/>
      <w:bookmarkStart w:id="96" w:name="_Toc147663676"/>
      <w:bookmarkStart w:id="97" w:name="_Toc147663786"/>
      <w:bookmarkStart w:id="98" w:name="_Toc147664157"/>
      <w:r w:rsidRPr="00E1725C">
        <w:rPr>
          <w:rFonts w:ascii="思源黑体 CN Bold" w:eastAsia="思源黑体 CN Bold" w:hAnsi="思源黑体 CN Bold" w:hint="eastAsia"/>
          <w:color w:val="4472C4" w:themeColor="accent1"/>
          <w:sz w:val="28"/>
          <w:szCs w:val="28"/>
        </w:rPr>
        <w:lastRenderedPageBreak/>
        <w:t>检测结果分析</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60197643" w14:textId="5C37CF42" w:rsidR="006F3F9C" w:rsidRPr="009157CF" w:rsidRDefault="009D2A7B" w:rsidP="006F3F9C">
      <w:pPr>
        <w:pStyle w:val="14"/>
        <w:numPr>
          <w:ilvl w:val="0"/>
          <w:numId w:val="13"/>
        </w:numPr>
        <w:ind w:left="420" w:hanging="420"/>
        <w:rPr>
          <w:rFonts w:ascii="等线" w:hAnsi="等线"/>
        </w:rPr>
      </w:pPr>
      <w:bookmarkStart w:id="99" w:name="_Toc147663590"/>
      <w:bookmarkStart w:id="100" w:name="_Toc147663677"/>
      <w:bookmarkStart w:id="101" w:name="_Toc147663787"/>
      <w:bookmarkStart w:id="102" w:name="_Toc147664158"/>
      <w:bookmarkStart w:id="103" w:name="_Hlk139380958"/>
      <w:r>
        <w:rPr>
          <w:rFonts w:ascii="等线" w:hAnsi="等线" w:hint="eastAsia"/>
        </w:rPr>
        <w:t>变异结果及药物解析</w:t>
      </w:r>
      <w:bookmarkEnd w:id="99"/>
      <w:bookmarkEnd w:id="100"/>
      <w:bookmarkEnd w:id="101"/>
      <w:bookmarkEnd w:id="102"/>
    </w:p>
    <w:bookmarkEnd w:id="103"/>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var.var_somatic.level_I+var.var_somatic.level_II+var.var_somatic.level_onco_nodrug%}</w:t>
      </w:r>
    </w:p>
    <w:p w14:paraId="3EA926E5" w14:textId="77777777" w:rsidR="006F3F9C" w:rsidRDefault="006F3F9C" w:rsidP="006F3F9C">
      <w:pPr>
        <w:adjustRightInd w:val="0"/>
        <w:snapToGrid w:val="0"/>
      </w:pPr>
      <w:r w:rsidRPr="0088314F">
        <w:t xml:space="preserve">{%p for a in </w:t>
      </w:r>
      <w:r w:rsidRPr="0088314F">
        <w:lastRenderedPageBreak/>
        <w:t>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lastRenderedPageBreak/>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6B55E066" w14:textId="462B168B" w:rsidR="0049612E" w:rsidRPr="009D2A7B" w:rsidRDefault="006F3F9C" w:rsidP="009D2A7B">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4" w:name="_Toc139469526"/>
      <w:bookmarkStart w:id="105" w:name="_Toc139469681"/>
      <w:bookmarkStart w:id="106" w:name="_Toc139469964"/>
      <w:bookmarkStart w:id="107" w:name="_Toc139617723"/>
      <w:bookmarkStart w:id="108" w:name="_Toc139617961"/>
      <w:bookmarkStart w:id="109" w:name="_Toc139617992"/>
      <w:bookmarkStart w:id="110" w:name="_Toc139618164"/>
      <w:bookmarkStart w:id="111" w:name="_Toc139618303"/>
      <w:bookmarkStart w:id="112" w:name="_Toc139618489"/>
      <w:bookmarkStart w:id="113" w:name="_Toc147663591"/>
      <w:bookmarkStart w:id="114" w:name="_Toc147663678"/>
      <w:bookmarkStart w:id="115" w:name="_Toc147663788"/>
      <w:bookmarkStart w:id="116" w:name="_Toc147664159"/>
      <w:r w:rsidRPr="00E1725C">
        <w:rPr>
          <w:rFonts w:ascii="思源黑体 CN Bold" w:eastAsia="思源黑体 CN Bold" w:hAnsi="思源黑体 CN Bold" w:hint="eastAsia"/>
          <w:color w:val="4472C4" w:themeColor="accent1"/>
          <w:sz w:val="28"/>
          <w:szCs w:val="28"/>
        </w:rPr>
        <w:lastRenderedPageBreak/>
        <w:t>可能获益的药物</w:t>
      </w:r>
      <w:bookmarkEnd w:id="104"/>
      <w:bookmarkEnd w:id="105"/>
      <w:bookmarkEnd w:id="106"/>
      <w:bookmarkEnd w:id="107"/>
      <w:bookmarkEnd w:id="108"/>
      <w:bookmarkEnd w:id="109"/>
      <w:bookmarkEnd w:id="110"/>
      <w:bookmarkEnd w:id="111"/>
      <w:bookmarkEnd w:id="112"/>
      <w:bookmarkEnd w:id="113"/>
      <w:bookmarkEnd w:id="114"/>
      <w:bookmarkEnd w:id="115"/>
      <w:bookmarkEnd w:id="116"/>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20F39467"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if a.drug_details|get_drug_mechanism_cn %}</w:t>
            </w:r>
          </w:p>
          <w:p w14:paraId="3B90E9F7"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for b in a.drug_details|get_drug_mechanism_cn %}</w:t>
            </w:r>
          </w:p>
          <w:p w14:paraId="416C8B90"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{{b|e}}</w:t>
            </w:r>
          </w:p>
          <w:p w14:paraId="7C32DD30"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endfor%}</w:t>
            </w:r>
          </w:p>
          <w:p w14:paraId="465C7E63" w14:textId="77777777" w:rsidR="00AB2AAF" w:rsidRPr="00AB2AAF"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else%}</w:t>
            </w:r>
          </w:p>
          <w:p w14:paraId="656970DB" w14:textId="77777777" w:rsidR="00AB2AAF" w:rsidRPr="00AB2AAF" w:rsidRDefault="00AB2AAF" w:rsidP="00AB2AAF">
            <w:pPr>
              <w:adjustRightInd w:val="0"/>
              <w:snapToGrid w:val="0"/>
              <w:rPr>
                <w:rFonts w:ascii="等线" w:eastAsia="等线" w:hAnsi="等线"/>
                <w:bCs/>
                <w:color w:val="FF0000"/>
                <w:sz w:val="18"/>
                <w:szCs w:val="18"/>
              </w:rPr>
            </w:pPr>
            <w:r w:rsidRPr="00AB2AAF">
              <w:rPr>
                <w:rFonts w:ascii="等线" w:eastAsia="等线" w:hAnsi="等线" w:hint="eastAsia"/>
                <w:bCs/>
                <w:color w:val="FF0000"/>
                <w:sz w:val="18"/>
                <w:szCs w:val="18"/>
              </w:rPr>
              <w:t>药物缺少药理机制信息，请检查后补充知识库内容！</w:t>
            </w:r>
          </w:p>
          <w:p w14:paraId="605F4F61" w14:textId="191B7A0C" w:rsidR="009F2DB1" w:rsidRPr="00CE3AA5" w:rsidRDefault="00AB2AAF" w:rsidP="00AB2AAF">
            <w:pPr>
              <w:adjustRightInd w:val="0"/>
              <w:snapToGrid w:val="0"/>
              <w:rPr>
                <w:rFonts w:ascii="等线" w:eastAsia="等线" w:hAnsi="等线"/>
                <w:bCs/>
                <w:sz w:val="18"/>
                <w:szCs w:val="18"/>
              </w:rPr>
            </w:pPr>
            <w:r w:rsidRPr="00AB2AAF">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7" w:name="_Toc139469527"/>
      <w:bookmarkStart w:id="118" w:name="_Toc139469682"/>
      <w:bookmarkStart w:id="119" w:name="_Toc139469965"/>
      <w:bookmarkStart w:id="120" w:name="_Toc139617724"/>
      <w:bookmarkStart w:id="121" w:name="_Toc139617962"/>
      <w:bookmarkStart w:id="122" w:name="_Toc139617993"/>
      <w:bookmarkStart w:id="123" w:name="_Toc139618165"/>
      <w:bookmarkStart w:id="124" w:name="_Toc139618304"/>
      <w:bookmarkStart w:id="125" w:name="_Toc139618490"/>
      <w:bookmarkStart w:id="126" w:name="_Toc147663592"/>
      <w:bookmarkStart w:id="127" w:name="_Toc147663679"/>
      <w:bookmarkStart w:id="128" w:name="_Toc147663789"/>
      <w:bookmarkStart w:id="129" w:name="_Toc147664160"/>
      <w:r w:rsidRPr="00E1725C">
        <w:rPr>
          <w:rFonts w:ascii="思源黑体 CN Bold" w:eastAsia="思源黑体 CN Bold" w:hAnsi="思源黑体 CN Bold" w:hint="eastAsia"/>
          <w:color w:val="4472C4" w:themeColor="accent1"/>
          <w:sz w:val="28"/>
          <w:szCs w:val="28"/>
        </w:rPr>
        <w:lastRenderedPageBreak/>
        <w:t>可能获益的临床试验</w:t>
      </w:r>
      <w:bookmarkEnd w:id="117"/>
      <w:bookmarkEnd w:id="118"/>
      <w:bookmarkEnd w:id="119"/>
      <w:bookmarkEnd w:id="120"/>
      <w:bookmarkEnd w:id="121"/>
      <w:bookmarkEnd w:id="122"/>
      <w:bookmarkEnd w:id="123"/>
      <w:bookmarkEnd w:id="124"/>
      <w:bookmarkEnd w:id="125"/>
      <w:bookmarkEnd w:id="126"/>
      <w:bookmarkEnd w:id="127"/>
      <w:bookmarkEnd w:id="128"/>
      <w:bookmarkEnd w:id="129"/>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0" w:name="_Toc139469528"/>
      <w:bookmarkStart w:id="131" w:name="_Toc139469683"/>
      <w:bookmarkStart w:id="132" w:name="_Toc139469966"/>
      <w:bookmarkStart w:id="133" w:name="_Toc139617725"/>
      <w:bookmarkStart w:id="134" w:name="_Toc139617963"/>
      <w:bookmarkStart w:id="135" w:name="_Toc139617994"/>
      <w:bookmarkStart w:id="136" w:name="_Toc139618166"/>
      <w:bookmarkStart w:id="137" w:name="_Toc139618305"/>
      <w:bookmarkStart w:id="138" w:name="_Toc139618491"/>
      <w:bookmarkStart w:id="139" w:name="_Toc147663593"/>
      <w:bookmarkStart w:id="140" w:name="_Toc147663680"/>
      <w:bookmarkStart w:id="141" w:name="_Toc147663790"/>
      <w:bookmarkStart w:id="142" w:name="_Toc147664161"/>
      <w:r>
        <w:rPr>
          <w:rFonts w:ascii="思源黑体 CN Bold" w:eastAsia="思源黑体 CN Bold" w:hAnsi="思源黑体 CN Bold" w:hint="eastAsia"/>
          <w:color w:val="4472C4" w:themeColor="accent1"/>
          <w:sz w:val="28"/>
          <w:szCs w:val="28"/>
        </w:rPr>
        <w:lastRenderedPageBreak/>
        <w:t>检测质控信息</w:t>
      </w:r>
      <w:bookmarkEnd w:id="130"/>
      <w:bookmarkEnd w:id="131"/>
      <w:bookmarkEnd w:id="132"/>
      <w:bookmarkEnd w:id="133"/>
      <w:bookmarkEnd w:id="134"/>
      <w:bookmarkEnd w:id="135"/>
      <w:bookmarkEnd w:id="136"/>
      <w:bookmarkEnd w:id="137"/>
      <w:bookmarkEnd w:id="138"/>
      <w:bookmarkEnd w:id="139"/>
      <w:bookmarkEnd w:id="140"/>
      <w:bookmarkEnd w:id="141"/>
      <w:bookmarkEnd w:id="142"/>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62F7C30" w:rsidR="007853BA" w:rsidRDefault="00825503"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w:t>
            </w:r>
            <w:r w:rsidR="008A11B1">
              <w:rPr>
                <w:rFonts w:eastAsiaTheme="minorHAnsi" w:hint="eastAsia"/>
                <w:b/>
                <w:color w:val="2F5496" w:themeColor="accent1" w:themeShade="BF"/>
                <w:sz w:val="18"/>
                <w:szCs w:val="18"/>
              </w:rPr>
              <w:t>文库</w:t>
            </w:r>
            <w:r w:rsidR="007853BA" w:rsidRPr="00800C76">
              <w:rPr>
                <w:rFonts w:eastAsiaTheme="minorHAnsi" w:hint="eastAsia"/>
                <w:b/>
                <w:color w:val="2F5496" w:themeColor="accent1" w:themeShade="BF"/>
                <w:sz w:val="18"/>
                <w:szCs w:val="18"/>
              </w:rPr>
              <w:t>总量（ng）</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9B4263" w14:paraId="26C53D84" w14:textId="77777777" w:rsidTr="007853BA">
        <w:tc>
          <w:tcPr>
            <w:tcW w:w="985" w:type="dxa"/>
            <w:vMerge w:val="restart"/>
            <w:tcBorders>
              <w:top w:val="nil"/>
            </w:tcBorders>
            <w:vAlign w:val="center"/>
          </w:tcPr>
          <w:p w14:paraId="301B2124" w14:textId="7777777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0F04066E"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0EEE37BB" w14:textId="2877721E" w:rsidR="009B4263" w:rsidRDefault="009B4263"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63DCC02C" w14:textId="0961BFAB"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9B4263" w14:paraId="0F8338A5" w14:textId="77777777" w:rsidTr="007853BA">
        <w:tc>
          <w:tcPr>
            <w:tcW w:w="985" w:type="dxa"/>
            <w:vMerge/>
            <w:vAlign w:val="center"/>
          </w:tcPr>
          <w:p w14:paraId="77D5A925"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64A5B147"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比对率</w:t>
            </w:r>
          </w:p>
        </w:tc>
        <w:tc>
          <w:tcPr>
            <w:tcW w:w="2526" w:type="dxa"/>
            <w:tcBorders>
              <w:top w:val="nil"/>
              <w:bottom w:val="nil"/>
            </w:tcBorders>
            <w:shd w:val="clear" w:color="auto" w:fill="FFFFFF" w:themeFill="background1"/>
            <w:vAlign w:val="center"/>
          </w:tcPr>
          <w:p w14:paraId="1E5DEC6E" w14:textId="438EED53" w:rsidR="009B4263" w:rsidRDefault="009B4263"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2A9921F" w:rsidR="009B4263" w:rsidRPr="007853BA" w:rsidRDefault="009B4263" w:rsidP="009B4263">
            <w:pPr>
              <w:spacing w:line="280" w:lineRule="exact"/>
              <w:jc w:val="center"/>
              <w:rPr>
                <w:rFonts w:eastAsiaTheme="minorHAnsi" w:cs="思源黑体 CN Light"/>
                <w:kern w:val="0"/>
                <w:sz w:val="18"/>
                <w:szCs w:val="18"/>
              </w:rPr>
            </w:pPr>
            <w:r w:rsidRPr="009B4263">
              <w:rPr>
                <w:rFonts w:eastAsiaTheme="minorHAnsi" w:cs="思源黑体 CN Light"/>
                <w:kern w:val="0"/>
                <w:sz w:val="18"/>
                <w:szCs w:val="18"/>
              </w:rPr>
              <w:t>{{qc.dna_data_qc.mapping_ratio}}</w:t>
            </w:r>
          </w:p>
        </w:tc>
      </w:tr>
      <w:tr w:rsidR="009B4263" w14:paraId="0A71ED44" w14:textId="77777777" w:rsidTr="007853BA">
        <w:tc>
          <w:tcPr>
            <w:tcW w:w="985" w:type="dxa"/>
            <w:vMerge/>
            <w:vAlign w:val="center"/>
          </w:tcPr>
          <w:p w14:paraId="3820BE26"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5D335EA5"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32766D7E" w14:textId="3C9BA503" w:rsidR="009B4263" w:rsidRDefault="009B4263"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8A11B1">
              <w:rPr>
                <w:rFonts w:ascii="思源黑体 CN Normal" w:eastAsia="思源黑体 CN Normal" w:hAnsi="思源黑体 CN Normal" w:cs="思源黑体 CN Light"/>
                <w:kern w:val="0"/>
                <w:sz w:val="17"/>
                <w:szCs w:val="17"/>
              </w:rPr>
              <w:t>8</w:t>
            </w:r>
            <w:r>
              <w:rPr>
                <w:rFonts w:ascii="思源黑体 CN Normal" w:eastAsia="思源黑体 CN Normal" w:hAnsi="思源黑体 CN Normal" w:cs="思源黑体 CN Light"/>
                <w:kern w:val="0"/>
                <w:sz w:val="17"/>
                <w:szCs w:val="17"/>
              </w:rPr>
              <w:t>%</w:t>
            </w:r>
          </w:p>
        </w:tc>
        <w:tc>
          <w:tcPr>
            <w:tcW w:w="2086" w:type="dxa"/>
            <w:tcBorders>
              <w:top w:val="nil"/>
              <w:bottom w:val="nil"/>
            </w:tcBorders>
            <w:shd w:val="clear" w:color="auto" w:fill="FFFFFF" w:themeFill="background1"/>
            <w:vAlign w:val="center"/>
          </w:tcPr>
          <w:p w14:paraId="04534B07" w14:textId="48D0CEA5"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9B4263" w14:paraId="51603F91" w14:textId="77777777" w:rsidTr="007853BA">
        <w:tc>
          <w:tcPr>
            <w:tcW w:w="985" w:type="dxa"/>
            <w:vMerge/>
            <w:vAlign w:val="center"/>
          </w:tcPr>
          <w:p w14:paraId="45D564E4"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4E968C1B"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6E91C80D" w14:textId="5A0F764D" w:rsidR="009B4263" w:rsidRDefault="00E12B7D" w:rsidP="009B4263">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sidR="008A11B1">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kern w:val="0"/>
                <w:sz w:val="17"/>
                <w:szCs w:val="17"/>
              </w:rPr>
              <w:t>%</w:t>
            </w:r>
          </w:p>
        </w:tc>
        <w:tc>
          <w:tcPr>
            <w:tcW w:w="2086" w:type="dxa"/>
            <w:tcBorders>
              <w:top w:val="nil"/>
              <w:bottom w:val="nil"/>
            </w:tcBorders>
            <w:shd w:val="clear" w:color="auto" w:fill="FFFFFF" w:themeFill="background1"/>
            <w:vAlign w:val="center"/>
          </w:tcPr>
          <w:p w14:paraId="69B49FB8" w14:textId="4C1BDD65" w:rsidR="009B4263" w:rsidRPr="007853BA" w:rsidRDefault="009B4263" w:rsidP="009B4263">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w:t>
            </w:r>
          </w:p>
        </w:tc>
      </w:tr>
      <w:tr w:rsidR="009B4263" w14:paraId="11547013" w14:textId="77777777" w:rsidTr="007853BA">
        <w:tc>
          <w:tcPr>
            <w:tcW w:w="985" w:type="dxa"/>
            <w:vMerge/>
            <w:vAlign w:val="center"/>
          </w:tcPr>
          <w:p w14:paraId="747382D3"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14F9A7DC" w:rsidR="009B4263" w:rsidRDefault="009B4263" w:rsidP="009B4263">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平均深度</w:t>
            </w:r>
          </w:p>
        </w:tc>
        <w:tc>
          <w:tcPr>
            <w:tcW w:w="2526" w:type="dxa"/>
            <w:tcBorders>
              <w:top w:val="nil"/>
              <w:bottom w:val="nil"/>
            </w:tcBorders>
            <w:shd w:val="clear" w:color="auto" w:fill="FFFFFF" w:themeFill="background1"/>
            <w:vAlign w:val="center"/>
          </w:tcPr>
          <w:p w14:paraId="4EBE4D14" w14:textId="280E6E30" w:rsidR="009B4263" w:rsidRPr="00E12B7D" w:rsidRDefault="00E12B7D" w:rsidP="009B4263">
            <w:pPr>
              <w:spacing w:line="280" w:lineRule="exact"/>
              <w:jc w:val="center"/>
              <w:rPr>
                <w:rFonts w:eastAsiaTheme="minorHAnsi"/>
                <w:b/>
                <w:sz w:val="18"/>
                <w:szCs w:val="18"/>
              </w:rPr>
            </w:pPr>
            <w:r w:rsidRPr="00E12B7D">
              <w:rPr>
                <w:rFonts w:eastAsiaTheme="minorHAnsi" w:hint="eastAsia"/>
                <w:b/>
                <w:sz w:val="18"/>
                <w:szCs w:val="18"/>
              </w:rPr>
              <w:t>＞</w:t>
            </w:r>
            <w:r w:rsidRPr="00E12B7D">
              <w:rPr>
                <w:rFonts w:eastAsiaTheme="minorHAnsi"/>
                <w:b/>
                <w:sz w:val="18"/>
                <w:szCs w:val="18"/>
              </w:rPr>
              <w:t>10000X</w:t>
            </w:r>
          </w:p>
        </w:tc>
        <w:tc>
          <w:tcPr>
            <w:tcW w:w="2086" w:type="dxa"/>
            <w:tcBorders>
              <w:top w:val="nil"/>
              <w:bottom w:val="nil"/>
            </w:tcBorders>
            <w:shd w:val="clear" w:color="auto" w:fill="FFFFFF" w:themeFill="background1"/>
            <w:vAlign w:val="center"/>
          </w:tcPr>
          <w:p w14:paraId="759FDFAA" w14:textId="063FEB1F"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{{qc.dna_data_qc.depth_mean}}</w:t>
            </w:r>
          </w:p>
        </w:tc>
      </w:tr>
      <w:tr w:rsidR="009B4263" w14:paraId="45EAE097" w14:textId="77777777" w:rsidTr="007853BA">
        <w:tc>
          <w:tcPr>
            <w:tcW w:w="985" w:type="dxa"/>
            <w:vMerge/>
            <w:vAlign w:val="center"/>
          </w:tcPr>
          <w:p w14:paraId="36114952" w14:textId="77777777" w:rsidR="009B4263" w:rsidRDefault="009B4263" w:rsidP="009B4263">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1F81DD7A" w:rsidR="009B4263" w:rsidRDefault="009B4263" w:rsidP="009B4263">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tcBorders>
            <w:shd w:val="clear" w:color="auto" w:fill="FFFFFF" w:themeFill="background1"/>
            <w:vAlign w:val="center"/>
          </w:tcPr>
          <w:p w14:paraId="5CECEEC7" w14:textId="1E3A4928" w:rsidR="009B4263" w:rsidRDefault="00E12B7D" w:rsidP="009B4263">
            <w:pPr>
              <w:spacing w:line="280" w:lineRule="exact"/>
              <w:jc w:val="center"/>
              <w:rPr>
                <w:rFonts w:eastAsiaTheme="minorHAnsi" w:cs="思源黑体 CN Light"/>
                <w:kern w:val="0"/>
                <w:sz w:val="18"/>
                <w:szCs w:val="18"/>
              </w:rPr>
            </w:pPr>
            <w:r w:rsidRPr="00E12B7D">
              <w:rPr>
                <w:rFonts w:ascii="思源黑体 CN Normal" w:eastAsia="思源黑体 CN Normal" w:hAnsi="思源黑体 CN Normal" w:cs="思源黑体 CN Light" w:hint="eastAsia"/>
                <w:kern w:val="0"/>
                <w:sz w:val="17"/>
                <w:szCs w:val="17"/>
              </w:rPr>
              <w:t>＞</w:t>
            </w:r>
            <w:r w:rsidR="008A11B1">
              <w:rPr>
                <w:rFonts w:ascii="思源黑体 CN Normal" w:eastAsia="思源黑体 CN Normal" w:hAnsi="思源黑体 CN Normal" w:cs="思源黑体 CN Light" w:hint="eastAsia"/>
                <w:kern w:val="0"/>
                <w:sz w:val="17"/>
                <w:szCs w:val="17"/>
              </w:rPr>
              <w:t>1</w:t>
            </w:r>
            <w:r w:rsidRPr="00E12B7D">
              <w:rPr>
                <w:rFonts w:ascii="思源黑体 CN Normal" w:eastAsia="思源黑体 CN Normal" w:hAnsi="思源黑体 CN Normal" w:cs="思源黑体 CN Light"/>
                <w:kern w:val="0"/>
                <w:sz w:val="17"/>
                <w:szCs w:val="17"/>
              </w:rPr>
              <w:t>500X</w:t>
            </w:r>
          </w:p>
        </w:tc>
        <w:tc>
          <w:tcPr>
            <w:tcW w:w="2086" w:type="dxa"/>
            <w:tcBorders>
              <w:top w:val="nil"/>
            </w:tcBorders>
            <w:shd w:val="clear" w:color="auto" w:fill="FFFFFF" w:themeFill="background1"/>
            <w:vAlign w:val="center"/>
          </w:tcPr>
          <w:p w14:paraId="089136AB" w14:textId="4EC318DD" w:rsidR="009B4263" w:rsidRPr="007853BA" w:rsidRDefault="00E12B7D" w:rsidP="009B4263">
            <w:pPr>
              <w:spacing w:line="280" w:lineRule="exact"/>
              <w:jc w:val="center"/>
              <w:rPr>
                <w:rFonts w:eastAsiaTheme="minorHAnsi" w:cs="思源黑体 CN Light"/>
                <w:kern w:val="0"/>
                <w:sz w:val="18"/>
                <w:szCs w:val="18"/>
              </w:rPr>
            </w:pPr>
            <w:r w:rsidRPr="00E12B7D">
              <w:rPr>
                <w:rFonts w:eastAsiaTheme="minorHAnsi" w:cs="思源黑体 CN Light"/>
                <w:kern w:val="0"/>
                <w:sz w:val="18"/>
                <w:szCs w:val="18"/>
              </w:rPr>
              <w:t>{{qc.dna_data_qc.depth_ssbc}}</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E87AF1E" w14:textId="47D51E5F" w:rsidR="00647D32" w:rsidRPr="00647D32" w:rsidRDefault="00CA6025" w:rsidP="00647D32">
      <w:pPr>
        <w:numPr>
          <w:ilvl w:val="0"/>
          <w:numId w:val="10"/>
        </w:numPr>
        <w:spacing w:line="240" w:lineRule="exact"/>
        <w:rPr>
          <w:b/>
          <w:color w:val="2F5496" w:themeColor="accent1" w:themeShade="BF"/>
          <w:sz w:val="18"/>
          <w:szCs w:val="18"/>
        </w:rPr>
      </w:pPr>
      <w:r>
        <w:rPr>
          <w:rFonts w:hint="eastAsia"/>
          <w:b/>
          <w:color w:val="2F5496" w:themeColor="accent1" w:themeShade="BF"/>
          <w:sz w:val="18"/>
          <w:szCs w:val="18"/>
        </w:rPr>
        <w:t>DNA</w:t>
      </w:r>
      <w:r w:rsidR="008A11B1">
        <w:rPr>
          <w:rFonts w:hint="eastAsia"/>
          <w:b/>
          <w:color w:val="2F5496" w:themeColor="accent1" w:themeShade="BF"/>
          <w:sz w:val="18"/>
          <w:szCs w:val="18"/>
        </w:rPr>
        <w:t>文库</w:t>
      </w:r>
      <w:r w:rsidR="00647D32" w:rsidRPr="00647D32">
        <w:rPr>
          <w:rFonts w:hint="eastAsia"/>
          <w:b/>
          <w:color w:val="2F5496" w:themeColor="accent1" w:themeShade="BF"/>
          <w:sz w:val="18"/>
          <w:szCs w:val="18"/>
        </w:rPr>
        <w:t>总量：构建文库的DNA总量；</w:t>
      </w:r>
    </w:p>
    <w:p w14:paraId="571C7C08" w14:textId="1E392557" w:rsidR="00647D32" w:rsidRPr="00647D32" w:rsidRDefault="00CA6025"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00647D32" w:rsidRPr="00647D32">
        <w:rPr>
          <w:rFonts w:hint="eastAsia"/>
          <w:b/>
          <w:color w:val="2F5496" w:themeColor="accent1" w:themeShade="BF"/>
          <w:sz w:val="18"/>
          <w:szCs w:val="18"/>
        </w:rPr>
        <w:t>；</w:t>
      </w:r>
    </w:p>
    <w:p w14:paraId="7ACF2C39" w14:textId="62DA4EDB"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r w:rsidR="00647D32" w:rsidRPr="00647D32">
        <w:rPr>
          <w:rFonts w:hint="eastAsia"/>
          <w:b/>
          <w:color w:val="2F5496" w:themeColor="accent1" w:themeShade="BF"/>
          <w:sz w:val="18"/>
          <w:szCs w:val="18"/>
        </w:rPr>
        <w:t>；</w:t>
      </w:r>
    </w:p>
    <w:p w14:paraId="78E0876E" w14:textId="7A8D9DF1"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r w:rsidR="00647D32" w:rsidRPr="00647D32">
        <w:rPr>
          <w:rFonts w:hint="eastAsia"/>
          <w:b/>
          <w:color w:val="2F5496" w:themeColor="accent1" w:themeShade="BF"/>
          <w:sz w:val="18"/>
          <w:szCs w:val="18"/>
        </w:rPr>
        <w:t>；</w:t>
      </w:r>
    </w:p>
    <w:p w14:paraId="58B8898F" w14:textId="314182A5" w:rsidR="00647D32" w:rsidRPr="00647D32" w:rsidRDefault="00CA6025"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r w:rsidR="00647D32" w:rsidRPr="00647D32">
        <w:rPr>
          <w:rFonts w:hint="eastAsia"/>
          <w:b/>
          <w:color w:val="2F5496" w:themeColor="accent1" w:themeShade="BF"/>
          <w:sz w:val="18"/>
          <w:szCs w:val="18"/>
        </w:rPr>
        <w:t>；</w:t>
      </w:r>
    </w:p>
    <w:p w14:paraId="3A8223DE" w14:textId="5D598CAD" w:rsidR="00647D32" w:rsidRPr="00647D32" w:rsidRDefault="00CA6025" w:rsidP="00647D32">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平均深度: 目标区域每个碱基被覆盖到的次数的平均值</w:t>
      </w:r>
      <w:r w:rsidR="00647D32"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43" w:name="_Hlk107500405"/>
      <w:r w:rsidRPr="00647D32">
        <w:rPr>
          <w:rFonts w:hint="eastAsia"/>
          <w:b/>
          <w:color w:val="2F5496" w:themeColor="accent1" w:themeShade="BF"/>
          <w:sz w:val="18"/>
          <w:szCs w:val="18"/>
        </w:rPr>
        <w:t>目标区域每个碱基被覆盖到的次数的平均值，去除PCR重复后测到的读数</w:t>
      </w:r>
      <w:bookmarkEnd w:id="143"/>
      <w:r w:rsidRPr="00647D32">
        <w:rPr>
          <w:rFonts w:hint="eastAsia"/>
          <w:b/>
          <w:color w:val="2F5496" w:themeColor="accent1" w:themeShade="BF"/>
          <w:sz w:val="18"/>
          <w:szCs w:val="18"/>
        </w:rPr>
        <w:t>；</w:t>
      </w:r>
    </w:p>
    <w:p w14:paraId="0F03CA00" w14:textId="4A4935F7" w:rsidR="00647D32" w:rsidRPr="00CA6025" w:rsidRDefault="00CA6025" w:rsidP="00CA6025">
      <w:pPr>
        <w:numPr>
          <w:ilvl w:val="0"/>
          <w:numId w:val="10"/>
        </w:numPr>
        <w:spacing w:line="240" w:lineRule="exact"/>
        <w:rPr>
          <w:b/>
          <w:color w:val="2F5496" w:themeColor="accent1" w:themeShade="BF"/>
          <w:sz w:val="18"/>
          <w:szCs w:val="18"/>
        </w:rPr>
      </w:pPr>
      <w:r w:rsidRPr="00CA6025">
        <w:rPr>
          <w:b/>
          <w:color w:val="2F5496" w:themeColor="accent1" w:themeShade="BF"/>
          <w:sz w:val="18"/>
          <w:szCs w:val="18"/>
        </w:rPr>
        <w:t>比对率和均一性为非必须质控项，结果仅供参考</w:t>
      </w:r>
      <w:r w:rsidR="00647D32" w:rsidRPr="00647D32">
        <w:rPr>
          <w:rFonts w:hint="eastAsia"/>
          <w:b/>
          <w:color w:val="2F5496" w:themeColor="accent1" w:themeShade="BF"/>
          <w:sz w:val="18"/>
          <w:szCs w:val="18"/>
        </w:rPr>
        <w:t>；</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786811">
      <w:pPr>
        <w:spacing w:line="360" w:lineRule="auto"/>
        <w:rPr>
          <w:b/>
          <w:color w:val="4472C4" w:themeColor="accent1"/>
          <w:sz w:val="32"/>
          <w:szCs w:val="32"/>
        </w:rPr>
      </w:pPr>
      <w:bookmarkStart w:id="144" w:name="_Hlk92455027"/>
      <w:bookmarkEnd w:id="144"/>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545CD" w14:textId="77777777" w:rsidR="00496A8D" w:rsidRDefault="00496A8D">
      <w:r>
        <w:separator/>
      </w:r>
    </w:p>
  </w:endnote>
  <w:endnote w:type="continuationSeparator" w:id="0">
    <w:p w14:paraId="50AB8632" w14:textId="77777777" w:rsidR="00496A8D" w:rsidRDefault="00496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B1882" w14:textId="77777777" w:rsidR="00496A8D" w:rsidRDefault="00496A8D">
      <w:r>
        <w:separator/>
      </w:r>
    </w:p>
  </w:footnote>
  <w:footnote w:type="continuationSeparator" w:id="0">
    <w:p w14:paraId="4F0ED7AE" w14:textId="77777777" w:rsidR="00496A8D" w:rsidRDefault="00496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496A8D">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1824"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38C076D6"/>
    <w:lvl w:ilvl="0" w:tplc="2B0EFE60">
      <w:start w:val="1"/>
      <w:numFmt w:val="decimal"/>
      <w:suff w:val="space"/>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0F6A01"/>
    <w:rsid w:val="00106C29"/>
    <w:rsid w:val="0011003C"/>
    <w:rsid w:val="00113731"/>
    <w:rsid w:val="00122538"/>
    <w:rsid w:val="00122688"/>
    <w:rsid w:val="00124DF3"/>
    <w:rsid w:val="00130810"/>
    <w:rsid w:val="00135F1F"/>
    <w:rsid w:val="00161546"/>
    <w:rsid w:val="0016501C"/>
    <w:rsid w:val="00173E2E"/>
    <w:rsid w:val="00186E2D"/>
    <w:rsid w:val="00187D38"/>
    <w:rsid w:val="00196463"/>
    <w:rsid w:val="001B22A7"/>
    <w:rsid w:val="001B3C82"/>
    <w:rsid w:val="001B48FC"/>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B59D1"/>
    <w:rsid w:val="002C33D6"/>
    <w:rsid w:val="002D0F32"/>
    <w:rsid w:val="002D6867"/>
    <w:rsid w:val="002D6BF3"/>
    <w:rsid w:val="002F6085"/>
    <w:rsid w:val="00302355"/>
    <w:rsid w:val="0030777F"/>
    <w:rsid w:val="00311FA6"/>
    <w:rsid w:val="003129D9"/>
    <w:rsid w:val="00313507"/>
    <w:rsid w:val="00320468"/>
    <w:rsid w:val="00323881"/>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D75B3"/>
    <w:rsid w:val="003E22FF"/>
    <w:rsid w:val="003F1723"/>
    <w:rsid w:val="003F17F9"/>
    <w:rsid w:val="0041350D"/>
    <w:rsid w:val="004157C6"/>
    <w:rsid w:val="004219FC"/>
    <w:rsid w:val="00422967"/>
    <w:rsid w:val="004404B3"/>
    <w:rsid w:val="00445135"/>
    <w:rsid w:val="00450A70"/>
    <w:rsid w:val="0045156D"/>
    <w:rsid w:val="00454437"/>
    <w:rsid w:val="0045784A"/>
    <w:rsid w:val="004623C5"/>
    <w:rsid w:val="004708E2"/>
    <w:rsid w:val="00472E44"/>
    <w:rsid w:val="004740A1"/>
    <w:rsid w:val="00481394"/>
    <w:rsid w:val="0048190B"/>
    <w:rsid w:val="0048428D"/>
    <w:rsid w:val="00485967"/>
    <w:rsid w:val="00485C1D"/>
    <w:rsid w:val="00491E7C"/>
    <w:rsid w:val="0049612E"/>
    <w:rsid w:val="00496A8D"/>
    <w:rsid w:val="004A0609"/>
    <w:rsid w:val="004A495F"/>
    <w:rsid w:val="004A6909"/>
    <w:rsid w:val="004B03F5"/>
    <w:rsid w:val="004B0837"/>
    <w:rsid w:val="004B447E"/>
    <w:rsid w:val="004C0B79"/>
    <w:rsid w:val="004C0C2C"/>
    <w:rsid w:val="004C685A"/>
    <w:rsid w:val="004D2BA8"/>
    <w:rsid w:val="004D4E5A"/>
    <w:rsid w:val="004E0320"/>
    <w:rsid w:val="004E114A"/>
    <w:rsid w:val="004E3168"/>
    <w:rsid w:val="004F085A"/>
    <w:rsid w:val="004F7709"/>
    <w:rsid w:val="004F772D"/>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0BE"/>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B7150"/>
    <w:rsid w:val="006C0EF1"/>
    <w:rsid w:val="006C1A00"/>
    <w:rsid w:val="006C5FF0"/>
    <w:rsid w:val="006C654F"/>
    <w:rsid w:val="006F3F9C"/>
    <w:rsid w:val="00703E90"/>
    <w:rsid w:val="007166C2"/>
    <w:rsid w:val="00721826"/>
    <w:rsid w:val="00725A95"/>
    <w:rsid w:val="0072632D"/>
    <w:rsid w:val="0072697E"/>
    <w:rsid w:val="007301D9"/>
    <w:rsid w:val="0073600F"/>
    <w:rsid w:val="0073758F"/>
    <w:rsid w:val="00737E34"/>
    <w:rsid w:val="007549A8"/>
    <w:rsid w:val="00762372"/>
    <w:rsid w:val="00764E2E"/>
    <w:rsid w:val="007766E6"/>
    <w:rsid w:val="00776707"/>
    <w:rsid w:val="007853BA"/>
    <w:rsid w:val="00786811"/>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25503"/>
    <w:rsid w:val="00832D9B"/>
    <w:rsid w:val="00835017"/>
    <w:rsid w:val="00844D2D"/>
    <w:rsid w:val="00846591"/>
    <w:rsid w:val="00850CC6"/>
    <w:rsid w:val="00851A71"/>
    <w:rsid w:val="008607C9"/>
    <w:rsid w:val="008638D0"/>
    <w:rsid w:val="008671B8"/>
    <w:rsid w:val="00873468"/>
    <w:rsid w:val="008747C9"/>
    <w:rsid w:val="008902E3"/>
    <w:rsid w:val="008940BD"/>
    <w:rsid w:val="008A11B1"/>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3F3B"/>
    <w:rsid w:val="009573C4"/>
    <w:rsid w:val="00964631"/>
    <w:rsid w:val="009814D7"/>
    <w:rsid w:val="00996199"/>
    <w:rsid w:val="009A015D"/>
    <w:rsid w:val="009A4D5E"/>
    <w:rsid w:val="009A7219"/>
    <w:rsid w:val="009B4263"/>
    <w:rsid w:val="009B623C"/>
    <w:rsid w:val="009B632C"/>
    <w:rsid w:val="009B64C4"/>
    <w:rsid w:val="009C59EA"/>
    <w:rsid w:val="009D2A7B"/>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B2AAF"/>
    <w:rsid w:val="00AC113F"/>
    <w:rsid w:val="00AC3B69"/>
    <w:rsid w:val="00AC6D1C"/>
    <w:rsid w:val="00AD1AF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025"/>
    <w:rsid w:val="00CA639A"/>
    <w:rsid w:val="00CA6451"/>
    <w:rsid w:val="00CB0536"/>
    <w:rsid w:val="00CD2631"/>
    <w:rsid w:val="00CD3D29"/>
    <w:rsid w:val="00CE2A70"/>
    <w:rsid w:val="00CF083F"/>
    <w:rsid w:val="00CF49A8"/>
    <w:rsid w:val="00CF71FB"/>
    <w:rsid w:val="00D06075"/>
    <w:rsid w:val="00D1214A"/>
    <w:rsid w:val="00D22513"/>
    <w:rsid w:val="00D24603"/>
    <w:rsid w:val="00D40D5B"/>
    <w:rsid w:val="00D43C32"/>
    <w:rsid w:val="00D46198"/>
    <w:rsid w:val="00D4619F"/>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02193"/>
    <w:rsid w:val="00E12B7D"/>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4BBC"/>
    <w:rsid w:val="00ED629A"/>
    <w:rsid w:val="00EE3F69"/>
    <w:rsid w:val="00EE499B"/>
    <w:rsid w:val="00EE5E0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A3F21"/>
    <w:rsid w:val="00FB1F7B"/>
    <w:rsid w:val="00FB7BA3"/>
    <w:rsid w:val="00FC33D8"/>
    <w:rsid w:val="00FD2243"/>
    <w:rsid w:val="00FD2901"/>
    <w:rsid w:val="00FD38C1"/>
    <w:rsid w:val="00FD4588"/>
    <w:rsid w:val="00FD6901"/>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19</Pages>
  <Words>2313</Words>
  <Characters>13188</Characters>
  <Application>Microsoft Office Word</Application>
  <DocSecurity>0</DocSecurity>
  <Lines>109</Lines>
  <Paragraphs>30</Paragraphs>
  <ScaleCrop>false</ScaleCrop>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164</cp:revision>
  <cp:lastPrinted>2023-02-20T04:31:00Z</cp:lastPrinted>
  <dcterms:created xsi:type="dcterms:W3CDTF">2023-01-29T06:01:00Z</dcterms:created>
  <dcterms:modified xsi:type="dcterms:W3CDTF">2026-03-10T01:09:00Z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