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128FCB" w14:textId="77777777" w:rsidR="00905DC8" w:rsidRDefault="0049666B">
      <w:pPr>
        <w:widowControl/>
        <w:jc w:val="left"/>
      </w:pPr>
      <w:bookmarkStart w:id="0" w:name="_Toc42102363"/>
      <w:r>
        <w:rPr>
          <w:noProof/>
        </w:rPr>
        <w:drawing>
          <wp:anchor distT="0" distB="0" distL="114300" distR="114300" simplePos="0" relativeHeight="251672576" behindDoc="0" locked="0" layoutInCell="1" allowOverlap="1" wp14:anchorId="2424FD96" wp14:editId="3A212F8C">
            <wp:simplePos x="0" y="0"/>
            <wp:positionH relativeFrom="column">
              <wp:posOffset>-485775</wp:posOffset>
            </wp:positionH>
            <wp:positionV relativeFrom="paragraph">
              <wp:posOffset>-857250</wp:posOffset>
            </wp:positionV>
            <wp:extent cx="7543800" cy="10658475"/>
            <wp:effectExtent l="0" t="0" r="635" b="0"/>
            <wp:wrapNone/>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7543564" cy="10658475"/>
                    </a:xfrm>
                    <a:prstGeom prst="rect">
                      <a:avLst/>
                    </a:prstGeom>
                    <a:noFill/>
                    <a:ln>
                      <a:noFill/>
                    </a:ln>
                  </pic:spPr>
                </pic:pic>
              </a:graphicData>
            </a:graphic>
          </wp:anchor>
        </w:drawing>
      </w:r>
      <w:r>
        <w:br w:type="page"/>
      </w:r>
    </w:p>
    <w:p w14:paraId="2ED62395" w14:textId="77777777" w:rsidR="00E24981" w:rsidRPr="00573AC1" w:rsidRDefault="00E24981" w:rsidP="00E24981">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lastRenderedPageBreak/>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doc.dyn_</w:t>
      </w:r>
      <w:r>
        <w:rPr>
          <w:rFonts w:ascii="思源黑体 CN Bold" w:eastAsia="思源黑体 CN Bold" w:hAnsi="思源黑体 CN Bold" w:cstheme="majorBidi"/>
          <w:b/>
          <w:bCs/>
          <w:color w:val="1E7648"/>
          <w:sz w:val="24"/>
          <w:szCs w:val="24"/>
        </w:rPr>
        <w:t>0</w:t>
      </w:r>
      <w:r w:rsidRPr="00573AC1">
        <w:rPr>
          <w:rFonts w:ascii="思源黑体 CN Bold" w:eastAsia="思源黑体 CN Bold" w:hAnsi="思源黑体 CN Bold" w:cstheme="majorBidi"/>
          <w:b/>
          <w:bCs/>
          <w:color w:val="1E7648"/>
          <w:sz w:val="24"/>
          <w:szCs w:val="24"/>
        </w:rPr>
        <w:t>_</w:t>
      </w:r>
      <w:r>
        <w:rPr>
          <w:rFonts w:ascii="思源黑体 CN Bold" w:eastAsia="思源黑体 CN Bold" w:hAnsi="思源黑体 CN Bold" w:cstheme="majorBidi" w:hint="eastAsia"/>
          <w:b/>
          <w:bCs/>
          <w:color w:val="1E7648"/>
          <w:sz w:val="24"/>
          <w:szCs w:val="24"/>
        </w:rPr>
        <w:t>ToTheCustomer</w:t>
      </w:r>
      <w:r w:rsidRPr="00573AC1">
        <w:rPr>
          <w:rFonts w:ascii="思源黑体 CN Bold" w:eastAsia="思源黑体 CN Bold" w:hAnsi="思源黑体 CN Bold" w:cstheme="majorBidi"/>
          <w:b/>
          <w:bCs/>
          <w:color w:val="1E7648"/>
          <w:sz w:val="24"/>
          <w:szCs w:val="24"/>
        </w:rPr>
        <w:t>}}</w:t>
      </w:r>
    </w:p>
    <w:p w14:paraId="62D604F5" w14:textId="77777777" w:rsidR="00DB14B5" w:rsidRDefault="00DB14B5" w:rsidP="00DB14B5">
      <w:pPr>
        <w:ind w:firstLineChars="200" w:firstLine="420"/>
        <w:rPr>
          <w:rFonts w:ascii="思源黑体 CN Normal" w:eastAsia="思源黑体 CN Normal" w:hAnsi="思源黑体 CN Normal"/>
          <w:szCs w:val="21"/>
        </w:rPr>
      </w:pPr>
    </w:p>
    <w:p w14:paraId="02F557B9" w14:textId="77777777" w:rsidR="00905DC8" w:rsidRPr="00DB14B5" w:rsidRDefault="00905DC8">
      <w:pPr>
        <w:sectPr w:rsidR="00905DC8" w:rsidRPr="00DB14B5">
          <w:headerReference w:type="default" r:id="rId10"/>
          <w:pgSz w:w="11906" w:h="16838"/>
          <w:pgMar w:top="1361" w:right="782" w:bottom="794" w:left="782" w:header="851" w:footer="992" w:gutter="0"/>
          <w:cols w:space="425"/>
          <w:docGrid w:type="lines" w:linePitch="312"/>
        </w:sectPr>
      </w:pPr>
    </w:p>
    <w:p w14:paraId="19330969" w14:textId="77777777" w:rsidR="00905DC8" w:rsidRDefault="00905DC8"/>
    <w:tbl>
      <w:tblPr>
        <w:tblStyle w:val="ab"/>
        <w:tblW w:w="999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2395"/>
        <w:gridCol w:w="851"/>
        <w:gridCol w:w="6750"/>
      </w:tblGrid>
      <w:tr w:rsidR="00FE0EF4" w:rsidRPr="00307517" w14:paraId="26EAFC6D" w14:textId="77777777" w:rsidTr="00F102E2">
        <w:trPr>
          <w:trHeight w:hRule="exact" w:val="572"/>
        </w:trPr>
        <w:tc>
          <w:tcPr>
            <w:tcW w:w="2395" w:type="dxa"/>
            <w:vMerge w:val="restart"/>
            <w:textDirection w:val="tbRl"/>
          </w:tcPr>
          <w:p w14:paraId="235F7A33" w14:textId="77777777" w:rsidR="00FE0EF4" w:rsidRPr="00707C9B" w:rsidRDefault="00FE0EF4" w:rsidP="00F102E2">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b/>
                <w:noProof/>
                <w:color w:val="FFFFFF" w:themeColor="background1"/>
                <w:sz w:val="28"/>
                <w:szCs w:val="28"/>
              </w:rPr>
              <mc:AlternateContent>
                <mc:Choice Requires="wps">
                  <w:drawing>
                    <wp:anchor distT="0" distB="0" distL="114300" distR="114300" simplePos="0" relativeHeight="251679744" behindDoc="0" locked="0" layoutInCell="1" allowOverlap="1" wp14:anchorId="37E8AD68" wp14:editId="74513F40">
                      <wp:simplePos x="0" y="0"/>
                      <wp:positionH relativeFrom="column">
                        <wp:posOffset>-748030</wp:posOffset>
                      </wp:positionH>
                      <wp:positionV relativeFrom="paragraph">
                        <wp:posOffset>1502877</wp:posOffset>
                      </wp:positionV>
                      <wp:extent cx="511289" cy="859562"/>
                      <wp:effectExtent l="0" t="0" r="22225" b="17145"/>
                      <wp:wrapNone/>
                      <wp:docPr id="159" name="文本框 159"/>
                      <wp:cNvGraphicFramePr/>
                      <a:graphic xmlns:a="http://schemas.openxmlformats.org/drawingml/2006/main">
                        <a:graphicData uri="http://schemas.microsoft.com/office/word/2010/wordprocessingShape">
                          <wps:wsp>
                            <wps:cNvSpPr txBox="1"/>
                            <wps:spPr>
                              <a:xfrm>
                                <a:off x="0" y="0"/>
                                <a:ext cx="511289" cy="859562"/>
                              </a:xfrm>
                              <a:prstGeom prst="rect">
                                <a:avLst/>
                              </a:prstGeom>
                              <a:solidFill>
                                <a:schemeClr val="bg1"/>
                              </a:solidFill>
                              <a:ln w="6350">
                                <a:solidFill>
                                  <a:schemeClr val="bg1"/>
                                </a:solidFill>
                              </a:ln>
                            </wps:spPr>
                            <wps:txbx>
                              <w:txbxContent>
                                <w:p w14:paraId="3460A963" w14:textId="77777777" w:rsidR="00FE0EF4" w:rsidRPr="00FE2D72" w:rsidRDefault="00FE0EF4" w:rsidP="00FE0EF4">
                                  <w:pPr>
                                    <w:spacing w:line="360" w:lineRule="auto"/>
                                    <w:rPr>
                                      <w:rFonts w:ascii="思源黑体 CN Bold" w:eastAsia="思源黑体 CN Bold" w:hAnsi="思源黑体 CN Bold"/>
                                      <w:b/>
                                      <w:bCs/>
                                      <w:color w:val="16A085"/>
                                      <w:sz w:val="32"/>
                                      <w:szCs w:val="32"/>
                                    </w:rPr>
                                  </w:pPr>
                                  <w:r w:rsidRPr="00FE2D72">
                                    <w:rPr>
                                      <w:rFonts w:ascii="思源黑体 CN Bold" w:eastAsia="思源黑体 CN Bold" w:hAnsi="思源黑体 CN Bold" w:hint="eastAsia"/>
                                      <w:b/>
                                      <w:bCs/>
                                      <w:color w:val="16A085"/>
                                      <w:sz w:val="32"/>
                                      <w:szCs w:val="32"/>
                                    </w:rPr>
                                    <w:t>目 录</w:t>
                                  </w:r>
                                </w:p>
                              </w:txbxContent>
                            </wps:txbx>
                            <wps:bodyPr rot="0" spcFirstLastPara="0" vertOverflow="overflow" horzOverflow="overflow" vert="eaVert"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shapetype w14:anchorId="37E8AD68" id="_x0000_t202" coordsize="21600,21600" o:spt="202" path="m,l,21600r21600,l21600,xe">
                      <v:stroke joinstyle="miter"/>
                      <v:path gradientshapeok="t" o:connecttype="rect"/>
                    </v:shapetype>
                    <v:shape id="文本框 159" o:spid="_x0000_s1026" type="#_x0000_t202" style="position:absolute;margin-left:-58.9pt;margin-top:118.35pt;width:40.25pt;height:67.7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" fillcolor="white [3212]" strokecolor="white [3212]" strokeweight=".5pt">
                      <v:textbox style="layout-flow:vertical-ideographic">
                        <w:txbxContent>
                          <w:p w14:paraId="3460A963" w14:textId="77777777" w:rsidR="00FE0EF4" w:rsidRPr="00FE2D72" w:rsidRDefault="00FE0EF4" w:rsidP="00FE0EF4">
                            <w:pPr>
                              <w:spacing w:line="360" w:lineRule="auto"/>
                              <w:rPr>
                                <w:rFonts w:ascii="思源黑体 CN Bold" w:eastAsia="思源黑体 CN Bold" w:hAnsi="思源黑体 CN Bold"/>
                                <w:b/>
                                <w:bCs/>
                                <w:color w:val="16A085"/>
                                <w:sz w:val="32"/>
                                <w:szCs w:val="32"/>
                              </w:rPr>
                            </w:pPr>
                            <w:r w:rsidRPr="00FE2D72">
                              <w:rPr>
                                <w:rFonts w:ascii="思源黑体 CN Bold" w:eastAsia="思源黑体 CN Bold" w:hAnsi="思源黑体 CN Bold" w:hint="eastAsia"/>
                                <w:b/>
                                <w:bCs/>
                                <w:color w:val="16A085"/>
                                <w:sz w:val="32"/>
                                <w:szCs w:val="32"/>
                              </w:rPr>
                              <w:t>目 录</w:t>
                            </w:r>
                          </w:p>
                        </w:txbxContent>
                      </v:textbox>
                    </v:shape>
                  </w:pict>
                </mc:Fallback>
              </mc:AlternateContent>
            </w: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678720" behindDoc="1" locked="0" layoutInCell="1" allowOverlap="1" wp14:anchorId="6BF47D99" wp14:editId="1D834075">
                      <wp:simplePos x="0" y="0"/>
                      <wp:positionH relativeFrom="column">
                        <wp:posOffset>-1169670</wp:posOffset>
                      </wp:positionH>
                      <wp:positionV relativeFrom="paragraph">
                        <wp:posOffset>16964</wp:posOffset>
                      </wp:positionV>
                      <wp:extent cx="810986" cy="838200"/>
                      <wp:effectExtent l="0" t="0" r="27305" b="19050"/>
                      <wp:wrapNone/>
                      <wp:docPr id="158" name="矩形 158"/>
                      <wp:cNvGraphicFramePr/>
                      <a:graphic xmlns:a="http://schemas.openxmlformats.org/drawingml/2006/main">
                        <a:graphicData uri="http://schemas.microsoft.com/office/word/2010/wordprocessingShape">
                          <wps:wsp>
                            <wps:cNvSpPr/>
                            <wps:spPr>
                              <a:xfrm>
                                <a:off x="0" y="0"/>
                                <a:ext cx="810986" cy="838200"/>
                              </a:xfrm>
                              <a:prstGeom prst="rect">
                                <a:avLst/>
                              </a:prstGeom>
                              <a:solidFill>
                                <a:schemeClr val="tx1">
                                  <a:lumMod val="50000"/>
                                  <a:lumOff val="50000"/>
                                </a:schemeClr>
                              </a:solidFill>
                              <a:ln>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rect w14:anchorId="3319E40C" id="矩形 158" o:spid="_x0000_s1026" style="position:absolute;left:0;text-align:left;margin-left:-92.1pt;margin-top:1.35pt;width:63.85pt;height:66pt;z-index:-251637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" fillcolor="gray [1629]" strokecolor="gray [1629]" strokeweight="1pt"/>
                  </w:pict>
                </mc:Fallback>
              </mc:AlternateContent>
            </w:r>
            <w:r>
              <w:rPr>
                <w:rFonts w:ascii="微软雅黑" w:eastAsia="微软雅黑" w:hAnsi="微软雅黑"/>
                <w:b/>
                <w:color w:val="FFFFFF" w:themeColor="background1"/>
                <w:sz w:val="28"/>
                <w:szCs w:val="28"/>
              </w:rPr>
              <w:t xml:space="preserve"> </w:t>
            </w:r>
            <w:r w:rsidRPr="00421FA5">
              <w:rPr>
                <w:rFonts w:ascii="思源黑体 CN Normal" w:eastAsia="思源黑体 CN Normal" w:hAnsi="思源黑体 CN Normal" w:hint="eastAsia"/>
                <w:b/>
                <w:color w:val="FFFFFF" w:themeColor="background1"/>
                <w:sz w:val="144"/>
                <w:szCs w:val="144"/>
              </w:rPr>
              <w:t>C</w:t>
            </w:r>
            <w:r>
              <w:rPr>
                <w:rFonts w:ascii="Dotum" w:eastAsia="Dotum" w:hAnsi="Dotum"/>
                <w:b/>
                <w:color w:val="FFFFFF" w:themeColor="background1"/>
                <w:sz w:val="15"/>
                <w:szCs w:val="15"/>
              </w:rPr>
              <w:t xml:space="preserve">    </w:t>
            </w:r>
            <w:r w:rsidRPr="00421FA5">
              <w:rPr>
                <w:rFonts w:ascii="思源黑体 CN Bold" w:eastAsia="思源黑体 CN Bold" w:hAnsi="思源黑体 CN Bold"/>
                <w:b/>
                <w:color w:val="7F7F7F" w:themeColor="text1" w:themeTint="80"/>
                <w:sz w:val="48"/>
                <w:szCs w:val="48"/>
              </w:rPr>
              <w:t>ONTENT</w:t>
            </w:r>
          </w:p>
        </w:tc>
        <w:tc>
          <w:tcPr>
            <w:tcW w:w="0" w:type="auto"/>
            <w:tcBorders>
              <w:right w:val="nil"/>
            </w:tcBorders>
            <w:vAlign w:val="center"/>
          </w:tcPr>
          <w:p w14:paraId="20DFC594" w14:textId="135A4F09" w:rsidR="00FE0EF4" w:rsidRPr="00FE2D72" w:rsidRDefault="00FE0EF4" w:rsidP="00F102E2">
            <w:pPr>
              <w:widowControl/>
              <w:jc w:val="center"/>
              <w:rPr>
                <w:rFonts w:ascii="思源黑体 CN Normal" w:eastAsia="思源黑体 CN Normal" w:hAnsi="思源黑体 CN Normal"/>
                <w:b/>
                <w:color w:val="1E7648"/>
                <w:sz w:val="28"/>
                <w:szCs w:val="28"/>
              </w:rPr>
            </w:pPr>
            <w:r w:rsidRPr="00FE2D72">
              <w:rPr>
                <w:rFonts w:ascii="思源黑体 CN Normal" w:eastAsia="思源黑体 CN Normal" w:hAnsi="思源黑体 CN Normal" w:hint="eastAsia"/>
                <w:b/>
                <w:color w:val="1E7648"/>
                <w:sz w:val="28"/>
                <w:szCs w:val="28"/>
              </w:rPr>
              <w:t>1</w:t>
            </w:r>
          </w:p>
        </w:tc>
        <w:tc>
          <w:tcPr>
            <w:tcW w:w="0" w:type="auto"/>
            <w:tcBorders>
              <w:left w:val="nil"/>
              <w:bottom w:val="single" w:sz="4" w:space="0" w:color="1E7648"/>
            </w:tcBorders>
            <w:shd w:val="clear" w:color="auto" w:fill="FFFFFF" w:themeFill="background1"/>
            <w:vAlign w:val="center"/>
          </w:tcPr>
          <w:p w14:paraId="43AB8A71" w14:textId="77777777" w:rsidR="00FE0EF4" w:rsidRPr="00FE2D72" w:rsidRDefault="00FE0EF4" w:rsidP="00F102E2">
            <w:pPr>
              <w:widowControl/>
              <w:jc w:val="left"/>
              <w:rPr>
                <w:rFonts w:ascii="思源黑体 CN Light" w:eastAsia="思源黑体 CN Light" w:hAnsi="思源黑体 CN Light"/>
                <w:bCs/>
                <w:color w:val="1E7648"/>
                <w:sz w:val="24"/>
                <w:szCs w:val="24"/>
              </w:rPr>
            </w:pPr>
            <w:r w:rsidRPr="00FE2D72">
              <w:rPr>
                <w:rFonts w:ascii="思源黑体 CN Normal" w:eastAsia="思源黑体 CN Normal" w:hAnsi="思源黑体 CN Normal" w:hint="eastAsia"/>
                <w:b/>
                <w:color w:val="1E7648"/>
                <w:sz w:val="28"/>
                <w:szCs w:val="28"/>
              </w:rPr>
              <w:t>检测总览</w:t>
            </w:r>
          </w:p>
        </w:tc>
      </w:tr>
      <w:tr w:rsidR="00FE0EF4" w14:paraId="110BBC87" w14:textId="77777777" w:rsidTr="00F102E2">
        <w:trPr>
          <w:trHeight w:val="913"/>
        </w:trPr>
        <w:tc>
          <w:tcPr>
            <w:tcW w:w="2395" w:type="dxa"/>
            <w:vMerge/>
            <w:tcBorders>
              <w:bottom w:val="nil"/>
            </w:tcBorders>
          </w:tcPr>
          <w:p w14:paraId="1FE2A03D" w14:textId="77777777" w:rsidR="00FE0EF4" w:rsidRPr="00EE6DB1" w:rsidRDefault="00FE0EF4" w:rsidP="00F102E2">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542A184E" w14:textId="77777777" w:rsidR="00FE0EF4" w:rsidRPr="00D70AB9" w:rsidRDefault="00FE0EF4" w:rsidP="00F102E2">
            <w:pPr>
              <w:widowControl/>
              <w:ind w:right="90" w:firstLineChars="50" w:firstLine="90"/>
              <w:jc w:val="center"/>
              <w:rPr>
                <w:rFonts w:ascii="思源黑体 CN Normal" w:eastAsia="思源黑体 CN Normal" w:hAnsi="思源黑体 CN Normal"/>
                <w:bCs/>
                <w:color w:val="404040" w:themeColor="text1" w:themeTint="BF"/>
                <w:sz w:val="18"/>
                <w:szCs w:val="18"/>
              </w:rPr>
            </w:pPr>
          </w:p>
        </w:tc>
        <w:tc>
          <w:tcPr>
            <w:tcW w:w="6750" w:type="dxa"/>
            <w:tcBorders>
              <w:top w:val="single" w:sz="4" w:space="0" w:color="1E7648"/>
              <w:bottom w:val="nil"/>
            </w:tcBorders>
            <w:shd w:val="clear" w:color="auto" w:fill="EEEEEE"/>
            <w:vAlign w:val="center"/>
          </w:tcPr>
          <w:p w14:paraId="6DF34180" w14:textId="77777777" w:rsidR="00FE0EF4" w:rsidRPr="00D70AB9" w:rsidRDefault="00FE0EF4" w:rsidP="00F102E2">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sidRPr="00CA1540">
              <w:rPr>
                <w:rFonts w:ascii="思源黑体 CN Normal" w:eastAsia="思源黑体 CN Normal" w:hAnsi="思源黑体 CN Normal" w:hint="eastAsia"/>
                <w:b/>
                <w:color w:val="404040" w:themeColor="text1" w:themeTint="BF"/>
                <w:sz w:val="18"/>
                <w:szCs w:val="18"/>
              </w:rPr>
              <w:t>送检信息</w:t>
            </w:r>
          </w:p>
          <w:p w14:paraId="2824AB2F" w14:textId="77777777" w:rsidR="00FE0EF4" w:rsidRDefault="00FE0EF4" w:rsidP="00F102E2">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sidRPr="00E91DC3">
              <w:rPr>
                <w:rFonts w:ascii="思源黑体 CN Normal" w:eastAsia="思源黑体 CN Normal" w:hAnsi="思源黑体 CN Normal" w:hint="eastAsia"/>
                <w:b/>
                <w:color w:val="404040" w:themeColor="text1" w:themeTint="BF"/>
                <w:sz w:val="18"/>
                <w:szCs w:val="18"/>
              </w:rPr>
              <w:t>检测项目简介</w:t>
            </w:r>
          </w:p>
          <w:p w14:paraId="068815B7" w14:textId="77777777" w:rsidR="00FE0EF4" w:rsidRDefault="00FE0EF4" w:rsidP="00F102E2">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检测结果</w:t>
            </w:r>
          </w:p>
          <w:p w14:paraId="0ECFE0F6" w14:textId="77777777" w:rsidR="0093684B" w:rsidRDefault="0093684B" w:rsidP="0093684B">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检测结果小结</w:t>
            </w:r>
          </w:p>
          <w:p w14:paraId="21C80244" w14:textId="1F154A4B" w:rsidR="0093684B" w:rsidRPr="0093684B" w:rsidRDefault="0093684B" w:rsidP="0093684B">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良性、疑似良性变异检测结果列表</w:t>
            </w:r>
          </w:p>
        </w:tc>
      </w:tr>
      <w:tr w:rsidR="00FE0EF4" w14:paraId="60A9ACB2" w14:textId="77777777" w:rsidTr="00F102E2">
        <w:trPr>
          <w:trHeight w:hRule="exact" w:val="286"/>
        </w:trPr>
        <w:tc>
          <w:tcPr>
            <w:tcW w:w="2395" w:type="dxa"/>
            <w:vMerge/>
          </w:tcPr>
          <w:p w14:paraId="0A4C4802" w14:textId="77777777" w:rsidR="00FE0EF4" w:rsidRPr="00EE6DB1" w:rsidRDefault="00FE0EF4" w:rsidP="00F102E2">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2B733AB6" w14:textId="77777777" w:rsidR="00FE0EF4" w:rsidRPr="00D70AB9" w:rsidRDefault="00FE0EF4" w:rsidP="00F102E2">
            <w:pPr>
              <w:widowControl/>
              <w:jc w:val="center"/>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7EA0249E" w14:textId="77777777" w:rsidR="00FE0EF4" w:rsidRPr="00D70AB9" w:rsidRDefault="00FE0EF4" w:rsidP="00F102E2">
            <w:pPr>
              <w:widowControl/>
              <w:jc w:val="left"/>
              <w:rPr>
                <w:rFonts w:ascii="思源黑体 CN Normal" w:eastAsia="思源黑体 CN Normal" w:hAnsi="思源黑体 CN Normal"/>
                <w:bCs/>
                <w:color w:val="404040" w:themeColor="text1" w:themeTint="BF"/>
                <w:sz w:val="32"/>
                <w:szCs w:val="32"/>
              </w:rPr>
            </w:pPr>
          </w:p>
        </w:tc>
      </w:tr>
      <w:tr w:rsidR="00FE0EF4" w:rsidRPr="00EF14DA" w14:paraId="0EC59B7A" w14:textId="77777777" w:rsidTr="008D5BCD">
        <w:trPr>
          <w:trHeight w:hRule="exact" w:val="572"/>
        </w:trPr>
        <w:tc>
          <w:tcPr>
            <w:tcW w:w="2395" w:type="dxa"/>
            <w:vMerge/>
          </w:tcPr>
          <w:p w14:paraId="685306B2" w14:textId="77777777" w:rsidR="00FE0EF4" w:rsidRPr="00EE6DB1" w:rsidRDefault="00FE0EF4" w:rsidP="00F102E2">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5434D94B" w14:textId="144D4A81" w:rsidR="00FE0EF4" w:rsidRPr="00F77884" w:rsidRDefault="00FE0EF4" w:rsidP="00F102E2">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2</w:t>
            </w:r>
          </w:p>
        </w:tc>
        <w:tc>
          <w:tcPr>
            <w:tcW w:w="6750" w:type="dxa"/>
            <w:tcBorders>
              <w:top w:val="single" w:sz="4" w:space="0" w:color="FFFFFF" w:themeColor="background1"/>
              <w:left w:val="nil"/>
              <w:bottom w:val="single" w:sz="4" w:space="0" w:color="1E7648"/>
            </w:tcBorders>
            <w:shd w:val="clear" w:color="auto" w:fill="auto"/>
            <w:vAlign w:val="center"/>
          </w:tcPr>
          <w:p w14:paraId="0A80EB0A" w14:textId="77777777" w:rsidR="00FE0EF4" w:rsidRPr="00CA1540" w:rsidRDefault="00FE0EF4" w:rsidP="00F102E2">
            <w:pPr>
              <w:widowControl/>
              <w:jc w:val="left"/>
              <w:rPr>
                <w:rFonts w:ascii="思源黑体 CN Light" w:eastAsia="思源黑体 CN Light" w:hAnsi="思源黑体 CN Light"/>
                <w:bCs/>
                <w:color w:val="185A9D"/>
                <w:sz w:val="24"/>
                <w:szCs w:val="24"/>
              </w:rPr>
            </w:pPr>
            <w:r w:rsidRPr="00CA1540">
              <w:rPr>
                <w:rFonts w:ascii="思源黑体 CN Normal" w:eastAsia="思源黑体 CN Normal" w:hAnsi="思源黑体 CN Normal" w:hint="eastAsia"/>
                <w:b/>
                <w:color w:val="1E7648"/>
                <w:sz w:val="28"/>
                <w:szCs w:val="28"/>
              </w:rPr>
              <w:t>检测结果详细</w:t>
            </w:r>
            <w:r>
              <w:rPr>
                <w:rFonts w:ascii="思源黑体 CN Normal" w:eastAsia="思源黑体 CN Normal" w:hAnsi="思源黑体 CN Normal" w:hint="eastAsia"/>
                <w:b/>
                <w:color w:val="1E7648"/>
                <w:sz w:val="28"/>
                <w:szCs w:val="28"/>
              </w:rPr>
              <w:t>解读</w:t>
            </w:r>
          </w:p>
        </w:tc>
      </w:tr>
      <w:tr w:rsidR="008D5BCD" w:rsidRPr="00EF14DA" w14:paraId="1FBABBCC" w14:textId="77777777" w:rsidTr="008D5BCD">
        <w:trPr>
          <w:trHeight w:val="573"/>
        </w:trPr>
        <w:tc>
          <w:tcPr>
            <w:tcW w:w="2395" w:type="dxa"/>
            <w:vMerge/>
          </w:tcPr>
          <w:p w14:paraId="5C644DB5" w14:textId="77777777" w:rsidR="008D5BCD" w:rsidRPr="00EE6DB1" w:rsidRDefault="008D5BCD" w:rsidP="00F102E2">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0F060FAB" w14:textId="77777777" w:rsidR="008D5BCD" w:rsidRPr="00F77884" w:rsidRDefault="008D5BCD" w:rsidP="00F102E2">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left w:val="nil"/>
            </w:tcBorders>
            <w:shd w:val="clear" w:color="auto" w:fill="EEEEEE"/>
            <w:vAlign w:val="center"/>
          </w:tcPr>
          <w:p w14:paraId="2D136F48" w14:textId="77777777" w:rsidR="008D5BCD" w:rsidRDefault="008D5BCD" w:rsidP="008D5BCD">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致病性、疑似致病性胚系变异详细解读</w:t>
            </w:r>
          </w:p>
          <w:p w14:paraId="7693D0B6" w14:textId="71C4FC64" w:rsidR="008D5BCD" w:rsidRPr="008D5BCD" w:rsidRDefault="008D5BCD" w:rsidP="008D5BCD">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意义不明确胚系变异详细解读</w:t>
            </w:r>
          </w:p>
        </w:tc>
      </w:tr>
      <w:tr w:rsidR="00FE0EF4" w14:paraId="5B7304AE" w14:textId="77777777" w:rsidTr="008D5BCD">
        <w:trPr>
          <w:trHeight w:hRule="exact" w:val="286"/>
        </w:trPr>
        <w:tc>
          <w:tcPr>
            <w:tcW w:w="2395" w:type="dxa"/>
            <w:vMerge/>
          </w:tcPr>
          <w:p w14:paraId="4DEA5DAD" w14:textId="77777777" w:rsidR="00FE0EF4" w:rsidRPr="00EE6DB1" w:rsidRDefault="00FE0EF4" w:rsidP="00F102E2">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3318A531" w14:textId="77777777" w:rsidR="00FE0EF4" w:rsidRPr="00D70AB9" w:rsidRDefault="00FE0EF4" w:rsidP="00F102E2">
            <w:pPr>
              <w:widowControl/>
              <w:jc w:val="left"/>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53861F7E" w14:textId="77777777" w:rsidR="00FE0EF4" w:rsidRPr="00CA1540" w:rsidRDefault="00FE0EF4" w:rsidP="00F102E2">
            <w:pPr>
              <w:widowControl/>
              <w:jc w:val="left"/>
              <w:rPr>
                <w:rFonts w:ascii="思源黑体 CN Normal" w:eastAsia="思源黑体 CN Normal" w:hAnsi="思源黑体 CN Normal"/>
                <w:bCs/>
                <w:color w:val="404040" w:themeColor="text1" w:themeTint="BF"/>
                <w:sz w:val="32"/>
                <w:szCs w:val="32"/>
              </w:rPr>
            </w:pPr>
          </w:p>
        </w:tc>
      </w:tr>
      <w:tr w:rsidR="00FE0EF4" w14:paraId="00AB7CD7" w14:textId="77777777" w:rsidTr="00F102E2">
        <w:trPr>
          <w:trHeight w:hRule="exact" w:val="572"/>
        </w:trPr>
        <w:tc>
          <w:tcPr>
            <w:tcW w:w="2395" w:type="dxa"/>
            <w:vMerge/>
          </w:tcPr>
          <w:p w14:paraId="6687743B" w14:textId="77777777" w:rsidR="00FE0EF4" w:rsidRPr="00EE6DB1" w:rsidRDefault="00FE0EF4" w:rsidP="00F102E2">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7582E049" w14:textId="7A483DB0" w:rsidR="00FE0EF4" w:rsidRPr="00F77884" w:rsidRDefault="00FE0EF4" w:rsidP="00F102E2">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3</w:t>
            </w:r>
          </w:p>
        </w:tc>
        <w:tc>
          <w:tcPr>
            <w:tcW w:w="6750" w:type="dxa"/>
            <w:tcBorders>
              <w:top w:val="single" w:sz="4" w:space="0" w:color="FFFFFF" w:themeColor="background1"/>
              <w:left w:val="nil"/>
              <w:bottom w:val="single" w:sz="4" w:space="0" w:color="1E7648"/>
            </w:tcBorders>
            <w:shd w:val="clear" w:color="auto" w:fill="auto"/>
          </w:tcPr>
          <w:p w14:paraId="38E33D17" w14:textId="5AD51C19" w:rsidR="00FE0EF4" w:rsidRPr="00CA1540" w:rsidRDefault="00FE0EF4" w:rsidP="00F102E2">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数据</w:t>
            </w:r>
            <w:r w:rsidRPr="00CA1540">
              <w:rPr>
                <w:rFonts w:ascii="思源黑体 CN Normal" w:eastAsia="思源黑体 CN Normal" w:hAnsi="思源黑体 CN Normal" w:hint="eastAsia"/>
                <w:b/>
                <w:color w:val="1E7648"/>
                <w:sz w:val="28"/>
                <w:szCs w:val="28"/>
              </w:rPr>
              <w:t>质控</w:t>
            </w:r>
          </w:p>
        </w:tc>
      </w:tr>
      <w:tr w:rsidR="00FE0EF4" w14:paraId="3D83B65F" w14:textId="77777777" w:rsidTr="00F102E2">
        <w:trPr>
          <w:trHeight w:hRule="exact" w:val="286"/>
        </w:trPr>
        <w:tc>
          <w:tcPr>
            <w:tcW w:w="2395" w:type="dxa"/>
            <w:vMerge/>
          </w:tcPr>
          <w:p w14:paraId="4DE103A5" w14:textId="77777777" w:rsidR="00FE0EF4" w:rsidRPr="00EE6DB1" w:rsidRDefault="00FE0EF4" w:rsidP="00F102E2">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4C55ABFB" w14:textId="77777777" w:rsidR="00FE0EF4" w:rsidRPr="00F77884" w:rsidRDefault="00FE0EF4" w:rsidP="00F102E2">
            <w:pPr>
              <w:widowControl/>
              <w:jc w:val="left"/>
              <w:rPr>
                <w:rFonts w:ascii="思源黑体 CN Normal" w:eastAsia="思源黑体 CN Normal" w:hAnsi="思源黑体 CN Normal"/>
                <w:b/>
                <w:color w:val="1E7648"/>
                <w:sz w:val="32"/>
                <w:szCs w:val="32"/>
              </w:rPr>
            </w:pPr>
          </w:p>
        </w:tc>
        <w:tc>
          <w:tcPr>
            <w:tcW w:w="6750" w:type="dxa"/>
            <w:tcBorders>
              <w:bottom w:val="single" w:sz="4" w:space="0" w:color="FFFFFF" w:themeColor="background1"/>
            </w:tcBorders>
          </w:tcPr>
          <w:p w14:paraId="0DB395BA" w14:textId="77777777" w:rsidR="00FE0EF4" w:rsidRPr="00CA1540" w:rsidRDefault="00FE0EF4" w:rsidP="00F102E2">
            <w:pPr>
              <w:widowControl/>
              <w:jc w:val="left"/>
              <w:rPr>
                <w:rFonts w:ascii="思源黑体 CN Normal" w:eastAsia="思源黑体 CN Normal" w:hAnsi="思源黑体 CN Normal"/>
                <w:bCs/>
                <w:color w:val="1E7648"/>
                <w:sz w:val="32"/>
                <w:szCs w:val="32"/>
              </w:rPr>
            </w:pPr>
          </w:p>
        </w:tc>
      </w:tr>
      <w:tr w:rsidR="00FE0EF4" w14:paraId="4B454066" w14:textId="77777777" w:rsidTr="00F102E2">
        <w:trPr>
          <w:trHeight w:hRule="exact" w:val="572"/>
        </w:trPr>
        <w:tc>
          <w:tcPr>
            <w:tcW w:w="2395" w:type="dxa"/>
            <w:vMerge/>
          </w:tcPr>
          <w:p w14:paraId="00F81E07" w14:textId="77777777" w:rsidR="00FE0EF4" w:rsidRPr="00EE6DB1" w:rsidRDefault="00FE0EF4" w:rsidP="00F102E2">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49A498E8" w14:textId="2BCA7173" w:rsidR="00FE0EF4" w:rsidRPr="00F77884" w:rsidRDefault="00FE0EF4" w:rsidP="00F102E2">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4</w:t>
            </w:r>
          </w:p>
        </w:tc>
        <w:tc>
          <w:tcPr>
            <w:tcW w:w="6750" w:type="dxa"/>
            <w:tcBorders>
              <w:top w:val="single" w:sz="4" w:space="0" w:color="FFFFFF" w:themeColor="background1"/>
              <w:bottom w:val="single" w:sz="4" w:space="0" w:color="1E7648"/>
            </w:tcBorders>
          </w:tcPr>
          <w:p w14:paraId="4A8AD61F" w14:textId="0CBA8D3A" w:rsidR="00FE0EF4" w:rsidRPr="00CA1540" w:rsidRDefault="00FE0EF4" w:rsidP="00F102E2">
            <w:pPr>
              <w:widowControl/>
              <w:jc w:val="left"/>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产品声明</w:t>
            </w:r>
          </w:p>
        </w:tc>
      </w:tr>
      <w:tr w:rsidR="00FE0EF4" w14:paraId="3355AB29" w14:textId="77777777" w:rsidTr="00F102E2">
        <w:trPr>
          <w:trHeight w:hRule="exact" w:val="286"/>
        </w:trPr>
        <w:tc>
          <w:tcPr>
            <w:tcW w:w="2395" w:type="dxa"/>
            <w:vMerge/>
          </w:tcPr>
          <w:p w14:paraId="3AC45A6D" w14:textId="77777777" w:rsidR="00FE0EF4" w:rsidRPr="00EE6DB1" w:rsidRDefault="00FE0EF4" w:rsidP="00F102E2">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19CDEB7B" w14:textId="77777777" w:rsidR="00FE0EF4" w:rsidRPr="00F77884" w:rsidRDefault="00FE0EF4" w:rsidP="00F102E2">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0BCF8608" w14:textId="77777777" w:rsidR="00FE0EF4" w:rsidRPr="00CA1540" w:rsidRDefault="00FE0EF4" w:rsidP="00F102E2">
            <w:pPr>
              <w:widowControl/>
              <w:jc w:val="center"/>
              <w:rPr>
                <w:rFonts w:ascii="思源黑体 CN Normal" w:eastAsia="思源黑体 CN Normal" w:hAnsi="思源黑体 CN Normal"/>
                <w:b/>
                <w:color w:val="1E7648"/>
                <w:sz w:val="28"/>
                <w:szCs w:val="28"/>
              </w:rPr>
            </w:pPr>
          </w:p>
        </w:tc>
      </w:tr>
      <w:tr w:rsidR="00FE0EF4" w14:paraId="442880C0" w14:textId="77777777" w:rsidTr="00F102E2">
        <w:trPr>
          <w:trHeight w:hRule="exact" w:val="572"/>
        </w:trPr>
        <w:tc>
          <w:tcPr>
            <w:tcW w:w="2395" w:type="dxa"/>
            <w:vMerge/>
          </w:tcPr>
          <w:p w14:paraId="78941DF5" w14:textId="77777777" w:rsidR="00FE0EF4" w:rsidRPr="00EE6DB1" w:rsidRDefault="00FE0EF4" w:rsidP="00F102E2">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654E2694" w14:textId="4958DF07" w:rsidR="00FE0EF4" w:rsidRPr="00F77884" w:rsidRDefault="00FE0EF4" w:rsidP="00F102E2">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5</w:t>
            </w:r>
          </w:p>
        </w:tc>
        <w:tc>
          <w:tcPr>
            <w:tcW w:w="6750" w:type="dxa"/>
            <w:tcBorders>
              <w:top w:val="single" w:sz="4" w:space="0" w:color="FFFFFF" w:themeColor="background1"/>
              <w:left w:val="nil"/>
              <w:bottom w:val="single" w:sz="4" w:space="0" w:color="1E7648"/>
            </w:tcBorders>
            <w:shd w:val="clear" w:color="auto" w:fill="auto"/>
          </w:tcPr>
          <w:p w14:paraId="022AEF3C" w14:textId="252F6540" w:rsidR="00FE0EF4" w:rsidRPr="00CA1540" w:rsidRDefault="00FE0EF4" w:rsidP="00F102E2">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参考文献</w:t>
            </w:r>
          </w:p>
        </w:tc>
      </w:tr>
      <w:tr w:rsidR="00FE0EF4" w14:paraId="5549E7F0" w14:textId="77777777" w:rsidTr="00F102E2">
        <w:trPr>
          <w:trHeight w:hRule="exact" w:val="286"/>
        </w:trPr>
        <w:tc>
          <w:tcPr>
            <w:tcW w:w="2395" w:type="dxa"/>
            <w:vMerge/>
          </w:tcPr>
          <w:p w14:paraId="60E0292E" w14:textId="77777777" w:rsidR="00FE0EF4" w:rsidRPr="00EE6DB1" w:rsidRDefault="00FE0EF4" w:rsidP="00F102E2">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1298BBFB" w14:textId="77777777" w:rsidR="00FE0EF4" w:rsidRPr="00F77884" w:rsidRDefault="00FE0EF4" w:rsidP="00F102E2">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08703FBD" w14:textId="77777777" w:rsidR="00FE0EF4" w:rsidRPr="00F77884" w:rsidRDefault="00FE0EF4" w:rsidP="00F102E2">
            <w:pPr>
              <w:widowControl/>
              <w:jc w:val="center"/>
              <w:rPr>
                <w:rFonts w:ascii="思源黑体 CN Normal" w:eastAsia="思源黑体 CN Normal" w:hAnsi="思源黑体 CN Normal"/>
                <w:b/>
                <w:color w:val="1E7648"/>
                <w:sz w:val="28"/>
                <w:szCs w:val="28"/>
              </w:rPr>
            </w:pPr>
          </w:p>
        </w:tc>
      </w:tr>
      <w:tr w:rsidR="00FE0EF4" w:rsidRPr="00EF14DA" w14:paraId="124B435F" w14:textId="77777777" w:rsidTr="00F102E2">
        <w:trPr>
          <w:trHeight w:hRule="exact" w:val="572"/>
        </w:trPr>
        <w:tc>
          <w:tcPr>
            <w:tcW w:w="2395" w:type="dxa"/>
            <w:vMerge/>
          </w:tcPr>
          <w:p w14:paraId="0F53B776" w14:textId="77777777" w:rsidR="00FE0EF4" w:rsidRPr="00EE6DB1" w:rsidRDefault="00FE0EF4" w:rsidP="00F102E2">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19B1D21B" w14:textId="12C43F8F" w:rsidR="00FE0EF4" w:rsidRPr="00F77884" w:rsidRDefault="00FE0EF4" w:rsidP="00F102E2">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6</w:t>
            </w:r>
          </w:p>
        </w:tc>
        <w:tc>
          <w:tcPr>
            <w:tcW w:w="6750" w:type="dxa"/>
            <w:tcBorders>
              <w:top w:val="single" w:sz="4" w:space="0" w:color="FFFFFF" w:themeColor="background1"/>
              <w:left w:val="nil"/>
              <w:bottom w:val="single" w:sz="4" w:space="0" w:color="1E7648"/>
            </w:tcBorders>
            <w:shd w:val="clear" w:color="auto" w:fill="auto"/>
          </w:tcPr>
          <w:p w14:paraId="55D61E0A" w14:textId="17D9777D" w:rsidR="00FE0EF4" w:rsidRPr="00F77884" w:rsidRDefault="00FE0EF4" w:rsidP="00F102E2">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附录</w:t>
            </w:r>
          </w:p>
        </w:tc>
      </w:tr>
      <w:tr w:rsidR="00FE0EF4" w14:paraId="4762E499" w14:textId="77777777" w:rsidTr="00F102E2">
        <w:trPr>
          <w:trHeight w:hRule="exact" w:val="286"/>
        </w:trPr>
        <w:tc>
          <w:tcPr>
            <w:tcW w:w="2395" w:type="dxa"/>
            <w:vMerge/>
          </w:tcPr>
          <w:p w14:paraId="54398AB6" w14:textId="77777777" w:rsidR="00FE0EF4" w:rsidRPr="00EE6DB1" w:rsidRDefault="00FE0EF4" w:rsidP="00F102E2">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3E8B47E0" w14:textId="77777777" w:rsidR="00FE0EF4" w:rsidRPr="00F77884" w:rsidRDefault="00FE0EF4" w:rsidP="00F102E2">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00513B77" w14:textId="77777777" w:rsidR="00FE0EF4" w:rsidRPr="00F77884" w:rsidRDefault="00FE0EF4" w:rsidP="00F102E2">
            <w:pPr>
              <w:widowControl/>
              <w:jc w:val="center"/>
              <w:rPr>
                <w:rFonts w:ascii="思源黑体 CN Normal" w:eastAsia="思源黑体 CN Normal" w:hAnsi="思源黑体 CN Normal"/>
                <w:b/>
                <w:color w:val="1E7648"/>
                <w:sz w:val="28"/>
                <w:szCs w:val="28"/>
              </w:rPr>
            </w:pPr>
          </w:p>
        </w:tc>
      </w:tr>
    </w:tbl>
    <w:p w14:paraId="5C73AD45" w14:textId="77777777" w:rsidR="00905DC8" w:rsidRDefault="00905DC8"/>
    <w:p w14:paraId="1FB79F1A" w14:textId="1E37C455" w:rsidR="00FE0EF4" w:rsidRDefault="00FE0EF4">
      <w:pPr>
        <w:sectPr w:rsidR="00FE0EF4">
          <w:headerReference w:type="default" r:id="rId11"/>
          <w:footerReference w:type="default" r:id="rId12"/>
          <w:pgSz w:w="11906" w:h="16838"/>
          <w:pgMar w:top="1361" w:right="782" w:bottom="567" w:left="782" w:header="567" w:footer="284" w:gutter="0"/>
          <w:pgNumType w:start="1"/>
          <w:cols w:space="425"/>
          <w:docGrid w:type="lines" w:linePitch="312"/>
        </w:sect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0C3E6E" w14:paraId="4A4E0619" w14:textId="77777777" w:rsidTr="007155BB">
        <w:tc>
          <w:tcPr>
            <w:tcW w:w="4673" w:type="dxa"/>
          </w:tcPr>
          <w:p w14:paraId="36E59735" w14:textId="77777777" w:rsidR="000C3E6E" w:rsidRPr="006F791E" w:rsidRDefault="000C3E6E" w:rsidP="007155BB">
            <w:pPr>
              <w:wordWrap w:val="0"/>
              <w:jc w:val="right"/>
              <w:rPr>
                <w:rFonts w:ascii="思源黑体 CN Bold" w:eastAsia="思源黑体 CN Bold" w:hAnsi="思源黑体 CN Bold"/>
                <w:b/>
                <w:bCs/>
                <w:sz w:val="28"/>
                <w:szCs w:val="28"/>
              </w:rPr>
            </w:pPr>
            <w:r w:rsidRPr="006F791E">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82816" behindDoc="1" locked="0" layoutInCell="1" allowOverlap="1" wp14:anchorId="2E4CD54F" wp14:editId="54A00493">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w16du="http://schemas.microsoft.com/office/word/2023/wordml/word16du" xmlns:oel="http://schemas.microsoft.com/office/2019/extlst">
                  <w:pict>
                    <v:shapetype w14:anchorId="72611568"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16336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6F791E">
              <w:rPr>
                <w:rFonts w:ascii="思源黑体 CN Bold" w:eastAsia="思源黑体 CN Bold" w:hAnsi="思源黑体 CN Bold" w:hint="eastAsia"/>
                <w:b/>
                <w:bCs/>
                <w:color w:val="FFFFFF" w:themeColor="background1"/>
                <w:sz w:val="28"/>
                <w:szCs w:val="28"/>
              </w:rPr>
              <w:t>1</w:t>
            </w:r>
            <w:r w:rsidRPr="006F791E">
              <w:rPr>
                <w:rFonts w:ascii="思源黑体 CN Bold" w:eastAsia="思源黑体 CN Bold" w:hAnsi="思源黑体 CN Bold"/>
                <w:b/>
                <w:bCs/>
                <w:sz w:val="28"/>
                <w:szCs w:val="28"/>
              </w:rPr>
              <w:t xml:space="preserve"> </w:t>
            </w:r>
          </w:p>
        </w:tc>
        <w:tc>
          <w:tcPr>
            <w:tcW w:w="5659" w:type="dxa"/>
          </w:tcPr>
          <w:p w14:paraId="20E69E27" w14:textId="77777777" w:rsidR="000C3E6E" w:rsidRPr="006F791E" w:rsidRDefault="000C3E6E" w:rsidP="007155BB">
            <w:pPr>
              <w:jc w:val="left"/>
              <w:rPr>
                <w:rFonts w:ascii="思源黑体 CN Bold" w:eastAsia="思源黑体 CN Bold" w:hAnsi="思源黑体 CN Bold"/>
                <w:b/>
                <w:bCs/>
                <w:color w:val="1E7648"/>
                <w:sz w:val="28"/>
                <w:szCs w:val="28"/>
              </w:rPr>
            </w:pPr>
            <w:r w:rsidRPr="006F791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81792" behindDoc="1" locked="0" layoutInCell="1" allowOverlap="1" wp14:anchorId="19DC632E" wp14:editId="36D5A524">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4E9921A0" id="矩形: 圆角 69" o:spid="_x0000_s1026" style="position:absolute;left:0;text-align:left;margin-left:-2.75pt;margin-top:3.25pt;width:71.3pt;height:25.3pt;z-index:-25163468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" fillcolor="#f2f2f2 [3052]" stroked="f" strokeweight="1pt">
                      <v:stroke joinstyle="miter"/>
                      <v:shadow on="t" color="black" opacity="26214f" origin="-.5,-.5" offset=".74836mm,.74836mm"/>
                      <w10:wrap anchorx="margin"/>
                    </v:roundrect>
                  </w:pict>
                </mc:Fallback>
              </mc:AlternateContent>
            </w:r>
            <w:r w:rsidRPr="006F791E">
              <w:rPr>
                <w:rFonts w:ascii="思源黑体 CN Bold" w:eastAsia="思源黑体 CN Bold" w:hAnsi="思源黑体 CN Bold" w:hint="eastAsia"/>
                <w:b/>
                <w:bCs/>
                <w:color w:val="1E7648"/>
                <w:sz w:val="28"/>
                <w:szCs w:val="28"/>
              </w:rPr>
              <w:t>检测总览</w:t>
            </w:r>
          </w:p>
        </w:tc>
      </w:tr>
    </w:tbl>
    <w:p w14:paraId="376EC065" w14:textId="0DCC5037" w:rsidR="00905DC8" w:rsidRDefault="000D3282">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0"/>
    </w:p>
    <w:p w14:paraId="13FA5751" w14:textId="77777777" w:rsidR="00E24981" w:rsidRPr="00573AC1" w:rsidRDefault="00E24981" w:rsidP="00E24981">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doc.dyn_1_Overview_SampleInfo}}</w:t>
      </w:r>
    </w:p>
    <w:p w14:paraId="715241E4" w14:textId="77777777" w:rsidR="007F6C50" w:rsidRPr="00E24981" w:rsidRDefault="007F6C50"/>
    <w:p w14:paraId="1E79E241" w14:textId="01A434CB" w:rsidR="007F6C50" w:rsidRPr="007F6C50" w:rsidRDefault="000D3282" w:rsidP="007F6C5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7F6C50" w14:paraId="27A6CBBF" w14:textId="77777777" w:rsidTr="00A46C46">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336D3E9D" w14:textId="77777777" w:rsidR="007F6C50" w:rsidRPr="00EF25EF" w:rsidRDefault="007F6C50" w:rsidP="007F6C50">
            <w:pPr>
              <w:adjustRightInd w:val="0"/>
              <w:snapToGrid w:val="0"/>
              <w:spacing w:line="300" w:lineRule="exact"/>
              <w:jc w:val="center"/>
              <w:rPr>
                <w:rFonts w:ascii="思源黑体 CN Bold" w:eastAsia="思源黑体 CN Bold" w:hAnsi="思源黑体 CN Bold"/>
                <w:color w:val="FFFFFF" w:themeColor="background1"/>
                <w:sz w:val="18"/>
                <w:szCs w:val="18"/>
              </w:rPr>
            </w:pPr>
            <w:r w:rsidRPr="00EF25EF">
              <w:rPr>
                <w:rFonts w:ascii="思源黑体 CN Bold" w:eastAsia="思源黑体 CN Bold" w:hAnsi="思源黑体 CN Bold" w:hint="eastAsia"/>
                <w:color w:val="FFFFFF" w:themeColor="background1"/>
                <w:sz w:val="18"/>
                <w:szCs w:val="18"/>
              </w:rPr>
              <w:t>检测方法</w:t>
            </w:r>
          </w:p>
        </w:tc>
        <w:tc>
          <w:tcPr>
            <w:tcW w:w="4452" w:type="pct"/>
            <w:tcBorders>
              <w:left w:val="nil"/>
            </w:tcBorders>
            <w:vAlign w:val="center"/>
          </w:tcPr>
          <w:p w14:paraId="0107E9F3" w14:textId="6B094EA3" w:rsidR="007F6C50" w:rsidRPr="007B6E53" w:rsidRDefault="007F6C50" w:rsidP="007F6C50">
            <w:pPr>
              <w:spacing w:line="300" w:lineRule="exact"/>
              <w:rPr>
                <w:rFonts w:ascii="思源黑体 CN Normal" w:eastAsia="思源黑体 CN Normal" w:hAnsi="思源黑体 CN Normal"/>
                <w:sz w:val="17"/>
                <w:szCs w:val="17"/>
              </w:rPr>
            </w:pPr>
            <w:r w:rsidRPr="007B6E53">
              <w:rPr>
                <w:rFonts w:ascii="思源黑体 CN Normal" w:eastAsia="思源黑体 CN Normal" w:hAnsi="思源黑体 CN Normal"/>
                <w:sz w:val="17"/>
                <w:szCs w:val="17"/>
              </w:rPr>
              <w:t>建库方法为扩增子建库（HANDLE System）。</w:t>
            </w:r>
          </w:p>
        </w:tc>
      </w:tr>
      <w:tr w:rsidR="007F6C50" w14:paraId="0327A5E4" w14:textId="77777777" w:rsidTr="00A46C46">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44E32844" w14:textId="77777777" w:rsidR="007F6C50" w:rsidRPr="00EF25EF" w:rsidRDefault="007F6C50" w:rsidP="007F6C50">
            <w:pPr>
              <w:adjustRightInd w:val="0"/>
              <w:snapToGrid w:val="0"/>
              <w:spacing w:line="300" w:lineRule="exact"/>
              <w:jc w:val="center"/>
              <w:rPr>
                <w:rFonts w:ascii="思源黑体 CN Bold" w:eastAsia="思源黑体 CN Bold" w:hAnsi="思源黑体 CN Bold"/>
                <w:color w:val="FFFFFF" w:themeColor="background1"/>
                <w:sz w:val="18"/>
                <w:szCs w:val="18"/>
              </w:rPr>
            </w:pPr>
            <w:r w:rsidRPr="00EF25EF">
              <w:rPr>
                <w:rFonts w:ascii="思源黑体 CN Bold" w:eastAsia="思源黑体 CN Bold" w:hAnsi="思源黑体 CN Bold" w:hint="eastAsia"/>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598CA1CA" w14:textId="18C8C99A" w:rsidR="007F6C50" w:rsidRPr="007B6E53" w:rsidRDefault="00CF0A48" w:rsidP="007F6C50">
            <w:pPr>
              <w:spacing w:line="300" w:lineRule="exact"/>
              <w:rPr>
                <w:rFonts w:ascii="思源黑体 CN Normal" w:eastAsia="思源黑体 CN Normal" w:hAnsi="思源黑体 CN Normal"/>
                <w:sz w:val="17"/>
                <w:szCs w:val="17"/>
              </w:rPr>
            </w:pPr>
            <w:r w:rsidRPr="007B6E53">
              <w:rPr>
                <w:rFonts w:ascii="思源黑体 CN Normal" w:eastAsia="思源黑体 CN Normal" w:hAnsi="思源黑体 CN Normal" w:hint="eastAsia"/>
                <w:sz w:val="17"/>
                <w:szCs w:val="17"/>
              </w:rPr>
              <w:t>Illumina/贝瑞基因测序平台、ADx-SEQ200 Plus测序仪</w:t>
            </w:r>
          </w:p>
        </w:tc>
      </w:tr>
      <w:tr w:rsidR="007F6C50" w14:paraId="79A4C721" w14:textId="77777777" w:rsidTr="00A46C46">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2313D7B3" w14:textId="77777777" w:rsidR="007F6C50" w:rsidRPr="00EF25EF" w:rsidRDefault="007F6C50" w:rsidP="007F6C50">
            <w:pPr>
              <w:spacing w:line="300" w:lineRule="exact"/>
              <w:jc w:val="center"/>
              <w:rPr>
                <w:rFonts w:ascii="思源黑体 CN Bold" w:eastAsia="思源黑体 CN Bold" w:hAnsi="思源黑体 CN Bold"/>
                <w:color w:val="FFFFFF" w:themeColor="background1"/>
                <w:sz w:val="18"/>
                <w:szCs w:val="18"/>
              </w:rPr>
            </w:pPr>
            <w:r w:rsidRPr="00EF25EF">
              <w:rPr>
                <w:rFonts w:ascii="思源黑体 CN Bold" w:eastAsia="思源黑体 CN Bold" w:hAnsi="思源黑体 CN Bold" w:hint="eastAsia"/>
                <w:color w:val="FFFFFF" w:themeColor="background1"/>
                <w:sz w:val="18"/>
                <w:szCs w:val="18"/>
              </w:rPr>
              <w:t>检测内容</w:t>
            </w:r>
          </w:p>
        </w:tc>
        <w:tc>
          <w:tcPr>
            <w:tcW w:w="4452" w:type="pct"/>
            <w:tcBorders>
              <w:left w:val="nil"/>
            </w:tcBorders>
            <w:vAlign w:val="center"/>
          </w:tcPr>
          <w:p w14:paraId="4CECF3DD" w14:textId="77777777" w:rsidR="00987A13" w:rsidRPr="007B6E53" w:rsidRDefault="00987A13" w:rsidP="00987A13">
            <w:pPr>
              <w:rPr>
                <w:rFonts w:ascii="思源黑体 CN Normal" w:eastAsia="思源黑体 CN Normal" w:hAnsi="思源黑体 CN Normal"/>
                <w:sz w:val="17"/>
                <w:szCs w:val="17"/>
              </w:rPr>
            </w:pPr>
            <w:r w:rsidRPr="007B6E53">
              <w:rPr>
                <w:rFonts w:ascii="思源黑体 CN Normal" w:eastAsia="思源黑体 CN Normal" w:hAnsi="思源黑体 CN Normal" w:hint="eastAsia"/>
                <w:sz w:val="17"/>
                <w:szCs w:val="17"/>
              </w:rPr>
              <w:t>本产品检测范围包括</w:t>
            </w:r>
            <w:r w:rsidRPr="007B6E53">
              <w:rPr>
                <w:rFonts w:ascii="思源黑体 CN Normal" w:eastAsia="思源黑体 CN Normal" w:hAnsi="思源黑体 CN Normal"/>
                <w:i/>
                <w:iCs/>
                <w:sz w:val="17"/>
                <w:szCs w:val="17"/>
              </w:rPr>
              <w:t>EPCAM</w:t>
            </w:r>
            <w:r w:rsidRPr="007B6E53">
              <w:rPr>
                <w:rFonts w:ascii="思源黑体 CN Normal" w:eastAsia="思源黑体 CN Normal" w:hAnsi="思源黑体 CN Normal"/>
                <w:sz w:val="17"/>
                <w:szCs w:val="17"/>
              </w:rPr>
              <w:t>、</w:t>
            </w:r>
            <w:r w:rsidRPr="007B6E53">
              <w:rPr>
                <w:rFonts w:ascii="思源黑体 CN Normal" w:eastAsia="思源黑体 CN Normal" w:hAnsi="思源黑体 CN Normal"/>
                <w:i/>
                <w:iCs/>
                <w:sz w:val="17"/>
                <w:szCs w:val="17"/>
              </w:rPr>
              <w:t>MLH1</w:t>
            </w:r>
            <w:r w:rsidRPr="007B6E53">
              <w:rPr>
                <w:rFonts w:ascii="思源黑体 CN Normal" w:eastAsia="思源黑体 CN Normal" w:hAnsi="思源黑体 CN Normal"/>
                <w:sz w:val="17"/>
                <w:szCs w:val="17"/>
              </w:rPr>
              <w:t>、</w:t>
            </w:r>
            <w:r w:rsidRPr="007B6E53">
              <w:rPr>
                <w:rFonts w:ascii="思源黑体 CN Normal" w:eastAsia="思源黑体 CN Normal" w:hAnsi="思源黑体 CN Normal"/>
                <w:i/>
                <w:iCs/>
                <w:sz w:val="17"/>
                <w:szCs w:val="17"/>
              </w:rPr>
              <w:t>MSH2</w:t>
            </w:r>
            <w:r w:rsidRPr="007B6E53">
              <w:rPr>
                <w:rFonts w:ascii="思源黑体 CN Normal" w:eastAsia="思源黑体 CN Normal" w:hAnsi="思源黑体 CN Normal"/>
                <w:sz w:val="17"/>
                <w:szCs w:val="17"/>
              </w:rPr>
              <w:t>、</w:t>
            </w:r>
            <w:r w:rsidRPr="007B6E53">
              <w:rPr>
                <w:rFonts w:ascii="思源黑体 CN Normal" w:eastAsia="思源黑体 CN Normal" w:hAnsi="思源黑体 CN Normal"/>
                <w:i/>
                <w:iCs/>
                <w:sz w:val="17"/>
                <w:szCs w:val="17"/>
              </w:rPr>
              <w:t>MSH6</w:t>
            </w:r>
            <w:r w:rsidRPr="007B6E53">
              <w:rPr>
                <w:rFonts w:ascii="思源黑体 CN Normal" w:eastAsia="思源黑体 CN Normal" w:hAnsi="思源黑体 CN Normal"/>
                <w:sz w:val="17"/>
                <w:szCs w:val="17"/>
              </w:rPr>
              <w:t>、</w:t>
            </w:r>
            <w:r w:rsidRPr="007B6E53">
              <w:rPr>
                <w:rFonts w:ascii="思源黑体 CN Normal" w:eastAsia="思源黑体 CN Normal" w:hAnsi="思源黑体 CN Normal"/>
                <w:i/>
                <w:iCs/>
                <w:sz w:val="17"/>
                <w:szCs w:val="17"/>
              </w:rPr>
              <w:t>PMS2</w:t>
            </w:r>
            <w:r w:rsidRPr="007B6E53">
              <w:rPr>
                <w:rFonts w:ascii="思源黑体 CN Normal" w:eastAsia="思源黑体 CN Normal" w:hAnsi="思源黑体 CN Normal"/>
                <w:sz w:val="17"/>
                <w:szCs w:val="17"/>
              </w:rPr>
              <w:t>基因编码区和外显子-内含子连接区（±10 bp）；因基因组中同源序列的干扰和部分区域覆盖度不佳等原因，以下基因区域不在检测范围内：</w:t>
            </w:r>
            <w:r w:rsidRPr="007B6E53">
              <w:rPr>
                <w:rFonts w:ascii="思源黑体 CN Normal" w:eastAsia="思源黑体 CN Normal" w:hAnsi="思源黑体 CN Normal"/>
                <w:i/>
                <w:iCs/>
                <w:sz w:val="17"/>
                <w:szCs w:val="17"/>
              </w:rPr>
              <w:t>MSH2</w:t>
            </w:r>
            <w:r w:rsidRPr="007B6E53">
              <w:rPr>
                <w:rFonts w:ascii="思源黑体 CN Normal" w:eastAsia="思源黑体 CN Normal" w:hAnsi="思源黑体 CN Normal"/>
                <w:sz w:val="17"/>
                <w:szCs w:val="17"/>
              </w:rPr>
              <w:t xml:space="preserve"> chr2:4763041</w:t>
            </w:r>
            <w:r w:rsidRPr="007B6E53">
              <w:rPr>
                <w:rFonts w:ascii="思源黑体 CN Normal" w:eastAsia="思源黑体 CN Normal" w:hAnsi="思源黑体 CN Normal" w:hint="eastAsia"/>
                <w:sz w:val="17"/>
                <w:szCs w:val="17"/>
              </w:rPr>
              <w:t>3</w:t>
            </w:r>
            <w:r w:rsidRPr="007B6E53">
              <w:rPr>
                <w:rFonts w:ascii="思源黑体 CN Normal" w:eastAsia="思源黑体 CN Normal" w:hAnsi="思源黑体 CN Normal"/>
                <w:sz w:val="17"/>
                <w:szCs w:val="17"/>
              </w:rPr>
              <w:t>-4763046</w:t>
            </w:r>
            <w:r w:rsidRPr="007B6E53">
              <w:rPr>
                <w:rFonts w:ascii="思源黑体 CN Normal" w:eastAsia="思源黑体 CN Normal" w:hAnsi="思源黑体 CN Normal" w:hint="eastAsia"/>
                <w:sz w:val="17"/>
                <w:szCs w:val="17"/>
              </w:rPr>
              <w:t>2</w:t>
            </w:r>
            <w:r w:rsidRPr="007B6E53">
              <w:rPr>
                <w:rFonts w:ascii="思源黑体 CN Normal" w:eastAsia="思源黑体 CN Normal" w:hAnsi="思源黑体 CN Normal"/>
                <w:sz w:val="17"/>
                <w:szCs w:val="17"/>
              </w:rPr>
              <w:t>区段（</w:t>
            </w:r>
            <w:r w:rsidRPr="007B6E53">
              <w:rPr>
                <w:rFonts w:ascii="思源黑体 CN Normal" w:eastAsia="思源黑体 CN Normal" w:hAnsi="思源黑体 CN Normal" w:hint="eastAsia"/>
                <w:sz w:val="17"/>
                <w:szCs w:val="17"/>
              </w:rPr>
              <w:t>50</w:t>
            </w:r>
            <w:r w:rsidRPr="007B6E53">
              <w:rPr>
                <w:rFonts w:ascii="思源黑体 CN Normal" w:eastAsia="思源黑体 CN Normal" w:hAnsi="思源黑体 CN Normal"/>
                <w:sz w:val="17"/>
                <w:szCs w:val="17"/>
              </w:rPr>
              <w:t xml:space="preserve"> bp）、</w:t>
            </w:r>
            <w:r w:rsidRPr="007B6E53">
              <w:rPr>
                <w:rFonts w:ascii="思源黑体 CN Normal" w:eastAsia="思源黑体 CN Normal" w:hAnsi="思源黑体 CN Normal"/>
                <w:i/>
                <w:iCs/>
                <w:sz w:val="17"/>
                <w:szCs w:val="17"/>
              </w:rPr>
              <w:t>MSH6</w:t>
            </w:r>
            <w:r w:rsidRPr="007B6E53">
              <w:rPr>
                <w:rFonts w:ascii="思源黑体 CN Normal" w:eastAsia="思源黑体 CN Normal" w:hAnsi="思源黑体 CN Normal"/>
                <w:sz w:val="17"/>
                <w:szCs w:val="17"/>
              </w:rPr>
              <w:t xml:space="preserve"> chr2:4801051</w:t>
            </w:r>
            <w:r w:rsidRPr="007B6E53">
              <w:rPr>
                <w:rFonts w:ascii="思源黑体 CN Normal" w:eastAsia="思源黑体 CN Normal" w:hAnsi="思源黑体 CN Normal" w:hint="eastAsia"/>
                <w:sz w:val="17"/>
                <w:szCs w:val="17"/>
              </w:rPr>
              <w:t>8</w:t>
            </w:r>
            <w:r w:rsidRPr="007B6E53">
              <w:rPr>
                <w:rFonts w:ascii="思源黑体 CN Normal" w:eastAsia="思源黑体 CN Normal" w:hAnsi="思源黑体 CN Normal"/>
                <w:sz w:val="17"/>
                <w:szCs w:val="17"/>
              </w:rPr>
              <w:t>-48010642区段（12</w:t>
            </w:r>
            <w:r w:rsidRPr="007B6E53">
              <w:rPr>
                <w:rFonts w:ascii="思源黑体 CN Normal" w:eastAsia="思源黑体 CN Normal" w:hAnsi="思源黑体 CN Normal" w:hint="eastAsia"/>
                <w:sz w:val="17"/>
                <w:szCs w:val="17"/>
              </w:rPr>
              <w:t>5</w:t>
            </w:r>
            <w:r w:rsidRPr="007B6E53">
              <w:rPr>
                <w:rFonts w:ascii="思源黑体 CN Normal" w:eastAsia="思源黑体 CN Normal" w:hAnsi="思源黑体 CN Normal"/>
                <w:sz w:val="17"/>
                <w:szCs w:val="17"/>
              </w:rPr>
              <w:t xml:space="preserve"> bp）、</w:t>
            </w:r>
            <w:r w:rsidRPr="007B6E53">
              <w:rPr>
                <w:rFonts w:ascii="思源黑体 CN Normal" w:eastAsia="思源黑体 CN Normal" w:hAnsi="思源黑体 CN Normal"/>
                <w:i/>
                <w:iCs/>
                <w:sz w:val="17"/>
                <w:szCs w:val="17"/>
              </w:rPr>
              <w:t>PMS2</w:t>
            </w:r>
            <w:r w:rsidRPr="007B6E53">
              <w:rPr>
                <w:rFonts w:ascii="思源黑体 CN Normal" w:eastAsia="思源黑体 CN Normal" w:hAnsi="思源黑体 CN Normal"/>
                <w:sz w:val="17"/>
                <w:szCs w:val="17"/>
              </w:rPr>
              <w:t xml:space="preserve"> chr7: 6013019-6013183区段（165 bp）</w:t>
            </w:r>
            <w:r w:rsidRPr="007B6E53">
              <w:rPr>
                <w:rFonts w:ascii="思源黑体 CN Normal" w:eastAsia="思源黑体 CN Normal" w:hAnsi="思源黑体 CN Normal" w:hint="eastAsia"/>
                <w:sz w:val="17"/>
                <w:szCs w:val="17"/>
              </w:rPr>
              <w:t>、</w:t>
            </w:r>
            <w:r w:rsidRPr="007B6E53">
              <w:rPr>
                <w:rFonts w:ascii="思源黑体 CN Normal" w:eastAsia="思源黑体 CN Normal" w:hAnsi="思源黑体 CN Normal"/>
                <w:i/>
                <w:iCs/>
                <w:sz w:val="17"/>
                <w:szCs w:val="17"/>
              </w:rPr>
              <w:t>PMS2</w:t>
            </w:r>
            <w:r w:rsidRPr="007B6E53">
              <w:rPr>
                <w:rFonts w:ascii="思源黑体 CN Normal" w:eastAsia="思源黑体 CN Normal" w:hAnsi="思源黑体 CN Normal"/>
                <w:sz w:val="17"/>
                <w:szCs w:val="17"/>
              </w:rPr>
              <w:t xml:space="preserve"> chr7:6022</w:t>
            </w:r>
            <w:r w:rsidRPr="007B6E53">
              <w:rPr>
                <w:rFonts w:ascii="思源黑体 CN Normal" w:eastAsia="思源黑体 CN Normal" w:hAnsi="思源黑体 CN Normal" w:hint="eastAsia"/>
                <w:sz w:val="17"/>
                <w:szCs w:val="17"/>
              </w:rPr>
              <w:t>522</w:t>
            </w:r>
            <w:r w:rsidRPr="007B6E53">
              <w:rPr>
                <w:rFonts w:ascii="思源黑体 CN Normal" w:eastAsia="思源黑体 CN Normal" w:hAnsi="思源黑体 CN Normal"/>
                <w:sz w:val="17"/>
                <w:szCs w:val="17"/>
              </w:rPr>
              <w:t>-6022632区段（</w:t>
            </w:r>
            <w:r w:rsidRPr="007B6E53">
              <w:rPr>
                <w:rFonts w:ascii="思源黑体 CN Normal" w:eastAsia="思源黑体 CN Normal" w:hAnsi="思源黑体 CN Normal" w:hint="eastAsia"/>
                <w:sz w:val="17"/>
                <w:szCs w:val="17"/>
              </w:rPr>
              <w:t>111</w:t>
            </w:r>
            <w:r w:rsidRPr="007B6E53">
              <w:rPr>
                <w:rFonts w:ascii="思源黑体 CN Normal" w:eastAsia="思源黑体 CN Normal" w:hAnsi="思源黑体 CN Normal"/>
                <w:sz w:val="17"/>
                <w:szCs w:val="17"/>
              </w:rPr>
              <w:t xml:space="preserve"> bp）、</w:t>
            </w:r>
            <w:r w:rsidRPr="007B6E53">
              <w:rPr>
                <w:rFonts w:ascii="思源黑体 CN Normal" w:eastAsia="思源黑体 CN Normal" w:hAnsi="思源黑体 CN Normal"/>
                <w:i/>
                <w:iCs/>
                <w:sz w:val="17"/>
                <w:szCs w:val="17"/>
              </w:rPr>
              <w:t>PMS2</w:t>
            </w:r>
            <w:r w:rsidRPr="007B6E53">
              <w:rPr>
                <w:rFonts w:ascii="思源黑体 CN Normal" w:eastAsia="思源黑体 CN Normal" w:hAnsi="思源黑体 CN Normal"/>
                <w:sz w:val="17"/>
                <w:szCs w:val="17"/>
              </w:rPr>
              <w:t xml:space="preserve"> chr7:6026379-6027261区段（883 bp）。</w:t>
            </w:r>
          </w:p>
          <w:p w14:paraId="706F51DF" w14:textId="416F449E" w:rsidR="007F6C50" w:rsidRPr="007B6E53" w:rsidRDefault="007F6C50" w:rsidP="007F6C50">
            <w:pPr>
              <w:spacing w:line="300" w:lineRule="exact"/>
              <w:rPr>
                <w:rFonts w:ascii="思源黑体 CN Normal" w:eastAsia="思源黑体 CN Normal" w:hAnsi="思源黑体 CN Normal"/>
                <w:sz w:val="17"/>
                <w:szCs w:val="17"/>
              </w:rPr>
            </w:pPr>
            <w:r w:rsidRPr="007B6E53">
              <w:rPr>
                <w:rFonts w:ascii="思源黑体 CN Normal" w:eastAsia="思源黑体 CN Normal" w:hAnsi="思源黑体 CN Normal" w:hint="eastAsia"/>
                <w:sz w:val="17"/>
                <w:szCs w:val="17"/>
              </w:rPr>
              <w:t>可检测突变类型包括单核苷酸变异（</w:t>
            </w:r>
            <w:r w:rsidRPr="007B6E53">
              <w:rPr>
                <w:rFonts w:ascii="思源黑体 CN Normal" w:eastAsia="思源黑体 CN Normal" w:hAnsi="思源黑体 CN Normal"/>
                <w:sz w:val="17"/>
                <w:szCs w:val="17"/>
              </w:rPr>
              <w:t>SNV）、小片段插入/缺失（InDel）。</w:t>
            </w:r>
          </w:p>
        </w:tc>
      </w:tr>
      <w:tr w:rsidR="007F6C50" w14:paraId="46F74834" w14:textId="77777777" w:rsidTr="00A46C46">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41782537" w14:textId="77777777" w:rsidR="007F6C50" w:rsidRPr="00EF25EF" w:rsidRDefault="007F6C50" w:rsidP="007F6C50">
            <w:pPr>
              <w:spacing w:line="300" w:lineRule="exact"/>
              <w:jc w:val="center"/>
              <w:rPr>
                <w:rFonts w:ascii="思源黑体 CN Bold" w:eastAsia="思源黑体 CN Bold" w:hAnsi="思源黑体 CN Bold"/>
                <w:color w:val="FFFFFF" w:themeColor="background1"/>
                <w:sz w:val="18"/>
                <w:szCs w:val="18"/>
              </w:rPr>
            </w:pPr>
            <w:r w:rsidRPr="00EF25EF">
              <w:rPr>
                <w:rFonts w:ascii="思源黑体 CN Bold" w:eastAsia="思源黑体 CN Bold" w:hAnsi="思源黑体 CN Bold" w:hint="eastAsia"/>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39387BEF" w14:textId="22E47CA1" w:rsidR="007F6C50" w:rsidRPr="007B6E53" w:rsidRDefault="007F6C50" w:rsidP="007F6C50">
            <w:pPr>
              <w:spacing w:line="300" w:lineRule="exact"/>
              <w:rPr>
                <w:rFonts w:ascii="思源黑体 CN Normal" w:eastAsia="思源黑体 CN Normal" w:hAnsi="思源黑体 CN Normal"/>
                <w:sz w:val="17"/>
                <w:szCs w:val="17"/>
              </w:rPr>
            </w:pPr>
            <w:r w:rsidRPr="007B6E53">
              <w:rPr>
                <w:rFonts w:ascii="思源黑体 CN Normal" w:eastAsia="思源黑体 CN Normal" w:hAnsi="思源黑体 CN Normal" w:hint="eastAsia"/>
                <w:sz w:val="17"/>
                <w:szCs w:val="17"/>
              </w:rPr>
              <w:t>本产品可用于结直肠癌、子宫内膜癌等实体瘤患者或有恶性肿瘤家族史的健康人的林奇综合征遗传基因筛检，以及明确林奇综合征诊断。</w:t>
            </w:r>
          </w:p>
        </w:tc>
      </w:tr>
    </w:tbl>
    <w:p w14:paraId="35BF237C" w14:textId="77777777" w:rsidR="00084EF9" w:rsidRDefault="00084EF9" w:rsidP="00084EF9">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2A56EEB6" w14:textId="78E7B803" w:rsidR="00905DC8" w:rsidRDefault="000D3282">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w:t>
      </w:r>
    </w:p>
    <w:p w14:paraId="641093DB" w14:textId="77777777" w:rsidR="00905DC8" w:rsidRDefault="0049666B">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1" w:name="_Toc42102366"/>
      <w:bookmarkStart w:id="2" w:name="_Toc41567090"/>
      <w:bookmarkStart w:id="3" w:name="_Toc41566816"/>
      <w:bookmarkStart w:id="4" w:name="_Toc41565900"/>
      <w:bookmarkStart w:id="5" w:name="_Toc41567058"/>
      <w:r>
        <w:rPr>
          <w:rFonts w:ascii="思源黑体 CN Bold" w:eastAsia="思源黑体 CN Bold" w:hAnsi="思源黑体 CN Bold" w:cstheme="minorBidi" w:hint="eastAsia"/>
          <w:color w:val="1E7648"/>
          <w:sz w:val="21"/>
          <w:szCs w:val="21"/>
        </w:rPr>
        <w:t>1.3.</w:t>
      </w:r>
      <w:r>
        <w:rPr>
          <w:rFonts w:ascii="思源黑体 CN Bold" w:eastAsia="思源黑体 CN Bold" w:hAnsi="思源黑体 CN Bold" w:cstheme="minorBidi"/>
          <w:color w:val="1E7648"/>
          <w:sz w:val="21"/>
          <w:szCs w:val="21"/>
        </w:rPr>
        <w:t>1</w:t>
      </w:r>
      <w:bookmarkStart w:id="6" w:name="_Hlk71372045"/>
      <w:r>
        <w:rPr>
          <w:rFonts w:ascii="思源黑体 CN Bold" w:eastAsia="思源黑体 CN Bold" w:hAnsi="思源黑体 CN Bold" w:cstheme="minorBidi" w:hint="eastAsia"/>
          <w:color w:val="1E7648"/>
          <w:sz w:val="21"/>
          <w:szCs w:val="21"/>
        </w:rPr>
        <w:t>检测结果小结</w:t>
      </w:r>
      <w:bookmarkEnd w:id="1"/>
      <w:bookmarkEnd w:id="2"/>
      <w:bookmarkEnd w:id="3"/>
      <w:bookmarkEnd w:id="4"/>
      <w:bookmarkEnd w:id="5"/>
      <w:bookmarkEnd w:id="6"/>
    </w:p>
    <w:p w14:paraId="6B052D4B" w14:textId="77777777" w:rsidR="00905DC8" w:rsidRDefault="00905DC8"/>
    <w:p w14:paraId="5ABAE5E3" w14:textId="604972BD" w:rsidR="00BE60B6" w:rsidRPr="00E26347" w:rsidRDefault="00BE60B6" w:rsidP="00BE60B6">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BE60B6">
        <w:rPr>
          <w:rFonts w:ascii="思源黑体 CN Bold" w:eastAsia="思源黑体 CN Bold" w:hAnsi="思源黑体 CN Bold" w:cstheme="majorBidi"/>
          <w:b/>
          <w:bCs/>
          <w:color w:val="1E7648"/>
          <w:sz w:val="24"/>
          <w:szCs w:val="24"/>
        </w:rPr>
        <w:t>dyn_1_Overview_Variant_Synthesize</w:t>
      </w:r>
      <w:r w:rsidRPr="00573AC1">
        <w:rPr>
          <w:rFonts w:ascii="思源黑体 CN Bold" w:eastAsia="思源黑体 CN Bold" w:hAnsi="思源黑体 CN Bold" w:cstheme="majorBidi"/>
          <w:b/>
          <w:bCs/>
          <w:color w:val="1E7648"/>
          <w:sz w:val="24"/>
          <w:szCs w:val="24"/>
        </w:rPr>
        <w:t>}}</w:t>
      </w:r>
    </w:p>
    <w:p w14:paraId="40B015EB" w14:textId="77777777" w:rsidR="00905DC8" w:rsidRDefault="00905DC8">
      <w:pPr>
        <w:rPr>
          <w:rFonts w:ascii="思源黑体 CN Normal" w:eastAsia="思源黑体 CN Normal" w:hAnsi="思源黑体 CN Normal"/>
          <w:sz w:val="16"/>
          <w:szCs w:val="16"/>
        </w:rPr>
      </w:pPr>
    </w:p>
    <w:p w14:paraId="3E45B3C9" w14:textId="77777777" w:rsidR="00905DC8" w:rsidRDefault="0049666B">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1.3.</w:t>
      </w:r>
      <w:r>
        <w:rPr>
          <w:rFonts w:ascii="思源黑体 CN Bold" w:eastAsia="思源黑体 CN Bold" w:hAnsi="思源黑体 CN Bold" w:cstheme="minorBidi"/>
          <w:color w:val="1E7648"/>
          <w:sz w:val="21"/>
          <w:szCs w:val="21"/>
        </w:rPr>
        <w:t>2</w:t>
      </w:r>
      <w:r>
        <w:rPr>
          <w:rFonts w:ascii="思源黑体 CN Bold" w:eastAsia="思源黑体 CN Bold" w:hAnsi="思源黑体 CN Bold" w:cstheme="minorBidi" w:hint="eastAsia"/>
          <w:color w:val="1E7648"/>
          <w:sz w:val="21"/>
          <w:szCs w:val="21"/>
        </w:rPr>
        <w:t>良性、疑似良性变异检测结果列表</w:t>
      </w:r>
    </w:p>
    <w:p w14:paraId="130EF094" w14:textId="77777777" w:rsidR="00905DC8" w:rsidRDefault="00905DC8"/>
    <w:p w14:paraId="0C26F5AF" w14:textId="7F1B2270" w:rsidR="006D15A7" w:rsidRPr="00E26347" w:rsidRDefault="006D15A7" w:rsidP="006D15A7">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6D15A7">
        <w:rPr>
          <w:rFonts w:ascii="思源黑体 CN Bold" w:eastAsia="思源黑体 CN Bold" w:hAnsi="思源黑体 CN Bold" w:cstheme="majorBidi"/>
          <w:b/>
          <w:bCs/>
          <w:color w:val="1E7648"/>
          <w:sz w:val="24"/>
          <w:szCs w:val="24"/>
        </w:rPr>
        <w:t>dyn_1_Overview_Variant_Benign</w:t>
      </w:r>
      <w:r w:rsidRPr="00573AC1">
        <w:rPr>
          <w:rFonts w:ascii="思源黑体 CN Bold" w:eastAsia="思源黑体 CN Bold" w:hAnsi="思源黑体 CN Bold" w:cstheme="majorBidi"/>
          <w:b/>
          <w:bCs/>
          <w:color w:val="1E7648"/>
          <w:sz w:val="24"/>
          <w:szCs w:val="24"/>
        </w:rPr>
        <w:t>}}</w:t>
      </w:r>
    </w:p>
    <w:p w14:paraId="1594A90F" w14:textId="77777777" w:rsidR="00905DC8" w:rsidRPr="006D15A7" w:rsidRDefault="00905DC8">
      <w:pPr>
        <w:rPr>
          <w:rFonts w:ascii="思源黑体 CN Normal" w:eastAsia="思源黑体 CN Normal" w:hAnsi="思源黑体 CN Normal"/>
          <w:sz w:val="16"/>
          <w:szCs w:val="16"/>
        </w:rPr>
      </w:pPr>
    </w:p>
    <w:p w14:paraId="032662B8" w14:textId="77777777" w:rsidR="00905DC8" w:rsidRDefault="0049666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72A5DE25" w14:textId="77777777" w:rsidR="00905DC8" w:rsidRDefault="0049666B">
      <w:pPr>
        <w:pStyle w:val="ae"/>
        <w:numPr>
          <w:ilvl w:val="0"/>
          <w:numId w:val="2"/>
        </w:numPr>
        <w:ind w:firstLineChars="0"/>
        <w:rPr>
          <w:rFonts w:ascii="思源黑体 CN Normal" w:eastAsia="思源黑体 CN Normal" w:hAnsi="思源黑体 CN Normal"/>
          <w:sz w:val="16"/>
          <w:szCs w:val="16"/>
        </w:rPr>
      </w:pPr>
      <w:bookmarkStart w:id="7" w:name="_Hlk103258043"/>
      <w:r>
        <w:rPr>
          <w:rFonts w:ascii="思源黑体 CN Normal" w:eastAsia="思源黑体 CN Normal" w:hAnsi="思源黑体 CN Normal" w:hint="eastAsia"/>
          <w:sz w:val="16"/>
          <w:szCs w:val="16"/>
        </w:rPr>
        <w:t>基于产品的检测范围得出检测结果。本检测项目中使用的参考基因组版本是</w:t>
      </w:r>
      <w:r>
        <w:rPr>
          <w:rFonts w:ascii="思源黑体 CN Normal" w:eastAsia="思源黑体 CN Normal" w:hAnsi="思源黑体 CN Normal" w:hint="eastAsia"/>
          <w:sz w:val="16"/>
          <w:szCs w:val="16"/>
        </w:rPr>
        <w:t xml:space="preserve"> hg19</w:t>
      </w:r>
      <w:r>
        <w:rPr>
          <w:rFonts w:ascii="思源黑体 CN Normal" w:eastAsia="思源黑体 CN Normal" w:hAnsi="思源黑体 CN Normal" w:hint="eastAsia"/>
          <w:sz w:val="16"/>
          <w:szCs w:val="16"/>
        </w:rPr>
        <w:t>。报告中的变异参考人类基因组变异协会（</w:t>
      </w:r>
      <w:r>
        <w:rPr>
          <w:rFonts w:ascii="思源黑体 CN Normal" w:eastAsia="思源黑体 CN Normal" w:hAnsi="思源黑体 CN Normal" w:hint="eastAsia"/>
          <w:sz w:val="16"/>
          <w:szCs w:val="16"/>
        </w:rPr>
        <w:t>Human Genome Variation Society</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sz w:val="16"/>
          <w:szCs w:val="16"/>
        </w:rPr>
        <w:t>HGVS</w:t>
      </w:r>
      <w:r>
        <w:rPr>
          <w:rFonts w:ascii="思源黑体 CN Normal" w:eastAsia="思源黑体 CN Normal" w:hAnsi="思源黑体 CN Normal" w:hint="eastAsia"/>
          <w:sz w:val="16"/>
          <w:szCs w:val="16"/>
        </w:rPr>
        <w:t>）的变异命名指南（</w:t>
      </w:r>
      <w:r>
        <w:rPr>
          <w:rFonts w:ascii="思源黑体 CN Normal" w:eastAsia="思源黑体 CN Normal" w:hAnsi="思源黑体 CN Normal" w:hint="eastAsia"/>
          <w:sz w:val="16"/>
          <w:szCs w:val="16"/>
        </w:rPr>
        <w:t>http://varnomen.hgvs.org</w:t>
      </w:r>
      <w:r>
        <w:rPr>
          <w:rFonts w:ascii="思源黑体 CN Normal" w:eastAsia="思源黑体 CN Normal" w:hAnsi="思源黑体 CN Normal" w:hint="eastAsia"/>
          <w:sz w:val="16"/>
          <w:szCs w:val="16"/>
        </w:rPr>
        <w:t>）中的相关规定进行命名。</w:t>
      </w:r>
    </w:p>
    <w:p w14:paraId="60481F36" w14:textId="77777777" w:rsidR="00905DC8" w:rsidRDefault="0049666B">
      <w:pPr>
        <w:pStyle w:val="ae"/>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本报告中胚系变异解读遵循美国医学遗传学和基因组学学会（</w:t>
      </w:r>
      <w:r>
        <w:rPr>
          <w:rFonts w:ascii="思源黑体 CN Normal" w:eastAsia="思源黑体 CN Normal" w:hAnsi="思源黑体 CN Normal" w:hint="eastAsia"/>
          <w:sz w:val="16"/>
          <w:szCs w:val="16"/>
        </w:rPr>
        <w:t>t</w:t>
      </w:r>
      <w:r>
        <w:rPr>
          <w:rFonts w:ascii="思源黑体 CN Normal" w:eastAsia="思源黑体 CN Normal" w:hAnsi="思源黑体 CN Normal"/>
          <w:sz w:val="16"/>
          <w:szCs w:val="16"/>
        </w:rPr>
        <w:t>he American College of Medical Genetics</w:t>
      </w:r>
      <w:r>
        <w:rPr>
          <w:rFonts w:ascii="思源黑体 CN Normal" w:eastAsia="思源黑体 CN Normal" w:hAnsi="思源黑体 CN Normal"/>
          <w:sz w:val="16"/>
          <w:szCs w:val="16"/>
        </w:rPr>
        <w:t>，</w:t>
      </w:r>
      <w:r>
        <w:rPr>
          <w:rFonts w:ascii="思源黑体 CN Normal" w:eastAsia="思源黑体 CN Normal" w:hAnsi="思源黑体 CN Normal"/>
          <w:sz w:val="16"/>
          <w:szCs w:val="16"/>
        </w:rPr>
        <w:t>ACMG</w:t>
      </w:r>
      <w:r>
        <w:rPr>
          <w:rFonts w:ascii="思源黑体 CN Normal" w:eastAsia="思源黑体 CN Normal" w:hAnsi="思源黑体 CN Normal"/>
          <w:sz w:val="16"/>
          <w:szCs w:val="16"/>
        </w:rPr>
        <w:t>）、分子病理协会（</w:t>
      </w:r>
      <w:r>
        <w:rPr>
          <w:rFonts w:ascii="思源黑体 CN Normal" w:eastAsia="思源黑体 CN Normal" w:hAnsi="思源黑体 CN Normal"/>
          <w:sz w:val="16"/>
          <w:szCs w:val="16"/>
        </w:rPr>
        <w:t>the Association for Molecular Patholo</w:t>
      </w:r>
      <w:r>
        <w:rPr>
          <w:rFonts w:ascii="思源黑体 CN Normal" w:eastAsia="思源黑体 CN Normal" w:hAnsi="思源黑体 CN Normal"/>
          <w:sz w:val="16"/>
          <w:szCs w:val="16"/>
        </w:rPr>
        <w:t>gy</w:t>
      </w:r>
      <w:r>
        <w:rPr>
          <w:rFonts w:ascii="思源黑体 CN Normal" w:eastAsia="思源黑体 CN Normal" w:hAnsi="思源黑体 CN Normal"/>
          <w:sz w:val="16"/>
          <w:szCs w:val="16"/>
        </w:rPr>
        <w:t>，</w:t>
      </w:r>
      <w:r>
        <w:rPr>
          <w:rFonts w:ascii="思源黑体 CN Normal" w:eastAsia="思源黑体 CN Normal" w:hAnsi="思源黑体 CN Normal"/>
          <w:sz w:val="16"/>
          <w:szCs w:val="16"/>
        </w:rPr>
        <w:t>AMP</w:t>
      </w:r>
      <w:r>
        <w:rPr>
          <w:rFonts w:ascii="思源黑体 CN Normal" w:eastAsia="思源黑体 CN Normal" w:hAnsi="思源黑体 CN Normal"/>
          <w:sz w:val="16"/>
          <w:szCs w:val="16"/>
        </w:rPr>
        <w:t>）、美国病理学家学会（</w:t>
      </w:r>
      <w:r>
        <w:rPr>
          <w:rFonts w:ascii="思源黑体 CN Normal" w:eastAsia="思源黑体 CN Normal" w:hAnsi="思源黑体 CN Normal"/>
          <w:sz w:val="16"/>
          <w:szCs w:val="16"/>
        </w:rPr>
        <w:t>the College of American Pathologists</w:t>
      </w:r>
      <w:r>
        <w:rPr>
          <w:rFonts w:ascii="思源黑体 CN Normal" w:eastAsia="思源黑体 CN Normal" w:hAnsi="思源黑体 CN Normal"/>
          <w:sz w:val="16"/>
          <w:szCs w:val="16"/>
        </w:rPr>
        <w:t>，</w:t>
      </w:r>
      <w:r>
        <w:rPr>
          <w:rFonts w:ascii="思源黑体 CN Normal" w:eastAsia="思源黑体 CN Normal" w:hAnsi="思源黑体 CN Normal"/>
          <w:sz w:val="16"/>
          <w:szCs w:val="16"/>
        </w:rPr>
        <w:t>CAP</w:t>
      </w:r>
      <w:r>
        <w:rPr>
          <w:rFonts w:ascii="思源黑体 CN Normal" w:eastAsia="思源黑体 CN Normal" w:hAnsi="思源黑体 CN Normal"/>
          <w:sz w:val="16"/>
          <w:szCs w:val="16"/>
        </w:rPr>
        <w:t>）发布的《遗传变异分类标准与指南》（</w:t>
      </w:r>
      <w:r>
        <w:rPr>
          <w:rFonts w:ascii="思源黑体 CN Normal" w:eastAsia="思源黑体 CN Normal" w:hAnsi="思源黑体 CN Normal"/>
          <w:sz w:val="16"/>
          <w:szCs w:val="16"/>
        </w:rPr>
        <w:t>2015</w:t>
      </w:r>
      <w:r>
        <w:rPr>
          <w:rFonts w:ascii="思源黑体 CN Normal" w:eastAsia="思源黑体 CN Normal" w:hAnsi="思源黑体 CN Normal"/>
          <w:sz w:val="16"/>
          <w:szCs w:val="16"/>
        </w:rPr>
        <w:t>年版），遗传变异分为</w:t>
      </w:r>
      <w:r>
        <w:rPr>
          <w:rFonts w:ascii="思源黑体 CN Normal" w:eastAsia="思源黑体 CN Normal" w:hAnsi="思源黑体 CN Normal"/>
          <w:sz w:val="16"/>
          <w:szCs w:val="16"/>
        </w:rPr>
        <w:t>5</w:t>
      </w:r>
      <w:r>
        <w:rPr>
          <w:rFonts w:ascii="思源黑体 CN Normal" w:eastAsia="思源黑体 CN Normal" w:hAnsi="思源黑体 CN Normal"/>
          <w:sz w:val="16"/>
          <w:szCs w:val="16"/>
        </w:rPr>
        <w:t>个等级：致病性、疑似致病性、意义不明确、疑似良性、良性</w:t>
      </w:r>
      <w:r>
        <w:rPr>
          <w:rFonts w:ascii="思源黑体 CN Normal" w:eastAsia="思源黑体 CN Normal" w:hAnsi="思源黑体 CN Normal" w:hint="eastAsia"/>
          <w:sz w:val="16"/>
          <w:szCs w:val="16"/>
        </w:rPr>
        <w:t>。</w:t>
      </w:r>
    </w:p>
    <w:p w14:paraId="49E24F6E" w14:textId="77777777" w:rsidR="00905DC8" w:rsidRDefault="0049666B">
      <w:pPr>
        <w:pStyle w:val="ae"/>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检测结果小结</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表中仅列出解读为致病性、疑似致病性、意义不明确的</w:t>
      </w:r>
      <w:r>
        <w:rPr>
          <w:rFonts w:ascii="思源黑体 CN Normal" w:eastAsia="思源黑体 CN Normal" w:hAnsi="思源黑体 CN Normal" w:hint="eastAsia"/>
          <w:sz w:val="16"/>
          <w:szCs w:val="16"/>
        </w:rPr>
        <w:t>胚系</w:t>
      </w:r>
      <w:r>
        <w:rPr>
          <w:rFonts w:ascii="思源黑体 CN Normal" w:eastAsia="思源黑体 CN Normal" w:hAnsi="思源黑体 CN Normal"/>
          <w:sz w:val="16"/>
          <w:szCs w:val="16"/>
        </w:rPr>
        <w:t>变异</w:t>
      </w:r>
      <w:r>
        <w:rPr>
          <w:rFonts w:ascii="思源黑体 CN Normal" w:eastAsia="思源黑体 CN Normal" w:hAnsi="思源黑体 CN Normal" w:hint="eastAsia"/>
          <w:sz w:val="16"/>
          <w:szCs w:val="16"/>
        </w:rPr>
        <w:t>。</w:t>
      </w:r>
    </w:p>
    <w:p w14:paraId="0A0E0F9F" w14:textId="77777777" w:rsidR="00905DC8" w:rsidRDefault="0049666B">
      <w:pPr>
        <w:pStyle w:val="ae"/>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良性、疑似良性变异检测结果列表</w:t>
      </w:r>
      <w:r>
        <w:rPr>
          <w:rFonts w:ascii="思源黑体 CN Normal" w:eastAsia="思源黑体 CN Normal" w:hAnsi="思源黑体 CN Normal" w:hint="eastAsia"/>
          <w:sz w:val="16"/>
          <w:szCs w:val="16"/>
        </w:rPr>
        <w:t>”表中仅列出解读为良性、疑似良性的胚系变异。</w:t>
      </w:r>
    </w:p>
    <w:p w14:paraId="022FF7F9" w14:textId="6AC80E08" w:rsidR="00084EF9" w:rsidRPr="00084EF9" w:rsidRDefault="0049666B" w:rsidP="00084EF9">
      <w:pPr>
        <w:pStyle w:val="ae"/>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lastRenderedPageBreak/>
        <w:t>在报告出具时基于当前已发表的文献、指南、公共数据库及临床研究结果对变异进行解读，随着研究的发展，变异解读结果可能发生变化</w:t>
      </w:r>
      <w:r>
        <w:rPr>
          <w:rFonts w:ascii="思源黑体 CN Normal" w:eastAsia="思源黑体 CN Normal" w:hAnsi="思源黑体 CN Normal"/>
          <w:sz w:val="16"/>
          <w:szCs w:val="16"/>
        </w:rPr>
        <w:t>。</w:t>
      </w:r>
      <w:bookmarkEnd w:id="7"/>
      <w:r w:rsidR="00084EF9" w:rsidRPr="00084EF9">
        <w:rPr>
          <w:rFonts w:ascii="思源黑体 CN Light" w:eastAsia="思源黑体 CN Light" w:hAnsi="思源黑体 CN Light" w:hint="eastAsia"/>
          <w:color w:val="595959" w:themeColor="text1" w:themeTint="A6"/>
          <w:sz w:val="13"/>
          <w:szCs w:val="13"/>
          <w:highlight w:val="magenta"/>
        </w:rPr>
        <w:t>{{r page_break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0C3E6E" w14:paraId="5AF192ED" w14:textId="77777777" w:rsidTr="007155BB">
        <w:tc>
          <w:tcPr>
            <w:tcW w:w="4253" w:type="dxa"/>
          </w:tcPr>
          <w:bookmarkStart w:id="8" w:name="_Hlk106357845"/>
          <w:p w14:paraId="630DEC54" w14:textId="77777777" w:rsidR="000C3E6E" w:rsidRPr="006F791E" w:rsidRDefault="000C3E6E" w:rsidP="007155BB">
            <w:pPr>
              <w:wordWrap w:val="0"/>
              <w:jc w:val="right"/>
              <w:rPr>
                <w:rFonts w:ascii="思源黑体 CN Bold" w:eastAsia="思源黑体 CN Bold" w:hAnsi="思源黑体 CN Bold"/>
                <w:b/>
                <w:bCs/>
                <w:sz w:val="28"/>
                <w:szCs w:val="28"/>
              </w:rPr>
            </w:pPr>
            <w:r w:rsidRPr="006F791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85888" behindDoc="1" locked="0" layoutInCell="1" allowOverlap="1" wp14:anchorId="009E8730" wp14:editId="5CB4DDEE">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67EA1E20" id="流程图: 接点 2" o:spid="_x0000_s1026" type="#_x0000_t120" style="position:absolute;left:0;text-align:left;margin-left:170.85pt;margin-top:3.25pt;width:24.65pt;height:25.15pt;z-index:-2516305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6F791E">
              <w:rPr>
                <w:rFonts w:ascii="思源黑体 CN Bold" w:eastAsia="思源黑体 CN Bold" w:hAnsi="思源黑体 CN Bold"/>
                <w:b/>
                <w:bCs/>
                <w:color w:val="FFFFFF" w:themeColor="background1"/>
                <w:sz w:val="28"/>
                <w:szCs w:val="28"/>
              </w:rPr>
              <w:t xml:space="preserve">2 </w:t>
            </w:r>
            <w:r w:rsidRPr="006F791E">
              <w:rPr>
                <w:rFonts w:ascii="思源黑体 CN Bold" w:eastAsia="思源黑体 CN Bold" w:hAnsi="思源黑体 CN Bold"/>
                <w:b/>
                <w:bCs/>
                <w:sz w:val="28"/>
                <w:szCs w:val="28"/>
              </w:rPr>
              <w:t xml:space="preserve"> </w:t>
            </w:r>
          </w:p>
        </w:tc>
        <w:tc>
          <w:tcPr>
            <w:tcW w:w="6079" w:type="dxa"/>
          </w:tcPr>
          <w:p w14:paraId="28302B15" w14:textId="77777777" w:rsidR="000C3E6E" w:rsidRPr="006F791E" w:rsidRDefault="000C3E6E" w:rsidP="007155BB">
            <w:pPr>
              <w:jc w:val="left"/>
              <w:rPr>
                <w:rFonts w:ascii="思源黑体 CN Bold" w:eastAsia="思源黑体 CN Bold" w:hAnsi="思源黑体 CN Bold"/>
                <w:b/>
                <w:bCs/>
                <w:color w:val="1E7648"/>
                <w:sz w:val="28"/>
                <w:szCs w:val="28"/>
              </w:rPr>
            </w:pPr>
            <w:r w:rsidRPr="006F791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84864" behindDoc="1" locked="0" layoutInCell="1" allowOverlap="1" wp14:anchorId="21B2D4B9" wp14:editId="6497734E">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7A79783D" id="矩形: 圆角 3" o:spid="_x0000_s1026" style="position:absolute;left:0;text-align:left;margin-left:-5.4pt;margin-top:3.45pt;width:123pt;height:25.3pt;z-index:-25163161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" fillcolor="#f2f2f2 [3052]" stroked="f" strokeweight="1pt">
                      <v:stroke joinstyle="miter"/>
                      <v:shadow on="t" color="black" opacity="26214f" origin="-.5,-.5" offset=".74836mm,.74836mm"/>
                      <w10:wrap anchorx="margin"/>
                    </v:roundrect>
                  </w:pict>
                </mc:Fallback>
              </mc:AlternateContent>
            </w:r>
            <w:r w:rsidRPr="006F791E">
              <w:rPr>
                <w:rFonts w:ascii="思源黑体 CN Bold" w:eastAsia="思源黑体 CN Bold" w:hAnsi="思源黑体 CN Bold" w:hint="eastAsia"/>
                <w:b/>
                <w:bCs/>
                <w:color w:val="1E7648"/>
                <w:sz w:val="28"/>
                <w:szCs w:val="28"/>
              </w:rPr>
              <w:t>检测结果详细解读</w:t>
            </w:r>
          </w:p>
        </w:tc>
      </w:tr>
    </w:tbl>
    <w:p w14:paraId="3D39C252" w14:textId="3D01907E" w:rsidR="00905DC8" w:rsidRPr="00B52F6D" w:rsidRDefault="004E0226" w:rsidP="004E0226">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&gt;</w:t>
      </w:r>
      <w:r>
        <w:rPr>
          <w:rFonts w:ascii="思源黑体 CN Bold" w:eastAsia="思源黑体 CN Bold" w:hAnsi="思源黑体 CN Bold"/>
          <w:color w:val="1E7648"/>
          <w:sz w:val="24"/>
          <w:szCs w:val="24"/>
        </w:rPr>
        <w:t xml:space="preserve">2.1 </w:t>
      </w:r>
      <w:r w:rsidR="00B52F6D">
        <w:rPr>
          <w:rFonts w:ascii="思源黑体 CN Bold" w:eastAsia="思源黑体 CN Bold" w:hAnsi="思源黑体 CN Bold" w:hint="eastAsia"/>
          <w:color w:val="1E7648"/>
          <w:sz w:val="24"/>
          <w:szCs w:val="24"/>
        </w:rPr>
        <w:t>致病性、疑似致病性胚系变异详细解读</w:t>
      </w:r>
      <w:bookmarkEnd w:id="8"/>
    </w:p>
    <w:p w14:paraId="5508ADFA" w14:textId="77777777" w:rsidR="00E24981" w:rsidRPr="00E26347" w:rsidRDefault="00E24981" w:rsidP="00E24981">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FF2EFD">
        <w:rPr>
          <w:rFonts w:ascii="思源黑体 CN Bold" w:eastAsia="思源黑体 CN Bold" w:hAnsi="思源黑体 CN Bold" w:cstheme="majorBidi"/>
          <w:b/>
          <w:bCs/>
          <w:color w:val="1E7648"/>
          <w:sz w:val="24"/>
          <w:szCs w:val="24"/>
        </w:rPr>
        <w:t>dyn_2_Detailed_InterpretationGermline</w:t>
      </w:r>
      <w:r>
        <w:rPr>
          <w:rFonts w:ascii="思源黑体 CN Bold" w:eastAsia="思源黑体 CN Bold" w:hAnsi="思源黑体 CN Bold" w:cstheme="majorBidi"/>
          <w:b/>
          <w:bCs/>
          <w:color w:val="1E7648"/>
          <w:sz w:val="24"/>
          <w:szCs w:val="24"/>
        </w:rPr>
        <w:t>_</w:t>
      </w:r>
      <w:r w:rsidRPr="00FF2EFD">
        <w:rPr>
          <w:rFonts w:ascii="思源黑体 CN Bold" w:eastAsia="思源黑体 CN Bold" w:hAnsi="思源黑体 CN Bold" w:cstheme="majorBidi"/>
          <w:b/>
          <w:bCs/>
          <w:color w:val="1E7648"/>
          <w:sz w:val="24"/>
          <w:szCs w:val="24"/>
        </w:rPr>
        <w:t>45</w:t>
      </w:r>
      <w:r w:rsidRPr="00573AC1">
        <w:rPr>
          <w:rFonts w:ascii="思源黑体 CN Bold" w:eastAsia="思源黑体 CN Bold" w:hAnsi="思源黑体 CN Bold" w:cstheme="majorBidi"/>
          <w:b/>
          <w:bCs/>
          <w:color w:val="1E7648"/>
          <w:sz w:val="24"/>
          <w:szCs w:val="24"/>
        </w:rPr>
        <w:t>}}</w:t>
      </w:r>
    </w:p>
    <w:p w14:paraId="0FA54F88" w14:textId="16416A95" w:rsidR="00B52F6D" w:rsidRPr="00E24981" w:rsidRDefault="00B52F6D" w:rsidP="00B52F6D">
      <w:pPr>
        <w:rPr>
          <w:rFonts w:ascii="思源黑体 CN Normal" w:eastAsia="思源黑体 CN Normal" w:hAnsi="思源黑体 CN Normal"/>
          <w:color w:val="000000" w:themeColor="text1"/>
          <w:sz w:val="16"/>
          <w:szCs w:val="16"/>
        </w:rPr>
      </w:pPr>
    </w:p>
    <w:p w14:paraId="0FEE2ED9" w14:textId="0B110C57" w:rsidR="00B52F6D" w:rsidRPr="005A72DF" w:rsidRDefault="004E0226" w:rsidP="004E0226">
      <w:pPr>
        <w:pStyle w:val="2"/>
        <w:spacing w:before="0" w:after="0" w:line="240" w:lineRule="auto"/>
        <w:rPr>
          <w:rFonts w:ascii="思源黑体 CN Bold" w:eastAsia="思源黑体 CN Bold" w:hAnsi="思源黑体 CN Bold"/>
          <w:color w:val="1E7648"/>
          <w:sz w:val="24"/>
          <w:szCs w:val="24"/>
        </w:rPr>
      </w:pPr>
      <w:bookmarkStart w:id="9" w:name="_Hlk106357872"/>
      <w:r>
        <w:rPr>
          <w:rFonts w:ascii="思源黑体 CN Bold" w:eastAsia="思源黑体 CN Bold" w:hAnsi="思源黑体 CN Bold" w:hint="eastAsia"/>
          <w:color w:val="1E7648"/>
          <w:sz w:val="24"/>
          <w:szCs w:val="24"/>
        </w:rPr>
        <w:t>&gt;</w:t>
      </w:r>
      <w:r>
        <w:rPr>
          <w:rFonts w:ascii="思源黑体 CN Bold" w:eastAsia="思源黑体 CN Bold" w:hAnsi="思源黑体 CN Bold"/>
          <w:color w:val="1E7648"/>
          <w:sz w:val="24"/>
          <w:szCs w:val="24"/>
        </w:rPr>
        <w:t xml:space="preserve">2.2 </w:t>
      </w:r>
      <w:r w:rsidR="00B52F6D">
        <w:rPr>
          <w:rFonts w:ascii="思源黑体 CN Bold" w:eastAsia="思源黑体 CN Bold" w:hAnsi="思源黑体 CN Bold" w:hint="eastAsia"/>
          <w:color w:val="1E7648"/>
          <w:sz w:val="24"/>
          <w:szCs w:val="24"/>
        </w:rPr>
        <w:t>意义不明确胚系变异详细解读</w:t>
      </w:r>
      <w:bookmarkEnd w:id="9"/>
    </w:p>
    <w:p w14:paraId="65982EB2" w14:textId="77777777" w:rsidR="00E24981" w:rsidRDefault="00E24981" w:rsidP="00E24981">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FF2EFD">
        <w:rPr>
          <w:rFonts w:ascii="思源黑体 CN Bold" w:eastAsia="思源黑体 CN Bold" w:hAnsi="思源黑体 CN Bold" w:cstheme="majorBidi"/>
          <w:b/>
          <w:bCs/>
          <w:color w:val="1E7648"/>
          <w:sz w:val="24"/>
          <w:szCs w:val="24"/>
        </w:rPr>
        <w:t>dyn_2_Detailed_InterpretationGermline</w:t>
      </w:r>
      <w:r>
        <w:rPr>
          <w:rFonts w:ascii="思源黑体 CN Bold" w:eastAsia="思源黑体 CN Bold" w:hAnsi="思源黑体 CN Bold" w:cstheme="majorBidi"/>
          <w:b/>
          <w:bCs/>
          <w:color w:val="1E7648"/>
          <w:sz w:val="24"/>
          <w:szCs w:val="24"/>
        </w:rPr>
        <w:t>_3</w:t>
      </w:r>
      <w:r w:rsidRPr="00573AC1">
        <w:rPr>
          <w:rFonts w:ascii="思源黑体 CN Bold" w:eastAsia="思源黑体 CN Bold" w:hAnsi="思源黑体 CN Bold" w:cstheme="majorBidi"/>
          <w:b/>
          <w:bCs/>
          <w:color w:val="1E7648"/>
          <w:sz w:val="24"/>
          <w:szCs w:val="24"/>
        </w:rPr>
        <w:t>}}</w:t>
      </w:r>
    </w:p>
    <w:p w14:paraId="64339A4E" w14:textId="77777777" w:rsidR="00084EF9" w:rsidRDefault="00084EF9" w:rsidP="00084EF9">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0C3E6E" w14:paraId="07EADEEB" w14:textId="77777777" w:rsidTr="007155BB">
        <w:tc>
          <w:tcPr>
            <w:tcW w:w="4815" w:type="dxa"/>
          </w:tcPr>
          <w:p w14:paraId="1F4E0A9E" w14:textId="4B5A1AF3" w:rsidR="000C3E6E" w:rsidRPr="006F791E" w:rsidRDefault="000C3E6E" w:rsidP="007155BB">
            <w:pPr>
              <w:wordWrap w:val="0"/>
              <w:jc w:val="right"/>
              <w:rPr>
                <w:rFonts w:ascii="思源黑体 CN Bold" w:eastAsia="思源黑体 CN Bold" w:hAnsi="思源黑体 CN Bold"/>
                <w:b/>
                <w:bCs/>
                <w:sz w:val="28"/>
                <w:szCs w:val="28"/>
              </w:rPr>
            </w:pPr>
            <w:r w:rsidRPr="006F791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88960" behindDoc="1" locked="0" layoutInCell="1" allowOverlap="1" wp14:anchorId="58768F46" wp14:editId="57634938">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06C26368" id="流程图: 接点 10" o:spid="_x0000_s1026" type="#_x0000_t120" style="position:absolute;left:0;text-align:left;margin-left:199.35pt;margin-top:3.25pt;width:24.65pt;height:25.15pt;z-index:-2516275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6F791E">
              <w:rPr>
                <w:rFonts w:ascii="思源黑体 CN Bold" w:eastAsia="思源黑体 CN Bold" w:hAnsi="思源黑体 CN Bold"/>
                <w:b/>
                <w:bCs/>
                <w:color w:val="FFFFFF" w:themeColor="background1"/>
                <w:sz w:val="28"/>
                <w:szCs w:val="28"/>
              </w:rPr>
              <w:t xml:space="preserve">3 </w:t>
            </w:r>
            <w:r w:rsidRPr="006F791E">
              <w:rPr>
                <w:rFonts w:ascii="思源黑体 CN Bold" w:eastAsia="思源黑体 CN Bold" w:hAnsi="思源黑体 CN Bold"/>
                <w:b/>
                <w:bCs/>
                <w:sz w:val="28"/>
                <w:szCs w:val="28"/>
              </w:rPr>
              <w:t xml:space="preserve"> </w:t>
            </w:r>
          </w:p>
        </w:tc>
        <w:tc>
          <w:tcPr>
            <w:tcW w:w="5517" w:type="dxa"/>
          </w:tcPr>
          <w:p w14:paraId="0FFA1456" w14:textId="77777777" w:rsidR="000C3E6E" w:rsidRPr="006F791E" w:rsidRDefault="000C3E6E" w:rsidP="007155BB">
            <w:pPr>
              <w:jc w:val="left"/>
              <w:rPr>
                <w:rFonts w:ascii="思源黑体 CN Bold" w:eastAsia="思源黑体 CN Bold" w:hAnsi="思源黑体 CN Bold"/>
                <w:b/>
                <w:bCs/>
                <w:color w:val="1E7648"/>
                <w:sz w:val="28"/>
                <w:szCs w:val="28"/>
              </w:rPr>
            </w:pPr>
            <w:r w:rsidRPr="006F791E">
              <w:rPr>
                <w:rFonts w:ascii="思源黑体 CN Bold" w:eastAsia="思源黑体 CN Bold" w:hAnsi="思源黑体 CN Bold" w:hint="eastAsia"/>
                <w:b/>
                <w:bCs/>
                <w:color w:val="1E7648"/>
                <w:sz w:val="28"/>
                <w:szCs w:val="28"/>
              </w:rPr>
              <w:t>数据质控</w:t>
            </w:r>
            <w:r w:rsidRPr="006F791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87936" behindDoc="1" locked="0" layoutInCell="1" allowOverlap="1" wp14:anchorId="16FCCC8D" wp14:editId="7B400394">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09419260" id="矩形: 圆角 12" o:spid="_x0000_s1026" style="position:absolute;left:0;text-align:left;margin-left:-5.7pt;margin-top:3.25pt;width:71.3pt;height:25.3pt;z-index:-25162854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460F8C4E" w14:textId="456ADA3E" w:rsidR="002155F3" w:rsidRPr="002155F3" w:rsidRDefault="002155F3" w:rsidP="002155F3">
      <w:pPr>
        <w:widowControl/>
        <w:jc w:val="left"/>
        <w:rPr>
          <w:rFonts w:ascii="思源黑体 CN Normal" w:eastAsia="思源黑体 CN Normal" w:hAnsi="思源黑体 CN Normal"/>
          <w:sz w:val="16"/>
          <w:szCs w:val="16"/>
        </w:rPr>
      </w:pPr>
    </w:p>
    <w:tbl>
      <w:tblPr>
        <w:tblStyle w:val="ab"/>
        <w:tblW w:w="0" w:type="auto"/>
        <w:jc w:val="center"/>
        <w:tblLayout w:type="fixed"/>
        <w:tblLook w:val="04A0" w:firstRow="1" w:lastRow="0" w:firstColumn="1" w:lastColumn="0" w:noHBand="0" w:noVBand="1"/>
      </w:tblPr>
      <w:tblGrid>
        <w:gridCol w:w="2127"/>
        <w:gridCol w:w="3020"/>
        <w:gridCol w:w="2650"/>
        <w:gridCol w:w="2535"/>
      </w:tblGrid>
      <w:tr w:rsidR="008868D5" w14:paraId="22ABA462" w14:textId="77777777" w:rsidTr="000E169A">
        <w:trPr>
          <w:trHeight w:val="397"/>
          <w:jc w:val="center"/>
        </w:trPr>
        <w:tc>
          <w:tcPr>
            <w:tcW w:w="5147" w:type="dxa"/>
            <w:gridSpan w:val="2"/>
            <w:tcBorders>
              <w:top w:val="single" w:sz="4" w:space="0" w:color="1E7648"/>
              <w:left w:val="nil"/>
              <w:bottom w:val="nil"/>
              <w:right w:val="single" w:sz="8" w:space="0" w:color="FFFFFF" w:themeColor="background1"/>
            </w:tcBorders>
            <w:shd w:val="clear" w:color="auto" w:fill="1E7648"/>
            <w:vAlign w:val="center"/>
          </w:tcPr>
          <w:p w14:paraId="09AEEB11" w14:textId="77777777" w:rsidR="008868D5" w:rsidRPr="00847088" w:rsidRDefault="008868D5" w:rsidP="008868D5">
            <w:pPr>
              <w:pStyle w:val="ae"/>
              <w:ind w:firstLineChars="0" w:firstLine="0"/>
              <w:jc w:val="center"/>
              <w:rPr>
                <w:rFonts w:ascii="思源黑体 CN Bold" w:eastAsia="思源黑体 CN Bold" w:hAnsi="思源黑体 CN Bold"/>
                <w:b/>
                <w:bCs/>
                <w:color w:val="FFFFFF" w:themeColor="background1"/>
                <w:sz w:val="18"/>
                <w:szCs w:val="18"/>
              </w:rPr>
            </w:pPr>
            <w:r w:rsidRPr="00847088">
              <w:rPr>
                <w:rFonts w:ascii="思源黑体 CN Bold" w:eastAsia="思源黑体 CN Bold" w:hAnsi="思源黑体 CN Bold" w:hint="eastAsia"/>
                <w:b/>
                <w:bCs/>
                <w:color w:val="FFFFFF" w:themeColor="background1"/>
                <w:sz w:val="18"/>
                <w:szCs w:val="18"/>
              </w:rPr>
              <w:t>质控参数</w:t>
            </w:r>
          </w:p>
        </w:tc>
        <w:tc>
          <w:tcPr>
            <w:tcW w:w="2650"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167C92BE" w14:textId="2A126A1A" w:rsidR="008868D5" w:rsidRPr="00847088" w:rsidRDefault="008868D5" w:rsidP="008868D5">
            <w:pPr>
              <w:pStyle w:val="ae"/>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Pr="00847088">
              <w:rPr>
                <w:rFonts w:ascii="思源黑体 CN Bold" w:eastAsia="思源黑体 CN Bold" w:hAnsi="思源黑体 CN Bold" w:hint="eastAsia"/>
                <w:b/>
                <w:bCs/>
                <w:color w:val="FFFFFF" w:themeColor="background1"/>
                <w:sz w:val="18"/>
                <w:szCs w:val="18"/>
              </w:rPr>
              <w:t>数值</w:t>
            </w:r>
          </w:p>
        </w:tc>
        <w:tc>
          <w:tcPr>
            <w:tcW w:w="2535" w:type="dxa"/>
            <w:tcBorders>
              <w:top w:val="single" w:sz="4" w:space="0" w:color="1E7648"/>
              <w:left w:val="single" w:sz="8" w:space="0" w:color="FFFFFF" w:themeColor="background1"/>
              <w:bottom w:val="nil"/>
              <w:right w:val="nil"/>
            </w:tcBorders>
            <w:shd w:val="clear" w:color="auto" w:fill="1E7648"/>
            <w:vAlign w:val="center"/>
          </w:tcPr>
          <w:p w14:paraId="441632E7" w14:textId="20198368" w:rsidR="008868D5" w:rsidRPr="00847088" w:rsidRDefault="008868D5" w:rsidP="008868D5">
            <w:pPr>
              <w:pStyle w:val="ae"/>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372566" w14:paraId="1AE2537C" w14:textId="77777777" w:rsidTr="000E169A">
        <w:trPr>
          <w:trHeight w:val="397"/>
          <w:jc w:val="center"/>
        </w:trPr>
        <w:tc>
          <w:tcPr>
            <w:tcW w:w="2127"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2DCDFCA0" w14:textId="77777777" w:rsidR="00372566" w:rsidRDefault="00372566" w:rsidP="0037256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020"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261425E" w14:textId="77777777" w:rsidR="00372566" w:rsidRDefault="00372566" w:rsidP="00372566">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kern w:val="0"/>
                <w:sz w:val="17"/>
                <w:szCs w:val="17"/>
                <w:vertAlign w:val="superscript"/>
                <w:lang w:bidi="ar"/>
              </w:rPr>
              <w:t>1</w:t>
            </w:r>
          </w:p>
        </w:tc>
        <w:tc>
          <w:tcPr>
            <w:tcW w:w="2650"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83BEB7C" w14:textId="77777777" w:rsidR="00372566" w:rsidRDefault="00372566" w:rsidP="00372566">
            <w:pPr>
              <w:pStyle w:val="ae"/>
              <w:ind w:firstLineChars="0" w:firstLine="0"/>
              <w:jc w:val="center"/>
              <w:rPr>
                <w:rFonts w:ascii="思源黑体 CN Normal" w:eastAsia="思源黑体 CN Normal" w:hAnsi="思源黑体 CN Normal" w:cs="思源黑体 CN Light"/>
                <w:kern w:val="0"/>
                <w:sz w:val="17"/>
                <w:szCs w:val="17"/>
                <w:lang w:bidi="ar"/>
              </w:rPr>
            </w:pPr>
            <w:r w:rsidRPr="003F62B8">
              <w:rPr>
                <w:rFonts w:ascii="思源黑体 CN Normal" w:eastAsia="思源黑体 CN Normal" w:hAnsi="思源黑体 CN Normal" w:cs="思源黑体 CN Light"/>
                <w:kern w:val="0"/>
                <w:sz w:val="17"/>
                <w:szCs w:val="17"/>
                <w:lang w:bidi="ar"/>
              </w:rPr>
              <w:t>{%if lib_quality_control and lib_quality_control.lib_dna_qc and lib_quality_control.lib_dna_qc.dna_qty%}{{lib_quality_control.lib_dna_qc.dna_qty|replace(“.00”,””)}}{%else%}{%endif%}</w:t>
            </w:r>
          </w:p>
        </w:tc>
        <w:tc>
          <w:tcPr>
            <w:tcW w:w="2535"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DC5DDFF" w14:textId="0B0CF043" w:rsidR="00372566" w:rsidRDefault="00372566" w:rsidP="0037256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20</w:t>
            </w:r>
          </w:p>
        </w:tc>
      </w:tr>
      <w:tr w:rsidR="00372566" w14:paraId="13DBE454" w14:textId="77777777" w:rsidTr="000E169A">
        <w:trPr>
          <w:trHeight w:val="397"/>
          <w:jc w:val="center"/>
        </w:trPr>
        <w:tc>
          <w:tcPr>
            <w:tcW w:w="2127" w:type="dxa"/>
            <w:vMerge/>
            <w:tcBorders>
              <w:left w:val="nil"/>
              <w:bottom w:val="single" w:sz="4" w:space="0" w:color="1E7648"/>
              <w:right w:val="dashed" w:sz="4" w:space="0" w:color="D9D9D9" w:themeColor="background1" w:themeShade="D9"/>
            </w:tcBorders>
            <w:shd w:val="clear" w:color="auto" w:fill="FFFFFF" w:themeFill="background1"/>
            <w:vAlign w:val="center"/>
          </w:tcPr>
          <w:p w14:paraId="77A97956" w14:textId="77777777" w:rsidR="00372566" w:rsidRDefault="00372566" w:rsidP="00372566">
            <w:pPr>
              <w:pStyle w:val="ae"/>
              <w:ind w:firstLineChars="0" w:firstLine="0"/>
              <w:jc w:val="center"/>
              <w:rPr>
                <w:rFonts w:ascii="思源黑体 CN Normal" w:eastAsia="思源黑体 CN Normal" w:hAnsi="思源黑体 CN Normal"/>
                <w:sz w:val="17"/>
                <w:szCs w:val="17"/>
              </w:rPr>
            </w:pPr>
          </w:p>
        </w:tc>
        <w:tc>
          <w:tcPr>
            <w:tcW w:w="3020"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BA0C869" w14:textId="461B6760" w:rsidR="00372566" w:rsidRDefault="00372566" w:rsidP="00372566">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w:t>
            </w:r>
            <w:r>
              <w:rPr>
                <w:rFonts w:ascii="思源黑体 CN Normal" w:eastAsia="思源黑体 CN Normal" w:hAnsi="思源黑体 CN Normal" w:hint="eastAsia"/>
                <w:sz w:val="17"/>
                <w:szCs w:val="17"/>
              </w:rPr>
              <w:t>ng</w:t>
            </w: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vertAlign w:val="superscript"/>
                <w:lang w:bidi="ar"/>
              </w:rPr>
              <w:t>2</w:t>
            </w:r>
          </w:p>
        </w:tc>
        <w:tc>
          <w:tcPr>
            <w:tcW w:w="2650"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2353AD7" w14:textId="54B3360F" w:rsidR="00372566" w:rsidRDefault="00372566" w:rsidP="00372566">
            <w:pPr>
              <w:pStyle w:val="ae"/>
              <w:ind w:firstLineChars="0" w:firstLine="0"/>
              <w:jc w:val="center"/>
              <w:rPr>
                <w:rFonts w:ascii="思源黑体 CN Normal" w:eastAsia="思源黑体 CN Normal" w:hAnsi="思源黑体 CN Normal" w:cs="思源黑体 CN Light"/>
                <w:kern w:val="0"/>
                <w:sz w:val="17"/>
                <w:szCs w:val="17"/>
                <w:lang w:bidi="ar"/>
              </w:rPr>
            </w:pPr>
            <w:r w:rsidRPr="00291E1F">
              <w:rPr>
                <w:rFonts w:ascii="思源黑体 CN Normal" w:eastAsia="思源黑体 CN Normal" w:hAnsi="思源黑体 CN Normal" w:cs="思源黑体 CN Light"/>
                <w:kern w:val="0"/>
                <w:sz w:val="17"/>
                <w:szCs w:val="17"/>
                <w:lang w:bidi="ar"/>
              </w:rPr>
              <w:t>{%if lib_quality_control and lib_quality_control.lib_dna_qc and lib_quality_control.lib_dna_qc.library_qty%}{{lib_quality_control.lib_dna_qc.library_qty|replace(“.00”,””)}}{%else%}{%endif%}</w:t>
            </w:r>
          </w:p>
        </w:tc>
        <w:tc>
          <w:tcPr>
            <w:tcW w:w="2535"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6F1F03A6" w14:textId="5B1E0CA0" w:rsidR="00372566" w:rsidRDefault="00372566" w:rsidP="0037256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150</w:t>
            </w:r>
          </w:p>
        </w:tc>
      </w:tr>
      <w:tr w:rsidR="002155F3" w14:paraId="030A5376" w14:textId="77777777" w:rsidTr="000E169A">
        <w:trPr>
          <w:trHeight w:val="397"/>
          <w:jc w:val="center"/>
        </w:trPr>
        <w:tc>
          <w:tcPr>
            <w:tcW w:w="2127"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75D32914" w14:textId="77777777" w:rsidR="002155F3" w:rsidRDefault="002155F3" w:rsidP="000E169A">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020"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0DBD7CE" w14:textId="77777777" w:rsidR="002155F3" w:rsidRDefault="002155F3" w:rsidP="000E169A">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3</w:t>
            </w:r>
          </w:p>
        </w:tc>
        <w:tc>
          <w:tcPr>
            <w:tcW w:w="2650"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CF2D745" w14:textId="77777777" w:rsidR="002155F3" w:rsidRDefault="002155F3" w:rsidP="000E169A">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qc.dna_data_qc.cleandata_q30</w:t>
            </w:r>
            <w:r>
              <w:rPr>
                <w:rFonts w:ascii="思源黑体 CN Normal" w:eastAsia="思源黑体 CN Normal" w:hAnsi="思源黑体 CN Normal" w:hint="eastAsia"/>
                <w:sz w:val="17"/>
                <w:szCs w:val="17"/>
              </w:rPr>
              <w:t>}}</w:t>
            </w:r>
          </w:p>
        </w:tc>
        <w:tc>
          <w:tcPr>
            <w:tcW w:w="2535"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B395F50" w14:textId="77777777" w:rsidR="002155F3" w:rsidRDefault="002155F3" w:rsidP="000E169A">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≥75%</w:t>
            </w:r>
          </w:p>
        </w:tc>
      </w:tr>
      <w:tr w:rsidR="002155F3" w14:paraId="760F5656" w14:textId="77777777" w:rsidTr="000E169A">
        <w:trPr>
          <w:trHeight w:val="397"/>
          <w:jc w:val="center"/>
        </w:trPr>
        <w:tc>
          <w:tcPr>
            <w:tcW w:w="2127" w:type="dxa"/>
            <w:vMerge/>
            <w:tcBorders>
              <w:left w:val="nil"/>
              <w:right w:val="dashed" w:sz="4" w:space="0" w:color="D9D9D9" w:themeColor="background1" w:themeShade="D9"/>
            </w:tcBorders>
            <w:shd w:val="clear" w:color="auto" w:fill="FFFFFF" w:themeFill="background1"/>
            <w:vAlign w:val="center"/>
          </w:tcPr>
          <w:p w14:paraId="3E308FB6" w14:textId="77777777" w:rsidR="002155F3" w:rsidRDefault="002155F3" w:rsidP="000E169A">
            <w:pPr>
              <w:pStyle w:val="ae"/>
              <w:ind w:firstLine="340"/>
              <w:jc w:val="center"/>
              <w:rPr>
                <w:rFonts w:ascii="思源黑体 CN Normal" w:eastAsia="思源黑体 CN Normal" w:hAnsi="思源黑体 CN Normal"/>
                <w:sz w:val="17"/>
                <w:szCs w:val="17"/>
              </w:rPr>
            </w:pPr>
          </w:p>
        </w:tc>
        <w:tc>
          <w:tcPr>
            <w:tcW w:w="3020"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8061BA6" w14:textId="77777777" w:rsidR="002155F3" w:rsidRDefault="002155F3" w:rsidP="000E169A">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kern w:val="0"/>
                <w:sz w:val="17"/>
                <w:szCs w:val="17"/>
                <w:vertAlign w:val="superscript"/>
                <w:lang w:bidi="ar"/>
              </w:rPr>
              <w:t>4</w:t>
            </w:r>
          </w:p>
        </w:tc>
        <w:tc>
          <w:tcPr>
            <w:tcW w:w="2650"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D5F9AAD" w14:textId="77777777" w:rsidR="002155F3" w:rsidRDefault="002155F3" w:rsidP="000E169A">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qc.dna_data_qc.mapping_ratio</w:t>
            </w:r>
            <w:r>
              <w:rPr>
                <w:rFonts w:ascii="思源黑体 CN Normal" w:eastAsia="思源黑体 CN Normal" w:hAnsi="思源黑体 CN Normal" w:hint="eastAsia"/>
                <w:sz w:val="17"/>
                <w:szCs w:val="17"/>
              </w:rPr>
              <w:t>}}</w:t>
            </w:r>
          </w:p>
        </w:tc>
        <w:tc>
          <w:tcPr>
            <w:tcW w:w="253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7BDC3D9" w14:textId="76A61986" w:rsidR="002155F3" w:rsidRDefault="008868D5" w:rsidP="000E169A">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w:t>
            </w:r>
          </w:p>
        </w:tc>
      </w:tr>
      <w:tr w:rsidR="002155F3" w14:paraId="508B48AB" w14:textId="77777777" w:rsidTr="000E169A">
        <w:trPr>
          <w:trHeight w:val="397"/>
          <w:jc w:val="center"/>
        </w:trPr>
        <w:tc>
          <w:tcPr>
            <w:tcW w:w="2127" w:type="dxa"/>
            <w:vMerge/>
            <w:tcBorders>
              <w:left w:val="nil"/>
              <w:right w:val="dashed" w:sz="4" w:space="0" w:color="D9D9D9" w:themeColor="background1" w:themeShade="D9"/>
            </w:tcBorders>
            <w:shd w:val="clear" w:color="auto" w:fill="FFFFFF" w:themeFill="background1"/>
            <w:vAlign w:val="center"/>
          </w:tcPr>
          <w:p w14:paraId="457020C5" w14:textId="77777777" w:rsidR="002155F3" w:rsidRDefault="002155F3" w:rsidP="000E169A">
            <w:pPr>
              <w:pStyle w:val="ae"/>
              <w:ind w:firstLine="340"/>
              <w:jc w:val="center"/>
              <w:rPr>
                <w:rFonts w:ascii="思源黑体 CN Normal" w:eastAsia="思源黑体 CN Normal" w:hAnsi="思源黑体 CN Normal"/>
                <w:sz w:val="17"/>
                <w:szCs w:val="17"/>
              </w:rPr>
            </w:pPr>
          </w:p>
        </w:tc>
        <w:tc>
          <w:tcPr>
            <w:tcW w:w="3020"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9A60566" w14:textId="77777777" w:rsidR="002155F3" w:rsidRDefault="002155F3" w:rsidP="000E169A">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kern w:val="0"/>
                <w:sz w:val="17"/>
                <w:szCs w:val="17"/>
                <w:vertAlign w:val="superscript"/>
                <w:lang w:bidi="ar"/>
              </w:rPr>
              <w:t>5</w:t>
            </w:r>
          </w:p>
        </w:tc>
        <w:tc>
          <w:tcPr>
            <w:tcW w:w="2650"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12A001B" w14:textId="77777777" w:rsidR="002155F3" w:rsidRDefault="002155F3" w:rsidP="000E169A">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qc.dna_data_qc.cover_ratio</w:t>
            </w:r>
            <w:r>
              <w:rPr>
                <w:rFonts w:ascii="思源黑体 CN Normal" w:eastAsia="思源黑体 CN Normal" w:hAnsi="思源黑体 CN Normal" w:hint="eastAsia"/>
                <w:sz w:val="17"/>
                <w:szCs w:val="17"/>
              </w:rPr>
              <w:t>}}</w:t>
            </w:r>
          </w:p>
        </w:tc>
        <w:tc>
          <w:tcPr>
            <w:tcW w:w="253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352F4EE" w14:textId="2549A97C" w:rsidR="002155F3" w:rsidRDefault="00372566" w:rsidP="000E169A">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r>
      <w:tr w:rsidR="002155F3" w14:paraId="44536F30" w14:textId="77777777" w:rsidTr="000E169A">
        <w:trPr>
          <w:trHeight w:val="397"/>
          <w:jc w:val="center"/>
        </w:trPr>
        <w:tc>
          <w:tcPr>
            <w:tcW w:w="2127" w:type="dxa"/>
            <w:vMerge/>
            <w:tcBorders>
              <w:left w:val="nil"/>
              <w:right w:val="dashed" w:sz="4" w:space="0" w:color="D9D9D9" w:themeColor="background1" w:themeShade="D9"/>
            </w:tcBorders>
            <w:shd w:val="clear" w:color="auto" w:fill="FFFFFF" w:themeFill="background1"/>
            <w:vAlign w:val="center"/>
          </w:tcPr>
          <w:p w14:paraId="0A6FABDB" w14:textId="77777777" w:rsidR="002155F3" w:rsidRDefault="002155F3" w:rsidP="000E169A">
            <w:pPr>
              <w:pStyle w:val="ae"/>
              <w:ind w:firstLine="340"/>
              <w:jc w:val="center"/>
              <w:rPr>
                <w:rFonts w:ascii="思源黑体 CN Normal" w:eastAsia="思源黑体 CN Normal" w:hAnsi="思源黑体 CN Normal"/>
                <w:sz w:val="17"/>
                <w:szCs w:val="17"/>
              </w:rPr>
            </w:pPr>
          </w:p>
        </w:tc>
        <w:tc>
          <w:tcPr>
            <w:tcW w:w="3020"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9209AF7" w14:textId="77777777" w:rsidR="002155F3" w:rsidRDefault="002155F3" w:rsidP="000E169A">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均一性</w:t>
            </w:r>
            <w:r>
              <w:rPr>
                <w:rFonts w:ascii="思源黑体 CN Normal" w:eastAsia="思源黑体 CN Normal" w:hAnsi="思源黑体 CN Normal" w:cs="思源黑体 CN Light"/>
                <w:kern w:val="0"/>
                <w:sz w:val="17"/>
                <w:szCs w:val="17"/>
                <w:vertAlign w:val="superscript"/>
                <w:lang w:bidi="ar"/>
              </w:rPr>
              <w:t>6</w:t>
            </w:r>
          </w:p>
        </w:tc>
        <w:tc>
          <w:tcPr>
            <w:tcW w:w="2650"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2E5EE96" w14:textId="77777777" w:rsidR="002155F3" w:rsidRDefault="002155F3" w:rsidP="000E169A">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qc.dna_data_qc.uni20</w:t>
            </w:r>
            <w:r>
              <w:rPr>
                <w:rFonts w:ascii="思源黑体 CN Normal" w:eastAsia="思源黑体 CN Normal" w:hAnsi="思源黑体 CN Normal" w:hint="eastAsia"/>
                <w:sz w:val="17"/>
                <w:szCs w:val="17"/>
              </w:rPr>
              <w:t>}}</w:t>
            </w:r>
          </w:p>
        </w:tc>
        <w:tc>
          <w:tcPr>
            <w:tcW w:w="253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9FEF03E" w14:textId="3716AC8F" w:rsidR="002155F3" w:rsidRDefault="00372566" w:rsidP="000E169A">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r>
      <w:tr w:rsidR="002155F3" w14:paraId="0A50A2DA" w14:textId="77777777" w:rsidTr="000E169A">
        <w:trPr>
          <w:trHeight w:val="397"/>
          <w:jc w:val="center"/>
        </w:trPr>
        <w:tc>
          <w:tcPr>
            <w:tcW w:w="2127" w:type="dxa"/>
            <w:vMerge/>
            <w:tcBorders>
              <w:left w:val="nil"/>
              <w:right w:val="dashed" w:sz="4" w:space="0" w:color="D9D9D9" w:themeColor="background1" w:themeShade="D9"/>
            </w:tcBorders>
            <w:shd w:val="clear" w:color="auto" w:fill="FFFFFF" w:themeFill="background1"/>
            <w:vAlign w:val="center"/>
          </w:tcPr>
          <w:p w14:paraId="4FDD573C" w14:textId="77777777" w:rsidR="002155F3" w:rsidRDefault="002155F3" w:rsidP="000E169A">
            <w:pPr>
              <w:pStyle w:val="ae"/>
              <w:ind w:firstLine="340"/>
              <w:jc w:val="center"/>
              <w:rPr>
                <w:rFonts w:ascii="思源黑体 CN Normal" w:eastAsia="思源黑体 CN Normal" w:hAnsi="思源黑体 CN Normal"/>
                <w:sz w:val="17"/>
                <w:szCs w:val="17"/>
              </w:rPr>
            </w:pPr>
          </w:p>
        </w:tc>
        <w:tc>
          <w:tcPr>
            <w:tcW w:w="3020"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968679E" w14:textId="7200A5E8" w:rsidR="002155F3" w:rsidRDefault="002155F3" w:rsidP="000E169A">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平均测序深度</w:t>
            </w:r>
            <w:r w:rsidR="000E6C9C">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vertAlign w:val="superscript"/>
                <w:lang w:bidi="ar"/>
              </w:rPr>
              <w:t>7</w:t>
            </w:r>
          </w:p>
        </w:tc>
        <w:tc>
          <w:tcPr>
            <w:tcW w:w="2650"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55C1BE6" w14:textId="77777777" w:rsidR="002155F3" w:rsidRDefault="002155F3" w:rsidP="000E169A">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qc.dna_data_qc.depth_mean</w:t>
            </w:r>
            <w:r>
              <w:rPr>
                <w:rFonts w:ascii="思源黑体 CN Normal" w:eastAsia="思源黑体 CN Normal" w:hAnsi="思源黑体 CN Normal" w:hint="eastAsia"/>
                <w:sz w:val="17"/>
                <w:szCs w:val="17"/>
              </w:rPr>
              <w:t>}}</w:t>
            </w:r>
          </w:p>
        </w:tc>
        <w:tc>
          <w:tcPr>
            <w:tcW w:w="253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9A71801" w14:textId="4B2D6464" w:rsidR="002155F3" w:rsidRDefault="008868D5" w:rsidP="000E169A">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w:t>
            </w:r>
          </w:p>
        </w:tc>
      </w:tr>
      <w:tr w:rsidR="002155F3" w14:paraId="7EDC30CE" w14:textId="77777777" w:rsidTr="000E169A">
        <w:trPr>
          <w:trHeight w:val="397"/>
          <w:jc w:val="center"/>
        </w:trPr>
        <w:tc>
          <w:tcPr>
            <w:tcW w:w="2127" w:type="dxa"/>
            <w:vMerge/>
            <w:tcBorders>
              <w:left w:val="nil"/>
              <w:bottom w:val="single" w:sz="4" w:space="0" w:color="1E7648"/>
              <w:right w:val="dashed" w:sz="4" w:space="0" w:color="D9D9D9" w:themeColor="background1" w:themeShade="D9"/>
            </w:tcBorders>
            <w:shd w:val="clear" w:color="auto" w:fill="FFFFFF" w:themeFill="background1"/>
            <w:vAlign w:val="center"/>
          </w:tcPr>
          <w:p w14:paraId="5284396B" w14:textId="77777777" w:rsidR="002155F3" w:rsidRDefault="002155F3" w:rsidP="000E169A">
            <w:pPr>
              <w:pStyle w:val="ae"/>
              <w:ind w:firstLineChars="0" w:firstLine="0"/>
              <w:jc w:val="center"/>
              <w:rPr>
                <w:rFonts w:ascii="思源黑体 CN Normal" w:eastAsia="思源黑体 CN Normal" w:hAnsi="思源黑体 CN Normal"/>
                <w:sz w:val="17"/>
                <w:szCs w:val="17"/>
              </w:rPr>
            </w:pPr>
          </w:p>
        </w:tc>
        <w:tc>
          <w:tcPr>
            <w:tcW w:w="3020"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59BAEDD" w14:textId="25F92F94" w:rsidR="002155F3" w:rsidRDefault="002155F3" w:rsidP="000E169A">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平均有效深度</w:t>
            </w:r>
            <w:r w:rsidR="000E6C9C">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vertAlign w:val="superscript"/>
                <w:lang w:bidi="ar"/>
              </w:rPr>
              <w:t>8</w:t>
            </w:r>
          </w:p>
        </w:tc>
        <w:tc>
          <w:tcPr>
            <w:tcW w:w="2650"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0902AD4" w14:textId="77777777" w:rsidR="002155F3" w:rsidRDefault="002155F3" w:rsidP="000E169A">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qc.dna_data_qc.depth_ssbc</w:t>
            </w:r>
            <w:r>
              <w:rPr>
                <w:rFonts w:ascii="思源黑体 CN Normal" w:eastAsia="思源黑体 CN Normal" w:hAnsi="思源黑体 CN Normal" w:hint="eastAsia"/>
                <w:sz w:val="17"/>
                <w:szCs w:val="17"/>
              </w:rPr>
              <w:t>}}</w:t>
            </w:r>
          </w:p>
        </w:tc>
        <w:tc>
          <w:tcPr>
            <w:tcW w:w="2535"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25C7D8FD" w14:textId="1DBF9BE1" w:rsidR="002155F3" w:rsidRDefault="002155F3" w:rsidP="000E169A">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sidR="00372566">
              <w:rPr>
                <w:rFonts w:ascii="思源黑体 CN Normal" w:eastAsia="思源黑体 CN Normal" w:hAnsi="思源黑体 CN Normal" w:cs="思源黑体 CN Light" w:hint="eastAsia"/>
                <w:kern w:val="0"/>
                <w:sz w:val="17"/>
                <w:szCs w:val="17"/>
                <w:lang w:bidi="ar"/>
              </w:rPr>
              <w:t>1</w:t>
            </w:r>
            <w:r>
              <w:rPr>
                <w:rFonts w:ascii="思源黑体 CN Normal" w:eastAsia="思源黑体 CN Normal" w:hAnsi="思源黑体 CN Normal" w:cs="思源黑体 CN Light"/>
                <w:kern w:val="0"/>
                <w:sz w:val="17"/>
                <w:szCs w:val="17"/>
                <w:lang w:bidi="ar"/>
              </w:rPr>
              <w:t>00</w:t>
            </w:r>
          </w:p>
        </w:tc>
      </w:tr>
    </w:tbl>
    <w:p w14:paraId="3C41F7B4" w14:textId="77777777" w:rsidR="002155F3" w:rsidRDefault="002155F3" w:rsidP="002155F3">
      <w:pPr>
        <w:rPr>
          <w:rFonts w:ascii="思源黑体 CN Normal" w:eastAsia="思源黑体 CN Normal" w:hAnsi="思源黑体 CN Normal"/>
          <w:sz w:val="16"/>
          <w:szCs w:val="16"/>
        </w:rPr>
      </w:pPr>
    </w:p>
    <w:p w14:paraId="49C88D7B" w14:textId="77777777" w:rsidR="002155F3" w:rsidRDefault="002155F3" w:rsidP="002155F3">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2DE88066" w14:textId="77777777" w:rsidR="002155F3" w:rsidRDefault="002155F3" w:rsidP="002155F3">
      <w:pPr>
        <w:pStyle w:val="ae"/>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DNA总量：送检样本提取的DNA总量</w:t>
      </w:r>
      <w:r>
        <w:rPr>
          <w:rFonts w:ascii="思源黑体 CN Normal" w:eastAsia="思源黑体 CN Normal" w:hAnsi="思源黑体 CN Normal" w:hint="eastAsia"/>
          <w:sz w:val="16"/>
          <w:szCs w:val="16"/>
        </w:rPr>
        <w:t>；</w:t>
      </w:r>
    </w:p>
    <w:p w14:paraId="4B92A54B" w14:textId="27D7E4F2" w:rsidR="002155F3" w:rsidRDefault="002155F3" w:rsidP="002155F3">
      <w:pPr>
        <w:pStyle w:val="ae"/>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文库总量：文库构建结束后的DNA总量；</w:t>
      </w:r>
    </w:p>
    <w:p w14:paraId="53DBF8B9" w14:textId="77777777" w:rsidR="002155F3" w:rsidRDefault="002155F3" w:rsidP="002155F3">
      <w:pPr>
        <w:pStyle w:val="ae"/>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Q30：碱基质量Q</w:t>
      </w:r>
      <w:r>
        <w:rPr>
          <w:rFonts w:ascii="思源黑体 CN Normal" w:eastAsia="思源黑体 CN Normal" w:hAnsi="思源黑体 CN Normal"/>
          <w:sz w:val="16"/>
          <w:szCs w:val="16"/>
        </w:rPr>
        <w:t>30占比，</w:t>
      </w:r>
      <w:r>
        <w:rPr>
          <w:rFonts w:ascii="思源黑体 CN Normal" w:eastAsia="思源黑体 CN Normal" w:hAnsi="思源黑体 CN Normal" w:hint="eastAsia"/>
          <w:sz w:val="16"/>
          <w:szCs w:val="16"/>
        </w:rPr>
        <w:t>测序的准确率高于99.9%的碱基的比例；</w:t>
      </w:r>
    </w:p>
    <w:p w14:paraId="38E1C02D" w14:textId="77777777" w:rsidR="002155F3" w:rsidRDefault="002155F3" w:rsidP="002155F3">
      <w:pPr>
        <w:pStyle w:val="ae"/>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比对率：序列回帖比率，可以比对至参考序列上的reads的比例；</w:t>
      </w:r>
    </w:p>
    <w:p w14:paraId="47965890" w14:textId="77777777" w:rsidR="002155F3" w:rsidRDefault="002155F3" w:rsidP="002155F3">
      <w:pPr>
        <w:pStyle w:val="ae"/>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覆盖度：检测到的区域占目标区域的比例；</w:t>
      </w:r>
    </w:p>
    <w:p w14:paraId="6DD05A76" w14:textId="1B2BE36E" w:rsidR="002155F3" w:rsidRDefault="00D45CCE" w:rsidP="002155F3">
      <w:pPr>
        <w:pStyle w:val="ae"/>
        <w:numPr>
          <w:ilvl w:val="0"/>
          <w:numId w:val="10"/>
        </w:numPr>
        <w:ind w:firstLineChars="0"/>
        <w:rPr>
          <w:rFonts w:ascii="思源黑体 CN Normal" w:eastAsia="思源黑体 CN Normal" w:hAnsi="思源黑体 CN Normal"/>
          <w:sz w:val="16"/>
          <w:szCs w:val="16"/>
        </w:rPr>
      </w:pPr>
      <w:r w:rsidRPr="00D45CCE">
        <w:rPr>
          <w:rFonts w:ascii="思源黑体 CN Normal" w:eastAsia="思源黑体 CN Normal" w:hAnsi="思源黑体 CN Normal" w:hint="eastAsia"/>
          <w:sz w:val="16"/>
          <w:szCs w:val="16"/>
        </w:rPr>
        <w:t>均一性：整体目标区域中，测序深度超过平均深度</w:t>
      </w:r>
      <w:r w:rsidRPr="00D45CCE">
        <w:rPr>
          <w:rFonts w:ascii="思源黑体 CN Normal" w:eastAsia="思源黑体 CN Normal" w:hAnsi="思源黑体 CN Normal"/>
          <w:sz w:val="16"/>
          <w:szCs w:val="16"/>
        </w:rPr>
        <w:t>*20%的区域的占比</w:t>
      </w:r>
      <w:r w:rsidR="002155F3">
        <w:rPr>
          <w:rFonts w:ascii="思源黑体 CN Normal" w:eastAsia="思源黑体 CN Normal" w:hAnsi="思源黑体 CN Normal" w:hint="eastAsia"/>
          <w:sz w:val="16"/>
          <w:szCs w:val="16"/>
        </w:rPr>
        <w:t>；</w:t>
      </w:r>
    </w:p>
    <w:p w14:paraId="6D2B4C03" w14:textId="77777777" w:rsidR="002155F3" w:rsidRDefault="002155F3" w:rsidP="002155F3">
      <w:pPr>
        <w:pStyle w:val="ae"/>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平均测序深度：目标区域内每个碱基的平均深度；</w:t>
      </w:r>
    </w:p>
    <w:p w14:paraId="311005B4" w14:textId="77777777" w:rsidR="002155F3" w:rsidRDefault="002155F3" w:rsidP="002155F3">
      <w:pPr>
        <w:pStyle w:val="ae"/>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cs="思源黑体 CN Light"/>
          <w:kern w:val="0"/>
          <w:sz w:val="16"/>
          <w:szCs w:val="16"/>
          <w:lang w:bidi="ar"/>
        </w:rPr>
        <w:t>平均有效深度：通过分子标签校正后的平均测序深度；</w:t>
      </w:r>
    </w:p>
    <w:p w14:paraId="4EB7928C" w14:textId="1D474FBE" w:rsidR="002155F3" w:rsidRDefault="00C2600F" w:rsidP="002155F3">
      <w:pPr>
        <w:pStyle w:val="ae"/>
        <w:widowControl/>
        <w:numPr>
          <w:ilvl w:val="0"/>
          <w:numId w:val="10"/>
        </w:numPr>
        <w:ind w:firstLineChars="0"/>
        <w:jc w:val="left"/>
        <w:rPr>
          <w:rFonts w:ascii="思源黑体 CN Normal" w:eastAsia="思源黑体 CN Normal" w:hAnsi="思源黑体 CN Normal"/>
          <w:sz w:val="16"/>
          <w:szCs w:val="16"/>
        </w:rPr>
      </w:pPr>
      <w:r w:rsidRPr="00A11038">
        <w:rPr>
          <w:rFonts w:ascii="思源黑体 CN Normal" w:eastAsia="思源黑体 CN Normal" w:hAnsi="思源黑体 CN Normal" w:hint="eastAsia"/>
          <w:sz w:val="16"/>
          <w:szCs w:val="16"/>
        </w:rPr>
        <w:t>如果“质控数值”超出“参考值”，可能会影响检测结果的准确性</w:t>
      </w:r>
      <w:r w:rsidR="002155F3">
        <w:rPr>
          <w:rFonts w:ascii="思源黑体 CN Normal" w:eastAsia="思源黑体 CN Normal" w:hAnsi="思源黑体 CN Normal"/>
          <w:sz w:val="16"/>
          <w:szCs w:val="16"/>
        </w:rPr>
        <w:t>。</w:t>
      </w:r>
    </w:p>
    <w:p w14:paraId="53A92812" w14:textId="77777777" w:rsidR="000F62A7" w:rsidRDefault="000F62A7">
      <w:pPr>
        <w:widowControl/>
        <w:jc w:val="left"/>
        <w:rPr>
          <w:rFonts w:ascii="思源黑体 CN Normal" w:eastAsia="思源黑体 CN Normal" w:hAnsi="思源黑体 CN Normal"/>
          <w:sz w:val="16"/>
          <w:szCs w:val="16"/>
        </w:rPr>
      </w:pPr>
    </w:p>
    <w:p w14:paraId="0AC81538" w14:textId="77777777" w:rsidR="000F62A7" w:rsidRDefault="000F62A7">
      <w:pPr>
        <w:widowControl/>
        <w:jc w:val="left"/>
        <w:rPr>
          <w:rFonts w:ascii="思源黑体 CN Normal" w:eastAsia="思源黑体 CN Normal" w:hAnsi="思源黑体 CN Normal"/>
          <w:sz w:val="16"/>
          <w:szCs w:val="16"/>
        </w:rPr>
      </w:pPr>
    </w:p>
    <w:p w14:paraId="6161EC4A" w14:textId="4648DDC5" w:rsidR="000F62A7" w:rsidRDefault="000F62A7">
      <w:pPr>
        <w:widowControl/>
        <w:jc w:val="left"/>
        <w:rPr>
          <w:rFonts w:ascii="思源黑体 CN Normal" w:eastAsia="思源黑体 CN Normal" w:hAnsi="思源黑体 CN Normal"/>
          <w:sz w:val="16"/>
          <w:szCs w:val="16"/>
        </w:rPr>
      </w:pPr>
    </w:p>
    <w:p w14:paraId="7470A315" w14:textId="5833B7A9" w:rsidR="000F62A7" w:rsidRDefault="000F62A7">
      <w:pPr>
        <w:widowControl/>
        <w:jc w:val="left"/>
        <w:rPr>
          <w:rFonts w:ascii="思源黑体 CN Normal" w:eastAsia="思源黑体 CN Normal" w:hAnsi="思源黑体 CN Normal"/>
          <w:sz w:val="16"/>
          <w:szCs w:val="16"/>
        </w:rPr>
      </w:pPr>
    </w:p>
    <w:p w14:paraId="5319ACF4" w14:textId="51C0DC43" w:rsidR="000F62A7" w:rsidRDefault="000F62A7">
      <w:pPr>
        <w:widowControl/>
        <w:jc w:val="left"/>
        <w:rPr>
          <w:rFonts w:ascii="思源黑体 CN Normal" w:eastAsia="思源黑体 CN Normal" w:hAnsi="思源黑体 CN Normal"/>
          <w:sz w:val="16"/>
          <w:szCs w:val="16"/>
        </w:rPr>
      </w:pPr>
    </w:p>
    <w:p w14:paraId="6ECED439" w14:textId="54978142" w:rsidR="000F62A7" w:rsidRDefault="000F62A7">
      <w:pPr>
        <w:widowControl/>
        <w:jc w:val="left"/>
        <w:rPr>
          <w:rFonts w:ascii="思源黑体 CN Normal" w:eastAsia="思源黑体 CN Normal" w:hAnsi="思源黑体 CN Normal"/>
          <w:sz w:val="16"/>
          <w:szCs w:val="16"/>
        </w:rPr>
      </w:pPr>
    </w:p>
    <w:p w14:paraId="53469F89" w14:textId="37E5579E" w:rsidR="000F62A7" w:rsidRDefault="000F62A7">
      <w:pPr>
        <w:widowControl/>
        <w:jc w:val="left"/>
        <w:rPr>
          <w:rFonts w:ascii="思源黑体 CN Normal" w:eastAsia="思源黑体 CN Normal" w:hAnsi="思源黑体 CN Normal"/>
          <w:sz w:val="16"/>
          <w:szCs w:val="16"/>
        </w:rPr>
      </w:pPr>
    </w:p>
    <w:p w14:paraId="745F1C17" w14:textId="406CB722" w:rsidR="000F62A7" w:rsidRDefault="000F62A7">
      <w:pPr>
        <w:widowControl/>
        <w:jc w:val="left"/>
        <w:rPr>
          <w:rFonts w:ascii="思源黑体 CN Normal" w:eastAsia="思源黑体 CN Normal" w:hAnsi="思源黑体 CN Normal"/>
          <w:sz w:val="16"/>
          <w:szCs w:val="16"/>
        </w:rPr>
      </w:pPr>
    </w:p>
    <w:p w14:paraId="25BA639A" w14:textId="3B639C72" w:rsidR="000F62A7" w:rsidRDefault="000F62A7">
      <w:pPr>
        <w:widowControl/>
        <w:jc w:val="left"/>
        <w:rPr>
          <w:rFonts w:ascii="思源黑体 CN Normal" w:eastAsia="思源黑体 CN Normal" w:hAnsi="思源黑体 CN Normal"/>
          <w:sz w:val="16"/>
          <w:szCs w:val="16"/>
        </w:rPr>
      </w:pPr>
    </w:p>
    <w:p w14:paraId="77758AFE" w14:textId="0C41E35D" w:rsidR="000F62A7" w:rsidRDefault="000F62A7">
      <w:pPr>
        <w:widowControl/>
        <w:jc w:val="left"/>
        <w:rPr>
          <w:rFonts w:ascii="思源黑体 CN Normal" w:eastAsia="思源黑体 CN Normal" w:hAnsi="思源黑体 CN Normal"/>
          <w:sz w:val="16"/>
          <w:szCs w:val="16"/>
        </w:rPr>
      </w:pPr>
    </w:p>
    <w:p w14:paraId="56BC159D" w14:textId="79CD473B" w:rsidR="000F62A7" w:rsidRDefault="000F62A7">
      <w:pPr>
        <w:widowControl/>
        <w:jc w:val="left"/>
        <w:rPr>
          <w:rFonts w:ascii="思源黑体 CN Normal" w:eastAsia="思源黑体 CN Normal" w:hAnsi="思源黑体 CN Normal"/>
          <w:sz w:val="16"/>
          <w:szCs w:val="16"/>
        </w:rPr>
      </w:pPr>
    </w:p>
    <w:p w14:paraId="5332AE19" w14:textId="3F25BAB0" w:rsidR="000F62A7" w:rsidRDefault="000F62A7">
      <w:pPr>
        <w:widowControl/>
        <w:jc w:val="left"/>
        <w:rPr>
          <w:rFonts w:ascii="思源黑体 CN Normal" w:eastAsia="思源黑体 CN Normal" w:hAnsi="思源黑体 CN Normal"/>
          <w:sz w:val="16"/>
          <w:szCs w:val="16"/>
        </w:rPr>
      </w:pPr>
    </w:p>
    <w:p w14:paraId="2577BF1E" w14:textId="6DFD0718" w:rsidR="000F62A7" w:rsidRDefault="000F62A7">
      <w:pPr>
        <w:widowControl/>
        <w:jc w:val="left"/>
        <w:rPr>
          <w:rFonts w:ascii="思源黑体 CN Normal" w:eastAsia="思源黑体 CN Normal" w:hAnsi="思源黑体 CN Normal"/>
          <w:sz w:val="16"/>
          <w:szCs w:val="16"/>
        </w:rPr>
      </w:pPr>
    </w:p>
    <w:p w14:paraId="1F060BA6" w14:textId="617EA9B6" w:rsidR="000F62A7" w:rsidRDefault="000F62A7">
      <w:pPr>
        <w:widowControl/>
        <w:jc w:val="left"/>
        <w:rPr>
          <w:rFonts w:ascii="思源黑体 CN Normal" w:eastAsia="思源黑体 CN Normal" w:hAnsi="思源黑体 CN Normal"/>
          <w:sz w:val="16"/>
          <w:szCs w:val="16"/>
        </w:rPr>
      </w:pPr>
    </w:p>
    <w:p w14:paraId="53418C4C" w14:textId="0EEC9079" w:rsidR="000F62A7" w:rsidRDefault="000F62A7">
      <w:pPr>
        <w:widowControl/>
        <w:jc w:val="left"/>
        <w:rPr>
          <w:rFonts w:ascii="思源黑体 CN Normal" w:eastAsia="思源黑体 CN Normal" w:hAnsi="思源黑体 CN Normal"/>
          <w:sz w:val="16"/>
          <w:szCs w:val="16"/>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7A552F" w14:paraId="2944A793" w14:textId="77777777" w:rsidTr="007A552F">
        <w:trPr>
          <w:trHeight w:val="680"/>
        </w:trPr>
        <w:tc>
          <w:tcPr>
            <w:tcW w:w="3444" w:type="dxa"/>
            <w:shd w:val="clear" w:color="auto" w:fill="F2F2F2" w:themeFill="background1" w:themeFillShade="F2"/>
            <w:vAlign w:val="center"/>
            <w:hideMark/>
          </w:tcPr>
          <w:p w14:paraId="1F773151" w14:textId="77777777" w:rsidR="007A552F" w:rsidRPr="009717E3" w:rsidRDefault="007A552F">
            <w:pPr>
              <w:adjustRightInd w:val="0"/>
              <w:snapToGrid w:val="0"/>
              <w:rPr>
                <w:rFonts w:ascii="宋体" w:eastAsia="宋体" w:hAnsi="宋体"/>
                <w:color w:val="595959" w:themeColor="text1" w:themeTint="A6"/>
                <w:sz w:val="24"/>
                <w:szCs w:val="24"/>
              </w:rPr>
            </w:pPr>
            <w:r w:rsidRPr="009717E3">
              <w:rPr>
                <w:rFonts w:ascii="宋体" w:eastAsia="宋体" w:hAnsi="宋体" w:hint="eastAsia"/>
                <w:color w:val="595959" w:themeColor="text1" w:themeTint="A6"/>
                <w:sz w:val="24"/>
                <w:szCs w:val="24"/>
              </w:rPr>
              <w:t>检测人：</w:t>
            </w:r>
          </w:p>
        </w:tc>
        <w:tc>
          <w:tcPr>
            <w:tcW w:w="3444" w:type="dxa"/>
            <w:shd w:val="clear" w:color="auto" w:fill="F2F2F2" w:themeFill="background1" w:themeFillShade="F2"/>
            <w:vAlign w:val="center"/>
            <w:hideMark/>
          </w:tcPr>
          <w:p w14:paraId="3AABBFC7" w14:textId="77777777" w:rsidR="007A552F" w:rsidRPr="009717E3" w:rsidRDefault="007A552F">
            <w:pPr>
              <w:adjustRightInd w:val="0"/>
              <w:snapToGrid w:val="0"/>
              <w:rPr>
                <w:rFonts w:ascii="宋体" w:eastAsia="宋体" w:hAnsi="宋体"/>
                <w:color w:val="595959" w:themeColor="text1" w:themeTint="A6"/>
                <w:sz w:val="24"/>
                <w:szCs w:val="24"/>
              </w:rPr>
            </w:pPr>
            <w:r w:rsidRPr="009717E3">
              <w:rPr>
                <w:rFonts w:ascii="宋体" w:eastAsia="宋体" w:hAnsi="宋体" w:hint="eastAsia"/>
                <w:color w:val="595959" w:themeColor="text1" w:themeTint="A6"/>
                <w:sz w:val="24"/>
                <w:szCs w:val="24"/>
              </w:rPr>
              <w:t>复核人：</w:t>
            </w:r>
          </w:p>
        </w:tc>
        <w:tc>
          <w:tcPr>
            <w:tcW w:w="3444" w:type="dxa"/>
            <w:shd w:val="clear" w:color="auto" w:fill="F2F2F2" w:themeFill="background1" w:themeFillShade="F2"/>
            <w:vAlign w:val="center"/>
            <w:hideMark/>
          </w:tcPr>
          <w:p w14:paraId="69E8F67A" w14:textId="77777777" w:rsidR="007A552F" w:rsidRPr="009717E3" w:rsidRDefault="007A552F">
            <w:pPr>
              <w:adjustRightInd w:val="0"/>
              <w:snapToGrid w:val="0"/>
              <w:rPr>
                <w:rFonts w:ascii="宋体" w:eastAsia="宋体" w:hAnsi="宋体"/>
                <w:color w:val="595959" w:themeColor="text1" w:themeTint="A6"/>
                <w:sz w:val="24"/>
                <w:szCs w:val="24"/>
              </w:rPr>
            </w:pPr>
            <w:r w:rsidRPr="009717E3">
              <w:rPr>
                <w:rFonts w:ascii="宋体" w:eastAsia="宋体" w:hAnsi="宋体" w:hint="eastAsia"/>
                <w:color w:val="595959" w:themeColor="text1" w:themeTint="A6"/>
                <w:sz w:val="24"/>
                <w:szCs w:val="24"/>
              </w:rPr>
              <w:t>审批人：</w:t>
            </w:r>
          </w:p>
        </w:tc>
      </w:tr>
    </w:tbl>
    <w:p w14:paraId="633E2858" w14:textId="084579B1" w:rsidR="00905DC8" w:rsidRDefault="0049666B">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0C3E6E" w14:paraId="56C81FE0" w14:textId="77777777" w:rsidTr="007155BB">
        <w:tc>
          <w:tcPr>
            <w:tcW w:w="4815" w:type="dxa"/>
          </w:tcPr>
          <w:p w14:paraId="1E409B6C" w14:textId="36F66E0C" w:rsidR="000C3E6E" w:rsidRPr="006F791E" w:rsidRDefault="000C3E6E" w:rsidP="007155BB">
            <w:pPr>
              <w:wordWrap w:val="0"/>
              <w:jc w:val="right"/>
              <w:rPr>
                <w:rFonts w:ascii="思源黑体 CN Bold" w:eastAsia="思源黑体 CN Bold" w:hAnsi="思源黑体 CN Bold"/>
                <w:b/>
                <w:bCs/>
                <w:sz w:val="28"/>
                <w:szCs w:val="28"/>
              </w:rPr>
            </w:pPr>
            <w:r w:rsidRPr="006F791E">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92032" behindDoc="1" locked="0" layoutInCell="1" allowOverlap="1" wp14:anchorId="567BAA9E" wp14:editId="614D4BDC">
                      <wp:simplePos x="0" y="0"/>
                      <wp:positionH relativeFrom="column">
                        <wp:posOffset>2541270</wp:posOffset>
                      </wp:positionH>
                      <wp:positionV relativeFrom="paragraph">
                        <wp:posOffset>41275</wp:posOffset>
                      </wp:positionV>
                      <wp:extent cx="313055" cy="319405"/>
                      <wp:effectExtent l="38100" t="38100" r="67945" b="99695"/>
                      <wp:wrapNone/>
                      <wp:docPr id="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7E7D3305" id="流程图: 接点 10" o:spid="_x0000_s1026" type="#_x0000_t120" style="position:absolute;left:0;text-align:left;margin-left:200.1pt;margin-top:3.25pt;width:24.65pt;height:25.15pt;z-index:-2516244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6F791E">
              <w:rPr>
                <w:rFonts w:ascii="思源黑体 CN Bold" w:eastAsia="思源黑体 CN Bold" w:hAnsi="思源黑体 CN Bold"/>
                <w:b/>
                <w:bCs/>
                <w:color w:val="FFFFFF" w:themeColor="background1"/>
                <w:sz w:val="28"/>
                <w:szCs w:val="28"/>
              </w:rPr>
              <w:t xml:space="preserve">4 </w:t>
            </w:r>
            <w:r w:rsidRPr="006F791E">
              <w:rPr>
                <w:rFonts w:ascii="思源黑体 CN Bold" w:eastAsia="思源黑体 CN Bold" w:hAnsi="思源黑体 CN Bold"/>
                <w:b/>
                <w:bCs/>
                <w:sz w:val="28"/>
                <w:szCs w:val="28"/>
              </w:rPr>
              <w:t xml:space="preserve"> </w:t>
            </w:r>
          </w:p>
        </w:tc>
        <w:tc>
          <w:tcPr>
            <w:tcW w:w="5517" w:type="dxa"/>
          </w:tcPr>
          <w:p w14:paraId="2F97348F" w14:textId="77777777" w:rsidR="000C3E6E" w:rsidRPr="006F791E" w:rsidRDefault="000C3E6E" w:rsidP="007155BB">
            <w:pPr>
              <w:jc w:val="left"/>
              <w:rPr>
                <w:rFonts w:ascii="思源黑体 CN Bold" w:eastAsia="思源黑体 CN Bold" w:hAnsi="思源黑体 CN Bold"/>
                <w:b/>
                <w:bCs/>
                <w:color w:val="1E7648"/>
                <w:sz w:val="28"/>
                <w:szCs w:val="28"/>
              </w:rPr>
            </w:pPr>
            <w:r w:rsidRPr="006F791E">
              <w:rPr>
                <w:rFonts w:ascii="思源黑体 CN Bold" w:eastAsia="思源黑体 CN Bold" w:hAnsi="思源黑体 CN Bold" w:hint="eastAsia"/>
                <w:b/>
                <w:bCs/>
                <w:color w:val="1E7648"/>
                <w:sz w:val="28"/>
                <w:szCs w:val="28"/>
              </w:rPr>
              <w:t>产品声明</w:t>
            </w:r>
            <w:r w:rsidRPr="006F791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1008" behindDoc="1" locked="0" layoutInCell="1" allowOverlap="1" wp14:anchorId="6D64164E" wp14:editId="33B890F1">
                      <wp:simplePos x="0" y="0"/>
                      <wp:positionH relativeFrom="margin">
                        <wp:posOffset>-72390</wp:posOffset>
                      </wp:positionH>
                      <wp:positionV relativeFrom="paragraph">
                        <wp:posOffset>41275</wp:posOffset>
                      </wp:positionV>
                      <wp:extent cx="905510" cy="321310"/>
                      <wp:effectExtent l="38100" t="38100" r="104140" b="97790"/>
                      <wp:wrapNone/>
                      <wp:docPr id="3"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0C58F7B4" id="矩形: 圆角 12" o:spid="_x0000_s1026" style="position:absolute;left:0;text-align:left;margin-left:-5.7pt;margin-top:3.25pt;width:71.3pt;height:25.3pt;z-index:-25162547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4A966B7C" w14:textId="77777777" w:rsidR="00E24981" w:rsidRPr="00583E1C" w:rsidRDefault="00E24981" w:rsidP="00E24981">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A424BB">
        <w:rPr>
          <w:rFonts w:ascii="思源黑体 CN Bold" w:eastAsia="思源黑体 CN Bold" w:hAnsi="思源黑体 CN Bold" w:cstheme="majorBidi"/>
          <w:b/>
          <w:bCs/>
          <w:color w:val="1E7648"/>
          <w:sz w:val="24"/>
          <w:szCs w:val="24"/>
        </w:rPr>
        <w:t>dyn_7_Product_State</w:t>
      </w:r>
      <w:r w:rsidRPr="00573AC1">
        <w:rPr>
          <w:rFonts w:ascii="思源黑体 CN Bold" w:eastAsia="思源黑体 CN Bold" w:hAnsi="思源黑体 CN Bold" w:cstheme="majorBidi"/>
          <w:b/>
          <w:bCs/>
          <w:color w:val="1E7648"/>
          <w:sz w:val="24"/>
          <w:szCs w:val="24"/>
        </w:rPr>
        <w:t>}}</w:t>
      </w:r>
    </w:p>
    <w:p w14:paraId="11C49C20" w14:textId="77777777" w:rsidR="00084EF9" w:rsidRDefault="00084EF9" w:rsidP="00084EF9">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0C3E6E" w14:paraId="2C9379EE" w14:textId="77777777" w:rsidTr="007155BB">
        <w:tc>
          <w:tcPr>
            <w:tcW w:w="4815" w:type="dxa"/>
          </w:tcPr>
          <w:bookmarkStart w:id="10" w:name="_Hlk103257869"/>
          <w:p w14:paraId="18242E10" w14:textId="630607D9" w:rsidR="000C3E6E" w:rsidRPr="006F791E" w:rsidRDefault="000C3E6E" w:rsidP="007155BB">
            <w:pPr>
              <w:wordWrap w:val="0"/>
              <w:jc w:val="right"/>
              <w:rPr>
                <w:rFonts w:ascii="思源黑体 CN Bold" w:eastAsia="思源黑体 CN Bold" w:hAnsi="思源黑体 CN Bold"/>
                <w:b/>
                <w:bCs/>
                <w:sz w:val="28"/>
                <w:szCs w:val="28"/>
              </w:rPr>
            </w:pPr>
            <w:r w:rsidRPr="006F791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5104" behindDoc="1" locked="0" layoutInCell="1" allowOverlap="1" wp14:anchorId="30B97B8D" wp14:editId="56C58CC3">
                      <wp:simplePos x="0" y="0"/>
                      <wp:positionH relativeFrom="column">
                        <wp:posOffset>2531745</wp:posOffset>
                      </wp:positionH>
                      <wp:positionV relativeFrom="paragraph">
                        <wp:posOffset>41275</wp:posOffset>
                      </wp:positionV>
                      <wp:extent cx="313055" cy="319405"/>
                      <wp:effectExtent l="38100" t="38100" r="67945" b="99695"/>
                      <wp:wrapNone/>
                      <wp:docPr id="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28A71D12" id="流程图: 接点 10" o:spid="_x0000_s1026" type="#_x0000_t120" style="position:absolute;left:0;text-align:left;margin-left:199.35pt;margin-top:3.25pt;width:24.65pt;height:25.15pt;z-index:-2516213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6F791E">
              <w:rPr>
                <w:rFonts w:ascii="思源黑体 CN Bold" w:eastAsia="思源黑体 CN Bold" w:hAnsi="思源黑体 CN Bold"/>
                <w:b/>
                <w:bCs/>
                <w:color w:val="FFFFFF" w:themeColor="background1"/>
                <w:sz w:val="28"/>
                <w:szCs w:val="28"/>
              </w:rPr>
              <w:t xml:space="preserve">5 </w:t>
            </w:r>
            <w:r w:rsidRPr="006F791E">
              <w:rPr>
                <w:rFonts w:ascii="思源黑体 CN Bold" w:eastAsia="思源黑体 CN Bold" w:hAnsi="思源黑体 CN Bold"/>
                <w:b/>
                <w:bCs/>
                <w:sz w:val="28"/>
                <w:szCs w:val="28"/>
              </w:rPr>
              <w:t xml:space="preserve"> </w:t>
            </w:r>
          </w:p>
        </w:tc>
        <w:tc>
          <w:tcPr>
            <w:tcW w:w="5517" w:type="dxa"/>
          </w:tcPr>
          <w:p w14:paraId="3F07E2C5" w14:textId="77777777" w:rsidR="000C3E6E" w:rsidRPr="006F791E" w:rsidRDefault="000C3E6E" w:rsidP="007155BB">
            <w:pPr>
              <w:jc w:val="left"/>
              <w:rPr>
                <w:rFonts w:ascii="思源黑体 CN Bold" w:eastAsia="思源黑体 CN Bold" w:hAnsi="思源黑体 CN Bold"/>
                <w:b/>
                <w:bCs/>
                <w:color w:val="1E7648"/>
                <w:sz w:val="28"/>
                <w:szCs w:val="28"/>
              </w:rPr>
            </w:pPr>
            <w:r w:rsidRPr="006F791E">
              <w:rPr>
                <w:rFonts w:ascii="思源黑体 CN Bold" w:eastAsia="思源黑体 CN Bold" w:hAnsi="思源黑体 CN Bold" w:hint="eastAsia"/>
                <w:b/>
                <w:bCs/>
                <w:color w:val="1E7648"/>
                <w:sz w:val="28"/>
                <w:szCs w:val="28"/>
              </w:rPr>
              <w:t>参考文献</w:t>
            </w:r>
            <w:r w:rsidRPr="006F791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4080" behindDoc="1" locked="0" layoutInCell="1" allowOverlap="1" wp14:anchorId="73B60C0C" wp14:editId="29F92830">
                      <wp:simplePos x="0" y="0"/>
                      <wp:positionH relativeFrom="margin">
                        <wp:posOffset>-72390</wp:posOffset>
                      </wp:positionH>
                      <wp:positionV relativeFrom="paragraph">
                        <wp:posOffset>41275</wp:posOffset>
                      </wp:positionV>
                      <wp:extent cx="905510" cy="321310"/>
                      <wp:effectExtent l="38100" t="38100" r="104140" b="97790"/>
                      <wp:wrapNone/>
                      <wp:docPr id="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5550114E" id="矩形: 圆角 12" o:spid="_x0000_s1026" style="position:absolute;left:0;text-align:left;margin-left:-5.7pt;margin-top:3.25pt;width:71.3pt;height:25.3pt;z-index:-25162240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52E11416" w14:textId="77777777" w:rsidR="00905DC8" w:rsidRDefault="00905DC8">
      <w:pPr>
        <w:rPr>
          <w:rFonts w:ascii="思源黑体 CN Normal" w:eastAsia="思源黑体 CN Normal" w:hAnsi="思源黑体 CN Normal"/>
          <w:sz w:val="16"/>
          <w:szCs w:val="16"/>
        </w:rPr>
      </w:pPr>
    </w:p>
    <w:p w14:paraId="12F5ED85" w14:textId="77777777" w:rsidR="00273FF3" w:rsidRPr="00273FF3" w:rsidRDefault="00273FF3" w:rsidP="00273FF3">
      <w:pPr>
        <w:pStyle w:val="ae"/>
        <w:numPr>
          <w:ilvl w:val="0"/>
          <w:numId w:val="5"/>
        </w:numPr>
        <w:ind w:firstLineChars="0"/>
        <w:rPr>
          <w:rFonts w:ascii="思源黑体 CN Normal" w:eastAsia="思源黑体 CN Normal" w:hAnsi="思源黑体 CN Normal"/>
          <w:sz w:val="16"/>
          <w:szCs w:val="16"/>
        </w:rPr>
      </w:pPr>
      <w:r w:rsidRPr="00273FF3">
        <w:rPr>
          <w:rFonts w:ascii="思源黑体 CN Normal" w:eastAsia="思源黑体 CN Normal" w:hAnsi="思源黑体 CN Normal" w:hint="eastAsia"/>
          <w:sz w:val="16"/>
          <w:szCs w:val="16"/>
        </w:rPr>
        <w:t>中国抗癌协会家族遗传性肿瘤专业委员会</w:t>
      </w:r>
      <w:r w:rsidRPr="00273FF3">
        <w:rPr>
          <w:rFonts w:ascii="思源黑体 CN Normal" w:eastAsia="思源黑体 CN Normal" w:hAnsi="思源黑体 CN Normal"/>
          <w:sz w:val="16"/>
          <w:szCs w:val="16"/>
        </w:rPr>
        <w:t>. 中国家族遗传性肿瘤临床诊疗专家共识（2021年版）（4）—家族遗传性结直肠癌[J]. 中国肿瘤临床, 2022, 49(1): 1-5.</w:t>
      </w:r>
    </w:p>
    <w:p w14:paraId="7FA5AFED" w14:textId="77777777" w:rsidR="00273FF3" w:rsidRPr="00273FF3" w:rsidRDefault="00273FF3" w:rsidP="00273FF3">
      <w:pPr>
        <w:pStyle w:val="ae"/>
        <w:numPr>
          <w:ilvl w:val="0"/>
          <w:numId w:val="5"/>
        </w:numPr>
        <w:ind w:firstLineChars="0"/>
        <w:rPr>
          <w:rFonts w:ascii="思源黑体 CN Normal" w:eastAsia="思源黑体 CN Normal" w:hAnsi="思源黑体 CN Normal"/>
          <w:sz w:val="16"/>
          <w:szCs w:val="16"/>
        </w:rPr>
      </w:pPr>
      <w:r w:rsidRPr="00273FF3">
        <w:rPr>
          <w:rFonts w:ascii="思源黑体 CN Normal" w:eastAsia="思源黑体 CN Normal" w:hAnsi="思源黑体 CN Normal"/>
          <w:sz w:val="16"/>
          <w:szCs w:val="16"/>
        </w:rPr>
        <w:t>NCCN Genetic/Familial High-Risk Assessment: Colorectal (version 2.2023) [EB/OL]. http://www.nccn.org</w:t>
      </w:r>
    </w:p>
    <w:p w14:paraId="125B022C" w14:textId="77777777" w:rsidR="00273FF3" w:rsidRPr="00273FF3" w:rsidRDefault="00273FF3" w:rsidP="00273FF3">
      <w:pPr>
        <w:pStyle w:val="ae"/>
        <w:numPr>
          <w:ilvl w:val="0"/>
          <w:numId w:val="5"/>
        </w:numPr>
        <w:ind w:firstLineChars="0"/>
        <w:rPr>
          <w:rFonts w:ascii="思源黑体 CN Normal" w:eastAsia="思源黑体 CN Normal" w:hAnsi="思源黑体 CN Normal"/>
          <w:sz w:val="16"/>
          <w:szCs w:val="16"/>
        </w:rPr>
      </w:pPr>
      <w:r w:rsidRPr="00273FF3">
        <w:rPr>
          <w:rFonts w:ascii="思源黑体 CN Normal" w:eastAsia="思源黑体 CN Normal" w:hAnsi="思源黑体 CN Normal"/>
          <w:sz w:val="16"/>
          <w:szCs w:val="16"/>
        </w:rPr>
        <w:t>NCCN Clinical Practice Guidelines in Oncology-Colon Cancer. (version 4.2023)[EB/OL]. http://www.nccn.org</w:t>
      </w:r>
    </w:p>
    <w:p w14:paraId="486F1B30" w14:textId="77777777" w:rsidR="00273FF3" w:rsidRPr="00273FF3" w:rsidRDefault="00273FF3" w:rsidP="00273FF3">
      <w:pPr>
        <w:pStyle w:val="ae"/>
        <w:numPr>
          <w:ilvl w:val="0"/>
          <w:numId w:val="5"/>
        </w:numPr>
        <w:ind w:firstLineChars="0"/>
        <w:rPr>
          <w:rFonts w:ascii="思源黑体 CN Normal" w:eastAsia="思源黑体 CN Normal" w:hAnsi="思源黑体 CN Normal"/>
          <w:sz w:val="16"/>
          <w:szCs w:val="16"/>
        </w:rPr>
      </w:pPr>
      <w:r w:rsidRPr="00273FF3">
        <w:rPr>
          <w:rFonts w:ascii="思源黑体 CN Normal" w:eastAsia="思源黑体 CN Normal" w:hAnsi="思源黑体 CN Normal"/>
          <w:sz w:val="16"/>
          <w:szCs w:val="16"/>
        </w:rPr>
        <w:t>NCCN Clinical Practice Guidelines in Oncology-Uterine Neoplasms. (version 1.2024)[EB/OL]. http://www.nccn.org</w:t>
      </w:r>
    </w:p>
    <w:p w14:paraId="6972EC08" w14:textId="77777777" w:rsidR="00273FF3" w:rsidRPr="00273FF3" w:rsidRDefault="00273FF3" w:rsidP="00273FF3">
      <w:pPr>
        <w:pStyle w:val="ae"/>
        <w:numPr>
          <w:ilvl w:val="0"/>
          <w:numId w:val="5"/>
        </w:numPr>
        <w:ind w:firstLineChars="0"/>
        <w:rPr>
          <w:rFonts w:ascii="思源黑体 CN Normal" w:eastAsia="思源黑体 CN Normal" w:hAnsi="思源黑体 CN Normal"/>
          <w:sz w:val="16"/>
          <w:szCs w:val="16"/>
        </w:rPr>
      </w:pPr>
      <w:r w:rsidRPr="00273FF3">
        <w:rPr>
          <w:rFonts w:ascii="思源黑体 CN Normal" w:eastAsia="思源黑体 CN Normal" w:hAnsi="思源黑体 CN Normal"/>
          <w:sz w:val="16"/>
          <w:szCs w:val="16"/>
        </w:rPr>
        <w:t xml:space="preserve">Richards S, Aziz N, Bale S, Bick D, Das S, Gastier-Foster J, Grody WW, Hegde M, Lyon E, Spector E, Voelkerding K, Rehm HL; ACMG Laboratory Quality Assurance Committee. Standards and guidelines for the interpretation of sequence variants: a joint consensus recommendation of the American College of Medical Genetics and Genomics and the Association for Molecular Pathology. Genet Med. 2015 May;17(5):405-24. </w:t>
      </w:r>
    </w:p>
    <w:p w14:paraId="43638461" w14:textId="77777777" w:rsidR="00273FF3" w:rsidRDefault="00273FF3" w:rsidP="00273FF3">
      <w:pPr>
        <w:pStyle w:val="ae"/>
        <w:numPr>
          <w:ilvl w:val="0"/>
          <w:numId w:val="5"/>
        </w:numPr>
        <w:ind w:firstLineChars="0"/>
        <w:rPr>
          <w:rFonts w:ascii="思源黑体 CN Normal" w:eastAsia="思源黑体 CN Normal" w:hAnsi="思源黑体 CN Normal"/>
          <w:sz w:val="16"/>
          <w:szCs w:val="16"/>
        </w:rPr>
      </w:pPr>
      <w:r w:rsidRPr="00273FF3">
        <w:rPr>
          <w:rFonts w:ascii="思源黑体 CN Normal" w:eastAsia="思源黑体 CN Normal" w:hAnsi="思源黑体 CN Normal" w:hint="eastAsia"/>
          <w:sz w:val="16"/>
          <w:szCs w:val="16"/>
        </w:rPr>
        <w:t>王秋菊</w:t>
      </w:r>
      <w:r w:rsidRPr="00273FF3">
        <w:rPr>
          <w:rFonts w:ascii="思源黑体 CN Normal" w:eastAsia="思源黑体 CN Normal" w:hAnsi="思源黑体 CN Normal"/>
          <w:sz w:val="16"/>
          <w:szCs w:val="16"/>
        </w:rPr>
        <w:t>, 沈亦平, 邬玲仟, 陈少科, 陈子江, 方向东, 傅松滨, 龚瑶琴, 黄国英, 黄国宁, 黄荷凤, 黄山, 郝晓柯 12, 冀小平, 李红, 梁波, 廖灿, 乔杰, 苏海翔, 魏军, 王磊, 王树玉, 王晓红, 邢清和, 徐湘民, 袁慧军, 杨正林, 周从容, 周文浩, 曾勇, 张学军, 黄涛生, 郑茜, 秦胜营, 于世辉, 关静, 王洪阳, 王大勇, 赵立东, 王慧君, 孔令印, 宣黎明, 冒燕, 祝轶君, 徐君玲, 王剑青, 王莉, 赵婷, 秦一丁, 夏滢颖, 樊丽霞, 赵丁丁, 邱浩, 贺林.  遗传变异分类标准与指南[J]. 中国科学：生命科学, 2017, 47(6): 668-688.</w:t>
      </w:r>
    </w:p>
    <w:p w14:paraId="0CF66414" w14:textId="7424D099" w:rsidR="00733B18" w:rsidRDefault="00733B18" w:rsidP="00273FF3">
      <w:pPr>
        <w:pStyle w:val="ae"/>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{%p for a in (refer.fixed + refer.dynamic.g_var45_gene + refer.dynamic.g_var45_inter + refer.dynamic.g_var45_risk + refer.dynamic.g_var3_gene + refer.dynamic.g_var3_</w:t>
      </w:r>
      <w:r>
        <w:rPr>
          <w:rFonts w:ascii="思源黑体 CN Normal" w:eastAsia="思源黑体 CN Normal" w:hAnsi="思源黑体 CN Normal" w:hint="eastAsia"/>
          <w:sz w:val="16"/>
          <w:szCs w:val="16"/>
        </w:rPr>
        <w:t>inter</w:t>
      </w:r>
      <w:r>
        <w:rPr>
          <w:rFonts w:ascii="思源黑体 CN Normal" w:eastAsia="思源黑体 CN Normal" w:hAnsi="思源黑体 CN Normal"/>
          <w:sz w:val="16"/>
          <w:szCs w:val="16"/>
        </w:rPr>
        <w:t>)|unique%}</w:t>
      </w:r>
    </w:p>
    <w:p w14:paraId="636A14FA" w14:textId="77777777" w:rsidR="00733B18" w:rsidRDefault="00733B18" w:rsidP="00733B18">
      <w:pPr>
        <w:pStyle w:val="ae"/>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{{a}}</w:t>
      </w:r>
    </w:p>
    <w:p w14:paraId="77B3A01F" w14:textId="77777777" w:rsidR="00733B18" w:rsidRDefault="00733B18" w:rsidP="00733B18">
      <w:pPr>
        <w:pStyle w:val="ae"/>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1F3F7FE6" w14:textId="77777777" w:rsidR="00084EF9" w:rsidRPr="00084EF9" w:rsidRDefault="00084EF9" w:rsidP="00084EF9">
      <w:pPr>
        <w:rPr>
          <w:rFonts w:ascii="思源黑体 CN Light" w:eastAsia="思源黑体 CN Light" w:hAnsi="思源黑体 CN Light"/>
          <w:color w:val="595959" w:themeColor="text1" w:themeTint="A6"/>
          <w:sz w:val="13"/>
          <w:szCs w:val="13"/>
        </w:rPr>
      </w:pPr>
      <w:r w:rsidRPr="00084EF9">
        <w:rPr>
          <w:rFonts w:ascii="思源黑体 CN Light" w:eastAsia="思源黑体 CN Light" w:hAnsi="思源黑体 CN Light" w:hint="eastAsia"/>
          <w:color w:val="595959" w:themeColor="text1" w:themeTint="A6"/>
          <w:sz w:val="13"/>
          <w:szCs w:val="13"/>
          <w:highlight w:val="magenta"/>
        </w:rPr>
        <w:t>{{r page_break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44422D" w14:paraId="174CC981" w14:textId="77777777" w:rsidTr="007155BB">
        <w:tc>
          <w:tcPr>
            <w:tcW w:w="4815" w:type="dxa"/>
          </w:tcPr>
          <w:bookmarkEnd w:id="10"/>
          <w:p w14:paraId="65227DE4" w14:textId="3AC1EB08" w:rsidR="0044422D" w:rsidRPr="006F791E" w:rsidRDefault="0044422D" w:rsidP="007155BB">
            <w:pPr>
              <w:wordWrap w:val="0"/>
              <w:jc w:val="right"/>
              <w:rPr>
                <w:rFonts w:ascii="思源黑体 CN Bold" w:eastAsia="思源黑体 CN Bold" w:hAnsi="思源黑体 CN Bold"/>
                <w:b/>
                <w:bCs/>
                <w:sz w:val="28"/>
                <w:szCs w:val="28"/>
              </w:rPr>
            </w:pPr>
            <w:r w:rsidRPr="006F791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8176" behindDoc="1" locked="0" layoutInCell="1" allowOverlap="1" wp14:anchorId="77DB0A0A" wp14:editId="291D19F8">
                      <wp:simplePos x="0" y="0"/>
                      <wp:positionH relativeFrom="column">
                        <wp:posOffset>2541270</wp:posOffset>
                      </wp:positionH>
                      <wp:positionV relativeFrom="paragraph">
                        <wp:posOffset>41275</wp:posOffset>
                      </wp:positionV>
                      <wp:extent cx="313055" cy="319405"/>
                      <wp:effectExtent l="38100" t="38100" r="67945" b="99695"/>
                      <wp:wrapNone/>
                      <wp:docPr id="26" name="流程图: 接点 2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5587D9B2" id="流程图: 接点 26" o:spid="_x0000_s1026" type="#_x0000_t120" style="position:absolute;left:0;text-align:left;margin-left:200.1pt;margin-top:3.25pt;width:24.65pt;height:25.15pt;z-index:-2516183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6F791E">
              <w:rPr>
                <w:rFonts w:ascii="思源黑体 CN Bold" w:eastAsia="思源黑体 CN Bold" w:hAnsi="思源黑体 CN Bold"/>
                <w:b/>
                <w:bCs/>
                <w:color w:val="FFFFFF" w:themeColor="background1"/>
                <w:sz w:val="28"/>
                <w:szCs w:val="28"/>
              </w:rPr>
              <w:t xml:space="preserve">6 </w:t>
            </w:r>
            <w:r w:rsidRPr="006F791E">
              <w:rPr>
                <w:rFonts w:ascii="思源黑体 CN Bold" w:eastAsia="思源黑体 CN Bold" w:hAnsi="思源黑体 CN Bold"/>
                <w:b/>
                <w:bCs/>
                <w:sz w:val="28"/>
                <w:szCs w:val="28"/>
              </w:rPr>
              <w:t xml:space="preserve"> </w:t>
            </w:r>
          </w:p>
        </w:tc>
        <w:tc>
          <w:tcPr>
            <w:tcW w:w="5517" w:type="dxa"/>
          </w:tcPr>
          <w:p w14:paraId="77446E6A" w14:textId="77777777" w:rsidR="0044422D" w:rsidRPr="006F791E" w:rsidRDefault="0044422D" w:rsidP="007155BB">
            <w:pPr>
              <w:jc w:val="left"/>
              <w:rPr>
                <w:rFonts w:ascii="思源黑体 CN Bold" w:eastAsia="思源黑体 CN Bold" w:hAnsi="思源黑体 CN Bold"/>
                <w:b/>
                <w:bCs/>
                <w:color w:val="1E7648"/>
                <w:sz w:val="28"/>
                <w:szCs w:val="28"/>
              </w:rPr>
            </w:pPr>
            <w:r w:rsidRPr="006F791E">
              <w:rPr>
                <w:rFonts w:ascii="思源黑体 CN Bold" w:eastAsia="思源黑体 CN Bold" w:hAnsi="思源黑体 CN Bold" w:hint="eastAsia"/>
                <w:b/>
                <w:bCs/>
                <w:color w:val="1E7648"/>
                <w:sz w:val="28"/>
                <w:szCs w:val="28"/>
              </w:rPr>
              <w:t xml:space="preserve">附 </w:t>
            </w:r>
            <w:r w:rsidRPr="006F791E">
              <w:rPr>
                <w:rFonts w:ascii="思源黑体 CN Bold" w:eastAsia="思源黑体 CN Bold" w:hAnsi="思源黑体 CN Bold"/>
                <w:b/>
                <w:bCs/>
                <w:color w:val="1E7648"/>
                <w:sz w:val="28"/>
                <w:szCs w:val="28"/>
              </w:rPr>
              <w:t xml:space="preserve">   </w:t>
            </w:r>
            <w:r w:rsidRPr="006F791E">
              <w:rPr>
                <w:rFonts w:ascii="思源黑体 CN Bold" w:eastAsia="思源黑体 CN Bold" w:hAnsi="思源黑体 CN Bold" w:hint="eastAsia"/>
                <w:b/>
                <w:bCs/>
                <w:color w:val="1E7648"/>
                <w:sz w:val="28"/>
                <w:szCs w:val="28"/>
              </w:rPr>
              <w:t>录</w:t>
            </w:r>
            <w:r w:rsidRPr="006F791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7152" behindDoc="1" locked="0" layoutInCell="1" allowOverlap="1" wp14:anchorId="5C7A0E24" wp14:editId="517D6D1E">
                      <wp:simplePos x="0" y="0"/>
                      <wp:positionH relativeFrom="margin">
                        <wp:posOffset>-72390</wp:posOffset>
                      </wp:positionH>
                      <wp:positionV relativeFrom="paragraph">
                        <wp:posOffset>41275</wp:posOffset>
                      </wp:positionV>
                      <wp:extent cx="905510" cy="321310"/>
                      <wp:effectExtent l="38100" t="38100" r="104140" b="97790"/>
                      <wp:wrapNone/>
                      <wp:docPr id="27" name="矩形: 圆角 2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1A629207" id="矩形: 圆角 27" o:spid="_x0000_s1026" style="position:absolute;left:0;text-align:left;margin-left:-5.7pt;margin-top:3.25pt;width:71.3pt;height:25.3pt;z-index:-25161932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0D6B0CE8" w14:textId="39CE6D51" w:rsidR="00016633" w:rsidRPr="008852E0" w:rsidRDefault="00016633" w:rsidP="008852E0">
      <w:pPr>
        <w:outlineLvl w:val="1"/>
        <w:rPr>
          <w:rFonts w:ascii="思源黑体 CN Bold" w:eastAsia="思源黑体 CN Bold" w:hAnsi="思源黑体 CN Bold"/>
          <w:b/>
          <w:bCs/>
          <w:color w:val="1E7648"/>
          <w:sz w:val="24"/>
          <w:szCs w:val="24"/>
        </w:rPr>
      </w:pPr>
      <w:r w:rsidRPr="008852E0">
        <w:rPr>
          <w:rFonts w:ascii="思源黑体 CN Bold" w:eastAsia="思源黑体 CN Bold" w:hAnsi="思源黑体 CN Bold" w:hint="eastAsia"/>
          <w:b/>
          <w:bCs/>
          <w:color w:val="1E7648"/>
          <w:sz w:val="24"/>
          <w:szCs w:val="24"/>
        </w:rPr>
        <w:t>项目背景介绍</w:t>
      </w:r>
    </w:p>
    <w:p w14:paraId="190D4AE5" w14:textId="4918B579" w:rsidR="00114344" w:rsidRPr="00D43009" w:rsidRDefault="00114344" w:rsidP="00114344">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114344">
        <w:rPr>
          <w:rFonts w:ascii="思源黑体 CN Bold" w:eastAsia="思源黑体 CN Bold" w:hAnsi="思源黑体 CN Bold" w:cstheme="majorBidi"/>
          <w:b/>
          <w:bCs/>
          <w:color w:val="1E7648"/>
          <w:sz w:val="24"/>
          <w:szCs w:val="24"/>
        </w:rPr>
        <w:t>fix_7_Product_Background_gLS5</w:t>
      </w:r>
      <w:r w:rsidRPr="00573AC1">
        <w:rPr>
          <w:rFonts w:ascii="思源黑体 CN Bold" w:eastAsia="思源黑体 CN Bold" w:hAnsi="思源黑体 CN Bold" w:cstheme="majorBidi"/>
          <w:b/>
          <w:bCs/>
          <w:color w:val="1E7648"/>
          <w:sz w:val="24"/>
          <w:szCs w:val="24"/>
        </w:rPr>
        <w:t>}}</w:t>
      </w:r>
    </w:p>
    <w:p w14:paraId="6C52C544" w14:textId="77777777" w:rsidR="00084EF9" w:rsidRDefault="00084EF9" w:rsidP="00084EF9">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276FA375" w14:textId="77777777" w:rsidR="00E24981" w:rsidRPr="00D43009" w:rsidRDefault="00E24981" w:rsidP="00E24981">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4C78C6">
        <w:rPr>
          <w:rFonts w:ascii="思源黑体 CN Bold" w:eastAsia="思源黑体 CN Bold" w:hAnsi="思源黑体 CN Bold" w:cstheme="majorBidi"/>
          <w:b/>
          <w:bCs/>
          <w:color w:val="1E7648"/>
          <w:sz w:val="24"/>
          <w:szCs w:val="24"/>
        </w:rPr>
        <w:t>dyn_8_Other_ReportSecurityCheck</w:t>
      </w:r>
      <w:r w:rsidRPr="00573AC1">
        <w:rPr>
          <w:rFonts w:ascii="思源黑体 CN Bold" w:eastAsia="思源黑体 CN Bold" w:hAnsi="思源黑体 CN Bold" w:cstheme="majorBidi"/>
          <w:b/>
          <w:bCs/>
          <w:color w:val="1E7648"/>
          <w:sz w:val="24"/>
          <w:szCs w:val="24"/>
        </w:rPr>
        <w:t>}}</w:t>
      </w:r>
    </w:p>
    <w:sectPr w:rsidR="00E24981" w:rsidRPr="00D43009" w:rsidSect="000F3FD7">
      <w:footerReference w:type="default" r:id="rId13"/>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FE6376" w14:textId="77777777" w:rsidR="0049666B" w:rsidRDefault="0049666B">
      <w:r>
        <w:separator/>
      </w:r>
    </w:p>
  </w:endnote>
  <w:endnote w:type="continuationSeparator" w:id="0">
    <w:p w14:paraId="7B17CFEA" w14:textId="77777777" w:rsidR="0049666B" w:rsidRDefault="004966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微软雅黑">
    <w:altName w:val="汉仪旗黑"/>
    <w:panose1 w:val="020B0503020204020204"/>
    <w:charset w:val="86"/>
    <w:family w:val="swiss"/>
    <w:pitch w:val="variable"/>
    <w:sig w:usb0="80000287" w:usb1="2ACF3C50" w:usb2="00000016" w:usb3="00000000" w:csb0="0004001F" w:csb1="00000000"/>
  </w:font>
  <w:font w:name="Dotum">
    <w:altName w:val="Dotum"/>
    <w:panose1 w:val="020B0600000101010101"/>
    <w:charset w:val="81"/>
    <w:family w:val="swiss"/>
    <w:pitch w:val="variable"/>
    <w:sig w:usb0="B00002AF" w:usb1="69D77CFB" w:usb2="00000030" w:usb3="00000000" w:csb0="0008009F"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EFF09D" w14:textId="77777777" w:rsidR="00905DC8" w:rsidRDefault="00905DC8">
    <w:pPr>
      <w:pStyle w:val="a5"/>
      <w:ind w:right="180"/>
      <w:jc w:val="both"/>
      <w:rPr>
        <w:rFonts w:ascii="思源黑体 CN Light" w:eastAsia="思源黑体 CN Light" w:hAnsi="思源黑体 CN Light"/>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05848084"/>
    </w:sdtPr>
    <w:sdtEndPr>
      <w:rPr>
        <w:rFonts w:ascii="思源黑体 CN Light" w:eastAsia="思源黑体 CN Light" w:hAnsi="思源黑体 CN Light"/>
      </w:rPr>
    </w:sdtEndPr>
    <w:sdtContent>
      <w:sdt>
        <w:sdtPr>
          <w:id w:val="-190616104"/>
        </w:sdtPr>
        <w:sdtEndPr>
          <w:rPr>
            <w:rFonts w:ascii="思源黑体 CN Light" w:eastAsia="思源黑体 CN Light" w:hAnsi="思源黑体 CN Light"/>
          </w:rPr>
        </w:sdtEndPr>
        <w:sdtContent>
          <w:sdt>
            <w:sdtPr>
              <w:id w:val="-314580011"/>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p w14:paraId="210609A7" w14:textId="77777777" w:rsidR="006750D4" w:rsidRDefault="006750D4" w:rsidP="006750D4">
                    <w:pPr>
                      <w:pStyle w:val="a5"/>
                      <w:pBdr>
                        <w:top w:val="single" w:sz="4" w:space="0" w:color="D9D9D9" w:themeColor="background1" w:themeShade="D9"/>
                      </w:pBdr>
                      <w:ind w:right="180"/>
                      <w:jc w:val="both"/>
                    </w:pPr>
                    <w:r>
                      <w:rPr>
                        <w:rFonts w:hint="eastAsia"/>
                      </w:rPr>
                      <w:t>{%p</w:t>
                    </w:r>
                    <w:r>
                      <w:t xml:space="preserve"> if sample.locate==”XM”</w:t>
                    </w:r>
                    <w:r>
                      <w:rPr>
                        <w:rFonts w:hint="eastAsia"/>
                      </w:rPr>
                      <w:t>%}</w:t>
                    </w:r>
                  </w:p>
                  <w:p w14:paraId="7FAD1E16" w14:textId="77777777" w:rsidR="006750D4" w:rsidRDefault="006750D4" w:rsidP="006750D4">
                    <w:pPr>
                      <w:pStyle w:val="a5"/>
                      <w:pBdr>
                        <w:top w:val="single" w:sz="4" w:space="0" w:color="D9D9D9" w:themeColor="background1" w:themeShade="D9"/>
                      </w:pBdr>
                      <w:ind w:right="180"/>
                      <w:jc w:val="both"/>
                    </w:pPr>
                    <w:r>
                      <w:rPr>
                        <w:rFonts w:ascii="思源黑体 CN Normal" w:eastAsia="思源黑体 CN Normal" w:hAnsi="思源黑体 CN Normal" w:hint="eastAsia"/>
                        <w:sz w:val="15"/>
                        <w:szCs w:val="15"/>
                      </w:rPr>
                      <w:t>厦门艾德医学检验实验室</w:t>
                    </w:r>
                  </w:p>
                  <w:p w14:paraId="2F682AB4" w14:textId="577CC548" w:rsidR="006750D4" w:rsidRDefault="006750D4" w:rsidP="006750D4">
                    <w:pPr>
                      <w:pStyle w:val="a5"/>
                      <w:pBdr>
                        <w:top w:val="single" w:sz="4" w:space="0" w:color="D9D9D9" w:themeColor="background1" w:themeShade="D9"/>
                      </w:pBdr>
                      <w:ind w:right="180"/>
                      <w:rPr>
                        <w:rFonts w:ascii="思源黑体 CN Light" w:eastAsia="思源黑体 CN Light" w:hAnsi="思源黑体 CN Light"/>
                        <w:b/>
                        <w:bCs/>
                      </w:rPr>
                    </w:pPr>
                    <w:r>
                      <w:rPr>
                        <w:rFonts w:ascii="思源黑体 CN Normal" w:eastAsia="思源黑体 CN Normal" w:hAnsi="思源黑体 CN Normal" w:hint="eastAsia"/>
                        <w:sz w:val="15"/>
                        <w:szCs w:val="15"/>
                      </w:rPr>
                      <w:t xml:space="preserve">地址：厦门市湖里区火炬东路11号创业园诚业楼6楼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sidRPr="00745EE5">
                      <w:t>service-lab-xm@amoydx.com</w:t>
                    </w:r>
                    <w:r>
                      <w:rPr>
                        <w:rFonts w:ascii="思源黑体 CN Light" w:eastAsia="思源黑体 CN Light" w:hAnsi="思源黑体 CN Light"/>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F03D45">
                      <w:rPr>
                        <w:rFonts w:ascii="思源黑体 CN Light" w:eastAsia="思源黑体 CN Light" w:hAnsi="思源黑体 CN Light" w:cs="Arial"/>
                        <w:noProof/>
                        <w:color w:val="191919"/>
                        <w:shd w:val="clear" w:color="auto" w:fill="FFFFFF"/>
                      </w:rPr>
                      <w:instrText>7</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-3</w:instrText>
                    </w:r>
                    <w:r>
                      <w:rPr>
                        <w:rFonts w:ascii="思源黑体 CN Light" w:eastAsia="思源黑体 CN Light" w:hAnsi="思源黑体 CN Light"/>
                        <w:b/>
                        <w:bCs/>
                      </w:rPr>
                      <w:fldChar w:fldCharType="separate"/>
                    </w:r>
                    <w:r w:rsidR="00F03D45">
                      <w:rPr>
                        <w:rFonts w:ascii="思源黑体 CN Light" w:eastAsia="思源黑体 CN Light" w:hAnsi="思源黑体 CN Light"/>
                        <w:b/>
                        <w:bCs/>
                        <w:noProof/>
                      </w:rPr>
                      <w:t>4</w:t>
                    </w:r>
                    <w:r>
                      <w:rPr>
                        <w:rFonts w:ascii="思源黑体 CN Light" w:eastAsia="思源黑体 CN Light" w:hAnsi="思源黑体 CN Light"/>
                        <w:b/>
                        <w:bCs/>
                      </w:rPr>
                      <w:fldChar w:fldCharType="end"/>
                    </w:r>
                  </w:p>
                  <w:p w14:paraId="4A3B06D8" w14:textId="77777777" w:rsidR="006750D4" w:rsidRDefault="006750D4" w:rsidP="006750D4">
                    <w:pPr>
                      <w:pStyle w:val="a5"/>
                      <w:pBdr>
                        <w:top w:val="single" w:sz="4" w:space="0" w:color="D9D9D9" w:themeColor="background1" w:themeShade="D9"/>
                      </w:pBdr>
                      <w:ind w:right="18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w:t>
                    </w:r>
                    <w:r>
                      <w:rPr>
                        <w:rFonts w:ascii="思源黑体 CN Normal" w:eastAsia="思源黑体 CN Normal" w:hAnsi="思源黑体 CN Normal"/>
                        <w:sz w:val="15"/>
                        <w:szCs w:val="15"/>
                      </w:rPr>
                      <w:t>%</w:t>
                    </w:r>
                    <w:r>
                      <w:rPr>
                        <w:rFonts w:ascii="思源黑体 CN Normal" w:eastAsia="思源黑体 CN Normal" w:hAnsi="思源黑体 CN Normal" w:hint="eastAsia"/>
                        <w:sz w:val="15"/>
                        <w:szCs w:val="15"/>
                      </w:rPr>
                      <w:t>p</w:t>
                    </w:r>
                    <w:r>
                      <w:rPr>
                        <w:rFonts w:ascii="思源黑体 CN Normal" w:eastAsia="思源黑体 CN Normal" w:hAnsi="思源黑体 CN Normal"/>
                        <w:sz w:val="15"/>
                        <w:szCs w:val="15"/>
                      </w:rPr>
                      <w:t xml:space="preserve"> else%}</w:t>
                    </w:r>
                  </w:p>
                  <w:p w14:paraId="558262EF" w14:textId="77777777" w:rsidR="006750D4" w:rsidRDefault="006750D4" w:rsidP="006750D4">
                    <w:pPr>
                      <w:pStyle w:val="a5"/>
                      <w:pBdr>
                        <w:top w:val="single" w:sz="4" w:space="0" w:color="D9D9D9" w:themeColor="background1" w:themeShade="D9"/>
                      </w:pBdr>
                      <w:ind w:right="18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上海厦维医学检验实验室有限公司</w:t>
                    </w:r>
                  </w:p>
                  <w:p w14:paraId="061A5C32" w14:textId="12A8B214" w:rsidR="006750D4" w:rsidRDefault="006750D4" w:rsidP="006750D4">
                    <w:pPr>
                      <w:pStyle w:val="a5"/>
                      <w:pBdr>
                        <w:top w:val="single" w:sz="4" w:space="0" w:color="D9D9D9" w:themeColor="background1" w:themeShade="D9"/>
                      </w:pBdr>
                      <w:ind w:right="180"/>
                      <w:rPr>
                        <w:rFonts w:ascii="思源黑体 CN Light" w:eastAsia="思源黑体 CN Light" w:hAnsi="思源黑体 CN Light"/>
                        <w:b/>
                        <w:bCs/>
                      </w:rPr>
                    </w:pPr>
                    <w:r>
                      <w:rPr>
                        <w:rFonts w:ascii="思源黑体 CN Normal" w:eastAsia="思源黑体 CN Normal" w:hAnsi="思源黑体 CN Normal" w:hint="eastAsia"/>
                        <w:sz w:val="15"/>
                        <w:szCs w:val="15"/>
                      </w:rPr>
                      <w:t>地址：上海市闵行区新骏环路1</w:t>
                    </w:r>
                    <w:r>
                      <w:rPr>
                        <w:rFonts w:ascii="思源黑体 CN Normal" w:eastAsia="思源黑体 CN Normal" w:hAnsi="思源黑体 CN Normal"/>
                        <w:sz w:val="15"/>
                        <w:szCs w:val="15"/>
                      </w:rPr>
                      <w:t>38</w:t>
                    </w:r>
                    <w:r>
                      <w:rPr>
                        <w:rFonts w:ascii="思源黑体 CN Normal" w:eastAsia="思源黑体 CN Normal" w:hAnsi="思源黑体 CN Normal" w:hint="eastAsia"/>
                        <w:sz w:val="15"/>
                        <w:szCs w:val="15"/>
                      </w:rPr>
                      <w:t>号3幢2</w:t>
                    </w:r>
                    <w:r>
                      <w:rPr>
                        <w:rFonts w:ascii="思源黑体 CN Normal" w:eastAsia="思源黑体 CN Normal" w:hAnsi="思源黑体 CN Normal"/>
                        <w:sz w:val="15"/>
                        <w:szCs w:val="15"/>
                      </w:rPr>
                      <w:t>02</w:t>
                    </w:r>
                    <w:r>
                      <w:rPr>
                        <w:rFonts w:ascii="思源黑体 CN Normal" w:eastAsia="思源黑体 CN Normal" w:hAnsi="思源黑体 CN Normal" w:hint="eastAsia"/>
                        <w:sz w:val="15"/>
                        <w:szCs w:val="15"/>
                      </w:rPr>
                      <w:t xml:space="preserve">室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sidRPr="00745EE5">
                      <w:rPr>
                        <w:rFonts w:ascii="思源黑体 CN Normal" w:eastAsia="思源黑体 CN Normal" w:hAnsi="思源黑体 CN Normal"/>
                        <w:sz w:val="15"/>
                        <w:szCs w:val="15"/>
                      </w:rPr>
                      <w:t>service-lab-sh@amoydx.com</w:t>
                    </w:r>
                    <w:r>
                      <w:rPr>
                        <w:rFonts w:ascii="思源黑体 CN Light" w:eastAsia="思源黑体 CN Light" w:hAnsi="思源黑体 CN Light"/>
                        <w:sz w:val="15"/>
                        <w:szCs w:val="15"/>
                      </w:rPr>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F03D45">
                      <w:rPr>
                        <w:rFonts w:ascii="思源黑体 CN Light" w:eastAsia="思源黑体 CN Light" w:hAnsi="思源黑体 CN Light" w:cs="Arial"/>
                        <w:noProof/>
                        <w:color w:val="191919"/>
                        <w:shd w:val="clear" w:color="auto" w:fill="FFFFFF"/>
                      </w:rPr>
                      <w:instrText>7</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-3</w:instrText>
                    </w:r>
                    <w:r>
                      <w:rPr>
                        <w:rFonts w:ascii="思源黑体 CN Light" w:eastAsia="思源黑体 CN Light" w:hAnsi="思源黑体 CN Light"/>
                        <w:b/>
                        <w:bCs/>
                      </w:rPr>
                      <w:fldChar w:fldCharType="separate"/>
                    </w:r>
                    <w:r w:rsidR="00F03D45">
                      <w:rPr>
                        <w:rFonts w:ascii="思源黑体 CN Light" w:eastAsia="思源黑体 CN Light" w:hAnsi="思源黑体 CN Light"/>
                        <w:b/>
                        <w:bCs/>
                        <w:noProof/>
                      </w:rPr>
                      <w:t>4</w:t>
                    </w:r>
                    <w:r>
                      <w:rPr>
                        <w:rFonts w:ascii="思源黑体 CN Light" w:eastAsia="思源黑体 CN Light" w:hAnsi="思源黑体 CN Light"/>
                        <w:b/>
                        <w:bCs/>
                      </w:rPr>
                      <w:fldChar w:fldCharType="end"/>
                    </w:r>
                  </w:p>
                  <w:p w14:paraId="773CF3C9" w14:textId="059F0742" w:rsidR="00905DC8" w:rsidRPr="00AE7E27" w:rsidRDefault="006750D4" w:rsidP="006750D4">
                    <w:pPr>
                      <w:pStyle w:val="a5"/>
                      <w:pBdr>
                        <w:top w:val="single" w:sz="4" w:space="0" w:color="D9D9D9" w:themeColor="background1" w:themeShade="D9"/>
                      </w:pBdr>
                      <w:ind w:right="180"/>
                      <w:rPr>
                        <w:rFonts w:ascii="思源黑体 CN Light" w:eastAsia="思源黑体 CN Light" w:hAnsi="思源黑体 CN Light"/>
                      </w:rPr>
                    </w:pPr>
                    <w:r>
                      <w:rPr>
                        <w:rFonts w:ascii="思源黑体 CN Light" w:eastAsia="思源黑体 CN Light" w:hAnsi="思源黑体 CN Light"/>
                        <w:b/>
                        <w:bCs/>
                      </w:rPr>
                      <w:t>{%</w:t>
                    </w:r>
                    <w:r>
                      <w:rPr>
                        <w:rFonts w:ascii="思源黑体 CN Light" w:eastAsia="思源黑体 CN Light" w:hAnsi="思源黑体 CN Light" w:hint="eastAsia"/>
                        <w:b/>
                        <w:bCs/>
                      </w:rPr>
                      <w:t>p</w:t>
                    </w:r>
                    <w:r>
                      <w:rPr>
                        <w:rFonts w:ascii="思源黑体 CN Light" w:eastAsia="思源黑体 CN Light" w:hAnsi="思源黑体 CN Light"/>
                        <w:b/>
                        <w:bCs/>
                      </w:rPr>
                      <w:t xml:space="preserve"> endif%}</w:t>
                    </w:r>
                  </w:p>
                </w:sdtContent>
              </w:sdt>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02EF13" w14:textId="77777777" w:rsidR="0049666B" w:rsidRDefault="0049666B">
      <w:r>
        <w:separator/>
      </w:r>
    </w:p>
  </w:footnote>
  <w:footnote w:type="continuationSeparator" w:id="0">
    <w:p w14:paraId="01B28607" w14:textId="77777777" w:rsidR="0049666B" w:rsidRDefault="0049666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ACBECF" w14:textId="77777777" w:rsidR="00905DC8" w:rsidRDefault="00905DC8">
    <w:pPr>
      <w:pStyle w:val="a7"/>
      <w:pBdr>
        <w:bottom w:val="none" w:sz="0" w:space="0" w:color="auto"/>
      </w:pBdr>
      <w:wordWrap w:val="0"/>
      <w:jc w:val="right"/>
      <w:rPr>
        <w:rFonts w:ascii="思源黑体 CN Normal" w:eastAsia="思源黑体 CN Normal" w:hAnsi="思源黑体 CN Normal"/>
        <w:sz w:val="16"/>
        <w:szCs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4F7C26" w14:textId="63367477" w:rsidR="00905DC8" w:rsidRDefault="0049666B">
    <w:pPr>
      <w:pStyle w:val="a7"/>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noProof/>
        <w:sz w:val="16"/>
        <w:szCs w:val="16"/>
      </w:rPr>
      <w:drawing>
        <wp:anchor distT="0" distB="0" distL="114300" distR="114300" simplePos="0" relativeHeight="251660288" behindDoc="0" locked="0" layoutInCell="1" allowOverlap="1" wp14:anchorId="14EE9484" wp14:editId="1FC43A7C">
          <wp:simplePos x="0" y="0"/>
          <wp:positionH relativeFrom="margin">
            <wp:posOffset>0</wp:posOffset>
          </wp:positionH>
          <wp:positionV relativeFrom="paragraph">
            <wp:posOffset>-142875</wp:posOffset>
          </wp:positionV>
          <wp:extent cx="914400" cy="386715"/>
          <wp:effectExtent l="0" t="0" r="0" b="0"/>
          <wp:wrapNone/>
          <wp:docPr id="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14400" cy="386715"/>
                  </a:xfrm>
                  <a:prstGeom prst="rect">
                    <a:avLst/>
                  </a:prstGeom>
                  <a:noFill/>
                  <a:ln>
                    <a:noFill/>
                  </a:ln>
                </pic:spPr>
              </pic:pic>
            </a:graphicData>
          </a:graphic>
        </wp:anchor>
      </w:drawing>
    </w:r>
    <w:r>
      <w:rPr>
        <w:rFonts w:ascii="思源黑体 CN Normal" w:eastAsia="思源黑体 CN Normal" w:hAnsi="思源黑体 CN Normal" w:hint="eastAsia"/>
        <w:sz w:val="16"/>
        <w:szCs w:val="16"/>
      </w:rPr>
      <w:t>版本：</w:t>
    </w:r>
    <w:r>
      <w:rPr>
        <w:rFonts w:ascii="思源黑体 CN Normal" w:eastAsia="思源黑体 CN Normal" w:hAnsi="思源黑体 CN Normal" w:hint="eastAsia"/>
        <w:sz w:val="16"/>
        <w:szCs w:val="16"/>
      </w:rPr>
      <w:t>V</w:t>
    </w:r>
    <w:r w:rsidR="001C2221">
      <w:rPr>
        <w:rFonts w:ascii="思源黑体 CN Normal" w:eastAsia="思源黑体 CN Normal" w:hAnsi="思源黑体 CN Normal"/>
        <w:sz w:val="16"/>
        <w:szCs w:val="16"/>
      </w:rPr>
      <w:t>3</w:t>
    </w:r>
    <w:r>
      <w:rPr>
        <w:rFonts w:ascii="思源黑体 CN Normal" w:eastAsia="思源黑体 CN Normal" w:hAnsi="思源黑体 CN Normal"/>
        <w:sz w:val="16"/>
        <w:szCs w:val="16"/>
      </w:rPr>
      <w:t>.</w:t>
    </w:r>
    <w:r w:rsidR="001C2221">
      <w:rPr>
        <w:rFonts w:ascii="思源黑体 CN Normal" w:eastAsia="思源黑体 CN Normal" w:hAnsi="思源黑体 CN Normal"/>
        <w:sz w:val="16"/>
        <w:szCs w:val="16"/>
      </w:rPr>
      <w:t>0</w:t>
    </w:r>
    <w:r>
      <w:rPr>
        <w:rFonts w:ascii="思源黑体 CN Normal" w:eastAsia="思源黑体 CN Normal" w:hAnsi="思源黑体 CN Normal"/>
        <w:sz w:val="16"/>
        <w:szCs w:val="16"/>
      </w:rPr>
      <w:t xml:space="preserve">.0      </w:t>
    </w:r>
    <w:r w:rsidR="00AE7E27" w:rsidRPr="00AE7E27">
      <w:rPr>
        <w:rFonts w:ascii="思源黑体 CN Normal" w:eastAsia="思源黑体 CN Normal" w:hAnsi="思源黑体 CN Normal" w:hint="eastAsia"/>
        <w:sz w:val="16"/>
        <w:szCs w:val="16"/>
      </w:rPr>
      <w:t>受检编号：</w:t>
    </w:r>
    <w:r w:rsidR="00AE7E27" w:rsidRPr="00AE7E27">
      <w:rPr>
        <w:rFonts w:ascii="思源黑体 CN Normal" w:eastAsia="思源黑体 CN Normal" w:hAnsi="思源黑体 CN Normal"/>
        <w:sz w:val="16"/>
        <w:szCs w:val="16"/>
      </w:rPr>
      <w:t xml:space="preserve">{{sample.sample_parent_id}}      姓名：{{sample.patient_name}}      报告日期：{{sample.report_date}}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087D79"/>
    <w:multiLevelType w:val="multilevel"/>
    <w:tmpl w:val="0E087D79"/>
    <w:lvl w:ilvl="0">
      <w:start w:val="1"/>
      <w:numFmt w:val="decimal"/>
      <w:lvlText w:val="%1、"/>
      <w:lvlJc w:val="left"/>
      <w:pPr>
        <w:ind w:left="840" w:hanging="480"/>
      </w:pPr>
      <w:rPr>
        <w:rFonts w:hint="default"/>
      </w:r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1"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32465410"/>
    <w:multiLevelType w:val="multilevel"/>
    <w:tmpl w:val="32465410"/>
    <w:lvl w:ilvl="0">
      <w:start w:val="1"/>
      <w:numFmt w:val="decimal"/>
      <w:lvlText w:val="%1"/>
      <w:lvlJc w:val="center"/>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618028F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64DA3B77"/>
    <w:multiLevelType w:val="hybridMultilevel"/>
    <w:tmpl w:val="17DEDE42"/>
    <w:lvl w:ilvl="0" w:tplc="86A61E42">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69E66955"/>
    <w:multiLevelType w:val="multilevel"/>
    <w:tmpl w:val="4D7E28B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2"/>
  </w:num>
  <w:num w:numId="2">
    <w:abstractNumId w:val="4"/>
  </w:num>
  <w:num w:numId="3">
    <w:abstractNumId w:val="3"/>
  </w:num>
  <w:num w:numId="4">
    <w:abstractNumId w:val="6"/>
  </w:num>
  <w:num w:numId="5">
    <w:abstractNumId w:val="1"/>
  </w:num>
  <w:num w:numId="6">
    <w:abstractNumId w:val="0"/>
  </w:num>
  <w:num w:numId="7">
    <w:abstractNumId w:val="9"/>
  </w:num>
  <w:num w:numId="8">
    <w:abstractNumId w:val="8"/>
  </w:num>
  <w:num w:numId="9">
    <w:abstractNumId w:val="7"/>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17B1"/>
    <w:rsid w:val="00004700"/>
    <w:rsid w:val="0000511D"/>
    <w:rsid w:val="00011263"/>
    <w:rsid w:val="000155C9"/>
    <w:rsid w:val="00016633"/>
    <w:rsid w:val="000221A7"/>
    <w:rsid w:val="000231A3"/>
    <w:rsid w:val="000343F2"/>
    <w:rsid w:val="00041E2C"/>
    <w:rsid w:val="0004421F"/>
    <w:rsid w:val="000503F7"/>
    <w:rsid w:val="00055476"/>
    <w:rsid w:val="000566AA"/>
    <w:rsid w:val="00063C8F"/>
    <w:rsid w:val="00071C70"/>
    <w:rsid w:val="00075303"/>
    <w:rsid w:val="0007644F"/>
    <w:rsid w:val="000768CA"/>
    <w:rsid w:val="00076DD9"/>
    <w:rsid w:val="00084EF9"/>
    <w:rsid w:val="00085A1D"/>
    <w:rsid w:val="00086C94"/>
    <w:rsid w:val="00096C68"/>
    <w:rsid w:val="00097605"/>
    <w:rsid w:val="000976F6"/>
    <w:rsid w:val="00097D8B"/>
    <w:rsid w:val="000A0443"/>
    <w:rsid w:val="000A0B00"/>
    <w:rsid w:val="000A1A9F"/>
    <w:rsid w:val="000A34FF"/>
    <w:rsid w:val="000B5AF2"/>
    <w:rsid w:val="000B7274"/>
    <w:rsid w:val="000C053B"/>
    <w:rsid w:val="000C3E6E"/>
    <w:rsid w:val="000C4248"/>
    <w:rsid w:val="000C6D49"/>
    <w:rsid w:val="000D3282"/>
    <w:rsid w:val="000E0F38"/>
    <w:rsid w:val="000E3E03"/>
    <w:rsid w:val="000E6C9C"/>
    <w:rsid w:val="000F3FD7"/>
    <w:rsid w:val="000F62A7"/>
    <w:rsid w:val="00110A75"/>
    <w:rsid w:val="00112044"/>
    <w:rsid w:val="00113BAC"/>
    <w:rsid w:val="00113E8B"/>
    <w:rsid w:val="00114321"/>
    <w:rsid w:val="00114344"/>
    <w:rsid w:val="00117097"/>
    <w:rsid w:val="0012226F"/>
    <w:rsid w:val="00126044"/>
    <w:rsid w:val="00126BD7"/>
    <w:rsid w:val="00126C7B"/>
    <w:rsid w:val="00130538"/>
    <w:rsid w:val="0013172B"/>
    <w:rsid w:val="001354DB"/>
    <w:rsid w:val="001412D0"/>
    <w:rsid w:val="00142446"/>
    <w:rsid w:val="00142D74"/>
    <w:rsid w:val="0015237F"/>
    <w:rsid w:val="001525A6"/>
    <w:rsid w:val="001542A8"/>
    <w:rsid w:val="00154D5B"/>
    <w:rsid w:val="00155AD6"/>
    <w:rsid w:val="001621AF"/>
    <w:rsid w:val="00167FDC"/>
    <w:rsid w:val="0017145E"/>
    <w:rsid w:val="00172C4A"/>
    <w:rsid w:val="001756CE"/>
    <w:rsid w:val="001802BA"/>
    <w:rsid w:val="00181467"/>
    <w:rsid w:val="001851C2"/>
    <w:rsid w:val="00190700"/>
    <w:rsid w:val="001919D3"/>
    <w:rsid w:val="00193EC4"/>
    <w:rsid w:val="001B580A"/>
    <w:rsid w:val="001B5ECF"/>
    <w:rsid w:val="001C2221"/>
    <w:rsid w:val="001C2CB6"/>
    <w:rsid w:val="001C754B"/>
    <w:rsid w:val="001E0D6F"/>
    <w:rsid w:val="001E11FD"/>
    <w:rsid w:val="001F3DE4"/>
    <w:rsid w:val="00207F00"/>
    <w:rsid w:val="002155F3"/>
    <w:rsid w:val="0023132F"/>
    <w:rsid w:val="00237FA0"/>
    <w:rsid w:val="00241F88"/>
    <w:rsid w:val="00245880"/>
    <w:rsid w:val="00256FD0"/>
    <w:rsid w:val="0027185B"/>
    <w:rsid w:val="00273FF3"/>
    <w:rsid w:val="00283635"/>
    <w:rsid w:val="002942D8"/>
    <w:rsid w:val="0029663F"/>
    <w:rsid w:val="002A0695"/>
    <w:rsid w:val="002A0E19"/>
    <w:rsid w:val="002A1DF6"/>
    <w:rsid w:val="002A5095"/>
    <w:rsid w:val="002B586D"/>
    <w:rsid w:val="002C09A0"/>
    <w:rsid w:val="002C2A2A"/>
    <w:rsid w:val="002C3B79"/>
    <w:rsid w:val="002C605F"/>
    <w:rsid w:val="002D0F0C"/>
    <w:rsid w:val="002D4C47"/>
    <w:rsid w:val="002D612E"/>
    <w:rsid w:val="002E0C93"/>
    <w:rsid w:val="002E25A8"/>
    <w:rsid w:val="002E49E3"/>
    <w:rsid w:val="002E67A7"/>
    <w:rsid w:val="00307350"/>
    <w:rsid w:val="00307C97"/>
    <w:rsid w:val="00311687"/>
    <w:rsid w:val="00311EAF"/>
    <w:rsid w:val="00314712"/>
    <w:rsid w:val="00325EC8"/>
    <w:rsid w:val="00326F99"/>
    <w:rsid w:val="003410B2"/>
    <w:rsid w:val="00342B43"/>
    <w:rsid w:val="00342D93"/>
    <w:rsid w:val="00347C45"/>
    <w:rsid w:val="00354065"/>
    <w:rsid w:val="00354271"/>
    <w:rsid w:val="0035594A"/>
    <w:rsid w:val="003567B2"/>
    <w:rsid w:val="003614C1"/>
    <w:rsid w:val="00362513"/>
    <w:rsid w:val="00372566"/>
    <w:rsid w:val="0037412B"/>
    <w:rsid w:val="00375E3E"/>
    <w:rsid w:val="0037664D"/>
    <w:rsid w:val="0038147D"/>
    <w:rsid w:val="00386DF6"/>
    <w:rsid w:val="00387582"/>
    <w:rsid w:val="003961A9"/>
    <w:rsid w:val="00396DFC"/>
    <w:rsid w:val="003A5160"/>
    <w:rsid w:val="003A77C8"/>
    <w:rsid w:val="003B0C62"/>
    <w:rsid w:val="003B190F"/>
    <w:rsid w:val="003B3D16"/>
    <w:rsid w:val="003B42D7"/>
    <w:rsid w:val="003C36AB"/>
    <w:rsid w:val="003C38FF"/>
    <w:rsid w:val="003C486F"/>
    <w:rsid w:val="003C7261"/>
    <w:rsid w:val="003D14C9"/>
    <w:rsid w:val="003D1A53"/>
    <w:rsid w:val="003D3594"/>
    <w:rsid w:val="003D4801"/>
    <w:rsid w:val="003D5012"/>
    <w:rsid w:val="003D5EEF"/>
    <w:rsid w:val="003D601D"/>
    <w:rsid w:val="003D60A3"/>
    <w:rsid w:val="003D6D86"/>
    <w:rsid w:val="003D7BB4"/>
    <w:rsid w:val="003D7F22"/>
    <w:rsid w:val="003E03E1"/>
    <w:rsid w:val="003E2FBB"/>
    <w:rsid w:val="003E386D"/>
    <w:rsid w:val="003E4489"/>
    <w:rsid w:val="003E77FE"/>
    <w:rsid w:val="003F1C1E"/>
    <w:rsid w:val="003F46C3"/>
    <w:rsid w:val="003F62B8"/>
    <w:rsid w:val="003F6E9F"/>
    <w:rsid w:val="0040351A"/>
    <w:rsid w:val="0040760C"/>
    <w:rsid w:val="00410A18"/>
    <w:rsid w:val="00420BD0"/>
    <w:rsid w:val="004249BA"/>
    <w:rsid w:val="004250EC"/>
    <w:rsid w:val="00425799"/>
    <w:rsid w:val="00425DA9"/>
    <w:rsid w:val="004312F3"/>
    <w:rsid w:val="00433409"/>
    <w:rsid w:val="00433674"/>
    <w:rsid w:val="0043458C"/>
    <w:rsid w:val="00436E0E"/>
    <w:rsid w:val="0044056A"/>
    <w:rsid w:val="00443B6C"/>
    <w:rsid w:val="0044422D"/>
    <w:rsid w:val="004519A6"/>
    <w:rsid w:val="00452757"/>
    <w:rsid w:val="00453234"/>
    <w:rsid w:val="00467227"/>
    <w:rsid w:val="0047142E"/>
    <w:rsid w:val="0047301B"/>
    <w:rsid w:val="00475D68"/>
    <w:rsid w:val="00485094"/>
    <w:rsid w:val="0048521D"/>
    <w:rsid w:val="004864BD"/>
    <w:rsid w:val="00487B0D"/>
    <w:rsid w:val="00491207"/>
    <w:rsid w:val="00493BF2"/>
    <w:rsid w:val="0049666B"/>
    <w:rsid w:val="004968AF"/>
    <w:rsid w:val="00497462"/>
    <w:rsid w:val="004A03EE"/>
    <w:rsid w:val="004A1E18"/>
    <w:rsid w:val="004A272E"/>
    <w:rsid w:val="004A5236"/>
    <w:rsid w:val="004B087B"/>
    <w:rsid w:val="004B0E54"/>
    <w:rsid w:val="004B2453"/>
    <w:rsid w:val="004B4412"/>
    <w:rsid w:val="004B75B3"/>
    <w:rsid w:val="004C24E0"/>
    <w:rsid w:val="004D10C9"/>
    <w:rsid w:val="004E0226"/>
    <w:rsid w:val="004E1629"/>
    <w:rsid w:val="004E16B5"/>
    <w:rsid w:val="004E3147"/>
    <w:rsid w:val="004E4582"/>
    <w:rsid w:val="004E58C7"/>
    <w:rsid w:val="004F25FA"/>
    <w:rsid w:val="004F428A"/>
    <w:rsid w:val="004F5320"/>
    <w:rsid w:val="004F676B"/>
    <w:rsid w:val="00501F74"/>
    <w:rsid w:val="005051F7"/>
    <w:rsid w:val="00512EA7"/>
    <w:rsid w:val="005136CA"/>
    <w:rsid w:val="00527B37"/>
    <w:rsid w:val="005344DA"/>
    <w:rsid w:val="00536E78"/>
    <w:rsid w:val="00537850"/>
    <w:rsid w:val="00540A58"/>
    <w:rsid w:val="00552129"/>
    <w:rsid w:val="005523D4"/>
    <w:rsid w:val="00552E25"/>
    <w:rsid w:val="005554E3"/>
    <w:rsid w:val="00556029"/>
    <w:rsid w:val="00565EFB"/>
    <w:rsid w:val="00566A9D"/>
    <w:rsid w:val="00567619"/>
    <w:rsid w:val="00574125"/>
    <w:rsid w:val="00575447"/>
    <w:rsid w:val="00576BF6"/>
    <w:rsid w:val="00577F5D"/>
    <w:rsid w:val="00581FC0"/>
    <w:rsid w:val="00597128"/>
    <w:rsid w:val="005A53B5"/>
    <w:rsid w:val="005A68E8"/>
    <w:rsid w:val="005B0C5E"/>
    <w:rsid w:val="005B16E9"/>
    <w:rsid w:val="005B2EE3"/>
    <w:rsid w:val="005B3F52"/>
    <w:rsid w:val="005B4BD0"/>
    <w:rsid w:val="005B5626"/>
    <w:rsid w:val="005B5DCB"/>
    <w:rsid w:val="005D2274"/>
    <w:rsid w:val="005D2418"/>
    <w:rsid w:val="005D42B4"/>
    <w:rsid w:val="005D5997"/>
    <w:rsid w:val="005E3679"/>
    <w:rsid w:val="005E7941"/>
    <w:rsid w:val="005E7AE2"/>
    <w:rsid w:val="005F1260"/>
    <w:rsid w:val="005F224E"/>
    <w:rsid w:val="005F4724"/>
    <w:rsid w:val="006072DA"/>
    <w:rsid w:val="006075F5"/>
    <w:rsid w:val="0060774C"/>
    <w:rsid w:val="00613A04"/>
    <w:rsid w:val="00620F0A"/>
    <w:rsid w:val="006242A8"/>
    <w:rsid w:val="006249FF"/>
    <w:rsid w:val="006307D6"/>
    <w:rsid w:val="00630C42"/>
    <w:rsid w:val="00633180"/>
    <w:rsid w:val="00640138"/>
    <w:rsid w:val="0064122C"/>
    <w:rsid w:val="0064227E"/>
    <w:rsid w:val="00653164"/>
    <w:rsid w:val="00653914"/>
    <w:rsid w:val="006546A8"/>
    <w:rsid w:val="00661E9E"/>
    <w:rsid w:val="0066241A"/>
    <w:rsid w:val="0067283F"/>
    <w:rsid w:val="00674B41"/>
    <w:rsid w:val="006750D4"/>
    <w:rsid w:val="006755E5"/>
    <w:rsid w:val="006755F9"/>
    <w:rsid w:val="00675808"/>
    <w:rsid w:val="00675B10"/>
    <w:rsid w:val="006769CB"/>
    <w:rsid w:val="0068130A"/>
    <w:rsid w:val="00685C1B"/>
    <w:rsid w:val="00685DFA"/>
    <w:rsid w:val="00686919"/>
    <w:rsid w:val="006878A5"/>
    <w:rsid w:val="00694682"/>
    <w:rsid w:val="00697BC6"/>
    <w:rsid w:val="006A1994"/>
    <w:rsid w:val="006A2BB3"/>
    <w:rsid w:val="006A49B1"/>
    <w:rsid w:val="006A71EC"/>
    <w:rsid w:val="006A79E6"/>
    <w:rsid w:val="006A7FE4"/>
    <w:rsid w:val="006B3693"/>
    <w:rsid w:val="006C0B33"/>
    <w:rsid w:val="006C518F"/>
    <w:rsid w:val="006C5732"/>
    <w:rsid w:val="006C7C2F"/>
    <w:rsid w:val="006D15A7"/>
    <w:rsid w:val="006E0DDD"/>
    <w:rsid w:val="006E169F"/>
    <w:rsid w:val="006E2097"/>
    <w:rsid w:val="006E2597"/>
    <w:rsid w:val="006E3431"/>
    <w:rsid w:val="006E7712"/>
    <w:rsid w:val="006F1406"/>
    <w:rsid w:val="006F4B55"/>
    <w:rsid w:val="006F791E"/>
    <w:rsid w:val="00701E23"/>
    <w:rsid w:val="0070550E"/>
    <w:rsid w:val="007159D8"/>
    <w:rsid w:val="007238BD"/>
    <w:rsid w:val="00725F4D"/>
    <w:rsid w:val="0072711A"/>
    <w:rsid w:val="0072724B"/>
    <w:rsid w:val="00733B18"/>
    <w:rsid w:val="00735DE8"/>
    <w:rsid w:val="0074028E"/>
    <w:rsid w:val="00741649"/>
    <w:rsid w:val="00746B9A"/>
    <w:rsid w:val="00750F23"/>
    <w:rsid w:val="0075201B"/>
    <w:rsid w:val="00755B68"/>
    <w:rsid w:val="00757A6B"/>
    <w:rsid w:val="00757E82"/>
    <w:rsid w:val="00761AA7"/>
    <w:rsid w:val="0076246D"/>
    <w:rsid w:val="00766EB6"/>
    <w:rsid w:val="00787F60"/>
    <w:rsid w:val="007A4969"/>
    <w:rsid w:val="007A552F"/>
    <w:rsid w:val="007B2E77"/>
    <w:rsid w:val="007B51A0"/>
    <w:rsid w:val="007B6903"/>
    <w:rsid w:val="007B6E53"/>
    <w:rsid w:val="007C1FF4"/>
    <w:rsid w:val="007C44BE"/>
    <w:rsid w:val="007C4676"/>
    <w:rsid w:val="007C5130"/>
    <w:rsid w:val="007C71A0"/>
    <w:rsid w:val="007D16F9"/>
    <w:rsid w:val="007D2A9E"/>
    <w:rsid w:val="007D66C6"/>
    <w:rsid w:val="007D727E"/>
    <w:rsid w:val="007E28F4"/>
    <w:rsid w:val="007E2F1E"/>
    <w:rsid w:val="007E58C1"/>
    <w:rsid w:val="007F29DB"/>
    <w:rsid w:val="007F6C50"/>
    <w:rsid w:val="007F7C72"/>
    <w:rsid w:val="00800727"/>
    <w:rsid w:val="008024DB"/>
    <w:rsid w:val="008058CD"/>
    <w:rsid w:val="00811B8A"/>
    <w:rsid w:val="00812294"/>
    <w:rsid w:val="008153A9"/>
    <w:rsid w:val="008262C8"/>
    <w:rsid w:val="00835B5C"/>
    <w:rsid w:val="0084215A"/>
    <w:rsid w:val="00847088"/>
    <w:rsid w:val="00851303"/>
    <w:rsid w:val="00853109"/>
    <w:rsid w:val="00860D4C"/>
    <w:rsid w:val="008625F6"/>
    <w:rsid w:val="00867DF1"/>
    <w:rsid w:val="00870C36"/>
    <w:rsid w:val="008810A7"/>
    <w:rsid w:val="008852E0"/>
    <w:rsid w:val="008868D5"/>
    <w:rsid w:val="00887C22"/>
    <w:rsid w:val="008A5A1B"/>
    <w:rsid w:val="008A6BF6"/>
    <w:rsid w:val="008B2A9A"/>
    <w:rsid w:val="008C0CDD"/>
    <w:rsid w:val="008C3D68"/>
    <w:rsid w:val="008C56E8"/>
    <w:rsid w:val="008C64BA"/>
    <w:rsid w:val="008C6E4E"/>
    <w:rsid w:val="008D0376"/>
    <w:rsid w:val="008D0E88"/>
    <w:rsid w:val="008D212D"/>
    <w:rsid w:val="008D4FA5"/>
    <w:rsid w:val="008D5BCD"/>
    <w:rsid w:val="008D6ECF"/>
    <w:rsid w:val="008E39BB"/>
    <w:rsid w:val="008E4FF4"/>
    <w:rsid w:val="008E5025"/>
    <w:rsid w:val="008F0F46"/>
    <w:rsid w:val="008F28DA"/>
    <w:rsid w:val="009031E9"/>
    <w:rsid w:val="00905DC8"/>
    <w:rsid w:val="009064D9"/>
    <w:rsid w:val="0091151E"/>
    <w:rsid w:val="0091732A"/>
    <w:rsid w:val="00920A73"/>
    <w:rsid w:val="00923F5C"/>
    <w:rsid w:val="00926EF9"/>
    <w:rsid w:val="00935E1B"/>
    <w:rsid w:val="00935FE3"/>
    <w:rsid w:val="0093684B"/>
    <w:rsid w:val="00936EB4"/>
    <w:rsid w:val="009408B2"/>
    <w:rsid w:val="00940F1F"/>
    <w:rsid w:val="00952026"/>
    <w:rsid w:val="00952EA5"/>
    <w:rsid w:val="009603D6"/>
    <w:rsid w:val="00960C4B"/>
    <w:rsid w:val="00965FB6"/>
    <w:rsid w:val="00966284"/>
    <w:rsid w:val="009717E3"/>
    <w:rsid w:val="009756E2"/>
    <w:rsid w:val="0098329C"/>
    <w:rsid w:val="00985323"/>
    <w:rsid w:val="009860FC"/>
    <w:rsid w:val="00987A13"/>
    <w:rsid w:val="00994D82"/>
    <w:rsid w:val="009A0427"/>
    <w:rsid w:val="009A05B2"/>
    <w:rsid w:val="009B2EC6"/>
    <w:rsid w:val="009B5180"/>
    <w:rsid w:val="009C133E"/>
    <w:rsid w:val="009C4748"/>
    <w:rsid w:val="009C4DFC"/>
    <w:rsid w:val="009C631D"/>
    <w:rsid w:val="009C686B"/>
    <w:rsid w:val="009C6B4D"/>
    <w:rsid w:val="009D3302"/>
    <w:rsid w:val="009D50F6"/>
    <w:rsid w:val="009E0EEE"/>
    <w:rsid w:val="009E174D"/>
    <w:rsid w:val="009E5B1C"/>
    <w:rsid w:val="009E5E64"/>
    <w:rsid w:val="00A12824"/>
    <w:rsid w:val="00A21058"/>
    <w:rsid w:val="00A226C9"/>
    <w:rsid w:val="00A321EF"/>
    <w:rsid w:val="00A34545"/>
    <w:rsid w:val="00A368D5"/>
    <w:rsid w:val="00A429FA"/>
    <w:rsid w:val="00A46C46"/>
    <w:rsid w:val="00A81057"/>
    <w:rsid w:val="00A90FA5"/>
    <w:rsid w:val="00A922D5"/>
    <w:rsid w:val="00A93FDF"/>
    <w:rsid w:val="00A96AE2"/>
    <w:rsid w:val="00A97AC2"/>
    <w:rsid w:val="00AA0D3A"/>
    <w:rsid w:val="00AA1B04"/>
    <w:rsid w:val="00AA1CD0"/>
    <w:rsid w:val="00AA692A"/>
    <w:rsid w:val="00AB02F7"/>
    <w:rsid w:val="00AB07CC"/>
    <w:rsid w:val="00AB62CF"/>
    <w:rsid w:val="00AB72A9"/>
    <w:rsid w:val="00AB7A5E"/>
    <w:rsid w:val="00AC1C84"/>
    <w:rsid w:val="00AC35F2"/>
    <w:rsid w:val="00AC5281"/>
    <w:rsid w:val="00AC5391"/>
    <w:rsid w:val="00AD11EF"/>
    <w:rsid w:val="00AD489F"/>
    <w:rsid w:val="00AD6EF8"/>
    <w:rsid w:val="00AD71A1"/>
    <w:rsid w:val="00AD7A19"/>
    <w:rsid w:val="00AE3410"/>
    <w:rsid w:val="00AE75AA"/>
    <w:rsid w:val="00AE7E27"/>
    <w:rsid w:val="00AF0F6C"/>
    <w:rsid w:val="00AF3033"/>
    <w:rsid w:val="00B02B7F"/>
    <w:rsid w:val="00B03C6B"/>
    <w:rsid w:val="00B13258"/>
    <w:rsid w:val="00B155B5"/>
    <w:rsid w:val="00B21BFD"/>
    <w:rsid w:val="00B21FB0"/>
    <w:rsid w:val="00B235E5"/>
    <w:rsid w:val="00B34E69"/>
    <w:rsid w:val="00B356E9"/>
    <w:rsid w:val="00B5031A"/>
    <w:rsid w:val="00B52F6D"/>
    <w:rsid w:val="00B63571"/>
    <w:rsid w:val="00B80AC0"/>
    <w:rsid w:val="00B83756"/>
    <w:rsid w:val="00B83EF8"/>
    <w:rsid w:val="00B8600E"/>
    <w:rsid w:val="00B90E7B"/>
    <w:rsid w:val="00B92D86"/>
    <w:rsid w:val="00B9388E"/>
    <w:rsid w:val="00B940E1"/>
    <w:rsid w:val="00B953E2"/>
    <w:rsid w:val="00BA0914"/>
    <w:rsid w:val="00BA3040"/>
    <w:rsid w:val="00BA76DA"/>
    <w:rsid w:val="00BB309F"/>
    <w:rsid w:val="00BC094C"/>
    <w:rsid w:val="00BC5040"/>
    <w:rsid w:val="00BC5D76"/>
    <w:rsid w:val="00BD35C9"/>
    <w:rsid w:val="00BD3B87"/>
    <w:rsid w:val="00BE1806"/>
    <w:rsid w:val="00BE2D6F"/>
    <w:rsid w:val="00BE60B6"/>
    <w:rsid w:val="00BE6B4F"/>
    <w:rsid w:val="00BE7FED"/>
    <w:rsid w:val="00BF387F"/>
    <w:rsid w:val="00C006DD"/>
    <w:rsid w:val="00C04E91"/>
    <w:rsid w:val="00C050C6"/>
    <w:rsid w:val="00C05D81"/>
    <w:rsid w:val="00C07470"/>
    <w:rsid w:val="00C14202"/>
    <w:rsid w:val="00C17307"/>
    <w:rsid w:val="00C21FF8"/>
    <w:rsid w:val="00C2405C"/>
    <w:rsid w:val="00C2600F"/>
    <w:rsid w:val="00C273B3"/>
    <w:rsid w:val="00C30165"/>
    <w:rsid w:val="00C3132C"/>
    <w:rsid w:val="00C56377"/>
    <w:rsid w:val="00C728EF"/>
    <w:rsid w:val="00C72BD4"/>
    <w:rsid w:val="00C76055"/>
    <w:rsid w:val="00C81769"/>
    <w:rsid w:val="00C81F0B"/>
    <w:rsid w:val="00C92968"/>
    <w:rsid w:val="00C966B2"/>
    <w:rsid w:val="00CA1347"/>
    <w:rsid w:val="00CA2F83"/>
    <w:rsid w:val="00CA32BD"/>
    <w:rsid w:val="00CA44A0"/>
    <w:rsid w:val="00CB43D7"/>
    <w:rsid w:val="00CB6B67"/>
    <w:rsid w:val="00CE0070"/>
    <w:rsid w:val="00CE0E7A"/>
    <w:rsid w:val="00CE5A78"/>
    <w:rsid w:val="00CF0A48"/>
    <w:rsid w:val="00CF2BEE"/>
    <w:rsid w:val="00CF337E"/>
    <w:rsid w:val="00CF5839"/>
    <w:rsid w:val="00D0576E"/>
    <w:rsid w:val="00D1617B"/>
    <w:rsid w:val="00D170AC"/>
    <w:rsid w:val="00D17E3B"/>
    <w:rsid w:val="00D234D4"/>
    <w:rsid w:val="00D3106A"/>
    <w:rsid w:val="00D324DB"/>
    <w:rsid w:val="00D43FD4"/>
    <w:rsid w:val="00D45CCE"/>
    <w:rsid w:val="00D5380D"/>
    <w:rsid w:val="00D566E8"/>
    <w:rsid w:val="00D6169C"/>
    <w:rsid w:val="00D6766F"/>
    <w:rsid w:val="00D745AD"/>
    <w:rsid w:val="00D77622"/>
    <w:rsid w:val="00D845B9"/>
    <w:rsid w:val="00D84BC4"/>
    <w:rsid w:val="00D9311B"/>
    <w:rsid w:val="00D96106"/>
    <w:rsid w:val="00D964F5"/>
    <w:rsid w:val="00D973AB"/>
    <w:rsid w:val="00DA3AA6"/>
    <w:rsid w:val="00DB015D"/>
    <w:rsid w:val="00DB0AB4"/>
    <w:rsid w:val="00DB14B5"/>
    <w:rsid w:val="00DC0761"/>
    <w:rsid w:val="00DC52F8"/>
    <w:rsid w:val="00DD2A83"/>
    <w:rsid w:val="00DD5032"/>
    <w:rsid w:val="00DE08E0"/>
    <w:rsid w:val="00DE1ABE"/>
    <w:rsid w:val="00DE2900"/>
    <w:rsid w:val="00DF1DBC"/>
    <w:rsid w:val="00DF2D74"/>
    <w:rsid w:val="00DF5434"/>
    <w:rsid w:val="00DF58A4"/>
    <w:rsid w:val="00DF71FB"/>
    <w:rsid w:val="00E0151C"/>
    <w:rsid w:val="00E05A9B"/>
    <w:rsid w:val="00E05BC2"/>
    <w:rsid w:val="00E0766B"/>
    <w:rsid w:val="00E1604D"/>
    <w:rsid w:val="00E17FD9"/>
    <w:rsid w:val="00E21F4E"/>
    <w:rsid w:val="00E24981"/>
    <w:rsid w:val="00E27393"/>
    <w:rsid w:val="00E34394"/>
    <w:rsid w:val="00E34F1C"/>
    <w:rsid w:val="00E41CCC"/>
    <w:rsid w:val="00E42195"/>
    <w:rsid w:val="00E447C0"/>
    <w:rsid w:val="00E558CF"/>
    <w:rsid w:val="00E61C4A"/>
    <w:rsid w:val="00E64654"/>
    <w:rsid w:val="00E646D1"/>
    <w:rsid w:val="00E64AF0"/>
    <w:rsid w:val="00E746F2"/>
    <w:rsid w:val="00E84909"/>
    <w:rsid w:val="00E875DF"/>
    <w:rsid w:val="00E93309"/>
    <w:rsid w:val="00E945E0"/>
    <w:rsid w:val="00E95638"/>
    <w:rsid w:val="00E96DE2"/>
    <w:rsid w:val="00E97434"/>
    <w:rsid w:val="00EC2503"/>
    <w:rsid w:val="00EC4848"/>
    <w:rsid w:val="00EC52FF"/>
    <w:rsid w:val="00ED69E5"/>
    <w:rsid w:val="00EF797A"/>
    <w:rsid w:val="00F01FA3"/>
    <w:rsid w:val="00F03D45"/>
    <w:rsid w:val="00F10EB1"/>
    <w:rsid w:val="00F206AA"/>
    <w:rsid w:val="00F231D1"/>
    <w:rsid w:val="00F31DC5"/>
    <w:rsid w:val="00F41F29"/>
    <w:rsid w:val="00F43FB9"/>
    <w:rsid w:val="00F46576"/>
    <w:rsid w:val="00F467CD"/>
    <w:rsid w:val="00F5034E"/>
    <w:rsid w:val="00F518E3"/>
    <w:rsid w:val="00F67576"/>
    <w:rsid w:val="00F67A4B"/>
    <w:rsid w:val="00F81EC0"/>
    <w:rsid w:val="00F84A44"/>
    <w:rsid w:val="00F84ACD"/>
    <w:rsid w:val="00F84CFE"/>
    <w:rsid w:val="00F86FB1"/>
    <w:rsid w:val="00F909E1"/>
    <w:rsid w:val="00F912BC"/>
    <w:rsid w:val="00F9639F"/>
    <w:rsid w:val="00F97E66"/>
    <w:rsid w:val="00F97FD5"/>
    <w:rsid w:val="00FA0672"/>
    <w:rsid w:val="00FA1830"/>
    <w:rsid w:val="00FC09BB"/>
    <w:rsid w:val="00FD013B"/>
    <w:rsid w:val="00FD20D0"/>
    <w:rsid w:val="00FD2591"/>
    <w:rsid w:val="00FE0EF4"/>
    <w:rsid w:val="00FE288B"/>
    <w:rsid w:val="00FE7857"/>
    <w:rsid w:val="00FF2448"/>
    <w:rsid w:val="00FF4583"/>
    <w:rsid w:val="113C440E"/>
    <w:rsid w:val="5CC53107"/>
    <w:rsid w:val="68562DD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45063604"/>
  <w15:docId w15:val="{01199DAA-B75E-4291-BB87-182A3E7F4A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Hyperlink"/>
    <w:basedOn w:val="a0"/>
    <w:uiPriority w:val="99"/>
    <w:unhideWhenUsed/>
    <w:qFormat/>
    <w:rPr>
      <w:color w:val="0563C1" w:themeColor="hyperlink"/>
      <w:u w:val="single"/>
    </w:rPr>
  </w:style>
  <w:style w:type="character" w:styleId="ad">
    <w:name w:val="annotation reference"/>
    <w:basedOn w:val="a0"/>
    <w:uiPriority w:val="99"/>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e">
    <w:name w:val="List Paragraph"/>
    <w:basedOn w:val="a"/>
    <w:uiPriority w:val="34"/>
    <w:qFormat/>
    <w:pPr>
      <w:ind w:firstLineChars="200" w:firstLine="420"/>
    </w:pPr>
  </w:style>
  <w:style w:type="character" w:customStyle="1" w:styleId="a4">
    <w:name w:val="批注文字 字符"/>
    <w:basedOn w:val="a0"/>
    <w:link w:val="a3"/>
    <w:uiPriority w:val="99"/>
    <w:qFormat/>
  </w:style>
  <w:style w:type="character" w:customStyle="1" w:styleId="aa">
    <w:name w:val="批注主题 字符"/>
    <w:basedOn w:val="a4"/>
    <w:link w:val="a9"/>
    <w:uiPriority w:val="99"/>
    <w:semiHidden/>
    <w:qFormat/>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标题 1 字符"/>
    <w:basedOn w:val="a0"/>
    <w:link w:val="1"/>
    <w:uiPriority w:val="9"/>
    <w:qFormat/>
    <w:rPr>
      <w:b/>
      <w:bCs/>
      <w:kern w:val="44"/>
      <w:sz w:val="44"/>
      <w:szCs w:val="44"/>
    </w:rPr>
  </w:style>
  <w:style w:type="character" w:customStyle="1" w:styleId="11">
    <w:name w:val="未处理的提及1"/>
    <w:basedOn w:val="a0"/>
    <w:uiPriority w:val="99"/>
    <w:semiHidden/>
    <w:unhideWhenUsed/>
    <w:qFormat/>
    <w:rPr>
      <w:color w:val="605E5C"/>
      <w:shd w:val="clear" w:color="auto" w:fill="E1DFDD"/>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character" w:styleId="af">
    <w:name w:val="Unresolved Mention"/>
    <w:basedOn w:val="a0"/>
    <w:uiPriority w:val="99"/>
    <w:semiHidden/>
    <w:unhideWhenUsed/>
    <w:rsid w:val="00BC5D7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9932051">
      <w:bodyDiv w:val="1"/>
      <w:marLeft w:val="0"/>
      <w:marRight w:val="0"/>
      <w:marTop w:val="0"/>
      <w:marBottom w:val="0"/>
      <w:divBdr>
        <w:top w:val="none" w:sz="0" w:space="0" w:color="auto"/>
        <w:left w:val="none" w:sz="0" w:space="0" w:color="auto"/>
        <w:bottom w:val="none" w:sz="0" w:space="0" w:color="auto"/>
        <w:right w:val="none" w:sz="0" w:space="0" w:color="auto"/>
      </w:divBdr>
    </w:div>
    <w:div w:id="516770720">
      <w:bodyDiv w:val="1"/>
      <w:marLeft w:val="0"/>
      <w:marRight w:val="0"/>
      <w:marTop w:val="0"/>
      <w:marBottom w:val="0"/>
      <w:divBdr>
        <w:top w:val="none" w:sz="0" w:space="0" w:color="auto"/>
        <w:left w:val="none" w:sz="0" w:space="0" w:color="auto"/>
        <w:bottom w:val="none" w:sz="0" w:space="0" w:color="auto"/>
        <w:right w:val="none" w:sz="0" w:space="0" w:color="auto"/>
      </w:divBdr>
    </w:div>
    <w:div w:id="778599901">
      <w:bodyDiv w:val="1"/>
      <w:marLeft w:val="0"/>
      <w:marRight w:val="0"/>
      <w:marTop w:val="0"/>
      <w:marBottom w:val="0"/>
      <w:divBdr>
        <w:top w:val="none" w:sz="0" w:space="0" w:color="auto"/>
        <w:left w:val="none" w:sz="0" w:space="0" w:color="auto"/>
        <w:bottom w:val="none" w:sz="0" w:space="0" w:color="auto"/>
        <w:right w:val="none" w:sz="0" w:space="0" w:color="auto"/>
      </w:divBdr>
    </w:div>
    <w:div w:id="1026254128">
      <w:bodyDiv w:val="1"/>
      <w:marLeft w:val="0"/>
      <w:marRight w:val="0"/>
      <w:marTop w:val="0"/>
      <w:marBottom w:val="0"/>
      <w:divBdr>
        <w:top w:val="none" w:sz="0" w:space="0" w:color="auto"/>
        <w:left w:val="none" w:sz="0" w:space="0" w:color="auto"/>
        <w:bottom w:val="none" w:sz="0" w:space="0" w:color="auto"/>
        <w:right w:val="none" w:sz="0" w:space="0" w:color="auto"/>
      </w:divBdr>
    </w:div>
    <w:div w:id="1161232962">
      <w:bodyDiv w:val="1"/>
      <w:marLeft w:val="0"/>
      <w:marRight w:val="0"/>
      <w:marTop w:val="0"/>
      <w:marBottom w:val="0"/>
      <w:divBdr>
        <w:top w:val="none" w:sz="0" w:space="0" w:color="auto"/>
        <w:left w:val="none" w:sz="0" w:space="0" w:color="auto"/>
        <w:bottom w:val="none" w:sz="0" w:space="0" w:color="auto"/>
        <w:right w:val="none" w:sz="0" w:space="0" w:color="auto"/>
      </w:divBdr>
    </w:div>
    <w:div w:id="1304846488">
      <w:bodyDiv w:val="1"/>
      <w:marLeft w:val="0"/>
      <w:marRight w:val="0"/>
      <w:marTop w:val="0"/>
      <w:marBottom w:val="0"/>
      <w:divBdr>
        <w:top w:val="none" w:sz="0" w:space="0" w:color="auto"/>
        <w:left w:val="none" w:sz="0" w:space="0" w:color="auto"/>
        <w:bottom w:val="none" w:sz="0" w:space="0" w:color="auto"/>
        <w:right w:val="none" w:sz="0" w:space="0" w:color="auto"/>
      </w:divBdr>
    </w:div>
    <w:div w:id="175809598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21BF05EE-D688-47AD-915C-E79C691EA54A}">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437</TotalTime>
  <Pages>7</Pages>
  <Words>619</Words>
  <Characters>3532</Characters>
  <Application>Microsoft Office Word</Application>
  <DocSecurity>0</DocSecurity>
  <Lines>29</Lines>
  <Paragraphs>8</Paragraphs>
  <ScaleCrop>false</ScaleCrop>
  <Company/>
  <LinksUpToDate>false</LinksUpToDate>
  <CharactersWithSpaces>4143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yajun</dc:creator>
  <cp:lastModifiedBy>刘炜芬</cp:lastModifiedBy>
  <cp:revision>201</cp:revision>
  <dcterms:created xsi:type="dcterms:W3CDTF">2022-05-12T05:27:00Z</dcterms:created>
  <dcterms:modified xsi:type="dcterms:W3CDTF">2024-10-21T08:34:00Z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341083D88430436FB86B11D842FD711A</vt:lpwstr>
  </property>
</Properties>
</file>