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A7B87" w14:textId="77777777" w:rsidR="00325C16" w:rsidRDefault="00A8328B">
      <w:pPr>
        <w:spacing w:after="0" w:line="240" w:lineRule="auto"/>
        <w:rPr>
          <w:rFonts w:ascii="Times New Roman" w:eastAsia="微软雅黑" w:hAnsi="Times New Roman"/>
          <w:b/>
          <w:bCs/>
          <w:smallCaps/>
          <w:color w:val="auto"/>
          <w:spacing w:val="10"/>
          <w:sz w:val="24"/>
          <w:szCs w:val="24"/>
          <w:lang w:val="en-GB"/>
        </w:rPr>
      </w:pPr>
      <w:r>
        <w:rPr>
          <w:rFonts w:ascii="Times New Roman" w:hAnsi="Times New Roman"/>
          <w:noProof/>
        </w:rPr>
        <w:drawing>
          <wp:anchor distT="0" distB="0" distL="114300" distR="114300" simplePos="0" relativeHeight="251660288" behindDoc="1" locked="0" layoutInCell="1" allowOverlap="1" wp14:anchorId="79957A1C" wp14:editId="767A8CB0">
            <wp:simplePos x="0" y="0"/>
            <wp:positionH relativeFrom="column">
              <wp:posOffset>-1144905</wp:posOffset>
            </wp:positionH>
            <wp:positionV relativeFrom="paragraph">
              <wp:posOffset>-902970</wp:posOffset>
            </wp:positionV>
            <wp:extent cx="7562850" cy="10692130"/>
            <wp:effectExtent l="0" t="0" r="0" b="0"/>
            <wp:wrapNone/>
            <wp:docPr id="1" name="图片 1" descr="20240418-报告模板封面封底-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20240418-报告模板封面封底-05"/>
                    <pic:cNvPicPr>
                      <a:picLocks noChangeAspect="1"/>
                    </pic:cNvPicPr>
                  </pic:nvPicPr>
                  <pic:blipFill>
                    <a:blip r:embed="rId9"/>
                    <a:stretch>
                      <a:fillRect/>
                    </a:stretch>
                  </pic:blipFill>
                  <pic:spPr>
                    <a:xfrm>
                      <a:off x="0" y="0"/>
                      <a:ext cx="7562850" cy="10692130"/>
                    </a:xfrm>
                    <a:prstGeom prst="rect">
                      <a:avLst/>
                    </a:prstGeom>
                  </pic:spPr>
                </pic:pic>
              </a:graphicData>
            </a:graphic>
          </wp:anchor>
        </w:drawing>
      </w:r>
    </w:p>
    <w:p w14:paraId="653534D0" w14:textId="77777777" w:rsidR="00325C16" w:rsidRDefault="00325C16">
      <w:pPr>
        <w:spacing w:after="0" w:line="240" w:lineRule="auto"/>
        <w:rPr>
          <w:rFonts w:ascii="Times New Roman" w:eastAsia="微软雅黑" w:hAnsi="Times New Roman"/>
          <w:b/>
          <w:bCs/>
          <w:smallCaps/>
          <w:color w:val="auto"/>
          <w:spacing w:val="10"/>
          <w:sz w:val="24"/>
          <w:szCs w:val="24"/>
          <w:lang w:val="en-GB"/>
        </w:rPr>
      </w:pPr>
    </w:p>
    <w:p w14:paraId="27E37797" w14:textId="77777777" w:rsidR="00325C16" w:rsidRDefault="00A8328B">
      <w:pPr>
        <w:spacing w:after="0" w:line="240" w:lineRule="auto"/>
        <w:rPr>
          <w:rFonts w:ascii="Times New Roman" w:eastAsia="微软雅黑" w:hAnsi="Times New Roman"/>
          <w:b/>
          <w:bCs/>
          <w:smallCaps/>
          <w:color w:val="auto"/>
          <w:spacing w:val="10"/>
          <w:sz w:val="24"/>
          <w:szCs w:val="24"/>
          <w:lang w:val="en-GB"/>
        </w:rPr>
        <w:sectPr w:rsidR="00325C16">
          <w:headerReference w:type="default" r:id="rId10"/>
          <w:footerReference w:type="default" r:id="rId11"/>
          <w:pgSz w:w="11906" w:h="16838"/>
          <w:pgMar w:top="1440" w:right="1466" w:bottom="1440" w:left="1800" w:header="779" w:footer="1531" w:gutter="0"/>
          <w:cols w:space="720"/>
          <w:titlePg/>
          <w:docGrid w:type="lines" w:linePitch="312"/>
        </w:sectPr>
      </w:pPr>
      <w:r>
        <w:rPr>
          <w:rFonts w:ascii="Times New Roman" w:hAnsi="Times New Roman"/>
          <w:noProof/>
        </w:rPr>
        <mc:AlternateContent>
          <mc:Choice Requires="wps">
            <w:drawing>
              <wp:anchor distT="0" distB="0" distL="114300" distR="114300" simplePos="0" relativeHeight="251662336" behindDoc="0" locked="0" layoutInCell="1" allowOverlap="1" wp14:anchorId="56743A57" wp14:editId="43EF05EE">
                <wp:simplePos x="0" y="0"/>
                <wp:positionH relativeFrom="column">
                  <wp:posOffset>-247650</wp:posOffset>
                </wp:positionH>
                <wp:positionV relativeFrom="paragraph">
                  <wp:posOffset>901065</wp:posOffset>
                </wp:positionV>
                <wp:extent cx="5782310" cy="1849755"/>
                <wp:effectExtent l="0" t="0" r="0" b="0"/>
                <wp:wrapNone/>
                <wp:docPr id="2" name="文本框 2"/>
                <wp:cNvGraphicFramePr/>
                <a:graphic xmlns:a="http://schemas.openxmlformats.org/drawingml/2006/main">
                  <a:graphicData uri="http://schemas.microsoft.com/office/word/2010/wordprocessingShape">
                    <wps:wsp>
                      <wps:cNvSpPr txBox="1"/>
                      <wps:spPr>
                        <a:xfrm>
                          <a:off x="0" y="0"/>
                          <a:ext cx="5782310" cy="184975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56CBB75" w14:textId="77777777" w:rsidR="00325C16" w:rsidRDefault="00A8328B">
                            <w:pPr>
                              <w:jc w:val="center"/>
                              <w:rPr>
                                <w:rFonts w:ascii="微软雅黑" w:eastAsia="微软雅黑" w:hAnsi="微软雅黑" w:cs="微软雅黑"/>
                                <w:b/>
                                <w:bCs/>
                                <w:color w:val="254D85"/>
                                <w:sz w:val="64"/>
                                <w:szCs w:val="64"/>
                              </w:rPr>
                            </w:pPr>
                            <w:r>
                              <w:rPr>
                                <w:rFonts w:ascii="微软雅黑" w:eastAsia="微软雅黑" w:hAnsi="微软雅黑" w:cs="微软雅黑" w:hint="eastAsia"/>
                                <w:b/>
                                <w:bCs/>
                                <w:color w:val="254D85"/>
                                <w:sz w:val="64"/>
                                <w:szCs w:val="64"/>
                              </w:rPr>
                              <w:t>新疆医科大学第一附属医院</w:t>
                            </w:r>
                          </w:p>
                          <w:p w14:paraId="076032B3" w14:textId="77777777" w:rsidR="00325C16" w:rsidRDefault="00A8328B">
                            <w:pPr>
                              <w:jc w:val="center"/>
                              <w:rPr>
                                <w:rFonts w:ascii="微软雅黑" w:eastAsia="微软雅黑" w:hAnsi="微软雅黑" w:cs="微软雅黑"/>
                                <w:color w:val="254D85"/>
                                <w:sz w:val="56"/>
                                <w:szCs w:val="72"/>
                              </w:rPr>
                            </w:pPr>
                            <w:r>
                              <w:rPr>
                                <w:rFonts w:ascii="微软雅黑" w:eastAsia="微软雅黑" w:hAnsi="微软雅黑" w:cs="微软雅黑" w:hint="eastAsia"/>
                                <w:color w:val="254D85"/>
                                <w:sz w:val="48"/>
                                <w:szCs w:val="56"/>
                              </w:rPr>
                              <w:t>人类多基因突变NGS检测报告</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type w14:anchorId="56743A57" id="_x0000_t202" coordsize="21600,21600" o:spt="202" path="m,l,21600r21600,l21600,xe">
                <v:stroke joinstyle="miter"/>
                <v:path gradientshapeok="t" o:connecttype="rect"/>
              </v:shapetype>
              <v:shape id="文本框 2" o:spid="_x0000_s1026" type="#_x0000_t202" style="position:absolute;margin-left:-19.5pt;margin-top:70.95pt;width:455.3pt;height:145.65pt;z-index:251662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" filled="f" stroked="f" strokeweight=".5pt">
                <v:textbox>
                  <w:txbxContent>
                    <w:p w14:paraId="156CBB75" w14:textId="77777777" w:rsidR="00325C16" w:rsidRDefault="00A8328B">
                      <w:pPr>
                        <w:jc w:val="center"/>
                        <w:rPr>
                          <w:rFonts w:ascii="微软雅黑" w:eastAsia="微软雅黑" w:hAnsi="微软雅黑" w:cs="微软雅黑"/>
                          <w:b/>
                          <w:bCs/>
                          <w:color w:val="254D85"/>
                          <w:sz w:val="64"/>
                          <w:szCs w:val="64"/>
                        </w:rPr>
                      </w:pPr>
                      <w:r>
                        <w:rPr>
                          <w:rFonts w:ascii="微软雅黑" w:eastAsia="微软雅黑" w:hAnsi="微软雅黑" w:cs="微软雅黑" w:hint="eastAsia"/>
                          <w:b/>
                          <w:bCs/>
                          <w:color w:val="254D85"/>
                          <w:sz w:val="64"/>
                          <w:szCs w:val="64"/>
                        </w:rPr>
                        <w:t>新疆医科大学第一附属医院</w:t>
                      </w:r>
                    </w:p>
                    <w:p w14:paraId="076032B3" w14:textId="77777777" w:rsidR="00325C16" w:rsidRDefault="00A8328B">
                      <w:pPr>
                        <w:jc w:val="center"/>
                        <w:rPr>
                          <w:rFonts w:ascii="微软雅黑" w:eastAsia="微软雅黑" w:hAnsi="微软雅黑" w:cs="微软雅黑"/>
                          <w:color w:val="254D85"/>
                          <w:sz w:val="56"/>
                          <w:szCs w:val="72"/>
                        </w:rPr>
                      </w:pPr>
                      <w:r>
                        <w:rPr>
                          <w:rFonts w:ascii="微软雅黑" w:eastAsia="微软雅黑" w:hAnsi="微软雅黑" w:cs="微软雅黑" w:hint="eastAsia"/>
                          <w:color w:val="254D85"/>
                          <w:sz w:val="48"/>
                          <w:szCs w:val="56"/>
                        </w:rPr>
                        <w:t>人类多基因突变NGS检测报告</w:t>
                      </w:r>
                    </w:p>
                  </w:txbxContent>
                </v:textbox>
              </v:shape>
            </w:pict>
          </mc:Fallback>
        </mc:AlternateContent>
      </w:r>
    </w:p>
    <w:p w14:paraId="76347D85" w14:textId="77777777" w:rsidR="00325C16" w:rsidRDefault="00A8328B">
      <w:pPr>
        <w:spacing w:after="0" w:line="240" w:lineRule="auto"/>
        <w:rPr>
          <w:rFonts w:ascii="Times New Roman" w:eastAsia="思源黑体 CN Medium" w:hAnsi="Times New Roman"/>
          <w:color w:val="000000"/>
          <w:sz w:val="16"/>
          <w:szCs w:val="16"/>
        </w:rPr>
      </w:pPr>
      <w:r>
        <w:rPr>
          <w:rFonts w:ascii="Times New Roman" w:eastAsia="微软雅黑" w:hAnsi="Times New Roman"/>
          <w:b/>
          <w:bCs/>
          <w:noProof/>
          <w:color w:val="165089"/>
          <w:sz w:val="84"/>
          <w:szCs w:val="84"/>
        </w:rPr>
        <w:lastRenderedPageBreak/>
        <mc:AlternateContent>
          <mc:Choice Requires="wps">
            <w:drawing>
              <wp:anchor distT="0" distB="0" distL="114300" distR="114300" simplePos="0" relativeHeight="251663360" behindDoc="0" locked="0" layoutInCell="1" allowOverlap="1" wp14:anchorId="43C34BA2" wp14:editId="36396D54">
                <wp:simplePos x="0" y="0"/>
                <wp:positionH relativeFrom="column">
                  <wp:posOffset>-150495</wp:posOffset>
                </wp:positionH>
                <wp:positionV relativeFrom="paragraph">
                  <wp:posOffset>182880</wp:posOffset>
                </wp:positionV>
                <wp:extent cx="525780" cy="525780"/>
                <wp:effectExtent l="0" t="0" r="7620" b="7620"/>
                <wp:wrapNone/>
                <wp:docPr id="3" name="L 形 3"/>
                <wp:cNvGraphicFramePr/>
                <a:graphic xmlns:a="http://schemas.openxmlformats.org/drawingml/2006/main">
                  <a:graphicData uri="http://schemas.microsoft.com/office/word/2010/wordprocessingShape">
                    <wps:wsp>
                      <wps:cNvSpPr/>
                      <wps:spPr>
                        <a:xfrm rot="5400000">
                          <a:off x="0" y="0"/>
                          <a:ext cx="525780" cy="525780"/>
                        </a:xfrm>
                        <a:prstGeom prst="corner">
                          <a:avLst>
                            <a:gd name="adj1" fmla="val 13490"/>
                            <a:gd name="adj2" fmla="val 12518"/>
                          </a:avLst>
                        </a:prstGeom>
                        <a:solidFill>
                          <a:srgbClr val="EE64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w16sdtfl="http://schemas.microsoft.com/office/word/2024/wordml/sdtformatlock" xmlns:w16du="http://schemas.microsoft.com/office/word/2023/wordml/word16du" xmlns:oel="http://schemas.microsoft.com/office/2019/extlst">
            <w:pict>
              <v:shape id="_x0000_s1026" o:spid="_x0000_s1026" style="position:absolute;left:0pt;margin-left:-11.85pt;margin-top:14.4pt;height:41.4pt;width:41.4pt;rotation:5898240f;z-index:251663360;v-text-anchor:middle;mso-width-relative:page;mso-height-relative:page;" fillcolor="#EE6400" filled="t" stroked="f" coordsize="525780,525780" o:gfxdata="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" path="m0,0l65817,0,65817,454852,525780,454852,525780,525780,0,525780xe">
                <v:path o:connectlocs="525780,490316;262890,525780;0,262890;32908,0" o:connectangles="0,82,164,247"/>
                <v:fill on="t" focussize="0,0"/>
                <v:stroke on="f" weight="2pt"/>
                <v:imagedata o:title=""/>
                <o:lock v:ext="edit" aspectratio="f"/>
              </v:shape>
            </w:pict>
          </mc:Fallback>
        </mc:AlternateContent>
      </w:r>
    </w:p>
    <w:p w14:paraId="58F71A47" w14:textId="77777777" w:rsidR="00325C16" w:rsidRDefault="00A8328B">
      <w:pPr>
        <w:tabs>
          <w:tab w:val="right" w:leader="dot" w:pos="10194"/>
        </w:tabs>
        <w:spacing w:after="600" w:line="240" w:lineRule="auto"/>
        <w:ind w:firstLineChars="100" w:firstLine="840"/>
        <w:rPr>
          <w:rFonts w:ascii="Times New Roman" w:eastAsia="思源黑体 CN Medium" w:hAnsi="Times New Roman"/>
          <w:noProof/>
          <w:color w:val="000000"/>
          <w:sz w:val="26"/>
          <w:szCs w:val="26"/>
        </w:rPr>
      </w:pPr>
      <w:r>
        <w:rPr>
          <w:rFonts w:ascii="Times New Roman" w:eastAsia="微软雅黑" w:hAnsi="Times New Roman"/>
          <w:b/>
          <w:bCs/>
          <w:color w:val="165089"/>
          <w:sz w:val="84"/>
          <w:szCs w:val="84"/>
        </w:rPr>
        <w:t>目录</w:t>
      </w:r>
      <w:r>
        <w:rPr>
          <w:rFonts w:ascii="Times New Roman" w:eastAsia="微软雅黑" w:hAnsi="Times New Roman"/>
          <w:color w:val="7DB2DD"/>
          <w:sz w:val="48"/>
          <w:szCs w:val="48"/>
        </w:rPr>
        <w:t>CONTENT</w:t>
      </w:r>
      <w:r>
        <w:rPr>
          <w:rFonts w:ascii="Times New Roman" w:eastAsia="思源黑体 CN Medium" w:hAnsi="Times New Roman"/>
          <w:b/>
          <w:bCs/>
          <w:caps/>
          <w:color w:val="000000"/>
          <w:sz w:val="26"/>
          <w:szCs w:val="26"/>
        </w:rPr>
        <w:fldChar w:fldCharType="begin"/>
      </w:r>
      <w:r>
        <w:rPr>
          <w:rFonts w:ascii="Times New Roman" w:eastAsia="思源黑体 CN Medium" w:hAnsi="Times New Roman"/>
          <w:color w:val="000000"/>
          <w:sz w:val="26"/>
          <w:szCs w:val="26"/>
        </w:rPr>
        <w:instrText xml:space="preserve"> TOC \o "1-3" \h \z \u </w:instrText>
      </w:r>
      <w:r>
        <w:rPr>
          <w:rFonts w:ascii="Times New Roman" w:eastAsia="思源黑体 CN Medium" w:hAnsi="Times New Roman"/>
          <w:b/>
          <w:bCs/>
          <w:caps/>
          <w:color w:val="000000"/>
          <w:sz w:val="26"/>
          <w:szCs w:val="26"/>
        </w:rPr>
        <w:fldChar w:fldCharType="separate"/>
      </w:r>
    </w:p>
    <w:p w14:paraId="5CDBD9C9" w14:textId="2C336EF1" w:rsidR="00325C16" w:rsidRDefault="00A8328B">
      <w:pPr>
        <w:pStyle w:val="TOC1"/>
        <w:tabs>
          <w:tab w:val="right" w:leader="middleDot" w:pos="10204"/>
        </w:tabs>
        <w:rPr>
          <w:noProof/>
        </w:rPr>
      </w:pPr>
      <w:r>
        <w:rPr>
          <w:rStyle w:val="af8"/>
          <w:rFonts w:ascii="思源黑体 CN Bold" w:eastAsia="思源黑体 CN Regular" w:hAnsi="思源黑体 CN Bold" w:cs="Arial" w:hint="eastAsia"/>
          <w:noProof/>
          <w:position w:val="-4"/>
          <w:sz w:val="32"/>
          <w:szCs w:val="32"/>
        </w:rPr>
        <mc:AlternateContent>
          <mc:Choice Requires="wps">
            <w:drawing>
              <wp:inline distT="0" distB="0" distL="0" distR="0" wp14:anchorId="5424036F" wp14:editId="04A4A3F3">
                <wp:extent cx="71755" cy="215900"/>
                <wp:effectExtent l="0" t="0" r="4445" b="12700"/>
                <wp:docPr id="1254961447" name="矩形 1254961447"/>
                <wp:cNvGraphicFramePr/>
                <a:graphic xmlns:a="http://schemas.openxmlformats.org/drawingml/2006/main">
                  <a:graphicData uri="http://schemas.microsoft.com/office/word/2010/wordprocessingShape">
                    <wps:wsp>
                      <wps:cNvSpPr/>
                      <wps:spPr>
                        <a:xfrm>
                          <a:off x="0" y="0"/>
                          <a:ext cx="72000" cy="216000"/>
                        </a:xfrm>
                        <a:prstGeom prst="rect">
                          <a:avLst/>
                        </a:prstGeom>
                        <a:solidFill>
                          <a:srgbClr val="F1995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inline>
            </w:drawing>
          </mc:Choice>
          <mc:Fallback xmlns:wpsCustomData="http://www.wps.cn/officeDocument/2013/wpsCustomData" xmlns:w16sdtfl="http://schemas.microsoft.com/office/word/2024/wordml/sdtformatlock" xmlns:w16du="http://schemas.microsoft.com/office/word/2023/wordml/word16du" xmlns:oel="http://schemas.microsoft.com/office/2019/extlst">
            <w:pict>
              <v:rect id="_x0000_s1026" o:spid="_x0000_s1026" o:spt="1" style="height:17pt;width:5.65pt;v-text-anchor:middle;" fillcolor="#F1995D" filled="t" stroked="f" coordsize="21600,21600" o:gfxdata="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">
                <v:fill on="t" focussize="0,0"/>
                <v:stroke on="f" weight="2pt"/>
                <v:imagedata o:title=""/>
                <o:lock v:ext="edit" aspectratio="f"/>
                <w10:wrap type="none"/>
                <w10:anchorlock/>
              </v:rect>
            </w:pict>
          </mc:Fallback>
        </mc:AlternateContent>
      </w:r>
      <w:hyperlink w:anchor="_Toc19643" w:history="1">
        <w:r w:rsidR="00325C16">
          <w:rPr>
            <w:rFonts w:ascii="Times New Roman" w:eastAsia="微软雅黑" w:hAnsi="Times New Roman"/>
            <w:noProof/>
            <w:spacing w:val="10"/>
            <w:szCs w:val="36"/>
          </w:rPr>
          <w:t>基本信息</w:t>
        </w:r>
        <w:r w:rsidR="00325C16">
          <w:rPr>
            <w:noProof/>
          </w:rPr>
          <w:tab/>
        </w:r>
        <w:r w:rsidR="00325C16">
          <w:rPr>
            <w:noProof/>
          </w:rPr>
          <w:fldChar w:fldCharType="begin"/>
        </w:r>
        <w:r w:rsidR="00325C16">
          <w:rPr>
            <w:noProof/>
          </w:rPr>
          <w:instrText xml:space="preserve"> PAGEREF _Toc19643 \h </w:instrText>
        </w:r>
        <w:r w:rsidR="00325C16">
          <w:rPr>
            <w:noProof/>
          </w:rPr>
        </w:r>
        <w:r w:rsidR="00325C16">
          <w:rPr>
            <w:noProof/>
          </w:rPr>
          <w:fldChar w:fldCharType="separate"/>
        </w:r>
        <w:r w:rsidR="004524B1">
          <w:rPr>
            <w:noProof/>
          </w:rPr>
          <w:t>2</w:t>
        </w:r>
        <w:r w:rsidR="00325C16">
          <w:rPr>
            <w:noProof/>
          </w:rPr>
          <w:fldChar w:fldCharType="end"/>
        </w:r>
      </w:hyperlink>
    </w:p>
    <w:p w14:paraId="09FCB5F5" w14:textId="6544E9A3" w:rsidR="00325C16" w:rsidRDefault="00A8328B">
      <w:pPr>
        <w:pStyle w:val="TOC1"/>
        <w:tabs>
          <w:tab w:val="right" w:leader="middleDot" w:pos="10204"/>
        </w:tabs>
        <w:rPr>
          <w:noProof/>
        </w:rPr>
      </w:pPr>
      <w:r>
        <w:rPr>
          <w:rStyle w:val="af8"/>
          <w:rFonts w:ascii="思源黑体 CN Bold" w:eastAsia="思源黑体 CN Regular" w:hAnsi="思源黑体 CN Bold" w:cs="Arial" w:hint="eastAsia"/>
          <w:noProof/>
          <w:position w:val="-4"/>
          <w:sz w:val="32"/>
          <w:szCs w:val="32"/>
        </w:rPr>
        <mc:AlternateContent>
          <mc:Choice Requires="wps">
            <w:drawing>
              <wp:inline distT="0" distB="0" distL="0" distR="0" wp14:anchorId="3B3266F6" wp14:editId="17A4C25D">
                <wp:extent cx="71755" cy="215900"/>
                <wp:effectExtent l="0" t="0" r="4445" b="12700"/>
                <wp:docPr id="29" name="矩形 29"/>
                <wp:cNvGraphicFramePr/>
                <a:graphic xmlns:a="http://schemas.openxmlformats.org/drawingml/2006/main">
                  <a:graphicData uri="http://schemas.microsoft.com/office/word/2010/wordprocessingShape">
                    <wps:wsp>
                      <wps:cNvSpPr/>
                      <wps:spPr>
                        <a:xfrm>
                          <a:off x="0" y="0"/>
                          <a:ext cx="72000" cy="216000"/>
                        </a:xfrm>
                        <a:prstGeom prst="rect">
                          <a:avLst/>
                        </a:prstGeom>
                        <a:solidFill>
                          <a:srgbClr val="F1995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inline>
            </w:drawing>
          </mc:Choice>
          <mc:Fallback xmlns:wpsCustomData="http://www.wps.cn/officeDocument/2013/wpsCustomData" xmlns:w16sdtfl="http://schemas.microsoft.com/office/word/2024/wordml/sdtformatlock" xmlns:w16du="http://schemas.microsoft.com/office/word/2023/wordml/word16du" xmlns:oel="http://schemas.microsoft.com/office/2019/extlst">
            <w:pict>
              <v:rect id="_x0000_s1026" o:spid="_x0000_s1026" o:spt="1" style="height:17pt;width:5.65pt;v-text-anchor:middle;" fillcolor="#F1995D" filled="t" stroked="f" coordsize="21600,21600" o:gfxdata="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">
                <v:fill on="t" focussize="0,0"/>
                <v:stroke on="f" weight="2pt"/>
                <v:imagedata o:title=""/>
                <o:lock v:ext="edit" aspectratio="f"/>
                <w10:wrap type="none"/>
                <w10:anchorlock/>
              </v:rect>
            </w:pict>
          </mc:Fallback>
        </mc:AlternateContent>
      </w:r>
      <w:hyperlink w:anchor="_Toc8776" w:history="1">
        <w:r w:rsidR="00325C16">
          <w:rPr>
            <w:rFonts w:ascii="Times New Roman" w:eastAsia="微软雅黑" w:hAnsi="Times New Roman"/>
            <w:noProof/>
            <w:spacing w:val="10"/>
            <w:szCs w:val="36"/>
          </w:rPr>
          <w:t>10</w:t>
        </w:r>
        <w:r w:rsidR="00325C16">
          <w:rPr>
            <w:rFonts w:ascii="Times New Roman" w:eastAsia="微软雅黑" w:hAnsi="Times New Roman"/>
            <w:noProof/>
            <w:spacing w:val="10"/>
            <w:szCs w:val="36"/>
          </w:rPr>
          <w:t>基因检测结果</w:t>
        </w:r>
        <w:r w:rsidR="00325C16">
          <w:rPr>
            <w:noProof/>
          </w:rPr>
          <w:tab/>
        </w:r>
        <w:r w:rsidR="00325C16">
          <w:rPr>
            <w:noProof/>
          </w:rPr>
          <w:fldChar w:fldCharType="begin"/>
        </w:r>
        <w:r w:rsidR="00325C16">
          <w:rPr>
            <w:noProof/>
          </w:rPr>
          <w:instrText xml:space="preserve"> PAGEREF _Toc8776 \h </w:instrText>
        </w:r>
        <w:r w:rsidR="00325C16">
          <w:rPr>
            <w:noProof/>
          </w:rPr>
        </w:r>
        <w:r w:rsidR="00325C16">
          <w:rPr>
            <w:noProof/>
          </w:rPr>
          <w:fldChar w:fldCharType="separate"/>
        </w:r>
        <w:r w:rsidR="004524B1">
          <w:rPr>
            <w:noProof/>
          </w:rPr>
          <w:t>4</w:t>
        </w:r>
        <w:r w:rsidR="00325C16">
          <w:rPr>
            <w:noProof/>
          </w:rPr>
          <w:fldChar w:fldCharType="end"/>
        </w:r>
      </w:hyperlink>
    </w:p>
    <w:p w14:paraId="7B4ACFB8" w14:textId="24D608F7" w:rsidR="00325C16" w:rsidRDefault="00A8328B">
      <w:pPr>
        <w:pStyle w:val="TOC1"/>
        <w:tabs>
          <w:tab w:val="right" w:leader="middleDot" w:pos="10204"/>
        </w:tabs>
        <w:rPr>
          <w:noProof/>
        </w:rPr>
      </w:pPr>
      <w:r>
        <w:rPr>
          <w:rStyle w:val="af8"/>
          <w:rFonts w:ascii="思源黑体 CN Bold" w:eastAsia="思源黑体 CN Regular" w:hAnsi="思源黑体 CN Bold" w:cs="Arial" w:hint="eastAsia"/>
          <w:noProof/>
          <w:position w:val="-4"/>
          <w:sz w:val="32"/>
          <w:szCs w:val="32"/>
        </w:rPr>
        <mc:AlternateContent>
          <mc:Choice Requires="wps">
            <w:drawing>
              <wp:inline distT="0" distB="0" distL="0" distR="0" wp14:anchorId="26C118D8" wp14:editId="58E2CCA4">
                <wp:extent cx="71755" cy="215900"/>
                <wp:effectExtent l="0" t="0" r="4445" b="12700"/>
                <wp:docPr id="30" name="矩形 30"/>
                <wp:cNvGraphicFramePr/>
                <a:graphic xmlns:a="http://schemas.openxmlformats.org/drawingml/2006/main">
                  <a:graphicData uri="http://schemas.microsoft.com/office/word/2010/wordprocessingShape">
                    <wps:wsp>
                      <wps:cNvSpPr/>
                      <wps:spPr>
                        <a:xfrm>
                          <a:off x="0" y="0"/>
                          <a:ext cx="72000" cy="216000"/>
                        </a:xfrm>
                        <a:prstGeom prst="rect">
                          <a:avLst/>
                        </a:prstGeom>
                        <a:solidFill>
                          <a:srgbClr val="F1995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inline>
            </w:drawing>
          </mc:Choice>
          <mc:Fallback xmlns:wpsCustomData="http://www.wps.cn/officeDocument/2013/wpsCustomData" xmlns:w16sdtfl="http://schemas.microsoft.com/office/word/2024/wordml/sdtformatlock" xmlns:w16du="http://schemas.microsoft.com/office/word/2023/wordml/word16du" xmlns:oel="http://schemas.microsoft.com/office/2019/extlst">
            <w:pict>
              <v:rect id="_x0000_s1026" o:spid="_x0000_s1026" o:spt="1" style="height:17pt;width:5.65pt;v-text-anchor:middle;" fillcolor="#F1995D" filled="t" stroked="f" coordsize="21600,21600" o:gfxdata="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">
                <v:fill on="t" focussize="0,0"/>
                <v:stroke on="f" weight="2pt"/>
                <v:imagedata o:title=""/>
                <o:lock v:ext="edit" aspectratio="f"/>
                <w10:wrap type="none"/>
                <w10:anchorlock/>
              </v:rect>
            </w:pict>
          </mc:Fallback>
        </mc:AlternateContent>
      </w:r>
      <w:hyperlink w:anchor="_Toc1605" w:history="1">
        <w:r w:rsidR="00325C16">
          <w:rPr>
            <w:rFonts w:ascii="Times New Roman" w:eastAsia="微软雅黑" w:hAnsi="Times New Roman"/>
            <w:noProof/>
            <w:spacing w:val="10"/>
            <w:szCs w:val="36"/>
          </w:rPr>
          <w:t>其余靶向治疗相关基因变异检测结果</w:t>
        </w:r>
        <w:r w:rsidR="00325C16">
          <w:rPr>
            <w:noProof/>
          </w:rPr>
          <w:tab/>
        </w:r>
        <w:r w:rsidR="00325C16">
          <w:rPr>
            <w:noProof/>
          </w:rPr>
          <w:fldChar w:fldCharType="begin"/>
        </w:r>
        <w:r w:rsidR="00325C16">
          <w:rPr>
            <w:noProof/>
          </w:rPr>
          <w:instrText xml:space="preserve"> PAGEREF _Toc1605 \h </w:instrText>
        </w:r>
        <w:r w:rsidR="00325C16">
          <w:rPr>
            <w:noProof/>
          </w:rPr>
        </w:r>
        <w:r w:rsidR="00325C16">
          <w:rPr>
            <w:noProof/>
          </w:rPr>
          <w:fldChar w:fldCharType="separate"/>
        </w:r>
        <w:r w:rsidR="004524B1">
          <w:rPr>
            <w:noProof/>
          </w:rPr>
          <w:t>6</w:t>
        </w:r>
        <w:r w:rsidR="00325C16">
          <w:rPr>
            <w:noProof/>
          </w:rPr>
          <w:fldChar w:fldCharType="end"/>
        </w:r>
      </w:hyperlink>
    </w:p>
    <w:p w14:paraId="533BE5AB" w14:textId="05BE9CEE" w:rsidR="00325C16" w:rsidRDefault="00A8328B">
      <w:pPr>
        <w:pStyle w:val="TOC1"/>
        <w:tabs>
          <w:tab w:val="right" w:leader="middleDot" w:pos="10204"/>
        </w:tabs>
        <w:rPr>
          <w:noProof/>
        </w:rPr>
      </w:pPr>
      <w:r>
        <w:rPr>
          <w:rStyle w:val="af8"/>
          <w:rFonts w:ascii="思源黑体 CN Bold" w:eastAsia="思源黑体 CN Regular" w:hAnsi="思源黑体 CN Bold" w:cs="Arial" w:hint="eastAsia"/>
          <w:noProof/>
          <w:position w:val="-4"/>
          <w:sz w:val="32"/>
          <w:szCs w:val="32"/>
        </w:rPr>
        <mc:AlternateContent>
          <mc:Choice Requires="wps">
            <w:drawing>
              <wp:inline distT="0" distB="0" distL="0" distR="0" wp14:anchorId="0FD195EF" wp14:editId="7671A9F1">
                <wp:extent cx="71755" cy="215900"/>
                <wp:effectExtent l="0" t="0" r="4445" b="12700"/>
                <wp:docPr id="31" name="矩形 31"/>
                <wp:cNvGraphicFramePr/>
                <a:graphic xmlns:a="http://schemas.openxmlformats.org/drawingml/2006/main">
                  <a:graphicData uri="http://schemas.microsoft.com/office/word/2010/wordprocessingShape">
                    <wps:wsp>
                      <wps:cNvSpPr/>
                      <wps:spPr>
                        <a:xfrm>
                          <a:off x="0" y="0"/>
                          <a:ext cx="72000" cy="216000"/>
                        </a:xfrm>
                        <a:prstGeom prst="rect">
                          <a:avLst/>
                        </a:prstGeom>
                        <a:solidFill>
                          <a:srgbClr val="F1995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inline>
            </w:drawing>
          </mc:Choice>
          <mc:Fallback xmlns:wpsCustomData="http://www.wps.cn/officeDocument/2013/wpsCustomData" xmlns:w16sdtfl="http://schemas.microsoft.com/office/word/2024/wordml/sdtformatlock" xmlns:w16du="http://schemas.microsoft.com/office/word/2023/wordml/word16du" xmlns:oel="http://schemas.microsoft.com/office/2019/extlst">
            <w:pict>
              <v:rect id="_x0000_s1026" o:spid="_x0000_s1026" o:spt="1" style="height:17pt;width:5.65pt;v-text-anchor:middle;" fillcolor="#F1995D" filled="t" stroked="f" coordsize="21600,21600" o:gfxdata="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">
                <v:fill on="t" focussize="0,0"/>
                <v:stroke on="f" weight="2pt"/>
                <v:imagedata o:title=""/>
                <o:lock v:ext="edit" aspectratio="f"/>
                <w10:wrap type="none"/>
                <w10:anchorlock/>
              </v:rect>
            </w:pict>
          </mc:Fallback>
        </mc:AlternateContent>
      </w:r>
      <w:hyperlink w:anchor="_Toc30862" w:history="1">
        <w:r w:rsidR="00325C16">
          <w:rPr>
            <w:rFonts w:ascii="Times New Roman" w:eastAsia="微软雅黑" w:hAnsi="Times New Roman"/>
            <w:noProof/>
            <w:spacing w:val="10"/>
            <w:szCs w:val="36"/>
          </w:rPr>
          <w:t>化疗药物相关标志物检测结果</w:t>
        </w:r>
        <w:r w:rsidR="00325C16">
          <w:rPr>
            <w:noProof/>
          </w:rPr>
          <w:tab/>
        </w:r>
        <w:r w:rsidR="00325C16">
          <w:rPr>
            <w:noProof/>
          </w:rPr>
          <w:fldChar w:fldCharType="begin"/>
        </w:r>
        <w:r w:rsidR="00325C16">
          <w:rPr>
            <w:noProof/>
          </w:rPr>
          <w:instrText xml:space="preserve"> PAGEREF _Toc30862 \h </w:instrText>
        </w:r>
        <w:r w:rsidR="00325C16">
          <w:rPr>
            <w:noProof/>
          </w:rPr>
        </w:r>
        <w:r w:rsidR="00325C16">
          <w:rPr>
            <w:noProof/>
          </w:rPr>
          <w:fldChar w:fldCharType="separate"/>
        </w:r>
        <w:r w:rsidR="004524B1">
          <w:rPr>
            <w:noProof/>
          </w:rPr>
          <w:t>8</w:t>
        </w:r>
        <w:r w:rsidR="00325C16">
          <w:rPr>
            <w:noProof/>
          </w:rPr>
          <w:fldChar w:fldCharType="end"/>
        </w:r>
      </w:hyperlink>
    </w:p>
    <w:p w14:paraId="3BA436FC" w14:textId="351DF586" w:rsidR="00325C16" w:rsidRDefault="00A8328B">
      <w:pPr>
        <w:pStyle w:val="TOC1"/>
        <w:tabs>
          <w:tab w:val="right" w:leader="middleDot" w:pos="10204"/>
        </w:tabs>
        <w:rPr>
          <w:noProof/>
        </w:rPr>
      </w:pPr>
      <w:r>
        <w:rPr>
          <w:rStyle w:val="af8"/>
          <w:rFonts w:ascii="思源黑体 CN Bold" w:eastAsia="思源黑体 CN Regular" w:hAnsi="思源黑体 CN Bold" w:cs="Arial" w:hint="eastAsia"/>
          <w:noProof/>
          <w:position w:val="-4"/>
          <w:sz w:val="32"/>
          <w:szCs w:val="32"/>
        </w:rPr>
        <mc:AlternateContent>
          <mc:Choice Requires="wps">
            <w:drawing>
              <wp:inline distT="0" distB="0" distL="0" distR="0" wp14:anchorId="019184A1" wp14:editId="4699D48D">
                <wp:extent cx="71755" cy="215900"/>
                <wp:effectExtent l="0" t="0" r="4445" b="12700"/>
                <wp:docPr id="32" name="矩形 32"/>
                <wp:cNvGraphicFramePr/>
                <a:graphic xmlns:a="http://schemas.openxmlformats.org/drawingml/2006/main">
                  <a:graphicData uri="http://schemas.microsoft.com/office/word/2010/wordprocessingShape">
                    <wps:wsp>
                      <wps:cNvSpPr/>
                      <wps:spPr>
                        <a:xfrm>
                          <a:off x="0" y="0"/>
                          <a:ext cx="72000" cy="216000"/>
                        </a:xfrm>
                        <a:prstGeom prst="rect">
                          <a:avLst/>
                        </a:prstGeom>
                        <a:solidFill>
                          <a:srgbClr val="F1995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inline>
            </w:drawing>
          </mc:Choice>
          <mc:Fallback xmlns:wpsCustomData="http://www.wps.cn/officeDocument/2013/wpsCustomData" xmlns:w16sdtfl="http://schemas.microsoft.com/office/word/2024/wordml/sdtformatlock" xmlns:w16du="http://schemas.microsoft.com/office/word/2023/wordml/word16du" xmlns:oel="http://schemas.microsoft.com/office/2019/extlst">
            <w:pict>
              <v:rect id="_x0000_s1026" o:spid="_x0000_s1026" o:spt="1" style="height:17pt;width:5.65pt;v-text-anchor:middle;" fillcolor="#F1995D" filled="t" stroked="f" coordsize="21600,21600" o:gfxdata="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">
                <v:fill on="t" focussize="0,0"/>
                <v:stroke on="f" weight="2pt"/>
                <v:imagedata o:title=""/>
                <o:lock v:ext="edit" aspectratio="f"/>
                <w10:wrap type="none"/>
                <w10:anchorlock/>
              </v:rect>
            </w:pict>
          </mc:Fallback>
        </mc:AlternateContent>
      </w:r>
      <w:hyperlink w:anchor="_Toc8802" w:history="1">
        <w:r w:rsidR="00325C16">
          <w:rPr>
            <w:rFonts w:ascii="Times New Roman" w:eastAsia="微软雅黑" w:hAnsi="Times New Roman"/>
            <w:noProof/>
            <w:spacing w:val="10"/>
            <w:szCs w:val="36"/>
          </w:rPr>
          <w:t>免疫检查点抑制剂疗效相关标志物</w:t>
        </w:r>
        <w:r w:rsidR="00325C16">
          <w:rPr>
            <w:noProof/>
          </w:rPr>
          <w:tab/>
        </w:r>
        <w:r w:rsidR="00325C16">
          <w:rPr>
            <w:noProof/>
          </w:rPr>
          <w:fldChar w:fldCharType="begin"/>
        </w:r>
        <w:r w:rsidR="00325C16">
          <w:rPr>
            <w:noProof/>
          </w:rPr>
          <w:instrText xml:space="preserve"> PAGEREF _Toc8802 \h </w:instrText>
        </w:r>
        <w:r w:rsidR="00325C16">
          <w:rPr>
            <w:noProof/>
          </w:rPr>
        </w:r>
        <w:r w:rsidR="00325C16">
          <w:rPr>
            <w:noProof/>
          </w:rPr>
          <w:fldChar w:fldCharType="separate"/>
        </w:r>
        <w:r w:rsidR="004524B1">
          <w:rPr>
            <w:noProof/>
          </w:rPr>
          <w:t>9</w:t>
        </w:r>
        <w:r w:rsidR="00325C16">
          <w:rPr>
            <w:noProof/>
          </w:rPr>
          <w:fldChar w:fldCharType="end"/>
        </w:r>
      </w:hyperlink>
    </w:p>
    <w:p w14:paraId="32063F5E" w14:textId="6D05B737" w:rsidR="00325C16" w:rsidRDefault="00A8328B">
      <w:pPr>
        <w:pStyle w:val="TOC1"/>
        <w:tabs>
          <w:tab w:val="right" w:leader="middleDot" w:pos="10204"/>
        </w:tabs>
        <w:rPr>
          <w:noProof/>
        </w:rPr>
      </w:pPr>
      <w:r>
        <w:rPr>
          <w:rStyle w:val="af8"/>
          <w:rFonts w:ascii="思源黑体 CN Bold" w:eastAsia="思源黑体 CN Regular" w:hAnsi="思源黑体 CN Bold" w:cs="Arial" w:hint="eastAsia"/>
          <w:noProof/>
          <w:position w:val="-4"/>
          <w:sz w:val="32"/>
          <w:szCs w:val="32"/>
        </w:rPr>
        <mc:AlternateContent>
          <mc:Choice Requires="wps">
            <w:drawing>
              <wp:inline distT="0" distB="0" distL="0" distR="0" wp14:anchorId="6BC889B3" wp14:editId="07578F9E">
                <wp:extent cx="71755" cy="215900"/>
                <wp:effectExtent l="0" t="0" r="4445" b="12700"/>
                <wp:docPr id="34" name="矩形 34"/>
                <wp:cNvGraphicFramePr/>
                <a:graphic xmlns:a="http://schemas.openxmlformats.org/drawingml/2006/main">
                  <a:graphicData uri="http://schemas.microsoft.com/office/word/2010/wordprocessingShape">
                    <wps:wsp>
                      <wps:cNvSpPr/>
                      <wps:spPr>
                        <a:xfrm>
                          <a:off x="0" y="0"/>
                          <a:ext cx="72000" cy="216000"/>
                        </a:xfrm>
                        <a:prstGeom prst="rect">
                          <a:avLst/>
                        </a:prstGeom>
                        <a:solidFill>
                          <a:srgbClr val="F1995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inline>
            </w:drawing>
          </mc:Choice>
          <mc:Fallback xmlns:wpsCustomData="http://www.wps.cn/officeDocument/2013/wpsCustomData" xmlns:w16sdtfl="http://schemas.microsoft.com/office/word/2024/wordml/sdtformatlock" xmlns:w16du="http://schemas.microsoft.com/office/word/2023/wordml/word16du" xmlns:oel="http://schemas.microsoft.com/office/2019/extlst">
            <w:pict>
              <v:rect id="_x0000_s1026" o:spid="_x0000_s1026" o:spt="1" style="height:17pt;width:5.65pt;v-text-anchor:middle;" fillcolor="#F1995D" filled="t" stroked="f" coordsize="21600,21600" o:gfxdata="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">
                <v:fill on="t" focussize="0,0"/>
                <v:stroke on="f" weight="2pt"/>
                <v:imagedata o:title=""/>
                <o:lock v:ext="edit" aspectratio="f"/>
                <w10:wrap type="none"/>
                <w10:anchorlock/>
              </v:rect>
            </w:pict>
          </mc:Fallback>
        </mc:AlternateContent>
      </w:r>
      <w:hyperlink w:anchor="_Toc31270" w:history="1">
        <w:r w:rsidR="00325C16">
          <w:rPr>
            <w:rFonts w:ascii="Times New Roman" w:eastAsia="微软雅黑" w:hAnsi="Times New Roman"/>
            <w:noProof/>
            <w:spacing w:val="10"/>
            <w:szCs w:val="36"/>
          </w:rPr>
          <w:t>检测结果说明</w:t>
        </w:r>
        <w:r w:rsidR="00325C16">
          <w:rPr>
            <w:noProof/>
          </w:rPr>
          <w:tab/>
        </w:r>
        <w:r w:rsidR="00325C16">
          <w:rPr>
            <w:noProof/>
          </w:rPr>
          <w:fldChar w:fldCharType="begin"/>
        </w:r>
        <w:r w:rsidR="00325C16">
          <w:rPr>
            <w:noProof/>
          </w:rPr>
          <w:instrText xml:space="preserve"> PAGEREF _Toc31270 \h </w:instrText>
        </w:r>
        <w:r w:rsidR="00325C16">
          <w:rPr>
            <w:noProof/>
          </w:rPr>
        </w:r>
        <w:r w:rsidR="00325C16">
          <w:rPr>
            <w:noProof/>
          </w:rPr>
          <w:fldChar w:fldCharType="separate"/>
        </w:r>
        <w:r w:rsidR="004524B1">
          <w:rPr>
            <w:noProof/>
          </w:rPr>
          <w:t>17</w:t>
        </w:r>
        <w:r w:rsidR="00325C16">
          <w:rPr>
            <w:noProof/>
          </w:rPr>
          <w:fldChar w:fldCharType="end"/>
        </w:r>
      </w:hyperlink>
    </w:p>
    <w:p w14:paraId="17E4C7B5" w14:textId="09DDC235" w:rsidR="00325C16" w:rsidRDefault="00CB4DB9">
      <w:pPr>
        <w:pStyle w:val="TOC2"/>
        <w:tabs>
          <w:tab w:val="right" w:leader="middleDot" w:pos="10204"/>
        </w:tabs>
        <w:rPr>
          <w:noProof/>
        </w:rPr>
      </w:pPr>
      <w:hyperlink w:anchor="_Toc31826" w:history="1">
        <w:r w:rsidR="00325C16">
          <w:rPr>
            <w:rFonts w:ascii="微软雅黑" w:eastAsia="微软雅黑" w:hAnsi="微软雅黑" w:cs="微软雅黑" w:hint="eastAsia"/>
            <w:noProof/>
            <w:szCs w:val="24"/>
          </w:rPr>
          <w:t>变异命名与解读</w:t>
        </w:r>
        <w:r w:rsidR="00325C16">
          <w:rPr>
            <w:noProof/>
          </w:rPr>
          <w:tab/>
        </w:r>
        <w:r w:rsidR="00325C16">
          <w:rPr>
            <w:noProof/>
          </w:rPr>
          <w:fldChar w:fldCharType="begin"/>
        </w:r>
        <w:r w:rsidR="00325C16">
          <w:rPr>
            <w:noProof/>
          </w:rPr>
          <w:instrText xml:space="preserve"> PAGEREF _Toc31826 \h </w:instrText>
        </w:r>
        <w:r w:rsidR="00325C16">
          <w:rPr>
            <w:noProof/>
          </w:rPr>
        </w:r>
        <w:r w:rsidR="00325C16">
          <w:rPr>
            <w:noProof/>
          </w:rPr>
          <w:fldChar w:fldCharType="separate"/>
        </w:r>
        <w:r w:rsidR="004524B1">
          <w:rPr>
            <w:noProof/>
          </w:rPr>
          <w:t>17</w:t>
        </w:r>
        <w:r w:rsidR="00325C16">
          <w:rPr>
            <w:noProof/>
          </w:rPr>
          <w:fldChar w:fldCharType="end"/>
        </w:r>
      </w:hyperlink>
    </w:p>
    <w:p w14:paraId="464A4C02" w14:textId="51F67241" w:rsidR="00325C16" w:rsidRDefault="00CB4DB9">
      <w:pPr>
        <w:pStyle w:val="TOC2"/>
        <w:tabs>
          <w:tab w:val="right" w:leader="middleDot" w:pos="10204"/>
        </w:tabs>
        <w:rPr>
          <w:noProof/>
        </w:rPr>
      </w:pPr>
      <w:hyperlink w:anchor="_Toc26404" w:history="1">
        <w:r w:rsidR="00325C16">
          <w:rPr>
            <w:rFonts w:ascii="微软雅黑" w:eastAsia="微软雅黑" w:hAnsi="微软雅黑" w:cs="微软雅黑" w:hint="eastAsia"/>
            <w:noProof/>
            <w:szCs w:val="24"/>
          </w:rPr>
          <w:t>检测方法与局限性</w:t>
        </w:r>
        <w:r w:rsidR="00325C16">
          <w:rPr>
            <w:noProof/>
          </w:rPr>
          <w:tab/>
        </w:r>
        <w:r w:rsidR="00325C16">
          <w:rPr>
            <w:noProof/>
          </w:rPr>
          <w:fldChar w:fldCharType="begin"/>
        </w:r>
        <w:r w:rsidR="00325C16">
          <w:rPr>
            <w:noProof/>
          </w:rPr>
          <w:instrText xml:space="preserve"> PAGEREF _Toc26404 \h </w:instrText>
        </w:r>
        <w:r w:rsidR="00325C16">
          <w:rPr>
            <w:noProof/>
          </w:rPr>
        </w:r>
        <w:r w:rsidR="00325C16">
          <w:rPr>
            <w:noProof/>
          </w:rPr>
          <w:fldChar w:fldCharType="separate"/>
        </w:r>
        <w:r w:rsidR="004524B1">
          <w:rPr>
            <w:noProof/>
          </w:rPr>
          <w:t>18</w:t>
        </w:r>
        <w:r w:rsidR="00325C16">
          <w:rPr>
            <w:noProof/>
          </w:rPr>
          <w:fldChar w:fldCharType="end"/>
        </w:r>
      </w:hyperlink>
    </w:p>
    <w:p w14:paraId="65355B3A" w14:textId="674B53CD" w:rsidR="00325C16" w:rsidRDefault="00CB4DB9">
      <w:pPr>
        <w:pStyle w:val="TOC2"/>
        <w:tabs>
          <w:tab w:val="right" w:leader="middleDot" w:pos="10204"/>
        </w:tabs>
        <w:rPr>
          <w:noProof/>
        </w:rPr>
      </w:pPr>
      <w:hyperlink w:anchor="_Toc18268" w:history="1">
        <w:r w:rsidR="00325C16">
          <w:rPr>
            <w:rFonts w:ascii="微软雅黑" w:eastAsia="微软雅黑" w:hAnsi="微软雅黑" w:cs="微软雅黑" w:hint="eastAsia"/>
            <w:noProof/>
            <w:szCs w:val="24"/>
          </w:rPr>
          <w:t>阴性检测结果</w:t>
        </w:r>
        <w:r w:rsidR="00325C16">
          <w:rPr>
            <w:noProof/>
          </w:rPr>
          <w:tab/>
        </w:r>
        <w:r w:rsidR="00325C16">
          <w:rPr>
            <w:noProof/>
          </w:rPr>
          <w:fldChar w:fldCharType="begin"/>
        </w:r>
        <w:r w:rsidR="00325C16">
          <w:rPr>
            <w:noProof/>
          </w:rPr>
          <w:instrText xml:space="preserve"> PAGEREF _Toc18268 \h </w:instrText>
        </w:r>
        <w:r w:rsidR="00325C16">
          <w:rPr>
            <w:noProof/>
          </w:rPr>
        </w:r>
        <w:r w:rsidR="00325C16">
          <w:rPr>
            <w:noProof/>
          </w:rPr>
          <w:fldChar w:fldCharType="separate"/>
        </w:r>
        <w:r w:rsidR="004524B1">
          <w:rPr>
            <w:noProof/>
          </w:rPr>
          <w:t>18</w:t>
        </w:r>
        <w:r w:rsidR="00325C16">
          <w:rPr>
            <w:noProof/>
          </w:rPr>
          <w:fldChar w:fldCharType="end"/>
        </w:r>
      </w:hyperlink>
    </w:p>
    <w:p w14:paraId="14370FC6" w14:textId="53CBE14D" w:rsidR="00325C16" w:rsidRDefault="00CB4DB9">
      <w:pPr>
        <w:pStyle w:val="TOC2"/>
        <w:tabs>
          <w:tab w:val="right" w:leader="middleDot" w:pos="10204"/>
        </w:tabs>
        <w:rPr>
          <w:noProof/>
        </w:rPr>
      </w:pPr>
      <w:hyperlink w:anchor="_Toc9877" w:history="1">
        <w:r w:rsidR="00325C16">
          <w:rPr>
            <w:rFonts w:ascii="微软雅黑" w:eastAsia="微软雅黑" w:hAnsi="微软雅黑" w:cs="微软雅黑" w:hint="eastAsia"/>
            <w:noProof/>
            <w:szCs w:val="24"/>
          </w:rPr>
          <w:t>临床方案决定</w:t>
        </w:r>
        <w:r w:rsidR="00325C16">
          <w:rPr>
            <w:noProof/>
          </w:rPr>
          <w:tab/>
        </w:r>
        <w:r w:rsidR="00325C16">
          <w:rPr>
            <w:noProof/>
          </w:rPr>
          <w:fldChar w:fldCharType="begin"/>
        </w:r>
        <w:r w:rsidR="00325C16">
          <w:rPr>
            <w:noProof/>
          </w:rPr>
          <w:instrText xml:space="preserve"> PAGEREF _Toc9877 \h </w:instrText>
        </w:r>
        <w:r w:rsidR="00325C16">
          <w:rPr>
            <w:noProof/>
          </w:rPr>
        </w:r>
        <w:r w:rsidR="00325C16">
          <w:rPr>
            <w:noProof/>
          </w:rPr>
          <w:fldChar w:fldCharType="separate"/>
        </w:r>
        <w:r w:rsidR="004524B1">
          <w:rPr>
            <w:noProof/>
          </w:rPr>
          <w:t>18</w:t>
        </w:r>
        <w:r w:rsidR="00325C16">
          <w:rPr>
            <w:noProof/>
          </w:rPr>
          <w:fldChar w:fldCharType="end"/>
        </w:r>
      </w:hyperlink>
    </w:p>
    <w:p w14:paraId="397C4320" w14:textId="26D3D231" w:rsidR="00325C16" w:rsidRDefault="00A8328B">
      <w:pPr>
        <w:pStyle w:val="TOC1"/>
        <w:tabs>
          <w:tab w:val="right" w:leader="middleDot" w:pos="10204"/>
        </w:tabs>
        <w:rPr>
          <w:noProof/>
        </w:rPr>
      </w:pPr>
      <w:r>
        <w:rPr>
          <w:rStyle w:val="af8"/>
          <w:rFonts w:ascii="思源黑体 CN Bold" w:eastAsia="思源黑体 CN Regular" w:hAnsi="思源黑体 CN Bold" w:cs="Arial" w:hint="eastAsia"/>
          <w:noProof/>
          <w:position w:val="-4"/>
          <w:sz w:val="32"/>
          <w:szCs w:val="32"/>
        </w:rPr>
        <mc:AlternateContent>
          <mc:Choice Requires="wps">
            <w:drawing>
              <wp:inline distT="0" distB="0" distL="0" distR="0" wp14:anchorId="452D4FFA" wp14:editId="766210C5">
                <wp:extent cx="71755" cy="215900"/>
                <wp:effectExtent l="0" t="0" r="4445" b="12700"/>
                <wp:docPr id="35" name="矩形 35"/>
                <wp:cNvGraphicFramePr/>
                <a:graphic xmlns:a="http://schemas.openxmlformats.org/drawingml/2006/main">
                  <a:graphicData uri="http://schemas.microsoft.com/office/word/2010/wordprocessingShape">
                    <wps:wsp>
                      <wps:cNvSpPr/>
                      <wps:spPr>
                        <a:xfrm>
                          <a:off x="0" y="0"/>
                          <a:ext cx="72000" cy="216000"/>
                        </a:xfrm>
                        <a:prstGeom prst="rect">
                          <a:avLst/>
                        </a:prstGeom>
                        <a:solidFill>
                          <a:srgbClr val="F1995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inline>
            </w:drawing>
          </mc:Choice>
          <mc:Fallback xmlns:wpsCustomData="http://www.wps.cn/officeDocument/2013/wpsCustomData" xmlns:w16sdtfl="http://schemas.microsoft.com/office/word/2024/wordml/sdtformatlock" xmlns:w16du="http://schemas.microsoft.com/office/word/2023/wordml/word16du" xmlns:oel="http://schemas.microsoft.com/office/2019/extlst">
            <w:pict>
              <v:rect id="_x0000_s1026" o:spid="_x0000_s1026" o:spt="1" style="height:17pt;width:5.65pt;v-text-anchor:middle;" fillcolor="#F1995D" filled="t" stroked="f" coordsize="21600,21600" o:gfxdata="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">
                <v:fill on="t" focussize="0,0"/>
                <v:stroke on="f" weight="2pt"/>
                <v:imagedata o:title=""/>
                <o:lock v:ext="edit" aspectratio="f"/>
                <w10:wrap type="none"/>
                <w10:anchorlock/>
              </v:rect>
            </w:pict>
          </mc:Fallback>
        </mc:AlternateContent>
      </w:r>
      <w:hyperlink w:anchor="_Toc9081" w:history="1">
        <w:r w:rsidR="00325C16">
          <w:rPr>
            <w:rFonts w:ascii="Times New Roman" w:eastAsia="微软雅黑" w:hAnsi="Times New Roman"/>
            <w:noProof/>
            <w:spacing w:val="10"/>
            <w:szCs w:val="36"/>
          </w:rPr>
          <w:t>附录</w:t>
        </w:r>
        <w:r w:rsidR="00325C16">
          <w:rPr>
            <w:rFonts w:ascii="Times New Roman" w:eastAsia="微软雅黑" w:hAnsi="Times New Roman"/>
            <w:noProof/>
            <w:spacing w:val="10"/>
            <w:szCs w:val="36"/>
          </w:rPr>
          <w:t>1</w:t>
        </w:r>
        <w:r w:rsidR="00325C16">
          <w:rPr>
            <w:rFonts w:ascii="Times New Roman" w:eastAsia="微软雅黑" w:hAnsi="Times New Roman"/>
            <w:noProof/>
            <w:spacing w:val="10"/>
            <w:szCs w:val="36"/>
          </w:rPr>
          <w:t>：样本主要质控</w:t>
        </w:r>
        <w:r w:rsidR="00325C16">
          <w:rPr>
            <w:noProof/>
          </w:rPr>
          <w:tab/>
        </w:r>
        <w:r w:rsidR="00325C16">
          <w:rPr>
            <w:noProof/>
          </w:rPr>
          <w:fldChar w:fldCharType="begin"/>
        </w:r>
        <w:r w:rsidR="00325C16">
          <w:rPr>
            <w:noProof/>
          </w:rPr>
          <w:instrText xml:space="preserve"> PAGEREF _Toc9081 \h </w:instrText>
        </w:r>
        <w:r w:rsidR="00325C16">
          <w:rPr>
            <w:noProof/>
          </w:rPr>
        </w:r>
        <w:r w:rsidR="00325C16">
          <w:rPr>
            <w:noProof/>
          </w:rPr>
          <w:fldChar w:fldCharType="separate"/>
        </w:r>
        <w:r w:rsidR="004524B1">
          <w:rPr>
            <w:noProof/>
          </w:rPr>
          <w:t>19</w:t>
        </w:r>
        <w:r w:rsidR="00325C16">
          <w:rPr>
            <w:noProof/>
          </w:rPr>
          <w:fldChar w:fldCharType="end"/>
        </w:r>
      </w:hyperlink>
    </w:p>
    <w:p w14:paraId="30CCE461" w14:textId="71778997" w:rsidR="00325C16" w:rsidRDefault="00A8328B">
      <w:pPr>
        <w:pStyle w:val="TOC1"/>
        <w:tabs>
          <w:tab w:val="right" w:leader="middleDot" w:pos="10204"/>
        </w:tabs>
        <w:rPr>
          <w:noProof/>
        </w:rPr>
      </w:pPr>
      <w:r>
        <w:rPr>
          <w:rStyle w:val="af8"/>
          <w:rFonts w:ascii="思源黑体 CN Bold" w:eastAsia="思源黑体 CN Regular" w:hAnsi="思源黑体 CN Bold" w:cs="Arial" w:hint="eastAsia"/>
          <w:noProof/>
          <w:position w:val="-4"/>
          <w:sz w:val="32"/>
          <w:szCs w:val="32"/>
        </w:rPr>
        <mc:AlternateContent>
          <mc:Choice Requires="wps">
            <w:drawing>
              <wp:inline distT="0" distB="0" distL="0" distR="0" wp14:anchorId="2B2A4570" wp14:editId="0FB69482">
                <wp:extent cx="71755" cy="215900"/>
                <wp:effectExtent l="0" t="0" r="4445" b="12700"/>
                <wp:docPr id="36" name="矩形 36"/>
                <wp:cNvGraphicFramePr/>
                <a:graphic xmlns:a="http://schemas.openxmlformats.org/drawingml/2006/main">
                  <a:graphicData uri="http://schemas.microsoft.com/office/word/2010/wordprocessingShape">
                    <wps:wsp>
                      <wps:cNvSpPr/>
                      <wps:spPr>
                        <a:xfrm>
                          <a:off x="0" y="0"/>
                          <a:ext cx="72000" cy="216000"/>
                        </a:xfrm>
                        <a:prstGeom prst="rect">
                          <a:avLst/>
                        </a:prstGeom>
                        <a:solidFill>
                          <a:srgbClr val="F1995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inline>
            </w:drawing>
          </mc:Choice>
          <mc:Fallback xmlns:wpsCustomData="http://www.wps.cn/officeDocument/2013/wpsCustomData" xmlns:w16sdtfl="http://schemas.microsoft.com/office/word/2024/wordml/sdtformatlock" xmlns:w16du="http://schemas.microsoft.com/office/word/2023/wordml/word16du" xmlns:oel="http://schemas.microsoft.com/office/2019/extlst">
            <w:pict>
              <v:rect id="_x0000_s1026" o:spid="_x0000_s1026" o:spt="1" style="height:17pt;width:5.65pt;v-text-anchor:middle;" fillcolor="#F1995D" filled="t" stroked="f" coordsize="21600,21600" o:gfxdata="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">
                <v:fill on="t" focussize="0,0"/>
                <v:stroke on="f" weight="2pt"/>
                <v:imagedata o:title=""/>
                <o:lock v:ext="edit" aspectratio="f"/>
                <w10:wrap type="none"/>
                <w10:anchorlock/>
              </v:rect>
            </w:pict>
          </mc:Fallback>
        </mc:AlternateContent>
      </w:r>
      <w:hyperlink w:anchor="_Toc20117" w:history="1">
        <w:r w:rsidR="00325C16">
          <w:rPr>
            <w:rFonts w:ascii="Times New Roman" w:eastAsia="微软雅黑" w:hAnsi="Times New Roman"/>
            <w:noProof/>
            <w:spacing w:val="10"/>
            <w:szCs w:val="36"/>
          </w:rPr>
          <w:t>附录</w:t>
        </w:r>
        <w:r w:rsidR="00325C16">
          <w:rPr>
            <w:rFonts w:ascii="Times New Roman" w:eastAsia="微软雅黑" w:hAnsi="Times New Roman"/>
            <w:noProof/>
            <w:spacing w:val="10"/>
            <w:szCs w:val="36"/>
          </w:rPr>
          <w:t>2</w:t>
        </w:r>
        <w:r w:rsidR="00325C16">
          <w:rPr>
            <w:rFonts w:ascii="Times New Roman" w:eastAsia="微软雅黑" w:hAnsi="Times New Roman"/>
            <w:noProof/>
            <w:spacing w:val="10"/>
            <w:szCs w:val="36"/>
          </w:rPr>
          <w:t>：检测基因列表</w:t>
        </w:r>
        <w:r w:rsidR="00325C16">
          <w:rPr>
            <w:noProof/>
          </w:rPr>
          <w:tab/>
        </w:r>
        <w:r w:rsidR="00325C16">
          <w:rPr>
            <w:noProof/>
          </w:rPr>
          <w:fldChar w:fldCharType="begin"/>
        </w:r>
        <w:r w:rsidR="00325C16">
          <w:rPr>
            <w:noProof/>
          </w:rPr>
          <w:instrText xml:space="preserve"> PAGEREF _Toc20117 \h </w:instrText>
        </w:r>
        <w:r w:rsidR="00325C16">
          <w:rPr>
            <w:noProof/>
          </w:rPr>
        </w:r>
        <w:r w:rsidR="00325C16">
          <w:rPr>
            <w:noProof/>
          </w:rPr>
          <w:fldChar w:fldCharType="separate"/>
        </w:r>
        <w:r w:rsidR="004524B1">
          <w:rPr>
            <w:noProof/>
          </w:rPr>
          <w:t>20</w:t>
        </w:r>
        <w:r w:rsidR="00325C16">
          <w:rPr>
            <w:noProof/>
          </w:rPr>
          <w:fldChar w:fldCharType="end"/>
        </w:r>
      </w:hyperlink>
    </w:p>
    <w:p w14:paraId="724B285C" w14:textId="31161824" w:rsidR="00325C16" w:rsidRDefault="00A8328B" w:rsidP="00F41A72">
      <w:pPr>
        <w:pStyle w:val="TOC1"/>
        <w:tabs>
          <w:tab w:val="right" w:leader="dot" w:pos="10194"/>
        </w:tabs>
        <w:spacing w:after="0" w:line="240" w:lineRule="auto"/>
        <w:ind w:firstLineChars="100" w:firstLine="260"/>
        <w:rPr>
          <w:rFonts w:ascii="Times New Roman" w:eastAsia="微软雅黑" w:hAnsi="Times New Roman"/>
          <w:b/>
          <w:spacing w:val="10"/>
          <w:sz w:val="36"/>
          <w:szCs w:val="36"/>
        </w:rPr>
      </w:pPr>
      <w:r>
        <w:rPr>
          <w:rFonts w:ascii="Times New Roman" w:eastAsia="思源黑体 CN Medium" w:hAnsi="Times New Roman"/>
          <w:color w:val="000000"/>
          <w:sz w:val="26"/>
          <w:szCs w:val="26"/>
        </w:rPr>
        <w:fldChar w:fldCharType="end"/>
      </w:r>
      <w:r>
        <w:rPr>
          <w:rFonts w:ascii="Times New Roman" w:eastAsia="微软雅黑" w:hAnsi="Times New Roman"/>
          <w:b/>
          <w:spacing w:val="10"/>
          <w:sz w:val="36"/>
          <w:szCs w:val="36"/>
        </w:rPr>
        <w:br w:type="page"/>
      </w:r>
    </w:p>
    <w:p w14:paraId="4E0D4F75" w14:textId="77777777" w:rsidR="00325C16" w:rsidRPr="00512C6A" w:rsidRDefault="00A8328B">
      <w:pPr>
        <w:spacing w:after="0" w:line="240" w:lineRule="auto"/>
        <w:outlineLvl w:val="0"/>
        <w:rPr>
          <w:rFonts w:ascii="思源黑体CN Bold" w:eastAsia="思源黑体CN Bold" w:hAnsi="Times New Roman"/>
          <w:b/>
          <w:color w:val="000000" w:themeColor="text1"/>
          <w:spacing w:val="10"/>
          <w:sz w:val="36"/>
          <w:szCs w:val="36"/>
        </w:rPr>
      </w:pPr>
      <w:bookmarkStart w:id="0" w:name="_Toc191367952"/>
      <w:bookmarkStart w:id="1" w:name="_Toc191366247"/>
      <w:bookmarkStart w:id="2" w:name="_Toc19643"/>
      <w:r w:rsidRPr="00512C6A">
        <w:rPr>
          <w:rFonts w:ascii="思源黑体CN Bold" w:eastAsia="思源黑体CN Bold" w:hAnsi="Times New Roman" w:hint="eastAsia"/>
          <w:b/>
          <w:color w:val="000000" w:themeColor="text1"/>
          <w:spacing w:val="10"/>
          <w:sz w:val="36"/>
          <w:szCs w:val="36"/>
        </w:rPr>
        <w:lastRenderedPageBreak/>
        <w:t>基本信息</w:t>
      </w:r>
      <w:bookmarkEnd w:id="0"/>
      <w:bookmarkEnd w:id="1"/>
      <w:bookmarkEnd w:id="2"/>
    </w:p>
    <w:tbl>
      <w:tblPr>
        <w:tblW w:w="0" w:type="auto"/>
        <w:jc w:val="center"/>
        <w:tblBorders>
          <w:top w:val="single" w:sz="4" w:space="0" w:color="auto"/>
          <w:bottom w:val="single" w:sz="4" w:space="0" w:color="auto"/>
        </w:tblBorders>
        <w:tblLayout w:type="fixed"/>
        <w:tblCellMar>
          <w:left w:w="0" w:type="dxa"/>
          <w:right w:w="0" w:type="dxa"/>
        </w:tblCellMar>
        <w:tblLook w:val="04A0" w:firstRow="1" w:lastRow="0" w:firstColumn="1" w:lastColumn="0" w:noHBand="0" w:noVBand="1"/>
      </w:tblPr>
      <w:tblGrid>
        <w:gridCol w:w="1151"/>
        <w:gridCol w:w="1647"/>
        <w:gridCol w:w="2069"/>
        <w:gridCol w:w="1449"/>
        <w:gridCol w:w="1784"/>
        <w:gridCol w:w="2104"/>
      </w:tblGrid>
      <w:tr w:rsidR="0059420C" w:rsidRPr="0059420C" w14:paraId="061136E3" w14:textId="77777777" w:rsidTr="00097BCE">
        <w:trPr>
          <w:jc w:val="center"/>
        </w:trPr>
        <w:tc>
          <w:tcPr>
            <w:tcW w:w="1151" w:type="dxa"/>
            <w:vAlign w:val="center"/>
          </w:tcPr>
          <w:p w14:paraId="79D22FF8" w14:textId="77777777" w:rsidR="00325C16" w:rsidRPr="0059420C" w:rsidRDefault="00A8328B">
            <w:pPr>
              <w:adjustRightInd w:val="0"/>
              <w:snapToGrid w:val="0"/>
              <w:spacing w:afterLines="50" w:after="156" w:line="240" w:lineRule="auto"/>
              <w:rPr>
                <w:rFonts w:ascii="思源黑体CN Bold" w:eastAsia="思源黑体CN Bold" w:hAnsi="Times New Roman"/>
                <w:color w:val="000000" w:themeColor="text1"/>
                <w:spacing w:val="10"/>
                <w:sz w:val="24"/>
                <w:szCs w:val="24"/>
              </w:rPr>
            </w:pPr>
            <w:r w:rsidRPr="0059420C">
              <w:rPr>
                <w:rFonts w:ascii="思源黑体CN Bold" w:eastAsia="思源黑体CN Bold" w:hAnsi="Times New Roman" w:hint="eastAsia"/>
                <w:smallCaps/>
                <w:color w:val="000000" w:themeColor="text1"/>
                <w:spacing w:val="10"/>
                <w:sz w:val="24"/>
                <w:szCs w:val="24"/>
                <w:lang w:val="en-GB"/>
              </w:rPr>
              <w:t>姓 名：</w:t>
            </w:r>
          </w:p>
        </w:tc>
        <w:tc>
          <w:tcPr>
            <w:tcW w:w="1647" w:type="dxa"/>
            <w:vAlign w:val="center"/>
          </w:tcPr>
          <w:p w14:paraId="0F8724A6" w14:textId="3645299A" w:rsidR="00325C16" w:rsidRPr="0059420C" w:rsidRDefault="00097BCE">
            <w:pPr>
              <w:adjustRightInd w:val="0"/>
              <w:snapToGrid w:val="0"/>
              <w:spacing w:afterLines="50" w:after="156" w:line="240" w:lineRule="auto"/>
              <w:rPr>
                <w:rFonts w:ascii="思源黑体CN Bold" w:eastAsia="思源黑体CN Bold" w:hAnsi="Times New Roman"/>
                <w:color w:val="000000" w:themeColor="text1"/>
                <w:spacing w:val="10"/>
                <w:sz w:val="24"/>
                <w:szCs w:val="24"/>
              </w:rPr>
            </w:pPr>
            <w:r w:rsidRPr="00097BCE">
              <w:rPr>
                <w:rFonts w:ascii="思源黑体CN Bold" w:eastAsia="思源黑体CN Bold" w:hAnsi="Times New Roman"/>
                <w:color w:val="000000" w:themeColor="text1"/>
                <w:spacing w:val="10"/>
                <w:sz w:val="24"/>
                <w:szCs w:val="24"/>
              </w:rPr>
              <w:t>{{</w:t>
            </w:r>
            <w:proofErr w:type="spellStart"/>
            <w:r w:rsidRPr="00097BCE">
              <w:rPr>
                <w:rFonts w:ascii="思源黑体CN Bold" w:eastAsia="思源黑体CN Bold" w:hAnsi="Times New Roman"/>
                <w:color w:val="000000" w:themeColor="text1"/>
                <w:spacing w:val="10"/>
                <w:sz w:val="24"/>
                <w:szCs w:val="24"/>
              </w:rPr>
              <w:t>sample.patient_name</w:t>
            </w:r>
            <w:proofErr w:type="spellEnd"/>
            <w:r w:rsidRPr="00097BCE">
              <w:rPr>
                <w:rFonts w:ascii="思源黑体CN Bold" w:eastAsia="思源黑体CN Bold" w:hAnsi="Times New Roman"/>
                <w:color w:val="000000" w:themeColor="text1"/>
                <w:spacing w:val="10"/>
                <w:sz w:val="24"/>
                <w:szCs w:val="24"/>
              </w:rPr>
              <w:t>}}</w:t>
            </w:r>
          </w:p>
        </w:tc>
        <w:tc>
          <w:tcPr>
            <w:tcW w:w="2069" w:type="dxa"/>
            <w:vAlign w:val="center"/>
          </w:tcPr>
          <w:p w14:paraId="4E95A8FB" w14:textId="77777777" w:rsidR="00325C16" w:rsidRPr="0059420C" w:rsidRDefault="00A8328B">
            <w:pPr>
              <w:adjustRightInd w:val="0"/>
              <w:snapToGrid w:val="0"/>
              <w:spacing w:afterLines="50" w:after="156" w:line="240" w:lineRule="auto"/>
              <w:rPr>
                <w:rFonts w:ascii="思源黑体CN Bold" w:eastAsia="思源黑体CN Bold" w:hAnsi="Times New Roman"/>
                <w:smallCaps/>
                <w:color w:val="000000" w:themeColor="text1"/>
                <w:spacing w:val="10"/>
                <w:sz w:val="24"/>
                <w:szCs w:val="24"/>
              </w:rPr>
            </w:pPr>
            <w:r w:rsidRPr="0059420C">
              <w:rPr>
                <w:rFonts w:ascii="思源黑体CN Bold" w:eastAsia="思源黑体CN Bold" w:hAnsi="Times New Roman" w:hint="eastAsia"/>
                <w:smallCaps/>
                <w:color w:val="000000" w:themeColor="text1"/>
                <w:spacing w:val="10"/>
                <w:sz w:val="24"/>
                <w:szCs w:val="24"/>
                <w:lang w:val="en-GB"/>
              </w:rPr>
              <w:t>门诊/住院号：</w:t>
            </w:r>
          </w:p>
        </w:tc>
        <w:tc>
          <w:tcPr>
            <w:tcW w:w="1449" w:type="dxa"/>
            <w:vAlign w:val="center"/>
          </w:tcPr>
          <w:p w14:paraId="5E807342" w14:textId="654F09E0" w:rsidR="00325C16" w:rsidRPr="0059420C" w:rsidRDefault="00097BCE">
            <w:pPr>
              <w:adjustRightInd w:val="0"/>
              <w:snapToGrid w:val="0"/>
              <w:spacing w:afterLines="50" w:after="156" w:line="240" w:lineRule="auto"/>
              <w:rPr>
                <w:rFonts w:ascii="思源黑体CN Bold" w:eastAsia="思源黑体CN Bold" w:hAnsi="Times New Roman"/>
                <w:color w:val="000000" w:themeColor="text1"/>
                <w:spacing w:val="10"/>
                <w:sz w:val="24"/>
              </w:rPr>
            </w:pPr>
            <w:r w:rsidRPr="00097BCE">
              <w:rPr>
                <w:rFonts w:ascii="思源黑体CN Bold" w:eastAsia="思源黑体CN Bold" w:hAnsi="Times New Roman" w:hint="eastAsia"/>
                <w:color w:val="000000" w:themeColor="text1"/>
                <w:spacing w:val="10"/>
                <w:sz w:val="24"/>
              </w:rPr>
              <w:t xml:space="preserve">{%if </w:t>
            </w:r>
            <w:proofErr w:type="spellStart"/>
            <w:r w:rsidRPr="00097BCE">
              <w:rPr>
                <w:rFonts w:ascii="思源黑体CN Bold" w:eastAsia="思源黑体CN Bold" w:hAnsi="Times New Roman" w:hint="eastAsia"/>
                <w:color w:val="000000" w:themeColor="text1"/>
                <w:spacing w:val="10"/>
                <w:sz w:val="24"/>
              </w:rPr>
              <w:t>sample.outpatient_hospitalization_no</w:t>
            </w:r>
            <w:proofErr w:type="spellEnd"/>
            <w:r w:rsidRPr="00097BCE">
              <w:rPr>
                <w:rFonts w:ascii="思源黑体CN Bold" w:eastAsia="思源黑体CN Bold" w:hAnsi="Times New Roman" w:hint="eastAsia"/>
                <w:color w:val="000000" w:themeColor="text1"/>
                <w:spacing w:val="10"/>
                <w:sz w:val="24"/>
              </w:rPr>
              <w:t xml:space="preserve"> %}{{sample.outpatient_hospitalization_no}}{%else%}{{sample.ZJFB_mark_dict.门诊住院号}}{%endif%}</w:t>
            </w:r>
          </w:p>
        </w:tc>
        <w:tc>
          <w:tcPr>
            <w:tcW w:w="1784" w:type="dxa"/>
            <w:vAlign w:val="center"/>
          </w:tcPr>
          <w:p w14:paraId="00D28F29" w14:textId="77777777" w:rsidR="00325C16" w:rsidRPr="0059420C" w:rsidRDefault="00A8328B">
            <w:pPr>
              <w:adjustRightInd w:val="0"/>
              <w:snapToGrid w:val="0"/>
              <w:spacing w:afterLines="50" w:after="156" w:line="240" w:lineRule="auto"/>
              <w:rPr>
                <w:rFonts w:ascii="思源黑体CN Bold" w:eastAsia="思源黑体CN Bold" w:hAnsi="Times New Roman"/>
                <w:smallCaps/>
                <w:color w:val="000000" w:themeColor="text1"/>
                <w:spacing w:val="10"/>
                <w:sz w:val="24"/>
                <w:szCs w:val="24"/>
              </w:rPr>
            </w:pPr>
            <w:r w:rsidRPr="0059420C">
              <w:rPr>
                <w:rFonts w:ascii="思源黑体CN Bold" w:eastAsia="思源黑体CN Bold" w:hAnsi="Times New Roman" w:hint="eastAsia"/>
                <w:smallCaps/>
                <w:color w:val="000000" w:themeColor="text1"/>
                <w:spacing w:val="10"/>
                <w:sz w:val="24"/>
                <w:szCs w:val="24"/>
                <w:lang w:val="en-GB"/>
              </w:rPr>
              <w:t>病理编号：</w:t>
            </w:r>
          </w:p>
        </w:tc>
        <w:tc>
          <w:tcPr>
            <w:tcW w:w="2104" w:type="dxa"/>
            <w:vAlign w:val="center"/>
          </w:tcPr>
          <w:p w14:paraId="28CAC5C1" w14:textId="1BB8C0D0" w:rsidR="00325C16" w:rsidRPr="0059420C" w:rsidRDefault="00097BCE">
            <w:pPr>
              <w:adjustRightInd w:val="0"/>
              <w:snapToGrid w:val="0"/>
              <w:spacing w:afterLines="50" w:after="156" w:line="240" w:lineRule="auto"/>
              <w:rPr>
                <w:rFonts w:ascii="思源黑体CN Bold" w:eastAsia="思源黑体CN Bold" w:hAnsi="Times New Roman"/>
                <w:color w:val="000000" w:themeColor="text1"/>
                <w:spacing w:val="10"/>
                <w:sz w:val="24"/>
              </w:rPr>
            </w:pPr>
            <w:r w:rsidRPr="00097BCE">
              <w:rPr>
                <w:rFonts w:ascii="思源黑体CN Bold" w:eastAsia="思源黑体CN Bold" w:hAnsi="Times New Roman"/>
                <w:color w:val="000000" w:themeColor="text1"/>
                <w:spacing w:val="10"/>
                <w:sz w:val="24"/>
              </w:rPr>
              <w:t>{{</w:t>
            </w:r>
            <w:proofErr w:type="spellStart"/>
            <w:r w:rsidRPr="00097BCE">
              <w:rPr>
                <w:rFonts w:ascii="思源黑体CN Bold" w:eastAsia="思源黑体CN Bold" w:hAnsi="Times New Roman"/>
                <w:color w:val="000000" w:themeColor="text1"/>
                <w:spacing w:val="10"/>
                <w:sz w:val="24"/>
              </w:rPr>
              <w:t>sample.pathological_id</w:t>
            </w:r>
            <w:proofErr w:type="spellEnd"/>
            <w:r w:rsidRPr="00097BCE">
              <w:rPr>
                <w:rFonts w:ascii="思源黑体CN Bold" w:eastAsia="思源黑体CN Bold" w:hAnsi="Times New Roman"/>
                <w:color w:val="000000" w:themeColor="text1"/>
                <w:spacing w:val="10"/>
                <w:sz w:val="24"/>
              </w:rPr>
              <w:t>}}</w:t>
            </w:r>
          </w:p>
        </w:tc>
      </w:tr>
      <w:tr w:rsidR="0059420C" w:rsidRPr="0059420C" w14:paraId="133E23BB" w14:textId="77777777" w:rsidTr="00097BCE">
        <w:trPr>
          <w:jc w:val="center"/>
        </w:trPr>
        <w:tc>
          <w:tcPr>
            <w:tcW w:w="1151" w:type="dxa"/>
            <w:vAlign w:val="center"/>
          </w:tcPr>
          <w:p w14:paraId="5D73632A" w14:textId="77777777" w:rsidR="00325C16" w:rsidRPr="0059420C" w:rsidRDefault="00A8328B">
            <w:pPr>
              <w:adjustRightInd w:val="0"/>
              <w:snapToGrid w:val="0"/>
              <w:spacing w:afterLines="50" w:after="156" w:line="240" w:lineRule="auto"/>
              <w:rPr>
                <w:rFonts w:ascii="思源黑体CN Bold" w:eastAsia="思源黑体CN Bold" w:hAnsi="Times New Roman"/>
                <w:smallCaps/>
                <w:color w:val="000000" w:themeColor="text1"/>
                <w:spacing w:val="10"/>
                <w:sz w:val="24"/>
                <w:szCs w:val="24"/>
              </w:rPr>
            </w:pPr>
            <w:r w:rsidRPr="0059420C">
              <w:rPr>
                <w:rFonts w:ascii="思源黑体CN Bold" w:eastAsia="思源黑体CN Bold" w:hAnsi="Times New Roman" w:hint="eastAsia"/>
                <w:smallCaps/>
                <w:color w:val="000000" w:themeColor="text1"/>
                <w:spacing w:val="10"/>
                <w:sz w:val="24"/>
                <w:szCs w:val="24"/>
                <w:lang w:val="en-GB"/>
              </w:rPr>
              <w:t>性 别：</w:t>
            </w:r>
          </w:p>
        </w:tc>
        <w:tc>
          <w:tcPr>
            <w:tcW w:w="1647" w:type="dxa"/>
            <w:vAlign w:val="center"/>
          </w:tcPr>
          <w:p w14:paraId="2EB02966" w14:textId="3ABADCDC" w:rsidR="00325C16" w:rsidRPr="0059420C" w:rsidRDefault="00097BCE">
            <w:pPr>
              <w:adjustRightInd w:val="0"/>
              <w:snapToGrid w:val="0"/>
              <w:spacing w:afterLines="50" w:after="156" w:line="240" w:lineRule="auto"/>
              <w:rPr>
                <w:rFonts w:ascii="思源黑体CN Bold" w:eastAsia="思源黑体CN Bold" w:hAnsi="Times New Roman"/>
                <w:color w:val="000000" w:themeColor="text1"/>
                <w:spacing w:val="10"/>
                <w:sz w:val="24"/>
              </w:rPr>
            </w:pPr>
            <w:r w:rsidRPr="00097BCE">
              <w:rPr>
                <w:rFonts w:ascii="思源黑体CN Bold" w:eastAsia="思源黑体CN Bold" w:hAnsi="Times New Roman"/>
                <w:color w:val="000000" w:themeColor="text1"/>
                <w:spacing w:val="10"/>
                <w:sz w:val="24"/>
              </w:rPr>
              <w:t>{{</w:t>
            </w:r>
            <w:proofErr w:type="spellStart"/>
            <w:r w:rsidRPr="00097BCE">
              <w:rPr>
                <w:rFonts w:ascii="思源黑体CN Bold" w:eastAsia="思源黑体CN Bold" w:hAnsi="Times New Roman"/>
                <w:color w:val="000000" w:themeColor="text1"/>
                <w:spacing w:val="10"/>
                <w:sz w:val="24"/>
              </w:rPr>
              <w:t>sample.gender</w:t>
            </w:r>
            <w:proofErr w:type="spellEnd"/>
            <w:r w:rsidRPr="00097BCE">
              <w:rPr>
                <w:rFonts w:ascii="思源黑体CN Bold" w:eastAsia="思源黑体CN Bold" w:hAnsi="Times New Roman"/>
                <w:color w:val="000000" w:themeColor="text1"/>
                <w:spacing w:val="10"/>
                <w:sz w:val="24"/>
              </w:rPr>
              <w:t>}}</w:t>
            </w:r>
          </w:p>
        </w:tc>
        <w:tc>
          <w:tcPr>
            <w:tcW w:w="2069" w:type="dxa"/>
            <w:vAlign w:val="center"/>
          </w:tcPr>
          <w:p w14:paraId="3730F5D6" w14:textId="77777777" w:rsidR="00325C16" w:rsidRPr="0059420C" w:rsidRDefault="00A8328B">
            <w:pPr>
              <w:adjustRightInd w:val="0"/>
              <w:snapToGrid w:val="0"/>
              <w:spacing w:afterLines="50" w:after="156" w:line="240" w:lineRule="auto"/>
              <w:rPr>
                <w:rFonts w:ascii="思源黑体CN Bold" w:eastAsia="思源黑体CN Bold" w:hAnsi="Times New Roman"/>
                <w:smallCaps/>
                <w:color w:val="000000" w:themeColor="text1"/>
                <w:spacing w:val="10"/>
                <w:sz w:val="24"/>
                <w:szCs w:val="24"/>
              </w:rPr>
            </w:pPr>
            <w:r w:rsidRPr="0059420C">
              <w:rPr>
                <w:rFonts w:ascii="思源黑体CN Bold" w:eastAsia="思源黑体CN Bold" w:hAnsi="Times New Roman" w:hint="eastAsia"/>
                <w:smallCaps/>
                <w:color w:val="000000" w:themeColor="text1"/>
                <w:spacing w:val="10"/>
                <w:sz w:val="24"/>
                <w:szCs w:val="24"/>
                <w:lang w:val="en-GB"/>
              </w:rPr>
              <w:t>送检科室：</w:t>
            </w:r>
          </w:p>
        </w:tc>
        <w:tc>
          <w:tcPr>
            <w:tcW w:w="1449" w:type="dxa"/>
            <w:vAlign w:val="center"/>
          </w:tcPr>
          <w:p w14:paraId="6C53ED07" w14:textId="68821ACB" w:rsidR="00325C16" w:rsidRPr="0059420C" w:rsidRDefault="00097BCE">
            <w:pPr>
              <w:adjustRightInd w:val="0"/>
              <w:snapToGrid w:val="0"/>
              <w:spacing w:afterLines="50" w:after="156" w:line="240" w:lineRule="auto"/>
              <w:rPr>
                <w:rFonts w:ascii="思源黑体CN Bold" w:eastAsia="思源黑体CN Bold" w:hAnsi="Times New Roman"/>
                <w:color w:val="000000" w:themeColor="text1"/>
                <w:spacing w:val="10"/>
                <w:sz w:val="24"/>
              </w:rPr>
            </w:pPr>
            <w:r w:rsidRPr="00097BCE">
              <w:rPr>
                <w:rFonts w:ascii="思源黑体CN Bold" w:eastAsia="思源黑体CN Bold" w:hAnsi="Times New Roman" w:hint="eastAsia"/>
                <w:color w:val="000000" w:themeColor="text1"/>
                <w:spacing w:val="10"/>
                <w:sz w:val="24"/>
              </w:rPr>
              <w:t xml:space="preserve">{%if </w:t>
            </w:r>
            <w:proofErr w:type="spellStart"/>
            <w:r w:rsidRPr="00097BCE">
              <w:rPr>
                <w:rFonts w:ascii="思源黑体CN Bold" w:eastAsia="思源黑体CN Bold" w:hAnsi="Times New Roman" w:hint="eastAsia"/>
                <w:color w:val="000000" w:themeColor="text1"/>
                <w:spacing w:val="10"/>
                <w:sz w:val="24"/>
              </w:rPr>
              <w:t>sample.submission_department</w:t>
            </w:r>
            <w:proofErr w:type="spellEnd"/>
            <w:r w:rsidRPr="00097BCE">
              <w:rPr>
                <w:rFonts w:ascii="思源黑体CN Bold" w:eastAsia="思源黑体CN Bold" w:hAnsi="Times New Roman" w:hint="eastAsia"/>
                <w:color w:val="000000" w:themeColor="text1"/>
                <w:spacing w:val="10"/>
                <w:sz w:val="24"/>
              </w:rPr>
              <w:t xml:space="preserve"> %}{{sample.submission_department}}{%else%}{{sample.ZJFB_mark_dict.送检科室}}{%endif%}</w:t>
            </w:r>
          </w:p>
        </w:tc>
        <w:tc>
          <w:tcPr>
            <w:tcW w:w="1784" w:type="dxa"/>
            <w:vAlign w:val="center"/>
          </w:tcPr>
          <w:p w14:paraId="6AB92106" w14:textId="77777777" w:rsidR="00325C16" w:rsidRPr="0059420C" w:rsidRDefault="00A8328B">
            <w:pPr>
              <w:adjustRightInd w:val="0"/>
              <w:snapToGrid w:val="0"/>
              <w:spacing w:afterLines="50" w:after="156" w:line="240" w:lineRule="auto"/>
              <w:rPr>
                <w:rFonts w:ascii="思源黑体CN Bold" w:eastAsia="思源黑体CN Bold" w:hAnsi="Times New Roman"/>
                <w:smallCaps/>
                <w:color w:val="000000" w:themeColor="text1"/>
                <w:spacing w:val="10"/>
                <w:sz w:val="24"/>
                <w:szCs w:val="24"/>
              </w:rPr>
            </w:pPr>
            <w:r w:rsidRPr="0059420C">
              <w:rPr>
                <w:rFonts w:ascii="思源黑体CN Bold" w:eastAsia="思源黑体CN Bold" w:hAnsi="Times New Roman" w:hint="eastAsia"/>
                <w:smallCaps/>
                <w:color w:val="000000" w:themeColor="text1"/>
                <w:spacing w:val="10"/>
                <w:sz w:val="24"/>
                <w:szCs w:val="24"/>
                <w:lang w:val="en-GB"/>
              </w:rPr>
              <w:t>送检部位：</w:t>
            </w:r>
          </w:p>
        </w:tc>
        <w:tc>
          <w:tcPr>
            <w:tcW w:w="2104" w:type="dxa"/>
            <w:vAlign w:val="center"/>
          </w:tcPr>
          <w:p w14:paraId="5B34CA34" w14:textId="5747501F" w:rsidR="00325C16" w:rsidRPr="0059420C" w:rsidRDefault="00097BCE">
            <w:pPr>
              <w:adjustRightInd w:val="0"/>
              <w:snapToGrid w:val="0"/>
              <w:spacing w:afterLines="50" w:after="156" w:line="240" w:lineRule="auto"/>
              <w:rPr>
                <w:rFonts w:ascii="思源黑体CN Bold" w:eastAsia="思源黑体CN Bold" w:hAnsi="Times New Roman"/>
                <w:color w:val="000000" w:themeColor="text1"/>
                <w:spacing w:val="10"/>
                <w:sz w:val="24"/>
              </w:rPr>
            </w:pPr>
            <w:r w:rsidRPr="00097BCE">
              <w:rPr>
                <w:rFonts w:ascii="思源黑体CN Bold" w:eastAsia="思源黑体CN Bold" w:hAnsi="Times New Roman"/>
                <w:color w:val="000000" w:themeColor="text1"/>
                <w:spacing w:val="10"/>
                <w:sz w:val="24"/>
              </w:rPr>
              <w:t>{{</w:t>
            </w:r>
            <w:proofErr w:type="spellStart"/>
            <w:r w:rsidRPr="00097BCE">
              <w:rPr>
                <w:rFonts w:ascii="思源黑体CN Bold" w:eastAsia="思源黑体CN Bold" w:hAnsi="Times New Roman"/>
                <w:color w:val="000000" w:themeColor="text1"/>
                <w:spacing w:val="10"/>
                <w:sz w:val="24"/>
              </w:rPr>
              <w:t>sample.sample_position</w:t>
            </w:r>
            <w:proofErr w:type="spellEnd"/>
            <w:r w:rsidRPr="00097BCE">
              <w:rPr>
                <w:rFonts w:ascii="思源黑体CN Bold" w:eastAsia="思源黑体CN Bold" w:hAnsi="Times New Roman"/>
                <w:color w:val="000000" w:themeColor="text1"/>
                <w:spacing w:val="10"/>
                <w:sz w:val="24"/>
              </w:rPr>
              <w:t>}}</w:t>
            </w:r>
          </w:p>
        </w:tc>
      </w:tr>
      <w:tr w:rsidR="0059420C" w:rsidRPr="0059420C" w14:paraId="37D9ACC5" w14:textId="77777777" w:rsidTr="00097BCE">
        <w:trPr>
          <w:jc w:val="center"/>
        </w:trPr>
        <w:tc>
          <w:tcPr>
            <w:tcW w:w="1151" w:type="dxa"/>
            <w:vAlign w:val="center"/>
          </w:tcPr>
          <w:p w14:paraId="51ED738E" w14:textId="77777777" w:rsidR="00325C16" w:rsidRPr="0059420C" w:rsidRDefault="00A8328B">
            <w:pPr>
              <w:adjustRightInd w:val="0"/>
              <w:snapToGrid w:val="0"/>
              <w:spacing w:afterLines="50" w:after="156" w:line="240" w:lineRule="auto"/>
              <w:rPr>
                <w:rFonts w:ascii="思源黑体CN Bold" w:eastAsia="思源黑体CN Bold" w:hAnsi="Times New Roman"/>
                <w:smallCaps/>
                <w:color w:val="000000" w:themeColor="text1"/>
                <w:spacing w:val="10"/>
                <w:sz w:val="24"/>
                <w:szCs w:val="24"/>
                <w:lang w:val="en-GB"/>
              </w:rPr>
            </w:pPr>
            <w:r w:rsidRPr="0059420C">
              <w:rPr>
                <w:rFonts w:ascii="思源黑体CN Bold" w:eastAsia="思源黑体CN Bold" w:hAnsi="Times New Roman" w:hint="eastAsia"/>
                <w:smallCaps/>
                <w:color w:val="000000" w:themeColor="text1"/>
                <w:spacing w:val="10"/>
                <w:sz w:val="24"/>
                <w:szCs w:val="24"/>
                <w:lang w:val="en-GB"/>
              </w:rPr>
              <w:t>年 龄：</w:t>
            </w:r>
          </w:p>
        </w:tc>
        <w:tc>
          <w:tcPr>
            <w:tcW w:w="1647" w:type="dxa"/>
            <w:vAlign w:val="center"/>
          </w:tcPr>
          <w:p w14:paraId="1D76F863" w14:textId="7BCDADEF" w:rsidR="00325C16" w:rsidRPr="0059420C" w:rsidRDefault="00097BCE">
            <w:pPr>
              <w:adjustRightInd w:val="0"/>
              <w:snapToGrid w:val="0"/>
              <w:spacing w:afterLines="50" w:after="156" w:line="240" w:lineRule="auto"/>
              <w:rPr>
                <w:rFonts w:ascii="思源黑体CN Bold" w:eastAsia="思源黑体CN Bold" w:hAnsi="Times New Roman"/>
                <w:color w:val="000000" w:themeColor="text1"/>
                <w:spacing w:val="10"/>
                <w:sz w:val="24"/>
              </w:rPr>
            </w:pPr>
            <w:r w:rsidRPr="00097BCE">
              <w:rPr>
                <w:rFonts w:ascii="思源黑体CN Bold" w:eastAsia="思源黑体CN Bold" w:hAnsi="Times New Roman"/>
                <w:color w:val="000000" w:themeColor="text1"/>
                <w:spacing w:val="10"/>
                <w:sz w:val="24"/>
              </w:rPr>
              <w:t>{{</w:t>
            </w:r>
            <w:proofErr w:type="spellStart"/>
            <w:r w:rsidRPr="00097BCE">
              <w:rPr>
                <w:rFonts w:ascii="思源黑体CN Bold" w:eastAsia="思源黑体CN Bold" w:hAnsi="Times New Roman"/>
                <w:color w:val="000000" w:themeColor="text1"/>
                <w:spacing w:val="10"/>
                <w:sz w:val="24"/>
              </w:rPr>
              <w:t>sample.age</w:t>
            </w:r>
            <w:proofErr w:type="spellEnd"/>
            <w:r w:rsidRPr="00097BCE">
              <w:rPr>
                <w:rFonts w:ascii="思源黑体CN Bold" w:eastAsia="思源黑体CN Bold" w:hAnsi="Times New Roman"/>
                <w:color w:val="000000" w:themeColor="text1"/>
                <w:spacing w:val="10"/>
                <w:sz w:val="24"/>
              </w:rPr>
              <w:t>}}</w:t>
            </w:r>
          </w:p>
        </w:tc>
        <w:tc>
          <w:tcPr>
            <w:tcW w:w="2069" w:type="dxa"/>
            <w:vAlign w:val="center"/>
          </w:tcPr>
          <w:p w14:paraId="7823B3B8" w14:textId="77777777" w:rsidR="00325C16" w:rsidRPr="0059420C" w:rsidRDefault="00A8328B">
            <w:pPr>
              <w:adjustRightInd w:val="0"/>
              <w:snapToGrid w:val="0"/>
              <w:spacing w:afterLines="50" w:after="156" w:line="240" w:lineRule="auto"/>
              <w:rPr>
                <w:rFonts w:ascii="思源黑体CN Bold" w:eastAsia="思源黑体CN Bold" w:hAnsi="Times New Roman"/>
                <w:smallCaps/>
                <w:color w:val="000000" w:themeColor="text1"/>
                <w:spacing w:val="10"/>
                <w:sz w:val="24"/>
                <w:szCs w:val="24"/>
              </w:rPr>
            </w:pPr>
            <w:r w:rsidRPr="0059420C">
              <w:rPr>
                <w:rFonts w:ascii="思源黑体CN Bold" w:eastAsia="思源黑体CN Bold" w:hAnsi="Times New Roman" w:hint="eastAsia"/>
                <w:smallCaps/>
                <w:color w:val="000000" w:themeColor="text1"/>
                <w:spacing w:val="10"/>
                <w:sz w:val="24"/>
                <w:szCs w:val="24"/>
                <w:lang w:val="en-GB"/>
              </w:rPr>
              <w:t>病理诊断：</w:t>
            </w:r>
          </w:p>
        </w:tc>
        <w:tc>
          <w:tcPr>
            <w:tcW w:w="1449" w:type="dxa"/>
            <w:vAlign w:val="center"/>
          </w:tcPr>
          <w:p w14:paraId="0CB29E2C" w14:textId="33308360" w:rsidR="00325C16" w:rsidRPr="0059420C" w:rsidRDefault="00097BCE">
            <w:pPr>
              <w:adjustRightInd w:val="0"/>
              <w:snapToGrid w:val="0"/>
              <w:spacing w:afterLines="50" w:after="156" w:line="240" w:lineRule="auto"/>
              <w:rPr>
                <w:rFonts w:ascii="思源黑体CN Bold" w:eastAsia="思源黑体CN Bold" w:hAnsi="Times New Roman"/>
                <w:color w:val="000000" w:themeColor="text1"/>
                <w:spacing w:val="10"/>
                <w:sz w:val="24"/>
              </w:rPr>
            </w:pPr>
            <w:r w:rsidRPr="00097BCE">
              <w:rPr>
                <w:rFonts w:ascii="思源黑体CN Bold" w:eastAsia="思源黑体CN Bold" w:hAnsi="Times New Roman"/>
                <w:color w:val="000000" w:themeColor="text1"/>
                <w:spacing w:val="10"/>
                <w:sz w:val="24"/>
              </w:rPr>
              <w:t>{{</w:t>
            </w:r>
            <w:proofErr w:type="spellStart"/>
            <w:r w:rsidRPr="00097BCE">
              <w:rPr>
                <w:rFonts w:ascii="思源黑体CN Bold" w:eastAsia="思源黑体CN Bold" w:hAnsi="Times New Roman"/>
                <w:color w:val="000000" w:themeColor="text1"/>
                <w:spacing w:val="10"/>
                <w:sz w:val="24"/>
              </w:rPr>
              <w:t>sample.pathol_diagn</w:t>
            </w:r>
            <w:proofErr w:type="spellEnd"/>
            <w:r w:rsidRPr="00097BCE">
              <w:rPr>
                <w:rFonts w:ascii="思源黑体CN Bold" w:eastAsia="思源黑体CN Bold" w:hAnsi="Times New Roman"/>
                <w:color w:val="000000" w:themeColor="text1"/>
                <w:spacing w:val="10"/>
                <w:sz w:val="24"/>
              </w:rPr>
              <w:t>}}</w:t>
            </w:r>
          </w:p>
        </w:tc>
        <w:tc>
          <w:tcPr>
            <w:tcW w:w="1784" w:type="dxa"/>
            <w:vAlign w:val="center"/>
          </w:tcPr>
          <w:p w14:paraId="3B6AA912" w14:textId="77777777" w:rsidR="00325C16" w:rsidRPr="0059420C" w:rsidRDefault="00A8328B">
            <w:pPr>
              <w:adjustRightInd w:val="0"/>
              <w:snapToGrid w:val="0"/>
              <w:spacing w:afterLines="50" w:after="156" w:line="240" w:lineRule="auto"/>
              <w:rPr>
                <w:rFonts w:ascii="思源黑体CN Bold" w:eastAsia="思源黑体CN Bold" w:hAnsi="Times New Roman"/>
                <w:smallCaps/>
                <w:color w:val="000000" w:themeColor="text1"/>
                <w:spacing w:val="10"/>
                <w:sz w:val="24"/>
                <w:szCs w:val="24"/>
              </w:rPr>
            </w:pPr>
            <w:r w:rsidRPr="0059420C">
              <w:rPr>
                <w:rFonts w:ascii="思源黑体CN Bold" w:eastAsia="思源黑体CN Bold" w:hAnsi="Times New Roman" w:hint="eastAsia"/>
                <w:smallCaps/>
                <w:color w:val="000000" w:themeColor="text1"/>
                <w:spacing w:val="10"/>
                <w:sz w:val="24"/>
                <w:szCs w:val="24"/>
                <w:lang w:val="en-GB"/>
              </w:rPr>
              <w:t>标本类型：</w:t>
            </w:r>
          </w:p>
        </w:tc>
        <w:tc>
          <w:tcPr>
            <w:tcW w:w="2104" w:type="dxa"/>
            <w:vAlign w:val="center"/>
          </w:tcPr>
          <w:p w14:paraId="05E4DC07" w14:textId="151C6E01" w:rsidR="00325C16" w:rsidRPr="0059420C" w:rsidRDefault="00097BCE">
            <w:pPr>
              <w:adjustRightInd w:val="0"/>
              <w:snapToGrid w:val="0"/>
              <w:spacing w:afterLines="50" w:after="156" w:line="240" w:lineRule="auto"/>
              <w:rPr>
                <w:rFonts w:ascii="思源黑体CN Bold" w:eastAsia="思源黑体CN Bold" w:hAnsi="Times New Roman"/>
                <w:color w:val="000000" w:themeColor="text1"/>
                <w:spacing w:val="10"/>
                <w:sz w:val="24"/>
              </w:rPr>
            </w:pPr>
            <w:r w:rsidRPr="00097BCE">
              <w:rPr>
                <w:rFonts w:ascii="思源黑体CN Bold" w:eastAsia="思源黑体CN Bold" w:hAnsi="Times New Roman"/>
                <w:color w:val="000000" w:themeColor="text1"/>
                <w:spacing w:val="10"/>
                <w:sz w:val="24"/>
              </w:rPr>
              <w:t>{{</w:t>
            </w:r>
            <w:proofErr w:type="spellStart"/>
            <w:r w:rsidRPr="00097BCE">
              <w:rPr>
                <w:rFonts w:ascii="思源黑体CN Bold" w:eastAsia="思源黑体CN Bold" w:hAnsi="Times New Roman"/>
                <w:color w:val="000000" w:themeColor="text1"/>
                <w:spacing w:val="10"/>
                <w:sz w:val="24"/>
              </w:rPr>
              <w:t>sample.sample_type</w:t>
            </w:r>
            <w:proofErr w:type="spellEnd"/>
            <w:r w:rsidRPr="00097BCE">
              <w:rPr>
                <w:rFonts w:ascii="思源黑体CN Bold" w:eastAsia="思源黑体CN Bold" w:hAnsi="Times New Roman"/>
                <w:color w:val="000000" w:themeColor="text1"/>
                <w:spacing w:val="10"/>
                <w:sz w:val="24"/>
              </w:rPr>
              <w:t>}}</w:t>
            </w:r>
          </w:p>
        </w:tc>
      </w:tr>
    </w:tbl>
    <w:p w14:paraId="351AEAFB" w14:textId="7BF5548C" w:rsidR="00325C16" w:rsidRPr="0059420C" w:rsidRDefault="00A8328B" w:rsidP="00391163">
      <w:pPr>
        <w:snapToGrid w:val="0"/>
        <w:spacing w:beforeLines="50" w:before="156" w:afterLines="50" w:after="156" w:line="240" w:lineRule="auto"/>
        <w:ind w:firstLineChars="200" w:firstLine="520"/>
        <w:rPr>
          <w:rFonts w:ascii="思源黑体CN Bold" w:eastAsia="思源黑体CN Bold" w:hAnsi="Times New Roman"/>
          <w:smallCaps/>
          <w:color w:val="000000" w:themeColor="text1"/>
          <w:spacing w:val="10"/>
          <w:sz w:val="24"/>
          <w:szCs w:val="24"/>
          <w:lang w:val="en-GB"/>
        </w:rPr>
      </w:pPr>
      <w:r w:rsidRPr="0059420C">
        <w:rPr>
          <w:rFonts w:ascii="思源黑体CN Bold" w:eastAsia="思源黑体CN Bold" w:hAnsi="Times New Roman" w:hint="eastAsia"/>
          <w:smallCaps/>
          <w:color w:val="000000" w:themeColor="text1"/>
          <w:spacing w:val="10"/>
          <w:sz w:val="24"/>
          <w:szCs w:val="24"/>
          <w:lang w:val="en-GB"/>
        </w:rPr>
        <w:t>本项目基于二代测序技术，覆盖10个指南推荐检测的相关基因（</w:t>
      </w:r>
      <w:r w:rsidRPr="0059420C">
        <w:rPr>
          <w:rFonts w:ascii="思源黑体CN Bold" w:eastAsia="思源黑体CN Bold" w:hAnsi="Times New Roman" w:hint="eastAsia"/>
          <w:i/>
          <w:iCs/>
          <w:smallCaps/>
          <w:color w:val="000000" w:themeColor="text1"/>
          <w:spacing w:val="10"/>
          <w:sz w:val="24"/>
          <w:szCs w:val="24"/>
          <w:lang w:val="en-GB"/>
        </w:rPr>
        <w:t>ALK、BRAF、EGFR、ERBB2、KRAS、MET、NRAS、PIK3CA、RET、ROS1</w:t>
      </w:r>
      <w:r w:rsidRPr="0059420C">
        <w:rPr>
          <w:rFonts w:ascii="思源黑体CN Bold" w:eastAsia="思源黑体CN Bold" w:hAnsi="Times New Roman" w:hint="eastAsia"/>
          <w:smallCaps/>
          <w:color w:val="000000" w:themeColor="text1"/>
          <w:spacing w:val="10"/>
          <w:sz w:val="24"/>
          <w:szCs w:val="24"/>
          <w:lang w:val="en-GB"/>
        </w:rPr>
        <w:t>）及其余</w:t>
      </w:r>
      <w:r w:rsidRPr="0059420C">
        <w:rPr>
          <w:rFonts w:ascii="思源黑体CN Bold" w:eastAsia="思源黑体CN Bold" w:hAnsi="Times New Roman" w:hint="eastAsia"/>
          <w:smallCaps/>
          <w:color w:val="000000" w:themeColor="text1"/>
          <w:spacing w:val="10"/>
          <w:sz w:val="24"/>
          <w:szCs w:val="24"/>
        </w:rPr>
        <w:t>106</w:t>
      </w:r>
      <w:r w:rsidRPr="0059420C">
        <w:rPr>
          <w:rFonts w:ascii="思源黑体CN Bold" w:eastAsia="思源黑体CN Bold" w:hAnsi="Times New Roman" w:hint="eastAsia"/>
          <w:smallCaps/>
          <w:color w:val="000000" w:themeColor="text1"/>
          <w:spacing w:val="10"/>
          <w:sz w:val="24"/>
          <w:szCs w:val="24"/>
          <w:lang w:val="en-GB"/>
        </w:rPr>
        <w:t>个与肿瘤药物敏感性相关的</w:t>
      </w:r>
      <w:r w:rsidRPr="0059420C">
        <w:rPr>
          <w:rFonts w:ascii="思源黑体CN Bold" w:eastAsia="思源黑体CN Bold" w:hAnsi="Times New Roman" w:hint="eastAsia"/>
          <w:smallCaps/>
          <w:color w:val="000000" w:themeColor="text1"/>
          <w:spacing w:val="10"/>
          <w:sz w:val="24"/>
          <w:szCs w:val="24"/>
          <w:lang w:val="en-GB"/>
        </w:rPr>
        <w:lastRenderedPageBreak/>
        <w:t>基因。可检测目标区域范围内的点突变、小片段插入缺失、基因融合,同时检测化疗药物代谢相关酶类多态性位点。提供分子标志物信息，辅助临床诊疗方案的制定。</w:t>
      </w:r>
    </w:p>
    <w:p w14:paraId="23D6173B" w14:textId="77777777" w:rsidR="00325C16" w:rsidRPr="0059420C" w:rsidRDefault="00A8328B">
      <w:pPr>
        <w:spacing w:beforeLines="50" w:before="156" w:after="0"/>
        <w:rPr>
          <w:rFonts w:ascii="思源黑体CN Bold" w:eastAsia="思源黑体CN Bold" w:hAnsi="Times New Roman"/>
          <w:b/>
          <w:bCs/>
          <w:color w:val="000000" w:themeColor="text1"/>
          <w:sz w:val="24"/>
          <w:szCs w:val="24"/>
        </w:rPr>
      </w:pPr>
      <w:r w:rsidRPr="0059420C">
        <w:rPr>
          <w:rFonts w:ascii="思源黑体CN Bold" w:eastAsia="思源黑体CN Bold" w:hAnsi="Times New Roman" w:hint="eastAsia"/>
          <w:b/>
          <w:color w:val="000000" w:themeColor="text1"/>
          <w:spacing w:val="10"/>
          <w:sz w:val="36"/>
          <w:szCs w:val="36"/>
        </w:rPr>
        <w:t>检测结果总结</w:t>
      </w:r>
    </w:p>
    <w:tbl>
      <w:tblPr>
        <w:tblStyle w:val="MasterIVD-v3"/>
        <w:tblW w:w="5000"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2976"/>
        <w:gridCol w:w="7218"/>
      </w:tblGrid>
      <w:tr w:rsidR="0059420C" w:rsidRPr="0059420C" w14:paraId="17A281F1" w14:textId="77777777" w:rsidTr="0059420C">
        <w:trPr>
          <w:cnfStyle w:val="100000000000" w:firstRow="1" w:lastRow="0" w:firstColumn="0" w:lastColumn="0" w:oddVBand="0" w:evenVBand="0" w:oddHBand="0" w:evenHBand="0" w:firstRowFirstColumn="0" w:firstRowLastColumn="0" w:lastRowFirstColumn="0" w:lastRowLastColumn="0"/>
          <w:trHeight w:val="567"/>
        </w:trPr>
        <w:tc>
          <w:tcPr>
            <w:tcW w:w="3080" w:type="dxa"/>
            <w:tcBorders>
              <w:tl2br w:val="nil"/>
              <w:tr2bl w:val="nil"/>
            </w:tcBorders>
            <w:shd w:val="clear" w:color="auto" w:fill="auto"/>
          </w:tcPr>
          <w:p w14:paraId="6746029B" w14:textId="77777777" w:rsidR="00325C16" w:rsidRPr="0059420C" w:rsidRDefault="00A8328B" w:rsidP="0000291B">
            <w:pPr>
              <w:adjustRightInd w:val="0"/>
              <w:snapToGrid w:val="0"/>
              <w:spacing w:after="0" w:line="240" w:lineRule="auto"/>
              <w:rPr>
                <w:rFonts w:ascii="思源黑体CN Bold" w:eastAsia="思源黑体CN Bold" w:hAnsi="Times New Roman"/>
                <w:b/>
                <w:bCs/>
                <w:color w:val="000000" w:themeColor="text1"/>
                <w:sz w:val="18"/>
                <w:szCs w:val="18"/>
              </w:rPr>
            </w:pPr>
            <w:r w:rsidRPr="0059420C">
              <w:rPr>
                <w:rFonts w:ascii="思源黑体CN Bold" w:eastAsia="思源黑体CN Bold" w:hAnsi="Times New Roman" w:hint="eastAsia"/>
                <w:b/>
                <w:bCs/>
                <w:color w:val="000000" w:themeColor="text1"/>
                <w:sz w:val="18"/>
                <w:szCs w:val="18"/>
              </w:rPr>
              <w:t>检测项</w:t>
            </w:r>
          </w:p>
        </w:tc>
        <w:tc>
          <w:tcPr>
            <w:tcW w:w="7340" w:type="dxa"/>
            <w:tcBorders>
              <w:tl2br w:val="nil"/>
              <w:tr2bl w:val="nil"/>
            </w:tcBorders>
            <w:shd w:val="clear" w:color="auto" w:fill="auto"/>
          </w:tcPr>
          <w:p w14:paraId="03DEDBCA" w14:textId="77777777" w:rsidR="00325C16" w:rsidRPr="0059420C" w:rsidRDefault="00A8328B" w:rsidP="0000291B">
            <w:pPr>
              <w:adjustRightInd w:val="0"/>
              <w:snapToGrid w:val="0"/>
              <w:spacing w:after="0" w:line="240" w:lineRule="auto"/>
              <w:rPr>
                <w:rFonts w:ascii="思源黑体CN Bold" w:eastAsia="思源黑体CN Bold" w:hAnsi="Times New Roman"/>
                <w:color w:val="000000" w:themeColor="text1"/>
                <w:sz w:val="18"/>
                <w:szCs w:val="18"/>
              </w:rPr>
            </w:pPr>
            <w:r w:rsidRPr="0059420C">
              <w:rPr>
                <w:rFonts w:ascii="思源黑体CN Bold" w:eastAsia="思源黑体CN Bold" w:hAnsi="Times New Roman" w:hint="eastAsia"/>
                <w:b/>
                <w:bCs/>
                <w:color w:val="000000" w:themeColor="text1"/>
                <w:sz w:val="18"/>
                <w:szCs w:val="18"/>
              </w:rPr>
              <w:t>检测结果</w:t>
            </w:r>
          </w:p>
        </w:tc>
      </w:tr>
      <w:tr w:rsidR="0059420C" w:rsidRPr="0059420C" w14:paraId="0C4502E2" w14:textId="77777777" w:rsidTr="00391163">
        <w:trPr>
          <w:trHeight w:val="907"/>
        </w:trPr>
        <w:tc>
          <w:tcPr>
            <w:tcW w:w="3080" w:type="dxa"/>
            <w:tcBorders>
              <w:tl2br w:val="nil"/>
              <w:tr2bl w:val="nil"/>
            </w:tcBorders>
          </w:tcPr>
          <w:p w14:paraId="505FBECF" w14:textId="77777777" w:rsidR="00325C16" w:rsidRPr="0059420C" w:rsidRDefault="00A8328B" w:rsidP="0000291B">
            <w:pPr>
              <w:adjustRightInd w:val="0"/>
              <w:snapToGrid w:val="0"/>
              <w:spacing w:after="0" w:line="240" w:lineRule="auto"/>
              <w:rPr>
                <w:rFonts w:ascii="思源黑体CN Bold" w:eastAsia="思源黑体CN Bold" w:hAnsi="Times New Roman"/>
                <w:b/>
                <w:bCs/>
                <w:color w:val="000000" w:themeColor="text1"/>
                <w:sz w:val="17"/>
                <w:szCs w:val="17"/>
              </w:rPr>
            </w:pPr>
            <w:r w:rsidRPr="0059420C">
              <w:rPr>
                <w:rFonts w:ascii="思源黑体CN Bold" w:eastAsia="思源黑体CN Bold" w:hAnsi="Times New Roman" w:hint="eastAsia"/>
                <w:b/>
                <w:bCs/>
                <w:color w:val="000000" w:themeColor="text1"/>
                <w:sz w:val="17"/>
                <w:szCs w:val="17"/>
              </w:rPr>
              <w:t>基因组变异</w:t>
            </w:r>
          </w:p>
        </w:tc>
        <w:tc>
          <w:tcPr>
            <w:tcW w:w="7340" w:type="dxa"/>
            <w:tcBorders>
              <w:tl2br w:val="nil"/>
              <w:tr2bl w:val="nil"/>
            </w:tcBorders>
          </w:tcPr>
          <w:p w14:paraId="0427F740" w14:textId="3BF805F7" w:rsidR="001124C7" w:rsidRPr="0059420C" w:rsidRDefault="001124C7" w:rsidP="0000291B">
            <w:pPr>
              <w:adjustRightInd w:val="0"/>
              <w:snapToGrid w:val="0"/>
              <w:spacing w:after="0" w:line="240" w:lineRule="auto"/>
              <w:jc w:val="left"/>
              <w:rPr>
                <w:rFonts w:ascii="思源黑体CN Bold" w:eastAsia="思源黑体CN Bold" w:hAnsi="Times New Roman"/>
                <w:color w:val="000000" w:themeColor="text1"/>
                <w:sz w:val="17"/>
                <w:szCs w:val="17"/>
              </w:rPr>
            </w:pPr>
            <w:r w:rsidRPr="001124C7">
              <w:rPr>
                <w:rFonts w:ascii="思源黑体CN Bold" w:eastAsia="思源黑体CN Bold" w:hAnsi="Times New Roman" w:hint="eastAsia"/>
                <w:color w:val="000000" w:themeColor="text1"/>
                <w:sz w:val="17"/>
                <w:szCs w:val="17"/>
              </w:rPr>
              <w:t xml:space="preserve">{%if </w:t>
            </w:r>
            <w:proofErr w:type="spellStart"/>
            <w:r w:rsidRPr="001124C7">
              <w:rPr>
                <w:rFonts w:ascii="思源黑体CN Bold" w:eastAsia="思源黑体CN Bold" w:hAnsi="Times New Roman" w:hint="eastAsia"/>
                <w:color w:val="000000" w:themeColor="text1"/>
                <w:sz w:val="17"/>
                <w:szCs w:val="17"/>
              </w:rPr>
              <w:t>var.var_somatic.level_I</w:t>
            </w:r>
            <w:proofErr w:type="spellEnd"/>
            <w:r w:rsidRPr="001124C7">
              <w:rPr>
                <w:rFonts w:ascii="思源黑体CN Bold" w:eastAsia="思源黑体CN Bold" w:hAnsi="Times New Roman" w:hint="eastAsia"/>
                <w:color w:val="000000" w:themeColor="text1"/>
                <w:sz w:val="17"/>
                <w:szCs w:val="17"/>
              </w:rPr>
              <w:t xml:space="preserve"> + </w:t>
            </w:r>
            <w:proofErr w:type="spellStart"/>
            <w:r w:rsidRPr="001124C7">
              <w:rPr>
                <w:rFonts w:ascii="思源黑体CN Bold" w:eastAsia="思源黑体CN Bold" w:hAnsi="Times New Roman" w:hint="eastAsia"/>
                <w:color w:val="000000" w:themeColor="text1"/>
                <w:sz w:val="17"/>
                <w:szCs w:val="17"/>
              </w:rPr>
              <w:t>var.var_somatic.level_II</w:t>
            </w:r>
            <w:proofErr w:type="spellEnd"/>
            <w:r w:rsidRPr="001124C7">
              <w:rPr>
                <w:rFonts w:ascii="思源黑体CN Bold" w:eastAsia="思源黑体CN Bold" w:hAnsi="Times New Roman" w:hint="eastAsia"/>
                <w:color w:val="000000" w:themeColor="text1"/>
                <w:sz w:val="17"/>
                <w:szCs w:val="17"/>
              </w:rPr>
              <w:t xml:space="preserve"> + </w:t>
            </w:r>
            <w:proofErr w:type="spellStart"/>
            <w:r w:rsidRPr="001124C7">
              <w:rPr>
                <w:rFonts w:ascii="思源黑体CN Bold" w:eastAsia="思源黑体CN Bold" w:hAnsi="Times New Roman" w:hint="eastAsia"/>
                <w:color w:val="000000" w:themeColor="text1"/>
                <w:sz w:val="17"/>
                <w:szCs w:val="17"/>
              </w:rPr>
              <w:t>var.var_somatic.level_III</w:t>
            </w:r>
            <w:proofErr w:type="spellEnd"/>
            <w:r w:rsidRPr="001124C7">
              <w:rPr>
                <w:rFonts w:ascii="思源黑体CN Bold" w:eastAsia="思源黑体CN Bold" w:hAnsi="Times New Roman" w:hint="eastAsia"/>
                <w:color w:val="000000" w:themeColor="text1"/>
                <w:sz w:val="17"/>
                <w:szCs w:val="17"/>
              </w:rPr>
              <w:t xml:space="preserve"> + </w:t>
            </w:r>
            <w:proofErr w:type="spellStart"/>
            <w:r w:rsidRPr="001124C7">
              <w:rPr>
                <w:rFonts w:ascii="思源黑体CN Bold" w:eastAsia="思源黑体CN Bold" w:hAnsi="Times New Roman" w:hint="eastAsia"/>
                <w:color w:val="000000" w:themeColor="text1"/>
                <w:sz w:val="17"/>
                <w:szCs w:val="17"/>
              </w:rPr>
              <w:t>var.var_somatic.level_onco_nodrug</w:t>
            </w:r>
            <w:proofErr w:type="spellEnd"/>
            <w:r w:rsidRPr="001124C7">
              <w:rPr>
                <w:rFonts w:ascii="思源黑体CN Bold" w:eastAsia="思源黑体CN Bold" w:hAnsi="Times New Roman" w:hint="eastAsia"/>
                <w:color w:val="000000" w:themeColor="text1"/>
                <w:sz w:val="17"/>
                <w:szCs w:val="17"/>
              </w:rPr>
              <w:t>%}检出{{(</w:t>
            </w:r>
            <w:proofErr w:type="spellStart"/>
            <w:r w:rsidRPr="001124C7">
              <w:rPr>
                <w:rFonts w:ascii="思源黑体CN Bold" w:eastAsia="思源黑体CN Bold" w:hAnsi="Times New Roman" w:hint="eastAsia"/>
                <w:color w:val="000000" w:themeColor="text1"/>
                <w:sz w:val="17"/>
                <w:szCs w:val="17"/>
              </w:rPr>
              <w:t>var.var_somatic.level_I</w:t>
            </w:r>
            <w:proofErr w:type="spellEnd"/>
            <w:r w:rsidRPr="001124C7">
              <w:rPr>
                <w:rFonts w:ascii="思源黑体CN Bold" w:eastAsia="思源黑体CN Bold" w:hAnsi="Times New Roman" w:hint="eastAsia"/>
                <w:color w:val="000000" w:themeColor="text1"/>
                <w:sz w:val="17"/>
                <w:szCs w:val="17"/>
              </w:rPr>
              <w:t xml:space="preserve"> + </w:t>
            </w:r>
            <w:proofErr w:type="spellStart"/>
            <w:r w:rsidRPr="001124C7">
              <w:rPr>
                <w:rFonts w:ascii="思源黑体CN Bold" w:eastAsia="思源黑体CN Bold" w:hAnsi="Times New Roman" w:hint="eastAsia"/>
                <w:color w:val="000000" w:themeColor="text1"/>
                <w:sz w:val="17"/>
                <w:szCs w:val="17"/>
              </w:rPr>
              <w:t>var.var_somatic.level_II</w:t>
            </w:r>
            <w:proofErr w:type="spellEnd"/>
            <w:r w:rsidRPr="001124C7">
              <w:rPr>
                <w:rFonts w:ascii="思源黑体CN Bold" w:eastAsia="思源黑体CN Bold" w:hAnsi="Times New Roman" w:hint="eastAsia"/>
                <w:color w:val="000000" w:themeColor="text1"/>
                <w:sz w:val="17"/>
                <w:szCs w:val="17"/>
              </w:rPr>
              <w:t xml:space="preserve"> + </w:t>
            </w:r>
            <w:proofErr w:type="spellStart"/>
            <w:r w:rsidRPr="001124C7">
              <w:rPr>
                <w:rFonts w:ascii="思源黑体CN Bold" w:eastAsia="思源黑体CN Bold" w:hAnsi="Times New Roman" w:hint="eastAsia"/>
                <w:color w:val="000000" w:themeColor="text1"/>
                <w:sz w:val="17"/>
                <w:szCs w:val="17"/>
              </w:rPr>
              <w:t>var.var_somatic.level_III</w:t>
            </w:r>
            <w:proofErr w:type="spellEnd"/>
            <w:r w:rsidRPr="001124C7">
              <w:rPr>
                <w:rFonts w:ascii="思源黑体CN Bold" w:eastAsia="思源黑体CN Bold" w:hAnsi="Times New Roman" w:hint="eastAsia"/>
                <w:color w:val="000000" w:themeColor="text1"/>
                <w:sz w:val="17"/>
                <w:szCs w:val="17"/>
              </w:rPr>
              <w:t xml:space="preserve"> + </w:t>
            </w:r>
            <w:proofErr w:type="spellStart"/>
            <w:r w:rsidRPr="001124C7">
              <w:rPr>
                <w:rFonts w:ascii="思源黑体CN Bold" w:eastAsia="思源黑体CN Bold" w:hAnsi="Times New Roman" w:hint="eastAsia"/>
                <w:color w:val="000000" w:themeColor="text1"/>
                <w:sz w:val="17"/>
                <w:szCs w:val="17"/>
              </w:rPr>
              <w:t>var.var_somatic.level_onco_nodrug</w:t>
            </w:r>
            <w:proofErr w:type="spellEnd"/>
            <w:r w:rsidRPr="001124C7">
              <w:rPr>
                <w:rFonts w:ascii="思源黑体CN Bold" w:eastAsia="思源黑体CN Bold" w:hAnsi="Times New Roman" w:hint="eastAsia"/>
                <w:color w:val="000000" w:themeColor="text1"/>
                <w:sz w:val="17"/>
                <w:szCs w:val="17"/>
              </w:rPr>
              <w:t>)|count}}个变异，其中具有临床意义的变异有{{(</w:t>
            </w:r>
            <w:proofErr w:type="spellStart"/>
            <w:r w:rsidRPr="001124C7">
              <w:rPr>
                <w:rFonts w:ascii="思源黑体CN Bold" w:eastAsia="思源黑体CN Bold" w:hAnsi="Times New Roman" w:hint="eastAsia"/>
                <w:color w:val="000000" w:themeColor="text1"/>
                <w:sz w:val="17"/>
                <w:szCs w:val="17"/>
              </w:rPr>
              <w:t>var.var_somatic.level_I</w:t>
            </w:r>
            <w:proofErr w:type="spellEnd"/>
            <w:r w:rsidRPr="001124C7">
              <w:rPr>
                <w:rFonts w:ascii="思源黑体CN Bold" w:eastAsia="思源黑体CN Bold" w:hAnsi="Times New Roman" w:hint="eastAsia"/>
                <w:color w:val="000000" w:themeColor="text1"/>
                <w:sz w:val="17"/>
                <w:szCs w:val="17"/>
              </w:rPr>
              <w:t xml:space="preserve"> + </w:t>
            </w:r>
            <w:proofErr w:type="spellStart"/>
            <w:r w:rsidRPr="001124C7">
              <w:rPr>
                <w:rFonts w:ascii="思源黑体CN Bold" w:eastAsia="思源黑体CN Bold" w:hAnsi="Times New Roman" w:hint="eastAsia"/>
                <w:color w:val="000000" w:themeColor="text1"/>
                <w:sz w:val="17"/>
                <w:szCs w:val="17"/>
              </w:rPr>
              <w:t>var.var_somatic.level_II</w:t>
            </w:r>
            <w:proofErr w:type="spellEnd"/>
            <w:r w:rsidRPr="001124C7">
              <w:rPr>
                <w:rFonts w:ascii="思源黑体CN Bold" w:eastAsia="思源黑体CN Bold" w:hAnsi="Times New Roman" w:hint="eastAsia"/>
                <w:color w:val="000000" w:themeColor="text1"/>
                <w:sz w:val="17"/>
                <w:szCs w:val="17"/>
              </w:rPr>
              <w:t xml:space="preserve">)|count}}个。{%if </w:t>
            </w:r>
            <w:proofErr w:type="spellStart"/>
            <w:r w:rsidRPr="001124C7">
              <w:rPr>
                <w:rFonts w:ascii="思源黑体CN Bold" w:eastAsia="思源黑体CN Bold" w:hAnsi="Times New Roman" w:hint="eastAsia"/>
                <w:color w:val="000000" w:themeColor="text1"/>
                <w:sz w:val="17"/>
                <w:szCs w:val="17"/>
              </w:rPr>
              <w:t>var.var_somatic.level_I</w:t>
            </w:r>
            <w:proofErr w:type="spellEnd"/>
            <w:r w:rsidRPr="001124C7">
              <w:rPr>
                <w:rFonts w:ascii="思源黑体CN Bold" w:eastAsia="思源黑体CN Bold" w:hAnsi="Times New Roman" w:hint="eastAsia"/>
                <w:color w:val="000000" w:themeColor="text1"/>
                <w:sz w:val="17"/>
                <w:szCs w:val="17"/>
              </w:rPr>
              <w:t xml:space="preserve"> +</w:t>
            </w:r>
            <w:proofErr w:type="spellStart"/>
            <w:r w:rsidRPr="001124C7">
              <w:rPr>
                <w:rFonts w:ascii="思源黑体CN Bold" w:eastAsia="思源黑体CN Bold" w:hAnsi="Times New Roman" w:hint="eastAsia"/>
                <w:color w:val="000000" w:themeColor="text1"/>
                <w:sz w:val="17"/>
                <w:szCs w:val="17"/>
              </w:rPr>
              <w:t>var.var_somatic.level_II</w:t>
            </w:r>
            <w:proofErr w:type="spellEnd"/>
            <w:r w:rsidRPr="001124C7">
              <w:rPr>
                <w:rFonts w:ascii="思源黑体CN Bold" w:eastAsia="思源黑体CN Bold" w:hAnsi="Times New Roman" w:hint="eastAsia"/>
                <w:color w:val="000000" w:themeColor="text1"/>
                <w:sz w:val="17"/>
                <w:szCs w:val="17"/>
              </w:rPr>
              <w:t>%}具有临床意义的变异有{{(</w:t>
            </w:r>
            <w:proofErr w:type="spellStart"/>
            <w:r w:rsidRPr="001124C7">
              <w:rPr>
                <w:rFonts w:ascii="思源黑体CN Bold" w:eastAsia="思源黑体CN Bold" w:hAnsi="Times New Roman" w:hint="eastAsia"/>
                <w:color w:val="000000" w:themeColor="text1"/>
                <w:sz w:val="17"/>
                <w:szCs w:val="17"/>
              </w:rPr>
              <w:t>var.var_somatic.level_I</w:t>
            </w:r>
            <w:proofErr w:type="spellEnd"/>
            <w:r w:rsidRPr="001124C7">
              <w:rPr>
                <w:rFonts w:ascii="思源黑体CN Bold" w:eastAsia="思源黑体CN Bold" w:hAnsi="Times New Roman" w:hint="eastAsia"/>
                <w:color w:val="000000" w:themeColor="text1"/>
                <w:sz w:val="17"/>
                <w:szCs w:val="17"/>
              </w:rPr>
              <w:t xml:space="preserve"> +</w:t>
            </w:r>
            <w:proofErr w:type="spellStart"/>
            <w:r w:rsidRPr="001124C7">
              <w:rPr>
                <w:rFonts w:ascii="思源黑体CN Bold" w:eastAsia="思源黑体CN Bold" w:hAnsi="Times New Roman" w:hint="eastAsia"/>
                <w:color w:val="000000" w:themeColor="text1"/>
                <w:sz w:val="17"/>
                <w:szCs w:val="17"/>
              </w:rPr>
              <w:t>var.var_somatic.level_II</w:t>
            </w:r>
            <w:proofErr w:type="spellEnd"/>
            <w:r w:rsidRPr="001124C7">
              <w:rPr>
                <w:rFonts w:ascii="思源黑体CN Bold" w:eastAsia="思源黑体CN Bold" w:hAnsi="Times New Roman" w:hint="eastAsia"/>
                <w:color w:val="000000" w:themeColor="text1"/>
                <w:sz w:val="17"/>
                <w:szCs w:val="17"/>
              </w:rPr>
              <w:t>)|</w:t>
            </w:r>
            <w:proofErr w:type="spellStart"/>
            <w:r w:rsidRPr="001124C7">
              <w:rPr>
                <w:rFonts w:ascii="思源黑体CN Bold" w:eastAsia="思源黑体CN Bold" w:hAnsi="Times New Roman" w:hint="eastAsia"/>
                <w:color w:val="000000" w:themeColor="text1"/>
                <w:sz w:val="17"/>
                <w:szCs w:val="17"/>
              </w:rPr>
              <w:t>var_sum_s_filter</w:t>
            </w:r>
            <w:proofErr w:type="spellEnd"/>
            <w:r w:rsidRPr="001124C7">
              <w:rPr>
                <w:rFonts w:ascii="思源黑体CN Bold" w:eastAsia="思源黑体CN Bold" w:hAnsi="Times New Roman" w:hint="eastAsia"/>
                <w:color w:val="000000" w:themeColor="text1"/>
                <w:sz w:val="17"/>
                <w:szCs w:val="17"/>
              </w:rPr>
              <w:t>}}。{%endif%}{%else%}在检测范围内，未检出基因变异。{%endif%}</w:t>
            </w:r>
          </w:p>
        </w:tc>
      </w:tr>
      <w:tr w:rsidR="0059420C" w:rsidRPr="0059420C" w14:paraId="06938013" w14:textId="77777777" w:rsidTr="00391163">
        <w:trPr>
          <w:trHeight w:val="964"/>
        </w:trPr>
        <w:tc>
          <w:tcPr>
            <w:tcW w:w="3080" w:type="dxa"/>
            <w:tcBorders>
              <w:tl2br w:val="nil"/>
              <w:tr2bl w:val="nil"/>
            </w:tcBorders>
          </w:tcPr>
          <w:p w14:paraId="36B160E6" w14:textId="77777777" w:rsidR="00325C16" w:rsidRPr="0059420C" w:rsidRDefault="00A8328B" w:rsidP="0000291B">
            <w:pPr>
              <w:adjustRightInd w:val="0"/>
              <w:snapToGrid w:val="0"/>
              <w:spacing w:after="0" w:line="240" w:lineRule="auto"/>
              <w:rPr>
                <w:rFonts w:ascii="思源黑体CN Bold" w:eastAsia="思源黑体CN Bold" w:hAnsi="Times New Roman"/>
                <w:b/>
                <w:bCs/>
                <w:color w:val="000000" w:themeColor="text1"/>
                <w:sz w:val="17"/>
                <w:szCs w:val="17"/>
              </w:rPr>
            </w:pPr>
            <w:r w:rsidRPr="0059420C">
              <w:rPr>
                <w:rFonts w:ascii="思源黑体CN Bold" w:eastAsia="思源黑体CN Bold" w:hAnsi="Times New Roman" w:hint="eastAsia"/>
                <w:b/>
                <w:bCs/>
                <w:color w:val="000000" w:themeColor="text1"/>
                <w:sz w:val="17"/>
                <w:szCs w:val="17"/>
              </w:rPr>
              <w:t>免疫检查点抑制剂疗效相关基因</w:t>
            </w:r>
          </w:p>
        </w:tc>
        <w:tc>
          <w:tcPr>
            <w:tcW w:w="7340" w:type="dxa"/>
            <w:tcBorders>
              <w:tl2br w:val="nil"/>
              <w:tr2bl w:val="nil"/>
            </w:tcBorders>
          </w:tcPr>
          <w:p w14:paraId="24C250D5" w14:textId="77777777" w:rsidR="001124C7" w:rsidRPr="001124C7" w:rsidRDefault="001124C7" w:rsidP="001124C7">
            <w:pPr>
              <w:adjustRightInd w:val="0"/>
              <w:snapToGrid w:val="0"/>
              <w:spacing w:after="0" w:line="240" w:lineRule="auto"/>
              <w:jc w:val="left"/>
              <w:rPr>
                <w:rFonts w:ascii="思源黑体CN Bold" w:eastAsia="思源黑体CN Bold" w:hAnsi="Times New Roman"/>
                <w:color w:val="000000" w:themeColor="text1"/>
                <w:sz w:val="17"/>
                <w:szCs w:val="17"/>
              </w:rPr>
            </w:pPr>
            <w:r w:rsidRPr="001124C7">
              <w:rPr>
                <w:rFonts w:ascii="思源黑体CN Bold" w:eastAsia="思源黑体CN Bold" w:hAnsi="Times New Roman"/>
                <w:color w:val="000000" w:themeColor="text1"/>
                <w:sz w:val="17"/>
                <w:szCs w:val="17"/>
              </w:rPr>
              <w:t>{%p if var.io.io_p_summary_116 and var.io.io_n_summary_116%}</w:t>
            </w:r>
          </w:p>
          <w:p w14:paraId="4DA3C2EF" w14:textId="77777777" w:rsidR="001124C7" w:rsidRPr="001124C7" w:rsidRDefault="001124C7" w:rsidP="001124C7">
            <w:pPr>
              <w:adjustRightInd w:val="0"/>
              <w:snapToGrid w:val="0"/>
              <w:spacing w:after="0" w:line="240" w:lineRule="auto"/>
              <w:jc w:val="left"/>
              <w:rPr>
                <w:rFonts w:ascii="思源黑体CN Bold" w:eastAsia="思源黑体CN Bold" w:hAnsi="Times New Roman"/>
                <w:color w:val="000000" w:themeColor="text1"/>
                <w:sz w:val="17"/>
                <w:szCs w:val="17"/>
              </w:rPr>
            </w:pPr>
            <w:r w:rsidRPr="001124C7">
              <w:rPr>
                <w:rFonts w:ascii="思源黑体CN Bold" w:eastAsia="思源黑体CN Bold" w:hAnsi="Times New Roman" w:hint="eastAsia"/>
                <w:color w:val="000000" w:themeColor="text1"/>
                <w:sz w:val="17"/>
                <w:szCs w:val="17"/>
              </w:rPr>
              <w:t>{{var.io.io_p_summary_116}}（疗效正相关）</w:t>
            </w:r>
          </w:p>
          <w:p w14:paraId="1E7A3693" w14:textId="77777777" w:rsidR="001124C7" w:rsidRPr="001124C7" w:rsidRDefault="001124C7" w:rsidP="001124C7">
            <w:pPr>
              <w:adjustRightInd w:val="0"/>
              <w:snapToGrid w:val="0"/>
              <w:spacing w:after="0" w:line="240" w:lineRule="auto"/>
              <w:jc w:val="left"/>
              <w:rPr>
                <w:rFonts w:ascii="思源黑体CN Bold" w:eastAsia="思源黑体CN Bold" w:hAnsi="Times New Roman"/>
                <w:color w:val="000000" w:themeColor="text1"/>
                <w:sz w:val="17"/>
                <w:szCs w:val="17"/>
              </w:rPr>
            </w:pPr>
            <w:r w:rsidRPr="001124C7">
              <w:rPr>
                <w:rFonts w:ascii="思源黑体CN Bold" w:eastAsia="思源黑体CN Bold" w:hAnsi="Times New Roman" w:hint="eastAsia"/>
                <w:color w:val="000000" w:themeColor="text1"/>
                <w:sz w:val="17"/>
                <w:szCs w:val="17"/>
              </w:rPr>
              <w:t>{{var.io.io_n_summary_116}}（疗效负相关）</w:t>
            </w:r>
          </w:p>
          <w:p w14:paraId="518C6085" w14:textId="77777777" w:rsidR="001124C7" w:rsidRPr="001124C7" w:rsidRDefault="001124C7" w:rsidP="001124C7">
            <w:pPr>
              <w:adjustRightInd w:val="0"/>
              <w:snapToGrid w:val="0"/>
              <w:spacing w:after="0" w:line="240" w:lineRule="auto"/>
              <w:jc w:val="left"/>
              <w:rPr>
                <w:rFonts w:ascii="思源黑体CN Bold" w:eastAsia="思源黑体CN Bold" w:hAnsi="Times New Roman"/>
                <w:color w:val="000000" w:themeColor="text1"/>
                <w:sz w:val="17"/>
                <w:szCs w:val="17"/>
              </w:rPr>
            </w:pPr>
            <w:r w:rsidRPr="001124C7">
              <w:rPr>
                <w:rFonts w:ascii="思源黑体CN Bold" w:eastAsia="思源黑体CN Bold" w:hAnsi="Times New Roman"/>
                <w:color w:val="000000" w:themeColor="text1"/>
                <w:sz w:val="17"/>
                <w:szCs w:val="17"/>
              </w:rPr>
              <w:t xml:space="preserve">{%p </w:t>
            </w:r>
            <w:proofErr w:type="spellStart"/>
            <w:r w:rsidRPr="001124C7">
              <w:rPr>
                <w:rFonts w:ascii="思源黑体CN Bold" w:eastAsia="思源黑体CN Bold" w:hAnsi="Times New Roman"/>
                <w:color w:val="000000" w:themeColor="text1"/>
                <w:sz w:val="17"/>
                <w:szCs w:val="17"/>
              </w:rPr>
              <w:t>elif</w:t>
            </w:r>
            <w:proofErr w:type="spellEnd"/>
            <w:r w:rsidRPr="001124C7">
              <w:rPr>
                <w:rFonts w:ascii="思源黑体CN Bold" w:eastAsia="思源黑体CN Bold" w:hAnsi="Times New Roman"/>
                <w:color w:val="000000" w:themeColor="text1"/>
                <w:sz w:val="17"/>
                <w:szCs w:val="17"/>
              </w:rPr>
              <w:t xml:space="preserve"> var.io.io_p_summary_116 and not var.io.io_n_summary_116%}</w:t>
            </w:r>
          </w:p>
          <w:p w14:paraId="115FB439" w14:textId="77777777" w:rsidR="001124C7" w:rsidRPr="001124C7" w:rsidRDefault="001124C7" w:rsidP="001124C7">
            <w:pPr>
              <w:adjustRightInd w:val="0"/>
              <w:snapToGrid w:val="0"/>
              <w:spacing w:after="0" w:line="240" w:lineRule="auto"/>
              <w:jc w:val="left"/>
              <w:rPr>
                <w:rFonts w:ascii="思源黑体CN Bold" w:eastAsia="思源黑体CN Bold" w:hAnsi="Times New Roman"/>
                <w:color w:val="000000" w:themeColor="text1"/>
                <w:sz w:val="17"/>
                <w:szCs w:val="17"/>
              </w:rPr>
            </w:pPr>
            <w:r w:rsidRPr="001124C7">
              <w:rPr>
                <w:rFonts w:ascii="思源黑体CN Bold" w:eastAsia="思源黑体CN Bold" w:hAnsi="Times New Roman" w:hint="eastAsia"/>
                <w:color w:val="000000" w:themeColor="text1"/>
                <w:sz w:val="17"/>
                <w:szCs w:val="17"/>
              </w:rPr>
              <w:t>{{var.io.io_p_summary_116}}（疗效正相关）</w:t>
            </w:r>
          </w:p>
          <w:p w14:paraId="1F91A362" w14:textId="77777777" w:rsidR="001124C7" w:rsidRPr="001124C7" w:rsidRDefault="001124C7" w:rsidP="001124C7">
            <w:pPr>
              <w:adjustRightInd w:val="0"/>
              <w:snapToGrid w:val="0"/>
              <w:spacing w:after="0" w:line="240" w:lineRule="auto"/>
              <w:jc w:val="left"/>
              <w:rPr>
                <w:rFonts w:ascii="思源黑体CN Bold" w:eastAsia="思源黑体CN Bold" w:hAnsi="Times New Roman"/>
                <w:color w:val="000000" w:themeColor="text1"/>
                <w:sz w:val="17"/>
                <w:szCs w:val="17"/>
              </w:rPr>
            </w:pPr>
            <w:r w:rsidRPr="001124C7">
              <w:rPr>
                <w:rFonts w:ascii="思源黑体CN Bold" w:eastAsia="思源黑体CN Bold" w:hAnsi="Times New Roman"/>
                <w:color w:val="000000" w:themeColor="text1"/>
                <w:sz w:val="17"/>
                <w:szCs w:val="17"/>
              </w:rPr>
              <w:t xml:space="preserve">{%p </w:t>
            </w:r>
            <w:proofErr w:type="spellStart"/>
            <w:r w:rsidRPr="001124C7">
              <w:rPr>
                <w:rFonts w:ascii="思源黑体CN Bold" w:eastAsia="思源黑体CN Bold" w:hAnsi="Times New Roman"/>
                <w:color w:val="000000" w:themeColor="text1"/>
                <w:sz w:val="17"/>
                <w:szCs w:val="17"/>
              </w:rPr>
              <w:t>elif</w:t>
            </w:r>
            <w:proofErr w:type="spellEnd"/>
            <w:r w:rsidRPr="001124C7">
              <w:rPr>
                <w:rFonts w:ascii="思源黑体CN Bold" w:eastAsia="思源黑体CN Bold" w:hAnsi="Times New Roman"/>
                <w:color w:val="000000" w:themeColor="text1"/>
                <w:sz w:val="17"/>
                <w:szCs w:val="17"/>
              </w:rPr>
              <w:t xml:space="preserve"> not var.io.io_p_summary_116 and var.io.io_n_summary_116%}</w:t>
            </w:r>
          </w:p>
          <w:p w14:paraId="3135B4AE" w14:textId="77777777" w:rsidR="001124C7" w:rsidRPr="001124C7" w:rsidRDefault="001124C7" w:rsidP="001124C7">
            <w:pPr>
              <w:adjustRightInd w:val="0"/>
              <w:snapToGrid w:val="0"/>
              <w:spacing w:after="0" w:line="240" w:lineRule="auto"/>
              <w:jc w:val="left"/>
              <w:rPr>
                <w:rFonts w:ascii="思源黑体CN Bold" w:eastAsia="思源黑体CN Bold" w:hAnsi="Times New Roman"/>
                <w:color w:val="000000" w:themeColor="text1"/>
                <w:sz w:val="17"/>
                <w:szCs w:val="17"/>
              </w:rPr>
            </w:pPr>
            <w:r w:rsidRPr="001124C7">
              <w:rPr>
                <w:rFonts w:ascii="思源黑体CN Bold" w:eastAsia="思源黑体CN Bold" w:hAnsi="Times New Roman" w:hint="eastAsia"/>
                <w:color w:val="000000" w:themeColor="text1"/>
                <w:sz w:val="17"/>
                <w:szCs w:val="17"/>
              </w:rPr>
              <w:t>{{var.io.io_n_summary_116}}（疗效负相关）</w:t>
            </w:r>
          </w:p>
          <w:p w14:paraId="74613506" w14:textId="77777777" w:rsidR="001124C7" w:rsidRPr="001124C7" w:rsidRDefault="001124C7" w:rsidP="001124C7">
            <w:pPr>
              <w:adjustRightInd w:val="0"/>
              <w:snapToGrid w:val="0"/>
              <w:spacing w:after="0" w:line="240" w:lineRule="auto"/>
              <w:jc w:val="left"/>
              <w:rPr>
                <w:rFonts w:ascii="思源黑体CN Bold" w:eastAsia="思源黑体CN Bold" w:hAnsi="Times New Roman"/>
                <w:color w:val="000000" w:themeColor="text1"/>
                <w:sz w:val="17"/>
                <w:szCs w:val="17"/>
              </w:rPr>
            </w:pPr>
            <w:r w:rsidRPr="001124C7">
              <w:rPr>
                <w:rFonts w:ascii="思源黑体CN Bold" w:eastAsia="思源黑体CN Bold" w:hAnsi="Times New Roman"/>
                <w:color w:val="000000" w:themeColor="text1"/>
                <w:sz w:val="17"/>
                <w:szCs w:val="17"/>
              </w:rPr>
              <w:t>{%p else%}</w:t>
            </w:r>
          </w:p>
          <w:p w14:paraId="503C21C3" w14:textId="77777777" w:rsidR="001124C7" w:rsidRPr="001124C7" w:rsidRDefault="001124C7" w:rsidP="001124C7">
            <w:pPr>
              <w:adjustRightInd w:val="0"/>
              <w:snapToGrid w:val="0"/>
              <w:spacing w:after="0" w:line="240" w:lineRule="auto"/>
              <w:jc w:val="left"/>
              <w:rPr>
                <w:rFonts w:ascii="思源黑体CN Bold" w:eastAsia="思源黑体CN Bold" w:hAnsi="Times New Roman"/>
                <w:color w:val="000000" w:themeColor="text1"/>
                <w:sz w:val="17"/>
                <w:szCs w:val="17"/>
              </w:rPr>
            </w:pPr>
            <w:r w:rsidRPr="001124C7">
              <w:rPr>
                <w:rFonts w:ascii="思源黑体CN Bold" w:eastAsia="思源黑体CN Bold" w:hAnsi="Times New Roman" w:hint="eastAsia"/>
                <w:color w:val="000000" w:themeColor="text1"/>
                <w:sz w:val="17"/>
                <w:szCs w:val="17"/>
              </w:rPr>
              <w:t>在检测范围内，未检出免疫检查点抑制剂疗效相关基因变异</w:t>
            </w:r>
          </w:p>
          <w:p w14:paraId="0DEE8B16" w14:textId="2DE815F9" w:rsidR="001124C7" w:rsidRPr="0059420C" w:rsidRDefault="001124C7" w:rsidP="001124C7">
            <w:pPr>
              <w:adjustRightInd w:val="0"/>
              <w:snapToGrid w:val="0"/>
              <w:spacing w:after="0" w:line="240" w:lineRule="auto"/>
              <w:jc w:val="left"/>
              <w:rPr>
                <w:rFonts w:ascii="思源黑体CN Bold" w:eastAsia="思源黑体CN Bold" w:hAnsi="Times New Roman"/>
                <w:color w:val="000000" w:themeColor="text1"/>
                <w:sz w:val="17"/>
                <w:szCs w:val="17"/>
              </w:rPr>
            </w:pPr>
            <w:r w:rsidRPr="001124C7">
              <w:rPr>
                <w:rFonts w:ascii="思源黑体CN Bold" w:eastAsia="思源黑体CN Bold" w:hAnsi="Times New Roman"/>
                <w:color w:val="000000" w:themeColor="text1"/>
                <w:sz w:val="17"/>
                <w:szCs w:val="17"/>
              </w:rPr>
              <w:t>{%p endif%}</w:t>
            </w:r>
          </w:p>
        </w:tc>
      </w:tr>
    </w:tbl>
    <w:p w14:paraId="725BD9AD" w14:textId="77777777" w:rsidR="00325C16" w:rsidRPr="0059420C" w:rsidRDefault="00A8328B" w:rsidP="00747E2F">
      <w:pPr>
        <w:spacing w:after="0" w:line="240" w:lineRule="auto"/>
        <w:rPr>
          <w:rFonts w:ascii="思源黑体CN Bold" w:eastAsia="思源黑体CN Bold" w:hAnsi="Times New Roman"/>
          <w:b/>
          <w:bCs/>
          <w:color w:val="000000" w:themeColor="text1"/>
          <w:sz w:val="16"/>
          <w:szCs w:val="16"/>
        </w:rPr>
      </w:pPr>
      <w:r w:rsidRPr="0059420C">
        <w:rPr>
          <w:rFonts w:ascii="思源黑体CN Bold" w:eastAsia="思源黑体CN Bold" w:hAnsi="Times New Roman" w:hint="eastAsia"/>
          <w:b/>
          <w:bCs/>
          <w:color w:val="000000" w:themeColor="text1"/>
          <w:sz w:val="16"/>
          <w:szCs w:val="16"/>
        </w:rPr>
        <w:t>注：</w:t>
      </w:r>
    </w:p>
    <w:p w14:paraId="48BAAB92" w14:textId="77777777" w:rsidR="00325C16" w:rsidRPr="0059420C" w:rsidRDefault="00A8328B" w:rsidP="00747E2F">
      <w:pPr>
        <w:pStyle w:val="afa"/>
        <w:numPr>
          <w:ilvl w:val="0"/>
          <w:numId w:val="1"/>
        </w:numPr>
        <w:spacing w:after="0" w:line="240" w:lineRule="auto"/>
        <w:ind w:left="320" w:hangingChars="200" w:hanging="320"/>
        <w:rPr>
          <w:rFonts w:ascii="思源黑体CN Bold" w:eastAsia="思源黑体CN Bold" w:hAnsi="Times New Roman"/>
          <w:color w:val="000000" w:themeColor="text1"/>
          <w:sz w:val="16"/>
          <w:szCs w:val="16"/>
        </w:rPr>
      </w:pPr>
      <w:r w:rsidRPr="0059420C">
        <w:rPr>
          <w:rFonts w:ascii="思源黑体CN Bold" w:eastAsia="思源黑体CN Bold" w:hAnsi="Times New Roman" w:hint="eastAsia"/>
          <w:color w:val="000000" w:themeColor="text1"/>
          <w:sz w:val="16"/>
          <w:szCs w:val="16"/>
        </w:rPr>
        <w:t>基因组变异结果中仅统计与临床意义相关、致癌/致病性和意义未明变异。</w:t>
      </w:r>
    </w:p>
    <w:p w14:paraId="5110FDB2" w14:textId="11041C0F" w:rsidR="00325C16" w:rsidRPr="00E12636" w:rsidRDefault="00A8328B" w:rsidP="00E12636">
      <w:pPr>
        <w:pStyle w:val="afa"/>
        <w:numPr>
          <w:ilvl w:val="0"/>
          <w:numId w:val="1"/>
        </w:numPr>
        <w:spacing w:after="0" w:line="240" w:lineRule="auto"/>
        <w:ind w:left="320" w:hangingChars="200" w:hanging="320"/>
        <w:rPr>
          <w:rFonts w:ascii="思源黑体CN Bold" w:eastAsia="思源黑体CN Bold" w:hAnsi="Times New Roman"/>
          <w:color w:val="000000" w:themeColor="text1"/>
          <w:sz w:val="16"/>
          <w:szCs w:val="16"/>
        </w:rPr>
      </w:pPr>
      <w:r w:rsidRPr="0059420C">
        <w:rPr>
          <w:rFonts w:ascii="思源黑体CN Bold" w:eastAsia="思源黑体CN Bold" w:hAnsi="Times New Roman" w:hint="eastAsia"/>
          <w:color w:val="000000" w:themeColor="text1"/>
          <w:sz w:val="16"/>
          <w:szCs w:val="16"/>
        </w:rPr>
        <w:t>免疫检查点抑制剂疗效临床研究目前仍处于探索性研究阶段，结果仅供参考。</w:t>
      </w:r>
      <w:r w:rsidRPr="00E12636">
        <w:rPr>
          <w:rFonts w:ascii="Times New Roman" w:eastAsia="思源黑体 CN Normal" w:hAnsi="Times New Roman"/>
          <w:color w:val="000000" w:themeColor="text1"/>
          <w:sz w:val="16"/>
          <w:szCs w:val="16"/>
        </w:rPr>
        <w:br w:type="page"/>
      </w:r>
      <w:bookmarkStart w:id="3" w:name="_Toc191366248"/>
      <w:bookmarkStart w:id="4" w:name="_Toc191367953"/>
    </w:p>
    <w:p w14:paraId="233770B5" w14:textId="77777777" w:rsidR="00325C16" w:rsidRPr="00512C6A" w:rsidRDefault="00A8328B">
      <w:pPr>
        <w:spacing w:after="0" w:line="240" w:lineRule="auto"/>
        <w:outlineLvl w:val="0"/>
        <w:rPr>
          <w:rFonts w:ascii="思源黑体CN Bold" w:eastAsia="思源黑体CN Bold" w:hAnsi="Times New Roman"/>
          <w:b/>
          <w:color w:val="000000" w:themeColor="text1"/>
          <w:spacing w:val="10"/>
          <w:sz w:val="36"/>
          <w:szCs w:val="36"/>
        </w:rPr>
      </w:pPr>
      <w:bookmarkStart w:id="5" w:name="_Toc8776"/>
      <w:r w:rsidRPr="00512C6A">
        <w:rPr>
          <w:rFonts w:ascii="思源黑体CN Bold" w:eastAsia="思源黑体CN Bold" w:hAnsi="Times New Roman" w:hint="eastAsia"/>
          <w:b/>
          <w:color w:val="000000" w:themeColor="text1"/>
          <w:spacing w:val="10"/>
          <w:sz w:val="36"/>
          <w:szCs w:val="36"/>
        </w:rPr>
        <w:lastRenderedPageBreak/>
        <w:t>10基因检测结果</w:t>
      </w:r>
      <w:bookmarkEnd w:id="3"/>
      <w:bookmarkEnd w:id="4"/>
      <w:bookmarkEnd w:id="5"/>
    </w:p>
    <w:tbl>
      <w:tblPr>
        <w:tblStyle w:val="MasterIVD-v31"/>
        <w:tblW w:w="5000" w:type="pct"/>
        <w:tblInd w:w="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1266"/>
        <w:gridCol w:w="2693"/>
        <w:gridCol w:w="993"/>
        <w:gridCol w:w="992"/>
        <w:gridCol w:w="4250"/>
      </w:tblGrid>
      <w:tr w:rsidR="00512C6A" w:rsidRPr="00512C6A" w14:paraId="14BDF4A5" w14:textId="77777777" w:rsidTr="00512C6A">
        <w:trPr>
          <w:cnfStyle w:val="100000000000" w:firstRow="1" w:lastRow="0" w:firstColumn="0" w:lastColumn="0" w:oddVBand="0" w:evenVBand="0" w:oddHBand="0" w:evenHBand="0" w:firstRowFirstColumn="0" w:firstRowLastColumn="0" w:lastRowFirstColumn="0" w:lastRowLastColumn="0"/>
          <w:trHeight w:val="567"/>
        </w:trPr>
        <w:tc>
          <w:tcPr>
            <w:tcW w:w="1266" w:type="dxa"/>
            <w:tcBorders>
              <w:tl2br w:val="nil"/>
              <w:tr2bl w:val="nil"/>
            </w:tcBorders>
            <w:shd w:val="clear" w:color="auto" w:fill="auto"/>
          </w:tcPr>
          <w:p w14:paraId="444C8AB4" w14:textId="77777777" w:rsidR="00325C16" w:rsidRPr="00512C6A" w:rsidRDefault="00A8328B" w:rsidP="003E026B">
            <w:pPr>
              <w:adjustRightInd w:val="0"/>
              <w:snapToGrid w:val="0"/>
              <w:spacing w:after="0" w:line="240" w:lineRule="auto"/>
              <w:rPr>
                <w:rFonts w:ascii="思源黑体CN Bold" w:eastAsia="思源黑体CN Bold" w:hAnsi="Times New Roman"/>
                <w:b/>
                <w:bCs/>
                <w:color w:val="000000" w:themeColor="text1"/>
                <w:sz w:val="18"/>
                <w:szCs w:val="18"/>
              </w:rPr>
            </w:pPr>
            <w:r w:rsidRPr="00512C6A">
              <w:rPr>
                <w:rFonts w:ascii="思源黑体CN Bold" w:eastAsia="思源黑体CN Bold" w:hAnsi="Times New Roman" w:hint="eastAsia"/>
                <w:b/>
                <w:bCs/>
                <w:color w:val="000000" w:themeColor="text1"/>
                <w:sz w:val="18"/>
                <w:szCs w:val="18"/>
              </w:rPr>
              <w:t>基因</w:t>
            </w:r>
          </w:p>
        </w:tc>
        <w:tc>
          <w:tcPr>
            <w:tcW w:w="2693" w:type="dxa"/>
            <w:tcBorders>
              <w:tl2br w:val="nil"/>
              <w:tr2bl w:val="nil"/>
            </w:tcBorders>
            <w:shd w:val="clear" w:color="auto" w:fill="auto"/>
          </w:tcPr>
          <w:p w14:paraId="4771F980" w14:textId="77777777" w:rsidR="00325C16" w:rsidRPr="00512C6A" w:rsidRDefault="00A8328B" w:rsidP="003E026B">
            <w:pPr>
              <w:adjustRightInd w:val="0"/>
              <w:snapToGrid w:val="0"/>
              <w:spacing w:after="0" w:line="240" w:lineRule="auto"/>
              <w:rPr>
                <w:rFonts w:ascii="思源黑体CN Bold" w:eastAsia="思源黑体CN Bold" w:hAnsi="Times New Roman"/>
                <w:bCs/>
                <w:iCs/>
                <w:color w:val="000000" w:themeColor="text1"/>
                <w:sz w:val="17"/>
                <w:szCs w:val="17"/>
              </w:rPr>
            </w:pPr>
            <w:r w:rsidRPr="00512C6A">
              <w:rPr>
                <w:rFonts w:ascii="思源黑体CN Bold" w:eastAsia="思源黑体CN Bold" w:hAnsi="Times New Roman" w:hint="eastAsia"/>
                <w:b/>
                <w:bCs/>
                <w:color w:val="000000" w:themeColor="text1"/>
                <w:sz w:val="18"/>
                <w:szCs w:val="18"/>
              </w:rPr>
              <w:t>检测结果</w:t>
            </w:r>
          </w:p>
        </w:tc>
        <w:tc>
          <w:tcPr>
            <w:tcW w:w="993" w:type="dxa"/>
            <w:tcBorders>
              <w:tl2br w:val="nil"/>
              <w:tr2bl w:val="nil"/>
            </w:tcBorders>
            <w:shd w:val="clear" w:color="auto" w:fill="auto"/>
          </w:tcPr>
          <w:p w14:paraId="7A7D82BB" w14:textId="54E8EDB8" w:rsidR="00325C16" w:rsidRPr="00512C6A" w:rsidRDefault="00A8328B" w:rsidP="003E026B">
            <w:pPr>
              <w:adjustRightInd w:val="0"/>
              <w:snapToGrid w:val="0"/>
              <w:spacing w:after="0" w:line="240" w:lineRule="auto"/>
              <w:rPr>
                <w:rFonts w:ascii="思源黑体CN Bold" w:eastAsia="思源黑体CN Bold" w:hAnsi="Times New Roman"/>
                <w:color w:val="000000" w:themeColor="text1"/>
                <w:sz w:val="17"/>
                <w:szCs w:val="17"/>
              </w:rPr>
            </w:pPr>
            <w:r w:rsidRPr="00512C6A">
              <w:rPr>
                <w:rFonts w:ascii="思源黑体CN Bold" w:eastAsia="思源黑体CN Bold" w:hAnsi="Times New Roman" w:hint="eastAsia"/>
                <w:b/>
                <w:bCs/>
                <w:color w:val="000000" w:themeColor="text1"/>
                <w:sz w:val="18"/>
                <w:szCs w:val="18"/>
              </w:rPr>
              <w:t>丰度</w:t>
            </w:r>
            <w:r w:rsidR="00F41A72" w:rsidRPr="00512C6A">
              <w:rPr>
                <w:rFonts w:ascii="思源黑体CN Bold" w:eastAsia="思源黑体CN Bold" w:hAnsi="Times New Roman" w:hint="eastAsia"/>
                <w:color w:val="000000" w:themeColor="text1"/>
                <w:sz w:val="17"/>
                <w:szCs w:val="17"/>
              </w:rPr>
              <w:t xml:space="preserve"> </w:t>
            </w:r>
          </w:p>
        </w:tc>
        <w:tc>
          <w:tcPr>
            <w:tcW w:w="992" w:type="dxa"/>
            <w:tcBorders>
              <w:tl2br w:val="nil"/>
              <w:tr2bl w:val="nil"/>
            </w:tcBorders>
            <w:shd w:val="clear" w:color="auto" w:fill="auto"/>
          </w:tcPr>
          <w:p w14:paraId="3C0D3AF7" w14:textId="77777777" w:rsidR="00325C16" w:rsidRPr="00512C6A" w:rsidRDefault="00A8328B" w:rsidP="003E026B">
            <w:pPr>
              <w:adjustRightInd w:val="0"/>
              <w:snapToGrid w:val="0"/>
              <w:spacing w:after="0" w:line="240" w:lineRule="auto"/>
              <w:rPr>
                <w:rFonts w:ascii="思源黑体CN Bold" w:eastAsia="思源黑体CN Bold" w:hAnsi="Times New Roman"/>
                <w:iCs/>
                <w:color w:val="000000" w:themeColor="text1"/>
                <w:sz w:val="17"/>
                <w:szCs w:val="17"/>
              </w:rPr>
            </w:pPr>
            <w:r w:rsidRPr="00512C6A">
              <w:rPr>
                <w:rFonts w:ascii="思源黑体CN Bold" w:eastAsia="思源黑体CN Bold" w:hAnsi="Times New Roman" w:hint="eastAsia"/>
                <w:b/>
                <w:bCs/>
                <w:color w:val="000000" w:themeColor="text1"/>
                <w:sz w:val="18"/>
                <w:szCs w:val="18"/>
              </w:rPr>
              <w:t>变异分类</w:t>
            </w:r>
          </w:p>
        </w:tc>
        <w:tc>
          <w:tcPr>
            <w:tcW w:w="4250" w:type="dxa"/>
            <w:tcBorders>
              <w:tl2br w:val="nil"/>
              <w:tr2bl w:val="nil"/>
            </w:tcBorders>
            <w:shd w:val="clear" w:color="auto" w:fill="auto"/>
          </w:tcPr>
          <w:p w14:paraId="629BF975" w14:textId="77777777" w:rsidR="00325C16" w:rsidRPr="00512C6A" w:rsidRDefault="00A8328B" w:rsidP="003E026B">
            <w:pPr>
              <w:adjustRightInd w:val="0"/>
              <w:snapToGrid w:val="0"/>
              <w:spacing w:after="0" w:line="240" w:lineRule="auto"/>
              <w:rPr>
                <w:rFonts w:ascii="思源黑体CN Bold" w:eastAsia="思源黑体CN Bold" w:hAnsi="Times New Roman"/>
                <w:iCs/>
                <w:color w:val="000000" w:themeColor="text1"/>
                <w:sz w:val="17"/>
                <w:szCs w:val="17"/>
              </w:rPr>
            </w:pPr>
            <w:r w:rsidRPr="00512C6A">
              <w:rPr>
                <w:rFonts w:ascii="思源黑体CN Bold" w:eastAsia="思源黑体CN Bold" w:hAnsi="Times New Roman" w:hint="eastAsia"/>
                <w:b/>
                <w:bCs/>
                <w:color w:val="000000" w:themeColor="text1"/>
                <w:sz w:val="18"/>
                <w:szCs w:val="18"/>
              </w:rPr>
              <w:t>临床提示（耐药/敏感，证据等级）</w:t>
            </w:r>
          </w:p>
        </w:tc>
      </w:tr>
      <w:tr w:rsidR="00946501" w:rsidRPr="00512C6A" w14:paraId="6EBE0C3B" w14:textId="77777777" w:rsidTr="008C370A">
        <w:trPr>
          <w:trHeight w:val="397"/>
        </w:trPr>
        <w:tc>
          <w:tcPr>
            <w:tcW w:w="10194" w:type="dxa"/>
            <w:gridSpan w:val="5"/>
            <w:tcBorders>
              <w:tl2br w:val="nil"/>
              <w:tr2bl w:val="nil"/>
            </w:tcBorders>
          </w:tcPr>
          <w:p w14:paraId="454121E4" w14:textId="0AE79582" w:rsidR="00946501" w:rsidRPr="00512C6A" w:rsidRDefault="00946501" w:rsidP="003E026B">
            <w:pPr>
              <w:adjustRightInd w:val="0"/>
              <w:snapToGrid w:val="0"/>
              <w:spacing w:after="0" w:line="240" w:lineRule="auto"/>
              <w:rPr>
                <w:rFonts w:ascii="思源黑体CN Bold" w:eastAsia="思源黑体CN Bold" w:hAnsi="Times New Roman"/>
                <w:iCs/>
                <w:color w:val="000000" w:themeColor="text1"/>
                <w:sz w:val="17"/>
                <w:szCs w:val="17"/>
              </w:rPr>
            </w:pPr>
            <w:r w:rsidRPr="00946501">
              <w:rPr>
                <w:rFonts w:ascii="思源黑体CN Bold" w:eastAsia="思源黑体CN Bold" w:hAnsi="Times New Roman"/>
                <w:iCs/>
                <w:color w:val="000000" w:themeColor="text1"/>
                <w:sz w:val="17"/>
                <w:szCs w:val="17"/>
              </w:rPr>
              <w:t xml:space="preserve">{%tr if </w:t>
            </w:r>
            <w:proofErr w:type="spellStart"/>
            <w:r w:rsidRPr="00946501">
              <w:rPr>
                <w:rFonts w:ascii="思源黑体CN Bold" w:eastAsia="思源黑体CN Bold" w:hAnsi="Times New Roman"/>
                <w:iCs/>
                <w:color w:val="000000" w:themeColor="text1"/>
                <w:sz w:val="17"/>
                <w:szCs w:val="17"/>
              </w:rPr>
              <w:t>var.knb</w:t>
            </w:r>
            <w:proofErr w:type="spellEnd"/>
            <w:r w:rsidRPr="00946501">
              <w:rPr>
                <w:rFonts w:ascii="思源黑体CN Bold" w:eastAsia="思源黑体CN Bold" w:hAnsi="Times New Roman"/>
                <w:iCs/>
                <w:color w:val="000000" w:themeColor="text1"/>
                <w:sz w:val="17"/>
                <w:szCs w:val="17"/>
              </w:rPr>
              <w:t>%}</w:t>
            </w:r>
          </w:p>
        </w:tc>
      </w:tr>
      <w:tr w:rsidR="00946501" w:rsidRPr="00512C6A" w14:paraId="77076555" w14:textId="77777777" w:rsidTr="00391163">
        <w:trPr>
          <w:trHeight w:val="397"/>
        </w:trPr>
        <w:tc>
          <w:tcPr>
            <w:tcW w:w="1266" w:type="dxa"/>
            <w:tcBorders>
              <w:tl2br w:val="nil"/>
              <w:tr2bl w:val="nil"/>
            </w:tcBorders>
          </w:tcPr>
          <w:p w14:paraId="2DE2A057" w14:textId="77777777" w:rsidR="00946501" w:rsidRPr="00946501" w:rsidRDefault="00946501" w:rsidP="003E026B">
            <w:pPr>
              <w:adjustRightInd w:val="0"/>
              <w:snapToGrid w:val="0"/>
              <w:spacing w:after="0" w:line="240" w:lineRule="auto"/>
              <w:rPr>
                <w:rFonts w:ascii="思源黑体CN Bold" w:eastAsia="思源黑体CN Bold" w:hAnsi="Times New Roman"/>
                <w:bCs/>
                <w:i/>
                <w:iCs/>
                <w:color w:val="000000" w:themeColor="text1"/>
                <w:sz w:val="17"/>
                <w:szCs w:val="17"/>
              </w:rPr>
            </w:pPr>
            <w:r w:rsidRPr="00946501">
              <w:rPr>
                <w:rFonts w:ascii="思源黑体CN Bold" w:eastAsia="思源黑体CN Bold" w:hAnsi="Times New Roman"/>
                <w:bCs/>
                <w:i/>
                <w:iCs/>
                <w:color w:val="000000" w:themeColor="text1"/>
                <w:sz w:val="17"/>
                <w:szCs w:val="17"/>
              </w:rPr>
              <w:t>KRAS/</w:t>
            </w:r>
          </w:p>
          <w:p w14:paraId="6A2DE6AB" w14:textId="77777777" w:rsidR="00946501" w:rsidRPr="00946501" w:rsidRDefault="00946501" w:rsidP="003E026B">
            <w:pPr>
              <w:adjustRightInd w:val="0"/>
              <w:snapToGrid w:val="0"/>
              <w:spacing w:after="0" w:line="240" w:lineRule="auto"/>
              <w:rPr>
                <w:rFonts w:ascii="思源黑体CN Bold" w:eastAsia="思源黑体CN Bold" w:hAnsi="Times New Roman"/>
                <w:bCs/>
                <w:i/>
                <w:iCs/>
                <w:color w:val="000000" w:themeColor="text1"/>
                <w:sz w:val="17"/>
                <w:szCs w:val="17"/>
              </w:rPr>
            </w:pPr>
            <w:r w:rsidRPr="00946501">
              <w:rPr>
                <w:rFonts w:ascii="思源黑体CN Bold" w:eastAsia="思源黑体CN Bold" w:hAnsi="Times New Roman"/>
                <w:bCs/>
                <w:i/>
                <w:iCs/>
                <w:color w:val="000000" w:themeColor="text1"/>
                <w:sz w:val="17"/>
                <w:szCs w:val="17"/>
              </w:rPr>
              <w:t>NRAS/</w:t>
            </w:r>
          </w:p>
          <w:p w14:paraId="727E53E7" w14:textId="7DF72FBE" w:rsidR="00946501" w:rsidRPr="00512C6A" w:rsidRDefault="00946501" w:rsidP="003E026B">
            <w:pPr>
              <w:adjustRightInd w:val="0"/>
              <w:snapToGrid w:val="0"/>
              <w:spacing w:after="0" w:line="240" w:lineRule="auto"/>
              <w:rPr>
                <w:rFonts w:ascii="思源黑体CN Bold" w:eastAsia="思源黑体CN Bold" w:hAnsi="Times New Roman"/>
                <w:bCs/>
                <w:i/>
                <w:iCs/>
                <w:color w:val="000000" w:themeColor="text1"/>
                <w:sz w:val="17"/>
                <w:szCs w:val="17"/>
              </w:rPr>
            </w:pPr>
            <w:r w:rsidRPr="00946501">
              <w:rPr>
                <w:rFonts w:ascii="思源黑体CN Bold" w:eastAsia="思源黑体CN Bold" w:hAnsi="Times New Roman"/>
                <w:bCs/>
                <w:i/>
                <w:iCs/>
                <w:color w:val="000000" w:themeColor="text1"/>
                <w:sz w:val="17"/>
                <w:szCs w:val="17"/>
              </w:rPr>
              <w:t xml:space="preserve">BRAF </w:t>
            </w:r>
            <w:r w:rsidRPr="00946501">
              <w:rPr>
                <w:rFonts w:ascii="思源黑体CN Bold" w:eastAsia="思源黑体CN Bold" w:hAnsi="Times New Roman"/>
                <w:bCs/>
                <w:color w:val="000000" w:themeColor="text1"/>
                <w:sz w:val="17"/>
                <w:szCs w:val="17"/>
              </w:rPr>
              <w:t>p.(V600E)</w:t>
            </w:r>
          </w:p>
        </w:tc>
        <w:tc>
          <w:tcPr>
            <w:tcW w:w="2693" w:type="dxa"/>
            <w:tcBorders>
              <w:tl2br w:val="nil"/>
              <w:tr2bl w:val="nil"/>
            </w:tcBorders>
          </w:tcPr>
          <w:p w14:paraId="7365A712" w14:textId="31B8083C" w:rsidR="00946501" w:rsidRPr="00512C6A" w:rsidRDefault="00946501" w:rsidP="003E026B">
            <w:pPr>
              <w:adjustRightInd w:val="0"/>
              <w:snapToGrid w:val="0"/>
              <w:spacing w:after="0" w:line="240" w:lineRule="auto"/>
              <w:rPr>
                <w:rFonts w:ascii="思源黑体CN Bold" w:eastAsia="思源黑体CN Bold" w:hAnsi="Times New Roman"/>
                <w:bCs/>
                <w:iCs/>
                <w:color w:val="000000" w:themeColor="text1"/>
                <w:sz w:val="17"/>
                <w:szCs w:val="17"/>
              </w:rPr>
            </w:pPr>
            <w:r w:rsidRPr="00946501">
              <w:rPr>
                <w:rFonts w:ascii="思源黑体CN Bold" w:eastAsia="思源黑体CN Bold" w:hAnsi="Times New Roman" w:hint="eastAsia"/>
                <w:bCs/>
                <w:iCs/>
                <w:color w:val="000000" w:themeColor="text1"/>
                <w:sz w:val="17"/>
                <w:szCs w:val="17"/>
              </w:rPr>
              <w:t>野生型</w:t>
            </w:r>
          </w:p>
        </w:tc>
        <w:tc>
          <w:tcPr>
            <w:tcW w:w="993" w:type="dxa"/>
            <w:tcBorders>
              <w:tl2br w:val="nil"/>
              <w:tr2bl w:val="nil"/>
            </w:tcBorders>
          </w:tcPr>
          <w:p w14:paraId="1DC75BF2" w14:textId="2FB5EE31" w:rsidR="00946501" w:rsidRPr="00512C6A" w:rsidRDefault="00946501" w:rsidP="003E026B">
            <w:pPr>
              <w:adjustRightInd w:val="0"/>
              <w:snapToGrid w:val="0"/>
              <w:spacing w:after="0" w:line="240" w:lineRule="auto"/>
              <w:rPr>
                <w:rFonts w:ascii="思源黑体CN Bold" w:eastAsia="思源黑体CN Bold" w:hAnsi="Times New Roman"/>
                <w:color w:val="000000" w:themeColor="text1"/>
                <w:sz w:val="17"/>
                <w:szCs w:val="17"/>
              </w:rPr>
            </w:pPr>
            <w:r>
              <w:rPr>
                <w:rFonts w:ascii="思源黑体CN Bold" w:eastAsia="思源黑体CN Bold" w:hAnsi="Times New Roman" w:hint="eastAsia"/>
                <w:color w:val="000000" w:themeColor="text1"/>
                <w:sz w:val="17"/>
                <w:szCs w:val="17"/>
              </w:rPr>
              <w:t>-</w:t>
            </w:r>
          </w:p>
        </w:tc>
        <w:tc>
          <w:tcPr>
            <w:tcW w:w="992" w:type="dxa"/>
            <w:tcBorders>
              <w:tl2br w:val="nil"/>
              <w:tr2bl w:val="nil"/>
            </w:tcBorders>
          </w:tcPr>
          <w:p w14:paraId="041F16E1" w14:textId="106B0843" w:rsidR="00946501" w:rsidRPr="00512C6A" w:rsidRDefault="00946501" w:rsidP="003E026B">
            <w:pPr>
              <w:adjustRightInd w:val="0"/>
              <w:snapToGrid w:val="0"/>
              <w:spacing w:after="0" w:line="240" w:lineRule="auto"/>
              <w:rPr>
                <w:rFonts w:ascii="思源黑体CN Bold" w:eastAsia="思源黑体CN Bold" w:hAnsi="Times New Roman"/>
                <w:iCs/>
                <w:color w:val="000000" w:themeColor="text1"/>
                <w:sz w:val="17"/>
                <w:szCs w:val="17"/>
              </w:rPr>
            </w:pPr>
            <w:r>
              <w:rPr>
                <w:rFonts w:ascii="思源黑体CN Bold" w:eastAsia="思源黑体CN Bold" w:hAnsi="Times New Roman" w:hint="eastAsia"/>
                <w:iCs/>
                <w:color w:val="000000" w:themeColor="text1"/>
                <w:sz w:val="17"/>
                <w:szCs w:val="17"/>
              </w:rPr>
              <w:t>-</w:t>
            </w:r>
          </w:p>
        </w:tc>
        <w:tc>
          <w:tcPr>
            <w:tcW w:w="4250" w:type="dxa"/>
            <w:tcBorders>
              <w:tl2br w:val="nil"/>
              <w:tr2bl w:val="nil"/>
            </w:tcBorders>
          </w:tcPr>
          <w:p w14:paraId="43E49919" w14:textId="77777777" w:rsidR="00C66D91" w:rsidRPr="00C66D91" w:rsidRDefault="00C66D91" w:rsidP="003E026B">
            <w:pPr>
              <w:adjustRightInd w:val="0"/>
              <w:snapToGrid w:val="0"/>
              <w:spacing w:after="0" w:line="240" w:lineRule="auto"/>
              <w:rPr>
                <w:rFonts w:ascii="思源黑体CN Bold" w:eastAsia="思源黑体CN Bold" w:hAnsi="Times New Roman"/>
                <w:iCs/>
                <w:color w:val="000000" w:themeColor="text1"/>
                <w:sz w:val="17"/>
                <w:szCs w:val="17"/>
              </w:rPr>
            </w:pPr>
            <w:r w:rsidRPr="00C66D91">
              <w:rPr>
                <w:rFonts w:ascii="思源黑体CN Bold" w:eastAsia="思源黑体CN Bold" w:hAnsi="Times New Roman"/>
                <w:iCs/>
                <w:color w:val="000000" w:themeColor="text1"/>
                <w:sz w:val="17"/>
                <w:szCs w:val="17"/>
              </w:rPr>
              <w:t xml:space="preserve">{%p if </w:t>
            </w:r>
            <w:proofErr w:type="spellStart"/>
            <w:r w:rsidRPr="00C66D91">
              <w:rPr>
                <w:rFonts w:ascii="思源黑体CN Bold" w:eastAsia="思源黑体CN Bold" w:hAnsi="Times New Roman"/>
                <w:iCs/>
                <w:color w:val="000000" w:themeColor="text1"/>
                <w:sz w:val="17"/>
                <w:szCs w:val="17"/>
              </w:rPr>
              <w:t>var.knb.evi_sum.evi_split.Predictive</w:t>
            </w:r>
            <w:proofErr w:type="spellEnd"/>
            <w:r w:rsidRPr="00C66D91">
              <w:rPr>
                <w:rFonts w:ascii="思源黑体CN Bold" w:eastAsia="思源黑体CN Bold" w:hAnsi="Times New Roman"/>
                <w:iCs/>
                <w:color w:val="000000" w:themeColor="text1"/>
                <w:sz w:val="17"/>
                <w:szCs w:val="17"/>
              </w:rPr>
              <w:t>%}</w:t>
            </w:r>
          </w:p>
          <w:p w14:paraId="33D228D4" w14:textId="77777777" w:rsidR="00C66D91" w:rsidRPr="00C66D91" w:rsidRDefault="00C66D91" w:rsidP="003E026B">
            <w:pPr>
              <w:adjustRightInd w:val="0"/>
              <w:snapToGrid w:val="0"/>
              <w:spacing w:after="0" w:line="240" w:lineRule="auto"/>
              <w:rPr>
                <w:rFonts w:ascii="思源黑体CN Bold" w:eastAsia="思源黑体CN Bold" w:hAnsi="Times New Roman"/>
                <w:iCs/>
                <w:color w:val="000000" w:themeColor="text1"/>
                <w:sz w:val="17"/>
                <w:szCs w:val="17"/>
              </w:rPr>
            </w:pPr>
            <w:r w:rsidRPr="00C66D91">
              <w:rPr>
                <w:rFonts w:ascii="思源黑体CN Bold" w:eastAsia="思源黑体CN Bold" w:hAnsi="Times New Roman"/>
                <w:iCs/>
                <w:color w:val="000000" w:themeColor="text1"/>
                <w:sz w:val="17"/>
                <w:szCs w:val="17"/>
              </w:rPr>
              <w:t xml:space="preserve">{%p for b in </w:t>
            </w:r>
            <w:proofErr w:type="spellStart"/>
            <w:r w:rsidRPr="00C66D91">
              <w:rPr>
                <w:rFonts w:ascii="思源黑体CN Bold" w:eastAsia="思源黑体CN Bold" w:hAnsi="Times New Roman"/>
                <w:iCs/>
                <w:color w:val="000000" w:themeColor="text1"/>
                <w:sz w:val="17"/>
                <w:szCs w:val="17"/>
              </w:rPr>
              <w:t>var.knb.evi_sum.evi_split.Predictive</w:t>
            </w:r>
            <w:proofErr w:type="spellEnd"/>
            <w:r w:rsidRPr="00C66D91">
              <w:rPr>
                <w:rFonts w:ascii="思源黑体CN Bold" w:eastAsia="思源黑体CN Bold" w:hAnsi="Times New Roman"/>
                <w:iCs/>
                <w:color w:val="000000" w:themeColor="text1"/>
                <w:sz w:val="17"/>
                <w:szCs w:val="17"/>
              </w:rPr>
              <w:t>%}</w:t>
            </w:r>
          </w:p>
          <w:p w14:paraId="20751134" w14:textId="77777777" w:rsidR="00C66D91" w:rsidRPr="00C66D91" w:rsidRDefault="00C66D91" w:rsidP="003E026B">
            <w:pPr>
              <w:adjustRightInd w:val="0"/>
              <w:snapToGrid w:val="0"/>
              <w:spacing w:after="0" w:line="240" w:lineRule="auto"/>
              <w:rPr>
                <w:rFonts w:ascii="思源黑体CN Bold" w:eastAsia="思源黑体CN Bold" w:hAnsi="Times New Roman"/>
                <w:iCs/>
                <w:color w:val="000000" w:themeColor="text1"/>
                <w:sz w:val="17"/>
                <w:szCs w:val="17"/>
              </w:rPr>
            </w:pPr>
            <w:r w:rsidRPr="00C66D91">
              <w:rPr>
                <w:rFonts w:ascii="思源黑体CN Bold" w:eastAsia="思源黑体CN Bold" w:hAnsi="Times New Roman" w:hint="eastAsia"/>
                <w:iCs/>
                <w:color w:val="000000" w:themeColor="text1"/>
                <w:sz w:val="17"/>
                <w:szCs w:val="17"/>
              </w:rPr>
              <w:t>{{</w:t>
            </w:r>
            <w:proofErr w:type="spellStart"/>
            <w:r w:rsidRPr="00C66D91">
              <w:rPr>
                <w:rFonts w:ascii="思源黑体CN Bold" w:eastAsia="思源黑体CN Bold" w:hAnsi="Times New Roman" w:hint="eastAsia"/>
                <w:iCs/>
                <w:color w:val="000000" w:themeColor="text1"/>
                <w:sz w:val="17"/>
                <w:szCs w:val="17"/>
              </w:rPr>
              <w:t>b.regimen_name</w:t>
            </w:r>
            <w:proofErr w:type="spellEnd"/>
            <w:r w:rsidRPr="00C66D91">
              <w:rPr>
                <w:rFonts w:ascii="思源黑体CN Bold" w:eastAsia="思源黑体CN Bold" w:hAnsi="Times New Roman" w:hint="eastAsia"/>
                <w:iCs/>
                <w:color w:val="000000" w:themeColor="text1"/>
                <w:sz w:val="17"/>
                <w:szCs w:val="17"/>
              </w:rPr>
              <w:t>}}（{{</w:t>
            </w:r>
            <w:proofErr w:type="spellStart"/>
            <w:r w:rsidRPr="00C66D91">
              <w:rPr>
                <w:rFonts w:ascii="思源黑体CN Bold" w:eastAsia="思源黑体CN Bold" w:hAnsi="Times New Roman" w:hint="eastAsia"/>
                <w:iCs/>
                <w:color w:val="000000" w:themeColor="text1"/>
                <w:sz w:val="17"/>
                <w:szCs w:val="17"/>
              </w:rPr>
              <w:t>b.clinical_significance_cn</w:t>
            </w:r>
            <w:proofErr w:type="spellEnd"/>
            <w:r w:rsidRPr="00C66D91">
              <w:rPr>
                <w:rFonts w:ascii="思源黑体CN Bold" w:eastAsia="思源黑体CN Bold" w:hAnsi="Times New Roman" w:hint="eastAsia"/>
                <w:iCs/>
                <w:color w:val="000000" w:themeColor="text1"/>
                <w:sz w:val="17"/>
                <w:szCs w:val="17"/>
              </w:rPr>
              <w:t>}}，{{</w:t>
            </w:r>
            <w:proofErr w:type="spellStart"/>
            <w:r w:rsidRPr="00C66D91">
              <w:rPr>
                <w:rFonts w:ascii="思源黑体CN Bold" w:eastAsia="思源黑体CN Bold" w:hAnsi="Times New Roman" w:hint="eastAsia"/>
                <w:iCs/>
                <w:color w:val="000000" w:themeColor="text1"/>
                <w:sz w:val="17"/>
                <w:szCs w:val="17"/>
              </w:rPr>
              <w:t>b.evi_conclusion_simple</w:t>
            </w:r>
            <w:proofErr w:type="spellEnd"/>
            <w:r w:rsidRPr="00C66D91">
              <w:rPr>
                <w:rFonts w:ascii="思源黑体CN Bold" w:eastAsia="思源黑体CN Bold" w:hAnsi="Times New Roman" w:hint="eastAsia"/>
                <w:iCs/>
                <w:color w:val="000000" w:themeColor="text1"/>
                <w:sz w:val="17"/>
                <w:szCs w:val="17"/>
              </w:rPr>
              <w:t>}}级）</w:t>
            </w:r>
          </w:p>
          <w:p w14:paraId="4621B69B" w14:textId="77777777" w:rsidR="00C66D91" w:rsidRPr="00C66D91" w:rsidRDefault="00C66D91" w:rsidP="003E026B">
            <w:pPr>
              <w:adjustRightInd w:val="0"/>
              <w:snapToGrid w:val="0"/>
              <w:spacing w:after="0" w:line="240" w:lineRule="auto"/>
              <w:rPr>
                <w:rFonts w:ascii="思源黑体CN Bold" w:eastAsia="思源黑体CN Bold" w:hAnsi="Times New Roman"/>
                <w:iCs/>
                <w:color w:val="000000" w:themeColor="text1"/>
                <w:sz w:val="17"/>
                <w:szCs w:val="17"/>
              </w:rPr>
            </w:pPr>
            <w:r w:rsidRPr="00C66D91">
              <w:rPr>
                <w:rFonts w:ascii="思源黑体CN Bold" w:eastAsia="思源黑体CN Bold" w:hAnsi="Times New Roman"/>
                <w:iCs/>
                <w:color w:val="000000" w:themeColor="text1"/>
                <w:sz w:val="17"/>
                <w:szCs w:val="17"/>
              </w:rPr>
              <w:t xml:space="preserve">{%p </w:t>
            </w:r>
            <w:proofErr w:type="spellStart"/>
            <w:r w:rsidRPr="00C66D91">
              <w:rPr>
                <w:rFonts w:ascii="思源黑体CN Bold" w:eastAsia="思源黑体CN Bold" w:hAnsi="Times New Roman"/>
                <w:iCs/>
                <w:color w:val="000000" w:themeColor="text1"/>
                <w:sz w:val="17"/>
                <w:szCs w:val="17"/>
              </w:rPr>
              <w:t>endfor</w:t>
            </w:r>
            <w:proofErr w:type="spellEnd"/>
            <w:r w:rsidRPr="00C66D91">
              <w:rPr>
                <w:rFonts w:ascii="思源黑体CN Bold" w:eastAsia="思源黑体CN Bold" w:hAnsi="Times New Roman"/>
                <w:iCs/>
                <w:color w:val="000000" w:themeColor="text1"/>
                <w:sz w:val="17"/>
                <w:szCs w:val="17"/>
              </w:rPr>
              <w:t>%}</w:t>
            </w:r>
          </w:p>
          <w:p w14:paraId="1667336D" w14:textId="77777777" w:rsidR="00C66D91" w:rsidRPr="00C66D91" w:rsidRDefault="00C66D91" w:rsidP="003E026B">
            <w:pPr>
              <w:adjustRightInd w:val="0"/>
              <w:snapToGrid w:val="0"/>
              <w:spacing w:after="0" w:line="240" w:lineRule="auto"/>
              <w:rPr>
                <w:rFonts w:ascii="思源黑体CN Bold" w:eastAsia="思源黑体CN Bold" w:hAnsi="Times New Roman"/>
                <w:iCs/>
                <w:color w:val="000000" w:themeColor="text1"/>
                <w:sz w:val="17"/>
                <w:szCs w:val="17"/>
              </w:rPr>
            </w:pPr>
            <w:r w:rsidRPr="00C66D91">
              <w:rPr>
                <w:rFonts w:ascii="思源黑体CN Bold" w:eastAsia="思源黑体CN Bold" w:hAnsi="Times New Roman"/>
                <w:iCs/>
                <w:color w:val="000000" w:themeColor="text1"/>
                <w:sz w:val="17"/>
                <w:szCs w:val="17"/>
              </w:rPr>
              <w:t>{%p endif%}</w:t>
            </w:r>
          </w:p>
          <w:p w14:paraId="102C8B48" w14:textId="77777777" w:rsidR="00C66D91" w:rsidRPr="00C66D91" w:rsidRDefault="00C66D91" w:rsidP="003E026B">
            <w:pPr>
              <w:adjustRightInd w:val="0"/>
              <w:snapToGrid w:val="0"/>
              <w:spacing w:after="0" w:line="240" w:lineRule="auto"/>
              <w:rPr>
                <w:rFonts w:ascii="思源黑体CN Bold" w:eastAsia="思源黑体CN Bold" w:hAnsi="Times New Roman"/>
                <w:iCs/>
                <w:color w:val="000000" w:themeColor="text1"/>
                <w:sz w:val="17"/>
                <w:szCs w:val="17"/>
              </w:rPr>
            </w:pPr>
            <w:r w:rsidRPr="00C66D91">
              <w:rPr>
                <w:rFonts w:ascii="思源黑体CN Bold" w:eastAsia="思源黑体CN Bold" w:hAnsi="Times New Roman"/>
                <w:iCs/>
                <w:color w:val="000000" w:themeColor="text1"/>
                <w:sz w:val="17"/>
                <w:szCs w:val="17"/>
              </w:rPr>
              <w:t xml:space="preserve">{%p if </w:t>
            </w:r>
            <w:proofErr w:type="spellStart"/>
            <w:r w:rsidRPr="00C66D91">
              <w:rPr>
                <w:rFonts w:ascii="思源黑体CN Bold" w:eastAsia="思源黑体CN Bold" w:hAnsi="Times New Roman"/>
                <w:iCs/>
                <w:color w:val="000000" w:themeColor="text1"/>
                <w:sz w:val="17"/>
                <w:szCs w:val="17"/>
              </w:rPr>
              <w:t>var.knb.evi_sum.evi_split.Prognostic</w:t>
            </w:r>
            <w:proofErr w:type="spellEnd"/>
            <w:r w:rsidRPr="00C66D91">
              <w:rPr>
                <w:rFonts w:ascii="思源黑体CN Bold" w:eastAsia="思源黑体CN Bold" w:hAnsi="Times New Roman"/>
                <w:iCs/>
                <w:color w:val="000000" w:themeColor="text1"/>
                <w:sz w:val="17"/>
                <w:szCs w:val="17"/>
              </w:rPr>
              <w:t>%}</w:t>
            </w:r>
          </w:p>
          <w:p w14:paraId="17E802DB" w14:textId="77777777" w:rsidR="00C66D91" w:rsidRPr="00C66D91" w:rsidRDefault="00C66D91" w:rsidP="003E026B">
            <w:pPr>
              <w:adjustRightInd w:val="0"/>
              <w:snapToGrid w:val="0"/>
              <w:spacing w:after="0" w:line="240" w:lineRule="auto"/>
              <w:rPr>
                <w:rFonts w:ascii="思源黑体CN Bold" w:eastAsia="思源黑体CN Bold" w:hAnsi="Times New Roman"/>
                <w:iCs/>
                <w:color w:val="000000" w:themeColor="text1"/>
                <w:sz w:val="17"/>
                <w:szCs w:val="17"/>
              </w:rPr>
            </w:pPr>
            <w:r w:rsidRPr="00C66D91">
              <w:rPr>
                <w:rFonts w:ascii="思源黑体CN Bold" w:eastAsia="思源黑体CN Bold" w:hAnsi="Times New Roman"/>
                <w:iCs/>
                <w:color w:val="000000" w:themeColor="text1"/>
                <w:sz w:val="17"/>
                <w:szCs w:val="17"/>
              </w:rPr>
              <w:t xml:space="preserve">{%p for b in </w:t>
            </w:r>
            <w:proofErr w:type="spellStart"/>
            <w:r w:rsidRPr="00C66D91">
              <w:rPr>
                <w:rFonts w:ascii="思源黑体CN Bold" w:eastAsia="思源黑体CN Bold" w:hAnsi="Times New Roman"/>
                <w:iCs/>
                <w:color w:val="000000" w:themeColor="text1"/>
                <w:sz w:val="17"/>
                <w:szCs w:val="17"/>
              </w:rPr>
              <w:t>var.knb.evi_sum.evi_split.Prognostic</w:t>
            </w:r>
            <w:proofErr w:type="spellEnd"/>
            <w:r w:rsidRPr="00C66D91">
              <w:rPr>
                <w:rFonts w:ascii="思源黑体CN Bold" w:eastAsia="思源黑体CN Bold" w:hAnsi="Times New Roman"/>
                <w:iCs/>
                <w:color w:val="000000" w:themeColor="text1"/>
                <w:sz w:val="17"/>
                <w:szCs w:val="17"/>
              </w:rPr>
              <w:t xml:space="preserve"> %}</w:t>
            </w:r>
          </w:p>
          <w:p w14:paraId="3AC239CA" w14:textId="77777777" w:rsidR="00C66D91" w:rsidRPr="00C66D91" w:rsidRDefault="00C66D91" w:rsidP="003E026B">
            <w:pPr>
              <w:adjustRightInd w:val="0"/>
              <w:snapToGrid w:val="0"/>
              <w:spacing w:after="0" w:line="240" w:lineRule="auto"/>
              <w:rPr>
                <w:rFonts w:ascii="思源黑体CN Bold" w:eastAsia="思源黑体CN Bold" w:hAnsi="Times New Roman"/>
                <w:iCs/>
                <w:color w:val="000000" w:themeColor="text1"/>
                <w:sz w:val="17"/>
                <w:szCs w:val="17"/>
              </w:rPr>
            </w:pPr>
            <w:r w:rsidRPr="00C66D91">
              <w:rPr>
                <w:rFonts w:ascii="思源黑体CN Bold" w:eastAsia="思源黑体CN Bold" w:hAnsi="Times New Roman" w:hint="eastAsia"/>
                <w:iCs/>
                <w:color w:val="000000" w:themeColor="text1"/>
                <w:sz w:val="17"/>
                <w:szCs w:val="17"/>
              </w:rPr>
              <w:t>预后{{</w:t>
            </w:r>
            <w:proofErr w:type="spellStart"/>
            <w:r w:rsidRPr="00C66D91">
              <w:rPr>
                <w:rFonts w:ascii="思源黑体CN Bold" w:eastAsia="思源黑体CN Bold" w:hAnsi="Times New Roman" w:hint="eastAsia"/>
                <w:iCs/>
                <w:color w:val="000000" w:themeColor="text1"/>
                <w:sz w:val="17"/>
                <w:szCs w:val="17"/>
              </w:rPr>
              <w:t>b.clinical_significance_cn</w:t>
            </w:r>
            <w:proofErr w:type="spellEnd"/>
            <w:r w:rsidRPr="00C66D91">
              <w:rPr>
                <w:rFonts w:ascii="思源黑体CN Bold" w:eastAsia="思源黑体CN Bold" w:hAnsi="Times New Roman" w:hint="eastAsia"/>
                <w:iCs/>
                <w:color w:val="000000" w:themeColor="text1"/>
                <w:sz w:val="17"/>
                <w:szCs w:val="17"/>
              </w:rPr>
              <w:t xml:space="preserve"> }}（ / ，{{</w:t>
            </w:r>
            <w:proofErr w:type="spellStart"/>
            <w:r w:rsidRPr="00C66D91">
              <w:rPr>
                <w:rFonts w:ascii="思源黑体CN Bold" w:eastAsia="思源黑体CN Bold" w:hAnsi="Times New Roman" w:hint="eastAsia"/>
                <w:iCs/>
                <w:color w:val="000000" w:themeColor="text1"/>
                <w:sz w:val="17"/>
                <w:szCs w:val="17"/>
              </w:rPr>
              <w:t>b.evi_conclusion_simple</w:t>
            </w:r>
            <w:proofErr w:type="spellEnd"/>
            <w:r w:rsidRPr="00C66D91">
              <w:rPr>
                <w:rFonts w:ascii="思源黑体CN Bold" w:eastAsia="思源黑体CN Bold" w:hAnsi="Times New Roman" w:hint="eastAsia"/>
                <w:iCs/>
                <w:color w:val="000000" w:themeColor="text1"/>
                <w:sz w:val="17"/>
                <w:szCs w:val="17"/>
              </w:rPr>
              <w:t xml:space="preserve"> }}级）</w:t>
            </w:r>
          </w:p>
          <w:p w14:paraId="482FD6FE" w14:textId="77777777" w:rsidR="00C66D91" w:rsidRPr="00C66D91" w:rsidRDefault="00C66D91" w:rsidP="003E026B">
            <w:pPr>
              <w:adjustRightInd w:val="0"/>
              <w:snapToGrid w:val="0"/>
              <w:spacing w:after="0" w:line="240" w:lineRule="auto"/>
              <w:rPr>
                <w:rFonts w:ascii="思源黑体CN Bold" w:eastAsia="思源黑体CN Bold" w:hAnsi="Times New Roman"/>
                <w:iCs/>
                <w:color w:val="000000" w:themeColor="text1"/>
                <w:sz w:val="17"/>
                <w:szCs w:val="17"/>
              </w:rPr>
            </w:pPr>
            <w:r w:rsidRPr="00C66D91">
              <w:rPr>
                <w:rFonts w:ascii="思源黑体CN Bold" w:eastAsia="思源黑体CN Bold" w:hAnsi="Times New Roman"/>
                <w:iCs/>
                <w:color w:val="000000" w:themeColor="text1"/>
                <w:sz w:val="17"/>
                <w:szCs w:val="17"/>
              </w:rPr>
              <w:t xml:space="preserve">{%p </w:t>
            </w:r>
            <w:proofErr w:type="spellStart"/>
            <w:r w:rsidRPr="00C66D91">
              <w:rPr>
                <w:rFonts w:ascii="思源黑体CN Bold" w:eastAsia="思源黑体CN Bold" w:hAnsi="Times New Roman"/>
                <w:iCs/>
                <w:color w:val="000000" w:themeColor="text1"/>
                <w:sz w:val="17"/>
                <w:szCs w:val="17"/>
              </w:rPr>
              <w:t>endfor</w:t>
            </w:r>
            <w:proofErr w:type="spellEnd"/>
            <w:r w:rsidRPr="00C66D91">
              <w:rPr>
                <w:rFonts w:ascii="思源黑体CN Bold" w:eastAsia="思源黑体CN Bold" w:hAnsi="Times New Roman"/>
                <w:iCs/>
                <w:color w:val="000000" w:themeColor="text1"/>
                <w:sz w:val="17"/>
                <w:szCs w:val="17"/>
              </w:rPr>
              <w:t>%}</w:t>
            </w:r>
          </w:p>
          <w:p w14:paraId="6E57BB97" w14:textId="77777777" w:rsidR="00C66D91" w:rsidRPr="00C66D91" w:rsidRDefault="00C66D91" w:rsidP="003E026B">
            <w:pPr>
              <w:adjustRightInd w:val="0"/>
              <w:snapToGrid w:val="0"/>
              <w:spacing w:after="0" w:line="240" w:lineRule="auto"/>
              <w:rPr>
                <w:rFonts w:ascii="思源黑体CN Bold" w:eastAsia="思源黑体CN Bold" w:hAnsi="Times New Roman"/>
                <w:iCs/>
                <w:color w:val="000000" w:themeColor="text1"/>
                <w:sz w:val="17"/>
                <w:szCs w:val="17"/>
              </w:rPr>
            </w:pPr>
            <w:r w:rsidRPr="00C66D91">
              <w:rPr>
                <w:rFonts w:ascii="思源黑体CN Bold" w:eastAsia="思源黑体CN Bold" w:hAnsi="Times New Roman"/>
                <w:iCs/>
                <w:color w:val="000000" w:themeColor="text1"/>
                <w:sz w:val="17"/>
                <w:szCs w:val="17"/>
              </w:rPr>
              <w:t>{%p endif%}</w:t>
            </w:r>
          </w:p>
          <w:p w14:paraId="36C49095" w14:textId="77777777" w:rsidR="00C66D91" w:rsidRPr="00C66D91" w:rsidRDefault="00C66D91" w:rsidP="003E026B">
            <w:pPr>
              <w:adjustRightInd w:val="0"/>
              <w:snapToGrid w:val="0"/>
              <w:spacing w:after="0" w:line="240" w:lineRule="auto"/>
              <w:rPr>
                <w:rFonts w:ascii="思源黑体CN Bold" w:eastAsia="思源黑体CN Bold" w:hAnsi="Times New Roman"/>
                <w:iCs/>
                <w:color w:val="000000" w:themeColor="text1"/>
                <w:sz w:val="17"/>
                <w:szCs w:val="17"/>
              </w:rPr>
            </w:pPr>
            <w:r w:rsidRPr="00C66D91">
              <w:rPr>
                <w:rFonts w:ascii="思源黑体CN Bold" w:eastAsia="思源黑体CN Bold" w:hAnsi="Times New Roman"/>
                <w:iCs/>
                <w:color w:val="000000" w:themeColor="text1"/>
                <w:sz w:val="17"/>
                <w:szCs w:val="17"/>
              </w:rPr>
              <w:t xml:space="preserve">{%p if </w:t>
            </w:r>
            <w:proofErr w:type="spellStart"/>
            <w:r w:rsidRPr="00C66D91">
              <w:rPr>
                <w:rFonts w:ascii="思源黑体CN Bold" w:eastAsia="思源黑体CN Bold" w:hAnsi="Times New Roman"/>
                <w:iCs/>
                <w:color w:val="000000" w:themeColor="text1"/>
                <w:sz w:val="17"/>
                <w:szCs w:val="17"/>
              </w:rPr>
              <w:t>var.knb.evi_sum.evi_split.Diagnostic</w:t>
            </w:r>
            <w:proofErr w:type="spellEnd"/>
            <w:r w:rsidRPr="00C66D91">
              <w:rPr>
                <w:rFonts w:ascii="思源黑体CN Bold" w:eastAsia="思源黑体CN Bold" w:hAnsi="Times New Roman"/>
                <w:iCs/>
                <w:color w:val="000000" w:themeColor="text1"/>
                <w:sz w:val="17"/>
                <w:szCs w:val="17"/>
              </w:rPr>
              <w:t>%}</w:t>
            </w:r>
          </w:p>
          <w:p w14:paraId="2DEB805E" w14:textId="77777777" w:rsidR="00C66D91" w:rsidRPr="00C66D91" w:rsidRDefault="00C66D91" w:rsidP="003E026B">
            <w:pPr>
              <w:adjustRightInd w:val="0"/>
              <w:snapToGrid w:val="0"/>
              <w:spacing w:after="0" w:line="240" w:lineRule="auto"/>
              <w:rPr>
                <w:rFonts w:ascii="思源黑体CN Bold" w:eastAsia="思源黑体CN Bold" w:hAnsi="Times New Roman"/>
                <w:iCs/>
                <w:color w:val="000000" w:themeColor="text1"/>
                <w:sz w:val="17"/>
                <w:szCs w:val="17"/>
              </w:rPr>
            </w:pPr>
            <w:r w:rsidRPr="00C66D91">
              <w:rPr>
                <w:rFonts w:ascii="思源黑体CN Bold" w:eastAsia="思源黑体CN Bold" w:hAnsi="Times New Roman"/>
                <w:iCs/>
                <w:color w:val="000000" w:themeColor="text1"/>
                <w:sz w:val="17"/>
                <w:szCs w:val="17"/>
              </w:rPr>
              <w:t xml:space="preserve">{%p for b in </w:t>
            </w:r>
            <w:proofErr w:type="spellStart"/>
            <w:r w:rsidRPr="00C66D91">
              <w:rPr>
                <w:rFonts w:ascii="思源黑体CN Bold" w:eastAsia="思源黑体CN Bold" w:hAnsi="Times New Roman"/>
                <w:iCs/>
                <w:color w:val="000000" w:themeColor="text1"/>
                <w:sz w:val="17"/>
                <w:szCs w:val="17"/>
              </w:rPr>
              <w:t>var.knb.evi_sum.evi_split.Diagnostic</w:t>
            </w:r>
            <w:proofErr w:type="spellEnd"/>
            <w:r w:rsidRPr="00C66D91">
              <w:rPr>
                <w:rFonts w:ascii="思源黑体CN Bold" w:eastAsia="思源黑体CN Bold" w:hAnsi="Times New Roman"/>
                <w:iCs/>
                <w:color w:val="000000" w:themeColor="text1"/>
                <w:sz w:val="17"/>
                <w:szCs w:val="17"/>
              </w:rPr>
              <w:t xml:space="preserve"> %}</w:t>
            </w:r>
          </w:p>
          <w:p w14:paraId="3EA860A1" w14:textId="77777777" w:rsidR="00C66D91" w:rsidRPr="00C66D91" w:rsidRDefault="00C66D91" w:rsidP="003E026B">
            <w:pPr>
              <w:adjustRightInd w:val="0"/>
              <w:snapToGrid w:val="0"/>
              <w:spacing w:after="0" w:line="240" w:lineRule="auto"/>
              <w:rPr>
                <w:rFonts w:ascii="思源黑体CN Bold" w:eastAsia="思源黑体CN Bold" w:hAnsi="Times New Roman"/>
                <w:iCs/>
                <w:color w:val="000000" w:themeColor="text1"/>
                <w:sz w:val="17"/>
                <w:szCs w:val="17"/>
              </w:rPr>
            </w:pPr>
            <w:r w:rsidRPr="00C66D91">
              <w:rPr>
                <w:rFonts w:ascii="思源黑体CN Bold" w:eastAsia="思源黑体CN Bold" w:hAnsi="Times New Roman" w:hint="eastAsia"/>
                <w:iCs/>
                <w:color w:val="000000" w:themeColor="text1"/>
                <w:sz w:val="17"/>
                <w:szCs w:val="17"/>
              </w:rPr>
              <w:t>辅助诊断（ / ，{{</w:t>
            </w:r>
            <w:proofErr w:type="spellStart"/>
            <w:r w:rsidRPr="00C66D91">
              <w:rPr>
                <w:rFonts w:ascii="思源黑体CN Bold" w:eastAsia="思源黑体CN Bold" w:hAnsi="Times New Roman" w:hint="eastAsia"/>
                <w:iCs/>
                <w:color w:val="000000" w:themeColor="text1"/>
                <w:sz w:val="17"/>
                <w:szCs w:val="17"/>
              </w:rPr>
              <w:t>b.evi_conclusion_simple</w:t>
            </w:r>
            <w:proofErr w:type="spellEnd"/>
            <w:r w:rsidRPr="00C66D91">
              <w:rPr>
                <w:rFonts w:ascii="思源黑体CN Bold" w:eastAsia="思源黑体CN Bold" w:hAnsi="Times New Roman" w:hint="eastAsia"/>
                <w:iCs/>
                <w:color w:val="000000" w:themeColor="text1"/>
                <w:sz w:val="17"/>
                <w:szCs w:val="17"/>
              </w:rPr>
              <w:t xml:space="preserve"> }}级）</w:t>
            </w:r>
          </w:p>
          <w:p w14:paraId="5C8FC918" w14:textId="77777777" w:rsidR="00C66D91" w:rsidRPr="00C66D91" w:rsidRDefault="00C66D91" w:rsidP="003E026B">
            <w:pPr>
              <w:adjustRightInd w:val="0"/>
              <w:snapToGrid w:val="0"/>
              <w:spacing w:after="0" w:line="240" w:lineRule="auto"/>
              <w:rPr>
                <w:rFonts w:ascii="思源黑体CN Bold" w:eastAsia="思源黑体CN Bold" w:hAnsi="Times New Roman"/>
                <w:iCs/>
                <w:color w:val="000000" w:themeColor="text1"/>
                <w:sz w:val="17"/>
                <w:szCs w:val="17"/>
              </w:rPr>
            </w:pPr>
            <w:r w:rsidRPr="00C66D91">
              <w:rPr>
                <w:rFonts w:ascii="思源黑体CN Bold" w:eastAsia="思源黑体CN Bold" w:hAnsi="Times New Roman"/>
                <w:iCs/>
                <w:color w:val="000000" w:themeColor="text1"/>
                <w:sz w:val="17"/>
                <w:szCs w:val="17"/>
              </w:rPr>
              <w:t xml:space="preserve">{%p </w:t>
            </w:r>
            <w:proofErr w:type="spellStart"/>
            <w:r w:rsidRPr="00C66D91">
              <w:rPr>
                <w:rFonts w:ascii="思源黑体CN Bold" w:eastAsia="思源黑体CN Bold" w:hAnsi="Times New Roman"/>
                <w:iCs/>
                <w:color w:val="000000" w:themeColor="text1"/>
                <w:sz w:val="17"/>
                <w:szCs w:val="17"/>
              </w:rPr>
              <w:t>endfor</w:t>
            </w:r>
            <w:proofErr w:type="spellEnd"/>
            <w:r w:rsidRPr="00C66D91">
              <w:rPr>
                <w:rFonts w:ascii="思源黑体CN Bold" w:eastAsia="思源黑体CN Bold" w:hAnsi="Times New Roman"/>
                <w:iCs/>
                <w:color w:val="000000" w:themeColor="text1"/>
                <w:sz w:val="17"/>
                <w:szCs w:val="17"/>
              </w:rPr>
              <w:t>%}</w:t>
            </w:r>
          </w:p>
          <w:p w14:paraId="37BD5F8D" w14:textId="132277EF" w:rsidR="00946501" w:rsidRPr="00512C6A" w:rsidRDefault="00C66D91" w:rsidP="003E026B">
            <w:pPr>
              <w:adjustRightInd w:val="0"/>
              <w:snapToGrid w:val="0"/>
              <w:spacing w:after="0" w:line="240" w:lineRule="auto"/>
              <w:rPr>
                <w:rFonts w:ascii="思源黑体CN Bold" w:eastAsia="思源黑体CN Bold" w:hAnsi="Times New Roman"/>
                <w:iCs/>
                <w:color w:val="000000" w:themeColor="text1"/>
                <w:sz w:val="17"/>
                <w:szCs w:val="17"/>
              </w:rPr>
            </w:pPr>
            <w:r w:rsidRPr="00C66D91">
              <w:rPr>
                <w:rFonts w:ascii="思源黑体CN Bold" w:eastAsia="思源黑体CN Bold" w:hAnsi="Times New Roman"/>
                <w:iCs/>
                <w:color w:val="000000" w:themeColor="text1"/>
                <w:sz w:val="17"/>
                <w:szCs w:val="17"/>
              </w:rPr>
              <w:t>{%p endif%}</w:t>
            </w:r>
          </w:p>
        </w:tc>
      </w:tr>
      <w:tr w:rsidR="00946501" w:rsidRPr="00512C6A" w14:paraId="0D44279B" w14:textId="77777777" w:rsidTr="00947F43">
        <w:trPr>
          <w:trHeight w:val="397"/>
        </w:trPr>
        <w:tc>
          <w:tcPr>
            <w:tcW w:w="10194" w:type="dxa"/>
            <w:gridSpan w:val="5"/>
            <w:tcBorders>
              <w:tl2br w:val="nil"/>
              <w:tr2bl w:val="nil"/>
            </w:tcBorders>
          </w:tcPr>
          <w:p w14:paraId="0E9F386B" w14:textId="23E0547D" w:rsidR="00946501" w:rsidRPr="00512C6A" w:rsidRDefault="00946501" w:rsidP="003E026B">
            <w:pPr>
              <w:adjustRightInd w:val="0"/>
              <w:snapToGrid w:val="0"/>
              <w:spacing w:after="0" w:line="240" w:lineRule="auto"/>
              <w:rPr>
                <w:rFonts w:ascii="思源黑体CN Bold" w:eastAsia="思源黑体CN Bold" w:hAnsi="Times New Roman"/>
                <w:iCs/>
                <w:color w:val="000000" w:themeColor="text1"/>
                <w:sz w:val="17"/>
                <w:szCs w:val="17"/>
              </w:rPr>
            </w:pPr>
            <w:r w:rsidRPr="00946501">
              <w:rPr>
                <w:rFonts w:ascii="思源黑体CN Bold" w:eastAsia="思源黑体CN Bold" w:hAnsi="Times New Roman"/>
                <w:iCs/>
                <w:color w:val="000000" w:themeColor="text1"/>
                <w:sz w:val="17"/>
                <w:szCs w:val="17"/>
              </w:rPr>
              <w:t>{%tr endif%}</w:t>
            </w:r>
          </w:p>
        </w:tc>
      </w:tr>
      <w:tr w:rsidR="00946501" w:rsidRPr="00512C6A" w14:paraId="21FEBF3C" w14:textId="77777777" w:rsidTr="00947F43">
        <w:trPr>
          <w:trHeight w:val="397"/>
        </w:trPr>
        <w:tc>
          <w:tcPr>
            <w:tcW w:w="10194" w:type="dxa"/>
            <w:gridSpan w:val="5"/>
            <w:tcBorders>
              <w:tl2br w:val="nil"/>
              <w:tr2bl w:val="nil"/>
            </w:tcBorders>
          </w:tcPr>
          <w:p w14:paraId="749562DD" w14:textId="05BF4894" w:rsidR="00946501" w:rsidRPr="00946501" w:rsidRDefault="00C66D91" w:rsidP="003E026B">
            <w:pPr>
              <w:adjustRightInd w:val="0"/>
              <w:snapToGrid w:val="0"/>
              <w:spacing w:after="0" w:line="240" w:lineRule="auto"/>
              <w:rPr>
                <w:rFonts w:ascii="思源黑体CN Bold" w:eastAsia="思源黑体CN Bold" w:hAnsi="Times New Roman"/>
                <w:iCs/>
                <w:color w:val="000000" w:themeColor="text1"/>
                <w:sz w:val="17"/>
                <w:szCs w:val="17"/>
              </w:rPr>
            </w:pPr>
            <w:r>
              <w:rPr>
                <w:rFonts w:ascii="思源黑体CN Bold" w:eastAsia="思源黑体CN Bold" w:hAnsi="Times New Roman" w:hint="eastAsia"/>
                <w:iCs/>
                <w:color w:val="000000" w:themeColor="text1"/>
                <w:sz w:val="17"/>
                <w:szCs w:val="17"/>
              </w:rPr>
              <w:t>{</w:t>
            </w:r>
            <w:r>
              <w:rPr>
                <w:rFonts w:ascii="思源黑体CN Bold" w:eastAsia="思源黑体CN Bold" w:hAnsi="Times New Roman"/>
                <w:iCs/>
                <w:color w:val="000000" w:themeColor="text1"/>
                <w:sz w:val="17"/>
                <w:szCs w:val="17"/>
              </w:rPr>
              <w:t xml:space="preserve">%tr for a in </w:t>
            </w:r>
            <w:r w:rsidR="00721CDE">
              <w:rPr>
                <w:rFonts w:ascii="思源黑体CN Bold" w:eastAsia="思源黑体CN Bold" w:hAnsi="Times New Roman"/>
                <w:iCs/>
                <w:color w:val="000000" w:themeColor="text1"/>
                <w:sz w:val="17"/>
                <w:szCs w:val="17"/>
              </w:rPr>
              <w:t>[</w:t>
            </w:r>
            <w:proofErr w:type="spellStart"/>
            <w:r w:rsidR="002850E6" w:rsidRPr="002850E6">
              <w:rPr>
                <w:rFonts w:ascii="思源黑体CN Bold" w:eastAsia="思源黑体CN Bold" w:hAnsi="Times New Roman"/>
                <w:iCs/>
                <w:color w:val="000000" w:themeColor="text1"/>
                <w:sz w:val="17"/>
                <w:szCs w:val="17"/>
              </w:rPr>
              <w:t>var.var_somatic.level_I</w:t>
            </w:r>
            <w:proofErr w:type="spellEnd"/>
            <w:r w:rsidR="002850E6" w:rsidRPr="002850E6">
              <w:rPr>
                <w:rFonts w:ascii="思源黑体CN Bold" w:eastAsia="思源黑体CN Bold" w:hAnsi="Times New Roman"/>
                <w:iCs/>
                <w:color w:val="000000" w:themeColor="text1"/>
                <w:sz w:val="17"/>
                <w:szCs w:val="17"/>
              </w:rPr>
              <w:t xml:space="preserve"> + </w:t>
            </w:r>
            <w:proofErr w:type="spellStart"/>
            <w:r w:rsidR="002850E6" w:rsidRPr="002850E6">
              <w:rPr>
                <w:rFonts w:ascii="思源黑体CN Bold" w:eastAsia="思源黑体CN Bold" w:hAnsi="Times New Roman"/>
                <w:iCs/>
                <w:color w:val="000000" w:themeColor="text1"/>
                <w:sz w:val="17"/>
                <w:szCs w:val="17"/>
              </w:rPr>
              <w:t>var.var_somatic.level_II</w:t>
            </w:r>
            <w:proofErr w:type="spellEnd"/>
            <w:r w:rsidR="002850E6">
              <w:rPr>
                <w:rFonts w:ascii="思源黑体CN Bold" w:eastAsia="思源黑体CN Bold" w:hAnsi="Times New Roman"/>
                <w:iCs/>
                <w:color w:val="000000" w:themeColor="text1"/>
                <w:sz w:val="17"/>
                <w:szCs w:val="17"/>
              </w:rPr>
              <w:t xml:space="preserve"> + </w:t>
            </w:r>
            <w:proofErr w:type="spellStart"/>
            <w:r w:rsidR="002850E6" w:rsidRPr="002850E6">
              <w:rPr>
                <w:rFonts w:ascii="思源黑体CN Bold" w:eastAsia="思源黑体CN Bold" w:hAnsi="Times New Roman"/>
                <w:iCs/>
                <w:color w:val="000000" w:themeColor="text1"/>
                <w:sz w:val="17"/>
                <w:szCs w:val="17"/>
              </w:rPr>
              <w:t>var.var_somatic.level_onco_nodrug</w:t>
            </w:r>
            <w:proofErr w:type="spellEnd"/>
            <w:r w:rsidR="002850E6">
              <w:rPr>
                <w:rFonts w:ascii="思源黑体CN Bold" w:eastAsia="思源黑体CN Bold" w:hAnsi="Times New Roman"/>
                <w:iCs/>
                <w:color w:val="000000" w:themeColor="text1"/>
                <w:sz w:val="17"/>
                <w:szCs w:val="17"/>
              </w:rPr>
              <w:t xml:space="preserve"> + </w:t>
            </w:r>
            <w:proofErr w:type="spellStart"/>
            <w:r w:rsidR="002850E6" w:rsidRPr="002850E6">
              <w:rPr>
                <w:rFonts w:ascii="思源黑体CN Bold" w:eastAsia="思源黑体CN Bold" w:hAnsi="Times New Roman"/>
                <w:iCs/>
                <w:color w:val="000000" w:themeColor="text1"/>
                <w:sz w:val="17"/>
                <w:szCs w:val="17"/>
              </w:rPr>
              <w:t>var.var_somatic.level_III</w:t>
            </w:r>
            <w:proofErr w:type="spellEnd"/>
            <w:r w:rsidR="00721CDE">
              <w:rPr>
                <w:rFonts w:ascii="思源黑体CN Bold" w:eastAsia="思源黑体CN Bold" w:hAnsi="Times New Roman"/>
                <w:iCs/>
                <w:color w:val="000000" w:themeColor="text1"/>
                <w:sz w:val="17"/>
                <w:szCs w:val="17"/>
              </w:rPr>
              <w:t xml:space="preserve">, </w:t>
            </w:r>
            <w:r w:rsidR="00721CDE">
              <w:rPr>
                <w:rFonts w:ascii="思源黑体CN Bold" w:eastAsia="思源黑体CN Bold" w:hAnsi="Times New Roman"/>
                <w:iCs/>
                <w:color w:val="000000" w:themeColor="text1"/>
                <w:sz w:val="17"/>
                <w:szCs w:val="17"/>
              </w:rPr>
              <w:t>“</w:t>
            </w:r>
            <w:r w:rsidR="00721CDE">
              <w:rPr>
                <w:rFonts w:ascii="思源黑体CN Bold" w:eastAsia="思源黑体CN Bold" w:hAnsi="Times New Roman"/>
                <w:iCs/>
                <w:color w:val="000000" w:themeColor="text1"/>
                <w:sz w:val="17"/>
                <w:szCs w:val="17"/>
              </w:rPr>
              <w:t>lc10</w:t>
            </w:r>
            <w:r w:rsidR="00721CDE">
              <w:rPr>
                <w:rFonts w:ascii="思源黑体CN Bold" w:eastAsia="思源黑体CN Bold" w:hAnsi="Times New Roman"/>
                <w:iCs/>
                <w:color w:val="000000" w:themeColor="text1"/>
                <w:sz w:val="17"/>
                <w:szCs w:val="17"/>
              </w:rPr>
              <w:t>”</w:t>
            </w:r>
            <w:r w:rsidR="00721CDE">
              <w:rPr>
                <w:rFonts w:ascii="思源黑体CN Bold" w:eastAsia="思源黑体CN Bold" w:hAnsi="Times New Roman"/>
                <w:iCs/>
                <w:color w:val="000000" w:themeColor="text1"/>
                <w:sz w:val="17"/>
                <w:szCs w:val="17"/>
              </w:rPr>
              <w:t>]|</w:t>
            </w:r>
            <w:r w:rsidR="00721CDE" w:rsidRPr="00721CDE">
              <w:rPr>
                <w:rFonts w:ascii="思源黑体CN Bold" w:eastAsia="思源黑体CN Bold" w:hAnsi="Times New Roman"/>
                <w:iCs/>
                <w:color w:val="000000" w:themeColor="text1"/>
                <w:sz w:val="17"/>
                <w:szCs w:val="17"/>
              </w:rPr>
              <w:t>jnfy_filter_lc10</w:t>
            </w:r>
            <w:r>
              <w:rPr>
                <w:rFonts w:ascii="思源黑体CN Bold" w:eastAsia="思源黑体CN Bold" w:hAnsi="Times New Roman"/>
                <w:iCs/>
                <w:color w:val="000000" w:themeColor="text1"/>
                <w:sz w:val="17"/>
                <w:szCs w:val="17"/>
              </w:rPr>
              <w:t>%</w:t>
            </w:r>
            <w:r>
              <w:rPr>
                <w:rFonts w:ascii="思源黑体CN Bold" w:eastAsia="思源黑体CN Bold" w:hAnsi="Times New Roman" w:hint="eastAsia"/>
                <w:iCs/>
                <w:color w:val="000000" w:themeColor="text1"/>
                <w:sz w:val="17"/>
                <w:szCs w:val="17"/>
              </w:rPr>
              <w:t>}</w:t>
            </w:r>
          </w:p>
        </w:tc>
      </w:tr>
      <w:tr w:rsidR="00946501" w:rsidRPr="00512C6A" w14:paraId="77439AD9" w14:textId="77777777" w:rsidTr="00391163">
        <w:trPr>
          <w:trHeight w:val="397"/>
        </w:trPr>
        <w:tc>
          <w:tcPr>
            <w:tcW w:w="1266" w:type="dxa"/>
            <w:tcBorders>
              <w:tl2br w:val="nil"/>
              <w:tr2bl w:val="nil"/>
            </w:tcBorders>
          </w:tcPr>
          <w:p w14:paraId="48A1B8AE" w14:textId="77777777" w:rsidR="00C66D91" w:rsidRPr="00C66D91" w:rsidRDefault="00C66D91" w:rsidP="003E026B">
            <w:pPr>
              <w:adjustRightInd w:val="0"/>
              <w:snapToGrid w:val="0"/>
              <w:spacing w:after="0" w:line="240" w:lineRule="auto"/>
              <w:rPr>
                <w:rFonts w:ascii="思源黑体CN Bold" w:eastAsia="思源黑体CN Bold" w:hAnsi="Times New Roman"/>
                <w:bCs/>
                <w:i/>
                <w:iCs/>
                <w:color w:val="000000" w:themeColor="text1"/>
                <w:sz w:val="17"/>
                <w:szCs w:val="17"/>
              </w:rPr>
            </w:pPr>
            <w:r w:rsidRPr="00C66D91">
              <w:rPr>
                <w:rFonts w:ascii="思源黑体CN Bold" w:eastAsia="思源黑体CN Bold" w:hAnsi="Times New Roman"/>
                <w:bCs/>
                <w:i/>
                <w:iCs/>
                <w:color w:val="000000" w:themeColor="text1"/>
                <w:sz w:val="17"/>
                <w:szCs w:val="17"/>
              </w:rPr>
              <w:t xml:space="preserve">{%p if </w:t>
            </w:r>
            <w:r w:rsidRPr="00C66D91">
              <w:rPr>
                <w:rFonts w:ascii="思源黑体CN Bold" w:eastAsia="思源黑体CN Bold" w:hAnsi="Times New Roman"/>
                <w:bCs/>
                <w:i/>
                <w:iCs/>
                <w:color w:val="000000" w:themeColor="text1"/>
                <w:sz w:val="17"/>
                <w:szCs w:val="17"/>
              </w:rPr>
              <w:t>“</w:t>
            </w:r>
            <w:r w:rsidRPr="00C66D91">
              <w:rPr>
                <w:rFonts w:ascii="思源黑体CN Bold" w:eastAsia="思源黑体CN Bold" w:hAnsi="Times New Roman"/>
                <w:bCs/>
                <w:i/>
                <w:iCs/>
                <w:color w:val="000000" w:themeColor="text1"/>
                <w:sz w:val="17"/>
                <w:szCs w:val="17"/>
              </w:rPr>
              <w:t>,</w:t>
            </w:r>
            <w:r w:rsidRPr="00C66D91">
              <w:rPr>
                <w:rFonts w:ascii="思源黑体CN Bold" w:eastAsia="思源黑体CN Bold" w:hAnsi="Times New Roman"/>
                <w:bCs/>
                <w:i/>
                <w:iCs/>
                <w:color w:val="000000" w:themeColor="text1"/>
                <w:sz w:val="17"/>
                <w:szCs w:val="17"/>
              </w:rPr>
              <w:t>”</w:t>
            </w:r>
            <w:r w:rsidRPr="00C66D91">
              <w:rPr>
                <w:rFonts w:ascii="思源黑体CN Bold" w:eastAsia="思源黑体CN Bold" w:hAnsi="Times New Roman"/>
                <w:bCs/>
                <w:i/>
                <w:iCs/>
                <w:color w:val="000000" w:themeColor="text1"/>
                <w:sz w:val="17"/>
                <w:szCs w:val="17"/>
              </w:rPr>
              <w:t xml:space="preserve"> in </w:t>
            </w:r>
            <w:proofErr w:type="spellStart"/>
            <w:r w:rsidRPr="00C66D91">
              <w:rPr>
                <w:rFonts w:ascii="思源黑体CN Bold" w:eastAsia="思源黑体CN Bold" w:hAnsi="Times New Roman"/>
                <w:bCs/>
                <w:i/>
                <w:iCs/>
                <w:color w:val="000000" w:themeColor="text1"/>
                <w:sz w:val="17"/>
                <w:szCs w:val="17"/>
              </w:rPr>
              <w:t>a.gene_symbol</w:t>
            </w:r>
            <w:proofErr w:type="spellEnd"/>
            <w:r w:rsidRPr="00C66D91">
              <w:rPr>
                <w:rFonts w:ascii="思源黑体CN Bold" w:eastAsia="思源黑体CN Bold" w:hAnsi="Times New Roman"/>
                <w:bCs/>
                <w:i/>
                <w:iCs/>
                <w:color w:val="000000" w:themeColor="text1"/>
                <w:sz w:val="17"/>
                <w:szCs w:val="17"/>
              </w:rPr>
              <w:t xml:space="preserve"> and (</w:t>
            </w:r>
            <w:proofErr w:type="spellStart"/>
            <w:r w:rsidRPr="00C66D91">
              <w:rPr>
                <w:rFonts w:ascii="思源黑体CN Bold" w:eastAsia="思源黑体CN Bold" w:hAnsi="Times New Roman"/>
                <w:bCs/>
                <w:i/>
                <w:iCs/>
                <w:color w:val="000000" w:themeColor="text1"/>
                <w:sz w:val="17"/>
                <w:szCs w:val="17"/>
              </w:rPr>
              <w:t>a.bio_category</w:t>
            </w:r>
            <w:proofErr w:type="spellEnd"/>
            <w:r w:rsidRPr="00C66D91">
              <w:rPr>
                <w:rFonts w:ascii="思源黑体CN Bold" w:eastAsia="思源黑体CN Bold" w:hAnsi="Times New Roman"/>
                <w:bCs/>
                <w:i/>
                <w:iCs/>
                <w:color w:val="000000" w:themeColor="text1"/>
                <w:sz w:val="17"/>
                <w:szCs w:val="17"/>
              </w:rPr>
              <w:t>==</w:t>
            </w:r>
            <w:r w:rsidRPr="00C66D91">
              <w:rPr>
                <w:rFonts w:ascii="思源黑体CN Bold" w:eastAsia="思源黑体CN Bold" w:hAnsi="Times New Roman"/>
                <w:bCs/>
                <w:i/>
                <w:iCs/>
                <w:color w:val="000000" w:themeColor="text1"/>
                <w:sz w:val="17"/>
                <w:szCs w:val="17"/>
              </w:rPr>
              <w:t>”</w:t>
            </w:r>
            <w:proofErr w:type="spellStart"/>
            <w:r w:rsidRPr="00C66D91">
              <w:rPr>
                <w:rFonts w:ascii="思源黑体CN Bold" w:eastAsia="思源黑体CN Bold" w:hAnsi="Times New Roman"/>
                <w:bCs/>
                <w:i/>
                <w:iCs/>
                <w:color w:val="000000" w:themeColor="text1"/>
                <w:sz w:val="17"/>
                <w:szCs w:val="17"/>
              </w:rPr>
              <w:t>Sv</w:t>
            </w:r>
            <w:proofErr w:type="spellEnd"/>
            <w:r w:rsidRPr="00C66D91">
              <w:rPr>
                <w:rFonts w:ascii="思源黑体CN Bold" w:eastAsia="思源黑体CN Bold" w:hAnsi="Times New Roman"/>
                <w:bCs/>
                <w:i/>
                <w:iCs/>
                <w:color w:val="000000" w:themeColor="text1"/>
                <w:sz w:val="17"/>
                <w:szCs w:val="17"/>
              </w:rPr>
              <w:t>”</w:t>
            </w:r>
            <w:r w:rsidRPr="00C66D91">
              <w:rPr>
                <w:rFonts w:ascii="思源黑体CN Bold" w:eastAsia="思源黑体CN Bold" w:hAnsi="Times New Roman"/>
                <w:bCs/>
                <w:i/>
                <w:iCs/>
                <w:color w:val="000000" w:themeColor="text1"/>
                <w:sz w:val="17"/>
                <w:szCs w:val="17"/>
              </w:rPr>
              <w:t xml:space="preserve"> or </w:t>
            </w:r>
            <w:proofErr w:type="spellStart"/>
            <w:r w:rsidRPr="00C66D91">
              <w:rPr>
                <w:rFonts w:ascii="思源黑体CN Bold" w:eastAsia="思源黑体CN Bold" w:hAnsi="Times New Roman"/>
                <w:bCs/>
                <w:i/>
                <w:iCs/>
                <w:color w:val="000000" w:themeColor="text1"/>
                <w:sz w:val="17"/>
                <w:szCs w:val="17"/>
              </w:rPr>
              <w:t>a.bio_category</w:t>
            </w:r>
            <w:proofErr w:type="spellEnd"/>
            <w:r w:rsidRPr="00C66D91">
              <w:rPr>
                <w:rFonts w:ascii="思源黑体CN Bold" w:eastAsia="思源黑体CN Bold" w:hAnsi="Times New Roman"/>
                <w:bCs/>
                <w:i/>
                <w:iCs/>
                <w:color w:val="000000" w:themeColor="text1"/>
                <w:sz w:val="17"/>
                <w:szCs w:val="17"/>
              </w:rPr>
              <w:t xml:space="preserve"> == </w:t>
            </w:r>
            <w:r w:rsidRPr="00C66D91">
              <w:rPr>
                <w:rFonts w:ascii="思源黑体CN Bold" w:eastAsia="思源黑体CN Bold" w:hAnsi="Times New Roman"/>
                <w:bCs/>
                <w:i/>
                <w:iCs/>
                <w:color w:val="000000" w:themeColor="text1"/>
                <w:sz w:val="17"/>
                <w:szCs w:val="17"/>
              </w:rPr>
              <w:t>“</w:t>
            </w:r>
            <w:proofErr w:type="spellStart"/>
            <w:r w:rsidRPr="00C66D91">
              <w:rPr>
                <w:rFonts w:ascii="思源黑体CN Bold" w:eastAsia="思源黑体CN Bold" w:hAnsi="Times New Roman"/>
                <w:bCs/>
                <w:i/>
                <w:iCs/>
                <w:color w:val="000000" w:themeColor="text1"/>
                <w:sz w:val="17"/>
                <w:szCs w:val="17"/>
              </w:rPr>
              <w:t>PSeqRnaSv</w:t>
            </w:r>
            <w:proofErr w:type="spellEnd"/>
            <w:r w:rsidRPr="00C66D91">
              <w:rPr>
                <w:rFonts w:ascii="思源黑体CN Bold" w:eastAsia="思源黑体CN Bold" w:hAnsi="Times New Roman"/>
                <w:bCs/>
                <w:i/>
                <w:iCs/>
                <w:color w:val="000000" w:themeColor="text1"/>
                <w:sz w:val="17"/>
                <w:szCs w:val="17"/>
              </w:rPr>
              <w:t>”</w:t>
            </w:r>
            <w:r w:rsidRPr="00C66D91">
              <w:rPr>
                <w:rFonts w:ascii="思源黑体CN Bold" w:eastAsia="思源黑体CN Bold" w:hAnsi="Times New Roman"/>
                <w:bCs/>
                <w:i/>
                <w:iCs/>
                <w:color w:val="000000" w:themeColor="text1"/>
                <w:sz w:val="17"/>
                <w:szCs w:val="17"/>
              </w:rPr>
              <w:t>)%}</w:t>
            </w:r>
          </w:p>
          <w:p w14:paraId="7F36BBD5" w14:textId="77777777" w:rsidR="00C66D91" w:rsidRPr="00C66D91" w:rsidRDefault="00C66D91" w:rsidP="003E026B">
            <w:pPr>
              <w:adjustRightInd w:val="0"/>
              <w:snapToGrid w:val="0"/>
              <w:spacing w:after="0" w:line="240" w:lineRule="auto"/>
              <w:rPr>
                <w:rFonts w:ascii="思源黑体CN Bold" w:eastAsia="思源黑体CN Bold" w:hAnsi="Times New Roman"/>
                <w:bCs/>
                <w:i/>
                <w:iCs/>
                <w:color w:val="000000" w:themeColor="text1"/>
                <w:sz w:val="17"/>
                <w:szCs w:val="17"/>
              </w:rPr>
            </w:pPr>
            <w:r w:rsidRPr="00C66D91">
              <w:rPr>
                <w:rFonts w:ascii="思源黑体CN Bold" w:eastAsia="思源黑体CN Bold" w:hAnsi="Times New Roman"/>
                <w:bCs/>
                <w:i/>
                <w:iCs/>
                <w:color w:val="000000" w:themeColor="text1"/>
                <w:sz w:val="17"/>
                <w:szCs w:val="17"/>
              </w:rPr>
              <w:t xml:space="preserve">{%p if </w:t>
            </w:r>
            <w:proofErr w:type="spellStart"/>
            <w:r w:rsidRPr="00C66D91">
              <w:rPr>
                <w:rFonts w:ascii="思源黑体CN Bold" w:eastAsia="思源黑体CN Bold" w:hAnsi="Times New Roman"/>
                <w:bCs/>
                <w:i/>
                <w:iCs/>
                <w:color w:val="000000" w:themeColor="text1"/>
                <w:sz w:val="17"/>
                <w:szCs w:val="17"/>
              </w:rPr>
              <w:t>a.five_prime_gene</w:t>
            </w:r>
            <w:proofErr w:type="spellEnd"/>
            <w:r w:rsidRPr="00C66D91">
              <w:rPr>
                <w:rFonts w:ascii="思源黑体CN Bold" w:eastAsia="思源黑体CN Bold" w:hAnsi="Times New Roman"/>
                <w:bCs/>
                <w:i/>
                <w:iCs/>
                <w:color w:val="000000" w:themeColor="text1"/>
                <w:sz w:val="17"/>
                <w:szCs w:val="17"/>
              </w:rPr>
              <w:t xml:space="preserve"> != </w:t>
            </w:r>
            <w:proofErr w:type="spellStart"/>
            <w:r w:rsidRPr="00C66D91">
              <w:rPr>
                <w:rFonts w:ascii="思源黑体CN Bold" w:eastAsia="思源黑体CN Bold" w:hAnsi="Times New Roman"/>
                <w:bCs/>
                <w:i/>
                <w:iCs/>
                <w:color w:val="000000" w:themeColor="text1"/>
                <w:sz w:val="17"/>
                <w:szCs w:val="17"/>
              </w:rPr>
              <w:t>a.three_prime_gene</w:t>
            </w:r>
            <w:proofErr w:type="spellEnd"/>
            <w:r w:rsidRPr="00C66D91">
              <w:rPr>
                <w:rFonts w:ascii="思源黑体CN Bold" w:eastAsia="思源黑体CN Bold" w:hAnsi="Times New Roman"/>
                <w:bCs/>
                <w:i/>
                <w:iCs/>
                <w:color w:val="000000" w:themeColor="text1"/>
                <w:sz w:val="17"/>
                <w:szCs w:val="17"/>
              </w:rPr>
              <w:t xml:space="preserve"> %}</w:t>
            </w:r>
          </w:p>
          <w:p w14:paraId="71D0C54D" w14:textId="77777777" w:rsidR="00C66D91" w:rsidRPr="00C66D91" w:rsidRDefault="00C66D91" w:rsidP="003E026B">
            <w:pPr>
              <w:adjustRightInd w:val="0"/>
              <w:snapToGrid w:val="0"/>
              <w:spacing w:after="0" w:line="240" w:lineRule="auto"/>
              <w:rPr>
                <w:rFonts w:ascii="思源黑体CN Bold" w:eastAsia="思源黑体CN Bold" w:hAnsi="Times New Roman"/>
                <w:bCs/>
                <w:i/>
                <w:iCs/>
                <w:color w:val="000000" w:themeColor="text1"/>
                <w:sz w:val="17"/>
                <w:szCs w:val="17"/>
              </w:rPr>
            </w:pPr>
            <w:r w:rsidRPr="00C66D91">
              <w:rPr>
                <w:rFonts w:ascii="思源黑体CN Bold" w:eastAsia="思源黑体CN Bold" w:hAnsi="Times New Roman"/>
                <w:bCs/>
                <w:i/>
                <w:iCs/>
                <w:color w:val="000000" w:themeColor="text1"/>
                <w:sz w:val="17"/>
                <w:szCs w:val="17"/>
              </w:rPr>
              <w:t>{{</w:t>
            </w:r>
            <w:proofErr w:type="spellStart"/>
            <w:r w:rsidRPr="00C66D91">
              <w:rPr>
                <w:rFonts w:ascii="思源黑体CN Bold" w:eastAsia="思源黑体CN Bold" w:hAnsi="Times New Roman"/>
                <w:bCs/>
                <w:i/>
                <w:iCs/>
                <w:color w:val="000000" w:themeColor="text1"/>
                <w:sz w:val="17"/>
                <w:szCs w:val="17"/>
              </w:rPr>
              <w:t>a.five_prime_gene</w:t>
            </w:r>
            <w:proofErr w:type="spellEnd"/>
            <w:r w:rsidRPr="00C66D91">
              <w:rPr>
                <w:rFonts w:ascii="思源黑体CN Bold" w:eastAsia="思源黑体CN Bold" w:hAnsi="Times New Roman"/>
                <w:bCs/>
                <w:i/>
                <w:iCs/>
                <w:color w:val="000000" w:themeColor="text1"/>
                <w:sz w:val="17"/>
                <w:szCs w:val="17"/>
              </w:rPr>
              <w:t>}}</w:t>
            </w:r>
          </w:p>
          <w:p w14:paraId="712DFC9A" w14:textId="77777777" w:rsidR="00C66D91" w:rsidRPr="00C66D91" w:rsidRDefault="00C66D91" w:rsidP="003E026B">
            <w:pPr>
              <w:adjustRightInd w:val="0"/>
              <w:snapToGrid w:val="0"/>
              <w:spacing w:after="0" w:line="240" w:lineRule="auto"/>
              <w:rPr>
                <w:rFonts w:ascii="思源黑体CN Bold" w:eastAsia="思源黑体CN Bold" w:hAnsi="Times New Roman"/>
                <w:bCs/>
                <w:i/>
                <w:iCs/>
                <w:color w:val="000000" w:themeColor="text1"/>
                <w:sz w:val="17"/>
                <w:szCs w:val="17"/>
              </w:rPr>
            </w:pPr>
            <w:r w:rsidRPr="00C66D91">
              <w:rPr>
                <w:rFonts w:ascii="思源黑体CN Bold" w:eastAsia="思源黑体CN Bold" w:hAnsi="Times New Roman"/>
                <w:bCs/>
                <w:i/>
                <w:iCs/>
                <w:color w:val="000000" w:themeColor="text1"/>
                <w:sz w:val="17"/>
                <w:szCs w:val="17"/>
              </w:rPr>
              <w:t>{{</w:t>
            </w:r>
            <w:proofErr w:type="spellStart"/>
            <w:r w:rsidRPr="00C66D91">
              <w:rPr>
                <w:rFonts w:ascii="思源黑体CN Bold" w:eastAsia="思源黑体CN Bold" w:hAnsi="Times New Roman"/>
                <w:bCs/>
                <w:i/>
                <w:iCs/>
                <w:color w:val="000000" w:themeColor="text1"/>
                <w:sz w:val="17"/>
                <w:szCs w:val="17"/>
              </w:rPr>
              <w:t>a.three_prime_gene</w:t>
            </w:r>
            <w:proofErr w:type="spellEnd"/>
            <w:r w:rsidRPr="00C66D91">
              <w:rPr>
                <w:rFonts w:ascii="思源黑体CN Bold" w:eastAsia="思源黑体CN Bold" w:hAnsi="Times New Roman"/>
                <w:bCs/>
                <w:i/>
                <w:iCs/>
                <w:color w:val="000000" w:themeColor="text1"/>
                <w:sz w:val="17"/>
                <w:szCs w:val="17"/>
              </w:rPr>
              <w:t>}}</w:t>
            </w:r>
          </w:p>
          <w:p w14:paraId="0C4093DD" w14:textId="77777777" w:rsidR="00C66D91" w:rsidRPr="00C66D91" w:rsidRDefault="00C66D91" w:rsidP="003E026B">
            <w:pPr>
              <w:adjustRightInd w:val="0"/>
              <w:snapToGrid w:val="0"/>
              <w:spacing w:after="0" w:line="240" w:lineRule="auto"/>
              <w:rPr>
                <w:rFonts w:ascii="思源黑体CN Bold" w:eastAsia="思源黑体CN Bold" w:hAnsi="Times New Roman"/>
                <w:bCs/>
                <w:i/>
                <w:iCs/>
                <w:color w:val="000000" w:themeColor="text1"/>
                <w:sz w:val="17"/>
                <w:szCs w:val="17"/>
              </w:rPr>
            </w:pPr>
            <w:r w:rsidRPr="00C66D91">
              <w:rPr>
                <w:rFonts w:ascii="思源黑体CN Bold" w:eastAsia="思源黑体CN Bold" w:hAnsi="Times New Roman"/>
                <w:bCs/>
                <w:i/>
                <w:iCs/>
                <w:color w:val="000000" w:themeColor="text1"/>
                <w:sz w:val="17"/>
                <w:szCs w:val="17"/>
              </w:rPr>
              <w:t>{%p else%}</w:t>
            </w:r>
          </w:p>
          <w:p w14:paraId="247538C3" w14:textId="77777777" w:rsidR="00C66D91" w:rsidRPr="00C66D91" w:rsidRDefault="00C66D91" w:rsidP="003E026B">
            <w:pPr>
              <w:adjustRightInd w:val="0"/>
              <w:snapToGrid w:val="0"/>
              <w:spacing w:after="0" w:line="240" w:lineRule="auto"/>
              <w:rPr>
                <w:rFonts w:ascii="思源黑体CN Bold" w:eastAsia="思源黑体CN Bold" w:hAnsi="Times New Roman"/>
                <w:bCs/>
                <w:i/>
                <w:iCs/>
                <w:color w:val="000000" w:themeColor="text1"/>
                <w:sz w:val="17"/>
                <w:szCs w:val="17"/>
              </w:rPr>
            </w:pPr>
            <w:r w:rsidRPr="00C66D91">
              <w:rPr>
                <w:rFonts w:ascii="思源黑体CN Bold" w:eastAsia="思源黑体CN Bold" w:hAnsi="Times New Roman"/>
                <w:bCs/>
                <w:i/>
                <w:iCs/>
                <w:color w:val="000000" w:themeColor="text1"/>
                <w:sz w:val="17"/>
                <w:szCs w:val="17"/>
              </w:rPr>
              <w:lastRenderedPageBreak/>
              <w:t>{{</w:t>
            </w:r>
            <w:proofErr w:type="spellStart"/>
            <w:r w:rsidRPr="00C66D91">
              <w:rPr>
                <w:rFonts w:ascii="思源黑体CN Bold" w:eastAsia="思源黑体CN Bold" w:hAnsi="Times New Roman"/>
                <w:bCs/>
                <w:i/>
                <w:iCs/>
                <w:color w:val="000000" w:themeColor="text1"/>
                <w:sz w:val="17"/>
                <w:szCs w:val="17"/>
              </w:rPr>
              <w:t>a.five_prime_gene</w:t>
            </w:r>
            <w:proofErr w:type="spellEnd"/>
            <w:r w:rsidRPr="00C66D91">
              <w:rPr>
                <w:rFonts w:ascii="思源黑体CN Bold" w:eastAsia="思源黑体CN Bold" w:hAnsi="Times New Roman"/>
                <w:bCs/>
                <w:i/>
                <w:iCs/>
                <w:color w:val="000000" w:themeColor="text1"/>
                <w:sz w:val="17"/>
                <w:szCs w:val="17"/>
              </w:rPr>
              <w:t>}}</w:t>
            </w:r>
          </w:p>
          <w:p w14:paraId="400F6283" w14:textId="77777777" w:rsidR="00C66D91" w:rsidRPr="00C66D91" w:rsidRDefault="00C66D91" w:rsidP="003E026B">
            <w:pPr>
              <w:adjustRightInd w:val="0"/>
              <w:snapToGrid w:val="0"/>
              <w:spacing w:after="0" w:line="240" w:lineRule="auto"/>
              <w:rPr>
                <w:rFonts w:ascii="思源黑体CN Bold" w:eastAsia="思源黑体CN Bold" w:hAnsi="Times New Roman"/>
                <w:bCs/>
                <w:i/>
                <w:iCs/>
                <w:color w:val="000000" w:themeColor="text1"/>
                <w:sz w:val="17"/>
                <w:szCs w:val="17"/>
              </w:rPr>
            </w:pPr>
            <w:r w:rsidRPr="00C66D91">
              <w:rPr>
                <w:rFonts w:ascii="思源黑体CN Bold" w:eastAsia="思源黑体CN Bold" w:hAnsi="Times New Roman"/>
                <w:bCs/>
                <w:i/>
                <w:iCs/>
                <w:color w:val="000000" w:themeColor="text1"/>
                <w:sz w:val="17"/>
                <w:szCs w:val="17"/>
              </w:rPr>
              <w:t>{%p endif%}</w:t>
            </w:r>
          </w:p>
          <w:p w14:paraId="294314FB" w14:textId="77777777" w:rsidR="00C66D91" w:rsidRPr="00C66D91" w:rsidRDefault="00C66D91" w:rsidP="003E026B">
            <w:pPr>
              <w:adjustRightInd w:val="0"/>
              <w:snapToGrid w:val="0"/>
              <w:spacing w:after="0" w:line="240" w:lineRule="auto"/>
              <w:rPr>
                <w:rFonts w:ascii="思源黑体CN Bold" w:eastAsia="思源黑体CN Bold" w:hAnsi="Times New Roman"/>
                <w:bCs/>
                <w:i/>
                <w:iCs/>
                <w:color w:val="000000" w:themeColor="text1"/>
                <w:sz w:val="17"/>
                <w:szCs w:val="17"/>
              </w:rPr>
            </w:pPr>
            <w:r w:rsidRPr="00C66D91">
              <w:rPr>
                <w:rFonts w:ascii="思源黑体CN Bold" w:eastAsia="思源黑体CN Bold" w:hAnsi="Times New Roman"/>
                <w:bCs/>
                <w:i/>
                <w:iCs/>
                <w:color w:val="000000" w:themeColor="text1"/>
                <w:sz w:val="17"/>
                <w:szCs w:val="17"/>
              </w:rPr>
              <w:t>{%p else%}</w:t>
            </w:r>
          </w:p>
          <w:p w14:paraId="0D88AF6A" w14:textId="77777777" w:rsidR="00C66D91" w:rsidRPr="00C66D91" w:rsidRDefault="00C66D91" w:rsidP="003E026B">
            <w:pPr>
              <w:adjustRightInd w:val="0"/>
              <w:snapToGrid w:val="0"/>
              <w:spacing w:after="0" w:line="240" w:lineRule="auto"/>
              <w:rPr>
                <w:rFonts w:ascii="思源黑体CN Bold" w:eastAsia="思源黑体CN Bold" w:hAnsi="Times New Roman"/>
                <w:bCs/>
                <w:i/>
                <w:iCs/>
                <w:color w:val="000000" w:themeColor="text1"/>
                <w:sz w:val="17"/>
                <w:szCs w:val="17"/>
              </w:rPr>
            </w:pPr>
            <w:r w:rsidRPr="00C66D91">
              <w:rPr>
                <w:rFonts w:ascii="思源黑体CN Bold" w:eastAsia="思源黑体CN Bold" w:hAnsi="Times New Roman"/>
                <w:bCs/>
                <w:i/>
                <w:iCs/>
                <w:color w:val="000000" w:themeColor="text1"/>
                <w:sz w:val="17"/>
                <w:szCs w:val="17"/>
              </w:rPr>
              <w:t>{{</w:t>
            </w:r>
            <w:proofErr w:type="spellStart"/>
            <w:r w:rsidRPr="00C66D91">
              <w:rPr>
                <w:rFonts w:ascii="思源黑体CN Bold" w:eastAsia="思源黑体CN Bold" w:hAnsi="Times New Roman"/>
                <w:bCs/>
                <w:i/>
                <w:iCs/>
                <w:color w:val="000000" w:themeColor="text1"/>
                <w:sz w:val="17"/>
                <w:szCs w:val="17"/>
              </w:rPr>
              <w:t>a.gene_symbol</w:t>
            </w:r>
            <w:proofErr w:type="spellEnd"/>
            <w:r w:rsidRPr="00C66D91">
              <w:rPr>
                <w:rFonts w:ascii="思源黑体CN Bold" w:eastAsia="思源黑体CN Bold" w:hAnsi="Times New Roman"/>
                <w:bCs/>
                <w:i/>
                <w:iCs/>
                <w:color w:val="000000" w:themeColor="text1"/>
                <w:sz w:val="17"/>
                <w:szCs w:val="17"/>
              </w:rPr>
              <w:t>}}</w:t>
            </w:r>
          </w:p>
          <w:p w14:paraId="4D69CDD9" w14:textId="4FBE1AE5" w:rsidR="00946501" w:rsidRPr="00512C6A" w:rsidRDefault="00C66D91" w:rsidP="003E026B">
            <w:pPr>
              <w:adjustRightInd w:val="0"/>
              <w:snapToGrid w:val="0"/>
              <w:spacing w:after="0" w:line="240" w:lineRule="auto"/>
              <w:rPr>
                <w:rFonts w:ascii="思源黑体CN Bold" w:eastAsia="思源黑体CN Bold" w:hAnsi="Times New Roman"/>
                <w:bCs/>
                <w:i/>
                <w:iCs/>
                <w:color w:val="000000" w:themeColor="text1"/>
                <w:sz w:val="17"/>
                <w:szCs w:val="17"/>
              </w:rPr>
            </w:pPr>
            <w:r w:rsidRPr="00C66D91">
              <w:rPr>
                <w:rFonts w:ascii="思源黑体CN Bold" w:eastAsia="思源黑体CN Bold" w:hAnsi="Times New Roman"/>
                <w:bCs/>
                <w:i/>
                <w:iCs/>
                <w:color w:val="000000" w:themeColor="text1"/>
                <w:sz w:val="17"/>
                <w:szCs w:val="17"/>
              </w:rPr>
              <w:t>{%p endif%}</w:t>
            </w:r>
          </w:p>
        </w:tc>
        <w:tc>
          <w:tcPr>
            <w:tcW w:w="2693" w:type="dxa"/>
            <w:tcBorders>
              <w:tl2br w:val="nil"/>
              <w:tr2bl w:val="nil"/>
            </w:tcBorders>
          </w:tcPr>
          <w:p w14:paraId="623181E6" w14:textId="77777777" w:rsidR="00C66D91" w:rsidRPr="00C66D91" w:rsidRDefault="00C66D91" w:rsidP="003E026B">
            <w:pPr>
              <w:adjustRightInd w:val="0"/>
              <w:snapToGrid w:val="0"/>
              <w:spacing w:after="0" w:line="240" w:lineRule="auto"/>
              <w:rPr>
                <w:rFonts w:ascii="思源黑体CN Bold" w:eastAsia="思源黑体CN Bold" w:hAnsi="Times New Roman"/>
                <w:bCs/>
                <w:iCs/>
                <w:color w:val="000000" w:themeColor="text1"/>
                <w:sz w:val="17"/>
                <w:szCs w:val="17"/>
              </w:rPr>
            </w:pPr>
            <w:r w:rsidRPr="00C66D91">
              <w:rPr>
                <w:rFonts w:ascii="思源黑体CN Bold" w:eastAsia="思源黑体CN Bold" w:hAnsi="Times New Roman"/>
                <w:bCs/>
                <w:iCs/>
                <w:color w:val="000000" w:themeColor="text1"/>
                <w:sz w:val="17"/>
                <w:szCs w:val="17"/>
              </w:rPr>
              <w:lastRenderedPageBreak/>
              <w:t xml:space="preserve">{%p if </w:t>
            </w:r>
            <w:proofErr w:type="spellStart"/>
            <w:r w:rsidRPr="00C66D91">
              <w:rPr>
                <w:rFonts w:ascii="思源黑体CN Bold" w:eastAsia="思源黑体CN Bold" w:hAnsi="Times New Roman"/>
                <w:bCs/>
                <w:iCs/>
                <w:color w:val="000000" w:themeColor="text1"/>
                <w:sz w:val="17"/>
                <w:szCs w:val="17"/>
              </w:rPr>
              <w:t>a.bio_category</w:t>
            </w:r>
            <w:proofErr w:type="spellEnd"/>
            <w:r w:rsidRPr="00C66D91">
              <w:rPr>
                <w:rFonts w:ascii="思源黑体CN Bold" w:eastAsia="思源黑体CN Bold" w:hAnsi="Times New Roman"/>
                <w:bCs/>
                <w:iCs/>
                <w:color w:val="000000" w:themeColor="text1"/>
                <w:sz w:val="17"/>
                <w:szCs w:val="17"/>
              </w:rPr>
              <w:t>==</w:t>
            </w:r>
            <w:r w:rsidRPr="00C66D91">
              <w:rPr>
                <w:rFonts w:ascii="思源黑体CN Bold" w:eastAsia="思源黑体CN Bold" w:hAnsi="Times New Roman"/>
                <w:bCs/>
                <w:iCs/>
                <w:color w:val="000000" w:themeColor="text1"/>
                <w:sz w:val="17"/>
                <w:szCs w:val="17"/>
              </w:rPr>
              <w:t>”</w:t>
            </w:r>
            <w:proofErr w:type="spellStart"/>
            <w:r w:rsidRPr="00C66D91">
              <w:rPr>
                <w:rFonts w:ascii="思源黑体CN Bold" w:eastAsia="思源黑体CN Bold" w:hAnsi="Times New Roman"/>
                <w:bCs/>
                <w:iCs/>
                <w:color w:val="000000" w:themeColor="text1"/>
                <w:sz w:val="17"/>
                <w:szCs w:val="17"/>
              </w:rPr>
              <w:t>Snvindel</w:t>
            </w:r>
            <w:proofErr w:type="spellEnd"/>
            <w:r w:rsidRPr="00C66D91">
              <w:rPr>
                <w:rFonts w:ascii="思源黑体CN Bold" w:eastAsia="思源黑体CN Bold" w:hAnsi="Times New Roman"/>
                <w:bCs/>
                <w:iCs/>
                <w:color w:val="000000" w:themeColor="text1"/>
                <w:sz w:val="17"/>
                <w:szCs w:val="17"/>
              </w:rPr>
              <w:t>”</w:t>
            </w:r>
            <w:r w:rsidRPr="00C66D91">
              <w:rPr>
                <w:rFonts w:ascii="思源黑体CN Bold" w:eastAsia="思源黑体CN Bold" w:hAnsi="Times New Roman"/>
                <w:bCs/>
                <w:iCs/>
                <w:color w:val="000000" w:themeColor="text1"/>
                <w:sz w:val="17"/>
                <w:szCs w:val="17"/>
              </w:rPr>
              <w:t>%}</w:t>
            </w:r>
          </w:p>
          <w:p w14:paraId="20514074" w14:textId="77777777" w:rsidR="00C66D91" w:rsidRPr="00C66D91" w:rsidRDefault="00C66D91" w:rsidP="003E026B">
            <w:pPr>
              <w:adjustRightInd w:val="0"/>
              <w:snapToGrid w:val="0"/>
              <w:spacing w:after="0" w:line="240" w:lineRule="auto"/>
              <w:rPr>
                <w:rFonts w:ascii="思源黑体CN Bold" w:eastAsia="思源黑体CN Bold" w:hAnsi="Times New Roman"/>
                <w:bCs/>
                <w:iCs/>
                <w:color w:val="000000" w:themeColor="text1"/>
                <w:sz w:val="17"/>
                <w:szCs w:val="17"/>
              </w:rPr>
            </w:pPr>
            <w:r w:rsidRPr="00C66D91">
              <w:rPr>
                <w:rFonts w:ascii="思源黑体CN Bold" w:eastAsia="思源黑体CN Bold" w:hAnsi="Times New Roman"/>
                <w:bCs/>
                <w:iCs/>
                <w:color w:val="000000" w:themeColor="text1"/>
                <w:sz w:val="17"/>
                <w:szCs w:val="17"/>
              </w:rPr>
              <w:t xml:space="preserve">{%p if </w:t>
            </w:r>
            <w:proofErr w:type="spellStart"/>
            <w:r w:rsidRPr="00C66D91">
              <w:rPr>
                <w:rFonts w:ascii="思源黑体CN Bold" w:eastAsia="思源黑体CN Bold" w:hAnsi="Times New Roman"/>
                <w:bCs/>
                <w:iCs/>
                <w:color w:val="000000" w:themeColor="text1"/>
                <w:sz w:val="17"/>
                <w:szCs w:val="17"/>
              </w:rPr>
              <w:t>a.hgvs_p</w:t>
            </w:r>
            <w:proofErr w:type="spellEnd"/>
            <w:r w:rsidRPr="00C66D91">
              <w:rPr>
                <w:rFonts w:ascii="思源黑体CN Bold" w:eastAsia="思源黑体CN Bold" w:hAnsi="Times New Roman"/>
                <w:bCs/>
                <w:iCs/>
                <w:color w:val="000000" w:themeColor="text1"/>
                <w:sz w:val="17"/>
                <w:szCs w:val="17"/>
              </w:rPr>
              <w:t>!=</w:t>
            </w:r>
            <w:r w:rsidRPr="00C66D91">
              <w:rPr>
                <w:rFonts w:ascii="思源黑体CN Bold" w:eastAsia="思源黑体CN Bold" w:hAnsi="Times New Roman"/>
                <w:bCs/>
                <w:iCs/>
                <w:color w:val="000000" w:themeColor="text1"/>
                <w:sz w:val="17"/>
                <w:szCs w:val="17"/>
              </w:rPr>
              <w:t>”</w:t>
            </w:r>
            <w:r w:rsidRPr="00C66D91">
              <w:rPr>
                <w:rFonts w:ascii="思源黑体CN Bold" w:eastAsia="思源黑体CN Bold" w:hAnsi="Times New Roman"/>
                <w:bCs/>
                <w:iCs/>
                <w:color w:val="000000" w:themeColor="text1"/>
                <w:sz w:val="17"/>
                <w:szCs w:val="17"/>
              </w:rPr>
              <w:t>p.?</w:t>
            </w:r>
            <w:r w:rsidRPr="00C66D91">
              <w:rPr>
                <w:rFonts w:ascii="思源黑体CN Bold" w:eastAsia="思源黑体CN Bold" w:hAnsi="Times New Roman"/>
                <w:bCs/>
                <w:iCs/>
                <w:color w:val="000000" w:themeColor="text1"/>
                <w:sz w:val="17"/>
                <w:szCs w:val="17"/>
              </w:rPr>
              <w:t>”</w:t>
            </w:r>
            <w:r w:rsidRPr="00C66D91">
              <w:rPr>
                <w:rFonts w:ascii="思源黑体CN Bold" w:eastAsia="思源黑体CN Bold" w:hAnsi="Times New Roman"/>
                <w:bCs/>
                <w:iCs/>
                <w:color w:val="000000" w:themeColor="text1"/>
                <w:sz w:val="17"/>
                <w:szCs w:val="17"/>
              </w:rPr>
              <w:t>%}</w:t>
            </w:r>
          </w:p>
          <w:p w14:paraId="68226B32" w14:textId="77777777" w:rsidR="00C66D91" w:rsidRPr="00C66D91" w:rsidRDefault="00C66D91" w:rsidP="003E026B">
            <w:pPr>
              <w:adjustRightInd w:val="0"/>
              <w:snapToGrid w:val="0"/>
              <w:spacing w:after="0" w:line="240" w:lineRule="auto"/>
              <w:rPr>
                <w:rFonts w:ascii="思源黑体CN Bold" w:eastAsia="思源黑体CN Bold" w:hAnsi="Times New Roman"/>
                <w:bCs/>
                <w:iCs/>
                <w:color w:val="000000" w:themeColor="text1"/>
                <w:sz w:val="17"/>
                <w:szCs w:val="17"/>
              </w:rPr>
            </w:pPr>
            <w:r w:rsidRPr="00C66D91">
              <w:rPr>
                <w:rFonts w:ascii="思源黑体CN Bold" w:eastAsia="思源黑体CN Bold" w:hAnsi="Times New Roman"/>
                <w:bCs/>
                <w:iCs/>
                <w:color w:val="000000" w:themeColor="text1"/>
                <w:sz w:val="17"/>
                <w:szCs w:val="17"/>
              </w:rPr>
              <w:t>{{</w:t>
            </w:r>
            <w:proofErr w:type="spellStart"/>
            <w:r w:rsidRPr="00C66D91">
              <w:rPr>
                <w:rFonts w:ascii="思源黑体CN Bold" w:eastAsia="思源黑体CN Bold" w:hAnsi="Times New Roman"/>
                <w:bCs/>
                <w:iCs/>
                <w:color w:val="000000" w:themeColor="text1"/>
                <w:sz w:val="17"/>
                <w:szCs w:val="17"/>
              </w:rPr>
              <w:t>a.gene_region</w:t>
            </w:r>
            <w:proofErr w:type="spellEnd"/>
            <w:r w:rsidRPr="00C66D91">
              <w:rPr>
                <w:rFonts w:ascii="思源黑体CN Bold" w:eastAsia="思源黑体CN Bold" w:hAnsi="Times New Roman"/>
                <w:bCs/>
                <w:iCs/>
                <w:color w:val="000000" w:themeColor="text1"/>
                <w:sz w:val="17"/>
                <w:szCs w:val="17"/>
              </w:rPr>
              <w:t>}} {{</w:t>
            </w:r>
            <w:proofErr w:type="spellStart"/>
            <w:r w:rsidRPr="00C66D91">
              <w:rPr>
                <w:rFonts w:ascii="思源黑体CN Bold" w:eastAsia="思源黑体CN Bold" w:hAnsi="Times New Roman"/>
                <w:bCs/>
                <w:iCs/>
                <w:color w:val="000000" w:themeColor="text1"/>
                <w:sz w:val="17"/>
                <w:szCs w:val="17"/>
              </w:rPr>
              <w:t>a.hgvs_c</w:t>
            </w:r>
            <w:proofErr w:type="spellEnd"/>
            <w:r w:rsidRPr="00C66D91">
              <w:rPr>
                <w:rFonts w:ascii="思源黑体CN Bold" w:eastAsia="思源黑体CN Bold" w:hAnsi="Times New Roman"/>
                <w:bCs/>
                <w:iCs/>
                <w:color w:val="000000" w:themeColor="text1"/>
                <w:sz w:val="17"/>
                <w:szCs w:val="17"/>
              </w:rPr>
              <w:t>}} {{</w:t>
            </w:r>
            <w:proofErr w:type="spellStart"/>
            <w:r w:rsidRPr="00C66D91">
              <w:rPr>
                <w:rFonts w:ascii="思源黑体CN Bold" w:eastAsia="思源黑体CN Bold" w:hAnsi="Times New Roman"/>
                <w:bCs/>
                <w:iCs/>
                <w:color w:val="000000" w:themeColor="text1"/>
                <w:sz w:val="17"/>
                <w:szCs w:val="17"/>
              </w:rPr>
              <w:t>a.hgvs_p</w:t>
            </w:r>
            <w:proofErr w:type="spellEnd"/>
            <w:r w:rsidRPr="00C66D91">
              <w:rPr>
                <w:rFonts w:ascii="思源黑体CN Bold" w:eastAsia="思源黑体CN Bold" w:hAnsi="Times New Roman"/>
                <w:bCs/>
                <w:iCs/>
                <w:color w:val="000000" w:themeColor="text1"/>
                <w:sz w:val="17"/>
                <w:szCs w:val="17"/>
              </w:rPr>
              <w:t>}}</w:t>
            </w:r>
          </w:p>
          <w:p w14:paraId="0B773AD4" w14:textId="77777777" w:rsidR="00C66D91" w:rsidRPr="00C66D91" w:rsidRDefault="00C66D91" w:rsidP="003E026B">
            <w:pPr>
              <w:adjustRightInd w:val="0"/>
              <w:snapToGrid w:val="0"/>
              <w:spacing w:after="0" w:line="240" w:lineRule="auto"/>
              <w:rPr>
                <w:rFonts w:ascii="思源黑体CN Bold" w:eastAsia="思源黑体CN Bold" w:hAnsi="Times New Roman"/>
                <w:bCs/>
                <w:iCs/>
                <w:color w:val="000000" w:themeColor="text1"/>
                <w:sz w:val="17"/>
                <w:szCs w:val="17"/>
              </w:rPr>
            </w:pPr>
            <w:r w:rsidRPr="00C66D91">
              <w:rPr>
                <w:rFonts w:ascii="思源黑体CN Bold" w:eastAsia="思源黑体CN Bold" w:hAnsi="Times New Roman"/>
                <w:bCs/>
                <w:iCs/>
                <w:color w:val="000000" w:themeColor="text1"/>
                <w:sz w:val="17"/>
                <w:szCs w:val="17"/>
              </w:rPr>
              <w:t>{%p else%}</w:t>
            </w:r>
          </w:p>
          <w:p w14:paraId="78188C70" w14:textId="77777777" w:rsidR="00C66D91" w:rsidRPr="00C66D91" w:rsidRDefault="00C66D91" w:rsidP="003E026B">
            <w:pPr>
              <w:adjustRightInd w:val="0"/>
              <w:snapToGrid w:val="0"/>
              <w:spacing w:after="0" w:line="240" w:lineRule="auto"/>
              <w:rPr>
                <w:rFonts w:ascii="思源黑体CN Bold" w:eastAsia="思源黑体CN Bold" w:hAnsi="Times New Roman"/>
                <w:bCs/>
                <w:iCs/>
                <w:color w:val="000000" w:themeColor="text1"/>
                <w:sz w:val="17"/>
                <w:szCs w:val="17"/>
              </w:rPr>
            </w:pPr>
            <w:r w:rsidRPr="00C66D91">
              <w:rPr>
                <w:rFonts w:ascii="思源黑体CN Bold" w:eastAsia="思源黑体CN Bold" w:hAnsi="Times New Roman"/>
                <w:bCs/>
                <w:iCs/>
                <w:color w:val="000000" w:themeColor="text1"/>
                <w:sz w:val="17"/>
                <w:szCs w:val="17"/>
              </w:rPr>
              <w:t>{{</w:t>
            </w:r>
            <w:proofErr w:type="spellStart"/>
            <w:r w:rsidRPr="00C66D91">
              <w:rPr>
                <w:rFonts w:ascii="思源黑体CN Bold" w:eastAsia="思源黑体CN Bold" w:hAnsi="Times New Roman"/>
                <w:bCs/>
                <w:iCs/>
                <w:color w:val="000000" w:themeColor="text1"/>
                <w:sz w:val="17"/>
                <w:szCs w:val="17"/>
              </w:rPr>
              <w:t>a.gene_region</w:t>
            </w:r>
            <w:proofErr w:type="spellEnd"/>
            <w:r w:rsidRPr="00C66D91">
              <w:rPr>
                <w:rFonts w:ascii="思源黑体CN Bold" w:eastAsia="思源黑体CN Bold" w:hAnsi="Times New Roman"/>
                <w:bCs/>
                <w:iCs/>
                <w:color w:val="000000" w:themeColor="text1"/>
                <w:sz w:val="17"/>
                <w:szCs w:val="17"/>
              </w:rPr>
              <w:t>}} {{</w:t>
            </w:r>
            <w:proofErr w:type="spellStart"/>
            <w:r w:rsidRPr="00C66D91">
              <w:rPr>
                <w:rFonts w:ascii="思源黑体CN Bold" w:eastAsia="思源黑体CN Bold" w:hAnsi="Times New Roman"/>
                <w:bCs/>
                <w:iCs/>
                <w:color w:val="000000" w:themeColor="text1"/>
                <w:sz w:val="17"/>
                <w:szCs w:val="17"/>
              </w:rPr>
              <w:t>a.hgvs_c</w:t>
            </w:r>
            <w:proofErr w:type="spellEnd"/>
            <w:r w:rsidRPr="00C66D91">
              <w:rPr>
                <w:rFonts w:ascii="思源黑体CN Bold" w:eastAsia="思源黑体CN Bold" w:hAnsi="Times New Roman"/>
                <w:bCs/>
                <w:iCs/>
                <w:color w:val="000000" w:themeColor="text1"/>
                <w:sz w:val="17"/>
                <w:szCs w:val="17"/>
              </w:rPr>
              <w:t>}}</w:t>
            </w:r>
          </w:p>
          <w:p w14:paraId="60D09215" w14:textId="77777777" w:rsidR="00C66D91" w:rsidRPr="00C66D91" w:rsidRDefault="00C66D91" w:rsidP="003E026B">
            <w:pPr>
              <w:adjustRightInd w:val="0"/>
              <w:snapToGrid w:val="0"/>
              <w:spacing w:after="0" w:line="240" w:lineRule="auto"/>
              <w:rPr>
                <w:rFonts w:ascii="思源黑体CN Bold" w:eastAsia="思源黑体CN Bold" w:hAnsi="Times New Roman"/>
                <w:bCs/>
                <w:iCs/>
                <w:color w:val="000000" w:themeColor="text1"/>
                <w:sz w:val="17"/>
                <w:szCs w:val="17"/>
              </w:rPr>
            </w:pPr>
            <w:r w:rsidRPr="00C66D91">
              <w:rPr>
                <w:rFonts w:ascii="思源黑体CN Bold" w:eastAsia="思源黑体CN Bold" w:hAnsi="Times New Roman"/>
                <w:bCs/>
                <w:iCs/>
                <w:color w:val="000000" w:themeColor="text1"/>
                <w:sz w:val="17"/>
                <w:szCs w:val="17"/>
              </w:rPr>
              <w:t>{%p endif%}</w:t>
            </w:r>
          </w:p>
          <w:p w14:paraId="3C8110F6" w14:textId="77777777" w:rsidR="00C66D91" w:rsidRPr="00C66D91" w:rsidRDefault="00C66D91" w:rsidP="003E026B">
            <w:pPr>
              <w:adjustRightInd w:val="0"/>
              <w:snapToGrid w:val="0"/>
              <w:spacing w:after="0" w:line="240" w:lineRule="auto"/>
              <w:rPr>
                <w:rFonts w:ascii="思源黑体CN Bold" w:eastAsia="思源黑体CN Bold" w:hAnsi="Times New Roman"/>
                <w:bCs/>
                <w:iCs/>
                <w:color w:val="000000" w:themeColor="text1"/>
                <w:sz w:val="17"/>
                <w:szCs w:val="17"/>
              </w:rPr>
            </w:pPr>
            <w:r w:rsidRPr="00C66D91">
              <w:rPr>
                <w:rFonts w:ascii="思源黑体CN Bold" w:eastAsia="思源黑体CN Bold" w:hAnsi="Times New Roman"/>
                <w:bCs/>
                <w:iCs/>
                <w:color w:val="000000" w:themeColor="text1"/>
                <w:sz w:val="17"/>
                <w:szCs w:val="17"/>
              </w:rPr>
              <w:t>{{</w:t>
            </w:r>
            <w:proofErr w:type="spellStart"/>
            <w:r w:rsidRPr="00C66D91">
              <w:rPr>
                <w:rFonts w:ascii="思源黑体CN Bold" w:eastAsia="思源黑体CN Bold" w:hAnsi="Times New Roman"/>
                <w:bCs/>
                <w:iCs/>
                <w:color w:val="000000" w:themeColor="text1"/>
                <w:sz w:val="17"/>
                <w:szCs w:val="17"/>
              </w:rPr>
              <w:t>a.transcript_primary</w:t>
            </w:r>
            <w:proofErr w:type="spellEnd"/>
            <w:r w:rsidRPr="00C66D91">
              <w:rPr>
                <w:rFonts w:ascii="思源黑体CN Bold" w:eastAsia="思源黑体CN Bold" w:hAnsi="Times New Roman"/>
                <w:bCs/>
                <w:iCs/>
                <w:color w:val="000000" w:themeColor="text1"/>
                <w:sz w:val="17"/>
                <w:szCs w:val="17"/>
              </w:rPr>
              <w:t>}}</w:t>
            </w:r>
          </w:p>
          <w:p w14:paraId="0BCF7F39" w14:textId="77777777" w:rsidR="00C66D91" w:rsidRPr="00C66D91" w:rsidRDefault="00C66D91" w:rsidP="003E026B">
            <w:pPr>
              <w:adjustRightInd w:val="0"/>
              <w:snapToGrid w:val="0"/>
              <w:spacing w:after="0" w:line="240" w:lineRule="auto"/>
              <w:rPr>
                <w:rFonts w:ascii="思源黑体CN Bold" w:eastAsia="思源黑体CN Bold" w:hAnsi="Times New Roman"/>
                <w:bCs/>
                <w:iCs/>
                <w:color w:val="000000" w:themeColor="text1"/>
                <w:sz w:val="17"/>
                <w:szCs w:val="17"/>
              </w:rPr>
            </w:pPr>
            <w:r w:rsidRPr="00C66D91">
              <w:rPr>
                <w:rFonts w:ascii="思源黑体CN Bold" w:eastAsia="思源黑体CN Bold" w:hAnsi="Times New Roman"/>
                <w:bCs/>
                <w:iCs/>
                <w:color w:val="000000" w:themeColor="text1"/>
                <w:sz w:val="17"/>
                <w:szCs w:val="17"/>
              </w:rPr>
              <w:t xml:space="preserve">{%p </w:t>
            </w:r>
            <w:proofErr w:type="spellStart"/>
            <w:r w:rsidRPr="00C66D91">
              <w:rPr>
                <w:rFonts w:ascii="思源黑体CN Bold" w:eastAsia="思源黑体CN Bold" w:hAnsi="Times New Roman"/>
                <w:bCs/>
                <w:iCs/>
                <w:color w:val="000000" w:themeColor="text1"/>
                <w:sz w:val="17"/>
                <w:szCs w:val="17"/>
              </w:rPr>
              <w:t>elif</w:t>
            </w:r>
            <w:proofErr w:type="spellEnd"/>
            <w:r w:rsidRPr="00C66D91">
              <w:rPr>
                <w:rFonts w:ascii="思源黑体CN Bold" w:eastAsia="思源黑体CN Bold" w:hAnsi="Times New Roman"/>
                <w:bCs/>
                <w:iCs/>
                <w:color w:val="000000" w:themeColor="text1"/>
                <w:sz w:val="17"/>
                <w:szCs w:val="17"/>
              </w:rPr>
              <w:t xml:space="preserve"> </w:t>
            </w:r>
            <w:proofErr w:type="spellStart"/>
            <w:r w:rsidRPr="00C66D91">
              <w:rPr>
                <w:rFonts w:ascii="思源黑体CN Bold" w:eastAsia="思源黑体CN Bold" w:hAnsi="Times New Roman"/>
                <w:bCs/>
                <w:iCs/>
                <w:color w:val="000000" w:themeColor="text1"/>
                <w:sz w:val="17"/>
                <w:szCs w:val="17"/>
              </w:rPr>
              <w:t>a.bio_category</w:t>
            </w:r>
            <w:proofErr w:type="spellEnd"/>
            <w:r w:rsidRPr="00C66D91">
              <w:rPr>
                <w:rFonts w:ascii="思源黑体CN Bold" w:eastAsia="思源黑体CN Bold" w:hAnsi="Times New Roman"/>
                <w:bCs/>
                <w:iCs/>
                <w:color w:val="000000" w:themeColor="text1"/>
                <w:sz w:val="17"/>
                <w:szCs w:val="17"/>
              </w:rPr>
              <w:t>==</w:t>
            </w:r>
            <w:r w:rsidRPr="00C66D91">
              <w:rPr>
                <w:rFonts w:ascii="思源黑体CN Bold" w:eastAsia="思源黑体CN Bold" w:hAnsi="Times New Roman"/>
                <w:bCs/>
                <w:iCs/>
                <w:color w:val="000000" w:themeColor="text1"/>
                <w:sz w:val="17"/>
                <w:szCs w:val="17"/>
              </w:rPr>
              <w:t>”</w:t>
            </w:r>
            <w:proofErr w:type="spellStart"/>
            <w:r w:rsidRPr="00C66D91">
              <w:rPr>
                <w:rFonts w:ascii="思源黑体CN Bold" w:eastAsia="思源黑体CN Bold" w:hAnsi="Times New Roman"/>
                <w:bCs/>
                <w:iCs/>
                <w:color w:val="000000" w:themeColor="text1"/>
                <w:sz w:val="17"/>
                <w:szCs w:val="17"/>
              </w:rPr>
              <w:t>Sv</w:t>
            </w:r>
            <w:proofErr w:type="spellEnd"/>
            <w:r w:rsidRPr="00C66D91">
              <w:rPr>
                <w:rFonts w:ascii="思源黑体CN Bold" w:eastAsia="思源黑体CN Bold" w:hAnsi="Times New Roman"/>
                <w:bCs/>
                <w:iCs/>
                <w:color w:val="000000" w:themeColor="text1"/>
                <w:sz w:val="17"/>
                <w:szCs w:val="17"/>
              </w:rPr>
              <w:t>”</w:t>
            </w:r>
            <w:r w:rsidRPr="00C66D91">
              <w:rPr>
                <w:rFonts w:ascii="思源黑体CN Bold" w:eastAsia="思源黑体CN Bold" w:hAnsi="Times New Roman"/>
                <w:bCs/>
                <w:iCs/>
                <w:color w:val="000000" w:themeColor="text1"/>
                <w:sz w:val="17"/>
                <w:szCs w:val="17"/>
              </w:rPr>
              <w:t>%}</w:t>
            </w:r>
          </w:p>
          <w:p w14:paraId="32507291" w14:textId="77777777" w:rsidR="00C66D91" w:rsidRPr="00C66D91" w:rsidRDefault="00C66D91" w:rsidP="003E026B">
            <w:pPr>
              <w:adjustRightInd w:val="0"/>
              <w:snapToGrid w:val="0"/>
              <w:spacing w:after="0" w:line="240" w:lineRule="auto"/>
              <w:rPr>
                <w:rFonts w:ascii="思源黑体CN Bold" w:eastAsia="思源黑体CN Bold" w:hAnsi="Times New Roman"/>
                <w:bCs/>
                <w:iCs/>
                <w:color w:val="000000" w:themeColor="text1"/>
                <w:sz w:val="17"/>
                <w:szCs w:val="17"/>
              </w:rPr>
            </w:pPr>
            <w:r w:rsidRPr="00C66D91">
              <w:rPr>
                <w:rFonts w:ascii="思源黑体CN Bold" w:eastAsia="思源黑体CN Bold" w:hAnsi="Times New Roman" w:hint="eastAsia"/>
                <w:bCs/>
                <w:iCs/>
                <w:color w:val="000000" w:themeColor="text1"/>
                <w:sz w:val="17"/>
                <w:szCs w:val="17"/>
              </w:rPr>
              <w:t>{{a.five_prime_gene}}:{{a.five_prime_cds}}-{{a.three_prime_gene}}:{{a.three_prime_cds}}融合</w:t>
            </w:r>
          </w:p>
          <w:p w14:paraId="5347FBBE" w14:textId="77777777" w:rsidR="00C66D91" w:rsidRPr="00C66D91" w:rsidRDefault="00C66D91" w:rsidP="003E026B">
            <w:pPr>
              <w:adjustRightInd w:val="0"/>
              <w:snapToGrid w:val="0"/>
              <w:spacing w:after="0" w:line="240" w:lineRule="auto"/>
              <w:rPr>
                <w:rFonts w:ascii="思源黑体CN Bold" w:eastAsia="思源黑体CN Bold" w:hAnsi="Times New Roman"/>
                <w:bCs/>
                <w:iCs/>
                <w:color w:val="000000" w:themeColor="text1"/>
                <w:sz w:val="17"/>
                <w:szCs w:val="17"/>
              </w:rPr>
            </w:pPr>
            <w:r w:rsidRPr="00C66D91">
              <w:rPr>
                <w:rFonts w:ascii="思源黑体CN Bold" w:eastAsia="思源黑体CN Bold" w:hAnsi="Times New Roman"/>
                <w:bCs/>
                <w:iCs/>
                <w:color w:val="000000" w:themeColor="text1"/>
                <w:sz w:val="17"/>
                <w:szCs w:val="17"/>
              </w:rPr>
              <w:t>{{</w:t>
            </w:r>
            <w:proofErr w:type="spellStart"/>
            <w:r w:rsidRPr="00C66D91">
              <w:rPr>
                <w:rFonts w:ascii="思源黑体CN Bold" w:eastAsia="思源黑体CN Bold" w:hAnsi="Times New Roman"/>
                <w:bCs/>
                <w:iCs/>
                <w:color w:val="000000" w:themeColor="text1"/>
                <w:sz w:val="17"/>
                <w:szCs w:val="17"/>
              </w:rPr>
              <w:t>a.five_prime_transcript</w:t>
            </w:r>
            <w:proofErr w:type="spellEnd"/>
            <w:r w:rsidRPr="00C66D91">
              <w:rPr>
                <w:rFonts w:ascii="思源黑体CN Bold" w:eastAsia="思源黑体CN Bold" w:hAnsi="Times New Roman"/>
                <w:bCs/>
                <w:iCs/>
                <w:color w:val="000000" w:themeColor="text1"/>
                <w:sz w:val="17"/>
                <w:szCs w:val="17"/>
              </w:rPr>
              <w:t>}}/{{</w:t>
            </w:r>
            <w:proofErr w:type="spellStart"/>
            <w:r w:rsidRPr="00C66D91">
              <w:rPr>
                <w:rFonts w:ascii="思源黑体CN Bold" w:eastAsia="思源黑体CN Bold" w:hAnsi="Times New Roman"/>
                <w:bCs/>
                <w:iCs/>
                <w:color w:val="000000" w:themeColor="text1"/>
                <w:sz w:val="17"/>
                <w:szCs w:val="17"/>
              </w:rPr>
              <w:t>a.three_prime_transcript</w:t>
            </w:r>
            <w:proofErr w:type="spellEnd"/>
            <w:r w:rsidRPr="00C66D91">
              <w:rPr>
                <w:rFonts w:ascii="思源黑体CN Bold" w:eastAsia="思源黑体CN Bold" w:hAnsi="Times New Roman"/>
                <w:bCs/>
                <w:iCs/>
                <w:color w:val="000000" w:themeColor="text1"/>
                <w:sz w:val="17"/>
                <w:szCs w:val="17"/>
              </w:rPr>
              <w:t>}}</w:t>
            </w:r>
          </w:p>
          <w:p w14:paraId="6F0AE468" w14:textId="0B91846A" w:rsidR="00946501" w:rsidRPr="00512C6A" w:rsidRDefault="00C66D91" w:rsidP="003E026B">
            <w:pPr>
              <w:adjustRightInd w:val="0"/>
              <w:snapToGrid w:val="0"/>
              <w:spacing w:after="0" w:line="240" w:lineRule="auto"/>
              <w:rPr>
                <w:rFonts w:ascii="思源黑体CN Bold" w:eastAsia="思源黑体CN Bold" w:hAnsi="Times New Roman"/>
                <w:bCs/>
                <w:iCs/>
                <w:color w:val="000000" w:themeColor="text1"/>
                <w:sz w:val="17"/>
                <w:szCs w:val="17"/>
              </w:rPr>
            </w:pPr>
            <w:r w:rsidRPr="00C66D91">
              <w:rPr>
                <w:rFonts w:ascii="思源黑体CN Bold" w:eastAsia="思源黑体CN Bold" w:hAnsi="Times New Roman"/>
                <w:bCs/>
                <w:iCs/>
                <w:color w:val="000000" w:themeColor="text1"/>
                <w:sz w:val="17"/>
                <w:szCs w:val="17"/>
              </w:rPr>
              <w:t>{%p endif%}</w:t>
            </w:r>
          </w:p>
        </w:tc>
        <w:tc>
          <w:tcPr>
            <w:tcW w:w="993" w:type="dxa"/>
            <w:tcBorders>
              <w:tl2br w:val="nil"/>
              <w:tr2bl w:val="nil"/>
            </w:tcBorders>
          </w:tcPr>
          <w:p w14:paraId="0FE95D2D" w14:textId="20228A62" w:rsidR="00946501" w:rsidRPr="00512C6A" w:rsidRDefault="0093628E" w:rsidP="00C45BD4">
            <w:pPr>
              <w:adjustRightInd w:val="0"/>
              <w:snapToGrid w:val="0"/>
              <w:spacing w:after="0" w:line="240" w:lineRule="auto"/>
              <w:rPr>
                <w:rFonts w:ascii="思源黑体CN Bold" w:eastAsia="思源黑体CN Bold" w:hAnsi="Times New Roman"/>
                <w:color w:val="000000" w:themeColor="text1"/>
                <w:sz w:val="17"/>
                <w:szCs w:val="17"/>
              </w:rPr>
            </w:pPr>
            <w:r>
              <w:rPr>
                <w:rFonts w:ascii="思源黑体CN Bold" w:eastAsia="思源黑体CN Bold" w:hAnsi="Times New Roman" w:hint="eastAsia"/>
                <w:color w:val="000000" w:themeColor="text1"/>
                <w:sz w:val="17"/>
                <w:szCs w:val="17"/>
              </w:rPr>
              <w:t>{{</w:t>
            </w:r>
            <w:proofErr w:type="spellStart"/>
            <w:r>
              <w:rPr>
                <w:rFonts w:ascii="思源黑体CN Bold" w:eastAsia="思源黑体CN Bold" w:hAnsi="Times New Roman"/>
                <w:color w:val="000000" w:themeColor="text1"/>
                <w:sz w:val="17"/>
                <w:szCs w:val="17"/>
              </w:rPr>
              <w:t>a.freq_str</w:t>
            </w:r>
            <w:proofErr w:type="spellEnd"/>
            <w:r>
              <w:rPr>
                <w:rFonts w:ascii="思源黑体CN Bold" w:eastAsia="思源黑体CN Bold" w:hAnsi="Times New Roman" w:hint="eastAsia"/>
                <w:color w:val="000000" w:themeColor="text1"/>
                <w:sz w:val="17"/>
                <w:szCs w:val="17"/>
              </w:rPr>
              <w:t>}}</w:t>
            </w:r>
          </w:p>
        </w:tc>
        <w:tc>
          <w:tcPr>
            <w:tcW w:w="992" w:type="dxa"/>
            <w:tcBorders>
              <w:tl2br w:val="nil"/>
              <w:tr2bl w:val="nil"/>
            </w:tcBorders>
          </w:tcPr>
          <w:p w14:paraId="2B88FE34" w14:textId="006C38F9" w:rsidR="004B3AE8" w:rsidRDefault="004B3AE8" w:rsidP="003E026B">
            <w:pPr>
              <w:adjustRightInd w:val="0"/>
              <w:snapToGrid w:val="0"/>
              <w:spacing w:after="0" w:line="240" w:lineRule="auto"/>
              <w:rPr>
                <w:rFonts w:ascii="思源黑体CN Bold" w:eastAsia="思源黑体CN Bold" w:hAnsi="Times New Roman"/>
                <w:iCs/>
                <w:color w:val="000000" w:themeColor="text1"/>
                <w:sz w:val="17"/>
                <w:szCs w:val="17"/>
              </w:rPr>
            </w:pPr>
            <w:r w:rsidRPr="004B3AE8">
              <w:rPr>
                <w:rFonts w:ascii="思源黑体CN Bold" w:eastAsia="思源黑体CN Bold" w:hAnsi="Times New Roman"/>
                <w:iCs/>
                <w:color w:val="000000" w:themeColor="text1"/>
                <w:sz w:val="17"/>
                <w:szCs w:val="17"/>
              </w:rPr>
              <w:t xml:space="preserve">{%p if </w:t>
            </w:r>
            <w:proofErr w:type="spellStart"/>
            <w:r w:rsidRPr="004B3AE8">
              <w:rPr>
                <w:rFonts w:ascii="思源黑体CN Bold" w:eastAsia="思源黑体CN Bold" w:hAnsi="Times New Roman"/>
                <w:iCs/>
                <w:color w:val="000000" w:themeColor="text1"/>
                <w:sz w:val="17"/>
                <w:szCs w:val="17"/>
              </w:rPr>
              <w:t>a.evi_sum.evi_split</w:t>
            </w:r>
            <w:proofErr w:type="spellEnd"/>
            <w:r w:rsidRPr="004B3AE8">
              <w:rPr>
                <w:rFonts w:ascii="思源黑体CN Bold" w:eastAsia="思源黑体CN Bold" w:hAnsi="Times New Roman"/>
                <w:iCs/>
                <w:color w:val="000000" w:themeColor="text1"/>
                <w:sz w:val="17"/>
                <w:szCs w:val="17"/>
              </w:rPr>
              <w:t xml:space="preserve"> and (</w:t>
            </w:r>
            <w:proofErr w:type="spellStart"/>
            <w:r w:rsidRPr="004B3AE8">
              <w:rPr>
                <w:rFonts w:ascii="思源黑体CN Bold" w:eastAsia="思源黑体CN Bold" w:hAnsi="Times New Roman"/>
                <w:iCs/>
                <w:color w:val="000000" w:themeColor="text1"/>
                <w:sz w:val="17"/>
                <w:szCs w:val="17"/>
              </w:rPr>
              <w:t>a.evi_sum.evi_split.Predictive</w:t>
            </w:r>
            <w:proofErr w:type="spellEnd"/>
            <w:r w:rsidRPr="004B3AE8">
              <w:rPr>
                <w:rFonts w:ascii="思源黑体CN Bold" w:eastAsia="思源黑体CN Bold" w:hAnsi="Times New Roman"/>
                <w:iCs/>
                <w:color w:val="000000" w:themeColor="text1"/>
                <w:sz w:val="17"/>
                <w:szCs w:val="17"/>
              </w:rPr>
              <w:t xml:space="preserve"> or </w:t>
            </w:r>
            <w:proofErr w:type="spellStart"/>
            <w:r w:rsidRPr="004B3AE8">
              <w:rPr>
                <w:rFonts w:ascii="思源黑体CN Bold" w:eastAsia="思源黑体CN Bold" w:hAnsi="Times New Roman"/>
                <w:iCs/>
                <w:color w:val="000000" w:themeColor="text1"/>
                <w:sz w:val="17"/>
                <w:szCs w:val="17"/>
              </w:rPr>
              <w:t>a.evi_sum.evi_split.Prognostic</w:t>
            </w:r>
            <w:proofErr w:type="spellEnd"/>
            <w:r w:rsidRPr="004B3AE8">
              <w:rPr>
                <w:rFonts w:ascii="思源黑体CN Bold" w:eastAsia="思源黑体CN Bold" w:hAnsi="Times New Roman"/>
                <w:iCs/>
                <w:color w:val="000000" w:themeColor="text1"/>
                <w:sz w:val="17"/>
                <w:szCs w:val="17"/>
              </w:rPr>
              <w:t xml:space="preserve"> or </w:t>
            </w:r>
            <w:proofErr w:type="spellStart"/>
            <w:r w:rsidRPr="004B3AE8">
              <w:rPr>
                <w:rFonts w:ascii="思源黑体CN Bold" w:eastAsia="思源黑体CN Bold" w:hAnsi="Times New Roman"/>
                <w:iCs/>
                <w:color w:val="000000" w:themeColor="text1"/>
                <w:sz w:val="17"/>
                <w:szCs w:val="17"/>
              </w:rPr>
              <w:t>a.evi_sum.evi_split.Diagnostic</w:t>
            </w:r>
            <w:proofErr w:type="spellEnd"/>
            <w:r w:rsidRPr="004B3AE8">
              <w:rPr>
                <w:rFonts w:ascii="思源黑体CN Bold" w:eastAsia="思源黑体CN Bold" w:hAnsi="Times New Roman"/>
                <w:iCs/>
                <w:color w:val="000000" w:themeColor="text1"/>
                <w:sz w:val="17"/>
                <w:szCs w:val="17"/>
              </w:rPr>
              <w:t>)%}</w:t>
            </w:r>
          </w:p>
          <w:p w14:paraId="6A3BFED9" w14:textId="1A257F15" w:rsidR="00C66D91" w:rsidRPr="00C66D91" w:rsidRDefault="00C66D91" w:rsidP="003E026B">
            <w:pPr>
              <w:adjustRightInd w:val="0"/>
              <w:snapToGrid w:val="0"/>
              <w:spacing w:after="0" w:line="240" w:lineRule="auto"/>
              <w:rPr>
                <w:rFonts w:ascii="思源黑体CN Bold" w:eastAsia="思源黑体CN Bold" w:hAnsi="Times New Roman"/>
                <w:iCs/>
                <w:color w:val="000000" w:themeColor="text1"/>
                <w:sz w:val="17"/>
                <w:szCs w:val="17"/>
              </w:rPr>
            </w:pPr>
            <w:r w:rsidRPr="00C66D91">
              <w:rPr>
                <w:rFonts w:ascii="思源黑体CN Bold" w:eastAsia="思源黑体CN Bold" w:hAnsi="Times New Roman"/>
                <w:iCs/>
                <w:color w:val="000000" w:themeColor="text1"/>
                <w:sz w:val="17"/>
                <w:szCs w:val="17"/>
              </w:rPr>
              <w:t xml:space="preserve">{%p if </w:t>
            </w:r>
            <w:proofErr w:type="spellStart"/>
            <w:r w:rsidRPr="00C66D91">
              <w:rPr>
                <w:rFonts w:ascii="思源黑体CN Bold" w:eastAsia="思源黑体CN Bold" w:hAnsi="Times New Roman"/>
                <w:iCs/>
                <w:color w:val="000000" w:themeColor="text1"/>
                <w:sz w:val="17"/>
                <w:szCs w:val="17"/>
              </w:rPr>
              <w:t>a.clinic_num_s</w:t>
            </w:r>
            <w:proofErr w:type="spellEnd"/>
            <w:r w:rsidRPr="00C66D91">
              <w:rPr>
                <w:rFonts w:ascii="思源黑体CN Bold" w:eastAsia="思源黑体CN Bold" w:hAnsi="Times New Roman"/>
                <w:iCs/>
                <w:color w:val="000000" w:themeColor="text1"/>
                <w:sz w:val="17"/>
                <w:szCs w:val="17"/>
              </w:rPr>
              <w:t>==5%}</w:t>
            </w:r>
          </w:p>
          <w:p w14:paraId="1AACCC16" w14:textId="77777777" w:rsidR="00C66D91" w:rsidRPr="00C66D91" w:rsidRDefault="00C66D91" w:rsidP="003E026B">
            <w:pPr>
              <w:adjustRightInd w:val="0"/>
              <w:snapToGrid w:val="0"/>
              <w:spacing w:after="0" w:line="240" w:lineRule="auto"/>
              <w:rPr>
                <w:rFonts w:ascii="思源黑体CN Bold" w:eastAsia="思源黑体CN Bold" w:hAnsi="Times New Roman"/>
                <w:iCs/>
                <w:color w:val="000000" w:themeColor="text1"/>
                <w:sz w:val="17"/>
                <w:szCs w:val="17"/>
              </w:rPr>
            </w:pPr>
            <w:r w:rsidRPr="00C66D91">
              <w:rPr>
                <w:rFonts w:ascii="思源黑体CN Bold" w:eastAsia="思源黑体CN Bold" w:hAnsi="Times New Roman" w:hint="eastAsia"/>
                <w:iCs/>
                <w:color w:val="000000" w:themeColor="text1"/>
                <w:sz w:val="17"/>
                <w:szCs w:val="17"/>
              </w:rPr>
              <w:lastRenderedPageBreak/>
              <w:t>I类</w:t>
            </w:r>
          </w:p>
          <w:p w14:paraId="721E2821" w14:textId="77777777" w:rsidR="00C66D91" w:rsidRPr="00C66D91" w:rsidRDefault="00C66D91" w:rsidP="003E026B">
            <w:pPr>
              <w:adjustRightInd w:val="0"/>
              <w:snapToGrid w:val="0"/>
              <w:spacing w:after="0" w:line="240" w:lineRule="auto"/>
              <w:rPr>
                <w:rFonts w:ascii="思源黑体CN Bold" w:eastAsia="思源黑体CN Bold" w:hAnsi="Times New Roman"/>
                <w:iCs/>
                <w:color w:val="000000" w:themeColor="text1"/>
                <w:sz w:val="17"/>
                <w:szCs w:val="17"/>
              </w:rPr>
            </w:pPr>
            <w:r w:rsidRPr="00C66D91">
              <w:rPr>
                <w:rFonts w:ascii="思源黑体CN Bold" w:eastAsia="思源黑体CN Bold" w:hAnsi="Times New Roman"/>
                <w:iCs/>
                <w:color w:val="000000" w:themeColor="text1"/>
                <w:sz w:val="17"/>
                <w:szCs w:val="17"/>
              </w:rPr>
              <w:t>{%p else%}</w:t>
            </w:r>
          </w:p>
          <w:p w14:paraId="09F6666A" w14:textId="77777777" w:rsidR="00C66D91" w:rsidRPr="00C66D91" w:rsidRDefault="00C66D91" w:rsidP="003E026B">
            <w:pPr>
              <w:adjustRightInd w:val="0"/>
              <w:snapToGrid w:val="0"/>
              <w:spacing w:after="0" w:line="240" w:lineRule="auto"/>
              <w:rPr>
                <w:rFonts w:ascii="思源黑体CN Bold" w:eastAsia="思源黑体CN Bold" w:hAnsi="Times New Roman"/>
                <w:iCs/>
                <w:color w:val="000000" w:themeColor="text1"/>
                <w:sz w:val="17"/>
                <w:szCs w:val="17"/>
              </w:rPr>
            </w:pPr>
            <w:r w:rsidRPr="00C66D91">
              <w:rPr>
                <w:rFonts w:ascii="思源黑体CN Bold" w:eastAsia="思源黑体CN Bold" w:hAnsi="Times New Roman" w:hint="eastAsia"/>
                <w:iCs/>
                <w:color w:val="000000" w:themeColor="text1"/>
                <w:sz w:val="17"/>
                <w:szCs w:val="17"/>
              </w:rPr>
              <w:t>II类</w:t>
            </w:r>
          </w:p>
          <w:p w14:paraId="4ACE5152" w14:textId="77777777" w:rsidR="00946501" w:rsidRDefault="00C66D91" w:rsidP="003E026B">
            <w:pPr>
              <w:adjustRightInd w:val="0"/>
              <w:snapToGrid w:val="0"/>
              <w:spacing w:after="0" w:line="240" w:lineRule="auto"/>
              <w:rPr>
                <w:rFonts w:ascii="思源黑体CN Bold" w:eastAsia="思源黑体CN Bold" w:hAnsi="Times New Roman"/>
                <w:iCs/>
                <w:color w:val="000000" w:themeColor="text1"/>
                <w:sz w:val="17"/>
                <w:szCs w:val="17"/>
              </w:rPr>
            </w:pPr>
            <w:r w:rsidRPr="00C66D91">
              <w:rPr>
                <w:rFonts w:ascii="思源黑体CN Bold" w:eastAsia="思源黑体CN Bold" w:hAnsi="Times New Roman"/>
                <w:iCs/>
                <w:color w:val="000000" w:themeColor="text1"/>
                <w:sz w:val="17"/>
                <w:szCs w:val="17"/>
              </w:rPr>
              <w:t>{%p endif%}</w:t>
            </w:r>
          </w:p>
          <w:p w14:paraId="3E08658E" w14:textId="77777777" w:rsidR="004B3AE8" w:rsidRDefault="004B3AE8" w:rsidP="003E026B">
            <w:pPr>
              <w:adjustRightInd w:val="0"/>
              <w:snapToGrid w:val="0"/>
              <w:spacing w:after="0" w:line="240" w:lineRule="auto"/>
              <w:rPr>
                <w:rFonts w:ascii="思源黑体CN Bold" w:eastAsia="思源黑体CN Bold" w:hAnsi="Times New Roman"/>
                <w:iCs/>
                <w:color w:val="000000" w:themeColor="text1"/>
                <w:sz w:val="17"/>
                <w:szCs w:val="17"/>
              </w:rPr>
            </w:pPr>
            <w:r>
              <w:rPr>
                <w:rFonts w:ascii="思源黑体CN Bold" w:eastAsia="思源黑体CN Bold" w:hAnsi="Times New Roman" w:hint="eastAsia"/>
                <w:iCs/>
                <w:color w:val="000000" w:themeColor="text1"/>
                <w:sz w:val="17"/>
                <w:szCs w:val="17"/>
              </w:rPr>
              <w:t>{</w:t>
            </w:r>
            <w:r>
              <w:rPr>
                <w:rFonts w:ascii="思源黑体CN Bold" w:eastAsia="思源黑体CN Bold" w:hAnsi="Times New Roman"/>
                <w:iCs/>
                <w:color w:val="000000" w:themeColor="text1"/>
                <w:sz w:val="17"/>
                <w:szCs w:val="17"/>
              </w:rPr>
              <w:t>%p else%}</w:t>
            </w:r>
          </w:p>
          <w:p w14:paraId="0C97375C" w14:textId="01E32A02" w:rsidR="004B3AE8" w:rsidRDefault="00C45BD4" w:rsidP="003E026B">
            <w:pPr>
              <w:adjustRightInd w:val="0"/>
              <w:snapToGrid w:val="0"/>
              <w:spacing w:after="0" w:line="240" w:lineRule="auto"/>
              <w:rPr>
                <w:rFonts w:ascii="思源黑体CN Bold" w:eastAsia="思源黑体CN Bold" w:hAnsi="Times New Roman"/>
                <w:iCs/>
                <w:color w:val="000000" w:themeColor="text1"/>
                <w:sz w:val="17"/>
                <w:szCs w:val="17"/>
              </w:rPr>
            </w:pPr>
            <w:r>
              <w:rPr>
                <w:rFonts w:ascii="思源黑体CN Bold" w:eastAsia="思源黑体CN Bold" w:hAnsi="Times New Roman"/>
                <w:iCs/>
                <w:color w:val="000000" w:themeColor="text1"/>
                <w:sz w:val="17"/>
                <w:szCs w:val="17"/>
              </w:rPr>
              <w:t>III</w:t>
            </w:r>
            <w:r>
              <w:rPr>
                <w:rFonts w:ascii="思源黑体CN Bold" w:eastAsia="思源黑体CN Bold" w:hAnsi="Times New Roman" w:hint="eastAsia"/>
                <w:iCs/>
                <w:color w:val="000000" w:themeColor="text1"/>
                <w:sz w:val="17"/>
                <w:szCs w:val="17"/>
              </w:rPr>
              <w:t>类</w:t>
            </w:r>
          </w:p>
          <w:p w14:paraId="06A83056" w14:textId="342ED3A4" w:rsidR="004B3AE8" w:rsidRPr="00512C6A" w:rsidRDefault="004B3AE8" w:rsidP="003E026B">
            <w:pPr>
              <w:adjustRightInd w:val="0"/>
              <w:snapToGrid w:val="0"/>
              <w:spacing w:after="0" w:line="240" w:lineRule="auto"/>
              <w:rPr>
                <w:rFonts w:ascii="思源黑体CN Bold" w:eastAsia="思源黑体CN Bold" w:hAnsi="Times New Roman"/>
                <w:iCs/>
                <w:color w:val="000000" w:themeColor="text1"/>
                <w:sz w:val="17"/>
                <w:szCs w:val="17"/>
              </w:rPr>
            </w:pPr>
            <w:r>
              <w:rPr>
                <w:rFonts w:ascii="思源黑体CN Bold" w:eastAsia="思源黑体CN Bold" w:hAnsi="Times New Roman" w:hint="eastAsia"/>
                <w:iCs/>
                <w:color w:val="000000" w:themeColor="text1"/>
                <w:sz w:val="17"/>
                <w:szCs w:val="17"/>
              </w:rPr>
              <w:t>{</w:t>
            </w:r>
            <w:r>
              <w:rPr>
                <w:rFonts w:ascii="思源黑体CN Bold" w:eastAsia="思源黑体CN Bold" w:hAnsi="Times New Roman"/>
                <w:iCs/>
                <w:color w:val="000000" w:themeColor="text1"/>
                <w:sz w:val="17"/>
                <w:szCs w:val="17"/>
              </w:rPr>
              <w:t>%p endif%}</w:t>
            </w:r>
          </w:p>
        </w:tc>
        <w:tc>
          <w:tcPr>
            <w:tcW w:w="4250" w:type="dxa"/>
            <w:tcBorders>
              <w:tl2br w:val="nil"/>
              <w:tr2bl w:val="nil"/>
            </w:tcBorders>
          </w:tcPr>
          <w:p w14:paraId="2DBCECCB" w14:textId="77777777" w:rsidR="00A73F8E" w:rsidRDefault="00A73F8E" w:rsidP="003E026B">
            <w:pPr>
              <w:adjustRightInd w:val="0"/>
              <w:snapToGrid w:val="0"/>
              <w:spacing w:after="0" w:line="240" w:lineRule="auto"/>
              <w:rPr>
                <w:rFonts w:ascii="思源黑体CN Bold" w:eastAsia="思源黑体CN Bold" w:hAnsi="Times New Roman"/>
                <w:iCs/>
                <w:color w:val="000000" w:themeColor="text1"/>
                <w:sz w:val="17"/>
                <w:szCs w:val="17"/>
              </w:rPr>
            </w:pPr>
            <w:r w:rsidRPr="002230CB">
              <w:rPr>
                <w:rFonts w:ascii="思源黑体CN Bold" w:eastAsia="思源黑体CN Bold" w:hAnsi="Times New Roman"/>
                <w:iCs/>
                <w:color w:val="000000" w:themeColor="text1"/>
                <w:sz w:val="17"/>
                <w:szCs w:val="17"/>
                <w:highlight w:val="yellow"/>
              </w:rPr>
              <w:lastRenderedPageBreak/>
              <w:t xml:space="preserve">{%p if </w:t>
            </w:r>
            <w:proofErr w:type="spellStart"/>
            <w:r w:rsidRPr="002230CB">
              <w:rPr>
                <w:rFonts w:ascii="思源黑体CN Bold" w:eastAsia="思源黑体CN Bold" w:hAnsi="Times New Roman"/>
                <w:iCs/>
                <w:color w:val="000000" w:themeColor="text1"/>
                <w:sz w:val="17"/>
                <w:szCs w:val="17"/>
                <w:highlight w:val="yellow"/>
              </w:rPr>
              <w:t>a.evi_sum.evi_split</w:t>
            </w:r>
            <w:proofErr w:type="spellEnd"/>
            <w:r w:rsidRPr="002230CB">
              <w:rPr>
                <w:rFonts w:ascii="思源黑体CN Bold" w:eastAsia="思源黑体CN Bold" w:hAnsi="Times New Roman"/>
                <w:iCs/>
                <w:color w:val="000000" w:themeColor="text1"/>
                <w:sz w:val="17"/>
                <w:szCs w:val="17"/>
                <w:highlight w:val="yellow"/>
              </w:rPr>
              <w:t xml:space="preserve"> and (</w:t>
            </w:r>
            <w:proofErr w:type="spellStart"/>
            <w:r w:rsidRPr="002230CB">
              <w:rPr>
                <w:rFonts w:ascii="思源黑体CN Bold" w:eastAsia="思源黑体CN Bold" w:hAnsi="Times New Roman"/>
                <w:iCs/>
                <w:color w:val="000000" w:themeColor="text1"/>
                <w:sz w:val="17"/>
                <w:szCs w:val="17"/>
                <w:highlight w:val="yellow"/>
              </w:rPr>
              <w:t>a.evi_sum.evi_split.Predictive</w:t>
            </w:r>
            <w:proofErr w:type="spellEnd"/>
            <w:r w:rsidRPr="002230CB">
              <w:rPr>
                <w:rFonts w:ascii="思源黑体CN Bold" w:eastAsia="思源黑体CN Bold" w:hAnsi="Times New Roman"/>
                <w:iCs/>
                <w:color w:val="000000" w:themeColor="text1"/>
                <w:sz w:val="17"/>
                <w:szCs w:val="17"/>
                <w:highlight w:val="yellow"/>
              </w:rPr>
              <w:t xml:space="preserve"> or </w:t>
            </w:r>
            <w:proofErr w:type="spellStart"/>
            <w:r w:rsidRPr="002230CB">
              <w:rPr>
                <w:rFonts w:ascii="思源黑体CN Bold" w:eastAsia="思源黑体CN Bold" w:hAnsi="Times New Roman"/>
                <w:iCs/>
                <w:color w:val="000000" w:themeColor="text1"/>
                <w:sz w:val="17"/>
                <w:szCs w:val="17"/>
                <w:highlight w:val="yellow"/>
              </w:rPr>
              <w:t>a.evi_sum.evi_split.Prognostic</w:t>
            </w:r>
            <w:proofErr w:type="spellEnd"/>
            <w:r w:rsidRPr="002230CB">
              <w:rPr>
                <w:rFonts w:ascii="思源黑体CN Bold" w:eastAsia="思源黑体CN Bold" w:hAnsi="Times New Roman"/>
                <w:iCs/>
                <w:color w:val="000000" w:themeColor="text1"/>
                <w:sz w:val="17"/>
                <w:szCs w:val="17"/>
                <w:highlight w:val="yellow"/>
              </w:rPr>
              <w:t xml:space="preserve"> or </w:t>
            </w:r>
            <w:proofErr w:type="spellStart"/>
            <w:r w:rsidRPr="002230CB">
              <w:rPr>
                <w:rFonts w:ascii="思源黑体CN Bold" w:eastAsia="思源黑体CN Bold" w:hAnsi="Times New Roman"/>
                <w:iCs/>
                <w:color w:val="000000" w:themeColor="text1"/>
                <w:sz w:val="17"/>
                <w:szCs w:val="17"/>
                <w:highlight w:val="yellow"/>
              </w:rPr>
              <w:t>a.evi_sum.evi_split.Diagnostic</w:t>
            </w:r>
            <w:proofErr w:type="spellEnd"/>
            <w:r w:rsidRPr="002230CB">
              <w:rPr>
                <w:rFonts w:ascii="思源黑体CN Bold" w:eastAsia="思源黑体CN Bold" w:hAnsi="Times New Roman"/>
                <w:iCs/>
                <w:color w:val="000000" w:themeColor="text1"/>
                <w:sz w:val="17"/>
                <w:szCs w:val="17"/>
                <w:highlight w:val="yellow"/>
              </w:rPr>
              <w:t>)%}</w:t>
            </w:r>
          </w:p>
          <w:p w14:paraId="510DBD99" w14:textId="4C352443" w:rsidR="00C66D91" w:rsidRPr="00C66D91" w:rsidRDefault="00C66D91" w:rsidP="003E026B">
            <w:pPr>
              <w:adjustRightInd w:val="0"/>
              <w:snapToGrid w:val="0"/>
              <w:spacing w:after="0" w:line="240" w:lineRule="auto"/>
              <w:rPr>
                <w:rFonts w:ascii="思源黑体CN Bold" w:eastAsia="思源黑体CN Bold" w:hAnsi="Times New Roman"/>
                <w:iCs/>
                <w:color w:val="000000" w:themeColor="text1"/>
                <w:sz w:val="17"/>
                <w:szCs w:val="17"/>
              </w:rPr>
            </w:pPr>
            <w:r w:rsidRPr="00C66D91">
              <w:rPr>
                <w:rFonts w:ascii="思源黑体CN Bold" w:eastAsia="思源黑体CN Bold" w:hAnsi="Times New Roman"/>
                <w:iCs/>
                <w:color w:val="000000" w:themeColor="text1"/>
                <w:sz w:val="17"/>
                <w:szCs w:val="17"/>
              </w:rPr>
              <w:t xml:space="preserve">{%p for b in </w:t>
            </w:r>
            <w:proofErr w:type="spellStart"/>
            <w:r w:rsidRPr="00C66D91">
              <w:rPr>
                <w:rFonts w:ascii="思源黑体CN Bold" w:eastAsia="思源黑体CN Bold" w:hAnsi="Times New Roman"/>
                <w:iCs/>
                <w:color w:val="000000" w:themeColor="text1"/>
                <w:sz w:val="17"/>
                <w:szCs w:val="17"/>
              </w:rPr>
              <w:t>a.evi_sum.evi_split.Predictive</w:t>
            </w:r>
            <w:proofErr w:type="spellEnd"/>
            <w:r w:rsidRPr="00C66D91">
              <w:rPr>
                <w:rFonts w:ascii="思源黑体CN Bold" w:eastAsia="思源黑体CN Bold" w:hAnsi="Times New Roman"/>
                <w:iCs/>
                <w:color w:val="000000" w:themeColor="text1"/>
                <w:sz w:val="17"/>
                <w:szCs w:val="17"/>
              </w:rPr>
              <w:t>%}</w:t>
            </w:r>
          </w:p>
          <w:p w14:paraId="172F76DE" w14:textId="77777777" w:rsidR="00C66D91" w:rsidRPr="00C66D91" w:rsidRDefault="00C66D91" w:rsidP="003E026B">
            <w:pPr>
              <w:adjustRightInd w:val="0"/>
              <w:snapToGrid w:val="0"/>
              <w:spacing w:after="0" w:line="240" w:lineRule="auto"/>
              <w:rPr>
                <w:rFonts w:ascii="思源黑体CN Bold" w:eastAsia="思源黑体CN Bold" w:hAnsi="Times New Roman"/>
                <w:iCs/>
                <w:color w:val="000000" w:themeColor="text1"/>
                <w:sz w:val="17"/>
                <w:szCs w:val="17"/>
              </w:rPr>
            </w:pPr>
            <w:r w:rsidRPr="00C66D91">
              <w:rPr>
                <w:rFonts w:ascii="思源黑体CN Bold" w:eastAsia="思源黑体CN Bold" w:hAnsi="Times New Roman" w:hint="eastAsia"/>
                <w:iCs/>
                <w:color w:val="000000" w:themeColor="text1"/>
                <w:sz w:val="17"/>
                <w:szCs w:val="17"/>
              </w:rPr>
              <w:t>{{</w:t>
            </w:r>
            <w:proofErr w:type="spellStart"/>
            <w:r w:rsidRPr="00C66D91">
              <w:rPr>
                <w:rFonts w:ascii="思源黑体CN Bold" w:eastAsia="思源黑体CN Bold" w:hAnsi="Times New Roman" w:hint="eastAsia"/>
                <w:iCs/>
                <w:color w:val="000000" w:themeColor="text1"/>
                <w:sz w:val="17"/>
                <w:szCs w:val="17"/>
              </w:rPr>
              <w:t>b.regimen_name</w:t>
            </w:r>
            <w:proofErr w:type="spellEnd"/>
            <w:r w:rsidRPr="00C66D91">
              <w:rPr>
                <w:rFonts w:ascii="思源黑体CN Bold" w:eastAsia="思源黑体CN Bold" w:hAnsi="Times New Roman" w:hint="eastAsia"/>
                <w:iCs/>
                <w:color w:val="000000" w:themeColor="text1"/>
                <w:sz w:val="17"/>
                <w:szCs w:val="17"/>
              </w:rPr>
              <w:t>}}（{{</w:t>
            </w:r>
            <w:proofErr w:type="spellStart"/>
            <w:r w:rsidRPr="00C66D91">
              <w:rPr>
                <w:rFonts w:ascii="思源黑体CN Bold" w:eastAsia="思源黑体CN Bold" w:hAnsi="Times New Roman" w:hint="eastAsia"/>
                <w:iCs/>
                <w:color w:val="000000" w:themeColor="text1"/>
                <w:sz w:val="17"/>
                <w:szCs w:val="17"/>
              </w:rPr>
              <w:t>b.clinical_significance_cn</w:t>
            </w:r>
            <w:proofErr w:type="spellEnd"/>
            <w:r w:rsidRPr="00C66D91">
              <w:rPr>
                <w:rFonts w:ascii="思源黑体CN Bold" w:eastAsia="思源黑体CN Bold" w:hAnsi="Times New Roman" w:hint="eastAsia"/>
                <w:iCs/>
                <w:color w:val="000000" w:themeColor="text1"/>
                <w:sz w:val="17"/>
                <w:szCs w:val="17"/>
              </w:rPr>
              <w:t>}}，{{</w:t>
            </w:r>
            <w:proofErr w:type="spellStart"/>
            <w:r w:rsidRPr="00C66D91">
              <w:rPr>
                <w:rFonts w:ascii="思源黑体CN Bold" w:eastAsia="思源黑体CN Bold" w:hAnsi="Times New Roman" w:hint="eastAsia"/>
                <w:iCs/>
                <w:color w:val="000000" w:themeColor="text1"/>
                <w:sz w:val="17"/>
                <w:szCs w:val="17"/>
              </w:rPr>
              <w:t>b.evi_conclusion_simple</w:t>
            </w:r>
            <w:proofErr w:type="spellEnd"/>
            <w:r w:rsidRPr="00C66D91">
              <w:rPr>
                <w:rFonts w:ascii="思源黑体CN Bold" w:eastAsia="思源黑体CN Bold" w:hAnsi="Times New Roman" w:hint="eastAsia"/>
                <w:iCs/>
                <w:color w:val="000000" w:themeColor="text1"/>
                <w:sz w:val="17"/>
                <w:szCs w:val="17"/>
              </w:rPr>
              <w:t>}}级）</w:t>
            </w:r>
          </w:p>
          <w:p w14:paraId="12EFE5CA" w14:textId="77777777" w:rsidR="00C66D91" w:rsidRPr="00C66D91" w:rsidRDefault="00C66D91" w:rsidP="003E026B">
            <w:pPr>
              <w:adjustRightInd w:val="0"/>
              <w:snapToGrid w:val="0"/>
              <w:spacing w:after="0" w:line="240" w:lineRule="auto"/>
              <w:rPr>
                <w:rFonts w:ascii="思源黑体CN Bold" w:eastAsia="思源黑体CN Bold" w:hAnsi="Times New Roman"/>
                <w:iCs/>
                <w:color w:val="000000" w:themeColor="text1"/>
                <w:sz w:val="17"/>
                <w:szCs w:val="17"/>
              </w:rPr>
            </w:pPr>
            <w:r w:rsidRPr="00C66D91">
              <w:rPr>
                <w:rFonts w:ascii="思源黑体CN Bold" w:eastAsia="思源黑体CN Bold" w:hAnsi="Times New Roman"/>
                <w:iCs/>
                <w:color w:val="000000" w:themeColor="text1"/>
                <w:sz w:val="17"/>
                <w:szCs w:val="17"/>
              </w:rPr>
              <w:t xml:space="preserve">{%p </w:t>
            </w:r>
            <w:proofErr w:type="spellStart"/>
            <w:r w:rsidRPr="00C66D91">
              <w:rPr>
                <w:rFonts w:ascii="思源黑体CN Bold" w:eastAsia="思源黑体CN Bold" w:hAnsi="Times New Roman"/>
                <w:iCs/>
                <w:color w:val="000000" w:themeColor="text1"/>
                <w:sz w:val="17"/>
                <w:szCs w:val="17"/>
              </w:rPr>
              <w:t>endfor</w:t>
            </w:r>
            <w:proofErr w:type="spellEnd"/>
            <w:r w:rsidRPr="00C66D91">
              <w:rPr>
                <w:rFonts w:ascii="思源黑体CN Bold" w:eastAsia="思源黑体CN Bold" w:hAnsi="Times New Roman"/>
                <w:iCs/>
                <w:color w:val="000000" w:themeColor="text1"/>
                <w:sz w:val="17"/>
                <w:szCs w:val="17"/>
              </w:rPr>
              <w:t>%}</w:t>
            </w:r>
          </w:p>
          <w:p w14:paraId="41D2E49B" w14:textId="77777777" w:rsidR="00C66D91" w:rsidRPr="00C66D91" w:rsidRDefault="00C66D91" w:rsidP="003E026B">
            <w:pPr>
              <w:adjustRightInd w:val="0"/>
              <w:snapToGrid w:val="0"/>
              <w:spacing w:after="0" w:line="240" w:lineRule="auto"/>
              <w:rPr>
                <w:rFonts w:ascii="思源黑体CN Bold" w:eastAsia="思源黑体CN Bold" w:hAnsi="Times New Roman"/>
                <w:iCs/>
                <w:color w:val="000000" w:themeColor="text1"/>
                <w:sz w:val="17"/>
                <w:szCs w:val="17"/>
              </w:rPr>
            </w:pPr>
            <w:r w:rsidRPr="00C66D91">
              <w:rPr>
                <w:rFonts w:ascii="思源黑体CN Bold" w:eastAsia="思源黑体CN Bold" w:hAnsi="Times New Roman"/>
                <w:iCs/>
                <w:color w:val="000000" w:themeColor="text1"/>
                <w:sz w:val="17"/>
                <w:szCs w:val="17"/>
              </w:rPr>
              <w:t xml:space="preserve">{%p for b in </w:t>
            </w:r>
            <w:proofErr w:type="spellStart"/>
            <w:r w:rsidRPr="00C66D91">
              <w:rPr>
                <w:rFonts w:ascii="思源黑体CN Bold" w:eastAsia="思源黑体CN Bold" w:hAnsi="Times New Roman"/>
                <w:iCs/>
                <w:color w:val="000000" w:themeColor="text1"/>
                <w:sz w:val="17"/>
                <w:szCs w:val="17"/>
              </w:rPr>
              <w:t>a.evi_sum.evi_split.Prognostic</w:t>
            </w:r>
            <w:proofErr w:type="spellEnd"/>
            <w:r w:rsidRPr="00C66D91">
              <w:rPr>
                <w:rFonts w:ascii="思源黑体CN Bold" w:eastAsia="思源黑体CN Bold" w:hAnsi="Times New Roman"/>
                <w:iCs/>
                <w:color w:val="000000" w:themeColor="text1"/>
                <w:sz w:val="17"/>
                <w:szCs w:val="17"/>
              </w:rPr>
              <w:t xml:space="preserve"> %}</w:t>
            </w:r>
          </w:p>
          <w:p w14:paraId="5298D2F1" w14:textId="77777777" w:rsidR="00C66D91" w:rsidRPr="00C66D91" w:rsidRDefault="00C66D91" w:rsidP="003E026B">
            <w:pPr>
              <w:adjustRightInd w:val="0"/>
              <w:snapToGrid w:val="0"/>
              <w:spacing w:after="0" w:line="240" w:lineRule="auto"/>
              <w:rPr>
                <w:rFonts w:ascii="思源黑体CN Bold" w:eastAsia="思源黑体CN Bold" w:hAnsi="Times New Roman"/>
                <w:iCs/>
                <w:color w:val="000000" w:themeColor="text1"/>
                <w:sz w:val="17"/>
                <w:szCs w:val="17"/>
              </w:rPr>
            </w:pPr>
            <w:r w:rsidRPr="00C66D91">
              <w:rPr>
                <w:rFonts w:ascii="思源黑体CN Bold" w:eastAsia="思源黑体CN Bold" w:hAnsi="Times New Roman" w:hint="eastAsia"/>
                <w:iCs/>
                <w:color w:val="000000" w:themeColor="text1"/>
                <w:sz w:val="17"/>
                <w:szCs w:val="17"/>
              </w:rPr>
              <w:t>预后{{</w:t>
            </w:r>
            <w:proofErr w:type="spellStart"/>
            <w:r w:rsidRPr="00C66D91">
              <w:rPr>
                <w:rFonts w:ascii="思源黑体CN Bold" w:eastAsia="思源黑体CN Bold" w:hAnsi="Times New Roman" w:hint="eastAsia"/>
                <w:iCs/>
                <w:color w:val="000000" w:themeColor="text1"/>
                <w:sz w:val="17"/>
                <w:szCs w:val="17"/>
              </w:rPr>
              <w:t>b.clinical_significance_cn</w:t>
            </w:r>
            <w:proofErr w:type="spellEnd"/>
            <w:r w:rsidRPr="00C66D91">
              <w:rPr>
                <w:rFonts w:ascii="思源黑体CN Bold" w:eastAsia="思源黑体CN Bold" w:hAnsi="Times New Roman" w:hint="eastAsia"/>
                <w:iCs/>
                <w:color w:val="000000" w:themeColor="text1"/>
                <w:sz w:val="17"/>
                <w:szCs w:val="17"/>
              </w:rPr>
              <w:t xml:space="preserve"> }}（ / ，{{</w:t>
            </w:r>
            <w:proofErr w:type="spellStart"/>
            <w:r w:rsidRPr="00C66D91">
              <w:rPr>
                <w:rFonts w:ascii="思源黑体CN Bold" w:eastAsia="思源黑体CN Bold" w:hAnsi="Times New Roman" w:hint="eastAsia"/>
                <w:iCs/>
                <w:color w:val="000000" w:themeColor="text1"/>
                <w:sz w:val="17"/>
                <w:szCs w:val="17"/>
              </w:rPr>
              <w:t>b.evi_conclusion_simple</w:t>
            </w:r>
            <w:proofErr w:type="spellEnd"/>
            <w:r w:rsidRPr="00C66D91">
              <w:rPr>
                <w:rFonts w:ascii="思源黑体CN Bold" w:eastAsia="思源黑体CN Bold" w:hAnsi="Times New Roman" w:hint="eastAsia"/>
                <w:iCs/>
                <w:color w:val="000000" w:themeColor="text1"/>
                <w:sz w:val="17"/>
                <w:szCs w:val="17"/>
              </w:rPr>
              <w:t xml:space="preserve"> }}级）</w:t>
            </w:r>
          </w:p>
          <w:p w14:paraId="4BE15013" w14:textId="77777777" w:rsidR="00C66D91" w:rsidRPr="00C66D91" w:rsidRDefault="00C66D91" w:rsidP="003E026B">
            <w:pPr>
              <w:adjustRightInd w:val="0"/>
              <w:snapToGrid w:val="0"/>
              <w:spacing w:after="0" w:line="240" w:lineRule="auto"/>
              <w:rPr>
                <w:rFonts w:ascii="思源黑体CN Bold" w:eastAsia="思源黑体CN Bold" w:hAnsi="Times New Roman"/>
                <w:iCs/>
                <w:color w:val="000000" w:themeColor="text1"/>
                <w:sz w:val="17"/>
                <w:szCs w:val="17"/>
              </w:rPr>
            </w:pPr>
            <w:r w:rsidRPr="00C66D91">
              <w:rPr>
                <w:rFonts w:ascii="思源黑体CN Bold" w:eastAsia="思源黑体CN Bold" w:hAnsi="Times New Roman"/>
                <w:iCs/>
                <w:color w:val="000000" w:themeColor="text1"/>
                <w:sz w:val="17"/>
                <w:szCs w:val="17"/>
              </w:rPr>
              <w:t xml:space="preserve">{%p </w:t>
            </w:r>
            <w:proofErr w:type="spellStart"/>
            <w:r w:rsidRPr="00C66D91">
              <w:rPr>
                <w:rFonts w:ascii="思源黑体CN Bold" w:eastAsia="思源黑体CN Bold" w:hAnsi="Times New Roman"/>
                <w:iCs/>
                <w:color w:val="000000" w:themeColor="text1"/>
                <w:sz w:val="17"/>
                <w:szCs w:val="17"/>
              </w:rPr>
              <w:t>endfor</w:t>
            </w:r>
            <w:proofErr w:type="spellEnd"/>
            <w:r w:rsidRPr="00C66D91">
              <w:rPr>
                <w:rFonts w:ascii="思源黑体CN Bold" w:eastAsia="思源黑体CN Bold" w:hAnsi="Times New Roman"/>
                <w:iCs/>
                <w:color w:val="000000" w:themeColor="text1"/>
                <w:sz w:val="17"/>
                <w:szCs w:val="17"/>
              </w:rPr>
              <w:t>%}</w:t>
            </w:r>
          </w:p>
          <w:p w14:paraId="68830A4B" w14:textId="77777777" w:rsidR="00C66D91" w:rsidRPr="00C66D91" w:rsidRDefault="00C66D91" w:rsidP="003E026B">
            <w:pPr>
              <w:adjustRightInd w:val="0"/>
              <w:snapToGrid w:val="0"/>
              <w:spacing w:after="0" w:line="240" w:lineRule="auto"/>
              <w:rPr>
                <w:rFonts w:ascii="思源黑体CN Bold" w:eastAsia="思源黑体CN Bold" w:hAnsi="Times New Roman"/>
                <w:iCs/>
                <w:color w:val="000000" w:themeColor="text1"/>
                <w:sz w:val="17"/>
                <w:szCs w:val="17"/>
              </w:rPr>
            </w:pPr>
            <w:r w:rsidRPr="00C66D91">
              <w:rPr>
                <w:rFonts w:ascii="思源黑体CN Bold" w:eastAsia="思源黑体CN Bold" w:hAnsi="Times New Roman"/>
                <w:iCs/>
                <w:color w:val="000000" w:themeColor="text1"/>
                <w:sz w:val="17"/>
                <w:szCs w:val="17"/>
              </w:rPr>
              <w:t xml:space="preserve">{%p for b in </w:t>
            </w:r>
            <w:proofErr w:type="spellStart"/>
            <w:r w:rsidRPr="00C66D91">
              <w:rPr>
                <w:rFonts w:ascii="思源黑体CN Bold" w:eastAsia="思源黑体CN Bold" w:hAnsi="Times New Roman"/>
                <w:iCs/>
                <w:color w:val="000000" w:themeColor="text1"/>
                <w:sz w:val="17"/>
                <w:szCs w:val="17"/>
              </w:rPr>
              <w:t>a.evi_sum.evi_split.Diagnostic</w:t>
            </w:r>
            <w:proofErr w:type="spellEnd"/>
            <w:r w:rsidRPr="00C66D91">
              <w:rPr>
                <w:rFonts w:ascii="思源黑体CN Bold" w:eastAsia="思源黑体CN Bold" w:hAnsi="Times New Roman"/>
                <w:iCs/>
                <w:color w:val="000000" w:themeColor="text1"/>
                <w:sz w:val="17"/>
                <w:szCs w:val="17"/>
              </w:rPr>
              <w:t xml:space="preserve"> %}</w:t>
            </w:r>
          </w:p>
          <w:p w14:paraId="062ED1AA" w14:textId="77777777" w:rsidR="00C66D91" w:rsidRPr="00C66D91" w:rsidRDefault="00C66D91" w:rsidP="003E026B">
            <w:pPr>
              <w:adjustRightInd w:val="0"/>
              <w:snapToGrid w:val="0"/>
              <w:spacing w:after="0" w:line="240" w:lineRule="auto"/>
              <w:rPr>
                <w:rFonts w:ascii="思源黑体CN Bold" w:eastAsia="思源黑体CN Bold" w:hAnsi="Times New Roman"/>
                <w:iCs/>
                <w:color w:val="000000" w:themeColor="text1"/>
                <w:sz w:val="17"/>
                <w:szCs w:val="17"/>
              </w:rPr>
            </w:pPr>
            <w:r w:rsidRPr="00C66D91">
              <w:rPr>
                <w:rFonts w:ascii="思源黑体CN Bold" w:eastAsia="思源黑体CN Bold" w:hAnsi="Times New Roman" w:hint="eastAsia"/>
                <w:iCs/>
                <w:color w:val="000000" w:themeColor="text1"/>
                <w:sz w:val="17"/>
                <w:szCs w:val="17"/>
              </w:rPr>
              <w:t>辅助诊断（ / ，{{</w:t>
            </w:r>
            <w:proofErr w:type="spellStart"/>
            <w:r w:rsidRPr="00C66D91">
              <w:rPr>
                <w:rFonts w:ascii="思源黑体CN Bold" w:eastAsia="思源黑体CN Bold" w:hAnsi="Times New Roman" w:hint="eastAsia"/>
                <w:iCs/>
                <w:color w:val="000000" w:themeColor="text1"/>
                <w:sz w:val="17"/>
                <w:szCs w:val="17"/>
              </w:rPr>
              <w:t>b.evi_conclusion_simple</w:t>
            </w:r>
            <w:proofErr w:type="spellEnd"/>
            <w:r w:rsidRPr="00C66D91">
              <w:rPr>
                <w:rFonts w:ascii="思源黑体CN Bold" w:eastAsia="思源黑体CN Bold" w:hAnsi="Times New Roman" w:hint="eastAsia"/>
                <w:iCs/>
                <w:color w:val="000000" w:themeColor="text1"/>
                <w:sz w:val="17"/>
                <w:szCs w:val="17"/>
              </w:rPr>
              <w:t xml:space="preserve"> }}级）</w:t>
            </w:r>
          </w:p>
          <w:p w14:paraId="4D2E283F" w14:textId="77777777" w:rsidR="00C66D91" w:rsidRPr="00C66D91" w:rsidRDefault="00C66D91" w:rsidP="003E026B">
            <w:pPr>
              <w:adjustRightInd w:val="0"/>
              <w:snapToGrid w:val="0"/>
              <w:spacing w:after="0" w:line="240" w:lineRule="auto"/>
              <w:rPr>
                <w:rFonts w:ascii="思源黑体CN Bold" w:eastAsia="思源黑体CN Bold" w:hAnsi="Times New Roman"/>
                <w:iCs/>
                <w:color w:val="000000" w:themeColor="text1"/>
                <w:sz w:val="17"/>
                <w:szCs w:val="17"/>
              </w:rPr>
            </w:pPr>
            <w:r w:rsidRPr="00C66D91">
              <w:rPr>
                <w:rFonts w:ascii="思源黑体CN Bold" w:eastAsia="思源黑体CN Bold" w:hAnsi="Times New Roman"/>
                <w:iCs/>
                <w:color w:val="000000" w:themeColor="text1"/>
                <w:sz w:val="17"/>
                <w:szCs w:val="17"/>
              </w:rPr>
              <w:t xml:space="preserve">{%p </w:t>
            </w:r>
            <w:proofErr w:type="spellStart"/>
            <w:r w:rsidRPr="00C66D91">
              <w:rPr>
                <w:rFonts w:ascii="思源黑体CN Bold" w:eastAsia="思源黑体CN Bold" w:hAnsi="Times New Roman"/>
                <w:iCs/>
                <w:color w:val="000000" w:themeColor="text1"/>
                <w:sz w:val="17"/>
                <w:szCs w:val="17"/>
              </w:rPr>
              <w:t>endfor</w:t>
            </w:r>
            <w:proofErr w:type="spellEnd"/>
            <w:r w:rsidRPr="00C66D91">
              <w:rPr>
                <w:rFonts w:ascii="思源黑体CN Bold" w:eastAsia="思源黑体CN Bold" w:hAnsi="Times New Roman"/>
                <w:iCs/>
                <w:color w:val="000000" w:themeColor="text1"/>
                <w:sz w:val="17"/>
                <w:szCs w:val="17"/>
              </w:rPr>
              <w:t>%}</w:t>
            </w:r>
          </w:p>
          <w:p w14:paraId="435AFAA4" w14:textId="77777777" w:rsidR="00A73F8E" w:rsidRDefault="00A73F8E" w:rsidP="003E026B">
            <w:pPr>
              <w:adjustRightInd w:val="0"/>
              <w:snapToGrid w:val="0"/>
              <w:spacing w:after="0" w:line="240" w:lineRule="auto"/>
              <w:rPr>
                <w:rFonts w:ascii="思源黑体CN Bold" w:eastAsia="思源黑体CN Bold" w:hAnsi="Times New Roman"/>
                <w:iCs/>
                <w:color w:val="000000" w:themeColor="text1"/>
                <w:sz w:val="17"/>
                <w:szCs w:val="17"/>
              </w:rPr>
            </w:pPr>
            <w:r w:rsidRPr="002230CB">
              <w:rPr>
                <w:rFonts w:ascii="思源黑体CN Bold" w:eastAsia="思源黑体CN Bold" w:hAnsi="Times New Roman" w:hint="eastAsia"/>
                <w:iCs/>
                <w:color w:val="000000" w:themeColor="text1"/>
                <w:sz w:val="17"/>
                <w:szCs w:val="17"/>
                <w:highlight w:val="yellow"/>
              </w:rPr>
              <w:t>{</w:t>
            </w:r>
            <w:r w:rsidRPr="002230CB">
              <w:rPr>
                <w:rFonts w:ascii="思源黑体CN Bold" w:eastAsia="思源黑体CN Bold" w:hAnsi="Times New Roman"/>
                <w:iCs/>
                <w:color w:val="000000" w:themeColor="text1"/>
                <w:sz w:val="17"/>
                <w:szCs w:val="17"/>
                <w:highlight w:val="yellow"/>
              </w:rPr>
              <w:t>%p else%</w:t>
            </w:r>
            <w:r w:rsidRPr="002230CB">
              <w:rPr>
                <w:rFonts w:ascii="思源黑体CN Bold" w:eastAsia="思源黑体CN Bold" w:hAnsi="Times New Roman" w:hint="eastAsia"/>
                <w:iCs/>
                <w:color w:val="000000" w:themeColor="text1"/>
                <w:sz w:val="17"/>
                <w:szCs w:val="17"/>
                <w:highlight w:val="yellow"/>
              </w:rPr>
              <w:t>}</w:t>
            </w:r>
          </w:p>
          <w:p w14:paraId="06E5802E" w14:textId="77777777" w:rsidR="00A73F8E" w:rsidRDefault="00A73F8E" w:rsidP="003E026B">
            <w:pPr>
              <w:adjustRightInd w:val="0"/>
              <w:snapToGrid w:val="0"/>
              <w:spacing w:after="0" w:line="240" w:lineRule="auto"/>
              <w:rPr>
                <w:rFonts w:ascii="思源黑体CN Bold" w:eastAsia="思源黑体CN Bold" w:hAnsi="Times New Roman"/>
                <w:iCs/>
                <w:color w:val="000000" w:themeColor="text1"/>
                <w:sz w:val="17"/>
                <w:szCs w:val="17"/>
              </w:rPr>
            </w:pPr>
            <w:r>
              <w:rPr>
                <w:rFonts w:ascii="思源黑体CN Bold" w:eastAsia="思源黑体CN Bold" w:hAnsi="Times New Roman" w:hint="eastAsia"/>
                <w:iCs/>
                <w:color w:val="000000" w:themeColor="text1"/>
                <w:sz w:val="17"/>
                <w:szCs w:val="17"/>
              </w:rPr>
              <w:t>-</w:t>
            </w:r>
          </w:p>
          <w:p w14:paraId="7D53146D" w14:textId="428D30D2" w:rsidR="00A73F8E" w:rsidRPr="00512C6A" w:rsidRDefault="00A73F8E" w:rsidP="003E026B">
            <w:pPr>
              <w:adjustRightInd w:val="0"/>
              <w:snapToGrid w:val="0"/>
              <w:spacing w:after="0" w:line="240" w:lineRule="auto"/>
              <w:rPr>
                <w:rFonts w:ascii="思源黑体CN Bold" w:eastAsia="思源黑体CN Bold" w:hAnsi="Times New Roman"/>
                <w:iCs/>
                <w:color w:val="000000" w:themeColor="text1"/>
                <w:sz w:val="17"/>
                <w:szCs w:val="17"/>
              </w:rPr>
            </w:pPr>
            <w:r w:rsidRPr="002230CB">
              <w:rPr>
                <w:rFonts w:ascii="思源黑体CN Bold" w:eastAsia="思源黑体CN Bold" w:hAnsi="Times New Roman" w:hint="eastAsia"/>
                <w:iCs/>
                <w:color w:val="000000" w:themeColor="text1"/>
                <w:sz w:val="17"/>
                <w:szCs w:val="17"/>
                <w:highlight w:val="yellow"/>
              </w:rPr>
              <w:t>{</w:t>
            </w:r>
            <w:r w:rsidRPr="002230CB">
              <w:rPr>
                <w:rFonts w:ascii="思源黑体CN Bold" w:eastAsia="思源黑体CN Bold" w:hAnsi="Times New Roman"/>
                <w:iCs/>
                <w:color w:val="000000" w:themeColor="text1"/>
                <w:sz w:val="17"/>
                <w:szCs w:val="17"/>
                <w:highlight w:val="yellow"/>
              </w:rPr>
              <w:t>%p endif%}</w:t>
            </w:r>
          </w:p>
        </w:tc>
      </w:tr>
      <w:tr w:rsidR="00C66D91" w:rsidRPr="00512C6A" w14:paraId="2573C2E5" w14:textId="77777777" w:rsidTr="004742DE">
        <w:trPr>
          <w:trHeight w:val="397"/>
        </w:trPr>
        <w:tc>
          <w:tcPr>
            <w:tcW w:w="10194" w:type="dxa"/>
            <w:gridSpan w:val="5"/>
            <w:tcBorders>
              <w:tl2br w:val="nil"/>
              <w:tr2bl w:val="nil"/>
            </w:tcBorders>
          </w:tcPr>
          <w:p w14:paraId="6BCCA8C7" w14:textId="581022C2" w:rsidR="00C66D91" w:rsidRPr="00512C6A" w:rsidRDefault="00C66D91" w:rsidP="003E026B">
            <w:pPr>
              <w:adjustRightInd w:val="0"/>
              <w:snapToGrid w:val="0"/>
              <w:spacing w:after="0" w:line="240" w:lineRule="auto"/>
              <w:rPr>
                <w:rFonts w:ascii="思源黑体CN Bold" w:eastAsia="思源黑体CN Bold" w:hAnsi="Times New Roman"/>
                <w:iCs/>
                <w:color w:val="000000" w:themeColor="text1"/>
                <w:sz w:val="17"/>
                <w:szCs w:val="17"/>
              </w:rPr>
            </w:pPr>
            <w:r>
              <w:rPr>
                <w:rFonts w:ascii="思源黑体CN Bold" w:eastAsia="思源黑体CN Bold" w:hAnsi="Times New Roman" w:hint="eastAsia"/>
                <w:iCs/>
                <w:color w:val="000000" w:themeColor="text1"/>
                <w:sz w:val="17"/>
                <w:szCs w:val="17"/>
              </w:rPr>
              <w:t>{</w:t>
            </w:r>
            <w:r>
              <w:rPr>
                <w:rFonts w:ascii="思源黑体CN Bold" w:eastAsia="思源黑体CN Bold" w:hAnsi="Times New Roman"/>
                <w:iCs/>
                <w:color w:val="000000" w:themeColor="text1"/>
                <w:sz w:val="17"/>
                <w:szCs w:val="17"/>
              </w:rPr>
              <w:t xml:space="preserve">%tr </w:t>
            </w:r>
            <w:proofErr w:type="spellStart"/>
            <w:r>
              <w:rPr>
                <w:rFonts w:ascii="思源黑体CN Bold" w:eastAsia="思源黑体CN Bold" w:hAnsi="Times New Roman"/>
                <w:iCs/>
                <w:color w:val="000000" w:themeColor="text1"/>
                <w:sz w:val="17"/>
                <w:szCs w:val="17"/>
              </w:rPr>
              <w:t>endfor</w:t>
            </w:r>
            <w:proofErr w:type="spellEnd"/>
            <w:r>
              <w:rPr>
                <w:rFonts w:ascii="思源黑体CN Bold" w:eastAsia="思源黑体CN Bold" w:hAnsi="Times New Roman"/>
                <w:iCs/>
                <w:color w:val="000000" w:themeColor="text1"/>
                <w:sz w:val="17"/>
                <w:szCs w:val="17"/>
              </w:rPr>
              <w:t>%}</w:t>
            </w:r>
          </w:p>
        </w:tc>
      </w:tr>
      <w:tr w:rsidR="00C66D91" w:rsidRPr="00512C6A" w14:paraId="7E0BE15D" w14:textId="77777777" w:rsidTr="004742DE">
        <w:trPr>
          <w:trHeight w:val="397"/>
        </w:trPr>
        <w:tc>
          <w:tcPr>
            <w:tcW w:w="10194" w:type="dxa"/>
            <w:gridSpan w:val="5"/>
            <w:tcBorders>
              <w:tl2br w:val="nil"/>
              <w:tr2bl w:val="nil"/>
            </w:tcBorders>
          </w:tcPr>
          <w:p w14:paraId="3655362B" w14:textId="0F8AC4BE" w:rsidR="00C66D91" w:rsidRDefault="00C66D91" w:rsidP="003E026B">
            <w:pPr>
              <w:adjustRightInd w:val="0"/>
              <w:snapToGrid w:val="0"/>
              <w:spacing w:after="0" w:line="240" w:lineRule="auto"/>
              <w:rPr>
                <w:rFonts w:ascii="思源黑体CN Bold" w:eastAsia="思源黑体CN Bold" w:hAnsi="Times New Roman"/>
                <w:iCs/>
                <w:color w:val="000000" w:themeColor="text1"/>
                <w:sz w:val="17"/>
                <w:szCs w:val="17"/>
              </w:rPr>
            </w:pPr>
            <w:r>
              <w:rPr>
                <w:rFonts w:ascii="思源黑体CN Bold" w:eastAsia="思源黑体CN Bold" w:hAnsi="Times New Roman" w:hint="eastAsia"/>
                <w:iCs/>
                <w:color w:val="000000" w:themeColor="text1"/>
                <w:sz w:val="17"/>
                <w:szCs w:val="17"/>
              </w:rPr>
              <w:t>{</w:t>
            </w:r>
            <w:r>
              <w:rPr>
                <w:rFonts w:ascii="思源黑体CN Bold" w:eastAsia="思源黑体CN Bold" w:hAnsi="Times New Roman"/>
                <w:iCs/>
                <w:color w:val="000000" w:themeColor="text1"/>
                <w:sz w:val="17"/>
                <w:szCs w:val="17"/>
              </w:rPr>
              <w:t>%tr for a in var.</w:t>
            </w:r>
            <w:r w:rsidR="002850E6" w:rsidRPr="002850E6">
              <w:rPr>
                <w:rFonts w:ascii="思源黑体CN Bold" w:eastAsia="思源黑体CN Bold" w:hAnsi="Times New Roman"/>
                <w:iCs/>
                <w:color w:val="000000" w:themeColor="text1"/>
                <w:sz w:val="17"/>
                <w:szCs w:val="17"/>
              </w:rPr>
              <w:t>lc10_withoutVar_geneList</w:t>
            </w:r>
            <w:r w:rsidRPr="00C66D91">
              <w:rPr>
                <w:rFonts w:ascii="思源黑体CN Bold" w:eastAsia="思源黑体CN Bold" w:hAnsi="Times New Roman"/>
                <w:iCs/>
                <w:color w:val="000000" w:themeColor="text1"/>
                <w:sz w:val="17"/>
                <w:szCs w:val="17"/>
              </w:rPr>
              <w:t xml:space="preserve"> </w:t>
            </w:r>
            <w:r>
              <w:rPr>
                <w:rFonts w:ascii="思源黑体CN Bold" w:eastAsia="思源黑体CN Bold" w:hAnsi="Times New Roman"/>
                <w:iCs/>
                <w:color w:val="000000" w:themeColor="text1"/>
                <w:sz w:val="17"/>
                <w:szCs w:val="17"/>
              </w:rPr>
              <w:t>%}</w:t>
            </w:r>
          </w:p>
        </w:tc>
      </w:tr>
      <w:tr w:rsidR="00C66D91" w:rsidRPr="00512C6A" w14:paraId="6ADB5F29" w14:textId="77777777" w:rsidTr="00391163">
        <w:trPr>
          <w:trHeight w:val="397"/>
        </w:trPr>
        <w:tc>
          <w:tcPr>
            <w:tcW w:w="1266" w:type="dxa"/>
            <w:tcBorders>
              <w:tl2br w:val="nil"/>
              <w:tr2bl w:val="nil"/>
            </w:tcBorders>
          </w:tcPr>
          <w:p w14:paraId="7321A021" w14:textId="299C6C07" w:rsidR="00C66D91" w:rsidRPr="00512C6A" w:rsidRDefault="00C66D91" w:rsidP="003E026B">
            <w:pPr>
              <w:adjustRightInd w:val="0"/>
              <w:snapToGrid w:val="0"/>
              <w:spacing w:after="0" w:line="240" w:lineRule="auto"/>
              <w:rPr>
                <w:rFonts w:ascii="思源黑体CN Bold" w:eastAsia="思源黑体CN Bold" w:hAnsi="Times New Roman"/>
                <w:bCs/>
                <w:i/>
                <w:iCs/>
                <w:color w:val="000000" w:themeColor="text1"/>
                <w:sz w:val="17"/>
                <w:szCs w:val="17"/>
              </w:rPr>
            </w:pPr>
            <w:r>
              <w:rPr>
                <w:rFonts w:ascii="思源黑体CN Bold" w:eastAsia="思源黑体CN Bold" w:hAnsi="Times New Roman" w:hint="eastAsia"/>
                <w:bCs/>
                <w:i/>
                <w:iCs/>
                <w:color w:val="000000" w:themeColor="text1"/>
                <w:sz w:val="17"/>
                <w:szCs w:val="17"/>
              </w:rPr>
              <w:t>{</w:t>
            </w:r>
            <w:r>
              <w:rPr>
                <w:rFonts w:ascii="思源黑体CN Bold" w:eastAsia="思源黑体CN Bold" w:hAnsi="Times New Roman"/>
                <w:bCs/>
                <w:i/>
                <w:iCs/>
                <w:color w:val="000000" w:themeColor="text1"/>
                <w:sz w:val="17"/>
                <w:szCs w:val="17"/>
              </w:rPr>
              <w:t>{a}}</w:t>
            </w:r>
          </w:p>
        </w:tc>
        <w:tc>
          <w:tcPr>
            <w:tcW w:w="2693" w:type="dxa"/>
            <w:tcBorders>
              <w:tl2br w:val="nil"/>
              <w:tr2bl w:val="nil"/>
            </w:tcBorders>
          </w:tcPr>
          <w:p w14:paraId="6C09053A" w14:textId="34C9C776" w:rsidR="00C66D91" w:rsidRPr="00512C6A" w:rsidRDefault="002850E6" w:rsidP="003E026B">
            <w:pPr>
              <w:adjustRightInd w:val="0"/>
              <w:snapToGrid w:val="0"/>
              <w:spacing w:after="0" w:line="240" w:lineRule="auto"/>
              <w:rPr>
                <w:rFonts w:ascii="思源黑体CN Bold" w:eastAsia="思源黑体CN Bold" w:hAnsi="Times New Roman"/>
                <w:bCs/>
                <w:iCs/>
                <w:color w:val="000000" w:themeColor="text1"/>
                <w:sz w:val="17"/>
                <w:szCs w:val="17"/>
              </w:rPr>
            </w:pPr>
            <w:r>
              <w:rPr>
                <w:rFonts w:ascii="思源黑体CN Bold" w:eastAsia="思源黑体CN Bold" w:hAnsi="Times New Roman" w:hint="eastAsia"/>
                <w:color w:val="000000" w:themeColor="text1"/>
                <w:sz w:val="17"/>
                <w:szCs w:val="17"/>
              </w:rPr>
              <w:t>未检出</w:t>
            </w:r>
          </w:p>
        </w:tc>
        <w:tc>
          <w:tcPr>
            <w:tcW w:w="993" w:type="dxa"/>
            <w:tcBorders>
              <w:tl2br w:val="nil"/>
              <w:tr2bl w:val="nil"/>
            </w:tcBorders>
          </w:tcPr>
          <w:p w14:paraId="311A69FF" w14:textId="5C070D08" w:rsidR="00C66D91" w:rsidRPr="00512C6A" w:rsidRDefault="00C66D91" w:rsidP="003E026B">
            <w:pPr>
              <w:adjustRightInd w:val="0"/>
              <w:snapToGrid w:val="0"/>
              <w:spacing w:after="0" w:line="240" w:lineRule="auto"/>
              <w:rPr>
                <w:rFonts w:ascii="思源黑体CN Bold" w:eastAsia="思源黑体CN Bold" w:hAnsi="Times New Roman"/>
                <w:color w:val="000000" w:themeColor="text1"/>
                <w:sz w:val="17"/>
                <w:szCs w:val="17"/>
              </w:rPr>
            </w:pPr>
            <w:r>
              <w:rPr>
                <w:rFonts w:ascii="思源黑体CN Bold" w:eastAsia="思源黑体CN Bold" w:hAnsi="Times New Roman" w:hint="eastAsia"/>
                <w:color w:val="000000" w:themeColor="text1"/>
                <w:sz w:val="17"/>
                <w:szCs w:val="17"/>
              </w:rPr>
              <w:t>-</w:t>
            </w:r>
          </w:p>
        </w:tc>
        <w:tc>
          <w:tcPr>
            <w:tcW w:w="992" w:type="dxa"/>
            <w:tcBorders>
              <w:tl2br w:val="nil"/>
              <w:tr2bl w:val="nil"/>
            </w:tcBorders>
          </w:tcPr>
          <w:p w14:paraId="5D613314" w14:textId="39C34F91" w:rsidR="00C66D91" w:rsidRPr="00512C6A" w:rsidRDefault="00C66D91" w:rsidP="003E026B">
            <w:pPr>
              <w:adjustRightInd w:val="0"/>
              <w:snapToGrid w:val="0"/>
              <w:spacing w:after="0" w:line="240" w:lineRule="auto"/>
              <w:rPr>
                <w:rFonts w:ascii="思源黑体CN Bold" w:eastAsia="思源黑体CN Bold" w:hAnsi="Times New Roman"/>
                <w:iCs/>
                <w:color w:val="000000" w:themeColor="text1"/>
                <w:sz w:val="17"/>
                <w:szCs w:val="17"/>
              </w:rPr>
            </w:pPr>
            <w:r>
              <w:rPr>
                <w:rFonts w:ascii="思源黑体CN Bold" w:eastAsia="思源黑体CN Bold" w:hAnsi="Times New Roman" w:hint="eastAsia"/>
                <w:iCs/>
                <w:color w:val="000000" w:themeColor="text1"/>
                <w:sz w:val="17"/>
                <w:szCs w:val="17"/>
              </w:rPr>
              <w:t>-</w:t>
            </w:r>
          </w:p>
        </w:tc>
        <w:tc>
          <w:tcPr>
            <w:tcW w:w="4250" w:type="dxa"/>
            <w:tcBorders>
              <w:tl2br w:val="nil"/>
              <w:tr2bl w:val="nil"/>
            </w:tcBorders>
          </w:tcPr>
          <w:p w14:paraId="74F15F21" w14:textId="6C7FC364" w:rsidR="00C66D91" w:rsidRPr="00512C6A" w:rsidRDefault="00C66D91" w:rsidP="003E026B">
            <w:pPr>
              <w:adjustRightInd w:val="0"/>
              <w:snapToGrid w:val="0"/>
              <w:spacing w:after="0" w:line="240" w:lineRule="auto"/>
              <w:rPr>
                <w:rFonts w:ascii="思源黑体CN Bold" w:eastAsia="思源黑体CN Bold" w:hAnsi="Times New Roman"/>
                <w:iCs/>
                <w:color w:val="000000" w:themeColor="text1"/>
                <w:sz w:val="17"/>
                <w:szCs w:val="17"/>
              </w:rPr>
            </w:pPr>
            <w:r>
              <w:rPr>
                <w:rFonts w:ascii="思源黑体CN Bold" w:eastAsia="思源黑体CN Bold" w:hAnsi="Times New Roman" w:hint="eastAsia"/>
                <w:iCs/>
                <w:color w:val="000000" w:themeColor="text1"/>
                <w:sz w:val="17"/>
                <w:szCs w:val="17"/>
              </w:rPr>
              <w:t>-</w:t>
            </w:r>
          </w:p>
        </w:tc>
      </w:tr>
      <w:tr w:rsidR="00C66D91" w:rsidRPr="00512C6A" w14:paraId="51E1E974" w14:textId="77777777" w:rsidTr="00AE7D4D">
        <w:trPr>
          <w:trHeight w:val="397"/>
        </w:trPr>
        <w:tc>
          <w:tcPr>
            <w:tcW w:w="10194" w:type="dxa"/>
            <w:gridSpan w:val="5"/>
            <w:tcBorders>
              <w:tl2br w:val="nil"/>
              <w:tr2bl w:val="nil"/>
            </w:tcBorders>
          </w:tcPr>
          <w:p w14:paraId="295235AD" w14:textId="43570BB4" w:rsidR="00C66D91" w:rsidRPr="00512C6A" w:rsidRDefault="00C66D91" w:rsidP="003E026B">
            <w:pPr>
              <w:adjustRightInd w:val="0"/>
              <w:snapToGrid w:val="0"/>
              <w:spacing w:after="0" w:line="240" w:lineRule="auto"/>
              <w:rPr>
                <w:rFonts w:ascii="思源黑体CN Bold" w:eastAsia="思源黑体CN Bold" w:hAnsi="Times New Roman"/>
                <w:iCs/>
                <w:color w:val="000000" w:themeColor="text1"/>
                <w:sz w:val="17"/>
                <w:szCs w:val="17"/>
              </w:rPr>
            </w:pPr>
            <w:r>
              <w:rPr>
                <w:rFonts w:ascii="思源黑体CN Bold" w:eastAsia="思源黑体CN Bold" w:hAnsi="Times New Roman" w:hint="eastAsia"/>
                <w:iCs/>
                <w:color w:val="000000" w:themeColor="text1"/>
                <w:sz w:val="17"/>
                <w:szCs w:val="17"/>
              </w:rPr>
              <w:t>{</w:t>
            </w:r>
            <w:r>
              <w:rPr>
                <w:rFonts w:ascii="思源黑体CN Bold" w:eastAsia="思源黑体CN Bold" w:hAnsi="Times New Roman"/>
                <w:iCs/>
                <w:color w:val="000000" w:themeColor="text1"/>
                <w:sz w:val="17"/>
                <w:szCs w:val="17"/>
              </w:rPr>
              <w:t xml:space="preserve">%tr </w:t>
            </w:r>
            <w:proofErr w:type="spellStart"/>
            <w:r>
              <w:rPr>
                <w:rFonts w:ascii="思源黑体CN Bold" w:eastAsia="思源黑体CN Bold" w:hAnsi="Times New Roman"/>
                <w:iCs/>
                <w:color w:val="000000" w:themeColor="text1"/>
                <w:sz w:val="17"/>
                <w:szCs w:val="17"/>
              </w:rPr>
              <w:t>endfor</w:t>
            </w:r>
            <w:proofErr w:type="spellEnd"/>
            <w:r>
              <w:rPr>
                <w:rFonts w:ascii="思源黑体CN Bold" w:eastAsia="思源黑体CN Bold" w:hAnsi="Times New Roman"/>
                <w:iCs/>
                <w:color w:val="000000" w:themeColor="text1"/>
                <w:sz w:val="17"/>
                <w:szCs w:val="17"/>
              </w:rPr>
              <w:t>%}</w:t>
            </w:r>
          </w:p>
        </w:tc>
      </w:tr>
    </w:tbl>
    <w:p w14:paraId="043E009B" w14:textId="77777777" w:rsidR="00325C16" w:rsidRPr="00512C6A" w:rsidRDefault="00A8328B" w:rsidP="00C45BD4">
      <w:pPr>
        <w:spacing w:after="0" w:line="40" w:lineRule="exact"/>
        <w:rPr>
          <w:rFonts w:ascii="思源黑体CN Bold" w:eastAsia="思源黑体CN Bold" w:hAnsi="Times New Roman"/>
          <w:b/>
          <w:color w:val="000000" w:themeColor="text1"/>
          <w:spacing w:val="10"/>
          <w:sz w:val="36"/>
          <w:szCs w:val="36"/>
        </w:rPr>
      </w:pPr>
      <w:r w:rsidRPr="00512C6A">
        <w:rPr>
          <w:rFonts w:ascii="思源黑体CN Bold" w:eastAsia="思源黑体CN Bold" w:hAnsi="Times New Roman" w:hint="eastAsia"/>
          <w:b/>
          <w:color w:val="000000" w:themeColor="text1"/>
          <w:spacing w:val="10"/>
          <w:sz w:val="36"/>
          <w:szCs w:val="36"/>
        </w:rPr>
        <w:br w:type="page"/>
      </w:r>
    </w:p>
    <w:p w14:paraId="2FB50371" w14:textId="77777777" w:rsidR="00325C16" w:rsidRPr="00512C6A" w:rsidRDefault="00A8328B">
      <w:pPr>
        <w:spacing w:after="0" w:line="240" w:lineRule="auto"/>
        <w:outlineLvl w:val="0"/>
        <w:rPr>
          <w:rFonts w:ascii="思源黑体CN Bold" w:eastAsia="思源黑体CN Bold" w:hAnsi="Times New Roman"/>
          <w:b/>
          <w:color w:val="000000" w:themeColor="text1"/>
          <w:spacing w:val="10"/>
          <w:sz w:val="36"/>
          <w:szCs w:val="36"/>
        </w:rPr>
      </w:pPr>
      <w:bookmarkStart w:id="6" w:name="_Toc1605"/>
      <w:r w:rsidRPr="00512C6A">
        <w:rPr>
          <w:rFonts w:ascii="思源黑体CN Bold" w:eastAsia="思源黑体CN Bold" w:hAnsi="Times New Roman" w:hint="eastAsia"/>
          <w:b/>
          <w:color w:val="000000" w:themeColor="text1"/>
          <w:spacing w:val="10"/>
          <w:sz w:val="36"/>
          <w:szCs w:val="36"/>
        </w:rPr>
        <w:lastRenderedPageBreak/>
        <w:t>其余靶向治疗相关基因变异检测结果</w:t>
      </w:r>
      <w:bookmarkEnd w:id="6"/>
    </w:p>
    <w:tbl>
      <w:tblPr>
        <w:tblStyle w:val="MasterIVD-v31"/>
        <w:tblW w:w="5000" w:type="pct"/>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537"/>
        <w:gridCol w:w="2931"/>
        <w:gridCol w:w="909"/>
        <w:gridCol w:w="1059"/>
        <w:gridCol w:w="3758"/>
      </w:tblGrid>
      <w:tr w:rsidR="00512C6A" w:rsidRPr="00512C6A" w14:paraId="248F24EF" w14:textId="77777777" w:rsidTr="00512C6A">
        <w:trPr>
          <w:cnfStyle w:val="100000000000" w:firstRow="1" w:lastRow="0" w:firstColumn="0" w:lastColumn="0" w:oddVBand="0" w:evenVBand="0" w:oddHBand="0" w:evenHBand="0" w:firstRowFirstColumn="0" w:firstRowLastColumn="0" w:lastRowFirstColumn="0" w:lastRowLastColumn="0"/>
          <w:trHeight w:val="567"/>
        </w:trPr>
        <w:tc>
          <w:tcPr>
            <w:tcW w:w="1537" w:type="dxa"/>
            <w:shd w:val="clear" w:color="auto" w:fill="auto"/>
          </w:tcPr>
          <w:p w14:paraId="2CBEC833" w14:textId="77777777" w:rsidR="00325C16" w:rsidRPr="00512C6A" w:rsidRDefault="00A8328B" w:rsidP="003A40D7">
            <w:pPr>
              <w:adjustRightInd w:val="0"/>
              <w:snapToGrid w:val="0"/>
              <w:spacing w:after="0" w:line="240" w:lineRule="auto"/>
              <w:rPr>
                <w:rFonts w:ascii="思源黑体CN Bold" w:eastAsia="思源黑体CN Bold" w:hAnsi="Times New Roman"/>
                <w:b/>
                <w:bCs/>
                <w:color w:val="000000" w:themeColor="text1"/>
                <w:sz w:val="18"/>
                <w:szCs w:val="18"/>
              </w:rPr>
            </w:pPr>
            <w:r w:rsidRPr="00512C6A">
              <w:rPr>
                <w:rFonts w:ascii="思源黑体CN Bold" w:eastAsia="思源黑体CN Bold" w:hAnsi="Times New Roman" w:hint="eastAsia"/>
                <w:b/>
                <w:bCs/>
                <w:color w:val="000000" w:themeColor="text1"/>
                <w:sz w:val="18"/>
                <w:szCs w:val="18"/>
              </w:rPr>
              <w:t>基因</w:t>
            </w:r>
          </w:p>
        </w:tc>
        <w:tc>
          <w:tcPr>
            <w:tcW w:w="2931" w:type="dxa"/>
            <w:shd w:val="clear" w:color="auto" w:fill="auto"/>
          </w:tcPr>
          <w:p w14:paraId="2E130D7E" w14:textId="77777777" w:rsidR="00325C16" w:rsidRPr="00512C6A" w:rsidRDefault="00A8328B" w:rsidP="003A40D7">
            <w:pPr>
              <w:adjustRightInd w:val="0"/>
              <w:snapToGrid w:val="0"/>
              <w:spacing w:after="0" w:line="240" w:lineRule="auto"/>
              <w:rPr>
                <w:rFonts w:ascii="思源黑体CN Bold" w:eastAsia="思源黑体CN Bold" w:hAnsi="Times New Roman"/>
                <w:bCs/>
                <w:iCs/>
                <w:color w:val="000000" w:themeColor="text1"/>
                <w:sz w:val="17"/>
                <w:szCs w:val="17"/>
              </w:rPr>
            </w:pPr>
            <w:r w:rsidRPr="00512C6A">
              <w:rPr>
                <w:rFonts w:ascii="思源黑体CN Bold" w:eastAsia="思源黑体CN Bold" w:hAnsi="Times New Roman" w:hint="eastAsia"/>
                <w:b/>
                <w:bCs/>
                <w:color w:val="000000" w:themeColor="text1"/>
                <w:sz w:val="18"/>
                <w:szCs w:val="18"/>
              </w:rPr>
              <w:t>检测结果</w:t>
            </w:r>
          </w:p>
        </w:tc>
        <w:tc>
          <w:tcPr>
            <w:tcW w:w="909" w:type="dxa"/>
            <w:shd w:val="clear" w:color="auto" w:fill="auto"/>
          </w:tcPr>
          <w:p w14:paraId="2BF960C2" w14:textId="76120EEA" w:rsidR="00325C16" w:rsidRPr="00512C6A" w:rsidRDefault="00A8328B" w:rsidP="003A40D7">
            <w:pPr>
              <w:adjustRightInd w:val="0"/>
              <w:snapToGrid w:val="0"/>
              <w:spacing w:after="0" w:line="240" w:lineRule="auto"/>
              <w:rPr>
                <w:rFonts w:ascii="思源黑体CN Bold" w:eastAsia="思源黑体CN Bold" w:hAnsi="Times New Roman"/>
                <w:color w:val="000000" w:themeColor="text1"/>
                <w:sz w:val="17"/>
                <w:szCs w:val="17"/>
              </w:rPr>
            </w:pPr>
            <w:r w:rsidRPr="00512C6A">
              <w:rPr>
                <w:rFonts w:ascii="思源黑体CN Bold" w:eastAsia="思源黑体CN Bold" w:hAnsi="Times New Roman" w:hint="eastAsia"/>
                <w:b/>
                <w:bCs/>
                <w:color w:val="000000" w:themeColor="text1"/>
                <w:sz w:val="18"/>
                <w:szCs w:val="18"/>
              </w:rPr>
              <w:t>丰度</w:t>
            </w:r>
          </w:p>
        </w:tc>
        <w:tc>
          <w:tcPr>
            <w:tcW w:w="1059" w:type="dxa"/>
            <w:shd w:val="clear" w:color="auto" w:fill="auto"/>
          </w:tcPr>
          <w:p w14:paraId="1901BEFB" w14:textId="77777777" w:rsidR="00325C16" w:rsidRPr="00512C6A" w:rsidRDefault="00A8328B" w:rsidP="003A40D7">
            <w:pPr>
              <w:adjustRightInd w:val="0"/>
              <w:snapToGrid w:val="0"/>
              <w:spacing w:after="0" w:line="240" w:lineRule="auto"/>
              <w:rPr>
                <w:rFonts w:ascii="思源黑体CN Bold" w:eastAsia="思源黑体CN Bold" w:hAnsi="Times New Roman"/>
                <w:iCs/>
                <w:color w:val="000000" w:themeColor="text1"/>
                <w:sz w:val="17"/>
                <w:szCs w:val="17"/>
              </w:rPr>
            </w:pPr>
            <w:r w:rsidRPr="00512C6A">
              <w:rPr>
                <w:rFonts w:ascii="思源黑体CN Bold" w:eastAsia="思源黑体CN Bold" w:hAnsi="Times New Roman" w:hint="eastAsia"/>
                <w:b/>
                <w:bCs/>
                <w:color w:val="000000" w:themeColor="text1"/>
                <w:sz w:val="18"/>
                <w:szCs w:val="18"/>
              </w:rPr>
              <w:t>变异分类</w:t>
            </w:r>
          </w:p>
        </w:tc>
        <w:tc>
          <w:tcPr>
            <w:tcW w:w="3758" w:type="dxa"/>
            <w:shd w:val="clear" w:color="auto" w:fill="auto"/>
          </w:tcPr>
          <w:p w14:paraId="7308681D" w14:textId="77777777" w:rsidR="00325C16" w:rsidRPr="00512C6A" w:rsidRDefault="00A8328B" w:rsidP="003A40D7">
            <w:pPr>
              <w:adjustRightInd w:val="0"/>
              <w:snapToGrid w:val="0"/>
              <w:spacing w:after="0" w:line="240" w:lineRule="auto"/>
              <w:rPr>
                <w:rFonts w:ascii="思源黑体CN Bold" w:eastAsia="思源黑体CN Bold" w:hAnsi="Times New Roman"/>
                <w:iCs/>
                <w:color w:val="000000" w:themeColor="text1"/>
                <w:sz w:val="17"/>
                <w:szCs w:val="17"/>
              </w:rPr>
            </w:pPr>
            <w:r w:rsidRPr="00512C6A">
              <w:rPr>
                <w:rFonts w:ascii="思源黑体CN Bold" w:eastAsia="思源黑体CN Bold" w:hAnsi="Times New Roman" w:hint="eastAsia"/>
                <w:b/>
                <w:bCs/>
                <w:color w:val="000000" w:themeColor="text1"/>
                <w:sz w:val="18"/>
                <w:szCs w:val="18"/>
              </w:rPr>
              <w:t>临床提示（耐药/敏感，证据等级）</w:t>
            </w:r>
          </w:p>
        </w:tc>
      </w:tr>
      <w:tr w:rsidR="002850E6" w:rsidRPr="00512C6A" w14:paraId="1217140A" w14:textId="77777777" w:rsidTr="002B6C39">
        <w:trPr>
          <w:trHeight w:val="567"/>
        </w:trPr>
        <w:tc>
          <w:tcPr>
            <w:tcW w:w="10194" w:type="dxa"/>
            <w:gridSpan w:val="5"/>
          </w:tcPr>
          <w:p w14:paraId="49CE8026" w14:textId="6B11B457" w:rsidR="002850E6" w:rsidRPr="00512C6A" w:rsidRDefault="002850E6" w:rsidP="003A40D7">
            <w:pPr>
              <w:adjustRightInd w:val="0"/>
              <w:snapToGrid w:val="0"/>
              <w:spacing w:after="0" w:line="240" w:lineRule="auto"/>
              <w:rPr>
                <w:rFonts w:ascii="思源黑体CN Bold" w:eastAsia="思源黑体CN Bold" w:hAnsi="Times New Roman"/>
                <w:iCs/>
                <w:color w:val="000000" w:themeColor="text1"/>
                <w:sz w:val="17"/>
                <w:szCs w:val="17"/>
              </w:rPr>
            </w:pPr>
            <w:r w:rsidRPr="002850E6">
              <w:rPr>
                <w:rFonts w:ascii="思源黑体CN Bold" w:eastAsia="思源黑体CN Bold" w:hAnsi="Times New Roman"/>
                <w:iCs/>
                <w:color w:val="000000" w:themeColor="text1"/>
                <w:sz w:val="17"/>
                <w:szCs w:val="17"/>
              </w:rPr>
              <w:t xml:space="preserve">{%tr </w:t>
            </w:r>
            <w:r>
              <w:rPr>
                <w:rFonts w:ascii="思源黑体CN Bold" w:eastAsia="思源黑体CN Bold" w:hAnsi="Times New Roman"/>
                <w:iCs/>
                <w:color w:val="000000" w:themeColor="text1"/>
                <w:sz w:val="17"/>
                <w:szCs w:val="17"/>
              </w:rPr>
              <w:t>if</w:t>
            </w:r>
            <w:r w:rsidRPr="002850E6">
              <w:rPr>
                <w:rFonts w:ascii="思源黑体CN Bold" w:eastAsia="思源黑体CN Bold" w:hAnsi="Times New Roman"/>
                <w:iCs/>
                <w:color w:val="000000" w:themeColor="text1"/>
                <w:sz w:val="17"/>
                <w:szCs w:val="17"/>
              </w:rPr>
              <w:t xml:space="preserve"> </w:t>
            </w:r>
            <w:r w:rsidR="008B30AB">
              <w:rPr>
                <w:rFonts w:ascii="思源黑体CN Bold" w:eastAsia="思源黑体CN Bold" w:hAnsi="Times New Roman"/>
                <w:iCs/>
                <w:color w:val="000000" w:themeColor="text1"/>
                <w:sz w:val="17"/>
                <w:szCs w:val="17"/>
              </w:rPr>
              <w:t>[</w:t>
            </w:r>
            <w:proofErr w:type="spellStart"/>
            <w:r w:rsidRPr="002850E6">
              <w:rPr>
                <w:rFonts w:ascii="思源黑体CN Bold" w:eastAsia="思源黑体CN Bold" w:hAnsi="Times New Roman"/>
                <w:iCs/>
                <w:color w:val="000000" w:themeColor="text1"/>
                <w:sz w:val="17"/>
                <w:szCs w:val="17"/>
              </w:rPr>
              <w:t>var.var_somatic.level_I</w:t>
            </w:r>
            <w:proofErr w:type="spellEnd"/>
            <w:r w:rsidRPr="002850E6">
              <w:rPr>
                <w:rFonts w:ascii="思源黑体CN Bold" w:eastAsia="思源黑体CN Bold" w:hAnsi="Times New Roman"/>
                <w:iCs/>
                <w:color w:val="000000" w:themeColor="text1"/>
                <w:sz w:val="17"/>
                <w:szCs w:val="17"/>
              </w:rPr>
              <w:t xml:space="preserve"> + </w:t>
            </w:r>
            <w:proofErr w:type="spellStart"/>
            <w:r w:rsidRPr="002850E6">
              <w:rPr>
                <w:rFonts w:ascii="思源黑体CN Bold" w:eastAsia="思源黑体CN Bold" w:hAnsi="Times New Roman"/>
                <w:iCs/>
                <w:color w:val="000000" w:themeColor="text1"/>
                <w:sz w:val="17"/>
                <w:szCs w:val="17"/>
              </w:rPr>
              <w:t>var.var_somatic.level_II</w:t>
            </w:r>
            <w:proofErr w:type="spellEnd"/>
            <w:r>
              <w:rPr>
                <w:rFonts w:ascii="思源黑体CN Bold" w:eastAsia="思源黑体CN Bold" w:hAnsi="Times New Roman"/>
                <w:iCs/>
                <w:color w:val="000000" w:themeColor="text1"/>
                <w:sz w:val="17"/>
                <w:szCs w:val="17"/>
              </w:rPr>
              <w:t xml:space="preserve"> + </w:t>
            </w:r>
            <w:proofErr w:type="spellStart"/>
            <w:r w:rsidRPr="002850E6">
              <w:rPr>
                <w:rFonts w:ascii="思源黑体CN Bold" w:eastAsia="思源黑体CN Bold" w:hAnsi="Times New Roman"/>
                <w:iCs/>
                <w:color w:val="000000" w:themeColor="text1"/>
                <w:sz w:val="17"/>
                <w:szCs w:val="17"/>
              </w:rPr>
              <w:t>var.var_somatic.level_onco_nodrug</w:t>
            </w:r>
            <w:proofErr w:type="spellEnd"/>
            <w:r>
              <w:rPr>
                <w:rFonts w:ascii="思源黑体CN Bold" w:eastAsia="思源黑体CN Bold" w:hAnsi="Times New Roman"/>
                <w:iCs/>
                <w:color w:val="000000" w:themeColor="text1"/>
                <w:sz w:val="17"/>
                <w:szCs w:val="17"/>
              </w:rPr>
              <w:t xml:space="preserve"> + </w:t>
            </w:r>
            <w:proofErr w:type="spellStart"/>
            <w:r w:rsidRPr="002850E6">
              <w:rPr>
                <w:rFonts w:ascii="思源黑体CN Bold" w:eastAsia="思源黑体CN Bold" w:hAnsi="Times New Roman"/>
                <w:iCs/>
                <w:color w:val="000000" w:themeColor="text1"/>
                <w:sz w:val="17"/>
                <w:szCs w:val="17"/>
              </w:rPr>
              <w:t>var.var_somatic.level_III</w:t>
            </w:r>
            <w:proofErr w:type="spellEnd"/>
            <w:r w:rsidR="008B30AB">
              <w:rPr>
                <w:rFonts w:ascii="思源黑体CN Bold" w:eastAsia="思源黑体CN Bold" w:hAnsi="Times New Roman"/>
                <w:iCs/>
                <w:color w:val="000000" w:themeColor="text1"/>
                <w:sz w:val="17"/>
                <w:szCs w:val="17"/>
              </w:rPr>
              <w:t xml:space="preserve">, </w:t>
            </w:r>
            <w:r w:rsidR="008B30AB">
              <w:rPr>
                <w:rFonts w:ascii="思源黑体CN Bold" w:eastAsia="思源黑体CN Bold" w:hAnsi="Times New Roman"/>
                <w:iCs/>
                <w:color w:val="000000" w:themeColor="text1"/>
                <w:sz w:val="17"/>
                <w:szCs w:val="17"/>
              </w:rPr>
              <w:t>“</w:t>
            </w:r>
            <w:r w:rsidR="008B30AB">
              <w:rPr>
                <w:rFonts w:ascii="思源黑体CN Bold" w:eastAsia="思源黑体CN Bold" w:hAnsi="Times New Roman"/>
                <w:iCs/>
                <w:color w:val="000000" w:themeColor="text1"/>
                <w:sz w:val="17"/>
                <w:szCs w:val="17"/>
              </w:rPr>
              <w:t>other</w:t>
            </w:r>
            <w:r w:rsidR="008B30AB">
              <w:rPr>
                <w:rFonts w:ascii="思源黑体CN Bold" w:eastAsia="思源黑体CN Bold" w:hAnsi="Times New Roman"/>
                <w:iCs/>
                <w:color w:val="000000" w:themeColor="text1"/>
                <w:sz w:val="17"/>
                <w:szCs w:val="17"/>
              </w:rPr>
              <w:t>”</w:t>
            </w:r>
            <w:r w:rsidR="008B30AB">
              <w:rPr>
                <w:rFonts w:ascii="思源黑体CN Bold" w:eastAsia="思源黑体CN Bold" w:hAnsi="Times New Roman"/>
                <w:iCs/>
                <w:color w:val="000000" w:themeColor="text1"/>
                <w:sz w:val="17"/>
                <w:szCs w:val="17"/>
              </w:rPr>
              <w:t>]|</w:t>
            </w:r>
            <w:r w:rsidR="008B30AB" w:rsidRPr="008B30AB">
              <w:rPr>
                <w:rFonts w:ascii="思源黑体CN Bold" w:eastAsia="思源黑体CN Bold" w:hAnsi="Times New Roman"/>
                <w:iCs/>
                <w:color w:val="000000" w:themeColor="text1"/>
                <w:sz w:val="17"/>
                <w:szCs w:val="17"/>
              </w:rPr>
              <w:t xml:space="preserve">jnfy_filter_lc10 </w:t>
            </w:r>
            <w:r w:rsidRPr="002850E6">
              <w:rPr>
                <w:rFonts w:ascii="思源黑体CN Bold" w:eastAsia="思源黑体CN Bold" w:hAnsi="Times New Roman"/>
                <w:iCs/>
                <w:color w:val="000000" w:themeColor="text1"/>
                <w:sz w:val="17"/>
                <w:szCs w:val="17"/>
              </w:rPr>
              <w:t>%}</w:t>
            </w:r>
          </w:p>
        </w:tc>
      </w:tr>
      <w:tr w:rsidR="002850E6" w:rsidRPr="00512C6A" w14:paraId="11F5D3EA" w14:textId="77777777" w:rsidTr="002B6C39">
        <w:trPr>
          <w:trHeight w:val="567"/>
        </w:trPr>
        <w:tc>
          <w:tcPr>
            <w:tcW w:w="10194" w:type="dxa"/>
            <w:gridSpan w:val="5"/>
          </w:tcPr>
          <w:p w14:paraId="6DC0A138" w14:textId="30603A1B" w:rsidR="002850E6" w:rsidRPr="002850E6" w:rsidRDefault="002850E6" w:rsidP="003A40D7">
            <w:pPr>
              <w:adjustRightInd w:val="0"/>
              <w:snapToGrid w:val="0"/>
              <w:spacing w:after="0" w:line="240" w:lineRule="auto"/>
              <w:rPr>
                <w:rFonts w:ascii="思源黑体CN Bold" w:eastAsia="思源黑体CN Bold" w:hAnsi="Times New Roman"/>
                <w:iCs/>
                <w:color w:val="000000" w:themeColor="text1"/>
                <w:sz w:val="17"/>
                <w:szCs w:val="17"/>
              </w:rPr>
            </w:pPr>
            <w:r w:rsidRPr="002850E6">
              <w:rPr>
                <w:rFonts w:ascii="思源黑体CN Bold" w:eastAsia="思源黑体CN Bold" w:hAnsi="Times New Roman"/>
                <w:iCs/>
                <w:color w:val="000000" w:themeColor="text1"/>
                <w:sz w:val="17"/>
                <w:szCs w:val="17"/>
              </w:rPr>
              <w:t xml:space="preserve">{%tr for a in </w:t>
            </w:r>
            <w:r w:rsidR="008B30AB">
              <w:rPr>
                <w:rFonts w:ascii="思源黑体CN Bold" w:eastAsia="思源黑体CN Bold" w:hAnsi="Times New Roman"/>
                <w:iCs/>
                <w:color w:val="000000" w:themeColor="text1"/>
                <w:sz w:val="17"/>
                <w:szCs w:val="17"/>
              </w:rPr>
              <w:t>[</w:t>
            </w:r>
            <w:proofErr w:type="spellStart"/>
            <w:r w:rsidR="008B30AB" w:rsidRPr="002850E6">
              <w:rPr>
                <w:rFonts w:ascii="思源黑体CN Bold" w:eastAsia="思源黑体CN Bold" w:hAnsi="Times New Roman"/>
                <w:iCs/>
                <w:color w:val="000000" w:themeColor="text1"/>
                <w:sz w:val="17"/>
                <w:szCs w:val="17"/>
              </w:rPr>
              <w:t>var.var_somatic.level_I</w:t>
            </w:r>
            <w:proofErr w:type="spellEnd"/>
            <w:r w:rsidR="008B30AB" w:rsidRPr="002850E6">
              <w:rPr>
                <w:rFonts w:ascii="思源黑体CN Bold" w:eastAsia="思源黑体CN Bold" w:hAnsi="Times New Roman"/>
                <w:iCs/>
                <w:color w:val="000000" w:themeColor="text1"/>
                <w:sz w:val="17"/>
                <w:szCs w:val="17"/>
              </w:rPr>
              <w:t xml:space="preserve"> + </w:t>
            </w:r>
            <w:proofErr w:type="spellStart"/>
            <w:r w:rsidR="008B30AB" w:rsidRPr="002850E6">
              <w:rPr>
                <w:rFonts w:ascii="思源黑体CN Bold" w:eastAsia="思源黑体CN Bold" w:hAnsi="Times New Roman"/>
                <w:iCs/>
                <w:color w:val="000000" w:themeColor="text1"/>
                <w:sz w:val="17"/>
                <w:szCs w:val="17"/>
              </w:rPr>
              <w:t>var.var_somatic.level_II</w:t>
            </w:r>
            <w:proofErr w:type="spellEnd"/>
            <w:r w:rsidR="008B30AB">
              <w:rPr>
                <w:rFonts w:ascii="思源黑体CN Bold" w:eastAsia="思源黑体CN Bold" w:hAnsi="Times New Roman"/>
                <w:iCs/>
                <w:color w:val="000000" w:themeColor="text1"/>
                <w:sz w:val="17"/>
                <w:szCs w:val="17"/>
              </w:rPr>
              <w:t xml:space="preserve"> + </w:t>
            </w:r>
            <w:proofErr w:type="spellStart"/>
            <w:r w:rsidR="008B30AB" w:rsidRPr="002850E6">
              <w:rPr>
                <w:rFonts w:ascii="思源黑体CN Bold" w:eastAsia="思源黑体CN Bold" w:hAnsi="Times New Roman"/>
                <w:iCs/>
                <w:color w:val="000000" w:themeColor="text1"/>
                <w:sz w:val="17"/>
                <w:szCs w:val="17"/>
              </w:rPr>
              <w:t>var.var_somatic.level_onco_nodrug</w:t>
            </w:r>
            <w:proofErr w:type="spellEnd"/>
            <w:r w:rsidR="008B30AB">
              <w:rPr>
                <w:rFonts w:ascii="思源黑体CN Bold" w:eastAsia="思源黑体CN Bold" w:hAnsi="Times New Roman"/>
                <w:iCs/>
                <w:color w:val="000000" w:themeColor="text1"/>
                <w:sz w:val="17"/>
                <w:szCs w:val="17"/>
              </w:rPr>
              <w:t xml:space="preserve"> + </w:t>
            </w:r>
            <w:proofErr w:type="spellStart"/>
            <w:r w:rsidR="008B30AB" w:rsidRPr="002850E6">
              <w:rPr>
                <w:rFonts w:ascii="思源黑体CN Bold" w:eastAsia="思源黑体CN Bold" w:hAnsi="Times New Roman"/>
                <w:iCs/>
                <w:color w:val="000000" w:themeColor="text1"/>
                <w:sz w:val="17"/>
                <w:szCs w:val="17"/>
              </w:rPr>
              <w:t>var.var_somatic.level_III</w:t>
            </w:r>
            <w:proofErr w:type="spellEnd"/>
            <w:r w:rsidR="008B30AB">
              <w:rPr>
                <w:rFonts w:ascii="思源黑体CN Bold" w:eastAsia="思源黑体CN Bold" w:hAnsi="Times New Roman"/>
                <w:iCs/>
                <w:color w:val="000000" w:themeColor="text1"/>
                <w:sz w:val="17"/>
                <w:szCs w:val="17"/>
              </w:rPr>
              <w:t xml:space="preserve">, </w:t>
            </w:r>
            <w:r w:rsidR="008B30AB">
              <w:rPr>
                <w:rFonts w:ascii="思源黑体CN Bold" w:eastAsia="思源黑体CN Bold" w:hAnsi="Times New Roman"/>
                <w:iCs/>
                <w:color w:val="000000" w:themeColor="text1"/>
                <w:sz w:val="17"/>
                <w:szCs w:val="17"/>
              </w:rPr>
              <w:t>“</w:t>
            </w:r>
            <w:r w:rsidR="008B30AB">
              <w:rPr>
                <w:rFonts w:ascii="思源黑体CN Bold" w:eastAsia="思源黑体CN Bold" w:hAnsi="Times New Roman"/>
                <w:iCs/>
                <w:color w:val="000000" w:themeColor="text1"/>
                <w:sz w:val="17"/>
                <w:szCs w:val="17"/>
              </w:rPr>
              <w:t>other</w:t>
            </w:r>
            <w:r w:rsidR="008B30AB">
              <w:rPr>
                <w:rFonts w:ascii="思源黑体CN Bold" w:eastAsia="思源黑体CN Bold" w:hAnsi="Times New Roman"/>
                <w:iCs/>
                <w:color w:val="000000" w:themeColor="text1"/>
                <w:sz w:val="17"/>
                <w:szCs w:val="17"/>
              </w:rPr>
              <w:t>”</w:t>
            </w:r>
            <w:r w:rsidR="008B30AB">
              <w:rPr>
                <w:rFonts w:ascii="思源黑体CN Bold" w:eastAsia="思源黑体CN Bold" w:hAnsi="Times New Roman"/>
                <w:iCs/>
                <w:color w:val="000000" w:themeColor="text1"/>
                <w:sz w:val="17"/>
                <w:szCs w:val="17"/>
              </w:rPr>
              <w:t>]|</w:t>
            </w:r>
            <w:r w:rsidR="008B30AB" w:rsidRPr="008B30AB">
              <w:rPr>
                <w:rFonts w:ascii="思源黑体CN Bold" w:eastAsia="思源黑体CN Bold" w:hAnsi="Times New Roman"/>
                <w:iCs/>
                <w:color w:val="000000" w:themeColor="text1"/>
                <w:sz w:val="17"/>
                <w:szCs w:val="17"/>
              </w:rPr>
              <w:t>jnfy_filter_lc10</w:t>
            </w:r>
            <w:r w:rsidRPr="002850E6">
              <w:rPr>
                <w:rFonts w:ascii="思源黑体CN Bold" w:eastAsia="思源黑体CN Bold" w:hAnsi="Times New Roman"/>
                <w:iCs/>
                <w:color w:val="000000" w:themeColor="text1"/>
                <w:sz w:val="17"/>
                <w:szCs w:val="17"/>
              </w:rPr>
              <w:t>%}</w:t>
            </w:r>
          </w:p>
        </w:tc>
      </w:tr>
      <w:tr w:rsidR="002230CB" w:rsidRPr="00512C6A" w14:paraId="6AEC632B" w14:textId="77777777" w:rsidTr="00C66D91">
        <w:trPr>
          <w:trHeight w:val="567"/>
        </w:trPr>
        <w:tc>
          <w:tcPr>
            <w:tcW w:w="1537" w:type="dxa"/>
          </w:tcPr>
          <w:p w14:paraId="14270A05" w14:textId="77777777" w:rsidR="002230CB" w:rsidRPr="00C66D91" w:rsidRDefault="002230CB" w:rsidP="002230CB">
            <w:pPr>
              <w:adjustRightInd w:val="0"/>
              <w:snapToGrid w:val="0"/>
              <w:spacing w:after="0" w:line="240" w:lineRule="auto"/>
              <w:rPr>
                <w:rFonts w:ascii="思源黑体CN Bold" w:eastAsia="思源黑体CN Bold" w:hAnsi="Times New Roman"/>
                <w:bCs/>
                <w:i/>
                <w:iCs/>
                <w:color w:val="000000" w:themeColor="text1"/>
                <w:sz w:val="17"/>
                <w:szCs w:val="17"/>
              </w:rPr>
            </w:pPr>
            <w:r w:rsidRPr="00C66D91">
              <w:rPr>
                <w:rFonts w:ascii="思源黑体CN Bold" w:eastAsia="思源黑体CN Bold" w:hAnsi="Times New Roman"/>
                <w:bCs/>
                <w:i/>
                <w:iCs/>
                <w:color w:val="000000" w:themeColor="text1"/>
                <w:sz w:val="17"/>
                <w:szCs w:val="17"/>
              </w:rPr>
              <w:t xml:space="preserve">{%p if </w:t>
            </w:r>
            <w:r w:rsidRPr="00C66D91">
              <w:rPr>
                <w:rFonts w:ascii="思源黑体CN Bold" w:eastAsia="思源黑体CN Bold" w:hAnsi="Times New Roman"/>
                <w:bCs/>
                <w:i/>
                <w:iCs/>
                <w:color w:val="000000" w:themeColor="text1"/>
                <w:sz w:val="17"/>
                <w:szCs w:val="17"/>
              </w:rPr>
              <w:t>“</w:t>
            </w:r>
            <w:r w:rsidRPr="00C66D91">
              <w:rPr>
                <w:rFonts w:ascii="思源黑体CN Bold" w:eastAsia="思源黑体CN Bold" w:hAnsi="Times New Roman"/>
                <w:bCs/>
                <w:i/>
                <w:iCs/>
                <w:color w:val="000000" w:themeColor="text1"/>
                <w:sz w:val="17"/>
                <w:szCs w:val="17"/>
              </w:rPr>
              <w:t>,</w:t>
            </w:r>
            <w:r w:rsidRPr="00C66D91">
              <w:rPr>
                <w:rFonts w:ascii="思源黑体CN Bold" w:eastAsia="思源黑体CN Bold" w:hAnsi="Times New Roman"/>
                <w:bCs/>
                <w:i/>
                <w:iCs/>
                <w:color w:val="000000" w:themeColor="text1"/>
                <w:sz w:val="17"/>
                <w:szCs w:val="17"/>
              </w:rPr>
              <w:t>”</w:t>
            </w:r>
            <w:r w:rsidRPr="00C66D91">
              <w:rPr>
                <w:rFonts w:ascii="思源黑体CN Bold" w:eastAsia="思源黑体CN Bold" w:hAnsi="Times New Roman"/>
                <w:bCs/>
                <w:i/>
                <w:iCs/>
                <w:color w:val="000000" w:themeColor="text1"/>
                <w:sz w:val="17"/>
                <w:szCs w:val="17"/>
              </w:rPr>
              <w:t xml:space="preserve"> in </w:t>
            </w:r>
            <w:proofErr w:type="spellStart"/>
            <w:r w:rsidRPr="00C66D91">
              <w:rPr>
                <w:rFonts w:ascii="思源黑体CN Bold" w:eastAsia="思源黑体CN Bold" w:hAnsi="Times New Roman"/>
                <w:bCs/>
                <w:i/>
                <w:iCs/>
                <w:color w:val="000000" w:themeColor="text1"/>
                <w:sz w:val="17"/>
                <w:szCs w:val="17"/>
              </w:rPr>
              <w:t>a.gene_symbol</w:t>
            </w:r>
            <w:proofErr w:type="spellEnd"/>
            <w:r w:rsidRPr="00C66D91">
              <w:rPr>
                <w:rFonts w:ascii="思源黑体CN Bold" w:eastAsia="思源黑体CN Bold" w:hAnsi="Times New Roman"/>
                <w:bCs/>
                <w:i/>
                <w:iCs/>
                <w:color w:val="000000" w:themeColor="text1"/>
                <w:sz w:val="17"/>
                <w:szCs w:val="17"/>
              </w:rPr>
              <w:t xml:space="preserve"> and (</w:t>
            </w:r>
            <w:proofErr w:type="spellStart"/>
            <w:r w:rsidRPr="00C66D91">
              <w:rPr>
                <w:rFonts w:ascii="思源黑体CN Bold" w:eastAsia="思源黑体CN Bold" w:hAnsi="Times New Roman"/>
                <w:bCs/>
                <w:i/>
                <w:iCs/>
                <w:color w:val="000000" w:themeColor="text1"/>
                <w:sz w:val="17"/>
                <w:szCs w:val="17"/>
              </w:rPr>
              <w:t>a.bio_category</w:t>
            </w:r>
            <w:proofErr w:type="spellEnd"/>
            <w:r w:rsidRPr="00C66D91">
              <w:rPr>
                <w:rFonts w:ascii="思源黑体CN Bold" w:eastAsia="思源黑体CN Bold" w:hAnsi="Times New Roman"/>
                <w:bCs/>
                <w:i/>
                <w:iCs/>
                <w:color w:val="000000" w:themeColor="text1"/>
                <w:sz w:val="17"/>
                <w:szCs w:val="17"/>
              </w:rPr>
              <w:t>==</w:t>
            </w:r>
            <w:r w:rsidRPr="00C66D91">
              <w:rPr>
                <w:rFonts w:ascii="思源黑体CN Bold" w:eastAsia="思源黑体CN Bold" w:hAnsi="Times New Roman"/>
                <w:bCs/>
                <w:i/>
                <w:iCs/>
                <w:color w:val="000000" w:themeColor="text1"/>
                <w:sz w:val="17"/>
                <w:szCs w:val="17"/>
              </w:rPr>
              <w:t>”</w:t>
            </w:r>
            <w:proofErr w:type="spellStart"/>
            <w:r w:rsidRPr="00C66D91">
              <w:rPr>
                <w:rFonts w:ascii="思源黑体CN Bold" w:eastAsia="思源黑体CN Bold" w:hAnsi="Times New Roman"/>
                <w:bCs/>
                <w:i/>
                <w:iCs/>
                <w:color w:val="000000" w:themeColor="text1"/>
                <w:sz w:val="17"/>
                <w:szCs w:val="17"/>
              </w:rPr>
              <w:t>Sv</w:t>
            </w:r>
            <w:proofErr w:type="spellEnd"/>
            <w:r w:rsidRPr="00C66D91">
              <w:rPr>
                <w:rFonts w:ascii="思源黑体CN Bold" w:eastAsia="思源黑体CN Bold" w:hAnsi="Times New Roman"/>
                <w:bCs/>
                <w:i/>
                <w:iCs/>
                <w:color w:val="000000" w:themeColor="text1"/>
                <w:sz w:val="17"/>
                <w:szCs w:val="17"/>
              </w:rPr>
              <w:t>”</w:t>
            </w:r>
            <w:r w:rsidRPr="00C66D91">
              <w:rPr>
                <w:rFonts w:ascii="思源黑体CN Bold" w:eastAsia="思源黑体CN Bold" w:hAnsi="Times New Roman"/>
                <w:bCs/>
                <w:i/>
                <w:iCs/>
                <w:color w:val="000000" w:themeColor="text1"/>
                <w:sz w:val="17"/>
                <w:szCs w:val="17"/>
              </w:rPr>
              <w:t xml:space="preserve"> or </w:t>
            </w:r>
            <w:proofErr w:type="spellStart"/>
            <w:r w:rsidRPr="00C66D91">
              <w:rPr>
                <w:rFonts w:ascii="思源黑体CN Bold" w:eastAsia="思源黑体CN Bold" w:hAnsi="Times New Roman"/>
                <w:bCs/>
                <w:i/>
                <w:iCs/>
                <w:color w:val="000000" w:themeColor="text1"/>
                <w:sz w:val="17"/>
                <w:szCs w:val="17"/>
              </w:rPr>
              <w:t>a.bio_category</w:t>
            </w:r>
            <w:proofErr w:type="spellEnd"/>
            <w:r w:rsidRPr="00C66D91">
              <w:rPr>
                <w:rFonts w:ascii="思源黑体CN Bold" w:eastAsia="思源黑体CN Bold" w:hAnsi="Times New Roman"/>
                <w:bCs/>
                <w:i/>
                <w:iCs/>
                <w:color w:val="000000" w:themeColor="text1"/>
                <w:sz w:val="17"/>
                <w:szCs w:val="17"/>
              </w:rPr>
              <w:t xml:space="preserve"> == </w:t>
            </w:r>
            <w:r w:rsidRPr="00C66D91">
              <w:rPr>
                <w:rFonts w:ascii="思源黑体CN Bold" w:eastAsia="思源黑体CN Bold" w:hAnsi="Times New Roman"/>
                <w:bCs/>
                <w:i/>
                <w:iCs/>
                <w:color w:val="000000" w:themeColor="text1"/>
                <w:sz w:val="17"/>
                <w:szCs w:val="17"/>
              </w:rPr>
              <w:t>“</w:t>
            </w:r>
            <w:proofErr w:type="spellStart"/>
            <w:r w:rsidRPr="00C66D91">
              <w:rPr>
                <w:rFonts w:ascii="思源黑体CN Bold" w:eastAsia="思源黑体CN Bold" w:hAnsi="Times New Roman"/>
                <w:bCs/>
                <w:i/>
                <w:iCs/>
                <w:color w:val="000000" w:themeColor="text1"/>
                <w:sz w:val="17"/>
                <w:szCs w:val="17"/>
              </w:rPr>
              <w:t>PSeqRnaSv</w:t>
            </w:r>
            <w:proofErr w:type="spellEnd"/>
            <w:r w:rsidRPr="00C66D91">
              <w:rPr>
                <w:rFonts w:ascii="思源黑体CN Bold" w:eastAsia="思源黑体CN Bold" w:hAnsi="Times New Roman"/>
                <w:bCs/>
                <w:i/>
                <w:iCs/>
                <w:color w:val="000000" w:themeColor="text1"/>
                <w:sz w:val="17"/>
                <w:szCs w:val="17"/>
              </w:rPr>
              <w:t>”</w:t>
            </w:r>
            <w:r w:rsidRPr="00C66D91">
              <w:rPr>
                <w:rFonts w:ascii="思源黑体CN Bold" w:eastAsia="思源黑体CN Bold" w:hAnsi="Times New Roman"/>
                <w:bCs/>
                <w:i/>
                <w:iCs/>
                <w:color w:val="000000" w:themeColor="text1"/>
                <w:sz w:val="17"/>
                <w:szCs w:val="17"/>
              </w:rPr>
              <w:t>)%}</w:t>
            </w:r>
          </w:p>
          <w:p w14:paraId="38B825C7" w14:textId="77777777" w:rsidR="002230CB" w:rsidRPr="00C66D91" w:rsidRDefault="002230CB" w:rsidP="002230CB">
            <w:pPr>
              <w:adjustRightInd w:val="0"/>
              <w:snapToGrid w:val="0"/>
              <w:spacing w:after="0" w:line="240" w:lineRule="auto"/>
              <w:rPr>
                <w:rFonts w:ascii="思源黑体CN Bold" w:eastAsia="思源黑体CN Bold" w:hAnsi="Times New Roman"/>
                <w:bCs/>
                <w:i/>
                <w:iCs/>
                <w:color w:val="000000" w:themeColor="text1"/>
                <w:sz w:val="17"/>
                <w:szCs w:val="17"/>
              </w:rPr>
            </w:pPr>
            <w:r w:rsidRPr="00C66D91">
              <w:rPr>
                <w:rFonts w:ascii="思源黑体CN Bold" w:eastAsia="思源黑体CN Bold" w:hAnsi="Times New Roman"/>
                <w:bCs/>
                <w:i/>
                <w:iCs/>
                <w:color w:val="000000" w:themeColor="text1"/>
                <w:sz w:val="17"/>
                <w:szCs w:val="17"/>
              </w:rPr>
              <w:t xml:space="preserve">{%p if </w:t>
            </w:r>
            <w:proofErr w:type="spellStart"/>
            <w:r w:rsidRPr="00C66D91">
              <w:rPr>
                <w:rFonts w:ascii="思源黑体CN Bold" w:eastAsia="思源黑体CN Bold" w:hAnsi="Times New Roman"/>
                <w:bCs/>
                <w:i/>
                <w:iCs/>
                <w:color w:val="000000" w:themeColor="text1"/>
                <w:sz w:val="17"/>
                <w:szCs w:val="17"/>
              </w:rPr>
              <w:t>a.five_prime_gene</w:t>
            </w:r>
            <w:proofErr w:type="spellEnd"/>
            <w:r w:rsidRPr="00C66D91">
              <w:rPr>
                <w:rFonts w:ascii="思源黑体CN Bold" w:eastAsia="思源黑体CN Bold" w:hAnsi="Times New Roman"/>
                <w:bCs/>
                <w:i/>
                <w:iCs/>
                <w:color w:val="000000" w:themeColor="text1"/>
                <w:sz w:val="17"/>
                <w:szCs w:val="17"/>
              </w:rPr>
              <w:t xml:space="preserve"> != </w:t>
            </w:r>
            <w:proofErr w:type="spellStart"/>
            <w:r w:rsidRPr="00C66D91">
              <w:rPr>
                <w:rFonts w:ascii="思源黑体CN Bold" w:eastAsia="思源黑体CN Bold" w:hAnsi="Times New Roman"/>
                <w:bCs/>
                <w:i/>
                <w:iCs/>
                <w:color w:val="000000" w:themeColor="text1"/>
                <w:sz w:val="17"/>
                <w:szCs w:val="17"/>
              </w:rPr>
              <w:t>a.three_prime_gene</w:t>
            </w:r>
            <w:proofErr w:type="spellEnd"/>
            <w:r w:rsidRPr="00C66D91">
              <w:rPr>
                <w:rFonts w:ascii="思源黑体CN Bold" w:eastAsia="思源黑体CN Bold" w:hAnsi="Times New Roman"/>
                <w:bCs/>
                <w:i/>
                <w:iCs/>
                <w:color w:val="000000" w:themeColor="text1"/>
                <w:sz w:val="17"/>
                <w:szCs w:val="17"/>
              </w:rPr>
              <w:t xml:space="preserve"> %}</w:t>
            </w:r>
          </w:p>
          <w:p w14:paraId="0B8E1378" w14:textId="77777777" w:rsidR="002230CB" w:rsidRPr="00C66D91" w:rsidRDefault="002230CB" w:rsidP="002230CB">
            <w:pPr>
              <w:adjustRightInd w:val="0"/>
              <w:snapToGrid w:val="0"/>
              <w:spacing w:after="0" w:line="240" w:lineRule="auto"/>
              <w:rPr>
                <w:rFonts w:ascii="思源黑体CN Bold" w:eastAsia="思源黑体CN Bold" w:hAnsi="Times New Roman"/>
                <w:bCs/>
                <w:i/>
                <w:iCs/>
                <w:color w:val="000000" w:themeColor="text1"/>
                <w:sz w:val="17"/>
                <w:szCs w:val="17"/>
              </w:rPr>
            </w:pPr>
            <w:r w:rsidRPr="00C66D91">
              <w:rPr>
                <w:rFonts w:ascii="思源黑体CN Bold" w:eastAsia="思源黑体CN Bold" w:hAnsi="Times New Roman"/>
                <w:bCs/>
                <w:i/>
                <w:iCs/>
                <w:color w:val="000000" w:themeColor="text1"/>
                <w:sz w:val="17"/>
                <w:szCs w:val="17"/>
              </w:rPr>
              <w:t>{{</w:t>
            </w:r>
            <w:proofErr w:type="spellStart"/>
            <w:r w:rsidRPr="00C66D91">
              <w:rPr>
                <w:rFonts w:ascii="思源黑体CN Bold" w:eastAsia="思源黑体CN Bold" w:hAnsi="Times New Roman"/>
                <w:bCs/>
                <w:i/>
                <w:iCs/>
                <w:color w:val="000000" w:themeColor="text1"/>
                <w:sz w:val="17"/>
                <w:szCs w:val="17"/>
              </w:rPr>
              <w:t>a.five_prime_gene</w:t>
            </w:r>
            <w:proofErr w:type="spellEnd"/>
            <w:r w:rsidRPr="00C66D91">
              <w:rPr>
                <w:rFonts w:ascii="思源黑体CN Bold" w:eastAsia="思源黑体CN Bold" w:hAnsi="Times New Roman"/>
                <w:bCs/>
                <w:i/>
                <w:iCs/>
                <w:color w:val="000000" w:themeColor="text1"/>
                <w:sz w:val="17"/>
                <w:szCs w:val="17"/>
              </w:rPr>
              <w:t>}}</w:t>
            </w:r>
          </w:p>
          <w:p w14:paraId="648DA3B4" w14:textId="77777777" w:rsidR="002230CB" w:rsidRPr="00C66D91" w:rsidRDefault="002230CB" w:rsidP="002230CB">
            <w:pPr>
              <w:adjustRightInd w:val="0"/>
              <w:snapToGrid w:val="0"/>
              <w:spacing w:after="0" w:line="240" w:lineRule="auto"/>
              <w:rPr>
                <w:rFonts w:ascii="思源黑体CN Bold" w:eastAsia="思源黑体CN Bold" w:hAnsi="Times New Roman"/>
                <w:bCs/>
                <w:i/>
                <w:iCs/>
                <w:color w:val="000000" w:themeColor="text1"/>
                <w:sz w:val="17"/>
                <w:szCs w:val="17"/>
              </w:rPr>
            </w:pPr>
            <w:r w:rsidRPr="00C66D91">
              <w:rPr>
                <w:rFonts w:ascii="思源黑体CN Bold" w:eastAsia="思源黑体CN Bold" w:hAnsi="Times New Roman"/>
                <w:bCs/>
                <w:i/>
                <w:iCs/>
                <w:color w:val="000000" w:themeColor="text1"/>
                <w:sz w:val="17"/>
                <w:szCs w:val="17"/>
              </w:rPr>
              <w:t>{{</w:t>
            </w:r>
            <w:proofErr w:type="spellStart"/>
            <w:r w:rsidRPr="00C66D91">
              <w:rPr>
                <w:rFonts w:ascii="思源黑体CN Bold" w:eastAsia="思源黑体CN Bold" w:hAnsi="Times New Roman"/>
                <w:bCs/>
                <w:i/>
                <w:iCs/>
                <w:color w:val="000000" w:themeColor="text1"/>
                <w:sz w:val="17"/>
                <w:szCs w:val="17"/>
              </w:rPr>
              <w:t>a.three_prime_gene</w:t>
            </w:r>
            <w:proofErr w:type="spellEnd"/>
            <w:r w:rsidRPr="00C66D91">
              <w:rPr>
                <w:rFonts w:ascii="思源黑体CN Bold" w:eastAsia="思源黑体CN Bold" w:hAnsi="Times New Roman"/>
                <w:bCs/>
                <w:i/>
                <w:iCs/>
                <w:color w:val="000000" w:themeColor="text1"/>
                <w:sz w:val="17"/>
                <w:szCs w:val="17"/>
              </w:rPr>
              <w:t>}}</w:t>
            </w:r>
          </w:p>
          <w:p w14:paraId="28CE2AAD" w14:textId="77777777" w:rsidR="002230CB" w:rsidRPr="00C66D91" w:rsidRDefault="002230CB" w:rsidP="002230CB">
            <w:pPr>
              <w:adjustRightInd w:val="0"/>
              <w:snapToGrid w:val="0"/>
              <w:spacing w:after="0" w:line="240" w:lineRule="auto"/>
              <w:rPr>
                <w:rFonts w:ascii="思源黑体CN Bold" w:eastAsia="思源黑体CN Bold" w:hAnsi="Times New Roman"/>
                <w:bCs/>
                <w:i/>
                <w:iCs/>
                <w:color w:val="000000" w:themeColor="text1"/>
                <w:sz w:val="17"/>
                <w:szCs w:val="17"/>
              </w:rPr>
            </w:pPr>
            <w:r w:rsidRPr="00C66D91">
              <w:rPr>
                <w:rFonts w:ascii="思源黑体CN Bold" w:eastAsia="思源黑体CN Bold" w:hAnsi="Times New Roman"/>
                <w:bCs/>
                <w:i/>
                <w:iCs/>
                <w:color w:val="000000" w:themeColor="text1"/>
                <w:sz w:val="17"/>
                <w:szCs w:val="17"/>
              </w:rPr>
              <w:t>{%p else%}</w:t>
            </w:r>
          </w:p>
          <w:p w14:paraId="0847F31C" w14:textId="77777777" w:rsidR="002230CB" w:rsidRPr="00C66D91" w:rsidRDefault="002230CB" w:rsidP="002230CB">
            <w:pPr>
              <w:adjustRightInd w:val="0"/>
              <w:snapToGrid w:val="0"/>
              <w:spacing w:after="0" w:line="240" w:lineRule="auto"/>
              <w:rPr>
                <w:rFonts w:ascii="思源黑体CN Bold" w:eastAsia="思源黑体CN Bold" w:hAnsi="Times New Roman"/>
                <w:bCs/>
                <w:i/>
                <w:iCs/>
                <w:color w:val="000000" w:themeColor="text1"/>
                <w:sz w:val="17"/>
                <w:szCs w:val="17"/>
              </w:rPr>
            </w:pPr>
            <w:r w:rsidRPr="00C66D91">
              <w:rPr>
                <w:rFonts w:ascii="思源黑体CN Bold" w:eastAsia="思源黑体CN Bold" w:hAnsi="Times New Roman"/>
                <w:bCs/>
                <w:i/>
                <w:iCs/>
                <w:color w:val="000000" w:themeColor="text1"/>
                <w:sz w:val="17"/>
                <w:szCs w:val="17"/>
              </w:rPr>
              <w:t>{{</w:t>
            </w:r>
            <w:proofErr w:type="spellStart"/>
            <w:r w:rsidRPr="00C66D91">
              <w:rPr>
                <w:rFonts w:ascii="思源黑体CN Bold" w:eastAsia="思源黑体CN Bold" w:hAnsi="Times New Roman"/>
                <w:bCs/>
                <w:i/>
                <w:iCs/>
                <w:color w:val="000000" w:themeColor="text1"/>
                <w:sz w:val="17"/>
                <w:szCs w:val="17"/>
              </w:rPr>
              <w:t>a.five_prime_gene</w:t>
            </w:r>
            <w:proofErr w:type="spellEnd"/>
            <w:r w:rsidRPr="00C66D91">
              <w:rPr>
                <w:rFonts w:ascii="思源黑体CN Bold" w:eastAsia="思源黑体CN Bold" w:hAnsi="Times New Roman"/>
                <w:bCs/>
                <w:i/>
                <w:iCs/>
                <w:color w:val="000000" w:themeColor="text1"/>
                <w:sz w:val="17"/>
                <w:szCs w:val="17"/>
              </w:rPr>
              <w:t>}}</w:t>
            </w:r>
          </w:p>
          <w:p w14:paraId="4B463EDB" w14:textId="77777777" w:rsidR="002230CB" w:rsidRPr="00C66D91" w:rsidRDefault="002230CB" w:rsidP="002230CB">
            <w:pPr>
              <w:adjustRightInd w:val="0"/>
              <w:snapToGrid w:val="0"/>
              <w:spacing w:after="0" w:line="240" w:lineRule="auto"/>
              <w:rPr>
                <w:rFonts w:ascii="思源黑体CN Bold" w:eastAsia="思源黑体CN Bold" w:hAnsi="Times New Roman"/>
                <w:bCs/>
                <w:i/>
                <w:iCs/>
                <w:color w:val="000000" w:themeColor="text1"/>
                <w:sz w:val="17"/>
                <w:szCs w:val="17"/>
              </w:rPr>
            </w:pPr>
            <w:r w:rsidRPr="00C66D91">
              <w:rPr>
                <w:rFonts w:ascii="思源黑体CN Bold" w:eastAsia="思源黑体CN Bold" w:hAnsi="Times New Roman"/>
                <w:bCs/>
                <w:i/>
                <w:iCs/>
                <w:color w:val="000000" w:themeColor="text1"/>
                <w:sz w:val="17"/>
                <w:szCs w:val="17"/>
              </w:rPr>
              <w:t>{%p endif%}</w:t>
            </w:r>
          </w:p>
          <w:p w14:paraId="60E62E8C" w14:textId="77777777" w:rsidR="002230CB" w:rsidRPr="00C66D91" w:rsidRDefault="002230CB" w:rsidP="002230CB">
            <w:pPr>
              <w:adjustRightInd w:val="0"/>
              <w:snapToGrid w:val="0"/>
              <w:spacing w:after="0" w:line="240" w:lineRule="auto"/>
              <w:rPr>
                <w:rFonts w:ascii="思源黑体CN Bold" w:eastAsia="思源黑体CN Bold" w:hAnsi="Times New Roman"/>
                <w:bCs/>
                <w:i/>
                <w:iCs/>
                <w:color w:val="000000" w:themeColor="text1"/>
                <w:sz w:val="17"/>
                <w:szCs w:val="17"/>
              </w:rPr>
            </w:pPr>
            <w:r w:rsidRPr="00C66D91">
              <w:rPr>
                <w:rFonts w:ascii="思源黑体CN Bold" w:eastAsia="思源黑体CN Bold" w:hAnsi="Times New Roman"/>
                <w:bCs/>
                <w:i/>
                <w:iCs/>
                <w:color w:val="000000" w:themeColor="text1"/>
                <w:sz w:val="17"/>
                <w:szCs w:val="17"/>
              </w:rPr>
              <w:t>{%p else%}</w:t>
            </w:r>
          </w:p>
          <w:p w14:paraId="7994ACA3" w14:textId="77777777" w:rsidR="002230CB" w:rsidRPr="00C66D91" w:rsidRDefault="002230CB" w:rsidP="002230CB">
            <w:pPr>
              <w:adjustRightInd w:val="0"/>
              <w:snapToGrid w:val="0"/>
              <w:spacing w:after="0" w:line="240" w:lineRule="auto"/>
              <w:rPr>
                <w:rFonts w:ascii="思源黑体CN Bold" w:eastAsia="思源黑体CN Bold" w:hAnsi="Times New Roman"/>
                <w:bCs/>
                <w:i/>
                <w:iCs/>
                <w:color w:val="000000" w:themeColor="text1"/>
                <w:sz w:val="17"/>
                <w:szCs w:val="17"/>
              </w:rPr>
            </w:pPr>
            <w:r w:rsidRPr="00C66D91">
              <w:rPr>
                <w:rFonts w:ascii="思源黑体CN Bold" w:eastAsia="思源黑体CN Bold" w:hAnsi="Times New Roman"/>
                <w:bCs/>
                <w:i/>
                <w:iCs/>
                <w:color w:val="000000" w:themeColor="text1"/>
                <w:sz w:val="17"/>
                <w:szCs w:val="17"/>
              </w:rPr>
              <w:t>{{</w:t>
            </w:r>
            <w:proofErr w:type="spellStart"/>
            <w:r w:rsidRPr="00C66D91">
              <w:rPr>
                <w:rFonts w:ascii="思源黑体CN Bold" w:eastAsia="思源黑体CN Bold" w:hAnsi="Times New Roman"/>
                <w:bCs/>
                <w:i/>
                <w:iCs/>
                <w:color w:val="000000" w:themeColor="text1"/>
                <w:sz w:val="17"/>
                <w:szCs w:val="17"/>
              </w:rPr>
              <w:t>a.gene_symbol</w:t>
            </w:r>
            <w:proofErr w:type="spellEnd"/>
            <w:r w:rsidRPr="00C66D91">
              <w:rPr>
                <w:rFonts w:ascii="思源黑体CN Bold" w:eastAsia="思源黑体CN Bold" w:hAnsi="Times New Roman"/>
                <w:bCs/>
                <w:i/>
                <w:iCs/>
                <w:color w:val="000000" w:themeColor="text1"/>
                <w:sz w:val="17"/>
                <w:szCs w:val="17"/>
              </w:rPr>
              <w:t>}}</w:t>
            </w:r>
          </w:p>
          <w:p w14:paraId="4C067EA8" w14:textId="57AFEC1D" w:rsidR="002230CB" w:rsidRPr="00512C6A" w:rsidRDefault="002230CB" w:rsidP="002230CB">
            <w:pPr>
              <w:adjustRightInd w:val="0"/>
              <w:snapToGrid w:val="0"/>
              <w:spacing w:after="0" w:line="240" w:lineRule="auto"/>
              <w:rPr>
                <w:rFonts w:ascii="思源黑体CN Bold" w:eastAsia="思源黑体CN Bold" w:hAnsi="Times New Roman"/>
                <w:bCs/>
                <w:i/>
                <w:color w:val="000000" w:themeColor="text1"/>
                <w:sz w:val="17"/>
                <w:szCs w:val="17"/>
              </w:rPr>
            </w:pPr>
            <w:r w:rsidRPr="00C66D91">
              <w:rPr>
                <w:rFonts w:ascii="思源黑体CN Bold" w:eastAsia="思源黑体CN Bold" w:hAnsi="Times New Roman"/>
                <w:bCs/>
                <w:i/>
                <w:iCs/>
                <w:color w:val="000000" w:themeColor="text1"/>
                <w:sz w:val="17"/>
                <w:szCs w:val="17"/>
              </w:rPr>
              <w:t>{%p endif%}</w:t>
            </w:r>
          </w:p>
        </w:tc>
        <w:tc>
          <w:tcPr>
            <w:tcW w:w="2931" w:type="dxa"/>
          </w:tcPr>
          <w:p w14:paraId="4E0594D2" w14:textId="77777777" w:rsidR="002230CB" w:rsidRPr="00C66D91" w:rsidRDefault="002230CB" w:rsidP="002230CB">
            <w:pPr>
              <w:adjustRightInd w:val="0"/>
              <w:snapToGrid w:val="0"/>
              <w:spacing w:after="0" w:line="240" w:lineRule="auto"/>
              <w:rPr>
                <w:rFonts w:ascii="思源黑体CN Bold" w:eastAsia="思源黑体CN Bold" w:hAnsi="Times New Roman"/>
                <w:bCs/>
                <w:iCs/>
                <w:color w:val="000000" w:themeColor="text1"/>
                <w:sz w:val="17"/>
                <w:szCs w:val="17"/>
              </w:rPr>
            </w:pPr>
            <w:r w:rsidRPr="00C66D91">
              <w:rPr>
                <w:rFonts w:ascii="思源黑体CN Bold" w:eastAsia="思源黑体CN Bold" w:hAnsi="Times New Roman"/>
                <w:bCs/>
                <w:iCs/>
                <w:color w:val="000000" w:themeColor="text1"/>
                <w:sz w:val="17"/>
                <w:szCs w:val="17"/>
              </w:rPr>
              <w:t xml:space="preserve">{%p if </w:t>
            </w:r>
            <w:proofErr w:type="spellStart"/>
            <w:r w:rsidRPr="00C66D91">
              <w:rPr>
                <w:rFonts w:ascii="思源黑体CN Bold" w:eastAsia="思源黑体CN Bold" w:hAnsi="Times New Roman"/>
                <w:bCs/>
                <w:iCs/>
                <w:color w:val="000000" w:themeColor="text1"/>
                <w:sz w:val="17"/>
                <w:szCs w:val="17"/>
              </w:rPr>
              <w:t>a.bio_category</w:t>
            </w:r>
            <w:proofErr w:type="spellEnd"/>
            <w:r w:rsidRPr="00C66D91">
              <w:rPr>
                <w:rFonts w:ascii="思源黑体CN Bold" w:eastAsia="思源黑体CN Bold" w:hAnsi="Times New Roman"/>
                <w:bCs/>
                <w:iCs/>
                <w:color w:val="000000" w:themeColor="text1"/>
                <w:sz w:val="17"/>
                <w:szCs w:val="17"/>
              </w:rPr>
              <w:t>==</w:t>
            </w:r>
            <w:r w:rsidRPr="00C66D91">
              <w:rPr>
                <w:rFonts w:ascii="思源黑体CN Bold" w:eastAsia="思源黑体CN Bold" w:hAnsi="Times New Roman"/>
                <w:bCs/>
                <w:iCs/>
                <w:color w:val="000000" w:themeColor="text1"/>
                <w:sz w:val="17"/>
                <w:szCs w:val="17"/>
              </w:rPr>
              <w:t>”</w:t>
            </w:r>
            <w:proofErr w:type="spellStart"/>
            <w:r w:rsidRPr="00C66D91">
              <w:rPr>
                <w:rFonts w:ascii="思源黑体CN Bold" w:eastAsia="思源黑体CN Bold" w:hAnsi="Times New Roman"/>
                <w:bCs/>
                <w:iCs/>
                <w:color w:val="000000" w:themeColor="text1"/>
                <w:sz w:val="17"/>
                <w:szCs w:val="17"/>
              </w:rPr>
              <w:t>Snvindel</w:t>
            </w:r>
            <w:proofErr w:type="spellEnd"/>
            <w:r w:rsidRPr="00C66D91">
              <w:rPr>
                <w:rFonts w:ascii="思源黑体CN Bold" w:eastAsia="思源黑体CN Bold" w:hAnsi="Times New Roman"/>
                <w:bCs/>
                <w:iCs/>
                <w:color w:val="000000" w:themeColor="text1"/>
                <w:sz w:val="17"/>
                <w:szCs w:val="17"/>
              </w:rPr>
              <w:t>”</w:t>
            </w:r>
            <w:r w:rsidRPr="00C66D91">
              <w:rPr>
                <w:rFonts w:ascii="思源黑体CN Bold" w:eastAsia="思源黑体CN Bold" w:hAnsi="Times New Roman"/>
                <w:bCs/>
                <w:iCs/>
                <w:color w:val="000000" w:themeColor="text1"/>
                <w:sz w:val="17"/>
                <w:szCs w:val="17"/>
              </w:rPr>
              <w:t>%}</w:t>
            </w:r>
          </w:p>
          <w:p w14:paraId="472B13E1" w14:textId="77777777" w:rsidR="002230CB" w:rsidRPr="00C66D91" w:rsidRDefault="002230CB" w:rsidP="002230CB">
            <w:pPr>
              <w:adjustRightInd w:val="0"/>
              <w:snapToGrid w:val="0"/>
              <w:spacing w:after="0" w:line="240" w:lineRule="auto"/>
              <w:rPr>
                <w:rFonts w:ascii="思源黑体CN Bold" w:eastAsia="思源黑体CN Bold" w:hAnsi="Times New Roman"/>
                <w:bCs/>
                <w:iCs/>
                <w:color w:val="000000" w:themeColor="text1"/>
                <w:sz w:val="17"/>
                <w:szCs w:val="17"/>
              </w:rPr>
            </w:pPr>
            <w:r w:rsidRPr="00C66D91">
              <w:rPr>
                <w:rFonts w:ascii="思源黑体CN Bold" w:eastAsia="思源黑体CN Bold" w:hAnsi="Times New Roman"/>
                <w:bCs/>
                <w:iCs/>
                <w:color w:val="000000" w:themeColor="text1"/>
                <w:sz w:val="17"/>
                <w:szCs w:val="17"/>
              </w:rPr>
              <w:t xml:space="preserve">{%p if </w:t>
            </w:r>
            <w:proofErr w:type="spellStart"/>
            <w:r w:rsidRPr="00C66D91">
              <w:rPr>
                <w:rFonts w:ascii="思源黑体CN Bold" w:eastAsia="思源黑体CN Bold" w:hAnsi="Times New Roman"/>
                <w:bCs/>
                <w:iCs/>
                <w:color w:val="000000" w:themeColor="text1"/>
                <w:sz w:val="17"/>
                <w:szCs w:val="17"/>
              </w:rPr>
              <w:t>a.hgvs_p</w:t>
            </w:r>
            <w:proofErr w:type="spellEnd"/>
            <w:r w:rsidRPr="00C66D91">
              <w:rPr>
                <w:rFonts w:ascii="思源黑体CN Bold" w:eastAsia="思源黑体CN Bold" w:hAnsi="Times New Roman"/>
                <w:bCs/>
                <w:iCs/>
                <w:color w:val="000000" w:themeColor="text1"/>
                <w:sz w:val="17"/>
                <w:szCs w:val="17"/>
              </w:rPr>
              <w:t>!=</w:t>
            </w:r>
            <w:r w:rsidRPr="00C66D91">
              <w:rPr>
                <w:rFonts w:ascii="思源黑体CN Bold" w:eastAsia="思源黑体CN Bold" w:hAnsi="Times New Roman"/>
                <w:bCs/>
                <w:iCs/>
                <w:color w:val="000000" w:themeColor="text1"/>
                <w:sz w:val="17"/>
                <w:szCs w:val="17"/>
              </w:rPr>
              <w:t>”</w:t>
            </w:r>
            <w:r w:rsidRPr="00C66D91">
              <w:rPr>
                <w:rFonts w:ascii="思源黑体CN Bold" w:eastAsia="思源黑体CN Bold" w:hAnsi="Times New Roman"/>
                <w:bCs/>
                <w:iCs/>
                <w:color w:val="000000" w:themeColor="text1"/>
                <w:sz w:val="17"/>
                <w:szCs w:val="17"/>
              </w:rPr>
              <w:t>p.?</w:t>
            </w:r>
            <w:r w:rsidRPr="00C66D91">
              <w:rPr>
                <w:rFonts w:ascii="思源黑体CN Bold" w:eastAsia="思源黑体CN Bold" w:hAnsi="Times New Roman"/>
                <w:bCs/>
                <w:iCs/>
                <w:color w:val="000000" w:themeColor="text1"/>
                <w:sz w:val="17"/>
                <w:szCs w:val="17"/>
              </w:rPr>
              <w:t>”</w:t>
            </w:r>
            <w:r w:rsidRPr="00C66D91">
              <w:rPr>
                <w:rFonts w:ascii="思源黑体CN Bold" w:eastAsia="思源黑体CN Bold" w:hAnsi="Times New Roman"/>
                <w:bCs/>
                <w:iCs/>
                <w:color w:val="000000" w:themeColor="text1"/>
                <w:sz w:val="17"/>
                <w:szCs w:val="17"/>
              </w:rPr>
              <w:t>%}</w:t>
            </w:r>
          </w:p>
          <w:p w14:paraId="5AA6858A" w14:textId="77777777" w:rsidR="002230CB" w:rsidRPr="00C66D91" w:rsidRDefault="002230CB" w:rsidP="002230CB">
            <w:pPr>
              <w:adjustRightInd w:val="0"/>
              <w:snapToGrid w:val="0"/>
              <w:spacing w:after="0" w:line="240" w:lineRule="auto"/>
              <w:rPr>
                <w:rFonts w:ascii="思源黑体CN Bold" w:eastAsia="思源黑体CN Bold" w:hAnsi="Times New Roman"/>
                <w:bCs/>
                <w:iCs/>
                <w:color w:val="000000" w:themeColor="text1"/>
                <w:sz w:val="17"/>
                <w:szCs w:val="17"/>
              </w:rPr>
            </w:pPr>
            <w:r w:rsidRPr="00C66D91">
              <w:rPr>
                <w:rFonts w:ascii="思源黑体CN Bold" w:eastAsia="思源黑体CN Bold" w:hAnsi="Times New Roman"/>
                <w:bCs/>
                <w:iCs/>
                <w:color w:val="000000" w:themeColor="text1"/>
                <w:sz w:val="17"/>
                <w:szCs w:val="17"/>
              </w:rPr>
              <w:t>{{</w:t>
            </w:r>
            <w:proofErr w:type="spellStart"/>
            <w:r w:rsidRPr="00C66D91">
              <w:rPr>
                <w:rFonts w:ascii="思源黑体CN Bold" w:eastAsia="思源黑体CN Bold" w:hAnsi="Times New Roman"/>
                <w:bCs/>
                <w:iCs/>
                <w:color w:val="000000" w:themeColor="text1"/>
                <w:sz w:val="17"/>
                <w:szCs w:val="17"/>
              </w:rPr>
              <w:t>a.gene_region</w:t>
            </w:r>
            <w:proofErr w:type="spellEnd"/>
            <w:r w:rsidRPr="00C66D91">
              <w:rPr>
                <w:rFonts w:ascii="思源黑体CN Bold" w:eastAsia="思源黑体CN Bold" w:hAnsi="Times New Roman"/>
                <w:bCs/>
                <w:iCs/>
                <w:color w:val="000000" w:themeColor="text1"/>
                <w:sz w:val="17"/>
                <w:szCs w:val="17"/>
              </w:rPr>
              <w:t>}} {{</w:t>
            </w:r>
            <w:proofErr w:type="spellStart"/>
            <w:r w:rsidRPr="00C66D91">
              <w:rPr>
                <w:rFonts w:ascii="思源黑体CN Bold" w:eastAsia="思源黑体CN Bold" w:hAnsi="Times New Roman"/>
                <w:bCs/>
                <w:iCs/>
                <w:color w:val="000000" w:themeColor="text1"/>
                <w:sz w:val="17"/>
                <w:szCs w:val="17"/>
              </w:rPr>
              <w:t>a.hgvs_c</w:t>
            </w:r>
            <w:proofErr w:type="spellEnd"/>
            <w:r w:rsidRPr="00C66D91">
              <w:rPr>
                <w:rFonts w:ascii="思源黑体CN Bold" w:eastAsia="思源黑体CN Bold" w:hAnsi="Times New Roman"/>
                <w:bCs/>
                <w:iCs/>
                <w:color w:val="000000" w:themeColor="text1"/>
                <w:sz w:val="17"/>
                <w:szCs w:val="17"/>
              </w:rPr>
              <w:t>}} {{</w:t>
            </w:r>
            <w:proofErr w:type="spellStart"/>
            <w:r w:rsidRPr="00C66D91">
              <w:rPr>
                <w:rFonts w:ascii="思源黑体CN Bold" w:eastAsia="思源黑体CN Bold" w:hAnsi="Times New Roman"/>
                <w:bCs/>
                <w:iCs/>
                <w:color w:val="000000" w:themeColor="text1"/>
                <w:sz w:val="17"/>
                <w:szCs w:val="17"/>
              </w:rPr>
              <w:t>a.hgvs_p</w:t>
            </w:r>
            <w:proofErr w:type="spellEnd"/>
            <w:r w:rsidRPr="00C66D91">
              <w:rPr>
                <w:rFonts w:ascii="思源黑体CN Bold" w:eastAsia="思源黑体CN Bold" w:hAnsi="Times New Roman"/>
                <w:bCs/>
                <w:iCs/>
                <w:color w:val="000000" w:themeColor="text1"/>
                <w:sz w:val="17"/>
                <w:szCs w:val="17"/>
              </w:rPr>
              <w:t>}}</w:t>
            </w:r>
          </w:p>
          <w:p w14:paraId="415DE110" w14:textId="77777777" w:rsidR="002230CB" w:rsidRPr="00C66D91" w:rsidRDefault="002230CB" w:rsidP="002230CB">
            <w:pPr>
              <w:adjustRightInd w:val="0"/>
              <w:snapToGrid w:val="0"/>
              <w:spacing w:after="0" w:line="240" w:lineRule="auto"/>
              <w:rPr>
                <w:rFonts w:ascii="思源黑体CN Bold" w:eastAsia="思源黑体CN Bold" w:hAnsi="Times New Roman"/>
                <w:bCs/>
                <w:iCs/>
                <w:color w:val="000000" w:themeColor="text1"/>
                <w:sz w:val="17"/>
                <w:szCs w:val="17"/>
              </w:rPr>
            </w:pPr>
            <w:r w:rsidRPr="00C66D91">
              <w:rPr>
                <w:rFonts w:ascii="思源黑体CN Bold" w:eastAsia="思源黑体CN Bold" w:hAnsi="Times New Roman"/>
                <w:bCs/>
                <w:iCs/>
                <w:color w:val="000000" w:themeColor="text1"/>
                <w:sz w:val="17"/>
                <w:szCs w:val="17"/>
              </w:rPr>
              <w:t>{%p else%}</w:t>
            </w:r>
          </w:p>
          <w:p w14:paraId="49900C29" w14:textId="77777777" w:rsidR="002230CB" w:rsidRPr="00C66D91" w:rsidRDefault="002230CB" w:rsidP="002230CB">
            <w:pPr>
              <w:adjustRightInd w:val="0"/>
              <w:snapToGrid w:val="0"/>
              <w:spacing w:after="0" w:line="240" w:lineRule="auto"/>
              <w:rPr>
                <w:rFonts w:ascii="思源黑体CN Bold" w:eastAsia="思源黑体CN Bold" w:hAnsi="Times New Roman"/>
                <w:bCs/>
                <w:iCs/>
                <w:color w:val="000000" w:themeColor="text1"/>
                <w:sz w:val="17"/>
                <w:szCs w:val="17"/>
              </w:rPr>
            </w:pPr>
            <w:r w:rsidRPr="00C66D91">
              <w:rPr>
                <w:rFonts w:ascii="思源黑体CN Bold" w:eastAsia="思源黑体CN Bold" w:hAnsi="Times New Roman"/>
                <w:bCs/>
                <w:iCs/>
                <w:color w:val="000000" w:themeColor="text1"/>
                <w:sz w:val="17"/>
                <w:szCs w:val="17"/>
              </w:rPr>
              <w:t>{{</w:t>
            </w:r>
            <w:proofErr w:type="spellStart"/>
            <w:r w:rsidRPr="00C66D91">
              <w:rPr>
                <w:rFonts w:ascii="思源黑体CN Bold" w:eastAsia="思源黑体CN Bold" w:hAnsi="Times New Roman"/>
                <w:bCs/>
                <w:iCs/>
                <w:color w:val="000000" w:themeColor="text1"/>
                <w:sz w:val="17"/>
                <w:szCs w:val="17"/>
              </w:rPr>
              <w:t>a.gene_region</w:t>
            </w:r>
            <w:proofErr w:type="spellEnd"/>
            <w:r w:rsidRPr="00C66D91">
              <w:rPr>
                <w:rFonts w:ascii="思源黑体CN Bold" w:eastAsia="思源黑体CN Bold" w:hAnsi="Times New Roman"/>
                <w:bCs/>
                <w:iCs/>
                <w:color w:val="000000" w:themeColor="text1"/>
                <w:sz w:val="17"/>
                <w:szCs w:val="17"/>
              </w:rPr>
              <w:t>}} {{</w:t>
            </w:r>
            <w:proofErr w:type="spellStart"/>
            <w:r w:rsidRPr="00C66D91">
              <w:rPr>
                <w:rFonts w:ascii="思源黑体CN Bold" w:eastAsia="思源黑体CN Bold" w:hAnsi="Times New Roman"/>
                <w:bCs/>
                <w:iCs/>
                <w:color w:val="000000" w:themeColor="text1"/>
                <w:sz w:val="17"/>
                <w:szCs w:val="17"/>
              </w:rPr>
              <w:t>a.hgvs_c</w:t>
            </w:r>
            <w:proofErr w:type="spellEnd"/>
            <w:r w:rsidRPr="00C66D91">
              <w:rPr>
                <w:rFonts w:ascii="思源黑体CN Bold" w:eastAsia="思源黑体CN Bold" w:hAnsi="Times New Roman"/>
                <w:bCs/>
                <w:iCs/>
                <w:color w:val="000000" w:themeColor="text1"/>
                <w:sz w:val="17"/>
                <w:szCs w:val="17"/>
              </w:rPr>
              <w:t>}}</w:t>
            </w:r>
          </w:p>
          <w:p w14:paraId="362F6992" w14:textId="77777777" w:rsidR="002230CB" w:rsidRPr="00C66D91" w:rsidRDefault="002230CB" w:rsidP="002230CB">
            <w:pPr>
              <w:adjustRightInd w:val="0"/>
              <w:snapToGrid w:val="0"/>
              <w:spacing w:after="0" w:line="240" w:lineRule="auto"/>
              <w:rPr>
                <w:rFonts w:ascii="思源黑体CN Bold" w:eastAsia="思源黑体CN Bold" w:hAnsi="Times New Roman"/>
                <w:bCs/>
                <w:iCs/>
                <w:color w:val="000000" w:themeColor="text1"/>
                <w:sz w:val="17"/>
                <w:szCs w:val="17"/>
              </w:rPr>
            </w:pPr>
            <w:r w:rsidRPr="00C66D91">
              <w:rPr>
                <w:rFonts w:ascii="思源黑体CN Bold" w:eastAsia="思源黑体CN Bold" w:hAnsi="Times New Roman"/>
                <w:bCs/>
                <w:iCs/>
                <w:color w:val="000000" w:themeColor="text1"/>
                <w:sz w:val="17"/>
                <w:szCs w:val="17"/>
              </w:rPr>
              <w:t>{%p endif%}</w:t>
            </w:r>
          </w:p>
          <w:p w14:paraId="53F1D65C" w14:textId="77777777" w:rsidR="002230CB" w:rsidRPr="00C66D91" w:rsidRDefault="002230CB" w:rsidP="002230CB">
            <w:pPr>
              <w:adjustRightInd w:val="0"/>
              <w:snapToGrid w:val="0"/>
              <w:spacing w:after="0" w:line="240" w:lineRule="auto"/>
              <w:rPr>
                <w:rFonts w:ascii="思源黑体CN Bold" w:eastAsia="思源黑体CN Bold" w:hAnsi="Times New Roman"/>
                <w:bCs/>
                <w:iCs/>
                <w:color w:val="000000" w:themeColor="text1"/>
                <w:sz w:val="17"/>
                <w:szCs w:val="17"/>
              </w:rPr>
            </w:pPr>
            <w:r w:rsidRPr="00C66D91">
              <w:rPr>
                <w:rFonts w:ascii="思源黑体CN Bold" w:eastAsia="思源黑体CN Bold" w:hAnsi="Times New Roman"/>
                <w:bCs/>
                <w:iCs/>
                <w:color w:val="000000" w:themeColor="text1"/>
                <w:sz w:val="17"/>
                <w:szCs w:val="17"/>
              </w:rPr>
              <w:t>{{</w:t>
            </w:r>
            <w:proofErr w:type="spellStart"/>
            <w:r w:rsidRPr="00C66D91">
              <w:rPr>
                <w:rFonts w:ascii="思源黑体CN Bold" w:eastAsia="思源黑体CN Bold" w:hAnsi="Times New Roman"/>
                <w:bCs/>
                <w:iCs/>
                <w:color w:val="000000" w:themeColor="text1"/>
                <w:sz w:val="17"/>
                <w:szCs w:val="17"/>
              </w:rPr>
              <w:t>a.transcript_primary</w:t>
            </w:r>
            <w:proofErr w:type="spellEnd"/>
            <w:r w:rsidRPr="00C66D91">
              <w:rPr>
                <w:rFonts w:ascii="思源黑体CN Bold" w:eastAsia="思源黑体CN Bold" w:hAnsi="Times New Roman"/>
                <w:bCs/>
                <w:iCs/>
                <w:color w:val="000000" w:themeColor="text1"/>
                <w:sz w:val="17"/>
                <w:szCs w:val="17"/>
              </w:rPr>
              <w:t>}}</w:t>
            </w:r>
          </w:p>
          <w:p w14:paraId="7FB97CD5" w14:textId="77777777" w:rsidR="002230CB" w:rsidRPr="00C66D91" w:rsidRDefault="002230CB" w:rsidP="002230CB">
            <w:pPr>
              <w:adjustRightInd w:val="0"/>
              <w:snapToGrid w:val="0"/>
              <w:spacing w:after="0" w:line="240" w:lineRule="auto"/>
              <w:rPr>
                <w:rFonts w:ascii="思源黑体CN Bold" w:eastAsia="思源黑体CN Bold" w:hAnsi="Times New Roman"/>
                <w:bCs/>
                <w:iCs/>
                <w:color w:val="000000" w:themeColor="text1"/>
                <w:sz w:val="17"/>
                <w:szCs w:val="17"/>
              </w:rPr>
            </w:pPr>
            <w:r w:rsidRPr="00C66D91">
              <w:rPr>
                <w:rFonts w:ascii="思源黑体CN Bold" w:eastAsia="思源黑体CN Bold" w:hAnsi="Times New Roman"/>
                <w:bCs/>
                <w:iCs/>
                <w:color w:val="000000" w:themeColor="text1"/>
                <w:sz w:val="17"/>
                <w:szCs w:val="17"/>
              </w:rPr>
              <w:t xml:space="preserve">{%p </w:t>
            </w:r>
            <w:proofErr w:type="spellStart"/>
            <w:r w:rsidRPr="00C66D91">
              <w:rPr>
                <w:rFonts w:ascii="思源黑体CN Bold" w:eastAsia="思源黑体CN Bold" w:hAnsi="Times New Roman"/>
                <w:bCs/>
                <w:iCs/>
                <w:color w:val="000000" w:themeColor="text1"/>
                <w:sz w:val="17"/>
                <w:szCs w:val="17"/>
              </w:rPr>
              <w:t>elif</w:t>
            </w:r>
            <w:proofErr w:type="spellEnd"/>
            <w:r w:rsidRPr="00C66D91">
              <w:rPr>
                <w:rFonts w:ascii="思源黑体CN Bold" w:eastAsia="思源黑体CN Bold" w:hAnsi="Times New Roman"/>
                <w:bCs/>
                <w:iCs/>
                <w:color w:val="000000" w:themeColor="text1"/>
                <w:sz w:val="17"/>
                <w:szCs w:val="17"/>
              </w:rPr>
              <w:t xml:space="preserve"> </w:t>
            </w:r>
            <w:proofErr w:type="spellStart"/>
            <w:r w:rsidRPr="00C66D91">
              <w:rPr>
                <w:rFonts w:ascii="思源黑体CN Bold" w:eastAsia="思源黑体CN Bold" w:hAnsi="Times New Roman"/>
                <w:bCs/>
                <w:iCs/>
                <w:color w:val="000000" w:themeColor="text1"/>
                <w:sz w:val="17"/>
                <w:szCs w:val="17"/>
              </w:rPr>
              <w:t>a.bio_category</w:t>
            </w:r>
            <w:proofErr w:type="spellEnd"/>
            <w:r w:rsidRPr="00C66D91">
              <w:rPr>
                <w:rFonts w:ascii="思源黑体CN Bold" w:eastAsia="思源黑体CN Bold" w:hAnsi="Times New Roman"/>
                <w:bCs/>
                <w:iCs/>
                <w:color w:val="000000" w:themeColor="text1"/>
                <w:sz w:val="17"/>
                <w:szCs w:val="17"/>
              </w:rPr>
              <w:t>==</w:t>
            </w:r>
            <w:r w:rsidRPr="00C66D91">
              <w:rPr>
                <w:rFonts w:ascii="思源黑体CN Bold" w:eastAsia="思源黑体CN Bold" w:hAnsi="Times New Roman"/>
                <w:bCs/>
                <w:iCs/>
                <w:color w:val="000000" w:themeColor="text1"/>
                <w:sz w:val="17"/>
                <w:szCs w:val="17"/>
              </w:rPr>
              <w:t>”</w:t>
            </w:r>
            <w:proofErr w:type="spellStart"/>
            <w:r w:rsidRPr="00C66D91">
              <w:rPr>
                <w:rFonts w:ascii="思源黑体CN Bold" w:eastAsia="思源黑体CN Bold" w:hAnsi="Times New Roman"/>
                <w:bCs/>
                <w:iCs/>
                <w:color w:val="000000" w:themeColor="text1"/>
                <w:sz w:val="17"/>
                <w:szCs w:val="17"/>
              </w:rPr>
              <w:t>Sv</w:t>
            </w:r>
            <w:proofErr w:type="spellEnd"/>
            <w:r w:rsidRPr="00C66D91">
              <w:rPr>
                <w:rFonts w:ascii="思源黑体CN Bold" w:eastAsia="思源黑体CN Bold" w:hAnsi="Times New Roman"/>
                <w:bCs/>
                <w:iCs/>
                <w:color w:val="000000" w:themeColor="text1"/>
                <w:sz w:val="17"/>
                <w:szCs w:val="17"/>
              </w:rPr>
              <w:t>”</w:t>
            </w:r>
            <w:r w:rsidRPr="00C66D91">
              <w:rPr>
                <w:rFonts w:ascii="思源黑体CN Bold" w:eastAsia="思源黑体CN Bold" w:hAnsi="Times New Roman"/>
                <w:bCs/>
                <w:iCs/>
                <w:color w:val="000000" w:themeColor="text1"/>
                <w:sz w:val="17"/>
                <w:szCs w:val="17"/>
              </w:rPr>
              <w:t>%}</w:t>
            </w:r>
          </w:p>
          <w:p w14:paraId="09F6E96C" w14:textId="77777777" w:rsidR="002230CB" w:rsidRPr="00C66D91" w:rsidRDefault="002230CB" w:rsidP="002230CB">
            <w:pPr>
              <w:adjustRightInd w:val="0"/>
              <w:snapToGrid w:val="0"/>
              <w:spacing w:after="0" w:line="240" w:lineRule="auto"/>
              <w:rPr>
                <w:rFonts w:ascii="思源黑体CN Bold" w:eastAsia="思源黑体CN Bold" w:hAnsi="Times New Roman"/>
                <w:bCs/>
                <w:iCs/>
                <w:color w:val="000000" w:themeColor="text1"/>
                <w:sz w:val="17"/>
                <w:szCs w:val="17"/>
              </w:rPr>
            </w:pPr>
            <w:r w:rsidRPr="00C66D91">
              <w:rPr>
                <w:rFonts w:ascii="思源黑体CN Bold" w:eastAsia="思源黑体CN Bold" w:hAnsi="Times New Roman" w:hint="eastAsia"/>
                <w:bCs/>
                <w:iCs/>
                <w:color w:val="000000" w:themeColor="text1"/>
                <w:sz w:val="17"/>
                <w:szCs w:val="17"/>
              </w:rPr>
              <w:t>{{a.five_prime_gene}}:{{a.five_prime_cds}}-{{a.three_prime_gene}}:{{a.three_prime_cds}}融合</w:t>
            </w:r>
          </w:p>
          <w:p w14:paraId="60659964" w14:textId="77777777" w:rsidR="002230CB" w:rsidRPr="00C66D91" w:rsidRDefault="002230CB" w:rsidP="002230CB">
            <w:pPr>
              <w:adjustRightInd w:val="0"/>
              <w:snapToGrid w:val="0"/>
              <w:spacing w:after="0" w:line="240" w:lineRule="auto"/>
              <w:rPr>
                <w:rFonts w:ascii="思源黑体CN Bold" w:eastAsia="思源黑体CN Bold" w:hAnsi="Times New Roman"/>
                <w:bCs/>
                <w:iCs/>
                <w:color w:val="000000" w:themeColor="text1"/>
                <w:sz w:val="17"/>
                <w:szCs w:val="17"/>
              </w:rPr>
            </w:pPr>
            <w:r w:rsidRPr="00C66D91">
              <w:rPr>
                <w:rFonts w:ascii="思源黑体CN Bold" w:eastAsia="思源黑体CN Bold" w:hAnsi="Times New Roman"/>
                <w:bCs/>
                <w:iCs/>
                <w:color w:val="000000" w:themeColor="text1"/>
                <w:sz w:val="17"/>
                <w:szCs w:val="17"/>
              </w:rPr>
              <w:t>{{</w:t>
            </w:r>
            <w:proofErr w:type="spellStart"/>
            <w:r w:rsidRPr="00C66D91">
              <w:rPr>
                <w:rFonts w:ascii="思源黑体CN Bold" w:eastAsia="思源黑体CN Bold" w:hAnsi="Times New Roman"/>
                <w:bCs/>
                <w:iCs/>
                <w:color w:val="000000" w:themeColor="text1"/>
                <w:sz w:val="17"/>
                <w:szCs w:val="17"/>
              </w:rPr>
              <w:t>a.five_prime_transcript</w:t>
            </w:r>
            <w:proofErr w:type="spellEnd"/>
            <w:r w:rsidRPr="00C66D91">
              <w:rPr>
                <w:rFonts w:ascii="思源黑体CN Bold" w:eastAsia="思源黑体CN Bold" w:hAnsi="Times New Roman"/>
                <w:bCs/>
                <w:iCs/>
                <w:color w:val="000000" w:themeColor="text1"/>
                <w:sz w:val="17"/>
                <w:szCs w:val="17"/>
              </w:rPr>
              <w:t>}}/{{</w:t>
            </w:r>
            <w:proofErr w:type="spellStart"/>
            <w:r w:rsidRPr="00C66D91">
              <w:rPr>
                <w:rFonts w:ascii="思源黑体CN Bold" w:eastAsia="思源黑体CN Bold" w:hAnsi="Times New Roman"/>
                <w:bCs/>
                <w:iCs/>
                <w:color w:val="000000" w:themeColor="text1"/>
                <w:sz w:val="17"/>
                <w:szCs w:val="17"/>
              </w:rPr>
              <w:t>a.three_prime_transcript</w:t>
            </w:r>
            <w:proofErr w:type="spellEnd"/>
            <w:r w:rsidRPr="00C66D91">
              <w:rPr>
                <w:rFonts w:ascii="思源黑体CN Bold" w:eastAsia="思源黑体CN Bold" w:hAnsi="Times New Roman"/>
                <w:bCs/>
                <w:iCs/>
                <w:color w:val="000000" w:themeColor="text1"/>
                <w:sz w:val="17"/>
                <w:szCs w:val="17"/>
              </w:rPr>
              <w:t>}}</w:t>
            </w:r>
          </w:p>
          <w:p w14:paraId="3035E0A7" w14:textId="34BA8445" w:rsidR="002230CB" w:rsidRPr="00512C6A" w:rsidRDefault="002230CB" w:rsidP="002230CB">
            <w:pPr>
              <w:adjustRightInd w:val="0"/>
              <w:snapToGrid w:val="0"/>
              <w:spacing w:after="0" w:line="240" w:lineRule="auto"/>
              <w:rPr>
                <w:rFonts w:ascii="思源黑体CN Bold" w:eastAsia="思源黑体CN Bold" w:hAnsi="Times New Roman"/>
                <w:bCs/>
                <w:iCs/>
                <w:color w:val="000000" w:themeColor="text1"/>
                <w:sz w:val="17"/>
                <w:szCs w:val="17"/>
              </w:rPr>
            </w:pPr>
            <w:r w:rsidRPr="00C66D91">
              <w:rPr>
                <w:rFonts w:ascii="思源黑体CN Bold" w:eastAsia="思源黑体CN Bold" w:hAnsi="Times New Roman"/>
                <w:bCs/>
                <w:iCs/>
                <w:color w:val="000000" w:themeColor="text1"/>
                <w:sz w:val="17"/>
                <w:szCs w:val="17"/>
              </w:rPr>
              <w:t>{%p endif%}</w:t>
            </w:r>
          </w:p>
        </w:tc>
        <w:tc>
          <w:tcPr>
            <w:tcW w:w="909" w:type="dxa"/>
          </w:tcPr>
          <w:p w14:paraId="1DF8368B" w14:textId="778B0201" w:rsidR="002230CB" w:rsidRPr="00512C6A" w:rsidRDefault="002230CB" w:rsidP="002230CB">
            <w:pPr>
              <w:adjustRightInd w:val="0"/>
              <w:snapToGrid w:val="0"/>
              <w:spacing w:after="0" w:line="240" w:lineRule="auto"/>
              <w:rPr>
                <w:rFonts w:ascii="思源黑体CN Bold" w:eastAsia="思源黑体CN Bold" w:hAnsi="Times New Roman"/>
                <w:color w:val="000000" w:themeColor="text1"/>
                <w:sz w:val="17"/>
                <w:szCs w:val="17"/>
              </w:rPr>
            </w:pPr>
            <w:r>
              <w:rPr>
                <w:rFonts w:ascii="思源黑体CN Bold" w:eastAsia="思源黑体CN Bold" w:hAnsi="Times New Roman" w:hint="eastAsia"/>
                <w:color w:val="000000" w:themeColor="text1"/>
                <w:sz w:val="17"/>
                <w:szCs w:val="17"/>
              </w:rPr>
              <w:t>{{</w:t>
            </w:r>
            <w:proofErr w:type="spellStart"/>
            <w:r>
              <w:rPr>
                <w:rFonts w:ascii="思源黑体CN Bold" w:eastAsia="思源黑体CN Bold" w:hAnsi="Times New Roman"/>
                <w:color w:val="000000" w:themeColor="text1"/>
                <w:sz w:val="17"/>
                <w:szCs w:val="17"/>
              </w:rPr>
              <w:t>a.freq_str</w:t>
            </w:r>
            <w:proofErr w:type="spellEnd"/>
            <w:r>
              <w:rPr>
                <w:rFonts w:ascii="思源黑体CN Bold" w:eastAsia="思源黑体CN Bold" w:hAnsi="Times New Roman" w:hint="eastAsia"/>
                <w:color w:val="000000" w:themeColor="text1"/>
                <w:sz w:val="17"/>
                <w:szCs w:val="17"/>
              </w:rPr>
              <w:t>}}</w:t>
            </w:r>
          </w:p>
        </w:tc>
        <w:tc>
          <w:tcPr>
            <w:tcW w:w="1059" w:type="dxa"/>
          </w:tcPr>
          <w:p w14:paraId="5CFDEE7E" w14:textId="77777777" w:rsidR="002230CB" w:rsidRDefault="002230CB" w:rsidP="002230CB">
            <w:pPr>
              <w:adjustRightInd w:val="0"/>
              <w:snapToGrid w:val="0"/>
              <w:spacing w:after="0" w:line="240" w:lineRule="auto"/>
              <w:rPr>
                <w:rFonts w:ascii="思源黑体CN Bold" w:eastAsia="思源黑体CN Bold" w:hAnsi="Times New Roman"/>
                <w:iCs/>
                <w:color w:val="000000" w:themeColor="text1"/>
                <w:sz w:val="17"/>
                <w:szCs w:val="17"/>
              </w:rPr>
            </w:pPr>
            <w:r w:rsidRPr="004B3AE8">
              <w:rPr>
                <w:rFonts w:ascii="思源黑体CN Bold" w:eastAsia="思源黑体CN Bold" w:hAnsi="Times New Roman"/>
                <w:iCs/>
                <w:color w:val="000000" w:themeColor="text1"/>
                <w:sz w:val="17"/>
                <w:szCs w:val="17"/>
              </w:rPr>
              <w:t xml:space="preserve">{%p if </w:t>
            </w:r>
            <w:proofErr w:type="spellStart"/>
            <w:r w:rsidRPr="004B3AE8">
              <w:rPr>
                <w:rFonts w:ascii="思源黑体CN Bold" w:eastAsia="思源黑体CN Bold" w:hAnsi="Times New Roman"/>
                <w:iCs/>
                <w:color w:val="000000" w:themeColor="text1"/>
                <w:sz w:val="17"/>
                <w:szCs w:val="17"/>
              </w:rPr>
              <w:t>a.evi_sum.evi_split</w:t>
            </w:r>
            <w:proofErr w:type="spellEnd"/>
            <w:r w:rsidRPr="004B3AE8">
              <w:rPr>
                <w:rFonts w:ascii="思源黑体CN Bold" w:eastAsia="思源黑体CN Bold" w:hAnsi="Times New Roman"/>
                <w:iCs/>
                <w:color w:val="000000" w:themeColor="text1"/>
                <w:sz w:val="17"/>
                <w:szCs w:val="17"/>
              </w:rPr>
              <w:t xml:space="preserve"> and (</w:t>
            </w:r>
            <w:proofErr w:type="spellStart"/>
            <w:r w:rsidRPr="004B3AE8">
              <w:rPr>
                <w:rFonts w:ascii="思源黑体CN Bold" w:eastAsia="思源黑体CN Bold" w:hAnsi="Times New Roman"/>
                <w:iCs/>
                <w:color w:val="000000" w:themeColor="text1"/>
                <w:sz w:val="17"/>
                <w:szCs w:val="17"/>
              </w:rPr>
              <w:t>a.evi_sum.evi_split.Predictive</w:t>
            </w:r>
            <w:proofErr w:type="spellEnd"/>
            <w:r w:rsidRPr="004B3AE8">
              <w:rPr>
                <w:rFonts w:ascii="思源黑体CN Bold" w:eastAsia="思源黑体CN Bold" w:hAnsi="Times New Roman"/>
                <w:iCs/>
                <w:color w:val="000000" w:themeColor="text1"/>
                <w:sz w:val="17"/>
                <w:szCs w:val="17"/>
              </w:rPr>
              <w:t xml:space="preserve"> or </w:t>
            </w:r>
            <w:proofErr w:type="spellStart"/>
            <w:r w:rsidRPr="004B3AE8">
              <w:rPr>
                <w:rFonts w:ascii="思源黑体CN Bold" w:eastAsia="思源黑体CN Bold" w:hAnsi="Times New Roman"/>
                <w:iCs/>
                <w:color w:val="000000" w:themeColor="text1"/>
                <w:sz w:val="17"/>
                <w:szCs w:val="17"/>
              </w:rPr>
              <w:t>a.evi_sum.evi_split.Prognostic</w:t>
            </w:r>
            <w:proofErr w:type="spellEnd"/>
            <w:r w:rsidRPr="004B3AE8">
              <w:rPr>
                <w:rFonts w:ascii="思源黑体CN Bold" w:eastAsia="思源黑体CN Bold" w:hAnsi="Times New Roman"/>
                <w:iCs/>
                <w:color w:val="000000" w:themeColor="text1"/>
                <w:sz w:val="17"/>
                <w:szCs w:val="17"/>
              </w:rPr>
              <w:t xml:space="preserve"> or </w:t>
            </w:r>
            <w:proofErr w:type="spellStart"/>
            <w:r w:rsidRPr="004B3AE8">
              <w:rPr>
                <w:rFonts w:ascii="思源黑体CN Bold" w:eastAsia="思源黑体CN Bold" w:hAnsi="Times New Roman"/>
                <w:iCs/>
                <w:color w:val="000000" w:themeColor="text1"/>
                <w:sz w:val="17"/>
                <w:szCs w:val="17"/>
              </w:rPr>
              <w:t>a.evi_sum.evi_split.Diagnostic</w:t>
            </w:r>
            <w:proofErr w:type="spellEnd"/>
            <w:r w:rsidRPr="004B3AE8">
              <w:rPr>
                <w:rFonts w:ascii="思源黑体CN Bold" w:eastAsia="思源黑体CN Bold" w:hAnsi="Times New Roman"/>
                <w:iCs/>
                <w:color w:val="000000" w:themeColor="text1"/>
                <w:sz w:val="17"/>
                <w:szCs w:val="17"/>
              </w:rPr>
              <w:t>)%}</w:t>
            </w:r>
          </w:p>
          <w:p w14:paraId="14B32D58" w14:textId="77777777" w:rsidR="002230CB" w:rsidRPr="00C66D91" w:rsidRDefault="002230CB" w:rsidP="002230CB">
            <w:pPr>
              <w:adjustRightInd w:val="0"/>
              <w:snapToGrid w:val="0"/>
              <w:spacing w:after="0" w:line="240" w:lineRule="auto"/>
              <w:rPr>
                <w:rFonts w:ascii="思源黑体CN Bold" w:eastAsia="思源黑体CN Bold" w:hAnsi="Times New Roman"/>
                <w:iCs/>
                <w:color w:val="000000" w:themeColor="text1"/>
                <w:sz w:val="17"/>
                <w:szCs w:val="17"/>
              </w:rPr>
            </w:pPr>
            <w:r w:rsidRPr="00C66D91">
              <w:rPr>
                <w:rFonts w:ascii="思源黑体CN Bold" w:eastAsia="思源黑体CN Bold" w:hAnsi="Times New Roman"/>
                <w:iCs/>
                <w:color w:val="000000" w:themeColor="text1"/>
                <w:sz w:val="17"/>
                <w:szCs w:val="17"/>
              </w:rPr>
              <w:t xml:space="preserve">{%p if </w:t>
            </w:r>
            <w:proofErr w:type="spellStart"/>
            <w:r w:rsidRPr="00C66D91">
              <w:rPr>
                <w:rFonts w:ascii="思源黑体CN Bold" w:eastAsia="思源黑体CN Bold" w:hAnsi="Times New Roman"/>
                <w:iCs/>
                <w:color w:val="000000" w:themeColor="text1"/>
                <w:sz w:val="17"/>
                <w:szCs w:val="17"/>
              </w:rPr>
              <w:t>a.clinic_num_s</w:t>
            </w:r>
            <w:proofErr w:type="spellEnd"/>
            <w:r w:rsidRPr="00C66D91">
              <w:rPr>
                <w:rFonts w:ascii="思源黑体CN Bold" w:eastAsia="思源黑体CN Bold" w:hAnsi="Times New Roman"/>
                <w:iCs/>
                <w:color w:val="000000" w:themeColor="text1"/>
                <w:sz w:val="17"/>
                <w:szCs w:val="17"/>
              </w:rPr>
              <w:t>==5%}</w:t>
            </w:r>
          </w:p>
          <w:p w14:paraId="38DF4D14" w14:textId="77777777" w:rsidR="002230CB" w:rsidRPr="00C66D91" w:rsidRDefault="002230CB" w:rsidP="002230CB">
            <w:pPr>
              <w:adjustRightInd w:val="0"/>
              <w:snapToGrid w:val="0"/>
              <w:spacing w:after="0" w:line="240" w:lineRule="auto"/>
              <w:rPr>
                <w:rFonts w:ascii="思源黑体CN Bold" w:eastAsia="思源黑体CN Bold" w:hAnsi="Times New Roman"/>
                <w:iCs/>
                <w:color w:val="000000" w:themeColor="text1"/>
                <w:sz w:val="17"/>
                <w:szCs w:val="17"/>
              </w:rPr>
            </w:pPr>
            <w:r w:rsidRPr="00C66D91">
              <w:rPr>
                <w:rFonts w:ascii="思源黑体CN Bold" w:eastAsia="思源黑体CN Bold" w:hAnsi="Times New Roman" w:hint="eastAsia"/>
                <w:iCs/>
                <w:color w:val="000000" w:themeColor="text1"/>
                <w:sz w:val="17"/>
                <w:szCs w:val="17"/>
              </w:rPr>
              <w:t>I类</w:t>
            </w:r>
          </w:p>
          <w:p w14:paraId="699CD660" w14:textId="77777777" w:rsidR="002230CB" w:rsidRPr="00C66D91" w:rsidRDefault="002230CB" w:rsidP="002230CB">
            <w:pPr>
              <w:adjustRightInd w:val="0"/>
              <w:snapToGrid w:val="0"/>
              <w:spacing w:after="0" w:line="240" w:lineRule="auto"/>
              <w:rPr>
                <w:rFonts w:ascii="思源黑体CN Bold" w:eastAsia="思源黑体CN Bold" w:hAnsi="Times New Roman"/>
                <w:iCs/>
                <w:color w:val="000000" w:themeColor="text1"/>
                <w:sz w:val="17"/>
                <w:szCs w:val="17"/>
              </w:rPr>
            </w:pPr>
            <w:r w:rsidRPr="00C66D91">
              <w:rPr>
                <w:rFonts w:ascii="思源黑体CN Bold" w:eastAsia="思源黑体CN Bold" w:hAnsi="Times New Roman"/>
                <w:iCs/>
                <w:color w:val="000000" w:themeColor="text1"/>
                <w:sz w:val="17"/>
                <w:szCs w:val="17"/>
              </w:rPr>
              <w:t>{%p else%}</w:t>
            </w:r>
          </w:p>
          <w:p w14:paraId="40D9001C" w14:textId="77777777" w:rsidR="002230CB" w:rsidRPr="00C66D91" w:rsidRDefault="002230CB" w:rsidP="002230CB">
            <w:pPr>
              <w:adjustRightInd w:val="0"/>
              <w:snapToGrid w:val="0"/>
              <w:spacing w:after="0" w:line="240" w:lineRule="auto"/>
              <w:rPr>
                <w:rFonts w:ascii="思源黑体CN Bold" w:eastAsia="思源黑体CN Bold" w:hAnsi="Times New Roman"/>
                <w:iCs/>
                <w:color w:val="000000" w:themeColor="text1"/>
                <w:sz w:val="17"/>
                <w:szCs w:val="17"/>
              </w:rPr>
            </w:pPr>
            <w:r w:rsidRPr="00C66D91">
              <w:rPr>
                <w:rFonts w:ascii="思源黑体CN Bold" w:eastAsia="思源黑体CN Bold" w:hAnsi="Times New Roman" w:hint="eastAsia"/>
                <w:iCs/>
                <w:color w:val="000000" w:themeColor="text1"/>
                <w:sz w:val="17"/>
                <w:szCs w:val="17"/>
              </w:rPr>
              <w:t>II类</w:t>
            </w:r>
          </w:p>
          <w:p w14:paraId="5FE606D7" w14:textId="77777777" w:rsidR="002230CB" w:rsidRDefault="002230CB" w:rsidP="002230CB">
            <w:pPr>
              <w:adjustRightInd w:val="0"/>
              <w:snapToGrid w:val="0"/>
              <w:spacing w:after="0" w:line="240" w:lineRule="auto"/>
              <w:rPr>
                <w:rFonts w:ascii="思源黑体CN Bold" w:eastAsia="思源黑体CN Bold" w:hAnsi="Times New Roman"/>
                <w:iCs/>
                <w:color w:val="000000" w:themeColor="text1"/>
                <w:sz w:val="17"/>
                <w:szCs w:val="17"/>
              </w:rPr>
            </w:pPr>
            <w:r w:rsidRPr="00C66D91">
              <w:rPr>
                <w:rFonts w:ascii="思源黑体CN Bold" w:eastAsia="思源黑体CN Bold" w:hAnsi="Times New Roman"/>
                <w:iCs/>
                <w:color w:val="000000" w:themeColor="text1"/>
                <w:sz w:val="17"/>
                <w:szCs w:val="17"/>
              </w:rPr>
              <w:t>{%p endif%}</w:t>
            </w:r>
          </w:p>
          <w:p w14:paraId="16A149B0" w14:textId="77777777" w:rsidR="002230CB" w:rsidRDefault="002230CB" w:rsidP="002230CB">
            <w:pPr>
              <w:adjustRightInd w:val="0"/>
              <w:snapToGrid w:val="0"/>
              <w:spacing w:after="0" w:line="240" w:lineRule="auto"/>
              <w:rPr>
                <w:rFonts w:ascii="思源黑体CN Bold" w:eastAsia="思源黑体CN Bold" w:hAnsi="Times New Roman"/>
                <w:iCs/>
                <w:color w:val="000000" w:themeColor="text1"/>
                <w:sz w:val="17"/>
                <w:szCs w:val="17"/>
              </w:rPr>
            </w:pPr>
            <w:r>
              <w:rPr>
                <w:rFonts w:ascii="思源黑体CN Bold" w:eastAsia="思源黑体CN Bold" w:hAnsi="Times New Roman" w:hint="eastAsia"/>
                <w:iCs/>
                <w:color w:val="000000" w:themeColor="text1"/>
                <w:sz w:val="17"/>
                <w:szCs w:val="17"/>
              </w:rPr>
              <w:t>{</w:t>
            </w:r>
            <w:r>
              <w:rPr>
                <w:rFonts w:ascii="思源黑体CN Bold" w:eastAsia="思源黑体CN Bold" w:hAnsi="Times New Roman"/>
                <w:iCs/>
                <w:color w:val="000000" w:themeColor="text1"/>
                <w:sz w:val="17"/>
                <w:szCs w:val="17"/>
              </w:rPr>
              <w:t>%p else%}</w:t>
            </w:r>
          </w:p>
          <w:p w14:paraId="4494A7C6" w14:textId="77777777" w:rsidR="002230CB" w:rsidRDefault="002230CB" w:rsidP="002230CB">
            <w:pPr>
              <w:adjustRightInd w:val="0"/>
              <w:snapToGrid w:val="0"/>
              <w:spacing w:after="0" w:line="240" w:lineRule="auto"/>
              <w:rPr>
                <w:rFonts w:ascii="思源黑体CN Bold" w:eastAsia="思源黑体CN Bold" w:hAnsi="Times New Roman"/>
                <w:iCs/>
                <w:color w:val="000000" w:themeColor="text1"/>
                <w:sz w:val="17"/>
                <w:szCs w:val="17"/>
              </w:rPr>
            </w:pPr>
            <w:r>
              <w:rPr>
                <w:rFonts w:ascii="思源黑体CN Bold" w:eastAsia="思源黑体CN Bold" w:hAnsi="Times New Roman"/>
                <w:iCs/>
                <w:color w:val="000000" w:themeColor="text1"/>
                <w:sz w:val="17"/>
                <w:szCs w:val="17"/>
              </w:rPr>
              <w:t>III</w:t>
            </w:r>
            <w:r>
              <w:rPr>
                <w:rFonts w:ascii="思源黑体CN Bold" w:eastAsia="思源黑体CN Bold" w:hAnsi="Times New Roman" w:hint="eastAsia"/>
                <w:iCs/>
                <w:color w:val="000000" w:themeColor="text1"/>
                <w:sz w:val="17"/>
                <w:szCs w:val="17"/>
              </w:rPr>
              <w:t>类</w:t>
            </w:r>
          </w:p>
          <w:p w14:paraId="56513E19" w14:textId="15F531AC" w:rsidR="002230CB" w:rsidRPr="00512C6A" w:rsidRDefault="002230CB" w:rsidP="002230CB">
            <w:pPr>
              <w:adjustRightInd w:val="0"/>
              <w:snapToGrid w:val="0"/>
              <w:spacing w:after="0" w:line="240" w:lineRule="auto"/>
              <w:rPr>
                <w:rFonts w:ascii="思源黑体CN Bold" w:eastAsia="思源黑体CN Bold" w:hAnsi="Times New Roman"/>
                <w:iCs/>
                <w:color w:val="000000" w:themeColor="text1"/>
                <w:sz w:val="17"/>
                <w:szCs w:val="17"/>
              </w:rPr>
            </w:pPr>
            <w:r>
              <w:rPr>
                <w:rFonts w:ascii="思源黑体CN Bold" w:eastAsia="思源黑体CN Bold" w:hAnsi="Times New Roman" w:hint="eastAsia"/>
                <w:iCs/>
                <w:color w:val="000000" w:themeColor="text1"/>
                <w:sz w:val="17"/>
                <w:szCs w:val="17"/>
              </w:rPr>
              <w:t>{</w:t>
            </w:r>
            <w:r>
              <w:rPr>
                <w:rFonts w:ascii="思源黑体CN Bold" w:eastAsia="思源黑体CN Bold" w:hAnsi="Times New Roman"/>
                <w:iCs/>
                <w:color w:val="000000" w:themeColor="text1"/>
                <w:sz w:val="17"/>
                <w:szCs w:val="17"/>
              </w:rPr>
              <w:t>%p endif%}</w:t>
            </w:r>
          </w:p>
        </w:tc>
        <w:tc>
          <w:tcPr>
            <w:tcW w:w="3758" w:type="dxa"/>
          </w:tcPr>
          <w:p w14:paraId="704BD968" w14:textId="77777777" w:rsidR="002230CB" w:rsidRDefault="002230CB" w:rsidP="002230CB">
            <w:pPr>
              <w:adjustRightInd w:val="0"/>
              <w:snapToGrid w:val="0"/>
              <w:spacing w:after="0" w:line="240" w:lineRule="auto"/>
              <w:rPr>
                <w:rFonts w:ascii="思源黑体CN Bold" w:eastAsia="思源黑体CN Bold" w:hAnsi="Times New Roman"/>
                <w:iCs/>
                <w:color w:val="000000" w:themeColor="text1"/>
                <w:sz w:val="17"/>
                <w:szCs w:val="17"/>
              </w:rPr>
            </w:pPr>
            <w:r w:rsidRPr="002230CB">
              <w:rPr>
                <w:rFonts w:ascii="思源黑体CN Bold" w:eastAsia="思源黑体CN Bold" w:hAnsi="Times New Roman"/>
                <w:iCs/>
                <w:color w:val="000000" w:themeColor="text1"/>
                <w:sz w:val="17"/>
                <w:szCs w:val="17"/>
                <w:highlight w:val="yellow"/>
              </w:rPr>
              <w:t xml:space="preserve">{%p if </w:t>
            </w:r>
            <w:proofErr w:type="spellStart"/>
            <w:r w:rsidRPr="002230CB">
              <w:rPr>
                <w:rFonts w:ascii="思源黑体CN Bold" w:eastAsia="思源黑体CN Bold" w:hAnsi="Times New Roman"/>
                <w:iCs/>
                <w:color w:val="000000" w:themeColor="text1"/>
                <w:sz w:val="17"/>
                <w:szCs w:val="17"/>
                <w:highlight w:val="yellow"/>
              </w:rPr>
              <w:t>a.evi_sum.evi_split</w:t>
            </w:r>
            <w:proofErr w:type="spellEnd"/>
            <w:r w:rsidRPr="002230CB">
              <w:rPr>
                <w:rFonts w:ascii="思源黑体CN Bold" w:eastAsia="思源黑体CN Bold" w:hAnsi="Times New Roman"/>
                <w:iCs/>
                <w:color w:val="000000" w:themeColor="text1"/>
                <w:sz w:val="17"/>
                <w:szCs w:val="17"/>
                <w:highlight w:val="yellow"/>
              </w:rPr>
              <w:t xml:space="preserve"> and (</w:t>
            </w:r>
            <w:proofErr w:type="spellStart"/>
            <w:r w:rsidRPr="002230CB">
              <w:rPr>
                <w:rFonts w:ascii="思源黑体CN Bold" w:eastAsia="思源黑体CN Bold" w:hAnsi="Times New Roman"/>
                <w:iCs/>
                <w:color w:val="000000" w:themeColor="text1"/>
                <w:sz w:val="17"/>
                <w:szCs w:val="17"/>
                <w:highlight w:val="yellow"/>
              </w:rPr>
              <w:t>a.evi_sum.evi_split.Predictive</w:t>
            </w:r>
            <w:proofErr w:type="spellEnd"/>
            <w:r w:rsidRPr="002230CB">
              <w:rPr>
                <w:rFonts w:ascii="思源黑体CN Bold" w:eastAsia="思源黑体CN Bold" w:hAnsi="Times New Roman"/>
                <w:iCs/>
                <w:color w:val="000000" w:themeColor="text1"/>
                <w:sz w:val="17"/>
                <w:szCs w:val="17"/>
                <w:highlight w:val="yellow"/>
              </w:rPr>
              <w:t xml:space="preserve"> or </w:t>
            </w:r>
            <w:proofErr w:type="spellStart"/>
            <w:r w:rsidRPr="002230CB">
              <w:rPr>
                <w:rFonts w:ascii="思源黑体CN Bold" w:eastAsia="思源黑体CN Bold" w:hAnsi="Times New Roman"/>
                <w:iCs/>
                <w:color w:val="000000" w:themeColor="text1"/>
                <w:sz w:val="17"/>
                <w:szCs w:val="17"/>
                <w:highlight w:val="yellow"/>
              </w:rPr>
              <w:t>a.evi_sum.evi_split.Prognostic</w:t>
            </w:r>
            <w:proofErr w:type="spellEnd"/>
            <w:r w:rsidRPr="002230CB">
              <w:rPr>
                <w:rFonts w:ascii="思源黑体CN Bold" w:eastAsia="思源黑体CN Bold" w:hAnsi="Times New Roman"/>
                <w:iCs/>
                <w:color w:val="000000" w:themeColor="text1"/>
                <w:sz w:val="17"/>
                <w:szCs w:val="17"/>
                <w:highlight w:val="yellow"/>
              </w:rPr>
              <w:t xml:space="preserve"> or </w:t>
            </w:r>
            <w:proofErr w:type="spellStart"/>
            <w:r w:rsidRPr="002230CB">
              <w:rPr>
                <w:rFonts w:ascii="思源黑体CN Bold" w:eastAsia="思源黑体CN Bold" w:hAnsi="Times New Roman"/>
                <w:iCs/>
                <w:color w:val="000000" w:themeColor="text1"/>
                <w:sz w:val="17"/>
                <w:szCs w:val="17"/>
                <w:highlight w:val="yellow"/>
              </w:rPr>
              <w:t>a.evi_sum.evi_split.Diagnostic</w:t>
            </w:r>
            <w:proofErr w:type="spellEnd"/>
            <w:r w:rsidRPr="002230CB">
              <w:rPr>
                <w:rFonts w:ascii="思源黑体CN Bold" w:eastAsia="思源黑体CN Bold" w:hAnsi="Times New Roman"/>
                <w:iCs/>
                <w:color w:val="000000" w:themeColor="text1"/>
                <w:sz w:val="17"/>
                <w:szCs w:val="17"/>
                <w:highlight w:val="yellow"/>
              </w:rPr>
              <w:t>)%}</w:t>
            </w:r>
          </w:p>
          <w:p w14:paraId="28E063CB" w14:textId="77777777" w:rsidR="002230CB" w:rsidRPr="00C66D91" w:rsidRDefault="002230CB" w:rsidP="002230CB">
            <w:pPr>
              <w:adjustRightInd w:val="0"/>
              <w:snapToGrid w:val="0"/>
              <w:spacing w:after="0" w:line="240" w:lineRule="auto"/>
              <w:rPr>
                <w:rFonts w:ascii="思源黑体CN Bold" w:eastAsia="思源黑体CN Bold" w:hAnsi="Times New Roman"/>
                <w:iCs/>
                <w:color w:val="000000" w:themeColor="text1"/>
                <w:sz w:val="17"/>
                <w:szCs w:val="17"/>
              </w:rPr>
            </w:pPr>
            <w:r w:rsidRPr="00C66D91">
              <w:rPr>
                <w:rFonts w:ascii="思源黑体CN Bold" w:eastAsia="思源黑体CN Bold" w:hAnsi="Times New Roman"/>
                <w:iCs/>
                <w:color w:val="000000" w:themeColor="text1"/>
                <w:sz w:val="17"/>
                <w:szCs w:val="17"/>
              </w:rPr>
              <w:t xml:space="preserve">{%p for b in </w:t>
            </w:r>
            <w:proofErr w:type="spellStart"/>
            <w:r w:rsidRPr="00C66D91">
              <w:rPr>
                <w:rFonts w:ascii="思源黑体CN Bold" w:eastAsia="思源黑体CN Bold" w:hAnsi="Times New Roman"/>
                <w:iCs/>
                <w:color w:val="000000" w:themeColor="text1"/>
                <w:sz w:val="17"/>
                <w:szCs w:val="17"/>
              </w:rPr>
              <w:t>a.evi_sum.evi_split.Predictive</w:t>
            </w:r>
            <w:proofErr w:type="spellEnd"/>
            <w:r w:rsidRPr="00C66D91">
              <w:rPr>
                <w:rFonts w:ascii="思源黑体CN Bold" w:eastAsia="思源黑体CN Bold" w:hAnsi="Times New Roman"/>
                <w:iCs/>
                <w:color w:val="000000" w:themeColor="text1"/>
                <w:sz w:val="17"/>
                <w:szCs w:val="17"/>
              </w:rPr>
              <w:t>%}</w:t>
            </w:r>
          </w:p>
          <w:p w14:paraId="436123B6" w14:textId="77777777" w:rsidR="002230CB" w:rsidRPr="00C66D91" w:rsidRDefault="002230CB" w:rsidP="002230CB">
            <w:pPr>
              <w:adjustRightInd w:val="0"/>
              <w:snapToGrid w:val="0"/>
              <w:spacing w:after="0" w:line="240" w:lineRule="auto"/>
              <w:rPr>
                <w:rFonts w:ascii="思源黑体CN Bold" w:eastAsia="思源黑体CN Bold" w:hAnsi="Times New Roman"/>
                <w:iCs/>
                <w:color w:val="000000" w:themeColor="text1"/>
                <w:sz w:val="17"/>
                <w:szCs w:val="17"/>
              </w:rPr>
            </w:pPr>
            <w:r w:rsidRPr="00C66D91">
              <w:rPr>
                <w:rFonts w:ascii="思源黑体CN Bold" w:eastAsia="思源黑体CN Bold" w:hAnsi="Times New Roman" w:hint="eastAsia"/>
                <w:iCs/>
                <w:color w:val="000000" w:themeColor="text1"/>
                <w:sz w:val="17"/>
                <w:szCs w:val="17"/>
              </w:rPr>
              <w:t>{{</w:t>
            </w:r>
            <w:proofErr w:type="spellStart"/>
            <w:r w:rsidRPr="00C66D91">
              <w:rPr>
                <w:rFonts w:ascii="思源黑体CN Bold" w:eastAsia="思源黑体CN Bold" w:hAnsi="Times New Roman" w:hint="eastAsia"/>
                <w:iCs/>
                <w:color w:val="000000" w:themeColor="text1"/>
                <w:sz w:val="17"/>
                <w:szCs w:val="17"/>
              </w:rPr>
              <w:t>b.regimen_name</w:t>
            </w:r>
            <w:proofErr w:type="spellEnd"/>
            <w:r w:rsidRPr="00C66D91">
              <w:rPr>
                <w:rFonts w:ascii="思源黑体CN Bold" w:eastAsia="思源黑体CN Bold" w:hAnsi="Times New Roman" w:hint="eastAsia"/>
                <w:iCs/>
                <w:color w:val="000000" w:themeColor="text1"/>
                <w:sz w:val="17"/>
                <w:szCs w:val="17"/>
              </w:rPr>
              <w:t>}}（{{</w:t>
            </w:r>
            <w:proofErr w:type="spellStart"/>
            <w:r w:rsidRPr="00C66D91">
              <w:rPr>
                <w:rFonts w:ascii="思源黑体CN Bold" w:eastAsia="思源黑体CN Bold" w:hAnsi="Times New Roman" w:hint="eastAsia"/>
                <w:iCs/>
                <w:color w:val="000000" w:themeColor="text1"/>
                <w:sz w:val="17"/>
                <w:szCs w:val="17"/>
              </w:rPr>
              <w:t>b.clinical_significance_cn</w:t>
            </w:r>
            <w:proofErr w:type="spellEnd"/>
            <w:r w:rsidRPr="00C66D91">
              <w:rPr>
                <w:rFonts w:ascii="思源黑体CN Bold" w:eastAsia="思源黑体CN Bold" w:hAnsi="Times New Roman" w:hint="eastAsia"/>
                <w:iCs/>
                <w:color w:val="000000" w:themeColor="text1"/>
                <w:sz w:val="17"/>
                <w:szCs w:val="17"/>
              </w:rPr>
              <w:t>}}，{{</w:t>
            </w:r>
            <w:proofErr w:type="spellStart"/>
            <w:r w:rsidRPr="00C66D91">
              <w:rPr>
                <w:rFonts w:ascii="思源黑体CN Bold" w:eastAsia="思源黑体CN Bold" w:hAnsi="Times New Roman" w:hint="eastAsia"/>
                <w:iCs/>
                <w:color w:val="000000" w:themeColor="text1"/>
                <w:sz w:val="17"/>
                <w:szCs w:val="17"/>
              </w:rPr>
              <w:t>b.evi_conclusion_simple</w:t>
            </w:r>
            <w:proofErr w:type="spellEnd"/>
            <w:r w:rsidRPr="00C66D91">
              <w:rPr>
                <w:rFonts w:ascii="思源黑体CN Bold" w:eastAsia="思源黑体CN Bold" w:hAnsi="Times New Roman" w:hint="eastAsia"/>
                <w:iCs/>
                <w:color w:val="000000" w:themeColor="text1"/>
                <w:sz w:val="17"/>
                <w:szCs w:val="17"/>
              </w:rPr>
              <w:t>}}级）</w:t>
            </w:r>
          </w:p>
          <w:p w14:paraId="00A3C31B" w14:textId="77777777" w:rsidR="002230CB" w:rsidRPr="00C66D91" w:rsidRDefault="002230CB" w:rsidP="002230CB">
            <w:pPr>
              <w:adjustRightInd w:val="0"/>
              <w:snapToGrid w:val="0"/>
              <w:spacing w:after="0" w:line="240" w:lineRule="auto"/>
              <w:rPr>
                <w:rFonts w:ascii="思源黑体CN Bold" w:eastAsia="思源黑体CN Bold" w:hAnsi="Times New Roman"/>
                <w:iCs/>
                <w:color w:val="000000" w:themeColor="text1"/>
                <w:sz w:val="17"/>
                <w:szCs w:val="17"/>
              </w:rPr>
            </w:pPr>
            <w:r w:rsidRPr="00C66D91">
              <w:rPr>
                <w:rFonts w:ascii="思源黑体CN Bold" w:eastAsia="思源黑体CN Bold" w:hAnsi="Times New Roman"/>
                <w:iCs/>
                <w:color w:val="000000" w:themeColor="text1"/>
                <w:sz w:val="17"/>
                <w:szCs w:val="17"/>
              </w:rPr>
              <w:t xml:space="preserve">{%p </w:t>
            </w:r>
            <w:proofErr w:type="spellStart"/>
            <w:r w:rsidRPr="00C66D91">
              <w:rPr>
                <w:rFonts w:ascii="思源黑体CN Bold" w:eastAsia="思源黑体CN Bold" w:hAnsi="Times New Roman"/>
                <w:iCs/>
                <w:color w:val="000000" w:themeColor="text1"/>
                <w:sz w:val="17"/>
                <w:szCs w:val="17"/>
              </w:rPr>
              <w:t>endfor</w:t>
            </w:r>
            <w:proofErr w:type="spellEnd"/>
            <w:r w:rsidRPr="00C66D91">
              <w:rPr>
                <w:rFonts w:ascii="思源黑体CN Bold" w:eastAsia="思源黑体CN Bold" w:hAnsi="Times New Roman"/>
                <w:iCs/>
                <w:color w:val="000000" w:themeColor="text1"/>
                <w:sz w:val="17"/>
                <w:szCs w:val="17"/>
              </w:rPr>
              <w:t>%}</w:t>
            </w:r>
          </w:p>
          <w:p w14:paraId="258088F3" w14:textId="77777777" w:rsidR="002230CB" w:rsidRPr="00C66D91" w:rsidRDefault="002230CB" w:rsidP="002230CB">
            <w:pPr>
              <w:adjustRightInd w:val="0"/>
              <w:snapToGrid w:val="0"/>
              <w:spacing w:after="0" w:line="240" w:lineRule="auto"/>
              <w:rPr>
                <w:rFonts w:ascii="思源黑体CN Bold" w:eastAsia="思源黑体CN Bold" w:hAnsi="Times New Roman"/>
                <w:iCs/>
                <w:color w:val="000000" w:themeColor="text1"/>
                <w:sz w:val="17"/>
                <w:szCs w:val="17"/>
              </w:rPr>
            </w:pPr>
            <w:r w:rsidRPr="00C66D91">
              <w:rPr>
                <w:rFonts w:ascii="思源黑体CN Bold" w:eastAsia="思源黑体CN Bold" w:hAnsi="Times New Roman"/>
                <w:iCs/>
                <w:color w:val="000000" w:themeColor="text1"/>
                <w:sz w:val="17"/>
                <w:szCs w:val="17"/>
              </w:rPr>
              <w:t xml:space="preserve">{%p for b in </w:t>
            </w:r>
            <w:proofErr w:type="spellStart"/>
            <w:r w:rsidRPr="00C66D91">
              <w:rPr>
                <w:rFonts w:ascii="思源黑体CN Bold" w:eastAsia="思源黑体CN Bold" w:hAnsi="Times New Roman"/>
                <w:iCs/>
                <w:color w:val="000000" w:themeColor="text1"/>
                <w:sz w:val="17"/>
                <w:szCs w:val="17"/>
              </w:rPr>
              <w:t>a.evi_sum.evi_split.Prognostic</w:t>
            </w:r>
            <w:proofErr w:type="spellEnd"/>
            <w:r w:rsidRPr="00C66D91">
              <w:rPr>
                <w:rFonts w:ascii="思源黑体CN Bold" w:eastAsia="思源黑体CN Bold" w:hAnsi="Times New Roman"/>
                <w:iCs/>
                <w:color w:val="000000" w:themeColor="text1"/>
                <w:sz w:val="17"/>
                <w:szCs w:val="17"/>
              </w:rPr>
              <w:t xml:space="preserve"> %}</w:t>
            </w:r>
          </w:p>
          <w:p w14:paraId="4F129736" w14:textId="77777777" w:rsidR="002230CB" w:rsidRPr="00C66D91" w:rsidRDefault="002230CB" w:rsidP="002230CB">
            <w:pPr>
              <w:adjustRightInd w:val="0"/>
              <w:snapToGrid w:val="0"/>
              <w:spacing w:after="0" w:line="240" w:lineRule="auto"/>
              <w:rPr>
                <w:rFonts w:ascii="思源黑体CN Bold" w:eastAsia="思源黑体CN Bold" w:hAnsi="Times New Roman"/>
                <w:iCs/>
                <w:color w:val="000000" w:themeColor="text1"/>
                <w:sz w:val="17"/>
                <w:szCs w:val="17"/>
              </w:rPr>
            </w:pPr>
            <w:r w:rsidRPr="00C66D91">
              <w:rPr>
                <w:rFonts w:ascii="思源黑体CN Bold" w:eastAsia="思源黑体CN Bold" w:hAnsi="Times New Roman" w:hint="eastAsia"/>
                <w:iCs/>
                <w:color w:val="000000" w:themeColor="text1"/>
                <w:sz w:val="17"/>
                <w:szCs w:val="17"/>
              </w:rPr>
              <w:t>预后{{</w:t>
            </w:r>
            <w:proofErr w:type="spellStart"/>
            <w:r w:rsidRPr="00C66D91">
              <w:rPr>
                <w:rFonts w:ascii="思源黑体CN Bold" w:eastAsia="思源黑体CN Bold" w:hAnsi="Times New Roman" w:hint="eastAsia"/>
                <w:iCs/>
                <w:color w:val="000000" w:themeColor="text1"/>
                <w:sz w:val="17"/>
                <w:szCs w:val="17"/>
              </w:rPr>
              <w:t>b.clinical_significance_cn</w:t>
            </w:r>
            <w:proofErr w:type="spellEnd"/>
            <w:r w:rsidRPr="00C66D91">
              <w:rPr>
                <w:rFonts w:ascii="思源黑体CN Bold" w:eastAsia="思源黑体CN Bold" w:hAnsi="Times New Roman" w:hint="eastAsia"/>
                <w:iCs/>
                <w:color w:val="000000" w:themeColor="text1"/>
                <w:sz w:val="17"/>
                <w:szCs w:val="17"/>
              </w:rPr>
              <w:t xml:space="preserve"> }}（ / ，{{</w:t>
            </w:r>
            <w:proofErr w:type="spellStart"/>
            <w:r w:rsidRPr="00C66D91">
              <w:rPr>
                <w:rFonts w:ascii="思源黑体CN Bold" w:eastAsia="思源黑体CN Bold" w:hAnsi="Times New Roman" w:hint="eastAsia"/>
                <w:iCs/>
                <w:color w:val="000000" w:themeColor="text1"/>
                <w:sz w:val="17"/>
                <w:szCs w:val="17"/>
              </w:rPr>
              <w:t>b.evi_conclusion_simple</w:t>
            </w:r>
            <w:proofErr w:type="spellEnd"/>
            <w:r w:rsidRPr="00C66D91">
              <w:rPr>
                <w:rFonts w:ascii="思源黑体CN Bold" w:eastAsia="思源黑体CN Bold" w:hAnsi="Times New Roman" w:hint="eastAsia"/>
                <w:iCs/>
                <w:color w:val="000000" w:themeColor="text1"/>
                <w:sz w:val="17"/>
                <w:szCs w:val="17"/>
              </w:rPr>
              <w:t xml:space="preserve"> }}级）</w:t>
            </w:r>
          </w:p>
          <w:p w14:paraId="173FDC28" w14:textId="77777777" w:rsidR="002230CB" w:rsidRPr="00C66D91" w:rsidRDefault="002230CB" w:rsidP="002230CB">
            <w:pPr>
              <w:adjustRightInd w:val="0"/>
              <w:snapToGrid w:val="0"/>
              <w:spacing w:after="0" w:line="240" w:lineRule="auto"/>
              <w:rPr>
                <w:rFonts w:ascii="思源黑体CN Bold" w:eastAsia="思源黑体CN Bold" w:hAnsi="Times New Roman"/>
                <w:iCs/>
                <w:color w:val="000000" w:themeColor="text1"/>
                <w:sz w:val="17"/>
                <w:szCs w:val="17"/>
              </w:rPr>
            </w:pPr>
            <w:r w:rsidRPr="00C66D91">
              <w:rPr>
                <w:rFonts w:ascii="思源黑体CN Bold" w:eastAsia="思源黑体CN Bold" w:hAnsi="Times New Roman"/>
                <w:iCs/>
                <w:color w:val="000000" w:themeColor="text1"/>
                <w:sz w:val="17"/>
                <w:szCs w:val="17"/>
              </w:rPr>
              <w:t xml:space="preserve">{%p </w:t>
            </w:r>
            <w:proofErr w:type="spellStart"/>
            <w:r w:rsidRPr="00C66D91">
              <w:rPr>
                <w:rFonts w:ascii="思源黑体CN Bold" w:eastAsia="思源黑体CN Bold" w:hAnsi="Times New Roman"/>
                <w:iCs/>
                <w:color w:val="000000" w:themeColor="text1"/>
                <w:sz w:val="17"/>
                <w:szCs w:val="17"/>
              </w:rPr>
              <w:t>endfor</w:t>
            </w:r>
            <w:proofErr w:type="spellEnd"/>
            <w:r w:rsidRPr="00C66D91">
              <w:rPr>
                <w:rFonts w:ascii="思源黑体CN Bold" w:eastAsia="思源黑体CN Bold" w:hAnsi="Times New Roman"/>
                <w:iCs/>
                <w:color w:val="000000" w:themeColor="text1"/>
                <w:sz w:val="17"/>
                <w:szCs w:val="17"/>
              </w:rPr>
              <w:t>%}</w:t>
            </w:r>
          </w:p>
          <w:p w14:paraId="07EDAB20" w14:textId="77777777" w:rsidR="002230CB" w:rsidRPr="00C66D91" w:rsidRDefault="002230CB" w:rsidP="002230CB">
            <w:pPr>
              <w:adjustRightInd w:val="0"/>
              <w:snapToGrid w:val="0"/>
              <w:spacing w:after="0" w:line="240" w:lineRule="auto"/>
              <w:rPr>
                <w:rFonts w:ascii="思源黑体CN Bold" w:eastAsia="思源黑体CN Bold" w:hAnsi="Times New Roman"/>
                <w:iCs/>
                <w:color w:val="000000" w:themeColor="text1"/>
                <w:sz w:val="17"/>
                <w:szCs w:val="17"/>
              </w:rPr>
            </w:pPr>
            <w:r w:rsidRPr="00C66D91">
              <w:rPr>
                <w:rFonts w:ascii="思源黑体CN Bold" w:eastAsia="思源黑体CN Bold" w:hAnsi="Times New Roman"/>
                <w:iCs/>
                <w:color w:val="000000" w:themeColor="text1"/>
                <w:sz w:val="17"/>
                <w:szCs w:val="17"/>
              </w:rPr>
              <w:t xml:space="preserve">{%p for b in </w:t>
            </w:r>
            <w:proofErr w:type="spellStart"/>
            <w:r w:rsidRPr="00C66D91">
              <w:rPr>
                <w:rFonts w:ascii="思源黑体CN Bold" w:eastAsia="思源黑体CN Bold" w:hAnsi="Times New Roman"/>
                <w:iCs/>
                <w:color w:val="000000" w:themeColor="text1"/>
                <w:sz w:val="17"/>
                <w:szCs w:val="17"/>
              </w:rPr>
              <w:t>a.evi_sum.evi_split.Diagnostic</w:t>
            </w:r>
            <w:proofErr w:type="spellEnd"/>
            <w:r w:rsidRPr="00C66D91">
              <w:rPr>
                <w:rFonts w:ascii="思源黑体CN Bold" w:eastAsia="思源黑体CN Bold" w:hAnsi="Times New Roman"/>
                <w:iCs/>
                <w:color w:val="000000" w:themeColor="text1"/>
                <w:sz w:val="17"/>
                <w:szCs w:val="17"/>
              </w:rPr>
              <w:t xml:space="preserve"> %}</w:t>
            </w:r>
          </w:p>
          <w:p w14:paraId="43CA8DC4" w14:textId="77777777" w:rsidR="002230CB" w:rsidRPr="00C66D91" w:rsidRDefault="002230CB" w:rsidP="002230CB">
            <w:pPr>
              <w:adjustRightInd w:val="0"/>
              <w:snapToGrid w:val="0"/>
              <w:spacing w:after="0" w:line="240" w:lineRule="auto"/>
              <w:rPr>
                <w:rFonts w:ascii="思源黑体CN Bold" w:eastAsia="思源黑体CN Bold" w:hAnsi="Times New Roman"/>
                <w:iCs/>
                <w:color w:val="000000" w:themeColor="text1"/>
                <w:sz w:val="17"/>
                <w:szCs w:val="17"/>
              </w:rPr>
            </w:pPr>
            <w:r w:rsidRPr="00C66D91">
              <w:rPr>
                <w:rFonts w:ascii="思源黑体CN Bold" w:eastAsia="思源黑体CN Bold" w:hAnsi="Times New Roman" w:hint="eastAsia"/>
                <w:iCs/>
                <w:color w:val="000000" w:themeColor="text1"/>
                <w:sz w:val="17"/>
                <w:szCs w:val="17"/>
              </w:rPr>
              <w:t>辅助诊断（ / ，{{</w:t>
            </w:r>
            <w:proofErr w:type="spellStart"/>
            <w:r w:rsidRPr="00C66D91">
              <w:rPr>
                <w:rFonts w:ascii="思源黑体CN Bold" w:eastAsia="思源黑体CN Bold" w:hAnsi="Times New Roman" w:hint="eastAsia"/>
                <w:iCs/>
                <w:color w:val="000000" w:themeColor="text1"/>
                <w:sz w:val="17"/>
                <w:szCs w:val="17"/>
              </w:rPr>
              <w:t>b.evi_conclusion_simple</w:t>
            </w:r>
            <w:proofErr w:type="spellEnd"/>
            <w:r w:rsidRPr="00C66D91">
              <w:rPr>
                <w:rFonts w:ascii="思源黑体CN Bold" w:eastAsia="思源黑体CN Bold" w:hAnsi="Times New Roman" w:hint="eastAsia"/>
                <w:iCs/>
                <w:color w:val="000000" w:themeColor="text1"/>
                <w:sz w:val="17"/>
                <w:szCs w:val="17"/>
              </w:rPr>
              <w:t xml:space="preserve"> }}级）</w:t>
            </w:r>
          </w:p>
          <w:p w14:paraId="4CAD794F" w14:textId="77777777" w:rsidR="002230CB" w:rsidRPr="00C66D91" w:rsidRDefault="002230CB" w:rsidP="002230CB">
            <w:pPr>
              <w:adjustRightInd w:val="0"/>
              <w:snapToGrid w:val="0"/>
              <w:spacing w:after="0" w:line="240" w:lineRule="auto"/>
              <w:rPr>
                <w:rFonts w:ascii="思源黑体CN Bold" w:eastAsia="思源黑体CN Bold" w:hAnsi="Times New Roman"/>
                <w:iCs/>
                <w:color w:val="000000" w:themeColor="text1"/>
                <w:sz w:val="17"/>
                <w:szCs w:val="17"/>
              </w:rPr>
            </w:pPr>
            <w:r w:rsidRPr="00C66D91">
              <w:rPr>
                <w:rFonts w:ascii="思源黑体CN Bold" w:eastAsia="思源黑体CN Bold" w:hAnsi="Times New Roman"/>
                <w:iCs/>
                <w:color w:val="000000" w:themeColor="text1"/>
                <w:sz w:val="17"/>
                <w:szCs w:val="17"/>
              </w:rPr>
              <w:t xml:space="preserve">{%p </w:t>
            </w:r>
            <w:proofErr w:type="spellStart"/>
            <w:r w:rsidRPr="00C66D91">
              <w:rPr>
                <w:rFonts w:ascii="思源黑体CN Bold" w:eastAsia="思源黑体CN Bold" w:hAnsi="Times New Roman"/>
                <w:iCs/>
                <w:color w:val="000000" w:themeColor="text1"/>
                <w:sz w:val="17"/>
                <w:szCs w:val="17"/>
              </w:rPr>
              <w:t>endfor</w:t>
            </w:r>
            <w:proofErr w:type="spellEnd"/>
            <w:r w:rsidRPr="00C66D91">
              <w:rPr>
                <w:rFonts w:ascii="思源黑体CN Bold" w:eastAsia="思源黑体CN Bold" w:hAnsi="Times New Roman"/>
                <w:iCs/>
                <w:color w:val="000000" w:themeColor="text1"/>
                <w:sz w:val="17"/>
                <w:szCs w:val="17"/>
              </w:rPr>
              <w:t>%}</w:t>
            </w:r>
          </w:p>
          <w:p w14:paraId="3613B520" w14:textId="77777777" w:rsidR="002230CB" w:rsidRDefault="002230CB" w:rsidP="002230CB">
            <w:pPr>
              <w:adjustRightInd w:val="0"/>
              <w:snapToGrid w:val="0"/>
              <w:spacing w:after="0" w:line="240" w:lineRule="auto"/>
              <w:rPr>
                <w:rFonts w:ascii="思源黑体CN Bold" w:eastAsia="思源黑体CN Bold" w:hAnsi="Times New Roman"/>
                <w:iCs/>
                <w:color w:val="000000" w:themeColor="text1"/>
                <w:sz w:val="17"/>
                <w:szCs w:val="17"/>
              </w:rPr>
            </w:pPr>
            <w:r w:rsidRPr="002230CB">
              <w:rPr>
                <w:rFonts w:ascii="思源黑体CN Bold" w:eastAsia="思源黑体CN Bold" w:hAnsi="Times New Roman" w:hint="eastAsia"/>
                <w:iCs/>
                <w:color w:val="000000" w:themeColor="text1"/>
                <w:sz w:val="17"/>
                <w:szCs w:val="17"/>
                <w:highlight w:val="yellow"/>
              </w:rPr>
              <w:t>{</w:t>
            </w:r>
            <w:r w:rsidRPr="002230CB">
              <w:rPr>
                <w:rFonts w:ascii="思源黑体CN Bold" w:eastAsia="思源黑体CN Bold" w:hAnsi="Times New Roman"/>
                <w:iCs/>
                <w:color w:val="000000" w:themeColor="text1"/>
                <w:sz w:val="17"/>
                <w:szCs w:val="17"/>
                <w:highlight w:val="yellow"/>
              </w:rPr>
              <w:t>%p else%</w:t>
            </w:r>
            <w:r w:rsidRPr="002230CB">
              <w:rPr>
                <w:rFonts w:ascii="思源黑体CN Bold" w:eastAsia="思源黑体CN Bold" w:hAnsi="Times New Roman" w:hint="eastAsia"/>
                <w:iCs/>
                <w:color w:val="000000" w:themeColor="text1"/>
                <w:sz w:val="17"/>
                <w:szCs w:val="17"/>
                <w:highlight w:val="yellow"/>
              </w:rPr>
              <w:t>}</w:t>
            </w:r>
          </w:p>
          <w:p w14:paraId="2D1855E8" w14:textId="77777777" w:rsidR="002230CB" w:rsidRDefault="002230CB" w:rsidP="002230CB">
            <w:pPr>
              <w:adjustRightInd w:val="0"/>
              <w:snapToGrid w:val="0"/>
              <w:spacing w:after="0" w:line="240" w:lineRule="auto"/>
              <w:rPr>
                <w:rFonts w:ascii="思源黑体CN Bold" w:eastAsia="思源黑体CN Bold" w:hAnsi="Times New Roman"/>
                <w:iCs/>
                <w:color w:val="000000" w:themeColor="text1"/>
                <w:sz w:val="17"/>
                <w:szCs w:val="17"/>
              </w:rPr>
            </w:pPr>
            <w:r>
              <w:rPr>
                <w:rFonts w:ascii="思源黑体CN Bold" w:eastAsia="思源黑体CN Bold" w:hAnsi="Times New Roman" w:hint="eastAsia"/>
                <w:iCs/>
                <w:color w:val="000000" w:themeColor="text1"/>
                <w:sz w:val="17"/>
                <w:szCs w:val="17"/>
              </w:rPr>
              <w:t>-</w:t>
            </w:r>
          </w:p>
          <w:p w14:paraId="05C8297D" w14:textId="19A4717C" w:rsidR="002230CB" w:rsidRPr="00512C6A" w:rsidRDefault="002230CB" w:rsidP="002230CB">
            <w:pPr>
              <w:adjustRightInd w:val="0"/>
              <w:snapToGrid w:val="0"/>
              <w:spacing w:after="0" w:line="240" w:lineRule="auto"/>
              <w:rPr>
                <w:rFonts w:ascii="思源黑体CN Bold" w:eastAsia="思源黑体CN Bold" w:hAnsi="Times New Roman"/>
                <w:iCs/>
                <w:color w:val="000000" w:themeColor="text1"/>
                <w:sz w:val="17"/>
                <w:szCs w:val="17"/>
              </w:rPr>
            </w:pPr>
            <w:r w:rsidRPr="002230CB">
              <w:rPr>
                <w:rFonts w:ascii="思源黑体CN Bold" w:eastAsia="思源黑体CN Bold" w:hAnsi="Times New Roman" w:hint="eastAsia"/>
                <w:iCs/>
                <w:color w:val="000000" w:themeColor="text1"/>
                <w:sz w:val="17"/>
                <w:szCs w:val="17"/>
                <w:highlight w:val="yellow"/>
              </w:rPr>
              <w:t>{</w:t>
            </w:r>
            <w:r w:rsidRPr="002230CB">
              <w:rPr>
                <w:rFonts w:ascii="思源黑体CN Bold" w:eastAsia="思源黑体CN Bold" w:hAnsi="Times New Roman"/>
                <w:iCs/>
                <w:color w:val="000000" w:themeColor="text1"/>
                <w:sz w:val="17"/>
                <w:szCs w:val="17"/>
                <w:highlight w:val="yellow"/>
              </w:rPr>
              <w:t>%p endif%}</w:t>
            </w:r>
          </w:p>
        </w:tc>
      </w:tr>
      <w:tr w:rsidR="002850E6" w:rsidRPr="00512C6A" w14:paraId="3BA2E2DF" w14:textId="77777777" w:rsidTr="00B96995">
        <w:trPr>
          <w:trHeight w:val="567"/>
        </w:trPr>
        <w:tc>
          <w:tcPr>
            <w:tcW w:w="10194" w:type="dxa"/>
            <w:gridSpan w:val="5"/>
          </w:tcPr>
          <w:p w14:paraId="1BCA516F" w14:textId="595CA5FC" w:rsidR="002850E6" w:rsidRPr="00512C6A" w:rsidRDefault="002850E6" w:rsidP="003A40D7">
            <w:pPr>
              <w:adjustRightInd w:val="0"/>
              <w:snapToGrid w:val="0"/>
              <w:spacing w:after="0" w:line="240" w:lineRule="auto"/>
              <w:rPr>
                <w:rFonts w:ascii="思源黑体CN Bold" w:eastAsia="思源黑体CN Bold" w:hAnsi="Times New Roman"/>
                <w:iCs/>
                <w:color w:val="000000" w:themeColor="text1"/>
                <w:sz w:val="17"/>
                <w:szCs w:val="17"/>
              </w:rPr>
            </w:pPr>
            <w:r>
              <w:rPr>
                <w:rFonts w:ascii="思源黑体CN Bold" w:eastAsia="思源黑体CN Bold" w:hAnsi="Times New Roman" w:hint="eastAsia"/>
                <w:iCs/>
                <w:color w:val="000000" w:themeColor="text1"/>
                <w:sz w:val="17"/>
                <w:szCs w:val="17"/>
              </w:rPr>
              <w:t>{</w:t>
            </w:r>
            <w:r>
              <w:rPr>
                <w:rFonts w:ascii="思源黑体CN Bold" w:eastAsia="思源黑体CN Bold" w:hAnsi="Times New Roman"/>
                <w:iCs/>
                <w:color w:val="000000" w:themeColor="text1"/>
                <w:sz w:val="17"/>
                <w:szCs w:val="17"/>
              </w:rPr>
              <w:t xml:space="preserve">%tr </w:t>
            </w:r>
            <w:proofErr w:type="spellStart"/>
            <w:r>
              <w:rPr>
                <w:rFonts w:ascii="思源黑体CN Bold" w:eastAsia="思源黑体CN Bold" w:hAnsi="Times New Roman"/>
                <w:iCs/>
                <w:color w:val="000000" w:themeColor="text1"/>
                <w:sz w:val="17"/>
                <w:szCs w:val="17"/>
              </w:rPr>
              <w:t>endfor</w:t>
            </w:r>
            <w:proofErr w:type="spellEnd"/>
            <w:r>
              <w:rPr>
                <w:rFonts w:ascii="思源黑体CN Bold" w:eastAsia="思源黑体CN Bold" w:hAnsi="Times New Roman"/>
                <w:iCs/>
                <w:color w:val="000000" w:themeColor="text1"/>
                <w:sz w:val="17"/>
                <w:szCs w:val="17"/>
              </w:rPr>
              <w:t>%}</w:t>
            </w:r>
          </w:p>
        </w:tc>
      </w:tr>
      <w:tr w:rsidR="002850E6" w:rsidRPr="00512C6A" w14:paraId="62C0D830" w14:textId="77777777" w:rsidTr="00B96995">
        <w:trPr>
          <w:trHeight w:val="567"/>
        </w:trPr>
        <w:tc>
          <w:tcPr>
            <w:tcW w:w="10194" w:type="dxa"/>
            <w:gridSpan w:val="5"/>
          </w:tcPr>
          <w:p w14:paraId="6FEC9945" w14:textId="7345F69F" w:rsidR="002850E6" w:rsidRDefault="002850E6" w:rsidP="003A40D7">
            <w:pPr>
              <w:adjustRightInd w:val="0"/>
              <w:snapToGrid w:val="0"/>
              <w:spacing w:after="0" w:line="240" w:lineRule="auto"/>
              <w:rPr>
                <w:rFonts w:ascii="思源黑体CN Bold" w:eastAsia="思源黑体CN Bold" w:hAnsi="Times New Roman"/>
                <w:iCs/>
                <w:color w:val="000000" w:themeColor="text1"/>
                <w:sz w:val="17"/>
                <w:szCs w:val="17"/>
              </w:rPr>
            </w:pPr>
            <w:r>
              <w:rPr>
                <w:rFonts w:ascii="思源黑体CN Bold" w:eastAsia="思源黑体CN Bold" w:hAnsi="Times New Roman" w:hint="eastAsia"/>
                <w:iCs/>
                <w:color w:val="000000" w:themeColor="text1"/>
                <w:sz w:val="17"/>
                <w:szCs w:val="17"/>
              </w:rPr>
              <w:t>{</w:t>
            </w:r>
            <w:r>
              <w:rPr>
                <w:rFonts w:ascii="思源黑体CN Bold" w:eastAsia="思源黑体CN Bold" w:hAnsi="Times New Roman"/>
                <w:iCs/>
                <w:color w:val="000000" w:themeColor="text1"/>
                <w:sz w:val="17"/>
                <w:szCs w:val="17"/>
              </w:rPr>
              <w:t>%tr else%}</w:t>
            </w:r>
          </w:p>
        </w:tc>
      </w:tr>
      <w:tr w:rsidR="002850E6" w:rsidRPr="00512C6A" w14:paraId="28CD1DC0" w14:textId="77777777" w:rsidTr="00B96995">
        <w:trPr>
          <w:trHeight w:val="567"/>
        </w:trPr>
        <w:tc>
          <w:tcPr>
            <w:tcW w:w="10194" w:type="dxa"/>
            <w:gridSpan w:val="5"/>
          </w:tcPr>
          <w:p w14:paraId="04616E32" w14:textId="5B936F97" w:rsidR="002850E6" w:rsidRDefault="002850E6" w:rsidP="003A40D7">
            <w:pPr>
              <w:adjustRightInd w:val="0"/>
              <w:snapToGrid w:val="0"/>
              <w:spacing w:after="0" w:line="240" w:lineRule="auto"/>
              <w:rPr>
                <w:rFonts w:ascii="思源黑体CN Bold" w:eastAsia="思源黑体CN Bold" w:hAnsi="Times New Roman"/>
                <w:iCs/>
                <w:color w:val="000000" w:themeColor="text1"/>
                <w:sz w:val="17"/>
                <w:szCs w:val="17"/>
              </w:rPr>
            </w:pPr>
            <w:r>
              <w:rPr>
                <w:rFonts w:ascii="思源黑体CN Bold" w:eastAsia="思源黑体CN Bold" w:hAnsi="Times New Roman" w:hint="eastAsia"/>
                <w:iCs/>
                <w:color w:val="000000" w:themeColor="text1"/>
                <w:sz w:val="17"/>
                <w:szCs w:val="17"/>
              </w:rPr>
              <w:t>未检出</w:t>
            </w:r>
          </w:p>
        </w:tc>
      </w:tr>
      <w:tr w:rsidR="002850E6" w:rsidRPr="00512C6A" w14:paraId="10161114" w14:textId="77777777" w:rsidTr="00B96995">
        <w:trPr>
          <w:trHeight w:val="567"/>
        </w:trPr>
        <w:tc>
          <w:tcPr>
            <w:tcW w:w="10194" w:type="dxa"/>
            <w:gridSpan w:val="5"/>
          </w:tcPr>
          <w:p w14:paraId="13B489C5" w14:textId="20C9B19C" w:rsidR="002850E6" w:rsidRDefault="002850E6" w:rsidP="003A40D7">
            <w:pPr>
              <w:adjustRightInd w:val="0"/>
              <w:snapToGrid w:val="0"/>
              <w:spacing w:after="0" w:line="240" w:lineRule="auto"/>
              <w:rPr>
                <w:rFonts w:ascii="思源黑体CN Bold" w:eastAsia="思源黑体CN Bold" w:hAnsi="Times New Roman"/>
                <w:iCs/>
                <w:color w:val="000000" w:themeColor="text1"/>
                <w:sz w:val="17"/>
                <w:szCs w:val="17"/>
              </w:rPr>
            </w:pPr>
            <w:r>
              <w:rPr>
                <w:rFonts w:ascii="思源黑体CN Bold" w:eastAsia="思源黑体CN Bold" w:hAnsi="Times New Roman" w:hint="eastAsia"/>
                <w:iCs/>
                <w:color w:val="000000" w:themeColor="text1"/>
                <w:sz w:val="17"/>
                <w:szCs w:val="17"/>
              </w:rPr>
              <w:t>{</w:t>
            </w:r>
            <w:r>
              <w:rPr>
                <w:rFonts w:ascii="思源黑体CN Bold" w:eastAsia="思源黑体CN Bold" w:hAnsi="Times New Roman"/>
                <w:iCs/>
                <w:color w:val="000000" w:themeColor="text1"/>
                <w:sz w:val="17"/>
                <w:szCs w:val="17"/>
              </w:rPr>
              <w:t>%tr endif%}</w:t>
            </w:r>
          </w:p>
        </w:tc>
      </w:tr>
    </w:tbl>
    <w:p w14:paraId="7433C31A" w14:textId="77777777" w:rsidR="00325C16" w:rsidRPr="00512C6A" w:rsidRDefault="00A8328B">
      <w:pPr>
        <w:widowControl w:val="0"/>
        <w:spacing w:after="0" w:line="240" w:lineRule="auto"/>
        <w:ind w:left="320" w:hangingChars="200" w:hanging="320"/>
        <w:jc w:val="both"/>
        <w:rPr>
          <w:rFonts w:ascii="思源黑体CN Bold" w:eastAsia="思源黑体CN Bold" w:hAnsi="Times New Roman"/>
          <w:color w:val="000000" w:themeColor="text1"/>
          <w:kern w:val="2"/>
          <w:sz w:val="16"/>
          <w:szCs w:val="16"/>
        </w:rPr>
      </w:pPr>
      <w:r w:rsidRPr="00512C6A">
        <w:rPr>
          <w:rFonts w:ascii="思源黑体CN Bold" w:eastAsia="思源黑体CN Bold" w:hAnsi="Times New Roman" w:hint="eastAsia"/>
          <w:color w:val="000000" w:themeColor="text1"/>
          <w:kern w:val="2"/>
          <w:sz w:val="16"/>
          <w:szCs w:val="16"/>
        </w:rPr>
        <w:lastRenderedPageBreak/>
        <w:t>注：</w:t>
      </w:r>
    </w:p>
    <w:p w14:paraId="3DEB0801" w14:textId="26A7D5BE" w:rsidR="00325C16" w:rsidRPr="00512C6A" w:rsidRDefault="00A8328B">
      <w:pPr>
        <w:widowControl w:val="0"/>
        <w:spacing w:after="0" w:line="240" w:lineRule="auto"/>
        <w:ind w:left="320" w:hangingChars="200" w:hanging="320"/>
        <w:jc w:val="both"/>
        <w:rPr>
          <w:rFonts w:ascii="思源黑体CN Bold" w:eastAsia="思源黑体CN Bold" w:hAnsi="Times New Roman"/>
          <w:color w:val="000000" w:themeColor="text1"/>
          <w:kern w:val="2"/>
          <w:sz w:val="16"/>
          <w:szCs w:val="16"/>
        </w:rPr>
      </w:pPr>
      <w:r w:rsidRPr="00512C6A">
        <w:rPr>
          <w:rFonts w:ascii="思源黑体CN Bold" w:eastAsia="思源黑体CN Bold" w:hAnsi="Times New Roman" w:hint="eastAsia"/>
          <w:color w:val="000000" w:themeColor="text1"/>
          <w:kern w:val="2"/>
          <w:sz w:val="16"/>
          <w:szCs w:val="16"/>
        </w:rPr>
        <w:t>1.  检出变异参照美国病理协会（Association for Molecular Pathology, AMP）、美国临床肿瘤学会（American Society of Clinical Oncology, ASCO）和美国病理学家协会（College of American Pathologists, CAP）联合发布的《肿瘤变异解读及报告指南》（PMID: 27993330）中的变异分类方法，综合变异在治疗、诊断和预后方面相关研究证据，将变异分为4类：I类为强临床意义；II类为潜在临床意义；III类为临床意义不明；IV类为良性/可能良性。</w:t>
      </w:r>
      <w:r w:rsidR="00F41A72" w:rsidRPr="00512C6A">
        <w:rPr>
          <w:rFonts w:ascii="思源黑体CN Bold" w:eastAsia="思源黑体CN Bold" w:hAnsi="Times New Roman" w:hint="eastAsia"/>
          <w:color w:val="000000" w:themeColor="text1"/>
          <w:kern w:val="2"/>
          <w:sz w:val="16"/>
          <w:szCs w:val="16"/>
        </w:rPr>
        <w:t>上表仅列出I-III类变异。</w:t>
      </w:r>
    </w:p>
    <w:p w14:paraId="69B26BA4" w14:textId="77777777" w:rsidR="00325C16" w:rsidRPr="00512C6A" w:rsidRDefault="00A8328B">
      <w:pPr>
        <w:widowControl w:val="0"/>
        <w:spacing w:after="0" w:line="240" w:lineRule="auto"/>
        <w:ind w:left="320" w:hangingChars="200" w:hanging="320"/>
        <w:jc w:val="both"/>
        <w:rPr>
          <w:rFonts w:ascii="思源黑体CN Bold" w:eastAsia="思源黑体CN Bold" w:hAnsi="Times New Roman"/>
          <w:color w:val="000000" w:themeColor="text1"/>
          <w:kern w:val="2"/>
          <w:sz w:val="16"/>
          <w:szCs w:val="16"/>
        </w:rPr>
      </w:pPr>
      <w:r w:rsidRPr="00512C6A">
        <w:rPr>
          <w:rFonts w:ascii="思源黑体CN Bold" w:eastAsia="思源黑体CN Bold" w:hAnsi="Times New Roman" w:hint="eastAsia"/>
          <w:color w:val="000000" w:themeColor="text1"/>
          <w:kern w:val="2"/>
          <w:sz w:val="16"/>
          <w:szCs w:val="16"/>
        </w:rPr>
        <w:t>2.  检出变异与临床意义相关性的证据水平分为A、B、C、D四个等级，A级：对应癌种中FDA/NMPA批准或指南推荐的治疗、诊断或预后的相关标志物；B级：专家共识或III/IV期临床试验研究表明对患者肿瘤治疗有敏感或耐药、或具有诊断、预后意义的生物标志物；C级: FDA/NMPA批准或专业指南推荐的在其他癌种对某个治疗方案敏感或耐药的标志物；或者是作为临床试验入组标准的标志物；或者是多个小型研究结果证实具有诊断或预后意义的标志物；D级: 临床前研究表明具有潜在的治疗意义，或基于小型研究或多个案例报告可能作为辅助疾病诊断或预后的标志物（结论未形成共识）。具有明确临床意义的I类变异，对应药物敏感性证据级别为A级和B级；具有潜在临床意义的II类变异，对应药物敏感性证据级别为C级和D级；不会对临床意义尚不明确的III类变异做药物敏感性分析。</w:t>
      </w:r>
    </w:p>
    <w:p w14:paraId="06B9F119" w14:textId="66DF1E22" w:rsidR="00325C16" w:rsidRPr="00E12636" w:rsidRDefault="00A8328B" w:rsidP="00E12636">
      <w:pPr>
        <w:widowControl w:val="0"/>
        <w:spacing w:after="0" w:line="240" w:lineRule="auto"/>
        <w:ind w:left="320" w:hangingChars="200" w:hanging="320"/>
        <w:jc w:val="both"/>
        <w:rPr>
          <w:rFonts w:ascii="思源黑体CN Bold" w:eastAsia="思源黑体CN Bold" w:hAnsi="Times New Roman"/>
          <w:color w:val="000000" w:themeColor="text1"/>
          <w:kern w:val="2"/>
          <w:sz w:val="16"/>
          <w:szCs w:val="16"/>
        </w:rPr>
      </w:pPr>
      <w:r w:rsidRPr="00512C6A">
        <w:rPr>
          <w:rFonts w:ascii="思源黑体CN Bold" w:eastAsia="思源黑体CN Bold" w:hAnsi="Times New Roman" w:hint="eastAsia"/>
          <w:color w:val="000000" w:themeColor="text1"/>
          <w:kern w:val="2"/>
          <w:sz w:val="16"/>
          <w:szCs w:val="16"/>
        </w:rPr>
        <w:t>3.  丰度，指突变型占野生型与突变型之和的比例</w:t>
      </w:r>
      <w:r w:rsidR="00F41A72" w:rsidRPr="00512C6A">
        <w:rPr>
          <w:rFonts w:ascii="思源黑体CN Bold" w:eastAsia="思源黑体CN Bold" w:hAnsi="Times New Roman" w:hint="eastAsia"/>
          <w:color w:val="000000" w:themeColor="text1"/>
          <w:kern w:val="2"/>
          <w:sz w:val="16"/>
          <w:szCs w:val="16"/>
        </w:rPr>
        <w:t>。</w:t>
      </w:r>
      <w:r>
        <w:rPr>
          <w:rFonts w:ascii="Times New Roman" w:hAnsi="Times New Roman"/>
          <w:color w:val="000000" w:themeColor="text1"/>
          <w:kern w:val="2"/>
          <w:sz w:val="16"/>
          <w:szCs w:val="16"/>
        </w:rPr>
        <w:br w:type="page"/>
      </w:r>
    </w:p>
    <w:p w14:paraId="4667C979" w14:textId="77777777" w:rsidR="00325C16" w:rsidRPr="00512C6A" w:rsidRDefault="00A8328B">
      <w:pPr>
        <w:widowControl w:val="0"/>
        <w:spacing w:after="0" w:line="240" w:lineRule="auto"/>
        <w:ind w:left="763" w:hangingChars="200" w:hanging="763"/>
        <w:jc w:val="both"/>
        <w:outlineLvl w:val="0"/>
        <w:rPr>
          <w:rFonts w:ascii="思源黑体CN Bold" w:eastAsia="思源黑体CN Bold" w:hAnsi="Times New Roman"/>
          <w:b/>
          <w:color w:val="000000" w:themeColor="text1"/>
          <w:spacing w:val="10"/>
          <w:sz w:val="36"/>
          <w:szCs w:val="36"/>
        </w:rPr>
      </w:pPr>
      <w:bookmarkStart w:id="7" w:name="_Toc30862"/>
      <w:r w:rsidRPr="00512C6A">
        <w:rPr>
          <w:rFonts w:ascii="思源黑体CN Bold" w:eastAsia="思源黑体CN Bold" w:hAnsi="Times New Roman" w:hint="eastAsia"/>
          <w:b/>
          <w:color w:val="000000" w:themeColor="text1"/>
          <w:spacing w:val="10"/>
          <w:sz w:val="36"/>
          <w:szCs w:val="36"/>
        </w:rPr>
        <w:lastRenderedPageBreak/>
        <w:t>化疗药物相关标志物检测结果</w:t>
      </w:r>
      <w:bookmarkEnd w:id="7"/>
    </w:p>
    <w:tbl>
      <w:tblPr>
        <w:tblStyle w:val="24"/>
        <w:tblW w:w="0" w:type="auto"/>
        <w:tblLayout w:type="fixed"/>
        <w:tblLook w:val="04A0" w:firstRow="1" w:lastRow="0" w:firstColumn="1" w:lastColumn="0" w:noHBand="0" w:noVBand="1"/>
      </w:tblPr>
      <w:tblGrid>
        <w:gridCol w:w="1417"/>
        <w:gridCol w:w="1552"/>
        <w:gridCol w:w="1688"/>
        <w:gridCol w:w="4216"/>
        <w:gridCol w:w="1321"/>
      </w:tblGrid>
      <w:tr w:rsidR="00512C6A" w:rsidRPr="00512C6A" w14:paraId="5DFF72E3" w14:textId="77777777" w:rsidTr="00946501">
        <w:trPr>
          <w:cnfStyle w:val="100000000000" w:firstRow="1" w:lastRow="0" w:firstColumn="0" w:lastColumn="0" w:oddVBand="0" w:evenVBand="0" w:oddHBand="0" w:evenHBand="0" w:firstRowFirstColumn="0" w:firstRowLastColumn="0" w:lastRowFirstColumn="0" w:lastRowLastColumn="0"/>
          <w:trHeight w:val="680"/>
        </w:trPr>
        <w:tc>
          <w:tcPr>
            <w:tcW w:w="1417" w:type="dxa"/>
            <w:tcBorders>
              <w:top w:val="single" w:sz="4" w:space="0" w:color="000000"/>
              <w:left w:val="single" w:sz="4" w:space="0" w:color="000000"/>
              <w:bottom w:val="single" w:sz="4" w:space="0" w:color="000000"/>
              <w:right w:val="single" w:sz="4" w:space="0" w:color="000000"/>
            </w:tcBorders>
            <w:shd w:val="clear" w:color="auto" w:fill="auto"/>
          </w:tcPr>
          <w:p w14:paraId="3914FF72" w14:textId="77777777" w:rsidR="00325C16" w:rsidRPr="00512C6A" w:rsidRDefault="00A8328B" w:rsidP="0000291B">
            <w:pPr>
              <w:spacing w:after="0" w:line="240" w:lineRule="auto"/>
              <w:jc w:val="center"/>
              <w:rPr>
                <w:rFonts w:ascii="思源黑体CN Bold" w:eastAsia="思源黑体CN Bold" w:hAnsi="Times New Roman"/>
                <w:b/>
                <w:bCs/>
                <w:color w:val="000000" w:themeColor="text1"/>
                <w:sz w:val="18"/>
                <w:szCs w:val="18"/>
              </w:rPr>
            </w:pPr>
            <w:r w:rsidRPr="00512C6A">
              <w:rPr>
                <w:rFonts w:ascii="思源黑体CN Bold" w:eastAsia="思源黑体CN Bold" w:hAnsi="Times New Roman" w:hint="eastAsia"/>
                <w:b/>
                <w:bCs/>
                <w:color w:val="000000" w:themeColor="text1"/>
                <w:sz w:val="18"/>
                <w:szCs w:val="18"/>
              </w:rPr>
              <w:t>检测内容</w:t>
            </w:r>
          </w:p>
        </w:tc>
        <w:tc>
          <w:tcPr>
            <w:tcW w:w="1552" w:type="dxa"/>
            <w:tcBorders>
              <w:top w:val="single" w:sz="4" w:space="0" w:color="000000"/>
              <w:left w:val="single" w:sz="4" w:space="0" w:color="000000"/>
              <w:bottom w:val="single" w:sz="4" w:space="0" w:color="000000"/>
              <w:right w:val="single" w:sz="4" w:space="0" w:color="000000"/>
            </w:tcBorders>
            <w:shd w:val="clear" w:color="auto" w:fill="auto"/>
          </w:tcPr>
          <w:p w14:paraId="759880A4" w14:textId="77777777" w:rsidR="00325C16" w:rsidRPr="00512C6A" w:rsidRDefault="00A8328B" w:rsidP="0000291B">
            <w:pPr>
              <w:spacing w:after="0" w:line="240" w:lineRule="auto"/>
              <w:jc w:val="center"/>
              <w:rPr>
                <w:rFonts w:ascii="思源黑体CN Bold" w:eastAsia="思源黑体CN Bold" w:hAnsi="Times New Roman"/>
                <w:b/>
                <w:bCs/>
                <w:color w:val="000000" w:themeColor="text1"/>
                <w:sz w:val="18"/>
                <w:szCs w:val="18"/>
              </w:rPr>
            </w:pPr>
            <w:r w:rsidRPr="00512C6A">
              <w:rPr>
                <w:rFonts w:ascii="思源黑体CN Bold" w:eastAsia="思源黑体CN Bold" w:hAnsi="Times New Roman" w:hint="eastAsia"/>
                <w:b/>
                <w:bCs/>
                <w:color w:val="000000" w:themeColor="text1"/>
                <w:sz w:val="18"/>
                <w:szCs w:val="18"/>
              </w:rPr>
              <w:t>检测位点</w:t>
            </w:r>
          </w:p>
        </w:tc>
        <w:tc>
          <w:tcPr>
            <w:tcW w:w="1688" w:type="dxa"/>
            <w:tcBorders>
              <w:top w:val="single" w:sz="4" w:space="0" w:color="000000"/>
              <w:left w:val="single" w:sz="4" w:space="0" w:color="000000"/>
              <w:bottom w:val="single" w:sz="4" w:space="0" w:color="000000"/>
              <w:right w:val="single" w:sz="4" w:space="0" w:color="000000"/>
            </w:tcBorders>
            <w:shd w:val="clear" w:color="auto" w:fill="auto"/>
          </w:tcPr>
          <w:p w14:paraId="768C17AC" w14:textId="77777777" w:rsidR="00325C16" w:rsidRPr="00512C6A" w:rsidRDefault="00A8328B" w:rsidP="0000291B">
            <w:pPr>
              <w:spacing w:after="0" w:line="240" w:lineRule="auto"/>
              <w:jc w:val="center"/>
              <w:rPr>
                <w:rFonts w:ascii="思源黑体CN Bold" w:eastAsia="思源黑体CN Bold" w:hAnsi="Times New Roman"/>
                <w:b/>
                <w:bCs/>
                <w:color w:val="000000" w:themeColor="text1"/>
                <w:sz w:val="18"/>
                <w:szCs w:val="18"/>
              </w:rPr>
            </w:pPr>
            <w:r w:rsidRPr="00512C6A">
              <w:rPr>
                <w:rFonts w:ascii="思源黑体CN Bold" w:eastAsia="思源黑体CN Bold" w:hAnsi="Times New Roman" w:hint="eastAsia"/>
                <w:b/>
                <w:bCs/>
                <w:color w:val="000000" w:themeColor="text1"/>
                <w:sz w:val="18"/>
                <w:szCs w:val="18"/>
              </w:rPr>
              <w:t>基因型</w:t>
            </w:r>
          </w:p>
        </w:tc>
        <w:tc>
          <w:tcPr>
            <w:tcW w:w="4216" w:type="dxa"/>
            <w:tcBorders>
              <w:top w:val="single" w:sz="4" w:space="0" w:color="000000"/>
              <w:left w:val="single" w:sz="4" w:space="0" w:color="000000"/>
              <w:bottom w:val="single" w:sz="4" w:space="0" w:color="000000"/>
              <w:right w:val="single" w:sz="4" w:space="0" w:color="000000"/>
            </w:tcBorders>
            <w:shd w:val="clear" w:color="auto" w:fill="auto"/>
          </w:tcPr>
          <w:p w14:paraId="77752AAD" w14:textId="77777777" w:rsidR="00325C16" w:rsidRPr="00512C6A" w:rsidRDefault="00A8328B" w:rsidP="0000291B">
            <w:pPr>
              <w:spacing w:after="0" w:line="240" w:lineRule="auto"/>
              <w:jc w:val="center"/>
              <w:rPr>
                <w:rFonts w:ascii="思源黑体CN Bold" w:eastAsia="思源黑体CN Bold" w:hAnsi="Times New Roman"/>
                <w:b/>
                <w:bCs/>
                <w:color w:val="000000" w:themeColor="text1"/>
                <w:sz w:val="18"/>
                <w:szCs w:val="18"/>
              </w:rPr>
            </w:pPr>
            <w:r w:rsidRPr="00512C6A">
              <w:rPr>
                <w:rFonts w:ascii="思源黑体CN Bold" w:eastAsia="思源黑体CN Bold" w:hAnsi="Times New Roman" w:hint="eastAsia"/>
                <w:b/>
                <w:bCs/>
                <w:color w:val="000000" w:themeColor="text1"/>
                <w:sz w:val="18"/>
                <w:szCs w:val="18"/>
              </w:rPr>
              <w:t>临床意义</w:t>
            </w:r>
          </w:p>
        </w:tc>
        <w:tc>
          <w:tcPr>
            <w:tcW w:w="1321" w:type="dxa"/>
            <w:tcBorders>
              <w:top w:val="single" w:sz="4" w:space="0" w:color="000000"/>
              <w:left w:val="single" w:sz="4" w:space="0" w:color="000000"/>
              <w:bottom w:val="single" w:sz="4" w:space="0" w:color="000000"/>
              <w:right w:val="single" w:sz="4" w:space="0" w:color="000000"/>
            </w:tcBorders>
            <w:shd w:val="clear" w:color="auto" w:fill="auto"/>
          </w:tcPr>
          <w:p w14:paraId="64F31F2A" w14:textId="77777777" w:rsidR="00325C16" w:rsidRPr="00512C6A" w:rsidRDefault="00A8328B" w:rsidP="0000291B">
            <w:pPr>
              <w:spacing w:after="0" w:line="240" w:lineRule="auto"/>
              <w:jc w:val="center"/>
              <w:rPr>
                <w:rFonts w:ascii="思源黑体CN Bold" w:eastAsia="思源黑体CN Bold" w:hAnsi="Times New Roman"/>
                <w:b/>
                <w:bCs/>
                <w:color w:val="000000" w:themeColor="text1"/>
                <w:sz w:val="18"/>
                <w:szCs w:val="18"/>
              </w:rPr>
            </w:pPr>
            <w:r w:rsidRPr="00512C6A">
              <w:rPr>
                <w:rFonts w:ascii="思源黑体CN Bold" w:eastAsia="思源黑体CN Bold" w:hAnsi="Times New Roman" w:hint="eastAsia"/>
                <w:b/>
                <w:bCs/>
                <w:color w:val="000000" w:themeColor="text1"/>
                <w:sz w:val="18"/>
                <w:szCs w:val="18"/>
              </w:rPr>
              <w:t>证据等级</w:t>
            </w:r>
          </w:p>
        </w:tc>
      </w:tr>
      <w:tr w:rsidR="00946501" w:rsidRPr="00512C6A" w14:paraId="77729708" w14:textId="77777777" w:rsidTr="001B5FA9">
        <w:trPr>
          <w:trHeight w:val="680"/>
        </w:trPr>
        <w:tc>
          <w:tcPr>
            <w:tcW w:w="10194" w:type="dxa"/>
            <w:gridSpan w:val="5"/>
            <w:tcBorders>
              <w:top w:val="single" w:sz="4" w:space="0" w:color="000000"/>
              <w:left w:val="single" w:sz="4" w:space="0" w:color="000000" w:themeColor="text1"/>
              <w:bottom w:val="single" w:sz="4" w:space="0" w:color="000000" w:themeColor="text1"/>
              <w:right w:val="single" w:sz="4" w:space="0" w:color="000000" w:themeColor="text1"/>
            </w:tcBorders>
          </w:tcPr>
          <w:p w14:paraId="2754B363" w14:textId="4E665452" w:rsidR="00946501" w:rsidRPr="00512C6A" w:rsidRDefault="00946501" w:rsidP="0000291B">
            <w:pPr>
              <w:adjustRightInd w:val="0"/>
              <w:snapToGrid w:val="0"/>
              <w:spacing w:after="0" w:line="240" w:lineRule="auto"/>
              <w:jc w:val="center"/>
              <w:rPr>
                <w:rFonts w:ascii="思源黑体CN Bold" w:eastAsia="思源黑体CN Bold" w:hAnsi="Times New Roman"/>
                <w:bCs/>
                <w:iCs/>
                <w:color w:val="000000" w:themeColor="text1"/>
                <w:sz w:val="17"/>
                <w:szCs w:val="17"/>
                <w:lang w:bidi="ar"/>
              </w:rPr>
            </w:pPr>
            <w:r w:rsidRPr="00946501">
              <w:rPr>
                <w:rFonts w:ascii="思源黑体CN Bold" w:eastAsia="思源黑体CN Bold" w:hAnsi="Times New Roman"/>
                <w:bCs/>
                <w:iCs/>
                <w:color w:val="000000" w:themeColor="text1"/>
                <w:sz w:val="17"/>
                <w:szCs w:val="17"/>
                <w:lang w:bidi="ar"/>
              </w:rPr>
              <w:t>{%tr for a in chemo.reduce_116%}</w:t>
            </w:r>
          </w:p>
        </w:tc>
      </w:tr>
      <w:tr w:rsidR="00512C6A" w:rsidRPr="00512C6A" w14:paraId="6C3FA2F4" w14:textId="77777777" w:rsidTr="00946501">
        <w:trPr>
          <w:trHeight w:val="680"/>
        </w:trPr>
        <w:tc>
          <w:tcPr>
            <w:tcW w:w="141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D15F742" w14:textId="57FAC313" w:rsidR="00325C16" w:rsidRPr="00512C6A" w:rsidRDefault="00946501" w:rsidP="0000291B">
            <w:pPr>
              <w:adjustRightInd w:val="0"/>
              <w:snapToGrid w:val="0"/>
              <w:spacing w:after="0" w:line="240" w:lineRule="auto"/>
              <w:jc w:val="center"/>
              <w:rPr>
                <w:rFonts w:ascii="思源黑体CN Bold" w:eastAsia="思源黑体CN Bold" w:hAnsi="Times New Roman"/>
                <w:bCs/>
                <w:i/>
                <w:color w:val="000000" w:themeColor="text1"/>
                <w:sz w:val="17"/>
                <w:szCs w:val="17"/>
                <w:lang w:bidi="ar"/>
              </w:rPr>
            </w:pPr>
            <w:r w:rsidRPr="00946501">
              <w:rPr>
                <w:rFonts w:ascii="思源黑体CN Bold" w:eastAsia="思源黑体CN Bold" w:hAnsi="Times New Roman"/>
                <w:bCs/>
                <w:i/>
                <w:color w:val="000000" w:themeColor="text1"/>
                <w:sz w:val="17"/>
                <w:szCs w:val="17"/>
                <w:lang w:bidi="ar"/>
              </w:rPr>
              <w:t>{{</w:t>
            </w:r>
            <w:proofErr w:type="spellStart"/>
            <w:r w:rsidRPr="00946501">
              <w:rPr>
                <w:rFonts w:ascii="思源黑体CN Bold" w:eastAsia="思源黑体CN Bold" w:hAnsi="Times New Roman"/>
                <w:bCs/>
                <w:i/>
                <w:color w:val="000000" w:themeColor="text1"/>
                <w:sz w:val="17"/>
                <w:szCs w:val="17"/>
                <w:lang w:bidi="ar"/>
              </w:rPr>
              <w:t>a.gene_symbol</w:t>
            </w:r>
            <w:proofErr w:type="spellEnd"/>
            <w:r w:rsidRPr="00946501">
              <w:rPr>
                <w:rFonts w:ascii="思源黑体CN Bold" w:eastAsia="思源黑体CN Bold" w:hAnsi="Times New Roman"/>
                <w:bCs/>
                <w:i/>
                <w:color w:val="000000" w:themeColor="text1"/>
                <w:sz w:val="17"/>
                <w:szCs w:val="17"/>
                <w:lang w:bidi="ar"/>
              </w:rPr>
              <w:t>}}</w:t>
            </w:r>
          </w:p>
        </w:tc>
        <w:tc>
          <w:tcPr>
            <w:tcW w:w="155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525053A" w14:textId="74FF0143" w:rsidR="00325C16" w:rsidRPr="00512C6A" w:rsidRDefault="00946501" w:rsidP="0000291B">
            <w:pPr>
              <w:adjustRightInd w:val="0"/>
              <w:snapToGrid w:val="0"/>
              <w:spacing w:after="0" w:line="240" w:lineRule="auto"/>
              <w:jc w:val="center"/>
              <w:rPr>
                <w:rFonts w:ascii="思源黑体CN Bold" w:eastAsia="思源黑体CN Bold" w:hAnsi="Times New Roman"/>
                <w:bCs/>
                <w:iCs/>
                <w:color w:val="000000" w:themeColor="text1"/>
                <w:sz w:val="17"/>
                <w:szCs w:val="17"/>
                <w:lang w:bidi="ar"/>
              </w:rPr>
            </w:pPr>
            <w:r w:rsidRPr="00946501">
              <w:rPr>
                <w:rFonts w:ascii="思源黑体CN Bold" w:eastAsia="思源黑体CN Bold" w:hAnsi="Times New Roman"/>
                <w:bCs/>
                <w:iCs/>
                <w:color w:val="000000" w:themeColor="text1"/>
                <w:sz w:val="17"/>
                <w:szCs w:val="17"/>
                <w:lang w:bidi="ar"/>
              </w:rPr>
              <w:t>{{</w:t>
            </w:r>
            <w:proofErr w:type="spellStart"/>
            <w:r w:rsidRPr="00946501">
              <w:rPr>
                <w:rFonts w:ascii="思源黑体CN Bold" w:eastAsia="思源黑体CN Bold" w:hAnsi="Times New Roman"/>
                <w:bCs/>
                <w:iCs/>
                <w:color w:val="000000" w:themeColor="text1"/>
                <w:sz w:val="17"/>
                <w:szCs w:val="17"/>
                <w:lang w:bidi="ar"/>
              </w:rPr>
              <w:t>a.dbsnp</w:t>
            </w:r>
            <w:proofErr w:type="spellEnd"/>
            <w:r w:rsidRPr="00946501">
              <w:rPr>
                <w:rFonts w:ascii="思源黑体CN Bold" w:eastAsia="思源黑体CN Bold" w:hAnsi="Times New Roman"/>
                <w:bCs/>
                <w:iCs/>
                <w:color w:val="000000" w:themeColor="text1"/>
                <w:sz w:val="17"/>
                <w:szCs w:val="17"/>
                <w:lang w:bidi="ar"/>
              </w:rPr>
              <w:t>}}</w:t>
            </w:r>
          </w:p>
        </w:tc>
        <w:tc>
          <w:tcPr>
            <w:tcW w:w="168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4193C59" w14:textId="107A18ED" w:rsidR="00325C16" w:rsidRPr="00512C6A" w:rsidRDefault="00946501" w:rsidP="0000291B">
            <w:pPr>
              <w:adjustRightInd w:val="0"/>
              <w:snapToGrid w:val="0"/>
              <w:spacing w:after="0" w:line="240" w:lineRule="auto"/>
              <w:jc w:val="center"/>
              <w:rPr>
                <w:rFonts w:ascii="思源黑体CN Bold" w:eastAsia="思源黑体CN Bold" w:hAnsi="Times New Roman"/>
                <w:bCs/>
                <w:iCs/>
                <w:color w:val="000000" w:themeColor="text1"/>
                <w:sz w:val="17"/>
                <w:szCs w:val="17"/>
                <w:lang w:bidi="ar"/>
              </w:rPr>
            </w:pPr>
            <w:r w:rsidRPr="00946501">
              <w:rPr>
                <w:rFonts w:ascii="思源黑体CN Bold" w:eastAsia="思源黑体CN Bold" w:hAnsi="Times New Roman"/>
                <w:bCs/>
                <w:iCs/>
                <w:color w:val="000000" w:themeColor="text1"/>
                <w:sz w:val="17"/>
                <w:szCs w:val="17"/>
                <w:lang w:bidi="ar"/>
              </w:rPr>
              <w:t>{{</w:t>
            </w:r>
            <w:proofErr w:type="spellStart"/>
            <w:r w:rsidRPr="00946501">
              <w:rPr>
                <w:rFonts w:ascii="思源黑体CN Bold" w:eastAsia="思源黑体CN Bold" w:hAnsi="Times New Roman"/>
                <w:bCs/>
                <w:iCs/>
                <w:color w:val="000000" w:themeColor="text1"/>
                <w:sz w:val="17"/>
                <w:szCs w:val="17"/>
                <w:lang w:bidi="ar"/>
              </w:rPr>
              <w:t>a.genotype</w:t>
            </w:r>
            <w:proofErr w:type="spellEnd"/>
            <w:r w:rsidRPr="00946501">
              <w:rPr>
                <w:rFonts w:ascii="思源黑体CN Bold" w:eastAsia="思源黑体CN Bold" w:hAnsi="Times New Roman"/>
                <w:bCs/>
                <w:iCs/>
                <w:color w:val="000000" w:themeColor="text1"/>
                <w:sz w:val="17"/>
                <w:szCs w:val="17"/>
                <w:lang w:bidi="ar"/>
              </w:rPr>
              <w:t>}}</w:t>
            </w:r>
          </w:p>
        </w:tc>
        <w:tc>
          <w:tcPr>
            <w:tcW w:w="421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BDEBFDB" w14:textId="6CD24039" w:rsidR="00325C16" w:rsidRPr="00512C6A" w:rsidRDefault="00946501" w:rsidP="0000291B">
            <w:pPr>
              <w:adjustRightInd w:val="0"/>
              <w:snapToGrid w:val="0"/>
              <w:spacing w:after="0" w:line="240" w:lineRule="auto"/>
              <w:rPr>
                <w:rFonts w:ascii="思源黑体CN Bold" w:eastAsia="思源黑体CN Bold" w:hAnsi="Times New Roman"/>
                <w:bCs/>
                <w:iCs/>
                <w:color w:val="000000" w:themeColor="text1"/>
                <w:sz w:val="17"/>
                <w:szCs w:val="17"/>
                <w:lang w:bidi="ar"/>
              </w:rPr>
            </w:pPr>
            <w:r w:rsidRPr="00946501">
              <w:rPr>
                <w:rFonts w:ascii="思源黑体CN Bold" w:eastAsia="思源黑体CN Bold" w:hAnsi="Times New Roman"/>
                <w:bCs/>
                <w:iCs/>
                <w:color w:val="000000" w:themeColor="text1"/>
                <w:sz w:val="17"/>
                <w:szCs w:val="17"/>
                <w:lang w:bidi="ar"/>
              </w:rPr>
              <w:t>{{</w:t>
            </w:r>
            <w:proofErr w:type="spellStart"/>
            <w:r w:rsidRPr="00946501">
              <w:rPr>
                <w:rFonts w:ascii="思源黑体CN Bold" w:eastAsia="思源黑体CN Bold" w:hAnsi="Times New Roman"/>
                <w:bCs/>
                <w:iCs/>
                <w:color w:val="000000" w:themeColor="text1"/>
                <w:sz w:val="17"/>
                <w:szCs w:val="17"/>
                <w:lang w:bidi="ar"/>
              </w:rPr>
              <w:t>a.clin_anno_cn</w:t>
            </w:r>
            <w:proofErr w:type="spellEnd"/>
            <w:r w:rsidRPr="00946501">
              <w:rPr>
                <w:rFonts w:ascii="思源黑体CN Bold" w:eastAsia="思源黑体CN Bold" w:hAnsi="Times New Roman"/>
                <w:bCs/>
                <w:iCs/>
                <w:color w:val="000000" w:themeColor="text1"/>
                <w:sz w:val="17"/>
                <w:szCs w:val="17"/>
                <w:lang w:bidi="ar"/>
              </w:rPr>
              <w:t>}}</w:t>
            </w:r>
          </w:p>
        </w:tc>
        <w:tc>
          <w:tcPr>
            <w:tcW w:w="132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EAB83BE" w14:textId="5B5CE648" w:rsidR="00325C16" w:rsidRPr="00512C6A" w:rsidRDefault="00946501" w:rsidP="0000291B">
            <w:pPr>
              <w:adjustRightInd w:val="0"/>
              <w:snapToGrid w:val="0"/>
              <w:spacing w:after="0" w:line="240" w:lineRule="auto"/>
              <w:jc w:val="center"/>
              <w:rPr>
                <w:rFonts w:ascii="思源黑体CN Bold" w:eastAsia="思源黑体CN Bold" w:hAnsi="Times New Roman"/>
                <w:bCs/>
                <w:iCs/>
                <w:color w:val="000000" w:themeColor="text1"/>
                <w:sz w:val="17"/>
                <w:szCs w:val="17"/>
                <w:lang w:bidi="ar"/>
              </w:rPr>
            </w:pPr>
            <w:r w:rsidRPr="00946501">
              <w:rPr>
                <w:rFonts w:ascii="思源黑体CN Bold" w:eastAsia="思源黑体CN Bold" w:hAnsi="Times New Roman"/>
                <w:bCs/>
                <w:iCs/>
                <w:color w:val="000000" w:themeColor="text1"/>
                <w:sz w:val="17"/>
                <w:szCs w:val="17"/>
                <w:lang w:bidi="ar"/>
              </w:rPr>
              <w:t>{{</w:t>
            </w:r>
            <w:proofErr w:type="spellStart"/>
            <w:r w:rsidRPr="00946501">
              <w:rPr>
                <w:rFonts w:ascii="思源黑体CN Bold" w:eastAsia="思源黑体CN Bold" w:hAnsi="Times New Roman"/>
                <w:bCs/>
                <w:iCs/>
                <w:color w:val="000000" w:themeColor="text1"/>
                <w:sz w:val="17"/>
                <w:szCs w:val="17"/>
                <w:lang w:bidi="ar"/>
              </w:rPr>
              <w:t>a.evi_level</w:t>
            </w:r>
            <w:proofErr w:type="spellEnd"/>
            <w:r w:rsidRPr="00946501">
              <w:rPr>
                <w:rFonts w:ascii="思源黑体CN Bold" w:eastAsia="思源黑体CN Bold" w:hAnsi="Times New Roman"/>
                <w:bCs/>
                <w:iCs/>
                <w:color w:val="000000" w:themeColor="text1"/>
                <w:sz w:val="17"/>
                <w:szCs w:val="17"/>
                <w:lang w:bidi="ar"/>
              </w:rPr>
              <w:t>}}</w:t>
            </w:r>
          </w:p>
        </w:tc>
      </w:tr>
      <w:tr w:rsidR="00946501" w:rsidRPr="00512C6A" w14:paraId="5A9A08DA" w14:textId="77777777" w:rsidTr="00CC28A1">
        <w:trPr>
          <w:trHeight w:val="680"/>
        </w:trPr>
        <w:tc>
          <w:tcPr>
            <w:tcW w:w="10194" w:type="dxa"/>
            <w:gridSpan w:val="5"/>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437D494" w14:textId="705B36CF" w:rsidR="00946501" w:rsidRPr="00512C6A" w:rsidRDefault="00946501" w:rsidP="0000291B">
            <w:pPr>
              <w:adjustRightInd w:val="0"/>
              <w:snapToGrid w:val="0"/>
              <w:spacing w:after="0" w:line="240" w:lineRule="auto"/>
              <w:jc w:val="center"/>
              <w:rPr>
                <w:rFonts w:ascii="思源黑体CN Bold" w:eastAsia="思源黑体CN Bold" w:hAnsi="Times New Roman"/>
                <w:bCs/>
                <w:iCs/>
                <w:color w:val="000000" w:themeColor="text1"/>
                <w:sz w:val="17"/>
                <w:szCs w:val="17"/>
                <w:lang w:bidi="ar"/>
              </w:rPr>
            </w:pPr>
            <w:r w:rsidRPr="00946501">
              <w:rPr>
                <w:rFonts w:ascii="思源黑体CN Bold" w:eastAsia="思源黑体CN Bold" w:hAnsi="Times New Roman"/>
                <w:bCs/>
                <w:iCs/>
                <w:color w:val="000000" w:themeColor="text1"/>
                <w:sz w:val="17"/>
                <w:szCs w:val="17"/>
                <w:lang w:bidi="ar"/>
              </w:rPr>
              <w:t xml:space="preserve">{%tr </w:t>
            </w:r>
            <w:proofErr w:type="spellStart"/>
            <w:r w:rsidRPr="00946501">
              <w:rPr>
                <w:rFonts w:ascii="思源黑体CN Bold" w:eastAsia="思源黑体CN Bold" w:hAnsi="Times New Roman"/>
                <w:bCs/>
                <w:iCs/>
                <w:color w:val="000000" w:themeColor="text1"/>
                <w:sz w:val="17"/>
                <w:szCs w:val="17"/>
                <w:lang w:bidi="ar"/>
              </w:rPr>
              <w:t>endfor</w:t>
            </w:r>
            <w:proofErr w:type="spellEnd"/>
            <w:r w:rsidRPr="00946501">
              <w:rPr>
                <w:rFonts w:ascii="思源黑体CN Bold" w:eastAsia="思源黑体CN Bold" w:hAnsi="Times New Roman"/>
                <w:bCs/>
                <w:iCs/>
                <w:color w:val="000000" w:themeColor="text1"/>
                <w:sz w:val="17"/>
                <w:szCs w:val="17"/>
                <w:lang w:bidi="ar"/>
              </w:rPr>
              <w:t>%}</w:t>
            </w:r>
          </w:p>
        </w:tc>
      </w:tr>
    </w:tbl>
    <w:p w14:paraId="39F703AC" w14:textId="77777777" w:rsidR="00325C16" w:rsidRPr="00512C6A" w:rsidRDefault="00A8328B" w:rsidP="0000291B">
      <w:pPr>
        <w:adjustRightInd w:val="0"/>
        <w:snapToGrid w:val="0"/>
        <w:spacing w:after="0" w:line="240" w:lineRule="auto"/>
        <w:rPr>
          <w:rFonts w:ascii="思源黑体CN Bold" w:eastAsia="思源黑体CN Bold" w:hAnsi="Times New Roman"/>
          <w:b/>
          <w:bCs/>
          <w:color w:val="000000" w:themeColor="text1"/>
          <w:sz w:val="16"/>
          <w:szCs w:val="16"/>
        </w:rPr>
      </w:pPr>
      <w:r w:rsidRPr="00512C6A">
        <w:rPr>
          <w:rFonts w:ascii="思源黑体CN Bold" w:eastAsia="思源黑体CN Bold" w:hAnsi="Times New Roman" w:hint="eastAsia"/>
          <w:b/>
          <w:bCs/>
          <w:color w:val="000000" w:themeColor="text1"/>
          <w:sz w:val="16"/>
          <w:szCs w:val="16"/>
        </w:rPr>
        <w:t>注：</w:t>
      </w:r>
    </w:p>
    <w:p w14:paraId="5454A8F0" w14:textId="77777777" w:rsidR="00325C16" w:rsidRPr="00512C6A" w:rsidRDefault="00A8328B" w:rsidP="0000291B">
      <w:pPr>
        <w:adjustRightInd w:val="0"/>
        <w:snapToGrid w:val="0"/>
        <w:spacing w:after="0" w:line="240" w:lineRule="auto"/>
        <w:ind w:left="320" w:hangingChars="200" w:hanging="320"/>
        <w:rPr>
          <w:rFonts w:ascii="思源黑体CN Bold" w:eastAsia="思源黑体CN Bold" w:hAnsi="Times New Roman"/>
          <w:color w:val="000000" w:themeColor="text1"/>
          <w:sz w:val="16"/>
          <w:szCs w:val="16"/>
        </w:rPr>
      </w:pPr>
      <w:r w:rsidRPr="00512C6A">
        <w:rPr>
          <w:rFonts w:ascii="思源黑体CN Bold" w:eastAsia="思源黑体CN Bold" w:hAnsi="Times New Roman" w:hint="eastAsia"/>
          <w:color w:val="000000" w:themeColor="text1"/>
          <w:sz w:val="16"/>
          <w:szCs w:val="16"/>
        </w:rPr>
        <w:t>1.  化疗药物证据等级划分依据参考</w:t>
      </w:r>
      <w:proofErr w:type="spellStart"/>
      <w:r w:rsidRPr="00512C6A">
        <w:rPr>
          <w:rFonts w:ascii="思源黑体CN Bold" w:eastAsia="思源黑体CN Bold" w:hAnsi="Times New Roman" w:hint="eastAsia"/>
          <w:color w:val="000000" w:themeColor="text1"/>
          <w:sz w:val="16"/>
          <w:szCs w:val="16"/>
        </w:rPr>
        <w:t>PharmGKB</w:t>
      </w:r>
      <w:proofErr w:type="spellEnd"/>
      <w:r w:rsidRPr="00512C6A">
        <w:rPr>
          <w:rFonts w:ascii="思源黑体CN Bold" w:eastAsia="思源黑体CN Bold" w:hAnsi="Times New Roman" w:hint="eastAsia"/>
          <w:color w:val="000000" w:themeColor="text1"/>
          <w:sz w:val="16"/>
          <w:szCs w:val="16"/>
        </w:rPr>
        <w:t>数据库，共分为1A/1B/2A/2B/3/4这6个等级：</w:t>
      </w:r>
    </w:p>
    <w:p w14:paraId="4EE1D5A7" w14:textId="77777777" w:rsidR="00325C16" w:rsidRPr="00512C6A" w:rsidRDefault="00A8328B" w:rsidP="0000291B">
      <w:pPr>
        <w:adjustRightInd w:val="0"/>
        <w:snapToGrid w:val="0"/>
        <w:spacing w:after="0" w:line="240" w:lineRule="auto"/>
        <w:ind w:leftChars="150" w:left="380" w:hangingChars="50" w:hanging="80"/>
        <w:rPr>
          <w:rFonts w:ascii="思源黑体CN Bold" w:eastAsia="思源黑体CN Bold" w:hAnsi="Times New Roman"/>
          <w:color w:val="000000" w:themeColor="text1"/>
          <w:sz w:val="16"/>
          <w:szCs w:val="16"/>
        </w:rPr>
      </w:pPr>
      <w:r w:rsidRPr="00512C6A">
        <w:rPr>
          <w:rFonts w:ascii="思源黑体CN Bold" w:eastAsia="思源黑体CN Bold" w:hAnsi="Times New Roman" w:hint="eastAsia"/>
          <w:color w:val="000000" w:themeColor="text1"/>
          <w:sz w:val="16"/>
          <w:szCs w:val="16"/>
        </w:rPr>
        <w:t>1A级：由临床药物基因组学实施联盟（CPIC）或遗传药理学指南认可，或者应用于其他主要卫生系统；</w:t>
      </w:r>
    </w:p>
    <w:p w14:paraId="48CE5909" w14:textId="77777777" w:rsidR="00325C16" w:rsidRPr="00512C6A" w:rsidRDefault="00A8328B" w:rsidP="0000291B">
      <w:pPr>
        <w:adjustRightInd w:val="0"/>
        <w:snapToGrid w:val="0"/>
        <w:spacing w:after="0" w:line="240" w:lineRule="auto"/>
        <w:ind w:leftChars="150" w:left="380" w:hangingChars="50" w:hanging="80"/>
        <w:rPr>
          <w:rFonts w:ascii="思源黑体CN Bold" w:eastAsia="思源黑体CN Bold" w:hAnsi="Times New Roman"/>
          <w:color w:val="000000" w:themeColor="text1"/>
          <w:sz w:val="16"/>
          <w:szCs w:val="16"/>
        </w:rPr>
      </w:pPr>
      <w:r w:rsidRPr="00512C6A">
        <w:rPr>
          <w:rFonts w:ascii="思源黑体CN Bold" w:eastAsia="思源黑体CN Bold" w:hAnsi="Times New Roman" w:hint="eastAsia"/>
          <w:color w:val="000000" w:themeColor="text1"/>
          <w:sz w:val="16"/>
          <w:szCs w:val="16"/>
        </w:rPr>
        <w:t>1B级：注释基于多项有统计显著性的研究；</w:t>
      </w:r>
    </w:p>
    <w:p w14:paraId="2F3A814B" w14:textId="77777777" w:rsidR="00325C16" w:rsidRPr="00512C6A" w:rsidRDefault="00A8328B" w:rsidP="0000291B">
      <w:pPr>
        <w:adjustRightInd w:val="0"/>
        <w:snapToGrid w:val="0"/>
        <w:spacing w:after="0" w:line="240" w:lineRule="auto"/>
        <w:ind w:leftChars="150" w:left="380" w:hangingChars="50" w:hanging="80"/>
        <w:rPr>
          <w:rFonts w:ascii="思源黑体CN Bold" w:eastAsia="思源黑体CN Bold" w:hAnsi="Times New Roman"/>
          <w:color w:val="000000" w:themeColor="text1"/>
          <w:sz w:val="16"/>
          <w:szCs w:val="16"/>
        </w:rPr>
      </w:pPr>
      <w:r w:rsidRPr="00512C6A">
        <w:rPr>
          <w:rFonts w:ascii="思源黑体CN Bold" w:eastAsia="思源黑体CN Bold" w:hAnsi="Times New Roman" w:hint="eastAsia"/>
          <w:color w:val="000000" w:themeColor="text1"/>
          <w:sz w:val="16"/>
          <w:szCs w:val="16"/>
        </w:rPr>
        <w:t>2A级：注释基于多项重复研究，并且该基因为明确的药物代谢基因；</w:t>
      </w:r>
    </w:p>
    <w:p w14:paraId="727ED79C" w14:textId="77777777" w:rsidR="00325C16" w:rsidRPr="00512C6A" w:rsidRDefault="00A8328B" w:rsidP="0000291B">
      <w:pPr>
        <w:adjustRightInd w:val="0"/>
        <w:snapToGrid w:val="0"/>
        <w:spacing w:after="0" w:line="240" w:lineRule="auto"/>
        <w:ind w:leftChars="150" w:left="380" w:hangingChars="50" w:hanging="80"/>
        <w:rPr>
          <w:rFonts w:ascii="思源黑体CN Bold" w:eastAsia="思源黑体CN Bold" w:hAnsi="Times New Roman"/>
          <w:color w:val="000000" w:themeColor="text1"/>
          <w:sz w:val="16"/>
          <w:szCs w:val="16"/>
        </w:rPr>
      </w:pPr>
      <w:r w:rsidRPr="00512C6A">
        <w:rPr>
          <w:rFonts w:ascii="思源黑体CN Bold" w:eastAsia="思源黑体CN Bold" w:hAnsi="Times New Roman" w:hint="eastAsia"/>
          <w:color w:val="000000" w:themeColor="text1"/>
          <w:sz w:val="16"/>
          <w:szCs w:val="16"/>
        </w:rPr>
        <w:t>2B级：注释基于多项重复研究，但其中一些研究没有统计学意义或影响较小；</w:t>
      </w:r>
    </w:p>
    <w:p w14:paraId="072272D0" w14:textId="77777777" w:rsidR="00325C16" w:rsidRPr="00512C6A" w:rsidRDefault="00A8328B" w:rsidP="0000291B">
      <w:pPr>
        <w:adjustRightInd w:val="0"/>
        <w:snapToGrid w:val="0"/>
        <w:spacing w:after="0" w:line="240" w:lineRule="auto"/>
        <w:ind w:leftChars="150" w:left="380" w:hangingChars="50" w:hanging="80"/>
        <w:rPr>
          <w:rFonts w:ascii="思源黑体CN Bold" w:eastAsia="思源黑体CN Bold" w:hAnsi="Times New Roman"/>
          <w:color w:val="000000" w:themeColor="text1"/>
          <w:sz w:val="16"/>
          <w:szCs w:val="16"/>
        </w:rPr>
      </w:pPr>
      <w:r w:rsidRPr="00512C6A">
        <w:rPr>
          <w:rFonts w:ascii="思源黑体CN Bold" w:eastAsia="思源黑体CN Bold" w:hAnsi="Times New Roman" w:hint="eastAsia"/>
          <w:color w:val="000000" w:themeColor="text1"/>
          <w:sz w:val="16"/>
          <w:szCs w:val="16"/>
        </w:rPr>
        <w:t>3级：注释仅基于一项有显著性差异的研究，或多项研究但缺乏明显药效关联；</w:t>
      </w:r>
    </w:p>
    <w:p w14:paraId="4F9B41D8" w14:textId="77777777" w:rsidR="00325C16" w:rsidRPr="00512C6A" w:rsidRDefault="00A8328B" w:rsidP="0000291B">
      <w:pPr>
        <w:adjustRightInd w:val="0"/>
        <w:snapToGrid w:val="0"/>
        <w:spacing w:after="0" w:line="240" w:lineRule="auto"/>
        <w:ind w:leftChars="150" w:left="380" w:hangingChars="50" w:hanging="80"/>
        <w:rPr>
          <w:rFonts w:ascii="思源黑体CN Bold" w:eastAsia="思源黑体CN Bold" w:hAnsi="Times New Roman"/>
          <w:b/>
          <w:bCs/>
          <w:color w:val="000000" w:themeColor="text1"/>
          <w:sz w:val="16"/>
          <w:szCs w:val="16"/>
        </w:rPr>
      </w:pPr>
      <w:r w:rsidRPr="00512C6A">
        <w:rPr>
          <w:rFonts w:ascii="思源黑体CN Bold" w:eastAsia="思源黑体CN Bold" w:hAnsi="Times New Roman" w:hint="eastAsia"/>
          <w:color w:val="000000" w:themeColor="text1"/>
          <w:sz w:val="16"/>
          <w:szCs w:val="16"/>
        </w:rPr>
        <w:t>4级：注释仅基于病例报告，非权威性研究或体外分子功能研究。</w:t>
      </w:r>
    </w:p>
    <w:p w14:paraId="383E6CF3" w14:textId="5C708444" w:rsidR="00FB2C3A" w:rsidRDefault="00A8328B" w:rsidP="0000291B">
      <w:pPr>
        <w:widowControl w:val="0"/>
        <w:spacing w:after="0" w:line="240" w:lineRule="auto"/>
        <w:ind w:left="320" w:hangingChars="200" w:hanging="320"/>
        <w:jc w:val="both"/>
        <w:rPr>
          <w:rFonts w:ascii="Times New Roman" w:eastAsia="微软雅黑" w:hAnsi="Times New Roman"/>
          <w:b/>
          <w:color w:val="auto"/>
          <w:spacing w:val="10"/>
          <w:sz w:val="36"/>
          <w:szCs w:val="36"/>
        </w:rPr>
      </w:pPr>
      <w:r w:rsidRPr="00512C6A">
        <w:rPr>
          <w:rFonts w:ascii="思源黑体CN Bold" w:eastAsia="思源黑体CN Bold" w:hAnsi="Times New Roman" w:hint="eastAsia"/>
          <w:color w:val="000000" w:themeColor="text1"/>
          <w:sz w:val="16"/>
          <w:szCs w:val="16"/>
        </w:rPr>
        <w:t>2.  如果同一个药物不同SNP位点对药物疗效或毒性预测的结论不一致，以证据水平级别高的为准。</w:t>
      </w:r>
      <w:r>
        <w:rPr>
          <w:rFonts w:ascii="Times New Roman" w:hAnsi="Times New Roman"/>
        </w:rPr>
        <w:br w:type="page"/>
      </w:r>
      <w:bookmarkStart w:id="8" w:name="_Toc8802"/>
    </w:p>
    <w:p w14:paraId="2EC93B5C" w14:textId="2E66C91F" w:rsidR="00325C16" w:rsidRPr="00512C6A" w:rsidRDefault="00A8328B">
      <w:pPr>
        <w:widowControl w:val="0"/>
        <w:spacing w:after="0" w:line="240" w:lineRule="auto"/>
        <w:ind w:left="763" w:hangingChars="200" w:hanging="763"/>
        <w:jc w:val="both"/>
        <w:outlineLvl w:val="0"/>
        <w:rPr>
          <w:rFonts w:ascii="思源黑体CN Bold" w:eastAsia="思源黑体CN Bold" w:hAnsi="Times New Roman"/>
          <w:b/>
          <w:color w:val="000000" w:themeColor="text1"/>
          <w:spacing w:val="10"/>
          <w:sz w:val="36"/>
          <w:szCs w:val="36"/>
        </w:rPr>
      </w:pPr>
      <w:r w:rsidRPr="00512C6A">
        <w:rPr>
          <w:rFonts w:ascii="思源黑体CN Bold" w:eastAsia="思源黑体CN Bold" w:hAnsi="Times New Roman" w:hint="eastAsia"/>
          <w:b/>
          <w:color w:val="000000" w:themeColor="text1"/>
          <w:spacing w:val="10"/>
          <w:sz w:val="36"/>
          <w:szCs w:val="36"/>
        </w:rPr>
        <w:lastRenderedPageBreak/>
        <w:t>免疫检查点抑制剂疗效相关标志物</w:t>
      </w:r>
      <w:bookmarkEnd w:id="8"/>
    </w:p>
    <w:tbl>
      <w:tblPr>
        <w:tblW w:w="0" w:type="auto"/>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1577"/>
        <w:gridCol w:w="2060"/>
        <w:gridCol w:w="6545"/>
      </w:tblGrid>
      <w:tr w:rsidR="00512C6A" w:rsidRPr="00512C6A" w14:paraId="04EBB27F" w14:textId="77777777" w:rsidTr="00391163">
        <w:trPr>
          <w:trHeight w:val="567"/>
        </w:trPr>
        <w:tc>
          <w:tcPr>
            <w:tcW w:w="10182" w:type="dxa"/>
            <w:gridSpan w:val="3"/>
            <w:tcBorders>
              <w:tl2br w:val="nil"/>
              <w:tr2bl w:val="nil"/>
            </w:tcBorders>
            <w:shd w:val="clear" w:color="auto" w:fill="auto"/>
            <w:tcMar>
              <w:left w:w="0" w:type="dxa"/>
              <w:right w:w="0" w:type="dxa"/>
            </w:tcMar>
            <w:vAlign w:val="center"/>
          </w:tcPr>
          <w:p w14:paraId="1A212741" w14:textId="77777777" w:rsidR="00FB2C3A" w:rsidRPr="00512C6A" w:rsidRDefault="00FB2C3A" w:rsidP="009B53EA">
            <w:pPr>
              <w:adjustRightInd w:val="0"/>
              <w:snapToGrid w:val="0"/>
              <w:spacing w:after="0" w:line="240" w:lineRule="auto"/>
              <w:jc w:val="center"/>
              <w:rPr>
                <w:rFonts w:ascii="思源黑体CN Bold" w:eastAsia="思源黑体CN Bold" w:hAnsi="思源黑体 CN Bold"/>
                <w:b/>
                <w:bCs/>
                <w:color w:val="000000" w:themeColor="text1"/>
                <w:sz w:val="18"/>
                <w:szCs w:val="18"/>
              </w:rPr>
            </w:pPr>
            <w:bookmarkStart w:id="9" w:name="_Toc191367954"/>
            <w:bookmarkStart w:id="10" w:name="_Toc191366249"/>
            <w:r w:rsidRPr="00512C6A">
              <w:rPr>
                <w:rFonts w:ascii="思源黑体CN Bold" w:eastAsia="思源黑体CN Bold" w:hAnsi="思源黑体 CN Bold" w:hint="eastAsia"/>
                <w:b/>
                <w:bCs/>
                <w:color w:val="000000" w:themeColor="text1"/>
                <w:sz w:val="18"/>
                <w:szCs w:val="18"/>
              </w:rPr>
              <w:t>免疫检查点抑制剂疗效正相关基因</w:t>
            </w:r>
          </w:p>
        </w:tc>
      </w:tr>
      <w:tr w:rsidR="00512C6A" w:rsidRPr="00512C6A" w14:paraId="64B789CE" w14:textId="77777777" w:rsidTr="00391163">
        <w:trPr>
          <w:trHeight w:val="567"/>
        </w:trPr>
        <w:tc>
          <w:tcPr>
            <w:tcW w:w="1577" w:type="dxa"/>
            <w:tcBorders>
              <w:tl2br w:val="nil"/>
              <w:tr2bl w:val="nil"/>
            </w:tcBorders>
            <w:shd w:val="clear" w:color="auto" w:fill="auto"/>
            <w:tcMar>
              <w:left w:w="0" w:type="dxa"/>
              <w:right w:w="0" w:type="dxa"/>
            </w:tcMar>
            <w:vAlign w:val="center"/>
          </w:tcPr>
          <w:p w14:paraId="612B695B" w14:textId="77777777" w:rsidR="00FB2C3A" w:rsidRPr="00512C6A" w:rsidRDefault="00FB2C3A" w:rsidP="009B53EA">
            <w:pPr>
              <w:adjustRightInd w:val="0"/>
              <w:snapToGrid w:val="0"/>
              <w:spacing w:after="0" w:line="240" w:lineRule="auto"/>
              <w:jc w:val="center"/>
              <w:rPr>
                <w:rFonts w:ascii="思源黑体CN Bold" w:eastAsia="思源黑体CN Bold" w:hAnsi="Times New Roman"/>
                <w:b/>
                <w:bCs/>
                <w:i/>
                <w:color w:val="000000" w:themeColor="text1"/>
                <w:sz w:val="17"/>
                <w:szCs w:val="17"/>
              </w:rPr>
            </w:pPr>
            <w:r w:rsidRPr="00512C6A">
              <w:rPr>
                <w:rFonts w:ascii="思源黑体CN Bold" w:eastAsia="思源黑体CN Bold" w:hAnsi="Times New Roman" w:hint="eastAsia"/>
                <w:b/>
                <w:bCs/>
                <w:color w:val="000000" w:themeColor="text1"/>
                <w:sz w:val="18"/>
                <w:szCs w:val="18"/>
              </w:rPr>
              <w:t>检测内容</w:t>
            </w:r>
          </w:p>
        </w:tc>
        <w:tc>
          <w:tcPr>
            <w:tcW w:w="2060" w:type="dxa"/>
            <w:tcBorders>
              <w:tl2br w:val="nil"/>
              <w:tr2bl w:val="nil"/>
            </w:tcBorders>
            <w:shd w:val="clear" w:color="auto" w:fill="auto"/>
            <w:vAlign w:val="center"/>
          </w:tcPr>
          <w:p w14:paraId="5975C33D" w14:textId="77777777" w:rsidR="00FB2C3A" w:rsidRPr="00512C6A" w:rsidRDefault="00FB2C3A" w:rsidP="009B53EA">
            <w:pPr>
              <w:adjustRightInd w:val="0"/>
              <w:snapToGrid w:val="0"/>
              <w:spacing w:after="0" w:line="240" w:lineRule="auto"/>
              <w:jc w:val="center"/>
              <w:rPr>
                <w:rFonts w:ascii="思源黑体CN Bold" w:eastAsia="思源黑体CN Bold" w:hAnsi="Times New Roman"/>
                <w:color w:val="000000" w:themeColor="text1"/>
                <w:sz w:val="17"/>
                <w:szCs w:val="17"/>
              </w:rPr>
            </w:pPr>
            <w:r w:rsidRPr="00512C6A">
              <w:rPr>
                <w:rFonts w:ascii="思源黑体CN Bold" w:eastAsia="思源黑体CN Bold" w:hAnsi="Times New Roman" w:hint="eastAsia"/>
                <w:b/>
                <w:bCs/>
                <w:color w:val="000000" w:themeColor="text1"/>
                <w:sz w:val="18"/>
                <w:szCs w:val="18"/>
              </w:rPr>
              <w:t>检测结果</w:t>
            </w:r>
          </w:p>
        </w:tc>
        <w:tc>
          <w:tcPr>
            <w:tcW w:w="6545" w:type="dxa"/>
            <w:tcBorders>
              <w:tl2br w:val="nil"/>
              <w:tr2bl w:val="nil"/>
            </w:tcBorders>
            <w:shd w:val="clear" w:color="auto" w:fill="auto"/>
            <w:vAlign w:val="center"/>
          </w:tcPr>
          <w:p w14:paraId="15CFECAE" w14:textId="77777777" w:rsidR="00FB2C3A" w:rsidRPr="00512C6A" w:rsidRDefault="00FB2C3A" w:rsidP="009B53EA">
            <w:pPr>
              <w:adjustRightInd w:val="0"/>
              <w:snapToGrid w:val="0"/>
              <w:spacing w:after="0" w:line="240" w:lineRule="auto"/>
              <w:jc w:val="center"/>
              <w:rPr>
                <w:rFonts w:ascii="思源黑体CN Bold" w:eastAsia="思源黑体CN Bold" w:hAnsi="Times New Roman"/>
                <w:i/>
                <w:iCs/>
                <w:color w:val="000000" w:themeColor="text1"/>
                <w:sz w:val="17"/>
                <w:szCs w:val="17"/>
              </w:rPr>
            </w:pPr>
            <w:r w:rsidRPr="00512C6A">
              <w:rPr>
                <w:rFonts w:ascii="思源黑体CN Bold" w:eastAsia="思源黑体CN Bold" w:hAnsi="Times New Roman" w:hint="eastAsia"/>
                <w:b/>
                <w:bCs/>
                <w:color w:val="000000" w:themeColor="text1"/>
                <w:sz w:val="18"/>
                <w:szCs w:val="18"/>
              </w:rPr>
              <w:t>检测意义</w:t>
            </w:r>
          </w:p>
        </w:tc>
      </w:tr>
      <w:tr w:rsidR="00512C6A" w:rsidRPr="00512C6A" w14:paraId="536ABC70" w14:textId="77777777" w:rsidTr="00391163">
        <w:trPr>
          <w:trHeight w:val="567"/>
        </w:trPr>
        <w:tc>
          <w:tcPr>
            <w:tcW w:w="1577" w:type="dxa"/>
            <w:tcBorders>
              <w:tl2br w:val="nil"/>
              <w:tr2bl w:val="nil"/>
            </w:tcBorders>
            <w:shd w:val="clear" w:color="auto" w:fill="auto"/>
            <w:tcMar>
              <w:left w:w="0" w:type="dxa"/>
              <w:right w:w="0" w:type="dxa"/>
            </w:tcMar>
            <w:vAlign w:val="center"/>
          </w:tcPr>
          <w:p w14:paraId="702E7F52" w14:textId="77777777" w:rsidR="00FB2C3A" w:rsidRPr="00512C6A" w:rsidRDefault="00FB2C3A" w:rsidP="009B53EA">
            <w:pPr>
              <w:adjustRightInd w:val="0"/>
              <w:snapToGrid w:val="0"/>
              <w:spacing w:after="0" w:line="240" w:lineRule="auto"/>
              <w:jc w:val="center"/>
              <w:rPr>
                <w:rFonts w:ascii="思源黑体CN Bold" w:eastAsia="思源黑体CN Bold" w:hAnsi="Times New Roman"/>
                <w:b/>
                <w:bCs/>
                <w:i/>
                <w:color w:val="000000" w:themeColor="text1"/>
                <w:sz w:val="17"/>
                <w:szCs w:val="17"/>
              </w:rPr>
            </w:pPr>
            <w:r w:rsidRPr="00512C6A">
              <w:rPr>
                <w:rFonts w:ascii="思源黑体CN Bold" w:eastAsia="思源黑体CN Bold" w:hAnsi="Times New Roman" w:hint="eastAsia"/>
                <w:b/>
                <w:bCs/>
                <w:i/>
                <w:color w:val="000000" w:themeColor="text1"/>
                <w:sz w:val="17"/>
                <w:szCs w:val="17"/>
              </w:rPr>
              <w:t>ATM</w:t>
            </w:r>
          </w:p>
        </w:tc>
        <w:tc>
          <w:tcPr>
            <w:tcW w:w="2060" w:type="dxa"/>
            <w:tcBorders>
              <w:tl2br w:val="nil"/>
              <w:tr2bl w:val="nil"/>
            </w:tcBorders>
            <w:shd w:val="clear" w:color="auto" w:fill="auto"/>
            <w:vAlign w:val="center"/>
          </w:tcPr>
          <w:p w14:paraId="71001A35" w14:textId="77777777" w:rsidR="00946501" w:rsidRPr="00946501" w:rsidRDefault="00946501" w:rsidP="00946501">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{%p if var.io.result_116.ATM%}</w:t>
            </w:r>
          </w:p>
          <w:p w14:paraId="2BFA585E" w14:textId="77777777" w:rsidR="00946501" w:rsidRPr="00946501" w:rsidRDefault="00946501" w:rsidP="00946501">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{%p for a in var.io.result_116.ATM %}</w:t>
            </w:r>
          </w:p>
          <w:p w14:paraId="3E1CE464" w14:textId="77777777" w:rsidR="00946501" w:rsidRPr="00946501" w:rsidRDefault="00946501" w:rsidP="00946501">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{{a}}</w:t>
            </w:r>
          </w:p>
          <w:p w14:paraId="7572ACC9" w14:textId="77777777" w:rsidR="00946501" w:rsidRPr="00946501" w:rsidRDefault="00946501" w:rsidP="00946501">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 xml:space="preserve">{%p </w:t>
            </w:r>
            <w:proofErr w:type="spellStart"/>
            <w:r w:rsidRPr="00946501">
              <w:rPr>
                <w:rFonts w:ascii="思源黑体CN Bold" w:eastAsia="思源黑体CN Bold" w:hAnsi="Times New Roman"/>
                <w:color w:val="000000" w:themeColor="text1"/>
                <w:sz w:val="17"/>
                <w:szCs w:val="17"/>
              </w:rPr>
              <w:t>endfor</w:t>
            </w:r>
            <w:proofErr w:type="spellEnd"/>
            <w:r w:rsidRPr="00946501">
              <w:rPr>
                <w:rFonts w:ascii="思源黑体CN Bold" w:eastAsia="思源黑体CN Bold" w:hAnsi="Times New Roman"/>
                <w:color w:val="000000" w:themeColor="text1"/>
                <w:sz w:val="17"/>
                <w:szCs w:val="17"/>
              </w:rPr>
              <w:t>%}</w:t>
            </w:r>
          </w:p>
          <w:p w14:paraId="4B5BA0C4" w14:textId="77777777" w:rsidR="00946501" w:rsidRPr="00946501" w:rsidRDefault="00946501" w:rsidP="00946501">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{%p else%}</w:t>
            </w:r>
          </w:p>
          <w:p w14:paraId="153361E3" w14:textId="77777777" w:rsidR="00946501" w:rsidRPr="00946501" w:rsidRDefault="00946501" w:rsidP="00946501">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w:t>
            </w:r>
          </w:p>
          <w:p w14:paraId="42D764AD" w14:textId="6F3EFD68" w:rsidR="00FB2C3A" w:rsidRPr="00512C6A" w:rsidRDefault="00946501" w:rsidP="00946501">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{%p endif%}</w:t>
            </w:r>
          </w:p>
        </w:tc>
        <w:tc>
          <w:tcPr>
            <w:tcW w:w="6545" w:type="dxa"/>
            <w:vMerge w:val="restart"/>
            <w:tcBorders>
              <w:tl2br w:val="nil"/>
              <w:tr2bl w:val="nil"/>
            </w:tcBorders>
            <w:shd w:val="clear" w:color="auto" w:fill="auto"/>
            <w:vAlign w:val="center"/>
          </w:tcPr>
          <w:p w14:paraId="5C3E0C4D" w14:textId="77777777" w:rsidR="00FB2C3A" w:rsidRPr="00512C6A" w:rsidRDefault="00FB2C3A" w:rsidP="009B53EA">
            <w:pPr>
              <w:adjustRightInd w:val="0"/>
              <w:snapToGrid w:val="0"/>
              <w:spacing w:after="0" w:line="240" w:lineRule="auto"/>
              <w:ind w:firstLineChars="200" w:firstLine="340"/>
              <w:jc w:val="both"/>
              <w:rPr>
                <w:rFonts w:ascii="思源黑体CN Bold" w:eastAsia="思源黑体CN Bold" w:hAnsi="Times New Roman"/>
                <w:color w:val="000000" w:themeColor="text1"/>
                <w:sz w:val="17"/>
                <w:szCs w:val="17"/>
              </w:rPr>
            </w:pPr>
            <w:r w:rsidRPr="00512C6A">
              <w:rPr>
                <w:rFonts w:ascii="思源黑体CN Bold" w:eastAsia="思源黑体CN Bold" w:hAnsi="Times New Roman" w:hint="eastAsia"/>
                <w:color w:val="000000" w:themeColor="text1"/>
                <w:sz w:val="17"/>
                <w:szCs w:val="17"/>
              </w:rPr>
              <w:t>DNA损伤修复（DDR）通路基因的失活突变会导致DNA修复异常，与淋巴细胞浸润、基因组不稳定性增加和肿瘤突变负荷升高有关。非小细胞肺癌、尿路上皮癌、去势抵抗性转移性前列腺癌等多种癌症的临床研究发现，与无DDR通路基因缺失突变的患者相比，携带DDR通路基因缺失突变患者接受PD-1/PD-L1抑制剂治疗后的客观缓解率更高，中位无进展生存期和总生存期更长（PMID: 32332016, 29489427, 32916128, 30514390, 29983880）。DDR通路基因包括错配修复（MMR）基因和POLE等基因，有更多的临床研究可供参考，在下方单独列出。</w:t>
            </w:r>
          </w:p>
        </w:tc>
      </w:tr>
      <w:tr w:rsidR="00512C6A" w:rsidRPr="00512C6A" w14:paraId="6561BBFA" w14:textId="77777777" w:rsidTr="00391163">
        <w:trPr>
          <w:trHeight w:val="567"/>
        </w:trPr>
        <w:tc>
          <w:tcPr>
            <w:tcW w:w="1577" w:type="dxa"/>
            <w:tcBorders>
              <w:tl2br w:val="nil"/>
              <w:tr2bl w:val="nil"/>
            </w:tcBorders>
            <w:shd w:val="clear" w:color="auto" w:fill="auto"/>
            <w:tcMar>
              <w:left w:w="0" w:type="dxa"/>
              <w:right w:w="0" w:type="dxa"/>
            </w:tcMar>
            <w:vAlign w:val="center"/>
          </w:tcPr>
          <w:p w14:paraId="40CC060E" w14:textId="77777777" w:rsidR="00FB2C3A" w:rsidRPr="00512C6A" w:rsidRDefault="00FB2C3A" w:rsidP="009B53EA">
            <w:pPr>
              <w:adjustRightInd w:val="0"/>
              <w:snapToGrid w:val="0"/>
              <w:spacing w:after="0" w:line="240" w:lineRule="auto"/>
              <w:jc w:val="center"/>
              <w:rPr>
                <w:rFonts w:ascii="思源黑体CN Bold" w:eastAsia="思源黑体CN Bold" w:hAnsi="Times New Roman"/>
                <w:b/>
                <w:bCs/>
                <w:i/>
                <w:color w:val="000000" w:themeColor="text1"/>
                <w:sz w:val="17"/>
                <w:szCs w:val="17"/>
              </w:rPr>
            </w:pPr>
            <w:r w:rsidRPr="00512C6A">
              <w:rPr>
                <w:rFonts w:ascii="思源黑体CN Bold" w:eastAsia="思源黑体CN Bold" w:hAnsi="Times New Roman" w:hint="eastAsia"/>
                <w:b/>
                <w:bCs/>
                <w:i/>
                <w:color w:val="000000" w:themeColor="text1"/>
                <w:sz w:val="17"/>
                <w:szCs w:val="17"/>
              </w:rPr>
              <w:t>ATR</w:t>
            </w:r>
          </w:p>
        </w:tc>
        <w:tc>
          <w:tcPr>
            <w:tcW w:w="2060" w:type="dxa"/>
            <w:tcBorders>
              <w:tl2br w:val="nil"/>
              <w:tr2bl w:val="nil"/>
            </w:tcBorders>
            <w:shd w:val="clear" w:color="auto" w:fill="auto"/>
            <w:vAlign w:val="center"/>
          </w:tcPr>
          <w:p w14:paraId="6070D2CC" w14:textId="77777777" w:rsidR="00946501" w:rsidRPr="00946501" w:rsidRDefault="00946501" w:rsidP="00946501">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{%p if var.io.result_116.ATR%}</w:t>
            </w:r>
          </w:p>
          <w:p w14:paraId="6353D531" w14:textId="77777777" w:rsidR="00946501" w:rsidRPr="00946501" w:rsidRDefault="00946501" w:rsidP="00946501">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{%p for a in var.io.result_116.ATR%}</w:t>
            </w:r>
          </w:p>
          <w:p w14:paraId="2226A706" w14:textId="77777777" w:rsidR="00946501" w:rsidRPr="00946501" w:rsidRDefault="00946501" w:rsidP="00946501">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{{a}}</w:t>
            </w:r>
          </w:p>
          <w:p w14:paraId="3FE24C13" w14:textId="77777777" w:rsidR="00946501" w:rsidRPr="00946501" w:rsidRDefault="00946501" w:rsidP="00946501">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 xml:space="preserve">{%p </w:t>
            </w:r>
            <w:proofErr w:type="spellStart"/>
            <w:r w:rsidRPr="00946501">
              <w:rPr>
                <w:rFonts w:ascii="思源黑体CN Bold" w:eastAsia="思源黑体CN Bold" w:hAnsi="Times New Roman"/>
                <w:color w:val="000000" w:themeColor="text1"/>
                <w:sz w:val="17"/>
                <w:szCs w:val="17"/>
              </w:rPr>
              <w:t>endfor</w:t>
            </w:r>
            <w:proofErr w:type="spellEnd"/>
            <w:r w:rsidRPr="00946501">
              <w:rPr>
                <w:rFonts w:ascii="思源黑体CN Bold" w:eastAsia="思源黑体CN Bold" w:hAnsi="Times New Roman"/>
                <w:color w:val="000000" w:themeColor="text1"/>
                <w:sz w:val="17"/>
                <w:szCs w:val="17"/>
              </w:rPr>
              <w:t>%}</w:t>
            </w:r>
          </w:p>
          <w:p w14:paraId="678D45E6" w14:textId="77777777" w:rsidR="00946501" w:rsidRPr="00946501" w:rsidRDefault="00946501" w:rsidP="00946501">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{%p else%}</w:t>
            </w:r>
          </w:p>
          <w:p w14:paraId="31BF6FF5" w14:textId="77777777" w:rsidR="00946501" w:rsidRPr="00946501" w:rsidRDefault="00946501" w:rsidP="00946501">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w:t>
            </w:r>
          </w:p>
          <w:p w14:paraId="6E111A1B" w14:textId="1836D6F5" w:rsidR="00FB2C3A" w:rsidRPr="00512C6A" w:rsidRDefault="00946501" w:rsidP="00946501">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{%p endif%}</w:t>
            </w:r>
          </w:p>
        </w:tc>
        <w:tc>
          <w:tcPr>
            <w:tcW w:w="6545" w:type="dxa"/>
            <w:vMerge/>
            <w:tcBorders>
              <w:tl2br w:val="nil"/>
              <w:tr2bl w:val="nil"/>
            </w:tcBorders>
            <w:shd w:val="clear" w:color="auto" w:fill="auto"/>
            <w:vAlign w:val="center"/>
          </w:tcPr>
          <w:p w14:paraId="2123618A" w14:textId="77777777" w:rsidR="00FB2C3A" w:rsidRPr="00512C6A" w:rsidRDefault="00FB2C3A" w:rsidP="009B53EA">
            <w:pPr>
              <w:adjustRightInd w:val="0"/>
              <w:snapToGrid w:val="0"/>
              <w:spacing w:after="0" w:line="240" w:lineRule="auto"/>
              <w:jc w:val="both"/>
              <w:rPr>
                <w:rFonts w:ascii="思源黑体CN Bold" w:eastAsia="思源黑体CN Bold" w:hAnsi="Times New Roman"/>
                <w:color w:val="000000" w:themeColor="text1"/>
                <w:sz w:val="18"/>
                <w:szCs w:val="18"/>
              </w:rPr>
            </w:pPr>
          </w:p>
        </w:tc>
      </w:tr>
      <w:tr w:rsidR="00512C6A" w:rsidRPr="00512C6A" w14:paraId="13A43894" w14:textId="77777777" w:rsidTr="00391163">
        <w:trPr>
          <w:trHeight w:val="567"/>
        </w:trPr>
        <w:tc>
          <w:tcPr>
            <w:tcW w:w="1577" w:type="dxa"/>
            <w:tcBorders>
              <w:tl2br w:val="nil"/>
              <w:tr2bl w:val="nil"/>
            </w:tcBorders>
            <w:shd w:val="clear" w:color="auto" w:fill="auto"/>
            <w:tcMar>
              <w:left w:w="0" w:type="dxa"/>
              <w:right w:w="0" w:type="dxa"/>
            </w:tcMar>
            <w:vAlign w:val="center"/>
          </w:tcPr>
          <w:p w14:paraId="717565A5" w14:textId="77777777" w:rsidR="00FB2C3A" w:rsidRPr="00512C6A" w:rsidRDefault="00FB2C3A" w:rsidP="009B53EA">
            <w:pPr>
              <w:adjustRightInd w:val="0"/>
              <w:snapToGrid w:val="0"/>
              <w:spacing w:after="0" w:line="240" w:lineRule="auto"/>
              <w:jc w:val="center"/>
              <w:rPr>
                <w:rFonts w:ascii="思源黑体CN Bold" w:eastAsia="思源黑体CN Bold" w:hAnsi="Times New Roman"/>
                <w:b/>
                <w:bCs/>
                <w:i/>
                <w:color w:val="000000" w:themeColor="text1"/>
                <w:sz w:val="17"/>
                <w:szCs w:val="17"/>
              </w:rPr>
            </w:pPr>
            <w:r w:rsidRPr="00512C6A">
              <w:rPr>
                <w:rFonts w:ascii="思源黑体CN Bold" w:eastAsia="思源黑体CN Bold" w:hAnsi="Times New Roman" w:hint="eastAsia"/>
                <w:b/>
                <w:bCs/>
                <w:i/>
                <w:color w:val="000000" w:themeColor="text1"/>
                <w:sz w:val="17"/>
                <w:szCs w:val="17"/>
              </w:rPr>
              <w:t>BRCA1</w:t>
            </w:r>
          </w:p>
        </w:tc>
        <w:tc>
          <w:tcPr>
            <w:tcW w:w="2060" w:type="dxa"/>
            <w:tcBorders>
              <w:tl2br w:val="nil"/>
              <w:tr2bl w:val="nil"/>
            </w:tcBorders>
            <w:shd w:val="clear" w:color="auto" w:fill="auto"/>
            <w:vAlign w:val="center"/>
          </w:tcPr>
          <w:p w14:paraId="6DE8711F" w14:textId="77777777" w:rsidR="00946501" w:rsidRPr="00946501" w:rsidRDefault="00946501" w:rsidP="00946501">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{%p if var.io.result_116.BRCA1%}</w:t>
            </w:r>
          </w:p>
          <w:p w14:paraId="09489386" w14:textId="77777777" w:rsidR="00946501" w:rsidRPr="00946501" w:rsidRDefault="00946501" w:rsidP="00946501">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{%p for a in var.io.result_116.BRCA1%}</w:t>
            </w:r>
          </w:p>
          <w:p w14:paraId="40502677" w14:textId="77777777" w:rsidR="00946501" w:rsidRPr="00946501" w:rsidRDefault="00946501" w:rsidP="00946501">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{{a}}</w:t>
            </w:r>
          </w:p>
          <w:p w14:paraId="5DE07234" w14:textId="77777777" w:rsidR="00946501" w:rsidRPr="00946501" w:rsidRDefault="00946501" w:rsidP="00946501">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 xml:space="preserve">{%p </w:t>
            </w:r>
            <w:proofErr w:type="spellStart"/>
            <w:r w:rsidRPr="00946501">
              <w:rPr>
                <w:rFonts w:ascii="思源黑体CN Bold" w:eastAsia="思源黑体CN Bold" w:hAnsi="Times New Roman"/>
                <w:color w:val="000000" w:themeColor="text1"/>
                <w:sz w:val="17"/>
                <w:szCs w:val="17"/>
              </w:rPr>
              <w:t>endfor</w:t>
            </w:r>
            <w:proofErr w:type="spellEnd"/>
            <w:r w:rsidRPr="00946501">
              <w:rPr>
                <w:rFonts w:ascii="思源黑体CN Bold" w:eastAsia="思源黑体CN Bold" w:hAnsi="Times New Roman"/>
                <w:color w:val="000000" w:themeColor="text1"/>
                <w:sz w:val="17"/>
                <w:szCs w:val="17"/>
              </w:rPr>
              <w:t>%}</w:t>
            </w:r>
          </w:p>
          <w:p w14:paraId="068A1FF8" w14:textId="77777777" w:rsidR="00946501" w:rsidRPr="00946501" w:rsidRDefault="00946501" w:rsidP="00946501">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{%p else%}</w:t>
            </w:r>
          </w:p>
          <w:p w14:paraId="7BF90FDB" w14:textId="77777777" w:rsidR="00946501" w:rsidRPr="00946501" w:rsidRDefault="00946501" w:rsidP="00946501">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w:t>
            </w:r>
          </w:p>
          <w:p w14:paraId="3FC96680" w14:textId="1CE24F8E" w:rsidR="00FB2C3A" w:rsidRPr="00512C6A" w:rsidRDefault="00946501" w:rsidP="00946501">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{%p endif%}</w:t>
            </w:r>
          </w:p>
        </w:tc>
        <w:tc>
          <w:tcPr>
            <w:tcW w:w="6545" w:type="dxa"/>
            <w:vMerge/>
            <w:tcBorders>
              <w:tl2br w:val="nil"/>
              <w:tr2bl w:val="nil"/>
            </w:tcBorders>
            <w:shd w:val="clear" w:color="auto" w:fill="auto"/>
            <w:vAlign w:val="center"/>
          </w:tcPr>
          <w:p w14:paraId="2C6E0435" w14:textId="77777777" w:rsidR="00FB2C3A" w:rsidRPr="00512C6A" w:rsidRDefault="00FB2C3A" w:rsidP="009B53EA">
            <w:pPr>
              <w:adjustRightInd w:val="0"/>
              <w:snapToGrid w:val="0"/>
              <w:spacing w:after="0" w:line="240" w:lineRule="auto"/>
              <w:jc w:val="both"/>
              <w:rPr>
                <w:rFonts w:ascii="思源黑体CN Bold" w:eastAsia="思源黑体CN Bold" w:hAnsi="Times New Roman"/>
                <w:color w:val="000000" w:themeColor="text1"/>
                <w:sz w:val="18"/>
                <w:szCs w:val="18"/>
              </w:rPr>
            </w:pPr>
          </w:p>
        </w:tc>
      </w:tr>
      <w:tr w:rsidR="00512C6A" w:rsidRPr="00512C6A" w14:paraId="2D254831" w14:textId="77777777" w:rsidTr="00391163">
        <w:trPr>
          <w:trHeight w:val="567"/>
        </w:trPr>
        <w:tc>
          <w:tcPr>
            <w:tcW w:w="1577" w:type="dxa"/>
            <w:tcBorders>
              <w:tl2br w:val="nil"/>
              <w:tr2bl w:val="nil"/>
            </w:tcBorders>
            <w:shd w:val="clear" w:color="auto" w:fill="auto"/>
            <w:tcMar>
              <w:left w:w="0" w:type="dxa"/>
              <w:right w:w="0" w:type="dxa"/>
            </w:tcMar>
            <w:vAlign w:val="center"/>
          </w:tcPr>
          <w:p w14:paraId="1E1B38A5" w14:textId="77777777" w:rsidR="00FB2C3A" w:rsidRPr="00512C6A" w:rsidRDefault="00FB2C3A" w:rsidP="009B53EA">
            <w:pPr>
              <w:adjustRightInd w:val="0"/>
              <w:snapToGrid w:val="0"/>
              <w:spacing w:after="0" w:line="240" w:lineRule="auto"/>
              <w:jc w:val="center"/>
              <w:rPr>
                <w:rFonts w:ascii="思源黑体CN Bold" w:eastAsia="思源黑体CN Bold" w:hAnsi="Times New Roman"/>
                <w:b/>
                <w:bCs/>
                <w:i/>
                <w:color w:val="000000" w:themeColor="text1"/>
                <w:sz w:val="17"/>
                <w:szCs w:val="17"/>
              </w:rPr>
            </w:pPr>
            <w:r w:rsidRPr="00512C6A">
              <w:rPr>
                <w:rFonts w:ascii="思源黑体CN Bold" w:eastAsia="思源黑体CN Bold" w:hAnsi="Times New Roman" w:hint="eastAsia"/>
                <w:b/>
                <w:bCs/>
                <w:i/>
                <w:color w:val="000000" w:themeColor="text1"/>
                <w:sz w:val="17"/>
                <w:szCs w:val="17"/>
              </w:rPr>
              <w:t>BRCA2</w:t>
            </w:r>
          </w:p>
        </w:tc>
        <w:tc>
          <w:tcPr>
            <w:tcW w:w="2060" w:type="dxa"/>
            <w:tcBorders>
              <w:tl2br w:val="nil"/>
              <w:tr2bl w:val="nil"/>
            </w:tcBorders>
            <w:shd w:val="clear" w:color="auto" w:fill="auto"/>
            <w:vAlign w:val="center"/>
          </w:tcPr>
          <w:p w14:paraId="20B4FB9A" w14:textId="77777777" w:rsidR="00946501" w:rsidRPr="00946501" w:rsidRDefault="00946501" w:rsidP="00946501">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{%p if var.io.result_116.BRCA2%}</w:t>
            </w:r>
          </w:p>
          <w:p w14:paraId="5A25051B" w14:textId="77777777" w:rsidR="00946501" w:rsidRPr="00946501" w:rsidRDefault="00946501" w:rsidP="00946501">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{%p for a in var.io.result_116.BRCA2%}</w:t>
            </w:r>
          </w:p>
          <w:p w14:paraId="5941C58F" w14:textId="77777777" w:rsidR="00946501" w:rsidRPr="00946501" w:rsidRDefault="00946501" w:rsidP="00946501">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{{a}}</w:t>
            </w:r>
          </w:p>
          <w:p w14:paraId="4B44D63E" w14:textId="77777777" w:rsidR="00946501" w:rsidRPr="00946501" w:rsidRDefault="00946501" w:rsidP="00946501">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 xml:space="preserve">{%p </w:t>
            </w:r>
            <w:proofErr w:type="spellStart"/>
            <w:r w:rsidRPr="00946501">
              <w:rPr>
                <w:rFonts w:ascii="思源黑体CN Bold" w:eastAsia="思源黑体CN Bold" w:hAnsi="Times New Roman"/>
                <w:color w:val="000000" w:themeColor="text1"/>
                <w:sz w:val="17"/>
                <w:szCs w:val="17"/>
              </w:rPr>
              <w:t>endfor</w:t>
            </w:r>
            <w:proofErr w:type="spellEnd"/>
            <w:r w:rsidRPr="00946501">
              <w:rPr>
                <w:rFonts w:ascii="思源黑体CN Bold" w:eastAsia="思源黑体CN Bold" w:hAnsi="Times New Roman"/>
                <w:color w:val="000000" w:themeColor="text1"/>
                <w:sz w:val="17"/>
                <w:szCs w:val="17"/>
              </w:rPr>
              <w:t>%}</w:t>
            </w:r>
          </w:p>
          <w:p w14:paraId="2ADBD374" w14:textId="77777777" w:rsidR="00946501" w:rsidRPr="00946501" w:rsidRDefault="00946501" w:rsidP="00946501">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{%p else%}</w:t>
            </w:r>
          </w:p>
          <w:p w14:paraId="4E4BD531" w14:textId="77777777" w:rsidR="00946501" w:rsidRPr="00946501" w:rsidRDefault="00946501" w:rsidP="00946501">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w:t>
            </w:r>
          </w:p>
          <w:p w14:paraId="1558D23C" w14:textId="4E3EA0A7" w:rsidR="00FB2C3A" w:rsidRPr="00512C6A" w:rsidRDefault="00946501" w:rsidP="00946501">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{%p endif%}</w:t>
            </w:r>
          </w:p>
        </w:tc>
        <w:tc>
          <w:tcPr>
            <w:tcW w:w="6545" w:type="dxa"/>
            <w:vMerge/>
            <w:tcBorders>
              <w:tl2br w:val="nil"/>
              <w:tr2bl w:val="nil"/>
            </w:tcBorders>
            <w:shd w:val="clear" w:color="auto" w:fill="auto"/>
            <w:vAlign w:val="center"/>
          </w:tcPr>
          <w:p w14:paraId="0B85F56F" w14:textId="77777777" w:rsidR="00FB2C3A" w:rsidRPr="00512C6A" w:rsidRDefault="00FB2C3A" w:rsidP="009B53EA">
            <w:pPr>
              <w:adjustRightInd w:val="0"/>
              <w:snapToGrid w:val="0"/>
              <w:spacing w:after="0" w:line="240" w:lineRule="auto"/>
              <w:jc w:val="both"/>
              <w:rPr>
                <w:rFonts w:ascii="思源黑体CN Bold" w:eastAsia="思源黑体CN Bold" w:hAnsi="Times New Roman"/>
                <w:color w:val="000000" w:themeColor="text1"/>
                <w:sz w:val="18"/>
                <w:szCs w:val="18"/>
              </w:rPr>
            </w:pPr>
          </w:p>
        </w:tc>
      </w:tr>
      <w:tr w:rsidR="00512C6A" w:rsidRPr="00512C6A" w14:paraId="27D512BE" w14:textId="77777777" w:rsidTr="00391163">
        <w:trPr>
          <w:trHeight w:val="567"/>
        </w:trPr>
        <w:tc>
          <w:tcPr>
            <w:tcW w:w="1577" w:type="dxa"/>
            <w:tcBorders>
              <w:tl2br w:val="nil"/>
              <w:tr2bl w:val="nil"/>
            </w:tcBorders>
            <w:shd w:val="clear" w:color="auto" w:fill="auto"/>
            <w:tcMar>
              <w:left w:w="0" w:type="dxa"/>
              <w:right w:w="0" w:type="dxa"/>
            </w:tcMar>
            <w:vAlign w:val="center"/>
          </w:tcPr>
          <w:p w14:paraId="4FA93A15" w14:textId="77777777" w:rsidR="00FB2C3A" w:rsidRPr="00512C6A" w:rsidRDefault="00FB2C3A" w:rsidP="009B53EA">
            <w:pPr>
              <w:adjustRightInd w:val="0"/>
              <w:snapToGrid w:val="0"/>
              <w:spacing w:after="0" w:line="240" w:lineRule="auto"/>
              <w:jc w:val="center"/>
              <w:rPr>
                <w:rFonts w:ascii="思源黑体CN Bold" w:eastAsia="思源黑体CN Bold" w:hAnsi="Times New Roman"/>
                <w:b/>
                <w:bCs/>
                <w:i/>
                <w:color w:val="000000" w:themeColor="text1"/>
                <w:sz w:val="17"/>
                <w:szCs w:val="17"/>
              </w:rPr>
            </w:pPr>
            <w:r w:rsidRPr="00512C6A">
              <w:rPr>
                <w:rFonts w:ascii="思源黑体CN Bold" w:eastAsia="思源黑体CN Bold" w:hAnsi="Times New Roman" w:hint="eastAsia"/>
                <w:b/>
                <w:bCs/>
                <w:i/>
                <w:color w:val="000000" w:themeColor="text1"/>
                <w:sz w:val="17"/>
                <w:szCs w:val="17"/>
              </w:rPr>
              <w:lastRenderedPageBreak/>
              <w:t>FANCA</w:t>
            </w:r>
          </w:p>
        </w:tc>
        <w:tc>
          <w:tcPr>
            <w:tcW w:w="2060" w:type="dxa"/>
            <w:tcBorders>
              <w:tl2br w:val="nil"/>
              <w:tr2bl w:val="nil"/>
            </w:tcBorders>
            <w:shd w:val="clear" w:color="auto" w:fill="auto"/>
            <w:vAlign w:val="center"/>
          </w:tcPr>
          <w:p w14:paraId="33D22674" w14:textId="77777777" w:rsidR="00946501" w:rsidRPr="00946501" w:rsidRDefault="00946501" w:rsidP="00946501">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{%p if var.io.result_116.FANCA %}</w:t>
            </w:r>
          </w:p>
          <w:p w14:paraId="2019FB72" w14:textId="77777777" w:rsidR="00946501" w:rsidRPr="00946501" w:rsidRDefault="00946501" w:rsidP="00946501">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{%p for a in var.io.result_116.FANCA %}</w:t>
            </w:r>
          </w:p>
          <w:p w14:paraId="1FD00CF2" w14:textId="77777777" w:rsidR="00946501" w:rsidRPr="00946501" w:rsidRDefault="00946501" w:rsidP="00946501">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{{a}}</w:t>
            </w:r>
          </w:p>
          <w:p w14:paraId="0B8D732A" w14:textId="77777777" w:rsidR="00946501" w:rsidRPr="00946501" w:rsidRDefault="00946501" w:rsidP="00946501">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 xml:space="preserve">{%p </w:t>
            </w:r>
            <w:proofErr w:type="spellStart"/>
            <w:r w:rsidRPr="00946501">
              <w:rPr>
                <w:rFonts w:ascii="思源黑体CN Bold" w:eastAsia="思源黑体CN Bold" w:hAnsi="Times New Roman"/>
                <w:color w:val="000000" w:themeColor="text1"/>
                <w:sz w:val="17"/>
                <w:szCs w:val="17"/>
              </w:rPr>
              <w:t>endfor</w:t>
            </w:r>
            <w:proofErr w:type="spellEnd"/>
            <w:r w:rsidRPr="00946501">
              <w:rPr>
                <w:rFonts w:ascii="思源黑体CN Bold" w:eastAsia="思源黑体CN Bold" w:hAnsi="Times New Roman"/>
                <w:color w:val="000000" w:themeColor="text1"/>
                <w:sz w:val="17"/>
                <w:szCs w:val="17"/>
              </w:rPr>
              <w:t>%}</w:t>
            </w:r>
          </w:p>
          <w:p w14:paraId="4C87BE2A" w14:textId="77777777" w:rsidR="00946501" w:rsidRPr="00946501" w:rsidRDefault="00946501" w:rsidP="00946501">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{%p else%}</w:t>
            </w:r>
          </w:p>
          <w:p w14:paraId="0E973C09" w14:textId="77777777" w:rsidR="00946501" w:rsidRPr="00946501" w:rsidRDefault="00946501" w:rsidP="00946501">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w:t>
            </w:r>
          </w:p>
          <w:p w14:paraId="2A261EBB" w14:textId="5AE6D286" w:rsidR="00FB2C3A" w:rsidRPr="00512C6A" w:rsidRDefault="00946501" w:rsidP="00946501">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{%p endif%}</w:t>
            </w:r>
          </w:p>
        </w:tc>
        <w:tc>
          <w:tcPr>
            <w:tcW w:w="6545" w:type="dxa"/>
            <w:vMerge/>
            <w:tcBorders>
              <w:tl2br w:val="nil"/>
              <w:tr2bl w:val="nil"/>
            </w:tcBorders>
            <w:shd w:val="clear" w:color="auto" w:fill="auto"/>
            <w:vAlign w:val="center"/>
          </w:tcPr>
          <w:p w14:paraId="1375C361" w14:textId="77777777" w:rsidR="00FB2C3A" w:rsidRPr="00512C6A" w:rsidRDefault="00FB2C3A" w:rsidP="009B53EA">
            <w:pPr>
              <w:adjustRightInd w:val="0"/>
              <w:snapToGrid w:val="0"/>
              <w:spacing w:after="0" w:line="240" w:lineRule="auto"/>
              <w:jc w:val="both"/>
              <w:rPr>
                <w:rFonts w:ascii="思源黑体CN Bold" w:eastAsia="思源黑体CN Bold" w:hAnsi="Times New Roman"/>
                <w:color w:val="000000" w:themeColor="text1"/>
                <w:sz w:val="18"/>
                <w:szCs w:val="18"/>
              </w:rPr>
            </w:pPr>
          </w:p>
        </w:tc>
      </w:tr>
      <w:tr w:rsidR="00512C6A" w:rsidRPr="00512C6A" w14:paraId="046D184F" w14:textId="77777777" w:rsidTr="00391163">
        <w:trPr>
          <w:trHeight w:val="567"/>
        </w:trPr>
        <w:tc>
          <w:tcPr>
            <w:tcW w:w="1577" w:type="dxa"/>
            <w:tcBorders>
              <w:tl2br w:val="nil"/>
              <w:tr2bl w:val="nil"/>
            </w:tcBorders>
            <w:shd w:val="clear" w:color="auto" w:fill="auto"/>
            <w:tcMar>
              <w:left w:w="0" w:type="dxa"/>
              <w:right w:w="0" w:type="dxa"/>
            </w:tcMar>
            <w:vAlign w:val="center"/>
          </w:tcPr>
          <w:p w14:paraId="343CC6D6" w14:textId="77777777" w:rsidR="00FB2C3A" w:rsidRPr="00512C6A" w:rsidRDefault="00FB2C3A" w:rsidP="009B53EA">
            <w:pPr>
              <w:adjustRightInd w:val="0"/>
              <w:snapToGrid w:val="0"/>
              <w:spacing w:after="0" w:line="240" w:lineRule="auto"/>
              <w:jc w:val="center"/>
              <w:rPr>
                <w:rFonts w:ascii="思源黑体CN Bold" w:eastAsia="思源黑体CN Bold" w:hAnsi="Times New Roman"/>
                <w:b/>
                <w:bCs/>
                <w:i/>
                <w:color w:val="000000" w:themeColor="text1"/>
                <w:sz w:val="17"/>
                <w:szCs w:val="17"/>
              </w:rPr>
            </w:pPr>
            <w:r w:rsidRPr="00512C6A">
              <w:rPr>
                <w:rFonts w:ascii="思源黑体CN Bold" w:eastAsia="思源黑体CN Bold" w:hAnsi="Times New Roman" w:hint="eastAsia"/>
                <w:b/>
                <w:bCs/>
                <w:i/>
                <w:color w:val="000000" w:themeColor="text1"/>
                <w:sz w:val="17"/>
                <w:szCs w:val="17"/>
              </w:rPr>
              <w:t>MRE11</w:t>
            </w:r>
          </w:p>
        </w:tc>
        <w:tc>
          <w:tcPr>
            <w:tcW w:w="2060" w:type="dxa"/>
            <w:tcBorders>
              <w:tl2br w:val="nil"/>
              <w:tr2bl w:val="nil"/>
            </w:tcBorders>
            <w:shd w:val="clear" w:color="auto" w:fill="auto"/>
            <w:vAlign w:val="center"/>
          </w:tcPr>
          <w:p w14:paraId="03AC6048" w14:textId="77777777" w:rsidR="00946501" w:rsidRPr="00946501" w:rsidRDefault="00946501" w:rsidP="00946501">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{%p if var.io.result_116.MRE11%}</w:t>
            </w:r>
          </w:p>
          <w:p w14:paraId="06F66EB8" w14:textId="77777777" w:rsidR="00946501" w:rsidRPr="00946501" w:rsidRDefault="00946501" w:rsidP="00946501">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{%p for a in var.io.result_116.MRE11%}</w:t>
            </w:r>
          </w:p>
          <w:p w14:paraId="3702440A" w14:textId="77777777" w:rsidR="00946501" w:rsidRPr="00946501" w:rsidRDefault="00946501" w:rsidP="00946501">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{{a}}</w:t>
            </w:r>
          </w:p>
          <w:p w14:paraId="6CF8FA23" w14:textId="77777777" w:rsidR="00946501" w:rsidRPr="00946501" w:rsidRDefault="00946501" w:rsidP="00946501">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 xml:space="preserve">{%p </w:t>
            </w:r>
            <w:proofErr w:type="spellStart"/>
            <w:r w:rsidRPr="00946501">
              <w:rPr>
                <w:rFonts w:ascii="思源黑体CN Bold" w:eastAsia="思源黑体CN Bold" w:hAnsi="Times New Roman"/>
                <w:color w:val="000000" w:themeColor="text1"/>
                <w:sz w:val="17"/>
                <w:szCs w:val="17"/>
              </w:rPr>
              <w:t>endfor</w:t>
            </w:r>
            <w:proofErr w:type="spellEnd"/>
            <w:r w:rsidRPr="00946501">
              <w:rPr>
                <w:rFonts w:ascii="思源黑体CN Bold" w:eastAsia="思源黑体CN Bold" w:hAnsi="Times New Roman"/>
                <w:color w:val="000000" w:themeColor="text1"/>
                <w:sz w:val="17"/>
                <w:szCs w:val="17"/>
              </w:rPr>
              <w:t>%}</w:t>
            </w:r>
          </w:p>
          <w:p w14:paraId="26A10DFF" w14:textId="77777777" w:rsidR="00946501" w:rsidRPr="00946501" w:rsidRDefault="00946501" w:rsidP="00946501">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{%p else%}</w:t>
            </w:r>
          </w:p>
          <w:p w14:paraId="0BA2BE17" w14:textId="77777777" w:rsidR="00946501" w:rsidRPr="00946501" w:rsidRDefault="00946501" w:rsidP="00946501">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w:t>
            </w:r>
          </w:p>
          <w:p w14:paraId="1AA4C1FB" w14:textId="7D6332A5" w:rsidR="00FB2C3A" w:rsidRPr="00512C6A" w:rsidRDefault="00946501" w:rsidP="00946501">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{%p endif%}</w:t>
            </w:r>
          </w:p>
        </w:tc>
        <w:tc>
          <w:tcPr>
            <w:tcW w:w="6545" w:type="dxa"/>
            <w:vMerge/>
            <w:tcBorders>
              <w:tl2br w:val="nil"/>
              <w:tr2bl w:val="nil"/>
            </w:tcBorders>
            <w:shd w:val="clear" w:color="auto" w:fill="auto"/>
            <w:vAlign w:val="center"/>
          </w:tcPr>
          <w:p w14:paraId="3DB2838A" w14:textId="77777777" w:rsidR="00FB2C3A" w:rsidRPr="00512C6A" w:rsidRDefault="00FB2C3A" w:rsidP="009B53EA">
            <w:pPr>
              <w:adjustRightInd w:val="0"/>
              <w:snapToGrid w:val="0"/>
              <w:spacing w:after="0" w:line="240" w:lineRule="auto"/>
              <w:jc w:val="both"/>
              <w:rPr>
                <w:rFonts w:ascii="思源黑体CN Bold" w:eastAsia="思源黑体CN Bold" w:hAnsi="Times New Roman"/>
                <w:color w:val="000000" w:themeColor="text1"/>
                <w:sz w:val="18"/>
                <w:szCs w:val="18"/>
              </w:rPr>
            </w:pPr>
          </w:p>
        </w:tc>
      </w:tr>
      <w:tr w:rsidR="00512C6A" w:rsidRPr="00512C6A" w14:paraId="0A95E726" w14:textId="77777777" w:rsidTr="00391163">
        <w:trPr>
          <w:trHeight w:val="567"/>
        </w:trPr>
        <w:tc>
          <w:tcPr>
            <w:tcW w:w="1577" w:type="dxa"/>
            <w:tcBorders>
              <w:tl2br w:val="nil"/>
              <w:tr2bl w:val="nil"/>
            </w:tcBorders>
            <w:shd w:val="clear" w:color="auto" w:fill="auto"/>
            <w:tcMar>
              <w:left w:w="0" w:type="dxa"/>
              <w:right w:w="0" w:type="dxa"/>
            </w:tcMar>
            <w:vAlign w:val="center"/>
          </w:tcPr>
          <w:p w14:paraId="684A33A3" w14:textId="77777777" w:rsidR="00FB2C3A" w:rsidRPr="00512C6A" w:rsidRDefault="00FB2C3A" w:rsidP="009B53EA">
            <w:pPr>
              <w:adjustRightInd w:val="0"/>
              <w:snapToGrid w:val="0"/>
              <w:spacing w:after="0" w:line="240" w:lineRule="auto"/>
              <w:jc w:val="center"/>
              <w:rPr>
                <w:rFonts w:ascii="思源黑体CN Bold" w:eastAsia="思源黑体CN Bold" w:hAnsi="Times New Roman"/>
                <w:b/>
                <w:bCs/>
                <w:i/>
                <w:color w:val="000000" w:themeColor="text1"/>
                <w:sz w:val="17"/>
                <w:szCs w:val="17"/>
              </w:rPr>
            </w:pPr>
            <w:r w:rsidRPr="00512C6A">
              <w:rPr>
                <w:rFonts w:ascii="思源黑体CN Bold" w:eastAsia="思源黑体CN Bold" w:hAnsi="Times New Roman" w:hint="eastAsia"/>
                <w:b/>
                <w:bCs/>
                <w:i/>
                <w:color w:val="000000" w:themeColor="text1"/>
                <w:sz w:val="17"/>
                <w:szCs w:val="17"/>
              </w:rPr>
              <w:t>PALB2</w:t>
            </w:r>
          </w:p>
        </w:tc>
        <w:tc>
          <w:tcPr>
            <w:tcW w:w="2060" w:type="dxa"/>
            <w:tcBorders>
              <w:tl2br w:val="nil"/>
              <w:tr2bl w:val="nil"/>
            </w:tcBorders>
            <w:shd w:val="clear" w:color="auto" w:fill="auto"/>
            <w:vAlign w:val="center"/>
          </w:tcPr>
          <w:p w14:paraId="566759C0" w14:textId="77777777" w:rsidR="00946501" w:rsidRPr="00946501" w:rsidRDefault="00946501" w:rsidP="00946501">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{%p if var.io.result_116.PALB2%}</w:t>
            </w:r>
          </w:p>
          <w:p w14:paraId="55EB07EB" w14:textId="77777777" w:rsidR="00946501" w:rsidRPr="00946501" w:rsidRDefault="00946501" w:rsidP="00946501">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{%p for a in var.io.result_116.PALB2%}</w:t>
            </w:r>
          </w:p>
          <w:p w14:paraId="349BB52A" w14:textId="77777777" w:rsidR="00946501" w:rsidRPr="00946501" w:rsidRDefault="00946501" w:rsidP="00946501">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{{a}}</w:t>
            </w:r>
          </w:p>
          <w:p w14:paraId="5481CA39" w14:textId="77777777" w:rsidR="00946501" w:rsidRPr="00946501" w:rsidRDefault="00946501" w:rsidP="00946501">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 xml:space="preserve">{%p </w:t>
            </w:r>
            <w:proofErr w:type="spellStart"/>
            <w:r w:rsidRPr="00946501">
              <w:rPr>
                <w:rFonts w:ascii="思源黑体CN Bold" w:eastAsia="思源黑体CN Bold" w:hAnsi="Times New Roman"/>
                <w:color w:val="000000" w:themeColor="text1"/>
                <w:sz w:val="17"/>
                <w:szCs w:val="17"/>
              </w:rPr>
              <w:t>endfor</w:t>
            </w:r>
            <w:proofErr w:type="spellEnd"/>
            <w:r w:rsidRPr="00946501">
              <w:rPr>
                <w:rFonts w:ascii="思源黑体CN Bold" w:eastAsia="思源黑体CN Bold" w:hAnsi="Times New Roman"/>
                <w:color w:val="000000" w:themeColor="text1"/>
                <w:sz w:val="17"/>
                <w:szCs w:val="17"/>
              </w:rPr>
              <w:t>%}</w:t>
            </w:r>
          </w:p>
          <w:p w14:paraId="1237CEDE" w14:textId="77777777" w:rsidR="00946501" w:rsidRPr="00946501" w:rsidRDefault="00946501" w:rsidP="00946501">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{%p else%}</w:t>
            </w:r>
          </w:p>
          <w:p w14:paraId="0207CC2E" w14:textId="77777777" w:rsidR="00946501" w:rsidRPr="00946501" w:rsidRDefault="00946501" w:rsidP="00946501">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w:t>
            </w:r>
          </w:p>
          <w:p w14:paraId="01ABE31D" w14:textId="0030B6AA" w:rsidR="00FB2C3A" w:rsidRPr="00512C6A" w:rsidRDefault="00946501" w:rsidP="00946501">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{%p endif%}</w:t>
            </w:r>
          </w:p>
        </w:tc>
        <w:tc>
          <w:tcPr>
            <w:tcW w:w="6545" w:type="dxa"/>
            <w:vMerge/>
            <w:tcBorders>
              <w:tl2br w:val="nil"/>
              <w:tr2bl w:val="nil"/>
            </w:tcBorders>
            <w:shd w:val="clear" w:color="auto" w:fill="auto"/>
            <w:vAlign w:val="center"/>
          </w:tcPr>
          <w:p w14:paraId="3A347C6B" w14:textId="77777777" w:rsidR="00FB2C3A" w:rsidRPr="00512C6A" w:rsidRDefault="00FB2C3A" w:rsidP="009B53EA">
            <w:pPr>
              <w:adjustRightInd w:val="0"/>
              <w:snapToGrid w:val="0"/>
              <w:spacing w:after="0" w:line="240" w:lineRule="auto"/>
              <w:jc w:val="both"/>
              <w:rPr>
                <w:rFonts w:ascii="思源黑体CN Bold" w:eastAsia="思源黑体CN Bold" w:hAnsi="Times New Roman"/>
                <w:color w:val="000000" w:themeColor="text1"/>
                <w:sz w:val="18"/>
                <w:szCs w:val="18"/>
              </w:rPr>
            </w:pPr>
          </w:p>
        </w:tc>
      </w:tr>
      <w:tr w:rsidR="00512C6A" w:rsidRPr="00512C6A" w14:paraId="39B3624F" w14:textId="77777777" w:rsidTr="00391163">
        <w:trPr>
          <w:trHeight w:val="567"/>
        </w:trPr>
        <w:tc>
          <w:tcPr>
            <w:tcW w:w="1577" w:type="dxa"/>
            <w:tcBorders>
              <w:tl2br w:val="nil"/>
              <w:tr2bl w:val="nil"/>
            </w:tcBorders>
            <w:shd w:val="clear" w:color="auto" w:fill="ECECEC"/>
            <w:tcMar>
              <w:left w:w="0" w:type="dxa"/>
              <w:right w:w="0" w:type="dxa"/>
            </w:tcMar>
            <w:vAlign w:val="center"/>
          </w:tcPr>
          <w:p w14:paraId="1DB58A9E" w14:textId="77777777" w:rsidR="00FB2C3A" w:rsidRPr="00512C6A" w:rsidRDefault="00FB2C3A" w:rsidP="009B53EA">
            <w:pPr>
              <w:adjustRightInd w:val="0"/>
              <w:snapToGrid w:val="0"/>
              <w:spacing w:after="0" w:line="240" w:lineRule="auto"/>
              <w:jc w:val="center"/>
              <w:rPr>
                <w:rFonts w:ascii="思源黑体CN Bold" w:eastAsia="思源黑体CN Bold" w:hAnsi="Times New Roman"/>
                <w:b/>
                <w:bCs/>
                <w:i/>
                <w:color w:val="000000" w:themeColor="text1"/>
                <w:sz w:val="17"/>
                <w:szCs w:val="17"/>
              </w:rPr>
            </w:pPr>
            <w:r w:rsidRPr="00512C6A">
              <w:rPr>
                <w:rFonts w:ascii="思源黑体CN Bold" w:eastAsia="思源黑体CN Bold" w:hAnsi="Times New Roman" w:hint="eastAsia"/>
                <w:b/>
                <w:bCs/>
                <w:i/>
                <w:color w:val="000000" w:themeColor="text1"/>
                <w:sz w:val="17"/>
                <w:szCs w:val="17"/>
              </w:rPr>
              <w:t>MLH1</w:t>
            </w:r>
          </w:p>
        </w:tc>
        <w:tc>
          <w:tcPr>
            <w:tcW w:w="2060" w:type="dxa"/>
            <w:tcBorders>
              <w:tl2br w:val="nil"/>
              <w:tr2bl w:val="nil"/>
            </w:tcBorders>
            <w:shd w:val="clear" w:color="auto" w:fill="ECECEC"/>
            <w:vAlign w:val="center"/>
          </w:tcPr>
          <w:p w14:paraId="38DD695A" w14:textId="77777777" w:rsidR="00946501" w:rsidRPr="00946501" w:rsidRDefault="00946501" w:rsidP="00946501">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{%p if var.io.result_116.MLH1%}</w:t>
            </w:r>
          </w:p>
          <w:p w14:paraId="211F7F5C" w14:textId="77777777" w:rsidR="00946501" w:rsidRPr="00946501" w:rsidRDefault="00946501" w:rsidP="00946501">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{%p for a in var.io.result_116.MLH1%}</w:t>
            </w:r>
          </w:p>
          <w:p w14:paraId="5065A1D8" w14:textId="77777777" w:rsidR="00946501" w:rsidRPr="00946501" w:rsidRDefault="00946501" w:rsidP="00946501">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{{a}}</w:t>
            </w:r>
          </w:p>
          <w:p w14:paraId="65FEC8DD" w14:textId="77777777" w:rsidR="00946501" w:rsidRPr="00946501" w:rsidRDefault="00946501" w:rsidP="00946501">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 xml:space="preserve">{%p </w:t>
            </w:r>
            <w:proofErr w:type="spellStart"/>
            <w:r w:rsidRPr="00946501">
              <w:rPr>
                <w:rFonts w:ascii="思源黑体CN Bold" w:eastAsia="思源黑体CN Bold" w:hAnsi="Times New Roman"/>
                <w:color w:val="000000" w:themeColor="text1"/>
                <w:sz w:val="17"/>
                <w:szCs w:val="17"/>
              </w:rPr>
              <w:t>endfor</w:t>
            </w:r>
            <w:proofErr w:type="spellEnd"/>
            <w:r w:rsidRPr="00946501">
              <w:rPr>
                <w:rFonts w:ascii="思源黑体CN Bold" w:eastAsia="思源黑体CN Bold" w:hAnsi="Times New Roman"/>
                <w:color w:val="000000" w:themeColor="text1"/>
                <w:sz w:val="17"/>
                <w:szCs w:val="17"/>
              </w:rPr>
              <w:t>%}</w:t>
            </w:r>
          </w:p>
          <w:p w14:paraId="7A6CA79D" w14:textId="77777777" w:rsidR="00946501" w:rsidRPr="00946501" w:rsidRDefault="00946501" w:rsidP="00946501">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{%p else%}</w:t>
            </w:r>
          </w:p>
          <w:p w14:paraId="3567305E" w14:textId="77777777" w:rsidR="00946501" w:rsidRPr="00946501" w:rsidRDefault="00946501" w:rsidP="00946501">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w:t>
            </w:r>
          </w:p>
          <w:p w14:paraId="58938BDD" w14:textId="52B74337" w:rsidR="00FB2C3A" w:rsidRPr="00512C6A" w:rsidRDefault="00946501" w:rsidP="00946501">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{%p endif%}</w:t>
            </w:r>
          </w:p>
        </w:tc>
        <w:tc>
          <w:tcPr>
            <w:tcW w:w="6545" w:type="dxa"/>
            <w:vMerge w:val="restart"/>
            <w:tcBorders>
              <w:tl2br w:val="nil"/>
              <w:tr2bl w:val="nil"/>
            </w:tcBorders>
            <w:shd w:val="clear" w:color="auto" w:fill="ECECEC"/>
            <w:vAlign w:val="center"/>
          </w:tcPr>
          <w:p w14:paraId="2F698D87" w14:textId="77777777" w:rsidR="00FB2C3A" w:rsidRPr="00512C6A" w:rsidRDefault="00FB2C3A" w:rsidP="009B53EA">
            <w:pPr>
              <w:adjustRightInd w:val="0"/>
              <w:snapToGrid w:val="0"/>
              <w:spacing w:after="0" w:line="240" w:lineRule="auto"/>
              <w:ind w:firstLineChars="200" w:firstLine="340"/>
              <w:jc w:val="both"/>
              <w:rPr>
                <w:rFonts w:ascii="思源黑体CN Bold" w:eastAsia="思源黑体CN Bold" w:hAnsi="Times New Roman"/>
                <w:color w:val="000000" w:themeColor="text1"/>
                <w:sz w:val="17"/>
                <w:szCs w:val="17"/>
              </w:rPr>
            </w:pPr>
            <w:r w:rsidRPr="00512C6A">
              <w:rPr>
                <w:rFonts w:ascii="思源黑体CN Bold" w:eastAsia="思源黑体CN Bold" w:hAnsi="Times New Roman" w:hint="eastAsia"/>
                <w:color w:val="000000" w:themeColor="text1"/>
                <w:sz w:val="17"/>
                <w:szCs w:val="17"/>
              </w:rPr>
              <w:t>错配修复（MMR）通路是重要的DNA损伤修复机制，相关基因包括MLH1、MSH2、MSH6和PMS2等，MMR通路缺陷（</w:t>
            </w:r>
            <w:proofErr w:type="spellStart"/>
            <w:r w:rsidRPr="00512C6A">
              <w:rPr>
                <w:rFonts w:ascii="思源黑体CN Bold" w:eastAsia="思源黑体CN Bold" w:hAnsi="Times New Roman" w:hint="eastAsia"/>
                <w:color w:val="000000" w:themeColor="text1"/>
                <w:sz w:val="17"/>
                <w:szCs w:val="17"/>
              </w:rPr>
              <w:t>dMMR</w:t>
            </w:r>
            <w:proofErr w:type="spellEnd"/>
            <w:r w:rsidRPr="00512C6A">
              <w:rPr>
                <w:rFonts w:ascii="思源黑体CN Bold" w:eastAsia="思源黑体CN Bold" w:hAnsi="Times New Roman" w:hint="eastAsia"/>
                <w:color w:val="000000" w:themeColor="text1"/>
                <w:sz w:val="17"/>
                <w:szCs w:val="17"/>
              </w:rPr>
              <w:t>）会导致DNA复制错误无法被正常修复。MSI-H实体瘤临床研究提示，MMR基因突变的肿瘤一般具有较高的肿瘤突变负荷，同时PD-L1过表达概率更高。多项临床研究提示</w:t>
            </w:r>
            <w:proofErr w:type="spellStart"/>
            <w:r w:rsidRPr="00512C6A">
              <w:rPr>
                <w:rFonts w:ascii="思源黑体CN Bold" w:eastAsia="思源黑体CN Bold" w:hAnsi="Times New Roman" w:hint="eastAsia"/>
                <w:color w:val="000000" w:themeColor="text1"/>
                <w:sz w:val="17"/>
                <w:szCs w:val="17"/>
              </w:rPr>
              <w:t>dMMR</w:t>
            </w:r>
            <w:proofErr w:type="spellEnd"/>
            <w:r w:rsidRPr="00512C6A">
              <w:rPr>
                <w:rFonts w:ascii="思源黑体CN Bold" w:eastAsia="思源黑体CN Bold" w:hAnsi="Times New Roman" w:hint="eastAsia"/>
                <w:color w:val="000000" w:themeColor="text1"/>
                <w:sz w:val="17"/>
                <w:szCs w:val="17"/>
              </w:rPr>
              <w:t>的乳腺癌、结直肠癌和实体瘤患者对免疫检查点抑制剂更敏感，较MMR通路正常的患者拥有更长的无进展生存期或总生存期（PMID: 34530255, 34966607, 35185898）。</w:t>
            </w:r>
          </w:p>
          <w:p w14:paraId="7F6751A0" w14:textId="77777777" w:rsidR="00FB2C3A" w:rsidRPr="00512C6A" w:rsidRDefault="00FB2C3A" w:rsidP="009B53EA">
            <w:pPr>
              <w:adjustRightInd w:val="0"/>
              <w:snapToGrid w:val="0"/>
              <w:spacing w:after="0" w:line="240" w:lineRule="auto"/>
              <w:ind w:firstLineChars="200" w:firstLine="340"/>
              <w:jc w:val="both"/>
              <w:rPr>
                <w:rFonts w:ascii="思源黑体CN Bold" w:eastAsia="思源黑体CN Bold" w:hAnsi="Times New Roman"/>
                <w:color w:val="000000" w:themeColor="text1"/>
                <w:sz w:val="17"/>
                <w:szCs w:val="17"/>
              </w:rPr>
            </w:pPr>
            <w:r w:rsidRPr="00512C6A">
              <w:rPr>
                <w:rFonts w:ascii="思源黑体CN Bold" w:eastAsia="思源黑体CN Bold" w:hAnsi="Times New Roman" w:hint="eastAsia"/>
                <w:color w:val="000000" w:themeColor="text1"/>
                <w:sz w:val="17"/>
                <w:szCs w:val="17"/>
              </w:rPr>
              <w:t>检测</w:t>
            </w:r>
            <w:proofErr w:type="spellStart"/>
            <w:r w:rsidRPr="00512C6A">
              <w:rPr>
                <w:rFonts w:ascii="思源黑体CN Bold" w:eastAsia="思源黑体CN Bold" w:hAnsi="Times New Roman" w:hint="eastAsia"/>
                <w:color w:val="000000" w:themeColor="text1"/>
                <w:sz w:val="17"/>
                <w:szCs w:val="17"/>
              </w:rPr>
              <w:t>dMMR</w:t>
            </w:r>
            <w:proofErr w:type="spellEnd"/>
            <w:r w:rsidRPr="00512C6A">
              <w:rPr>
                <w:rFonts w:ascii="思源黑体CN Bold" w:eastAsia="思源黑体CN Bold" w:hAnsi="Times New Roman" w:hint="eastAsia"/>
                <w:color w:val="000000" w:themeColor="text1"/>
                <w:sz w:val="17"/>
                <w:szCs w:val="17"/>
              </w:rPr>
              <w:t>的方法包括免疫组化、微卫星状态检测和基因测序。检出MMR通路基因突变时，请结合免疫组化和微卫星状态检测结果制定临床用药方案。</w:t>
            </w:r>
          </w:p>
        </w:tc>
      </w:tr>
      <w:tr w:rsidR="00512C6A" w:rsidRPr="00512C6A" w14:paraId="22C618A1" w14:textId="77777777" w:rsidTr="00391163">
        <w:trPr>
          <w:trHeight w:val="567"/>
        </w:trPr>
        <w:tc>
          <w:tcPr>
            <w:tcW w:w="1577" w:type="dxa"/>
            <w:tcBorders>
              <w:tl2br w:val="nil"/>
              <w:tr2bl w:val="nil"/>
            </w:tcBorders>
            <w:shd w:val="clear" w:color="auto" w:fill="ECECEC"/>
            <w:tcMar>
              <w:left w:w="0" w:type="dxa"/>
              <w:right w:w="0" w:type="dxa"/>
            </w:tcMar>
            <w:vAlign w:val="center"/>
          </w:tcPr>
          <w:p w14:paraId="31CF3BDA" w14:textId="77777777" w:rsidR="00FB2C3A" w:rsidRPr="00512C6A" w:rsidRDefault="00FB2C3A" w:rsidP="009B53EA">
            <w:pPr>
              <w:adjustRightInd w:val="0"/>
              <w:snapToGrid w:val="0"/>
              <w:spacing w:after="0" w:line="240" w:lineRule="auto"/>
              <w:jc w:val="center"/>
              <w:rPr>
                <w:rFonts w:ascii="思源黑体CN Bold" w:eastAsia="思源黑体CN Bold" w:hAnsi="Times New Roman"/>
                <w:b/>
                <w:bCs/>
                <w:i/>
                <w:color w:val="000000" w:themeColor="text1"/>
                <w:sz w:val="17"/>
                <w:szCs w:val="17"/>
              </w:rPr>
            </w:pPr>
            <w:r w:rsidRPr="00512C6A">
              <w:rPr>
                <w:rFonts w:ascii="思源黑体CN Bold" w:eastAsia="思源黑体CN Bold" w:hAnsi="Times New Roman" w:hint="eastAsia"/>
                <w:b/>
                <w:bCs/>
                <w:i/>
                <w:color w:val="000000" w:themeColor="text1"/>
                <w:sz w:val="17"/>
                <w:szCs w:val="17"/>
              </w:rPr>
              <w:t>MSH2</w:t>
            </w:r>
          </w:p>
        </w:tc>
        <w:tc>
          <w:tcPr>
            <w:tcW w:w="2060" w:type="dxa"/>
            <w:tcBorders>
              <w:tl2br w:val="nil"/>
              <w:tr2bl w:val="nil"/>
            </w:tcBorders>
            <w:shd w:val="clear" w:color="auto" w:fill="ECECEC"/>
            <w:vAlign w:val="center"/>
          </w:tcPr>
          <w:p w14:paraId="0432AFC6" w14:textId="77777777" w:rsidR="00946501" w:rsidRPr="00946501" w:rsidRDefault="00946501" w:rsidP="00946501">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{%p if var.io.result_116.MSH2%}</w:t>
            </w:r>
          </w:p>
          <w:p w14:paraId="278DED03" w14:textId="77777777" w:rsidR="00946501" w:rsidRPr="00946501" w:rsidRDefault="00946501" w:rsidP="00946501">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{%p for a in var.io.result_116.MSH2%}</w:t>
            </w:r>
          </w:p>
          <w:p w14:paraId="0ACA5AC5" w14:textId="77777777" w:rsidR="00946501" w:rsidRPr="00946501" w:rsidRDefault="00946501" w:rsidP="00946501">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{{a}}</w:t>
            </w:r>
          </w:p>
          <w:p w14:paraId="1008E068" w14:textId="77777777" w:rsidR="00946501" w:rsidRPr="00946501" w:rsidRDefault="00946501" w:rsidP="00946501">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 xml:space="preserve">{%p </w:t>
            </w:r>
            <w:proofErr w:type="spellStart"/>
            <w:r w:rsidRPr="00946501">
              <w:rPr>
                <w:rFonts w:ascii="思源黑体CN Bold" w:eastAsia="思源黑体CN Bold" w:hAnsi="Times New Roman"/>
                <w:color w:val="000000" w:themeColor="text1"/>
                <w:sz w:val="17"/>
                <w:szCs w:val="17"/>
              </w:rPr>
              <w:t>endfor</w:t>
            </w:r>
            <w:proofErr w:type="spellEnd"/>
            <w:r w:rsidRPr="00946501">
              <w:rPr>
                <w:rFonts w:ascii="思源黑体CN Bold" w:eastAsia="思源黑体CN Bold" w:hAnsi="Times New Roman"/>
                <w:color w:val="000000" w:themeColor="text1"/>
                <w:sz w:val="17"/>
                <w:szCs w:val="17"/>
              </w:rPr>
              <w:t>%}</w:t>
            </w:r>
          </w:p>
          <w:p w14:paraId="3F95A908" w14:textId="77777777" w:rsidR="00946501" w:rsidRPr="00946501" w:rsidRDefault="00946501" w:rsidP="00946501">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lastRenderedPageBreak/>
              <w:t>{%p else%}</w:t>
            </w:r>
          </w:p>
          <w:p w14:paraId="6B827B09" w14:textId="77777777" w:rsidR="00946501" w:rsidRPr="00946501" w:rsidRDefault="00946501" w:rsidP="00946501">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w:t>
            </w:r>
          </w:p>
          <w:p w14:paraId="7637FB26" w14:textId="07B6EE07" w:rsidR="00FB2C3A" w:rsidRPr="00512C6A" w:rsidRDefault="00946501" w:rsidP="00946501">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{%p endif%}</w:t>
            </w:r>
          </w:p>
        </w:tc>
        <w:tc>
          <w:tcPr>
            <w:tcW w:w="6545" w:type="dxa"/>
            <w:vMerge/>
            <w:tcBorders>
              <w:tl2br w:val="nil"/>
              <w:tr2bl w:val="nil"/>
            </w:tcBorders>
            <w:shd w:val="clear" w:color="auto" w:fill="auto"/>
            <w:vAlign w:val="center"/>
          </w:tcPr>
          <w:p w14:paraId="5CAAE2A7" w14:textId="77777777" w:rsidR="00FB2C3A" w:rsidRPr="00512C6A" w:rsidRDefault="00FB2C3A" w:rsidP="009B53EA">
            <w:pPr>
              <w:adjustRightInd w:val="0"/>
              <w:snapToGrid w:val="0"/>
              <w:spacing w:after="0" w:line="240" w:lineRule="auto"/>
              <w:jc w:val="both"/>
              <w:rPr>
                <w:rFonts w:ascii="思源黑体CN Bold" w:eastAsia="思源黑体CN Bold" w:hAnsi="Times New Roman"/>
                <w:i/>
                <w:iCs/>
                <w:color w:val="000000" w:themeColor="text1"/>
                <w:sz w:val="17"/>
                <w:szCs w:val="17"/>
              </w:rPr>
            </w:pPr>
          </w:p>
        </w:tc>
      </w:tr>
      <w:tr w:rsidR="00512C6A" w:rsidRPr="00512C6A" w14:paraId="5592532A" w14:textId="77777777" w:rsidTr="00391163">
        <w:trPr>
          <w:trHeight w:val="567"/>
        </w:trPr>
        <w:tc>
          <w:tcPr>
            <w:tcW w:w="1577" w:type="dxa"/>
            <w:tcBorders>
              <w:tl2br w:val="nil"/>
              <w:tr2bl w:val="nil"/>
            </w:tcBorders>
            <w:shd w:val="clear" w:color="auto" w:fill="ECECEC"/>
            <w:tcMar>
              <w:left w:w="0" w:type="dxa"/>
              <w:right w:w="0" w:type="dxa"/>
            </w:tcMar>
            <w:vAlign w:val="center"/>
          </w:tcPr>
          <w:p w14:paraId="24ABAAE9" w14:textId="77777777" w:rsidR="00FB2C3A" w:rsidRPr="00512C6A" w:rsidRDefault="00FB2C3A" w:rsidP="009B53EA">
            <w:pPr>
              <w:adjustRightInd w:val="0"/>
              <w:snapToGrid w:val="0"/>
              <w:spacing w:after="0" w:line="240" w:lineRule="auto"/>
              <w:jc w:val="center"/>
              <w:rPr>
                <w:rFonts w:ascii="思源黑体CN Bold" w:eastAsia="思源黑体CN Bold" w:hAnsi="Times New Roman"/>
                <w:b/>
                <w:bCs/>
                <w:i/>
                <w:color w:val="000000" w:themeColor="text1"/>
                <w:sz w:val="17"/>
                <w:szCs w:val="17"/>
              </w:rPr>
            </w:pPr>
            <w:r w:rsidRPr="00512C6A">
              <w:rPr>
                <w:rFonts w:ascii="思源黑体CN Bold" w:eastAsia="思源黑体CN Bold" w:hAnsi="Times New Roman" w:hint="eastAsia"/>
                <w:b/>
                <w:bCs/>
                <w:i/>
                <w:color w:val="000000" w:themeColor="text1"/>
                <w:sz w:val="17"/>
                <w:szCs w:val="17"/>
              </w:rPr>
              <w:t>MSH6</w:t>
            </w:r>
          </w:p>
        </w:tc>
        <w:tc>
          <w:tcPr>
            <w:tcW w:w="2060" w:type="dxa"/>
            <w:tcBorders>
              <w:tl2br w:val="nil"/>
              <w:tr2bl w:val="nil"/>
            </w:tcBorders>
            <w:shd w:val="clear" w:color="auto" w:fill="ECECEC"/>
            <w:vAlign w:val="center"/>
          </w:tcPr>
          <w:p w14:paraId="6B12C967" w14:textId="77777777" w:rsidR="00946501" w:rsidRPr="00946501" w:rsidRDefault="00946501" w:rsidP="00946501">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{%p if var.io.result_116.MSH6%}</w:t>
            </w:r>
          </w:p>
          <w:p w14:paraId="4AC56ABB" w14:textId="77777777" w:rsidR="00946501" w:rsidRPr="00946501" w:rsidRDefault="00946501" w:rsidP="00946501">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{%p for a in var.io.result_116.MSH6%}</w:t>
            </w:r>
          </w:p>
          <w:p w14:paraId="129C5A95" w14:textId="77777777" w:rsidR="00946501" w:rsidRPr="00946501" w:rsidRDefault="00946501" w:rsidP="00946501">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{{a}}</w:t>
            </w:r>
          </w:p>
          <w:p w14:paraId="134BC705" w14:textId="77777777" w:rsidR="00946501" w:rsidRPr="00946501" w:rsidRDefault="00946501" w:rsidP="00946501">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 xml:space="preserve">{%p </w:t>
            </w:r>
            <w:proofErr w:type="spellStart"/>
            <w:r w:rsidRPr="00946501">
              <w:rPr>
                <w:rFonts w:ascii="思源黑体CN Bold" w:eastAsia="思源黑体CN Bold" w:hAnsi="Times New Roman"/>
                <w:color w:val="000000" w:themeColor="text1"/>
                <w:sz w:val="17"/>
                <w:szCs w:val="17"/>
              </w:rPr>
              <w:t>endfor</w:t>
            </w:r>
            <w:proofErr w:type="spellEnd"/>
            <w:r w:rsidRPr="00946501">
              <w:rPr>
                <w:rFonts w:ascii="思源黑体CN Bold" w:eastAsia="思源黑体CN Bold" w:hAnsi="Times New Roman"/>
                <w:color w:val="000000" w:themeColor="text1"/>
                <w:sz w:val="17"/>
                <w:szCs w:val="17"/>
              </w:rPr>
              <w:t>%}</w:t>
            </w:r>
          </w:p>
          <w:p w14:paraId="5D1EC9D4" w14:textId="77777777" w:rsidR="00946501" w:rsidRPr="00946501" w:rsidRDefault="00946501" w:rsidP="00946501">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{%p else%}</w:t>
            </w:r>
          </w:p>
          <w:p w14:paraId="0131C102" w14:textId="77777777" w:rsidR="00946501" w:rsidRPr="00946501" w:rsidRDefault="00946501" w:rsidP="00946501">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w:t>
            </w:r>
          </w:p>
          <w:p w14:paraId="68C87EFD" w14:textId="6CC607EC" w:rsidR="00FB2C3A" w:rsidRPr="00512C6A" w:rsidRDefault="00946501" w:rsidP="00946501">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{%p endif%}</w:t>
            </w:r>
          </w:p>
        </w:tc>
        <w:tc>
          <w:tcPr>
            <w:tcW w:w="6545" w:type="dxa"/>
            <w:vMerge/>
            <w:tcBorders>
              <w:tl2br w:val="nil"/>
              <w:tr2bl w:val="nil"/>
            </w:tcBorders>
            <w:shd w:val="clear" w:color="auto" w:fill="auto"/>
            <w:vAlign w:val="center"/>
          </w:tcPr>
          <w:p w14:paraId="6EBCA1A6" w14:textId="77777777" w:rsidR="00FB2C3A" w:rsidRPr="00512C6A" w:rsidRDefault="00FB2C3A" w:rsidP="009B53EA">
            <w:pPr>
              <w:adjustRightInd w:val="0"/>
              <w:snapToGrid w:val="0"/>
              <w:spacing w:after="0" w:line="240" w:lineRule="auto"/>
              <w:jc w:val="both"/>
              <w:rPr>
                <w:rFonts w:ascii="思源黑体CN Bold" w:eastAsia="思源黑体CN Bold" w:hAnsi="Times New Roman"/>
                <w:i/>
                <w:iCs/>
                <w:color w:val="000000" w:themeColor="text1"/>
                <w:sz w:val="17"/>
                <w:szCs w:val="17"/>
              </w:rPr>
            </w:pPr>
          </w:p>
        </w:tc>
      </w:tr>
      <w:tr w:rsidR="00512C6A" w:rsidRPr="00512C6A" w14:paraId="724A2B2F" w14:textId="77777777" w:rsidTr="00391163">
        <w:trPr>
          <w:trHeight w:val="567"/>
        </w:trPr>
        <w:tc>
          <w:tcPr>
            <w:tcW w:w="1577" w:type="dxa"/>
            <w:tcBorders>
              <w:tl2br w:val="nil"/>
              <w:tr2bl w:val="nil"/>
            </w:tcBorders>
            <w:shd w:val="clear" w:color="auto" w:fill="ECECEC"/>
            <w:tcMar>
              <w:left w:w="0" w:type="dxa"/>
              <w:right w:w="0" w:type="dxa"/>
            </w:tcMar>
            <w:vAlign w:val="center"/>
          </w:tcPr>
          <w:p w14:paraId="698D67D1" w14:textId="77777777" w:rsidR="00FB2C3A" w:rsidRPr="00512C6A" w:rsidRDefault="00FB2C3A" w:rsidP="009B53EA">
            <w:pPr>
              <w:adjustRightInd w:val="0"/>
              <w:snapToGrid w:val="0"/>
              <w:spacing w:after="0" w:line="240" w:lineRule="auto"/>
              <w:jc w:val="center"/>
              <w:rPr>
                <w:rFonts w:ascii="思源黑体CN Bold" w:eastAsia="思源黑体CN Bold" w:hAnsi="Times New Roman"/>
                <w:b/>
                <w:bCs/>
                <w:i/>
                <w:color w:val="000000" w:themeColor="text1"/>
                <w:sz w:val="17"/>
                <w:szCs w:val="17"/>
              </w:rPr>
            </w:pPr>
            <w:r w:rsidRPr="00512C6A">
              <w:rPr>
                <w:rFonts w:ascii="思源黑体CN Bold" w:eastAsia="思源黑体CN Bold" w:hAnsi="Times New Roman" w:hint="eastAsia"/>
                <w:b/>
                <w:bCs/>
                <w:i/>
                <w:color w:val="000000" w:themeColor="text1"/>
                <w:sz w:val="17"/>
                <w:szCs w:val="17"/>
              </w:rPr>
              <w:t>PMS2</w:t>
            </w:r>
          </w:p>
        </w:tc>
        <w:tc>
          <w:tcPr>
            <w:tcW w:w="2060" w:type="dxa"/>
            <w:tcBorders>
              <w:tl2br w:val="nil"/>
              <w:tr2bl w:val="nil"/>
            </w:tcBorders>
            <w:shd w:val="clear" w:color="auto" w:fill="ECECEC"/>
            <w:vAlign w:val="center"/>
          </w:tcPr>
          <w:p w14:paraId="74BCA1C5" w14:textId="77777777" w:rsidR="00946501" w:rsidRPr="00946501" w:rsidRDefault="00946501" w:rsidP="00946501">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{%p if var.io.result_116.PMS2%}</w:t>
            </w:r>
          </w:p>
          <w:p w14:paraId="039708C4" w14:textId="77777777" w:rsidR="00946501" w:rsidRPr="00946501" w:rsidRDefault="00946501" w:rsidP="00946501">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{%p for a in var.io.result_116.PMS2%}</w:t>
            </w:r>
          </w:p>
          <w:p w14:paraId="543806F7" w14:textId="77777777" w:rsidR="00946501" w:rsidRPr="00946501" w:rsidRDefault="00946501" w:rsidP="00946501">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{{a}}</w:t>
            </w:r>
          </w:p>
          <w:p w14:paraId="047021AD" w14:textId="77777777" w:rsidR="00946501" w:rsidRPr="00946501" w:rsidRDefault="00946501" w:rsidP="00946501">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 xml:space="preserve">{%p </w:t>
            </w:r>
            <w:proofErr w:type="spellStart"/>
            <w:r w:rsidRPr="00946501">
              <w:rPr>
                <w:rFonts w:ascii="思源黑体CN Bold" w:eastAsia="思源黑体CN Bold" w:hAnsi="Times New Roman"/>
                <w:color w:val="000000" w:themeColor="text1"/>
                <w:sz w:val="17"/>
                <w:szCs w:val="17"/>
              </w:rPr>
              <w:t>endfor</w:t>
            </w:r>
            <w:proofErr w:type="spellEnd"/>
            <w:r w:rsidRPr="00946501">
              <w:rPr>
                <w:rFonts w:ascii="思源黑体CN Bold" w:eastAsia="思源黑体CN Bold" w:hAnsi="Times New Roman"/>
                <w:color w:val="000000" w:themeColor="text1"/>
                <w:sz w:val="17"/>
                <w:szCs w:val="17"/>
              </w:rPr>
              <w:t>%}</w:t>
            </w:r>
          </w:p>
          <w:p w14:paraId="5CC8AB8F" w14:textId="77777777" w:rsidR="00946501" w:rsidRPr="00946501" w:rsidRDefault="00946501" w:rsidP="00946501">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{%p else%}</w:t>
            </w:r>
          </w:p>
          <w:p w14:paraId="196A7241" w14:textId="77777777" w:rsidR="00946501" w:rsidRPr="00946501" w:rsidRDefault="00946501" w:rsidP="00946501">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w:t>
            </w:r>
          </w:p>
          <w:p w14:paraId="70D4BCE7" w14:textId="23ADF145" w:rsidR="00FB2C3A" w:rsidRPr="00512C6A" w:rsidRDefault="00946501" w:rsidP="00946501">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{%p endif%}</w:t>
            </w:r>
          </w:p>
        </w:tc>
        <w:tc>
          <w:tcPr>
            <w:tcW w:w="6545" w:type="dxa"/>
            <w:vMerge/>
            <w:tcBorders>
              <w:tl2br w:val="nil"/>
              <w:tr2bl w:val="nil"/>
            </w:tcBorders>
            <w:shd w:val="clear" w:color="auto" w:fill="auto"/>
            <w:vAlign w:val="center"/>
          </w:tcPr>
          <w:p w14:paraId="2C5FCD0D" w14:textId="77777777" w:rsidR="00FB2C3A" w:rsidRPr="00512C6A" w:rsidRDefault="00FB2C3A" w:rsidP="009B53EA">
            <w:pPr>
              <w:adjustRightInd w:val="0"/>
              <w:snapToGrid w:val="0"/>
              <w:spacing w:after="0" w:line="240" w:lineRule="auto"/>
              <w:jc w:val="both"/>
              <w:rPr>
                <w:rFonts w:ascii="思源黑体CN Bold" w:eastAsia="思源黑体CN Bold" w:hAnsi="Times New Roman"/>
                <w:i/>
                <w:iCs/>
                <w:color w:val="000000" w:themeColor="text1"/>
                <w:sz w:val="17"/>
                <w:szCs w:val="17"/>
              </w:rPr>
            </w:pPr>
          </w:p>
        </w:tc>
      </w:tr>
      <w:tr w:rsidR="00512C6A" w:rsidRPr="00512C6A" w14:paraId="0A58BB4F" w14:textId="77777777" w:rsidTr="00391163">
        <w:trPr>
          <w:trHeight w:val="567"/>
        </w:trPr>
        <w:tc>
          <w:tcPr>
            <w:tcW w:w="1577" w:type="dxa"/>
            <w:tcBorders>
              <w:tl2br w:val="nil"/>
              <w:tr2bl w:val="nil"/>
            </w:tcBorders>
            <w:shd w:val="clear" w:color="auto" w:fill="auto"/>
            <w:tcMar>
              <w:left w:w="0" w:type="dxa"/>
              <w:right w:w="0" w:type="dxa"/>
            </w:tcMar>
            <w:vAlign w:val="center"/>
          </w:tcPr>
          <w:p w14:paraId="2267A482" w14:textId="77777777" w:rsidR="00FB2C3A" w:rsidRPr="00512C6A" w:rsidRDefault="00FB2C3A" w:rsidP="009B53EA">
            <w:pPr>
              <w:adjustRightInd w:val="0"/>
              <w:snapToGrid w:val="0"/>
              <w:spacing w:after="0" w:line="240" w:lineRule="auto"/>
              <w:jc w:val="center"/>
              <w:rPr>
                <w:rFonts w:ascii="思源黑体CN Bold" w:eastAsia="思源黑体CN Bold" w:hAnsi="Times New Roman"/>
                <w:b/>
                <w:bCs/>
                <w:i/>
                <w:color w:val="000000" w:themeColor="text1"/>
                <w:sz w:val="17"/>
                <w:szCs w:val="17"/>
              </w:rPr>
            </w:pPr>
            <w:r w:rsidRPr="00512C6A">
              <w:rPr>
                <w:rFonts w:ascii="思源黑体CN Bold" w:eastAsia="思源黑体CN Bold" w:hAnsi="Times New Roman" w:hint="eastAsia"/>
                <w:b/>
                <w:bCs/>
                <w:i/>
                <w:color w:val="000000" w:themeColor="text1"/>
                <w:sz w:val="17"/>
                <w:szCs w:val="17"/>
              </w:rPr>
              <w:t>POLE</w:t>
            </w:r>
          </w:p>
        </w:tc>
        <w:tc>
          <w:tcPr>
            <w:tcW w:w="2060" w:type="dxa"/>
            <w:tcBorders>
              <w:tl2br w:val="nil"/>
              <w:tr2bl w:val="nil"/>
            </w:tcBorders>
            <w:shd w:val="clear" w:color="auto" w:fill="auto"/>
            <w:vAlign w:val="center"/>
          </w:tcPr>
          <w:p w14:paraId="531992FC" w14:textId="77777777" w:rsidR="00946501" w:rsidRPr="00946501" w:rsidRDefault="00946501" w:rsidP="00946501">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{%p if var.io.result_116.POLE %}</w:t>
            </w:r>
          </w:p>
          <w:p w14:paraId="1728ADD5" w14:textId="77777777" w:rsidR="00946501" w:rsidRPr="00946501" w:rsidRDefault="00946501" w:rsidP="00946501">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{%p for a in var.io.result_116.POLE %}</w:t>
            </w:r>
          </w:p>
          <w:p w14:paraId="0EA18785" w14:textId="77777777" w:rsidR="00946501" w:rsidRPr="00946501" w:rsidRDefault="00946501" w:rsidP="00946501">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{{a}}</w:t>
            </w:r>
          </w:p>
          <w:p w14:paraId="65D8A333" w14:textId="77777777" w:rsidR="00946501" w:rsidRPr="00946501" w:rsidRDefault="00946501" w:rsidP="00946501">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 xml:space="preserve">{%p </w:t>
            </w:r>
            <w:proofErr w:type="spellStart"/>
            <w:r w:rsidRPr="00946501">
              <w:rPr>
                <w:rFonts w:ascii="思源黑体CN Bold" w:eastAsia="思源黑体CN Bold" w:hAnsi="Times New Roman"/>
                <w:color w:val="000000" w:themeColor="text1"/>
                <w:sz w:val="17"/>
                <w:szCs w:val="17"/>
              </w:rPr>
              <w:t>endfor</w:t>
            </w:r>
            <w:proofErr w:type="spellEnd"/>
            <w:r w:rsidRPr="00946501">
              <w:rPr>
                <w:rFonts w:ascii="思源黑体CN Bold" w:eastAsia="思源黑体CN Bold" w:hAnsi="Times New Roman"/>
                <w:color w:val="000000" w:themeColor="text1"/>
                <w:sz w:val="17"/>
                <w:szCs w:val="17"/>
              </w:rPr>
              <w:t>%}</w:t>
            </w:r>
          </w:p>
          <w:p w14:paraId="42F9C9F9" w14:textId="77777777" w:rsidR="00946501" w:rsidRPr="00946501" w:rsidRDefault="00946501" w:rsidP="00946501">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{%p else%}</w:t>
            </w:r>
          </w:p>
          <w:p w14:paraId="03C62542" w14:textId="77777777" w:rsidR="00946501" w:rsidRPr="00946501" w:rsidRDefault="00946501" w:rsidP="00946501">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w:t>
            </w:r>
          </w:p>
          <w:p w14:paraId="7D1EE192" w14:textId="6390199C" w:rsidR="00FB2C3A" w:rsidRPr="00512C6A" w:rsidRDefault="00946501" w:rsidP="00946501">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{%p endif%}</w:t>
            </w:r>
          </w:p>
        </w:tc>
        <w:tc>
          <w:tcPr>
            <w:tcW w:w="6545" w:type="dxa"/>
            <w:vMerge w:val="restart"/>
            <w:tcBorders>
              <w:tl2br w:val="nil"/>
              <w:tr2bl w:val="nil"/>
            </w:tcBorders>
            <w:shd w:val="clear" w:color="auto" w:fill="auto"/>
            <w:vAlign w:val="center"/>
          </w:tcPr>
          <w:p w14:paraId="24C08FC8" w14:textId="77777777" w:rsidR="00FB2C3A" w:rsidRPr="00512C6A" w:rsidRDefault="00FB2C3A" w:rsidP="009B53EA">
            <w:pPr>
              <w:adjustRightInd w:val="0"/>
              <w:snapToGrid w:val="0"/>
              <w:spacing w:after="0" w:line="240" w:lineRule="auto"/>
              <w:ind w:firstLineChars="200" w:firstLine="340"/>
              <w:jc w:val="both"/>
              <w:rPr>
                <w:rFonts w:ascii="思源黑体CN Bold" w:eastAsia="思源黑体CN Bold" w:hAnsi="Times New Roman"/>
                <w:i/>
                <w:iCs/>
                <w:color w:val="000000" w:themeColor="text1"/>
                <w:sz w:val="17"/>
                <w:szCs w:val="17"/>
              </w:rPr>
            </w:pPr>
            <w:r w:rsidRPr="00512C6A">
              <w:rPr>
                <w:rFonts w:ascii="思源黑体CN Bold" w:eastAsia="思源黑体CN Bold" w:hAnsi="Times New Roman" w:hint="eastAsia"/>
                <w:i/>
                <w:iCs/>
                <w:color w:val="000000" w:themeColor="text1"/>
                <w:sz w:val="17"/>
                <w:szCs w:val="17"/>
              </w:rPr>
              <w:t>POLE</w:t>
            </w:r>
            <w:r w:rsidRPr="00512C6A">
              <w:rPr>
                <w:rFonts w:ascii="思源黑体CN Bold" w:eastAsia="思源黑体CN Bold" w:hAnsi="Times New Roman" w:hint="eastAsia"/>
                <w:color w:val="000000" w:themeColor="text1"/>
                <w:sz w:val="17"/>
                <w:szCs w:val="17"/>
              </w:rPr>
              <w:t>和</w:t>
            </w:r>
            <w:r w:rsidRPr="00512C6A">
              <w:rPr>
                <w:rFonts w:ascii="思源黑体CN Bold" w:eastAsia="思源黑体CN Bold" w:hAnsi="Times New Roman" w:hint="eastAsia"/>
                <w:i/>
                <w:iCs/>
                <w:color w:val="000000" w:themeColor="text1"/>
                <w:sz w:val="17"/>
                <w:szCs w:val="17"/>
              </w:rPr>
              <w:t>POLD1</w:t>
            </w:r>
            <w:r w:rsidRPr="00512C6A">
              <w:rPr>
                <w:rFonts w:ascii="思源黑体CN Bold" w:eastAsia="思源黑体CN Bold" w:hAnsi="Times New Roman" w:hint="eastAsia"/>
                <w:color w:val="000000" w:themeColor="text1"/>
                <w:sz w:val="17"/>
                <w:szCs w:val="17"/>
              </w:rPr>
              <w:t>编码产物为DNA聚合酶的催化亚基，其突变可导致肿瘤超突变特性。结直肠癌、非小细胞肺癌、子宫内膜癌和胃腺癌的临床研究提示，与野生型患者相比，</w:t>
            </w:r>
            <w:r w:rsidRPr="00512C6A">
              <w:rPr>
                <w:rFonts w:ascii="思源黑体CN Bold" w:eastAsia="思源黑体CN Bold" w:hAnsi="Times New Roman" w:hint="eastAsia"/>
                <w:i/>
                <w:iCs/>
                <w:color w:val="000000" w:themeColor="text1"/>
                <w:sz w:val="17"/>
                <w:szCs w:val="17"/>
              </w:rPr>
              <w:t>POLE/POLD1</w:t>
            </w:r>
            <w:r w:rsidRPr="00512C6A">
              <w:rPr>
                <w:rFonts w:ascii="思源黑体CN Bold" w:eastAsia="思源黑体CN Bold" w:hAnsi="Times New Roman" w:hint="eastAsia"/>
                <w:color w:val="000000" w:themeColor="text1"/>
                <w:sz w:val="17"/>
                <w:szCs w:val="17"/>
              </w:rPr>
              <w:t>突变型患者在接受免疫治疗之后其客观缓解率更高，中位无进展生存期和总生存期更长（PMID: 35261896, 27362548, 27612425, 35308232）。</w:t>
            </w:r>
          </w:p>
        </w:tc>
      </w:tr>
      <w:tr w:rsidR="00512C6A" w:rsidRPr="00512C6A" w14:paraId="1C313A33" w14:textId="77777777" w:rsidTr="00391163">
        <w:trPr>
          <w:trHeight w:val="567"/>
        </w:trPr>
        <w:tc>
          <w:tcPr>
            <w:tcW w:w="1577" w:type="dxa"/>
            <w:tcBorders>
              <w:tl2br w:val="nil"/>
              <w:tr2bl w:val="nil"/>
            </w:tcBorders>
            <w:shd w:val="clear" w:color="auto" w:fill="auto"/>
            <w:tcMar>
              <w:left w:w="0" w:type="dxa"/>
              <w:right w:w="0" w:type="dxa"/>
            </w:tcMar>
            <w:vAlign w:val="center"/>
          </w:tcPr>
          <w:p w14:paraId="09167C67" w14:textId="77777777" w:rsidR="00FB2C3A" w:rsidRPr="00512C6A" w:rsidRDefault="00FB2C3A" w:rsidP="009B53EA">
            <w:pPr>
              <w:adjustRightInd w:val="0"/>
              <w:snapToGrid w:val="0"/>
              <w:spacing w:after="0" w:line="240" w:lineRule="auto"/>
              <w:jc w:val="center"/>
              <w:rPr>
                <w:rFonts w:ascii="思源黑体CN Bold" w:eastAsia="思源黑体CN Bold" w:hAnsi="Times New Roman"/>
                <w:b/>
                <w:bCs/>
                <w:i/>
                <w:color w:val="000000" w:themeColor="text1"/>
                <w:sz w:val="17"/>
                <w:szCs w:val="17"/>
              </w:rPr>
            </w:pPr>
            <w:r w:rsidRPr="00512C6A">
              <w:rPr>
                <w:rFonts w:ascii="思源黑体CN Bold" w:eastAsia="思源黑体CN Bold" w:hAnsi="Times New Roman" w:hint="eastAsia"/>
                <w:b/>
                <w:bCs/>
                <w:i/>
                <w:color w:val="000000" w:themeColor="text1"/>
                <w:sz w:val="17"/>
                <w:szCs w:val="17"/>
              </w:rPr>
              <w:t>POLD1</w:t>
            </w:r>
          </w:p>
        </w:tc>
        <w:tc>
          <w:tcPr>
            <w:tcW w:w="2060" w:type="dxa"/>
            <w:tcBorders>
              <w:tl2br w:val="nil"/>
              <w:tr2bl w:val="nil"/>
            </w:tcBorders>
            <w:shd w:val="clear" w:color="auto" w:fill="auto"/>
            <w:vAlign w:val="center"/>
          </w:tcPr>
          <w:p w14:paraId="48D353C5" w14:textId="77777777" w:rsidR="00946501" w:rsidRPr="00946501" w:rsidRDefault="00946501" w:rsidP="00946501">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{%p if var.io.result_116.POLD1%}</w:t>
            </w:r>
          </w:p>
          <w:p w14:paraId="6E418A4D" w14:textId="77777777" w:rsidR="00946501" w:rsidRPr="00946501" w:rsidRDefault="00946501" w:rsidP="00946501">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{%p for a in var.io.result_116.POLD1%}</w:t>
            </w:r>
          </w:p>
          <w:p w14:paraId="63638EBA" w14:textId="77777777" w:rsidR="00946501" w:rsidRPr="00946501" w:rsidRDefault="00946501" w:rsidP="00946501">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{{a}}</w:t>
            </w:r>
          </w:p>
          <w:p w14:paraId="7D675EFE" w14:textId="77777777" w:rsidR="00946501" w:rsidRPr="00946501" w:rsidRDefault="00946501" w:rsidP="00946501">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 xml:space="preserve">{%p </w:t>
            </w:r>
            <w:proofErr w:type="spellStart"/>
            <w:r w:rsidRPr="00946501">
              <w:rPr>
                <w:rFonts w:ascii="思源黑体CN Bold" w:eastAsia="思源黑体CN Bold" w:hAnsi="Times New Roman"/>
                <w:color w:val="000000" w:themeColor="text1"/>
                <w:sz w:val="17"/>
                <w:szCs w:val="17"/>
              </w:rPr>
              <w:t>endfor</w:t>
            </w:r>
            <w:proofErr w:type="spellEnd"/>
            <w:r w:rsidRPr="00946501">
              <w:rPr>
                <w:rFonts w:ascii="思源黑体CN Bold" w:eastAsia="思源黑体CN Bold" w:hAnsi="Times New Roman"/>
                <w:color w:val="000000" w:themeColor="text1"/>
                <w:sz w:val="17"/>
                <w:szCs w:val="17"/>
              </w:rPr>
              <w:t>%}</w:t>
            </w:r>
          </w:p>
          <w:p w14:paraId="01B425EC" w14:textId="77777777" w:rsidR="00946501" w:rsidRPr="00946501" w:rsidRDefault="00946501" w:rsidP="00946501">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{%p else%}</w:t>
            </w:r>
          </w:p>
          <w:p w14:paraId="771F74B8" w14:textId="77777777" w:rsidR="00946501" w:rsidRPr="00946501" w:rsidRDefault="00946501" w:rsidP="00946501">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w:t>
            </w:r>
          </w:p>
          <w:p w14:paraId="3EAF1F75" w14:textId="0CCDBA93" w:rsidR="00FB2C3A" w:rsidRPr="00512C6A" w:rsidRDefault="00946501" w:rsidP="00946501">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{%p endif%}</w:t>
            </w:r>
          </w:p>
        </w:tc>
        <w:tc>
          <w:tcPr>
            <w:tcW w:w="6545" w:type="dxa"/>
            <w:vMerge/>
            <w:tcBorders>
              <w:tl2br w:val="nil"/>
              <w:tr2bl w:val="nil"/>
            </w:tcBorders>
            <w:shd w:val="clear" w:color="auto" w:fill="auto"/>
            <w:vAlign w:val="center"/>
          </w:tcPr>
          <w:p w14:paraId="5F56B381" w14:textId="77777777" w:rsidR="00FB2C3A" w:rsidRPr="00512C6A" w:rsidRDefault="00FB2C3A" w:rsidP="009B53EA">
            <w:pPr>
              <w:adjustRightInd w:val="0"/>
              <w:snapToGrid w:val="0"/>
              <w:spacing w:after="0" w:line="240" w:lineRule="auto"/>
              <w:jc w:val="both"/>
              <w:rPr>
                <w:rFonts w:ascii="思源黑体CN Bold" w:eastAsia="思源黑体CN Bold" w:hAnsi="Times New Roman"/>
                <w:i/>
                <w:iCs/>
                <w:color w:val="000000" w:themeColor="text1"/>
                <w:sz w:val="17"/>
                <w:szCs w:val="17"/>
              </w:rPr>
            </w:pPr>
          </w:p>
        </w:tc>
      </w:tr>
      <w:tr w:rsidR="00512C6A" w:rsidRPr="00512C6A" w14:paraId="6F4F0CCA" w14:textId="77777777" w:rsidTr="00391163">
        <w:trPr>
          <w:trHeight w:val="567"/>
        </w:trPr>
        <w:tc>
          <w:tcPr>
            <w:tcW w:w="1577" w:type="dxa"/>
            <w:tcBorders>
              <w:tl2br w:val="nil"/>
              <w:tr2bl w:val="nil"/>
            </w:tcBorders>
            <w:shd w:val="clear" w:color="auto" w:fill="ECECEC"/>
            <w:tcMar>
              <w:left w:w="0" w:type="dxa"/>
              <w:right w:w="0" w:type="dxa"/>
            </w:tcMar>
            <w:vAlign w:val="center"/>
          </w:tcPr>
          <w:p w14:paraId="2792844E" w14:textId="77777777" w:rsidR="00FB2C3A" w:rsidRPr="00512C6A" w:rsidRDefault="00FB2C3A" w:rsidP="009B53EA">
            <w:pPr>
              <w:adjustRightInd w:val="0"/>
              <w:snapToGrid w:val="0"/>
              <w:spacing w:after="0" w:line="240" w:lineRule="auto"/>
              <w:jc w:val="center"/>
              <w:rPr>
                <w:rFonts w:ascii="思源黑体CN Bold" w:eastAsia="思源黑体CN Bold" w:hAnsi="Times New Roman"/>
                <w:b/>
                <w:bCs/>
                <w:i/>
                <w:color w:val="000000" w:themeColor="text1"/>
                <w:sz w:val="17"/>
                <w:szCs w:val="17"/>
              </w:rPr>
            </w:pPr>
            <w:r w:rsidRPr="00512C6A">
              <w:rPr>
                <w:rFonts w:ascii="思源黑体CN Bold" w:eastAsia="思源黑体CN Bold" w:hAnsi="Times New Roman" w:hint="eastAsia"/>
                <w:b/>
                <w:bCs/>
                <w:i/>
                <w:color w:val="000000" w:themeColor="text1"/>
                <w:sz w:val="17"/>
                <w:szCs w:val="17"/>
              </w:rPr>
              <w:t>TP53</w:t>
            </w:r>
          </w:p>
        </w:tc>
        <w:tc>
          <w:tcPr>
            <w:tcW w:w="2060" w:type="dxa"/>
            <w:tcBorders>
              <w:tl2br w:val="nil"/>
              <w:tr2bl w:val="nil"/>
            </w:tcBorders>
            <w:shd w:val="clear" w:color="auto" w:fill="ECECEC"/>
            <w:vAlign w:val="center"/>
          </w:tcPr>
          <w:p w14:paraId="0F801CFF" w14:textId="77777777" w:rsidR="00946501" w:rsidRPr="00946501" w:rsidRDefault="00946501" w:rsidP="00946501">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{%p if var.io.result_116.TP53%}</w:t>
            </w:r>
          </w:p>
          <w:p w14:paraId="40E526BF" w14:textId="77777777" w:rsidR="00946501" w:rsidRPr="00946501" w:rsidRDefault="00946501" w:rsidP="00946501">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lastRenderedPageBreak/>
              <w:t>{%p for a in var.io.result_116.TP53%}</w:t>
            </w:r>
          </w:p>
          <w:p w14:paraId="320C4B7F" w14:textId="77777777" w:rsidR="00946501" w:rsidRPr="00946501" w:rsidRDefault="00946501" w:rsidP="00946501">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{{a}}</w:t>
            </w:r>
          </w:p>
          <w:p w14:paraId="1CB92660" w14:textId="77777777" w:rsidR="00946501" w:rsidRPr="00946501" w:rsidRDefault="00946501" w:rsidP="00946501">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 xml:space="preserve">{%p </w:t>
            </w:r>
            <w:proofErr w:type="spellStart"/>
            <w:r w:rsidRPr="00946501">
              <w:rPr>
                <w:rFonts w:ascii="思源黑体CN Bold" w:eastAsia="思源黑体CN Bold" w:hAnsi="Times New Roman"/>
                <w:color w:val="000000" w:themeColor="text1"/>
                <w:sz w:val="17"/>
                <w:szCs w:val="17"/>
              </w:rPr>
              <w:t>endfor</w:t>
            </w:r>
            <w:proofErr w:type="spellEnd"/>
            <w:r w:rsidRPr="00946501">
              <w:rPr>
                <w:rFonts w:ascii="思源黑体CN Bold" w:eastAsia="思源黑体CN Bold" w:hAnsi="Times New Roman"/>
                <w:color w:val="000000" w:themeColor="text1"/>
                <w:sz w:val="17"/>
                <w:szCs w:val="17"/>
              </w:rPr>
              <w:t>%}</w:t>
            </w:r>
          </w:p>
          <w:p w14:paraId="0601DF2F" w14:textId="77777777" w:rsidR="00946501" w:rsidRPr="00946501" w:rsidRDefault="00946501" w:rsidP="00946501">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{%p else%}</w:t>
            </w:r>
          </w:p>
          <w:p w14:paraId="10DBCB4B" w14:textId="77777777" w:rsidR="00946501" w:rsidRPr="00946501" w:rsidRDefault="00946501" w:rsidP="00946501">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w:t>
            </w:r>
          </w:p>
          <w:p w14:paraId="3AEA6CA4" w14:textId="5B12BF15" w:rsidR="00FB2C3A" w:rsidRPr="00512C6A" w:rsidRDefault="00946501" w:rsidP="00946501">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{%p endif%}</w:t>
            </w:r>
          </w:p>
        </w:tc>
        <w:tc>
          <w:tcPr>
            <w:tcW w:w="6545" w:type="dxa"/>
            <w:tcBorders>
              <w:tl2br w:val="nil"/>
              <w:tr2bl w:val="nil"/>
            </w:tcBorders>
            <w:shd w:val="clear" w:color="auto" w:fill="ECECEC"/>
            <w:vAlign w:val="center"/>
          </w:tcPr>
          <w:p w14:paraId="4E56B448" w14:textId="77777777" w:rsidR="00FB2C3A" w:rsidRPr="00512C6A" w:rsidRDefault="00FB2C3A" w:rsidP="009B53EA">
            <w:pPr>
              <w:adjustRightInd w:val="0"/>
              <w:snapToGrid w:val="0"/>
              <w:spacing w:after="0" w:line="240" w:lineRule="auto"/>
              <w:ind w:firstLineChars="200" w:firstLine="340"/>
              <w:jc w:val="both"/>
              <w:rPr>
                <w:rFonts w:ascii="思源黑体CN Bold" w:eastAsia="思源黑体CN Bold" w:hAnsi="Times New Roman"/>
                <w:i/>
                <w:iCs/>
                <w:color w:val="000000" w:themeColor="text1"/>
                <w:sz w:val="17"/>
                <w:szCs w:val="17"/>
              </w:rPr>
            </w:pPr>
            <w:r w:rsidRPr="00512C6A">
              <w:rPr>
                <w:rFonts w:ascii="思源黑体CN Bold" w:eastAsia="思源黑体CN Bold" w:hAnsi="Times New Roman" w:hint="eastAsia"/>
                <w:color w:val="000000" w:themeColor="text1"/>
                <w:sz w:val="17"/>
                <w:szCs w:val="17"/>
              </w:rPr>
              <w:lastRenderedPageBreak/>
              <w:t>多项非小细胞肺癌临床研究表明，</w:t>
            </w:r>
            <w:r w:rsidRPr="00512C6A">
              <w:rPr>
                <w:rFonts w:ascii="思源黑体CN Bold" w:eastAsia="思源黑体CN Bold" w:hAnsi="Times New Roman" w:hint="eastAsia"/>
                <w:i/>
                <w:iCs/>
                <w:color w:val="000000" w:themeColor="text1"/>
                <w:sz w:val="17"/>
                <w:szCs w:val="17"/>
              </w:rPr>
              <w:t>TP53</w:t>
            </w:r>
            <w:r w:rsidRPr="00512C6A">
              <w:rPr>
                <w:rFonts w:ascii="思源黑体CN Bold" w:eastAsia="思源黑体CN Bold" w:hAnsi="Times New Roman" w:hint="eastAsia"/>
                <w:color w:val="000000" w:themeColor="text1"/>
                <w:sz w:val="17"/>
                <w:szCs w:val="17"/>
              </w:rPr>
              <w:t>失活突变、</w:t>
            </w:r>
            <w:r w:rsidRPr="00512C6A">
              <w:rPr>
                <w:rFonts w:ascii="思源黑体CN Bold" w:eastAsia="思源黑体CN Bold" w:hAnsi="Times New Roman" w:hint="eastAsia"/>
                <w:i/>
                <w:iCs/>
                <w:color w:val="000000" w:themeColor="text1"/>
                <w:sz w:val="17"/>
                <w:szCs w:val="17"/>
              </w:rPr>
              <w:t>KEAP1/TP53</w:t>
            </w:r>
            <w:r w:rsidRPr="00512C6A">
              <w:rPr>
                <w:rFonts w:ascii="思源黑体CN Bold" w:eastAsia="思源黑体CN Bold" w:hAnsi="Times New Roman" w:hint="eastAsia"/>
                <w:color w:val="000000" w:themeColor="text1"/>
                <w:sz w:val="17"/>
                <w:szCs w:val="17"/>
              </w:rPr>
              <w:t>共突变和</w:t>
            </w:r>
            <w:r w:rsidRPr="00512C6A">
              <w:rPr>
                <w:rFonts w:ascii="思源黑体CN Bold" w:eastAsia="思源黑体CN Bold" w:hAnsi="Times New Roman" w:hint="eastAsia"/>
                <w:i/>
                <w:iCs/>
                <w:color w:val="000000" w:themeColor="text1"/>
                <w:sz w:val="17"/>
                <w:szCs w:val="17"/>
              </w:rPr>
              <w:t>ZFHX3/TP53</w:t>
            </w:r>
            <w:r w:rsidRPr="00512C6A">
              <w:rPr>
                <w:rFonts w:ascii="思源黑体CN Bold" w:eastAsia="思源黑体CN Bold" w:hAnsi="Times New Roman" w:hint="eastAsia"/>
                <w:color w:val="000000" w:themeColor="text1"/>
                <w:sz w:val="17"/>
                <w:szCs w:val="17"/>
              </w:rPr>
              <w:t>共突变的患者接受PD-1/PD-L1抑制剂治疗后的无进展生存期或总生存期较长（PMID: 33330629, 34450259, 35226388）。</w:t>
            </w:r>
            <w:r w:rsidRPr="00512C6A">
              <w:rPr>
                <w:rFonts w:ascii="思源黑体CN Bold" w:eastAsia="思源黑体CN Bold" w:hAnsi="Times New Roman" w:hint="eastAsia"/>
                <w:i/>
                <w:iCs/>
                <w:color w:val="000000" w:themeColor="text1"/>
                <w:sz w:val="17"/>
                <w:szCs w:val="17"/>
              </w:rPr>
              <w:t>TP53</w:t>
            </w:r>
            <w:r w:rsidRPr="00512C6A">
              <w:rPr>
                <w:rFonts w:ascii="思源黑体CN Bold" w:eastAsia="思源黑体CN Bold" w:hAnsi="Times New Roman" w:hint="eastAsia"/>
                <w:color w:val="000000" w:themeColor="text1"/>
                <w:sz w:val="17"/>
                <w:szCs w:val="17"/>
              </w:rPr>
              <w:t>突变型膀胱癌患者较</w:t>
            </w:r>
            <w:r w:rsidRPr="00512C6A">
              <w:rPr>
                <w:rFonts w:ascii="思源黑体CN Bold" w:eastAsia="思源黑体CN Bold" w:hAnsi="Times New Roman" w:hint="eastAsia"/>
                <w:i/>
                <w:iCs/>
                <w:color w:val="000000" w:themeColor="text1"/>
                <w:sz w:val="17"/>
                <w:szCs w:val="17"/>
              </w:rPr>
              <w:t>TP53</w:t>
            </w:r>
            <w:r w:rsidRPr="00512C6A">
              <w:rPr>
                <w:rFonts w:ascii="思源黑体CN Bold" w:eastAsia="思源黑体CN Bold" w:hAnsi="Times New Roman" w:hint="eastAsia"/>
                <w:color w:val="000000" w:themeColor="text1"/>
                <w:sz w:val="17"/>
                <w:szCs w:val="17"/>
              </w:rPr>
              <w:t>野生型患者更易从免疫检查点抑制剂治疗中获益（PMID: 33356494）。</w:t>
            </w:r>
          </w:p>
        </w:tc>
      </w:tr>
      <w:tr w:rsidR="00512C6A" w:rsidRPr="00512C6A" w14:paraId="38341A47" w14:textId="77777777" w:rsidTr="00391163">
        <w:trPr>
          <w:trHeight w:val="567"/>
        </w:trPr>
        <w:tc>
          <w:tcPr>
            <w:tcW w:w="1577" w:type="dxa"/>
            <w:tcBorders>
              <w:tl2br w:val="nil"/>
              <w:tr2bl w:val="nil"/>
            </w:tcBorders>
            <w:shd w:val="clear" w:color="auto" w:fill="auto"/>
            <w:tcMar>
              <w:left w:w="0" w:type="dxa"/>
              <w:right w:w="0" w:type="dxa"/>
            </w:tcMar>
            <w:vAlign w:val="center"/>
          </w:tcPr>
          <w:p w14:paraId="46AA8B08" w14:textId="77777777" w:rsidR="00FB2C3A" w:rsidRPr="00512C6A" w:rsidRDefault="00FB2C3A" w:rsidP="009B53EA">
            <w:pPr>
              <w:adjustRightInd w:val="0"/>
              <w:snapToGrid w:val="0"/>
              <w:spacing w:after="0" w:line="240" w:lineRule="auto"/>
              <w:jc w:val="center"/>
              <w:rPr>
                <w:rFonts w:ascii="思源黑体CN Bold" w:eastAsia="思源黑体CN Bold" w:hAnsi="Times New Roman"/>
                <w:b/>
                <w:bCs/>
                <w:i/>
                <w:color w:val="000000" w:themeColor="text1"/>
                <w:sz w:val="17"/>
                <w:szCs w:val="17"/>
              </w:rPr>
            </w:pPr>
            <w:r w:rsidRPr="00512C6A">
              <w:rPr>
                <w:rFonts w:ascii="思源黑体CN Bold" w:eastAsia="思源黑体CN Bold" w:hAnsi="Times New Roman" w:hint="eastAsia"/>
                <w:b/>
                <w:bCs/>
                <w:i/>
                <w:color w:val="000000" w:themeColor="text1"/>
                <w:sz w:val="17"/>
                <w:szCs w:val="17"/>
              </w:rPr>
              <w:t>KRAS</w:t>
            </w:r>
          </w:p>
        </w:tc>
        <w:tc>
          <w:tcPr>
            <w:tcW w:w="2060" w:type="dxa"/>
            <w:tcBorders>
              <w:tl2br w:val="nil"/>
              <w:tr2bl w:val="nil"/>
            </w:tcBorders>
            <w:shd w:val="clear" w:color="auto" w:fill="auto"/>
            <w:vAlign w:val="center"/>
          </w:tcPr>
          <w:p w14:paraId="69298F62" w14:textId="77777777" w:rsidR="00946501" w:rsidRPr="00946501" w:rsidRDefault="00946501" w:rsidP="00946501">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{%p if var.io.result_116.KRAS %}</w:t>
            </w:r>
          </w:p>
          <w:p w14:paraId="7A6E923E" w14:textId="77777777" w:rsidR="00946501" w:rsidRPr="00946501" w:rsidRDefault="00946501" w:rsidP="00946501">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{%p for a in var.io.result_116.KRAS %}</w:t>
            </w:r>
          </w:p>
          <w:p w14:paraId="7EED4716" w14:textId="77777777" w:rsidR="00946501" w:rsidRPr="00946501" w:rsidRDefault="00946501" w:rsidP="00946501">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{{a}}</w:t>
            </w:r>
          </w:p>
          <w:p w14:paraId="6FCD0CDA" w14:textId="77777777" w:rsidR="00946501" w:rsidRPr="00946501" w:rsidRDefault="00946501" w:rsidP="00946501">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 xml:space="preserve">{%p </w:t>
            </w:r>
            <w:proofErr w:type="spellStart"/>
            <w:r w:rsidRPr="00946501">
              <w:rPr>
                <w:rFonts w:ascii="思源黑体CN Bold" w:eastAsia="思源黑体CN Bold" w:hAnsi="Times New Roman"/>
                <w:color w:val="000000" w:themeColor="text1"/>
                <w:sz w:val="17"/>
                <w:szCs w:val="17"/>
              </w:rPr>
              <w:t>endfor</w:t>
            </w:r>
            <w:proofErr w:type="spellEnd"/>
            <w:r w:rsidRPr="00946501">
              <w:rPr>
                <w:rFonts w:ascii="思源黑体CN Bold" w:eastAsia="思源黑体CN Bold" w:hAnsi="Times New Roman"/>
                <w:color w:val="000000" w:themeColor="text1"/>
                <w:sz w:val="17"/>
                <w:szCs w:val="17"/>
              </w:rPr>
              <w:t>%}</w:t>
            </w:r>
          </w:p>
          <w:p w14:paraId="2872FCC2" w14:textId="77777777" w:rsidR="00946501" w:rsidRPr="00946501" w:rsidRDefault="00946501" w:rsidP="00946501">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{%p else%}</w:t>
            </w:r>
          </w:p>
          <w:p w14:paraId="5E57782A" w14:textId="77777777" w:rsidR="00946501" w:rsidRPr="00946501" w:rsidRDefault="00946501" w:rsidP="00946501">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w:t>
            </w:r>
          </w:p>
          <w:p w14:paraId="17A4903E" w14:textId="5CA9CD5B" w:rsidR="00FB2C3A" w:rsidRPr="00512C6A" w:rsidRDefault="00946501" w:rsidP="00946501">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{%p endif%}</w:t>
            </w:r>
          </w:p>
        </w:tc>
        <w:tc>
          <w:tcPr>
            <w:tcW w:w="6545" w:type="dxa"/>
            <w:tcBorders>
              <w:tl2br w:val="nil"/>
              <w:tr2bl w:val="nil"/>
            </w:tcBorders>
            <w:shd w:val="clear" w:color="auto" w:fill="auto"/>
            <w:vAlign w:val="center"/>
          </w:tcPr>
          <w:p w14:paraId="1F3E684D" w14:textId="77777777" w:rsidR="00FB2C3A" w:rsidRPr="00512C6A" w:rsidRDefault="00FB2C3A" w:rsidP="009B53EA">
            <w:pPr>
              <w:adjustRightInd w:val="0"/>
              <w:snapToGrid w:val="0"/>
              <w:spacing w:after="0" w:line="240" w:lineRule="auto"/>
              <w:ind w:firstLineChars="200" w:firstLine="340"/>
              <w:jc w:val="both"/>
              <w:rPr>
                <w:rFonts w:ascii="思源黑体CN Bold" w:eastAsia="思源黑体CN Bold" w:hAnsi="Times New Roman"/>
                <w:i/>
                <w:iCs/>
                <w:color w:val="000000" w:themeColor="text1"/>
                <w:sz w:val="17"/>
                <w:szCs w:val="17"/>
              </w:rPr>
            </w:pPr>
            <w:r w:rsidRPr="00512C6A">
              <w:rPr>
                <w:rFonts w:ascii="思源黑体CN Bold" w:eastAsia="思源黑体CN Bold" w:hAnsi="Times New Roman" w:hint="eastAsia"/>
                <w:color w:val="000000" w:themeColor="text1"/>
                <w:sz w:val="17"/>
                <w:szCs w:val="17"/>
              </w:rPr>
              <w:t>回顾性研究提示</w:t>
            </w:r>
            <w:r w:rsidRPr="00512C6A">
              <w:rPr>
                <w:rFonts w:ascii="思源黑体CN Bold" w:eastAsia="思源黑体CN Bold" w:hAnsi="Times New Roman" w:hint="eastAsia"/>
                <w:i/>
                <w:iCs/>
                <w:color w:val="000000" w:themeColor="text1"/>
                <w:sz w:val="17"/>
                <w:szCs w:val="17"/>
              </w:rPr>
              <w:t>TP53</w:t>
            </w:r>
            <w:r w:rsidRPr="00512C6A">
              <w:rPr>
                <w:rFonts w:ascii="思源黑体CN Bold" w:eastAsia="思源黑体CN Bold" w:hAnsi="Times New Roman" w:hint="eastAsia"/>
                <w:color w:val="000000" w:themeColor="text1"/>
                <w:sz w:val="17"/>
                <w:szCs w:val="17"/>
              </w:rPr>
              <w:t>或</w:t>
            </w:r>
            <w:r w:rsidRPr="00512C6A">
              <w:rPr>
                <w:rFonts w:ascii="思源黑体CN Bold" w:eastAsia="思源黑体CN Bold" w:hAnsi="Times New Roman" w:hint="eastAsia"/>
                <w:i/>
                <w:iCs/>
                <w:color w:val="000000" w:themeColor="text1"/>
                <w:sz w:val="17"/>
                <w:szCs w:val="17"/>
              </w:rPr>
              <w:t>KRAS</w:t>
            </w:r>
            <w:r w:rsidRPr="00512C6A">
              <w:rPr>
                <w:rFonts w:ascii="思源黑体CN Bold" w:eastAsia="思源黑体CN Bold" w:hAnsi="Times New Roman" w:hint="eastAsia"/>
                <w:color w:val="000000" w:themeColor="text1"/>
                <w:sz w:val="17"/>
                <w:szCs w:val="17"/>
              </w:rPr>
              <w:t>突变的肿瘤患者，尤其是TP53/KRAS共突变患者，PD-1/PD-L1抑制剂治疗的临床获益更显著（PMID: 28039262）。非小细胞肺癌临床研究提示，</w:t>
            </w:r>
            <w:r w:rsidRPr="00512C6A">
              <w:rPr>
                <w:rFonts w:ascii="思源黑体CN Bold" w:eastAsia="思源黑体CN Bold" w:hAnsi="Times New Roman" w:hint="eastAsia"/>
                <w:i/>
                <w:iCs/>
                <w:color w:val="000000" w:themeColor="text1"/>
                <w:sz w:val="17"/>
                <w:szCs w:val="17"/>
              </w:rPr>
              <w:t>KRAS</w:t>
            </w:r>
            <w:r w:rsidRPr="00512C6A">
              <w:rPr>
                <w:rFonts w:ascii="思源黑体CN Bold" w:eastAsia="思源黑体CN Bold" w:hAnsi="Times New Roman" w:hint="eastAsia"/>
                <w:color w:val="000000" w:themeColor="text1"/>
                <w:sz w:val="17"/>
                <w:szCs w:val="17"/>
              </w:rPr>
              <w:t>突变且PD-L1表达≥1％患者接受免疫检查点抑制剂治疗时的疗效高于</w:t>
            </w:r>
            <w:r w:rsidRPr="00512C6A">
              <w:rPr>
                <w:rFonts w:ascii="思源黑体CN Bold" w:eastAsia="思源黑体CN Bold" w:hAnsi="Times New Roman" w:hint="eastAsia"/>
                <w:i/>
                <w:iCs/>
                <w:color w:val="000000" w:themeColor="text1"/>
                <w:sz w:val="17"/>
                <w:szCs w:val="17"/>
              </w:rPr>
              <w:t>KRAS</w:t>
            </w:r>
            <w:r w:rsidRPr="00512C6A">
              <w:rPr>
                <w:rFonts w:ascii="思源黑体CN Bold" w:eastAsia="思源黑体CN Bold" w:hAnsi="Times New Roman" w:hint="eastAsia"/>
                <w:color w:val="000000" w:themeColor="text1"/>
                <w:sz w:val="17"/>
                <w:szCs w:val="17"/>
              </w:rPr>
              <w:t>野生型患者，且这一差异在PD-L1表达≥50％时更显著（PMID:30738221）。</w:t>
            </w:r>
          </w:p>
        </w:tc>
      </w:tr>
      <w:tr w:rsidR="00512C6A" w:rsidRPr="00512C6A" w14:paraId="5387E750" w14:textId="77777777" w:rsidTr="00391163">
        <w:trPr>
          <w:trHeight w:val="567"/>
        </w:trPr>
        <w:tc>
          <w:tcPr>
            <w:tcW w:w="1577" w:type="dxa"/>
            <w:tcBorders>
              <w:tl2br w:val="nil"/>
              <w:tr2bl w:val="nil"/>
            </w:tcBorders>
            <w:shd w:val="clear" w:color="auto" w:fill="ECECEC"/>
            <w:tcMar>
              <w:left w:w="0" w:type="dxa"/>
              <w:right w:w="0" w:type="dxa"/>
            </w:tcMar>
            <w:vAlign w:val="center"/>
          </w:tcPr>
          <w:p w14:paraId="41E0FA7F" w14:textId="77777777" w:rsidR="00FB2C3A" w:rsidRPr="00512C6A" w:rsidRDefault="00FB2C3A" w:rsidP="009B53EA">
            <w:pPr>
              <w:adjustRightInd w:val="0"/>
              <w:snapToGrid w:val="0"/>
              <w:spacing w:after="0" w:line="240" w:lineRule="auto"/>
              <w:jc w:val="center"/>
              <w:rPr>
                <w:rFonts w:ascii="思源黑体CN Bold" w:eastAsia="思源黑体CN Bold" w:hAnsi="Times New Roman"/>
                <w:b/>
                <w:bCs/>
                <w:i/>
                <w:color w:val="000000" w:themeColor="text1"/>
                <w:sz w:val="17"/>
                <w:szCs w:val="17"/>
              </w:rPr>
            </w:pPr>
            <w:r w:rsidRPr="00512C6A">
              <w:rPr>
                <w:rFonts w:ascii="思源黑体CN Bold" w:eastAsia="思源黑体CN Bold" w:hAnsi="Times New Roman" w:hint="eastAsia"/>
                <w:b/>
                <w:bCs/>
                <w:i/>
                <w:color w:val="000000" w:themeColor="text1"/>
                <w:sz w:val="17"/>
                <w:szCs w:val="17"/>
              </w:rPr>
              <w:t>CD274</w:t>
            </w:r>
          </w:p>
        </w:tc>
        <w:tc>
          <w:tcPr>
            <w:tcW w:w="2060" w:type="dxa"/>
            <w:tcBorders>
              <w:tl2br w:val="nil"/>
              <w:tr2bl w:val="nil"/>
            </w:tcBorders>
            <w:shd w:val="clear" w:color="auto" w:fill="ECECEC"/>
            <w:vAlign w:val="center"/>
          </w:tcPr>
          <w:p w14:paraId="2C4C4543" w14:textId="77777777" w:rsidR="00946501" w:rsidRPr="00946501" w:rsidRDefault="00946501" w:rsidP="00946501">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{%p if var.io.result_116.CD274%}</w:t>
            </w:r>
          </w:p>
          <w:p w14:paraId="0509F303" w14:textId="77777777" w:rsidR="00946501" w:rsidRPr="00946501" w:rsidRDefault="00946501" w:rsidP="00946501">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{%p for a in var.io.result_116.CD274%}</w:t>
            </w:r>
          </w:p>
          <w:p w14:paraId="69BC5B22" w14:textId="77777777" w:rsidR="00946501" w:rsidRPr="00946501" w:rsidRDefault="00946501" w:rsidP="00946501">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{{a}}</w:t>
            </w:r>
          </w:p>
          <w:p w14:paraId="7A010529" w14:textId="77777777" w:rsidR="00946501" w:rsidRPr="00946501" w:rsidRDefault="00946501" w:rsidP="00946501">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 xml:space="preserve">{%p </w:t>
            </w:r>
            <w:proofErr w:type="spellStart"/>
            <w:r w:rsidRPr="00946501">
              <w:rPr>
                <w:rFonts w:ascii="思源黑体CN Bold" w:eastAsia="思源黑体CN Bold" w:hAnsi="Times New Roman"/>
                <w:color w:val="000000" w:themeColor="text1"/>
                <w:sz w:val="17"/>
                <w:szCs w:val="17"/>
              </w:rPr>
              <w:t>endfor</w:t>
            </w:r>
            <w:proofErr w:type="spellEnd"/>
            <w:r w:rsidRPr="00946501">
              <w:rPr>
                <w:rFonts w:ascii="思源黑体CN Bold" w:eastAsia="思源黑体CN Bold" w:hAnsi="Times New Roman"/>
                <w:color w:val="000000" w:themeColor="text1"/>
                <w:sz w:val="17"/>
                <w:szCs w:val="17"/>
              </w:rPr>
              <w:t>%}</w:t>
            </w:r>
          </w:p>
          <w:p w14:paraId="142FDF9F" w14:textId="77777777" w:rsidR="00946501" w:rsidRPr="00946501" w:rsidRDefault="00946501" w:rsidP="00946501">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{%p else%}</w:t>
            </w:r>
          </w:p>
          <w:p w14:paraId="0BA295A1" w14:textId="77777777" w:rsidR="00946501" w:rsidRPr="00946501" w:rsidRDefault="00946501" w:rsidP="00946501">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w:t>
            </w:r>
          </w:p>
          <w:p w14:paraId="6EF6B8C5" w14:textId="7753042C" w:rsidR="00FB2C3A" w:rsidRPr="00512C6A" w:rsidRDefault="00946501" w:rsidP="00946501">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{%p endif%}</w:t>
            </w:r>
          </w:p>
        </w:tc>
        <w:tc>
          <w:tcPr>
            <w:tcW w:w="6545" w:type="dxa"/>
            <w:tcBorders>
              <w:tl2br w:val="nil"/>
              <w:tr2bl w:val="nil"/>
            </w:tcBorders>
            <w:shd w:val="clear" w:color="auto" w:fill="ECECEC"/>
            <w:vAlign w:val="center"/>
          </w:tcPr>
          <w:p w14:paraId="0A1B4738" w14:textId="77777777" w:rsidR="00FB2C3A" w:rsidRPr="00512C6A" w:rsidRDefault="00FB2C3A" w:rsidP="009B53EA">
            <w:pPr>
              <w:adjustRightInd w:val="0"/>
              <w:snapToGrid w:val="0"/>
              <w:spacing w:after="0" w:line="240" w:lineRule="auto"/>
              <w:ind w:firstLineChars="200" w:firstLine="340"/>
              <w:jc w:val="both"/>
              <w:rPr>
                <w:rFonts w:ascii="思源黑体CN Bold" w:eastAsia="思源黑体CN Bold" w:hAnsi="Times New Roman"/>
                <w:i/>
                <w:iCs/>
                <w:color w:val="000000" w:themeColor="text1"/>
                <w:sz w:val="17"/>
                <w:szCs w:val="17"/>
              </w:rPr>
            </w:pPr>
            <w:r w:rsidRPr="00512C6A">
              <w:rPr>
                <w:rFonts w:ascii="思源黑体CN Bold" w:eastAsia="思源黑体CN Bold" w:hAnsi="Times New Roman" w:hint="eastAsia"/>
                <w:i/>
                <w:iCs/>
                <w:color w:val="000000" w:themeColor="text1"/>
                <w:sz w:val="17"/>
                <w:szCs w:val="17"/>
              </w:rPr>
              <w:t>CD274</w:t>
            </w:r>
            <w:r w:rsidRPr="00512C6A">
              <w:rPr>
                <w:rFonts w:ascii="思源黑体CN Bold" w:eastAsia="思源黑体CN Bold" w:hAnsi="Times New Roman" w:hint="eastAsia"/>
                <w:color w:val="000000" w:themeColor="text1"/>
                <w:sz w:val="17"/>
                <w:szCs w:val="17"/>
              </w:rPr>
              <w:t>编码产物为PD-L1。一项实体瘤回顾性分析提示，携带</w:t>
            </w:r>
            <w:r w:rsidRPr="00512C6A">
              <w:rPr>
                <w:rFonts w:ascii="思源黑体CN Bold" w:eastAsia="思源黑体CN Bold" w:hAnsi="Times New Roman" w:hint="eastAsia"/>
                <w:i/>
                <w:iCs/>
                <w:color w:val="000000" w:themeColor="text1"/>
                <w:sz w:val="17"/>
                <w:szCs w:val="17"/>
              </w:rPr>
              <w:t>CD274</w:t>
            </w:r>
            <w:r w:rsidRPr="00512C6A">
              <w:rPr>
                <w:rFonts w:ascii="思源黑体CN Bold" w:eastAsia="思源黑体CN Bold" w:hAnsi="Times New Roman" w:hint="eastAsia"/>
                <w:color w:val="000000" w:themeColor="text1"/>
                <w:sz w:val="17"/>
                <w:szCs w:val="17"/>
              </w:rPr>
              <w:t>扩增的实体瘤患者对免疫检查点抑制剂照料的总体客观缓解率约为66.7％（PMID: 29902298）。尿路上皮癌和软组织肉瘤临床研究提示</w:t>
            </w:r>
            <w:r w:rsidRPr="00512C6A">
              <w:rPr>
                <w:rFonts w:ascii="思源黑体CN Bold" w:eastAsia="思源黑体CN Bold" w:hAnsi="Times New Roman" w:hint="eastAsia"/>
                <w:i/>
                <w:iCs/>
                <w:color w:val="000000" w:themeColor="text1"/>
                <w:sz w:val="17"/>
                <w:szCs w:val="17"/>
              </w:rPr>
              <w:t>CD274</w:t>
            </w:r>
            <w:r w:rsidRPr="00512C6A">
              <w:rPr>
                <w:rFonts w:ascii="思源黑体CN Bold" w:eastAsia="思源黑体CN Bold" w:hAnsi="Times New Roman" w:hint="eastAsia"/>
                <w:color w:val="000000" w:themeColor="text1"/>
                <w:sz w:val="17"/>
                <w:szCs w:val="17"/>
              </w:rPr>
              <w:t>扩增的患者在PD-L1抑制剂治疗后有更好的临床获益（PMID: 35071713, 28405504）。</w:t>
            </w:r>
          </w:p>
        </w:tc>
      </w:tr>
      <w:tr w:rsidR="00512C6A" w:rsidRPr="00512C6A" w14:paraId="7F797448" w14:textId="77777777" w:rsidTr="00391163">
        <w:trPr>
          <w:trHeight w:val="567"/>
        </w:trPr>
        <w:tc>
          <w:tcPr>
            <w:tcW w:w="1577" w:type="dxa"/>
            <w:tcBorders>
              <w:tl2br w:val="nil"/>
              <w:tr2bl w:val="nil"/>
            </w:tcBorders>
            <w:shd w:val="clear" w:color="auto" w:fill="auto"/>
            <w:tcMar>
              <w:left w:w="0" w:type="dxa"/>
              <w:right w:w="0" w:type="dxa"/>
            </w:tcMar>
            <w:vAlign w:val="center"/>
          </w:tcPr>
          <w:p w14:paraId="1FC1DC34" w14:textId="77777777" w:rsidR="00FB2C3A" w:rsidRPr="00512C6A" w:rsidRDefault="00FB2C3A" w:rsidP="009B53EA">
            <w:pPr>
              <w:adjustRightInd w:val="0"/>
              <w:snapToGrid w:val="0"/>
              <w:spacing w:after="0" w:line="240" w:lineRule="auto"/>
              <w:jc w:val="center"/>
              <w:rPr>
                <w:rFonts w:ascii="思源黑体CN Bold" w:eastAsia="思源黑体CN Bold" w:hAnsi="Times New Roman"/>
                <w:b/>
                <w:bCs/>
                <w:i/>
                <w:color w:val="000000" w:themeColor="text1"/>
                <w:sz w:val="17"/>
                <w:szCs w:val="17"/>
              </w:rPr>
            </w:pPr>
            <w:r w:rsidRPr="00512C6A">
              <w:rPr>
                <w:rFonts w:ascii="思源黑体CN Bold" w:eastAsia="思源黑体CN Bold" w:hAnsi="Times New Roman" w:hint="eastAsia"/>
                <w:b/>
                <w:bCs/>
                <w:i/>
                <w:color w:val="000000" w:themeColor="text1"/>
                <w:sz w:val="17"/>
                <w:szCs w:val="17"/>
              </w:rPr>
              <w:t>ARID1A</w:t>
            </w:r>
          </w:p>
        </w:tc>
        <w:tc>
          <w:tcPr>
            <w:tcW w:w="2060" w:type="dxa"/>
            <w:tcBorders>
              <w:tl2br w:val="nil"/>
              <w:tr2bl w:val="nil"/>
            </w:tcBorders>
            <w:shd w:val="clear" w:color="auto" w:fill="auto"/>
            <w:vAlign w:val="center"/>
          </w:tcPr>
          <w:p w14:paraId="2E4EE469" w14:textId="77777777" w:rsidR="00946501" w:rsidRPr="00946501" w:rsidRDefault="00946501" w:rsidP="00946501">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{%p if var.io.result_116.ARID1A %}</w:t>
            </w:r>
          </w:p>
          <w:p w14:paraId="239D5275" w14:textId="77777777" w:rsidR="00946501" w:rsidRPr="00946501" w:rsidRDefault="00946501" w:rsidP="00946501">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{%p for a in var.io.result_116.ARID1A %}</w:t>
            </w:r>
          </w:p>
          <w:p w14:paraId="657122D3" w14:textId="77777777" w:rsidR="00946501" w:rsidRPr="00946501" w:rsidRDefault="00946501" w:rsidP="00946501">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{{a}}</w:t>
            </w:r>
          </w:p>
          <w:p w14:paraId="4051EE11" w14:textId="77777777" w:rsidR="00946501" w:rsidRPr="00946501" w:rsidRDefault="00946501" w:rsidP="00946501">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 xml:space="preserve">{%p </w:t>
            </w:r>
            <w:proofErr w:type="spellStart"/>
            <w:r w:rsidRPr="00946501">
              <w:rPr>
                <w:rFonts w:ascii="思源黑体CN Bold" w:eastAsia="思源黑体CN Bold" w:hAnsi="Times New Roman"/>
                <w:color w:val="000000" w:themeColor="text1"/>
                <w:sz w:val="17"/>
                <w:szCs w:val="17"/>
              </w:rPr>
              <w:t>endfor</w:t>
            </w:r>
            <w:proofErr w:type="spellEnd"/>
            <w:r w:rsidRPr="00946501">
              <w:rPr>
                <w:rFonts w:ascii="思源黑体CN Bold" w:eastAsia="思源黑体CN Bold" w:hAnsi="Times New Roman"/>
                <w:color w:val="000000" w:themeColor="text1"/>
                <w:sz w:val="17"/>
                <w:szCs w:val="17"/>
              </w:rPr>
              <w:t>%}</w:t>
            </w:r>
          </w:p>
          <w:p w14:paraId="2226CDDB" w14:textId="77777777" w:rsidR="00946501" w:rsidRPr="00946501" w:rsidRDefault="00946501" w:rsidP="00946501">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{%p else%}</w:t>
            </w:r>
          </w:p>
          <w:p w14:paraId="45B40F91" w14:textId="77777777" w:rsidR="00946501" w:rsidRPr="00946501" w:rsidRDefault="00946501" w:rsidP="00946501">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w:t>
            </w:r>
          </w:p>
          <w:p w14:paraId="6B297F32" w14:textId="27C612AE" w:rsidR="00FB2C3A" w:rsidRPr="00512C6A" w:rsidRDefault="00946501" w:rsidP="00946501">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{%p endif%}</w:t>
            </w:r>
          </w:p>
        </w:tc>
        <w:tc>
          <w:tcPr>
            <w:tcW w:w="6545" w:type="dxa"/>
            <w:tcBorders>
              <w:tl2br w:val="nil"/>
              <w:tr2bl w:val="nil"/>
            </w:tcBorders>
            <w:shd w:val="clear" w:color="auto" w:fill="auto"/>
            <w:vAlign w:val="center"/>
          </w:tcPr>
          <w:p w14:paraId="320185DE" w14:textId="77777777" w:rsidR="00FB2C3A" w:rsidRPr="00512C6A" w:rsidRDefault="00FB2C3A" w:rsidP="009B53EA">
            <w:pPr>
              <w:adjustRightInd w:val="0"/>
              <w:snapToGrid w:val="0"/>
              <w:spacing w:after="0" w:line="240" w:lineRule="auto"/>
              <w:ind w:firstLineChars="200" w:firstLine="340"/>
              <w:jc w:val="both"/>
              <w:rPr>
                <w:rFonts w:ascii="思源黑体CN Bold" w:eastAsia="思源黑体CN Bold" w:hAnsi="Times New Roman"/>
                <w:i/>
                <w:iCs/>
                <w:color w:val="000000" w:themeColor="text1"/>
                <w:sz w:val="17"/>
                <w:szCs w:val="17"/>
              </w:rPr>
            </w:pPr>
            <w:r w:rsidRPr="00512C6A">
              <w:rPr>
                <w:rFonts w:ascii="思源黑体CN Bold" w:eastAsia="思源黑体CN Bold" w:hAnsi="Times New Roman" w:hint="eastAsia"/>
                <w:i/>
                <w:iCs/>
                <w:color w:val="000000" w:themeColor="text1"/>
                <w:sz w:val="17"/>
                <w:szCs w:val="17"/>
              </w:rPr>
              <w:t>ARID1A</w:t>
            </w:r>
            <w:r w:rsidRPr="00512C6A">
              <w:rPr>
                <w:rFonts w:ascii="思源黑体CN Bold" w:eastAsia="思源黑体CN Bold" w:hAnsi="Times New Roman" w:hint="eastAsia"/>
                <w:color w:val="000000" w:themeColor="text1"/>
                <w:sz w:val="17"/>
                <w:szCs w:val="17"/>
              </w:rPr>
              <w:t>编码产物在DNA错配修复通路中发挥功能，TCGA数据提示</w:t>
            </w:r>
            <w:r w:rsidRPr="00512C6A">
              <w:rPr>
                <w:rFonts w:ascii="思源黑体CN Bold" w:eastAsia="思源黑体CN Bold" w:hAnsi="Times New Roman" w:hint="eastAsia"/>
                <w:i/>
                <w:iCs/>
                <w:color w:val="000000" w:themeColor="text1"/>
                <w:sz w:val="17"/>
                <w:szCs w:val="17"/>
              </w:rPr>
              <w:t>ARID1A</w:t>
            </w:r>
            <w:r w:rsidRPr="00512C6A">
              <w:rPr>
                <w:rFonts w:ascii="思源黑体CN Bold" w:eastAsia="思源黑体CN Bold" w:hAnsi="Times New Roman" w:hint="eastAsia"/>
                <w:color w:val="000000" w:themeColor="text1"/>
                <w:sz w:val="17"/>
                <w:szCs w:val="17"/>
              </w:rPr>
              <w:t>失活与MSI、高肿瘤突变负荷存在相关性。回顾性研究提示带有</w:t>
            </w:r>
            <w:r w:rsidRPr="00512C6A">
              <w:rPr>
                <w:rFonts w:ascii="思源黑体CN Bold" w:eastAsia="思源黑体CN Bold" w:hAnsi="Times New Roman" w:hint="eastAsia"/>
                <w:i/>
                <w:iCs/>
                <w:color w:val="000000" w:themeColor="text1"/>
                <w:sz w:val="17"/>
                <w:szCs w:val="17"/>
              </w:rPr>
              <w:t>ARID1A</w:t>
            </w:r>
            <w:r w:rsidRPr="00512C6A">
              <w:rPr>
                <w:rFonts w:ascii="思源黑体CN Bold" w:eastAsia="思源黑体CN Bold" w:hAnsi="Times New Roman" w:hint="eastAsia"/>
                <w:color w:val="000000" w:themeColor="text1"/>
                <w:sz w:val="17"/>
                <w:szCs w:val="17"/>
              </w:rPr>
              <w:t>失活突变的非小细胞肺癌、结直肠癌、胃癌和子宫内膜癌患者对免疫检查点抑制剂治疗响应较好（PMID: 31949479, 32111729, 34512623）。</w:t>
            </w:r>
          </w:p>
        </w:tc>
      </w:tr>
      <w:tr w:rsidR="00512C6A" w:rsidRPr="00512C6A" w14:paraId="38FFFA35" w14:textId="77777777" w:rsidTr="00391163">
        <w:trPr>
          <w:trHeight w:val="567"/>
        </w:trPr>
        <w:tc>
          <w:tcPr>
            <w:tcW w:w="1577" w:type="dxa"/>
            <w:tcBorders>
              <w:tl2br w:val="nil"/>
              <w:tr2bl w:val="nil"/>
            </w:tcBorders>
            <w:shd w:val="clear" w:color="auto" w:fill="ECECEC"/>
            <w:tcMar>
              <w:left w:w="0" w:type="dxa"/>
              <w:right w:w="0" w:type="dxa"/>
            </w:tcMar>
            <w:vAlign w:val="center"/>
          </w:tcPr>
          <w:p w14:paraId="210DBC0A" w14:textId="77777777" w:rsidR="00FB2C3A" w:rsidRPr="00512C6A" w:rsidRDefault="00FB2C3A" w:rsidP="009B53EA">
            <w:pPr>
              <w:adjustRightInd w:val="0"/>
              <w:snapToGrid w:val="0"/>
              <w:spacing w:after="0" w:line="240" w:lineRule="auto"/>
              <w:jc w:val="center"/>
              <w:rPr>
                <w:rFonts w:ascii="思源黑体CN Bold" w:eastAsia="思源黑体CN Bold" w:hAnsi="Times New Roman"/>
                <w:b/>
                <w:bCs/>
                <w:i/>
                <w:color w:val="000000" w:themeColor="text1"/>
                <w:sz w:val="17"/>
                <w:szCs w:val="17"/>
              </w:rPr>
            </w:pPr>
            <w:r w:rsidRPr="00512C6A">
              <w:rPr>
                <w:rFonts w:ascii="思源黑体CN Bold" w:eastAsia="思源黑体CN Bold" w:hAnsi="Times New Roman" w:hint="eastAsia"/>
                <w:b/>
                <w:bCs/>
                <w:i/>
                <w:color w:val="000000" w:themeColor="text1"/>
                <w:sz w:val="17"/>
                <w:szCs w:val="17"/>
              </w:rPr>
              <w:t>TERT</w:t>
            </w:r>
          </w:p>
        </w:tc>
        <w:tc>
          <w:tcPr>
            <w:tcW w:w="2060" w:type="dxa"/>
            <w:tcBorders>
              <w:tl2br w:val="nil"/>
              <w:tr2bl w:val="nil"/>
            </w:tcBorders>
            <w:shd w:val="clear" w:color="auto" w:fill="ECECEC"/>
            <w:vAlign w:val="center"/>
          </w:tcPr>
          <w:p w14:paraId="0D2A658C" w14:textId="77777777" w:rsidR="00946501" w:rsidRPr="00946501" w:rsidRDefault="00946501" w:rsidP="00946501">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{%p if var.io.result_116.TERT %}</w:t>
            </w:r>
          </w:p>
          <w:p w14:paraId="2E86615C" w14:textId="77777777" w:rsidR="00946501" w:rsidRPr="00946501" w:rsidRDefault="00946501" w:rsidP="00946501">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{%p for a in var.io.result_116.TERT %}</w:t>
            </w:r>
          </w:p>
          <w:p w14:paraId="7451D46B" w14:textId="77777777" w:rsidR="00946501" w:rsidRPr="00946501" w:rsidRDefault="00946501" w:rsidP="00946501">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{{a}}</w:t>
            </w:r>
          </w:p>
          <w:p w14:paraId="024F1073" w14:textId="77777777" w:rsidR="00946501" w:rsidRPr="00946501" w:rsidRDefault="00946501" w:rsidP="00946501">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 xml:space="preserve">{%p </w:t>
            </w:r>
            <w:proofErr w:type="spellStart"/>
            <w:r w:rsidRPr="00946501">
              <w:rPr>
                <w:rFonts w:ascii="思源黑体CN Bold" w:eastAsia="思源黑体CN Bold" w:hAnsi="Times New Roman"/>
                <w:color w:val="000000" w:themeColor="text1"/>
                <w:sz w:val="17"/>
                <w:szCs w:val="17"/>
              </w:rPr>
              <w:t>endfor</w:t>
            </w:r>
            <w:proofErr w:type="spellEnd"/>
            <w:r w:rsidRPr="00946501">
              <w:rPr>
                <w:rFonts w:ascii="思源黑体CN Bold" w:eastAsia="思源黑体CN Bold" w:hAnsi="Times New Roman"/>
                <w:color w:val="000000" w:themeColor="text1"/>
                <w:sz w:val="17"/>
                <w:szCs w:val="17"/>
              </w:rPr>
              <w:t>%}</w:t>
            </w:r>
          </w:p>
          <w:p w14:paraId="2E36BDC2" w14:textId="77777777" w:rsidR="00946501" w:rsidRPr="00946501" w:rsidRDefault="00946501" w:rsidP="00946501">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{%p else%}</w:t>
            </w:r>
          </w:p>
          <w:p w14:paraId="051A74E1" w14:textId="77777777" w:rsidR="00946501" w:rsidRPr="00946501" w:rsidRDefault="00946501" w:rsidP="00946501">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w:t>
            </w:r>
          </w:p>
          <w:p w14:paraId="26F3845B" w14:textId="63028519" w:rsidR="00FB2C3A" w:rsidRPr="00512C6A" w:rsidRDefault="00946501" w:rsidP="00946501">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{%p endif%}</w:t>
            </w:r>
          </w:p>
        </w:tc>
        <w:tc>
          <w:tcPr>
            <w:tcW w:w="6545" w:type="dxa"/>
            <w:tcBorders>
              <w:tl2br w:val="nil"/>
              <w:tr2bl w:val="nil"/>
            </w:tcBorders>
            <w:shd w:val="clear" w:color="auto" w:fill="ECECEC"/>
            <w:vAlign w:val="center"/>
          </w:tcPr>
          <w:p w14:paraId="67295DCA" w14:textId="77777777" w:rsidR="00FB2C3A" w:rsidRPr="00512C6A" w:rsidRDefault="00FB2C3A" w:rsidP="009B53EA">
            <w:pPr>
              <w:adjustRightInd w:val="0"/>
              <w:snapToGrid w:val="0"/>
              <w:spacing w:after="0" w:line="240" w:lineRule="auto"/>
              <w:ind w:firstLineChars="200" w:firstLine="340"/>
              <w:jc w:val="both"/>
              <w:rPr>
                <w:rFonts w:ascii="思源黑体CN Bold" w:eastAsia="思源黑体CN Bold" w:hAnsi="Times New Roman"/>
                <w:i/>
                <w:iCs/>
                <w:color w:val="000000" w:themeColor="text1"/>
                <w:sz w:val="17"/>
                <w:szCs w:val="17"/>
              </w:rPr>
            </w:pPr>
            <w:r w:rsidRPr="00512C6A">
              <w:rPr>
                <w:rFonts w:ascii="思源黑体CN Bold" w:eastAsia="思源黑体CN Bold" w:hAnsi="Times New Roman" w:hint="eastAsia"/>
                <w:color w:val="000000" w:themeColor="text1"/>
                <w:sz w:val="17"/>
                <w:szCs w:val="17"/>
              </w:rPr>
              <w:t>临床研究提示在免疫检查点抑制剂治疗的非小细胞肺癌患者人群中，</w:t>
            </w:r>
            <w:r w:rsidRPr="00512C6A">
              <w:rPr>
                <w:rFonts w:ascii="思源黑体CN Bold" w:eastAsia="思源黑体CN Bold" w:hAnsi="Times New Roman" w:hint="eastAsia"/>
                <w:i/>
                <w:iCs/>
                <w:color w:val="000000" w:themeColor="text1"/>
                <w:sz w:val="17"/>
                <w:szCs w:val="17"/>
              </w:rPr>
              <w:t>TERT</w:t>
            </w:r>
            <w:r w:rsidRPr="00512C6A">
              <w:rPr>
                <w:rFonts w:ascii="思源黑体CN Bold" w:eastAsia="思源黑体CN Bold" w:hAnsi="Times New Roman" w:hint="eastAsia"/>
                <w:color w:val="000000" w:themeColor="text1"/>
                <w:sz w:val="17"/>
                <w:szCs w:val="17"/>
              </w:rPr>
              <w:t>突变与更高的治疗有效率、更长的中位无进展生存期有关（PMID: 32241817），在尿路上皮癌人群中，</w:t>
            </w:r>
            <w:r w:rsidRPr="00512C6A">
              <w:rPr>
                <w:rFonts w:ascii="思源黑体CN Bold" w:eastAsia="思源黑体CN Bold" w:hAnsi="Times New Roman" w:hint="eastAsia"/>
                <w:i/>
                <w:iCs/>
                <w:color w:val="000000" w:themeColor="text1"/>
                <w:sz w:val="17"/>
                <w:szCs w:val="17"/>
              </w:rPr>
              <w:t>TERT</w:t>
            </w:r>
            <w:r w:rsidRPr="00512C6A">
              <w:rPr>
                <w:rFonts w:ascii="思源黑体CN Bold" w:eastAsia="思源黑体CN Bold" w:hAnsi="Times New Roman" w:hint="eastAsia"/>
                <w:color w:val="000000" w:themeColor="text1"/>
                <w:sz w:val="17"/>
                <w:szCs w:val="17"/>
              </w:rPr>
              <w:t>启动子突变与较长的无进展生存期和总生存期有关（PMID: 33980590）。</w:t>
            </w:r>
          </w:p>
        </w:tc>
      </w:tr>
      <w:tr w:rsidR="00512C6A" w:rsidRPr="00512C6A" w14:paraId="4961DE3F" w14:textId="77777777" w:rsidTr="00391163">
        <w:trPr>
          <w:trHeight w:val="567"/>
        </w:trPr>
        <w:tc>
          <w:tcPr>
            <w:tcW w:w="1577" w:type="dxa"/>
            <w:tcBorders>
              <w:tl2br w:val="nil"/>
              <w:tr2bl w:val="nil"/>
            </w:tcBorders>
            <w:shd w:val="clear" w:color="auto" w:fill="auto"/>
            <w:tcMar>
              <w:left w:w="0" w:type="dxa"/>
              <w:right w:w="0" w:type="dxa"/>
            </w:tcMar>
            <w:vAlign w:val="center"/>
          </w:tcPr>
          <w:p w14:paraId="6937429B" w14:textId="77777777" w:rsidR="00FB2C3A" w:rsidRPr="00512C6A" w:rsidRDefault="00FB2C3A" w:rsidP="009B53EA">
            <w:pPr>
              <w:adjustRightInd w:val="0"/>
              <w:snapToGrid w:val="0"/>
              <w:spacing w:after="0" w:line="240" w:lineRule="auto"/>
              <w:jc w:val="center"/>
              <w:rPr>
                <w:rFonts w:ascii="思源黑体CN Bold" w:eastAsia="思源黑体CN Bold" w:hAnsi="Times New Roman"/>
                <w:b/>
                <w:bCs/>
                <w:i/>
                <w:color w:val="000000" w:themeColor="text1"/>
                <w:sz w:val="17"/>
                <w:szCs w:val="17"/>
              </w:rPr>
            </w:pPr>
            <w:r w:rsidRPr="00512C6A">
              <w:rPr>
                <w:rFonts w:ascii="思源黑体CN Bold" w:eastAsia="思源黑体CN Bold" w:hAnsi="Times New Roman" w:hint="eastAsia"/>
                <w:b/>
                <w:bCs/>
                <w:i/>
                <w:color w:val="000000" w:themeColor="text1"/>
                <w:sz w:val="17"/>
                <w:szCs w:val="17"/>
              </w:rPr>
              <w:lastRenderedPageBreak/>
              <w:t>CDK12</w:t>
            </w:r>
          </w:p>
        </w:tc>
        <w:tc>
          <w:tcPr>
            <w:tcW w:w="2060" w:type="dxa"/>
            <w:tcBorders>
              <w:tl2br w:val="nil"/>
              <w:tr2bl w:val="nil"/>
            </w:tcBorders>
            <w:shd w:val="clear" w:color="auto" w:fill="auto"/>
            <w:vAlign w:val="center"/>
          </w:tcPr>
          <w:p w14:paraId="57F34393" w14:textId="77777777" w:rsidR="00946501" w:rsidRPr="00946501" w:rsidRDefault="00946501" w:rsidP="00946501">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{%p if var.io.result_116.CDK12%}</w:t>
            </w:r>
          </w:p>
          <w:p w14:paraId="2A7432B3" w14:textId="77777777" w:rsidR="00946501" w:rsidRPr="00946501" w:rsidRDefault="00946501" w:rsidP="00946501">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{%p for a in var.io.result_116.CDK12%}</w:t>
            </w:r>
          </w:p>
          <w:p w14:paraId="46C9BDC4" w14:textId="77777777" w:rsidR="00946501" w:rsidRPr="00946501" w:rsidRDefault="00946501" w:rsidP="00946501">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{{a}}</w:t>
            </w:r>
          </w:p>
          <w:p w14:paraId="4481DFA5" w14:textId="77777777" w:rsidR="00946501" w:rsidRPr="00946501" w:rsidRDefault="00946501" w:rsidP="00946501">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 xml:space="preserve">{%p </w:t>
            </w:r>
            <w:proofErr w:type="spellStart"/>
            <w:r w:rsidRPr="00946501">
              <w:rPr>
                <w:rFonts w:ascii="思源黑体CN Bold" w:eastAsia="思源黑体CN Bold" w:hAnsi="Times New Roman"/>
                <w:color w:val="000000" w:themeColor="text1"/>
                <w:sz w:val="17"/>
                <w:szCs w:val="17"/>
              </w:rPr>
              <w:t>endfor</w:t>
            </w:r>
            <w:proofErr w:type="spellEnd"/>
            <w:r w:rsidRPr="00946501">
              <w:rPr>
                <w:rFonts w:ascii="思源黑体CN Bold" w:eastAsia="思源黑体CN Bold" w:hAnsi="Times New Roman"/>
                <w:color w:val="000000" w:themeColor="text1"/>
                <w:sz w:val="17"/>
                <w:szCs w:val="17"/>
              </w:rPr>
              <w:t>%}</w:t>
            </w:r>
          </w:p>
          <w:p w14:paraId="456D95CE" w14:textId="77777777" w:rsidR="00946501" w:rsidRPr="00946501" w:rsidRDefault="00946501" w:rsidP="00946501">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{%p else%}</w:t>
            </w:r>
          </w:p>
          <w:p w14:paraId="1818EA03" w14:textId="77777777" w:rsidR="00946501" w:rsidRPr="00946501" w:rsidRDefault="00946501" w:rsidP="00946501">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w:t>
            </w:r>
          </w:p>
          <w:p w14:paraId="080316B1" w14:textId="0ED63754" w:rsidR="00FB2C3A" w:rsidRPr="00512C6A" w:rsidRDefault="00946501" w:rsidP="00946501">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{%p endif%}</w:t>
            </w:r>
          </w:p>
        </w:tc>
        <w:tc>
          <w:tcPr>
            <w:tcW w:w="6545" w:type="dxa"/>
            <w:tcBorders>
              <w:tl2br w:val="nil"/>
              <w:tr2bl w:val="nil"/>
            </w:tcBorders>
            <w:shd w:val="clear" w:color="auto" w:fill="auto"/>
            <w:vAlign w:val="center"/>
          </w:tcPr>
          <w:p w14:paraId="798A4ABB" w14:textId="77777777" w:rsidR="00FB2C3A" w:rsidRPr="00512C6A" w:rsidRDefault="00FB2C3A" w:rsidP="009B53EA">
            <w:pPr>
              <w:adjustRightInd w:val="0"/>
              <w:snapToGrid w:val="0"/>
              <w:spacing w:after="0" w:line="240" w:lineRule="auto"/>
              <w:ind w:firstLineChars="200" w:firstLine="340"/>
              <w:jc w:val="both"/>
              <w:rPr>
                <w:rFonts w:ascii="思源黑体CN Bold" w:eastAsia="思源黑体CN Bold" w:hAnsi="Times New Roman"/>
                <w:i/>
                <w:iCs/>
                <w:color w:val="000000" w:themeColor="text1"/>
                <w:sz w:val="17"/>
                <w:szCs w:val="17"/>
              </w:rPr>
            </w:pPr>
            <w:r w:rsidRPr="00512C6A">
              <w:rPr>
                <w:rFonts w:ascii="思源黑体CN Bold" w:eastAsia="思源黑体CN Bold" w:hAnsi="Times New Roman" w:hint="eastAsia"/>
                <w:i/>
                <w:iCs/>
                <w:color w:val="000000" w:themeColor="text1"/>
                <w:sz w:val="17"/>
                <w:szCs w:val="17"/>
              </w:rPr>
              <w:t>CDK12</w:t>
            </w:r>
            <w:r w:rsidRPr="00512C6A">
              <w:rPr>
                <w:rFonts w:ascii="思源黑体CN Bold" w:eastAsia="思源黑体CN Bold" w:hAnsi="Times New Roman" w:hint="eastAsia"/>
                <w:color w:val="000000" w:themeColor="text1"/>
                <w:sz w:val="17"/>
                <w:szCs w:val="17"/>
              </w:rPr>
              <w:t>双拷贝缺失的前列腺癌组织具有更多浸润T细胞和更高新抗原负荷，是一类特殊的前列腺癌亚型，可能从免疫检查点抑制剂治疗中获益（PMID: 29906450）。</w:t>
            </w:r>
          </w:p>
        </w:tc>
      </w:tr>
    </w:tbl>
    <w:p w14:paraId="01D1AC33" w14:textId="77777777" w:rsidR="00325C16" w:rsidRPr="00512C6A" w:rsidRDefault="00A8328B" w:rsidP="0000291B">
      <w:pPr>
        <w:spacing w:after="0" w:line="240" w:lineRule="auto"/>
        <w:rPr>
          <w:rFonts w:ascii="思源黑体CN Bold" w:eastAsia="思源黑体CN Bold" w:hAnsi="Times New Roman"/>
          <w:b/>
          <w:bCs/>
          <w:color w:val="000000" w:themeColor="text1"/>
          <w:sz w:val="16"/>
          <w:szCs w:val="16"/>
        </w:rPr>
      </w:pPr>
      <w:r w:rsidRPr="00512C6A">
        <w:rPr>
          <w:rFonts w:ascii="思源黑体CN Bold" w:eastAsia="思源黑体CN Bold" w:hAnsi="Times New Roman" w:hint="eastAsia"/>
          <w:b/>
          <w:bCs/>
          <w:color w:val="000000" w:themeColor="text1"/>
          <w:sz w:val="16"/>
          <w:szCs w:val="16"/>
        </w:rPr>
        <w:t>注：</w:t>
      </w:r>
    </w:p>
    <w:p w14:paraId="32379047" w14:textId="77777777" w:rsidR="00325C16" w:rsidRPr="00512C6A" w:rsidRDefault="00A8328B" w:rsidP="0000291B">
      <w:pPr>
        <w:spacing w:after="0" w:line="240" w:lineRule="auto"/>
        <w:rPr>
          <w:rFonts w:ascii="思源黑体CN Bold" w:eastAsia="思源黑体CN Bold" w:hAnsi="Times New Roman"/>
          <w:color w:val="000000" w:themeColor="text1"/>
          <w:sz w:val="16"/>
          <w:szCs w:val="16"/>
        </w:rPr>
      </w:pPr>
      <w:r w:rsidRPr="00512C6A">
        <w:rPr>
          <w:rFonts w:ascii="思源黑体CN Bold" w:eastAsia="思源黑体CN Bold" w:hAnsi="Times New Roman" w:hint="eastAsia"/>
          <w:color w:val="000000" w:themeColor="text1"/>
          <w:sz w:val="16"/>
          <w:szCs w:val="16"/>
        </w:rPr>
        <w:t>免疫检查点抑制剂疗效相关基因等的临床研究目前处于探索性研究阶段，检出相关基因的致癌/致病性或疑似致癌/致病性突变时，均会在上表中提示，结果仅供参考，请根据临床实际情况和药物获批状态确定免疫治疗方案。</w:t>
      </w:r>
      <w:r w:rsidRPr="00512C6A">
        <w:rPr>
          <w:rFonts w:ascii="思源黑体CN Bold" w:eastAsia="思源黑体CN Bold" w:hAnsi="Times New Roman" w:hint="eastAsia"/>
          <w:color w:val="000000" w:themeColor="text1"/>
          <w:sz w:val="16"/>
          <w:szCs w:val="16"/>
        </w:rPr>
        <w:br w:type="page"/>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678"/>
        <w:gridCol w:w="1927"/>
        <w:gridCol w:w="6589"/>
      </w:tblGrid>
      <w:tr w:rsidR="00512C6A" w:rsidRPr="00512C6A" w14:paraId="1B582AD0" w14:textId="77777777" w:rsidTr="00391163">
        <w:trPr>
          <w:trHeight w:val="567"/>
        </w:trPr>
        <w:tc>
          <w:tcPr>
            <w:tcW w:w="10194" w:type="dxa"/>
            <w:gridSpan w:val="3"/>
            <w:tcBorders>
              <w:tl2br w:val="nil"/>
              <w:tr2bl w:val="nil"/>
            </w:tcBorders>
            <w:shd w:val="clear" w:color="auto" w:fill="auto"/>
            <w:tcMar>
              <w:left w:w="0" w:type="dxa"/>
              <w:right w:w="0" w:type="dxa"/>
            </w:tcMar>
            <w:vAlign w:val="center"/>
          </w:tcPr>
          <w:p w14:paraId="00AA2B9F" w14:textId="77777777" w:rsidR="004E16F6" w:rsidRPr="00512C6A" w:rsidRDefault="004E16F6" w:rsidP="009B53EA">
            <w:pPr>
              <w:adjustRightInd w:val="0"/>
              <w:snapToGrid w:val="0"/>
              <w:spacing w:after="0" w:line="240" w:lineRule="auto"/>
              <w:jc w:val="center"/>
              <w:rPr>
                <w:rFonts w:ascii="思源黑体CN Bold" w:eastAsia="思源黑体CN Bold" w:hAnsi="思源黑体 CN Bold"/>
                <w:b/>
                <w:bCs/>
                <w:color w:val="000000" w:themeColor="text1"/>
                <w:sz w:val="18"/>
                <w:szCs w:val="18"/>
              </w:rPr>
            </w:pPr>
            <w:r w:rsidRPr="00512C6A">
              <w:rPr>
                <w:rFonts w:ascii="思源黑体CN Bold" w:eastAsia="思源黑体CN Bold" w:hAnsi="思源黑体 CN Bold" w:hint="eastAsia"/>
                <w:b/>
                <w:bCs/>
                <w:color w:val="000000" w:themeColor="text1"/>
                <w:sz w:val="18"/>
                <w:szCs w:val="18"/>
              </w:rPr>
              <w:lastRenderedPageBreak/>
              <w:t>免疫检查点抑制剂疗效负相关基因</w:t>
            </w:r>
          </w:p>
        </w:tc>
      </w:tr>
      <w:tr w:rsidR="00512C6A" w:rsidRPr="00512C6A" w14:paraId="3C59E143" w14:textId="77777777" w:rsidTr="00391163">
        <w:trPr>
          <w:trHeight w:val="567"/>
        </w:trPr>
        <w:tc>
          <w:tcPr>
            <w:tcW w:w="1678" w:type="dxa"/>
            <w:tcBorders>
              <w:tl2br w:val="nil"/>
              <w:tr2bl w:val="nil"/>
            </w:tcBorders>
            <w:shd w:val="clear" w:color="auto" w:fill="auto"/>
            <w:tcMar>
              <w:left w:w="0" w:type="dxa"/>
              <w:right w:w="0" w:type="dxa"/>
            </w:tcMar>
            <w:vAlign w:val="center"/>
          </w:tcPr>
          <w:p w14:paraId="206F1BF2" w14:textId="77777777" w:rsidR="004E16F6" w:rsidRPr="00512C6A" w:rsidRDefault="004E16F6" w:rsidP="009B53EA">
            <w:pPr>
              <w:adjustRightInd w:val="0"/>
              <w:snapToGrid w:val="0"/>
              <w:spacing w:after="0" w:line="240" w:lineRule="auto"/>
              <w:jc w:val="center"/>
              <w:rPr>
                <w:rFonts w:ascii="思源黑体CN Bold" w:eastAsia="思源黑体CN Bold" w:hAnsi="Times New Roman"/>
                <w:b/>
                <w:bCs/>
                <w:color w:val="000000" w:themeColor="text1"/>
                <w:sz w:val="18"/>
                <w:szCs w:val="18"/>
              </w:rPr>
            </w:pPr>
            <w:r w:rsidRPr="00512C6A">
              <w:rPr>
                <w:rFonts w:ascii="思源黑体CN Bold" w:eastAsia="思源黑体CN Bold" w:hAnsi="Times New Roman" w:hint="eastAsia"/>
                <w:b/>
                <w:bCs/>
                <w:color w:val="000000" w:themeColor="text1"/>
                <w:sz w:val="18"/>
                <w:szCs w:val="18"/>
              </w:rPr>
              <w:t>检测内容</w:t>
            </w:r>
          </w:p>
        </w:tc>
        <w:tc>
          <w:tcPr>
            <w:tcW w:w="1927" w:type="dxa"/>
            <w:tcBorders>
              <w:tl2br w:val="nil"/>
              <w:tr2bl w:val="nil"/>
            </w:tcBorders>
            <w:shd w:val="clear" w:color="auto" w:fill="auto"/>
            <w:vAlign w:val="center"/>
          </w:tcPr>
          <w:p w14:paraId="618FE299" w14:textId="77777777" w:rsidR="004E16F6" w:rsidRPr="00512C6A" w:rsidRDefault="004E16F6" w:rsidP="009B53EA">
            <w:pPr>
              <w:adjustRightInd w:val="0"/>
              <w:snapToGrid w:val="0"/>
              <w:spacing w:after="0" w:line="240" w:lineRule="auto"/>
              <w:jc w:val="center"/>
              <w:rPr>
                <w:rFonts w:ascii="思源黑体CN Bold" w:eastAsia="思源黑体CN Bold" w:hAnsi="Times New Roman"/>
                <w:b/>
                <w:bCs/>
                <w:color w:val="000000" w:themeColor="text1"/>
                <w:sz w:val="18"/>
                <w:szCs w:val="18"/>
              </w:rPr>
            </w:pPr>
            <w:r w:rsidRPr="00512C6A">
              <w:rPr>
                <w:rFonts w:ascii="思源黑体CN Bold" w:eastAsia="思源黑体CN Bold" w:hAnsi="Times New Roman" w:hint="eastAsia"/>
                <w:b/>
                <w:bCs/>
                <w:color w:val="000000" w:themeColor="text1"/>
                <w:sz w:val="18"/>
                <w:szCs w:val="18"/>
              </w:rPr>
              <w:t>检测结果</w:t>
            </w:r>
          </w:p>
        </w:tc>
        <w:tc>
          <w:tcPr>
            <w:tcW w:w="6589" w:type="dxa"/>
            <w:tcBorders>
              <w:tl2br w:val="nil"/>
              <w:tr2bl w:val="nil"/>
            </w:tcBorders>
            <w:shd w:val="clear" w:color="auto" w:fill="auto"/>
            <w:vAlign w:val="center"/>
          </w:tcPr>
          <w:p w14:paraId="67F4FB4F" w14:textId="77777777" w:rsidR="004E16F6" w:rsidRPr="00512C6A" w:rsidRDefault="004E16F6" w:rsidP="009B53EA">
            <w:pPr>
              <w:adjustRightInd w:val="0"/>
              <w:snapToGrid w:val="0"/>
              <w:spacing w:after="0" w:line="240" w:lineRule="auto"/>
              <w:jc w:val="center"/>
              <w:rPr>
                <w:rFonts w:ascii="思源黑体CN Bold" w:eastAsia="思源黑体CN Bold" w:hAnsi="Times New Roman"/>
                <w:b/>
                <w:bCs/>
                <w:color w:val="000000" w:themeColor="text1"/>
                <w:sz w:val="18"/>
                <w:szCs w:val="18"/>
              </w:rPr>
            </w:pPr>
            <w:r w:rsidRPr="00512C6A">
              <w:rPr>
                <w:rFonts w:ascii="思源黑体CN Bold" w:eastAsia="思源黑体CN Bold" w:hAnsi="Times New Roman" w:hint="eastAsia"/>
                <w:b/>
                <w:bCs/>
                <w:color w:val="000000" w:themeColor="text1"/>
                <w:sz w:val="18"/>
                <w:szCs w:val="18"/>
              </w:rPr>
              <w:t>检测意义</w:t>
            </w:r>
          </w:p>
        </w:tc>
      </w:tr>
      <w:tr w:rsidR="00512C6A" w:rsidRPr="00512C6A" w14:paraId="4D57ADEC" w14:textId="77777777" w:rsidTr="00391163">
        <w:trPr>
          <w:trHeight w:val="567"/>
        </w:trPr>
        <w:tc>
          <w:tcPr>
            <w:tcW w:w="1678" w:type="dxa"/>
            <w:tcBorders>
              <w:tl2br w:val="nil"/>
              <w:tr2bl w:val="nil"/>
            </w:tcBorders>
            <w:shd w:val="clear" w:color="auto" w:fill="auto"/>
            <w:tcMar>
              <w:left w:w="0" w:type="dxa"/>
              <w:right w:w="0" w:type="dxa"/>
            </w:tcMar>
            <w:vAlign w:val="center"/>
          </w:tcPr>
          <w:p w14:paraId="5F239FD4" w14:textId="77777777" w:rsidR="004E16F6" w:rsidRPr="00512C6A" w:rsidRDefault="004E16F6" w:rsidP="009B53EA">
            <w:pPr>
              <w:adjustRightInd w:val="0"/>
              <w:snapToGrid w:val="0"/>
              <w:spacing w:after="0" w:line="240" w:lineRule="auto"/>
              <w:jc w:val="center"/>
              <w:rPr>
                <w:rFonts w:ascii="思源黑体CN Bold" w:eastAsia="思源黑体CN Bold" w:hAnsi="Times New Roman"/>
                <w:b/>
                <w:bCs/>
                <w:i/>
                <w:color w:val="000000" w:themeColor="text1"/>
                <w:sz w:val="17"/>
                <w:szCs w:val="17"/>
              </w:rPr>
            </w:pPr>
            <w:r w:rsidRPr="00512C6A">
              <w:rPr>
                <w:rFonts w:ascii="思源黑体CN Bold" w:eastAsia="思源黑体CN Bold" w:hAnsi="Times New Roman" w:hint="eastAsia"/>
                <w:b/>
                <w:bCs/>
                <w:i/>
                <w:color w:val="000000" w:themeColor="text1"/>
                <w:sz w:val="17"/>
                <w:szCs w:val="17"/>
              </w:rPr>
              <w:t>EGFR</w:t>
            </w:r>
          </w:p>
        </w:tc>
        <w:tc>
          <w:tcPr>
            <w:tcW w:w="1927" w:type="dxa"/>
            <w:tcBorders>
              <w:tl2br w:val="nil"/>
              <w:tr2bl w:val="nil"/>
            </w:tcBorders>
            <w:shd w:val="clear" w:color="auto" w:fill="auto"/>
            <w:vAlign w:val="center"/>
          </w:tcPr>
          <w:p w14:paraId="4B16A50F" w14:textId="77777777" w:rsidR="00721A21" w:rsidRPr="00721A21" w:rsidRDefault="00721A21" w:rsidP="00721A21">
            <w:pPr>
              <w:adjustRightInd w:val="0"/>
              <w:snapToGrid w:val="0"/>
              <w:spacing w:after="0" w:line="240" w:lineRule="auto"/>
              <w:jc w:val="center"/>
              <w:rPr>
                <w:rFonts w:ascii="思源黑体CN Bold" w:eastAsia="思源黑体CN Bold" w:hAnsi="Times New Roman"/>
                <w:color w:val="000000" w:themeColor="text1"/>
                <w:sz w:val="17"/>
                <w:szCs w:val="17"/>
              </w:rPr>
            </w:pPr>
            <w:r w:rsidRPr="00721A21">
              <w:rPr>
                <w:rFonts w:ascii="思源黑体CN Bold" w:eastAsia="思源黑体CN Bold" w:hAnsi="Times New Roman"/>
                <w:color w:val="000000" w:themeColor="text1"/>
                <w:sz w:val="17"/>
                <w:szCs w:val="17"/>
              </w:rPr>
              <w:t>{%p if var.io.result_116.EGFR %}</w:t>
            </w:r>
          </w:p>
          <w:p w14:paraId="3EC713CE" w14:textId="77777777" w:rsidR="00721A21" w:rsidRPr="00721A21" w:rsidRDefault="00721A21" w:rsidP="00721A21">
            <w:pPr>
              <w:adjustRightInd w:val="0"/>
              <w:snapToGrid w:val="0"/>
              <w:spacing w:after="0" w:line="240" w:lineRule="auto"/>
              <w:jc w:val="center"/>
              <w:rPr>
                <w:rFonts w:ascii="思源黑体CN Bold" w:eastAsia="思源黑体CN Bold" w:hAnsi="Times New Roman"/>
                <w:color w:val="000000" w:themeColor="text1"/>
                <w:sz w:val="17"/>
                <w:szCs w:val="17"/>
              </w:rPr>
            </w:pPr>
            <w:r w:rsidRPr="00721A21">
              <w:rPr>
                <w:rFonts w:ascii="思源黑体CN Bold" w:eastAsia="思源黑体CN Bold" w:hAnsi="Times New Roman"/>
                <w:color w:val="000000" w:themeColor="text1"/>
                <w:sz w:val="17"/>
                <w:szCs w:val="17"/>
              </w:rPr>
              <w:t>{%p for a in var.io.result_116.EGFR %}</w:t>
            </w:r>
          </w:p>
          <w:p w14:paraId="764F9A21" w14:textId="77777777" w:rsidR="00721A21" w:rsidRPr="00721A21" w:rsidRDefault="00721A21" w:rsidP="00721A21">
            <w:pPr>
              <w:adjustRightInd w:val="0"/>
              <w:snapToGrid w:val="0"/>
              <w:spacing w:after="0" w:line="240" w:lineRule="auto"/>
              <w:jc w:val="center"/>
              <w:rPr>
                <w:rFonts w:ascii="思源黑体CN Bold" w:eastAsia="思源黑体CN Bold" w:hAnsi="Times New Roman"/>
                <w:color w:val="000000" w:themeColor="text1"/>
                <w:sz w:val="17"/>
                <w:szCs w:val="17"/>
              </w:rPr>
            </w:pPr>
            <w:r w:rsidRPr="00721A21">
              <w:rPr>
                <w:rFonts w:ascii="思源黑体CN Bold" w:eastAsia="思源黑体CN Bold" w:hAnsi="Times New Roman"/>
                <w:color w:val="000000" w:themeColor="text1"/>
                <w:sz w:val="17"/>
                <w:szCs w:val="17"/>
              </w:rPr>
              <w:t>{{a}}</w:t>
            </w:r>
          </w:p>
          <w:p w14:paraId="66D8CB16" w14:textId="77777777" w:rsidR="00721A21" w:rsidRPr="00721A21" w:rsidRDefault="00721A21" w:rsidP="00721A21">
            <w:pPr>
              <w:adjustRightInd w:val="0"/>
              <w:snapToGrid w:val="0"/>
              <w:spacing w:after="0" w:line="240" w:lineRule="auto"/>
              <w:jc w:val="center"/>
              <w:rPr>
                <w:rFonts w:ascii="思源黑体CN Bold" w:eastAsia="思源黑体CN Bold" w:hAnsi="Times New Roman"/>
                <w:color w:val="000000" w:themeColor="text1"/>
                <w:sz w:val="17"/>
                <w:szCs w:val="17"/>
              </w:rPr>
            </w:pPr>
            <w:r w:rsidRPr="00721A21">
              <w:rPr>
                <w:rFonts w:ascii="思源黑体CN Bold" w:eastAsia="思源黑体CN Bold" w:hAnsi="Times New Roman"/>
                <w:color w:val="000000" w:themeColor="text1"/>
                <w:sz w:val="17"/>
                <w:szCs w:val="17"/>
              </w:rPr>
              <w:t xml:space="preserve">{%p </w:t>
            </w:r>
            <w:proofErr w:type="spellStart"/>
            <w:r w:rsidRPr="00721A21">
              <w:rPr>
                <w:rFonts w:ascii="思源黑体CN Bold" w:eastAsia="思源黑体CN Bold" w:hAnsi="Times New Roman"/>
                <w:color w:val="000000" w:themeColor="text1"/>
                <w:sz w:val="17"/>
                <w:szCs w:val="17"/>
              </w:rPr>
              <w:t>endfor</w:t>
            </w:r>
            <w:proofErr w:type="spellEnd"/>
            <w:r w:rsidRPr="00721A21">
              <w:rPr>
                <w:rFonts w:ascii="思源黑体CN Bold" w:eastAsia="思源黑体CN Bold" w:hAnsi="Times New Roman"/>
                <w:color w:val="000000" w:themeColor="text1"/>
                <w:sz w:val="17"/>
                <w:szCs w:val="17"/>
              </w:rPr>
              <w:t>%}</w:t>
            </w:r>
          </w:p>
          <w:p w14:paraId="25F408CC" w14:textId="77777777" w:rsidR="00721A21" w:rsidRPr="00721A21" w:rsidRDefault="00721A21" w:rsidP="00721A21">
            <w:pPr>
              <w:adjustRightInd w:val="0"/>
              <w:snapToGrid w:val="0"/>
              <w:spacing w:after="0" w:line="240" w:lineRule="auto"/>
              <w:jc w:val="center"/>
              <w:rPr>
                <w:rFonts w:ascii="思源黑体CN Bold" w:eastAsia="思源黑体CN Bold" w:hAnsi="Times New Roman"/>
                <w:color w:val="000000" w:themeColor="text1"/>
                <w:sz w:val="17"/>
                <w:szCs w:val="17"/>
              </w:rPr>
            </w:pPr>
            <w:r w:rsidRPr="00721A21">
              <w:rPr>
                <w:rFonts w:ascii="思源黑体CN Bold" w:eastAsia="思源黑体CN Bold" w:hAnsi="Times New Roman"/>
                <w:color w:val="000000" w:themeColor="text1"/>
                <w:sz w:val="17"/>
                <w:szCs w:val="17"/>
              </w:rPr>
              <w:t>{%p else%}</w:t>
            </w:r>
          </w:p>
          <w:p w14:paraId="1E0252FA" w14:textId="77777777" w:rsidR="00721A21" w:rsidRPr="00721A21" w:rsidRDefault="00721A21" w:rsidP="00721A21">
            <w:pPr>
              <w:adjustRightInd w:val="0"/>
              <w:snapToGrid w:val="0"/>
              <w:spacing w:after="0" w:line="240" w:lineRule="auto"/>
              <w:jc w:val="center"/>
              <w:rPr>
                <w:rFonts w:ascii="思源黑体CN Bold" w:eastAsia="思源黑体CN Bold" w:hAnsi="Times New Roman"/>
                <w:color w:val="000000" w:themeColor="text1"/>
                <w:sz w:val="17"/>
                <w:szCs w:val="17"/>
              </w:rPr>
            </w:pPr>
            <w:r w:rsidRPr="00721A21">
              <w:rPr>
                <w:rFonts w:ascii="思源黑体CN Bold" w:eastAsia="思源黑体CN Bold" w:hAnsi="Times New Roman"/>
                <w:color w:val="000000" w:themeColor="text1"/>
                <w:sz w:val="17"/>
                <w:szCs w:val="17"/>
              </w:rPr>
              <w:t>-</w:t>
            </w:r>
          </w:p>
          <w:p w14:paraId="74B775B5" w14:textId="5A3604A1" w:rsidR="004E16F6" w:rsidRPr="00512C6A" w:rsidRDefault="00721A21" w:rsidP="00721A21">
            <w:pPr>
              <w:adjustRightInd w:val="0"/>
              <w:snapToGrid w:val="0"/>
              <w:spacing w:after="0" w:line="240" w:lineRule="auto"/>
              <w:jc w:val="center"/>
              <w:rPr>
                <w:rFonts w:ascii="思源黑体CN Bold" w:eastAsia="思源黑体CN Bold" w:hAnsi="Times New Roman"/>
                <w:color w:val="000000" w:themeColor="text1"/>
                <w:sz w:val="17"/>
                <w:szCs w:val="17"/>
              </w:rPr>
            </w:pPr>
            <w:r w:rsidRPr="00721A21">
              <w:rPr>
                <w:rFonts w:ascii="思源黑体CN Bold" w:eastAsia="思源黑体CN Bold" w:hAnsi="Times New Roman"/>
                <w:color w:val="000000" w:themeColor="text1"/>
                <w:sz w:val="17"/>
                <w:szCs w:val="17"/>
              </w:rPr>
              <w:t>{%p endif%}</w:t>
            </w:r>
          </w:p>
        </w:tc>
        <w:tc>
          <w:tcPr>
            <w:tcW w:w="6589" w:type="dxa"/>
            <w:vMerge w:val="restart"/>
            <w:tcBorders>
              <w:tl2br w:val="nil"/>
              <w:tr2bl w:val="nil"/>
            </w:tcBorders>
            <w:shd w:val="clear" w:color="auto" w:fill="auto"/>
            <w:vAlign w:val="center"/>
          </w:tcPr>
          <w:p w14:paraId="3D2B9DF6" w14:textId="77777777" w:rsidR="004E16F6" w:rsidRPr="00512C6A" w:rsidRDefault="004E16F6" w:rsidP="009B53EA">
            <w:pPr>
              <w:adjustRightInd w:val="0"/>
              <w:snapToGrid w:val="0"/>
              <w:spacing w:after="0" w:line="240" w:lineRule="auto"/>
              <w:ind w:firstLineChars="200" w:firstLine="340"/>
              <w:jc w:val="both"/>
              <w:rPr>
                <w:rFonts w:ascii="思源黑体CN Bold" w:eastAsia="思源黑体CN Bold" w:hAnsi="Times New Roman"/>
                <w:color w:val="000000" w:themeColor="text1"/>
                <w:sz w:val="17"/>
                <w:szCs w:val="17"/>
              </w:rPr>
            </w:pPr>
            <w:r w:rsidRPr="00512C6A">
              <w:rPr>
                <w:rFonts w:ascii="思源黑体CN Bold" w:eastAsia="思源黑体CN Bold" w:hAnsi="Times New Roman" w:hint="eastAsia"/>
                <w:color w:val="000000" w:themeColor="text1"/>
                <w:sz w:val="17"/>
                <w:szCs w:val="17"/>
              </w:rPr>
              <w:t>非小细胞肺癌的临床研究提示，与</w:t>
            </w:r>
            <w:r w:rsidRPr="00512C6A">
              <w:rPr>
                <w:rFonts w:ascii="思源黑体CN Bold" w:eastAsia="思源黑体CN Bold" w:hAnsi="Times New Roman" w:hint="eastAsia"/>
                <w:i/>
                <w:iCs/>
                <w:color w:val="000000" w:themeColor="text1"/>
                <w:sz w:val="17"/>
                <w:szCs w:val="17"/>
              </w:rPr>
              <w:t>EGFR</w:t>
            </w:r>
            <w:r w:rsidRPr="00512C6A">
              <w:rPr>
                <w:rFonts w:ascii="思源黑体CN Bold" w:eastAsia="思源黑体CN Bold" w:hAnsi="Times New Roman" w:hint="eastAsia"/>
                <w:color w:val="000000" w:themeColor="text1"/>
                <w:sz w:val="17"/>
                <w:szCs w:val="17"/>
              </w:rPr>
              <w:t>野生型和</w:t>
            </w:r>
            <w:r w:rsidRPr="00512C6A">
              <w:rPr>
                <w:rFonts w:ascii="思源黑体CN Bold" w:eastAsia="思源黑体CN Bold" w:hAnsi="Times New Roman" w:hint="eastAsia"/>
                <w:i/>
                <w:iCs/>
                <w:color w:val="000000" w:themeColor="text1"/>
                <w:sz w:val="17"/>
                <w:szCs w:val="17"/>
              </w:rPr>
              <w:t>ALK</w:t>
            </w:r>
            <w:r w:rsidRPr="00512C6A">
              <w:rPr>
                <w:rFonts w:ascii="思源黑体CN Bold" w:eastAsia="思源黑体CN Bold" w:hAnsi="Times New Roman" w:hint="eastAsia"/>
                <w:color w:val="000000" w:themeColor="text1"/>
                <w:sz w:val="17"/>
                <w:szCs w:val="17"/>
              </w:rPr>
              <w:t>阴性/未知患者相比，携带</w:t>
            </w:r>
            <w:r w:rsidRPr="00512C6A">
              <w:rPr>
                <w:rFonts w:ascii="思源黑体CN Bold" w:eastAsia="思源黑体CN Bold" w:hAnsi="Times New Roman" w:hint="eastAsia"/>
                <w:i/>
                <w:iCs/>
                <w:color w:val="000000" w:themeColor="text1"/>
                <w:sz w:val="17"/>
                <w:szCs w:val="17"/>
              </w:rPr>
              <w:t>EGFR</w:t>
            </w:r>
            <w:r w:rsidRPr="00512C6A">
              <w:rPr>
                <w:rFonts w:ascii="思源黑体CN Bold" w:eastAsia="思源黑体CN Bold" w:hAnsi="Times New Roman" w:hint="eastAsia"/>
                <w:color w:val="000000" w:themeColor="text1"/>
                <w:sz w:val="17"/>
                <w:szCs w:val="17"/>
              </w:rPr>
              <w:t>突变或</w:t>
            </w:r>
            <w:r w:rsidRPr="00512C6A">
              <w:rPr>
                <w:rFonts w:ascii="思源黑体CN Bold" w:eastAsia="思源黑体CN Bold" w:hAnsi="Times New Roman" w:hint="eastAsia"/>
                <w:i/>
                <w:iCs/>
                <w:color w:val="000000" w:themeColor="text1"/>
                <w:sz w:val="17"/>
                <w:szCs w:val="17"/>
              </w:rPr>
              <w:t>ALK</w:t>
            </w:r>
            <w:r w:rsidRPr="00512C6A">
              <w:rPr>
                <w:rFonts w:ascii="思源黑体CN Bold" w:eastAsia="思源黑体CN Bold" w:hAnsi="Times New Roman" w:hint="eastAsia"/>
                <w:color w:val="000000" w:themeColor="text1"/>
                <w:sz w:val="17"/>
                <w:szCs w:val="17"/>
              </w:rPr>
              <w:t>重排的患者更难从PD-1/PD-L1抑制剂治疗中获益（PMID: 26412456, 26712084,</w:t>
            </w:r>
            <w:r w:rsidRPr="00512C6A">
              <w:rPr>
                <w:rFonts w:ascii="思源黑体CN Bold" w:eastAsia="思源黑体CN Bold" w:hAnsi="Times New Roman" w:hint="eastAsia"/>
                <w:color w:val="000000" w:themeColor="text1"/>
              </w:rPr>
              <w:t xml:space="preserve"> </w:t>
            </w:r>
            <w:r w:rsidRPr="00512C6A">
              <w:rPr>
                <w:rFonts w:ascii="思源黑体CN Bold" w:eastAsia="思源黑体CN Bold" w:hAnsi="Times New Roman" w:hint="eastAsia"/>
                <w:color w:val="000000" w:themeColor="text1"/>
                <w:sz w:val="17"/>
                <w:szCs w:val="17"/>
              </w:rPr>
              <w:t>27225694, 31125062）。在检出相关突变后，请结合临床实际情况确定靶向抑制剂类药物的使用。</w:t>
            </w:r>
          </w:p>
        </w:tc>
      </w:tr>
      <w:tr w:rsidR="00512C6A" w:rsidRPr="00512C6A" w14:paraId="5B2046EE" w14:textId="77777777" w:rsidTr="00391163">
        <w:trPr>
          <w:trHeight w:val="801"/>
        </w:trPr>
        <w:tc>
          <w:tcPr>
            <w:tcW w:w="1678" w:type="dxa"/>
            <w:tcBorders>
              <w:bottom w:val="single" w:sz="4" w:space="0" w:color="000000"/>
              <w:tl2br w:val="nil"/>
              <w:tr2bl w:val="nil"/>
            </w:tcBorders>
            <w:shd w:val="clear" w:color="auto" w:fill="auto"/>
            <w:tcMar>
              <w:left w:w="0" w:type="dxa"/>
              <w:right w:w="0" w:type="dxa"/>
            </w:tcMar>
            <w:vAlign w:val="center"/>
          </w:tcPr>
          <w:p w14:paraId="37B8227B" w14:textId="77777777" w:rsidR="004E16F6" w:rsidRPr="00512C6A" w:rsidRDefault="004E16F6" w:rsidP="009B53EA">
            <w:pPr>
              <w:adjustRightInd w:val="0"/>
              <w:snapToGrid w:val="0"/>
              <w:spacing w:after="0" w:line="240" w:lineRule="auto"/>
              <w:jc w:val="center"/>
              <w:rPr>
                <w:rFonts w:ascii="思源黑体CN Bold" w:eastAsia="思源黑体CN Bold" w:hAnsi="Times New Roman"/>
                <w:b/>
                <w:bCs/>
                <w:i/>
                <w:color w:val="000000" w:themeColor="text1"/>
                <w:sz w:val="17"/>
                <w:szCs w:val="17"/>
              </w:rPr>
            </w:pPr>
            <w:r w:rsidRPr="00512C6A">
              <w:rPr>
                <w:rFonts w:ascii="思源黑体CN Bold" w:eastAsia="思源黑体CN Bold" w:hAnsi="Times New Roman" w:hint="eastAsia"/>
                <w:b/>
                <w:bCs/>
                <w:i/>
                <w:color w:val="000000" w:themeColor="text1"/>
                <w:sz w:val="17"/>
                <w:szCs w:val="17"/>
              </w:rPr>
              <w:t>ALK</w:t>
            </w:r>
          </w:p>
        </w:tc>
        <w:tc>
          <w:tcPr>
            <w:tcW w:w="1927" w:type="dxa"/>
            <w:tcBorders>
              <w:bottom w:val="single" w:sz="4" w:space="0" w:color="000000"/>
              <w:tl2br w:val="nil"/>
              <w:tr2bl w:val="nil"/>
            </w:tcBorders>
            <w:shd w:val="clear" w:color="auto" w:fill="auto"/>
            <w:vAlign w:val="center"/>
          </w:tcPr>
          <w:p w14:paraId="0F1EDD5C" w14:textId="77777777" w:rsidR="00721A21" w:rsidRPr="00721A21" w:rsidRDefault="00721A21" w:rsidP="00721A21">
            <w:pPr>
              <w:adjustRightInd w:val="0"/>
              <w:snapToGrid w:val="0"/>
              <w:spacing w:after="0" w:line="240" w:lineRule="auto"/>
              <w:jc w:val="center"/>
              <w:rPr>
                <w:rFonts w:ascii="思源黑体CN Bold" w:eastAsia="思源黑体CN Bold" w:hAnsi="Times New Roman"/>
                <w:color w:val="000000" w:themeColor="text1"/>
                <w:sz w:val="17"/>
                <w:szCs w:val="17"/>
              </w:rPr>
            </w:pPr>
            <w:r w:rsidRPr="00721A21">
              <w:rPr>
                <w:rFonts w:ascii="思源黑体CN Bold" w:eastAsia="思源黑体CN Bold" w:hAnsi="Times New Roman"/>
                <w:color w:val="000000" w:themeColor="text1"/>
                <w:sz w:val="17"/>
                <w:szCs w:val="17"/>
              </w:rPr>
              <w:t>{%p if var.io.result_116.ALK %}</w:t>
            </w:r>
          </w:p>
          <w:p w14:paraId="2E1EBF28" w14:textId="77777777" w:rsidR="00721A21" w:rsidRPr="00721A21" w:rsidRDefault="00721A21" w:rsidP="00721A21">
            <w:pPr>
              <w:adjustRightInd w:val="0"/>
              <w:snapToGrid w:val="0"/>
              <w:spacing w:after="0" w:line="240" w:lineRule="auto"/>
              <w:jc w:val="center"/>
              <w:rPr>
                <w:rFonts w:ascii="思源黑体CN Bold" w:eastAsia="思源黑体CN Bold" w:hAnsi="Times New Roman"/>
                <w:color w:val="000000" w:themeColor="text1"/>
                <w:sz w:val="17"/>
                <w:szCs w:val="17"/>
              </w:rPr>
            </w:pPr>
            <w:r w:rsidRPr="00721A21">
              <w:rPr>
                <w:rFonts w:ascii="思源黑体CN Bold" w:eastAsia="思源黑体CN Bold" w:hAnsi="Times New Roman"/>
                <w:color w:val="000000" w:themeColor="text1"/>
                <w:sz w:val="17"/>
                <w:szCs w:val="17"/>
              </w:rPr>
              <w:t>{%p for a in var.io.result_116.ALK %}</w:t>
            </w:r>
          </w:p>
          <w:p w14:paraId="6C9825DD" w14:textId="77777777" w:rsidR="00721A21" w:rsidRPr="00721A21" w:rsidRDefault="00721A21" w:rsidP="00721A21">
            <w:pPr>
              <w:adjustRightInd w:val="0"/>
              <w:snapToGrid w:val="0"/>
              <w:spacing w:after="0" w:line="240" w:lineRule="auto"/>
              <w:jc w:val="center"/>
              <w:rPr>
                <w:rFonts w:ascii="思源黑体CN Bold" w:eastAsia="思源黑体CN Bold" w:hAnsi="Times New Roman"/>
                <w:color w:val="000000" w:themeColor="text1"/>
                <w:sz w:val="17"/>
                <w:szCs w:val="17"/>
              </w:rPr>
            </w:pPr>
            <w:r w:rsidRPr="00721A21">
              <w:rPr>
                <w:rFonts w:ascii="思源黑体CN Bold" w:eastAsia="思源黑体CN Bold" w:hAnsi="Times New Roman"/>
                <w:color w:val="000000" w:themeColor="text1"/>
                <w:sz w:val="17"/>
                <w:szCs w:val="17"/>
              </w:rPr>
              <w:t>{{a}}</w:t>
            </w:r>
          </w:p>
          <w:p w14:paraId="23F1824D" w14:textId="77777777" w:rsidR="00721A21" w:rsidRPr="00721A21" w:rsidRDefault="00721A21" w:rsidP="00721A21">
            <w:pPr>
              <w:adjustRightInd w:val="0"/>
              <w:snapToGrid w:val="0"/>
              <w:spacing w:after="0" w:line="240" w:lineRule="auto"/>
              <w:jc w:val="center"/>
              <w:rPr>
                <w:rFonts w:ascii="思源黑体CN Bold" w:eastAsia="思源黑体CN Bold" w:hAnsi="Times New Roman"/>
                <w:color w:val="000000" w:themeColor="text1"/>
                <w:sz w:val="17"/>
                <w:szCs w:val="17"/>
              </w:rPr>
            </w:pPr>
            <w:r w:rsidRPr="00721A21">
              <w:rPr>
                <w:rFonts w:ascii="思源黑体CN Bold" w:eastAsia="思源黑体CN Bold" w:hAnsi="Times New Roman"/>
                <w:color w:val="000000" w:themeColor="text1"/>
                <w:sz w:val="17"/>
                <w:szCs w:val="17"/>
              </w:rPr>
              <w:t xml:space="preserve">{%p </w:t>
            </w:r>
            <w:proofErr w:type="spellStart"/>
            <w:r w:rsidRPr="00721A21">
              <w:rPr>
                <w:rFonts w:ascii="思源黑体CN Bold" w:eastAsia="思源黑体CN Bold" w:hAnsi="Times New Roman"/>
                <w:color w:val="000000" w:themeColor="text1"/>
                <w:sz w:val="17"/>
                <w:szCs w:val="17"/>
              </w:rPr>
              <w:t>endfor</w:t>
            </w:r>
            <w:proofErr w:type="spellEnd"/>
            <w:r w:rsidRPr="00721A21">
              <w:rPr>
                <w:rFonts w:ascii="思源黑体CN Bold" w:eastAsia="思源黑体CN Bold" w:hAnsi="Times New Roman"/>
                <w:color w:val="000000" w:themeColor="text1"/>
                <w:sz w:val="17"/>
                <w:szCs w:val="17"/>
              </w:rPr>
              <w:t>%}</w:t>
            </w:r>
          </w:p>
          <w:p w14:paraId="032096EC" w14:textId="77777777" w:rsidR="00721A21" w:rsidRPr="00721A21" w:rsidRDefault="00721A21" w:rsidP="00721A21">
            <w:pPr>
              <w:adjustRightInd w:val="0"/>
              <w:snapToGrid w:val="0"/>
              <w:spacing w:after="0" w:line="240" w:lineRule="auto"/>
              <w:jc w:val="center"/>
              <w:rPr>
                <w:rFonts w:ascii="思源黑体CN Bold" w:eastAsia="思源黑体CN Bold" w:hAnsi="Times New Roman"/>
                <w:color w:val="000000" w:themeColor="text1"/>
                <w:sz w:val="17"/>
                <w:szCs w:val="17"/>
              </w:rPr>
            </w:pPr>
            <w:r w:rsidRPr="00721A21">
              <w:rPr>
                <w:rFonts w:ascii="思源黑体CN Bold" w:eastAsia="思源黑体CN Bold" w:hAnsi="Times New Roman"/>
                <w:color w:val="000000" w:themeColor="text1"/>
                <w:sz w:val="17"/>
                <w:szCs w:val="17"/>
              </w:rPr>
              <w:t>{%p else%}</w:t>
            </w:r>
          </w:p>
          <w:p w14:paraId="144A9223" w14:textId="77777777" w:rsidR="00721A21" w:rsidRPr="00721A21" w:rsidRDefault="00721A21" w:rsidP="00721A21">
            <w:pPr>
              <w:adjustRightInd w:val="0"/>
              <w:snapToGrid w:val="0"/>
              <w:spacing w:after="0" w:line="240" w:lineRule="auto"/>
              <w:jc w:val="center"/>
              <w:rPr>
                <w:rFonts w:ascii="思源黑体CN Bold" w:eastAsia="思源黑体CN Bold" w:hAnsi="Times New Roman"/>
                <w:color w:val="000000" w:themeColor="text1"/>
                <w:sz w:val="17"/>
                <w:szCs w:val="17"/>
              </w:rPr>
            </w:pPr>
            <w:r w:rsidRPr="00721A21">
              <w:rPr>
                <w:rFonts w:ascii="思源黑体CN Bold" w:eastAsia="思源黑体CN Bold" w:hAnsi="Times New Roman"/>
                <w:color w:val="000000" w:themeColor="text1"/>
                <w:sz w:val="17"/>
                <w:szCs w:val="17"/>
              </w:rPr>
              <w:t>-</w:t>
            </w:r>
          </w:p>
          <w:p w14:paraId="2E0FAA2B" w14:textId="0BD4F740" w:rsidR="004E16F6" w:rsidRPr="00512C6A" w:rsidRDefault="00721A21" w:rsidP="00721A21">
            <w:pPr>
              <w:adjustRightInd w:val="0"/>
              <w:snapToGrid w:val="0"/>
              <w:spacing w:after="0" w:line="240" w:lineRule="auto"/>
              <w:jc w:val="center"/>
              <w:rPr>
                <w:rFonts w:ascii="思源黑体CN Bold" w:eastAsia="思源黑体CN Bold" w:hAnsi="Times New Roman"/>
                <w:color w:val="000000" w:themeColor="text1"/>
                <w:sz w:val="17"/>
                <w:szCs w:val="17"/>
              </w:rPr>
            </w:pPr>
            <w:r w:rsidRPr="00721A21">
              <w:rPr>
                <w:rFonts w:ascii="思源黑体CN Bold" w:eastAsia="思源黑体CN Bold" w:hAnsi="Times New Roman"/>
                <w:color w:val="000000" w:themeColor="text1"/>
                <w:sz w:val="17"/>
                <w:szCs w:val="17"/>
              </w:rPr>
              <w:t>{%p endif%}</w:t>
            </w:r>
          </w:p>
        </w:tc>
        <w:tc>
          <w:tcPr>
            <w:tcW w:w="6589" w:type="dxa"/>
            <w:vMerge/>
            <w:tcBorders>
              <w:bottom w:val="single" w:sz="4" w:space="0" w:color="000000"/>
              <w:tl2br w:val="nil"/>
              <w:tr2bl w:val="nil"/>
            </w:tcBorders>
            <w:shd w:val="clear" w:color="auto" w:fill="auto"/>
            <w:vAlign w:val="center"/>
          </w:tcPr>
          <w:p w14:paraId="29FFF329" w14:textId="77777777" w:rsidR="004E16F6" w:rsidRPr="00512C6A" w:rsidRDefault="004E16F6" w:rsidP="009B53EA">
            <w:pPr>
              <w:adjustRightInd w:val="0"/>
              <w:snapToGrid w:val="0"/>
              <w:spacing w:after="0" w:line="240" w:lineRule="auto"/>
              <w:jc w:val="both"/>
              <w:rPr>
                <w:rFonts w:ascii="思源黑体CN Bold" w:eastAsia="思源黑体CN Bold" w:hAnsi="Times New Roman"/>
                <w:color w:val="000000" w:themeColor="text1"/>
                <w:sz w:val="17"/>
                <w:szCs w:val="17"/>
              </w:rPr>
            </w:pPr>
          </w:p>
        </w:tc>
      </w:tr>
      <w:tr w:rsidR="00721A21" w:rsidRPr="00512C6A" w14:paraId="1A9F568A" w14:textId="77777777" w:rsidTr="00391163">
        <w:trPr>
          <w:trHeight w:val="567"/>
        </w:trPr>
        <w:tc>
          <w:tcPr>
            <w:tcW w:w="1678" w:type="dxa"/>
            <w:tcBorders>
              <w:tl2br w:val="nil"/>
              <w:tr2bl w:val="nil"/>
            </w:tcBorders>
            <w:shd w:val="clear" w:color="auto" w:fill="ECECEC"/>
            <w:tcMar>
              <w:left w:w="0" w:type="dxa"/>
              <w:right w:w="0" w:type="dxa"/>
            </w:tcMar>
            <w:vAlign w:val="center"/>
          </w:tcPr>
          <w:p w14:paraId="08CAF732" w14:textId="77777777" w:rsidR="00721A21" w:rsidRPr="00512C6A" w:rsidRDefault="00721A21" w:rsidP="00721A21">
            <w:pPr>
              <w:adjustRightInd w:val="0"/>
              <w:snapToGrid w:val="0"/>
              <w:spacing w:after="0" w:line="240" w:lineRule="auto"/>
              <w:jc w:val="center"/>
              <w:rPr>
                <w:rFonts w:ascii="思源黑体CN Bold" w:eastAsia="思源黑体CN Bold" w:hAnsi="Times New Roman"/>
                <w:b/>
                <w:bCs/>
                <w:i/>
                <w:color w:val="000000" w:themeColor="text1"/>
                <w:sz w:val="17"/>
                <w:szCs w:val="17"/>
              </w:rPr>
            </w:pPr>
            <w:r w:rsidRPr="00512C6A">
              <w:rPr>
                <w:rFonts w:ascii="思源黑体CN Bold" w:eastAsia="思源黑体CN Bold" w:hAnsi="Times New Roman" w:hint="eastAsia"/>
                <w:b/>
                <w:bCs/>
                <w:i/>
                <w:color w:val="000000" w:themeColor="text1"/>
                <w:sz w:val="17"/>
                <w:szCs w:val="17"/>
              </w:rPr>
              <w:t>CDKN2A</w:t>
            </w:r>
          </w:p>
        </w:tc>
        <w:tc>
          <w:tcPr>
            <w:tcW w:w="1927" w:type="dxa"/>
            <w:tcBorders>
              <w:tl2br w:val="nil"/>
              <w:tr2bl w:val="nil"/>
            </w:tcBorders>
            <w:shd w:val="clear" w:color="auto" w:fill="ECECEC"/>
            <w:vAlign w:val="center"/>
          </w:tcPr>
          <w:p w14:paraId="06810654" w14:textId="77777777" w:rsidR="00721A21" w:rsidRPr="00721A21" w:rsidRDefault="00721A21" w:rsidP="00721A21">
            <w:pPr>
              <w:adjustRightInd w:val="0"/>
              <w:snapToGrid w:val="0"/>
              <w:spacing w:after="0" w:line="240" w:lineRule="auto"/>
              <w:jc w:val="center"/>
              <w:rPr>
                <w:rFonts w:ascii="思源黑体CN Bold" w:eastAsia="思源黑体CN Bold" w:hAnsi="Times New Roman"/>
                <w:color w:val="000000" w:themeColor="text1"/>
                <w:sz w:val="17"/>
                <w:szCs w:val="17"/>
              </w:rPr>
            </w:pPr>
            <w:r w:rsidRPr="00721A21">
              <w:rPr>
                <w:rFonts w:ascii="思源黑体CN Bold" w:eastAsia="思源黑体CN Bold" w:hAnsi="Times New Roman"/>
                <w:color w:val="000000" w:themeColor="text1"/>
                <w:sz w:val="17"/>
                <w:szCs w:val="17"/>
              </w:rPr>
              <w:t>{%p if var.io.result_116.CDKN2A %}</w:t>
            </w:r>
          </w:p>
          <w:p w14:paraId="1EDC6E54" w14:textId="77777777" w:rsidR="00721A21" w:rsidRPr="00721A21" w:rsidRDefault="00721A21" w:rsidP="00721A21">
            <w:pPr>
              <w:adjustRightInd w:val="0"/>
              <w:snapToGrid w:val="0"/>
              <w:spacing w:after="0" w:line="240" w:lineRule="auto"/>
              <w:jc w:val="center"/>
              <w:rPr>
                <w:rFonts w:ascii="思源黑体CN Bold" w:eastAsia="思源黑体CN Bold" w:hAnsi="Times New Roman"/>
                <w:color w:val="000000" w:themeColor="text1"/>
                <w:sz w:val="17"/>
                <w:szCs w:val="17"/>
              </w:rPr>
            </w:pPr>
            <w:r w:rsidRPr="00721A21">
              <w:rPr>
                <w:rFonts w:ascii="思源黑体CN Bold" w:eastAsia="思源黑体CN Bold" w:hAnsi="Times New Roman"/>
                <w:color w:val="000000" w:themeColor="text1"/>
                <w:sz w:val="17"/>
                <w:szCs w:val="17"/>
              </w:rPr>
              <w:t>{%p for a in var.io.result_116.CDKN2A %}</w:t>
            </w:r>
          </w:p>
          <w:p w14:paraId="09814DA2" w14:textId="77777777" w:rsidR="00721A21" w:rsidRPr="00721A21" w:rsidRDefault="00721A21" w:rsidP="00721A21">
            <w:pPr>
              <w:adjustRightInd w:val="0"/>
              <w:snapToGrid w:val="0"/>
              <w:spacing w:after="0" w:line="240" w:lineRule="auto"/>
              <w:jc w:val="center"/>
              <w:rPr>
                <w:rFonts w:ascii="思源黑体CN Bold" w:eastAsia="思源黑体CN Bold" w:hAnsi="Times New Roman"/>
                <w:color w:val="000000" w:themeColor="text1"/>
                <w:sz w:val="17"/>
                <w:szCs w:val="17"/>
              </w:rPr>
            </w:pPr>
            <w:r w:rsidRPr="00721A21">
              <w:rPr>
                <w:rFonts w:ascii="思源黑体CN Bold" w:eastAsia="思源黑体CN Bold" w:hAnsi="Times New Roman"/>
                <w:color w:val="000000" w:themeColor="text1"/>
                <w:sz w:val="17"/>
                <w:szCs w:val="17"/>
              </w:rPr>
              <w:t>{{a}}</w:t>
            </w:r>
          </w:p>
          <w:p w14:paraId="408BED69" w14:textId="77777777" w:rsidR="00721A21" w:rsidRPr="00721A21" w:rsidRDefault="00721A21" w:rsidP="00721A21">
            <w:pPr>
              <w:adjustRightInd w:val="0"/>
              <w:snapToGrid w:val="0"/>
              <w:spacing w:after="0" w:line="240" w:lineRule="auto"/>
              <w:jc w:val="center"/>
              <w:rPr>
                <w:rFonts w:ascii="思源黑体CN Bold" w:eastAsia="思源黑体CN Bold" w:hAnsi="Times New Roman"/>
                <w:color w:val="000000" w:themeColor="text1"/>
                <w:sz w:val="17"/>
                <w:szCs w:val="17"/>
              </w:rPr>
            </w:pPr>
            <w:r w:rsidRPr="00721A21">
              <w:rPr>
                <w:rFonts w:ascii="思源黑体CN Bold" w:eastAsia="思源黑体CN Bold" w:hAnsi="Times New Roman"/>
                <w:color w:val="000000" w:themeColor="text1"/>
                <w:sz w:val="17"/>
                <w:szCs w:val="17"/>
              </w:rPr>
              <w:t xml:space="preserve">{%p </w:t>
            </w:r>
            <w:proofErr w:type="spellStart"/>
            <w:r w:rsidRPr="00721A21">
              <w:rPr>
                <w:rFonts w:ascii="思源黑体CN Bold" w:eastAsia="思源黑体CN Bold" w:hAnsi="Times New Roman"/>
                <w:color w:val="000000" w:themeColor="text1"/>
                <w:sz w:val="17"/>
                <w:szCs w:val="17"/>
              </w:rPr>
              <w:t>endfor</w:t>
            </w:r>
            <w:proofErr w:type="spellEnd"/>
            <w:r w:rsidRPr="00721A21">
              <w:rPr>
                <w:rFonts w:ascii="思源黑体CN Bold" w:eastAsia="思源黑体CN Bold" w:hAnsi="Times New Roman"/>
                <w:color w:val="000000" w:themeColor="text1"/>
                <w:sz w:val="17"/>
                <w:szCs w:val="17"/>
              </w:rPr>
              <w:t>%}</w:t>
            </w:r>
          </w:p>
          <w:p w14:paraId="531F9967" w14:textId="77777777" w:rsidR="00721A21" w:rsidRPr="00721A21" w:rsidRDefault="00721A21" w:rsidP="00721A21">
            <w:pPr>
              <w:adjustRightInd w:val="0"/>
              <w:snapToGrid w:val="0"/>
              <w:spacing w:after="0" w:line="240" w:lineRule="auto"/>
              <w:jc w:val="center"/>
              <w:rPr>
                <w:rFonts w:ascii="思源黑体CN Bold" w:eastAsia="思源黑体CN Bold" w:hAnsi="Times New Roman"/>
                <w:color w:val="000000" w:themeColor="text1"/>
                <w:sz w:val="17"/>
                <w:szCs w:val="17"/>
              </w:rPr>
            </w:pPr>
            <w:r w:rsidRPr="00721A21">
              <w:rPr>
                <w:rFonts w:ascii="思源黑体CN Bold" w:eastAsia="思源黑体CN Bold" w:hAnsi="Times New Roman"/>
                <w:color w:val="000000" w:themeColor="text1"/>
                <w:sz w:val="17"/>
                <w:szCs w:val="17"/>
              </w:rPr>
              <w:t>{%p else%}</w:t>
            </w:r>
          </w:p>
          <w:p w14:paraId="7E4CF076" w14:textId="77777777" w:rsidR="00721A21" w:rsidRPr="00721A21" w:rsidRDefault="00721A21" w:rsidP="00721A21">
            <w:pPr>
              <w:adjustRightInd w:val="0"/>
              <w:snapToGrid w:val="0"/>
              <w:spacing w:after="0" w:line="240" w:lineRule="auto"/>
              <w:jc w:val="center"/>
              <w:rPr>
                <w:rFonts w:ascii="思源黑体CN Bold" w:eastAsia="思源黑体CN Bold" w:hAnsi="Times New Roman"/>
                <w:color w:val="000000" w:themeColor="text1"/>
                <w:sz w:val="17"/>
                <w:szCs w:val="17"/>
              </w:rPr>
            </w:pPr>
            <w:r w:rsidRPr="00721A21">
              <w:rPr>
                <w:rFonts w:ascii="思源黑体CN Bold" w:eastAsia="思源黑体CN Bold" w:hAnsi="Times New Roman"/>
                <w:color w:val="000000" w:themeColor="text1"/>
                <w:sz w:val="17"/>
                <w:szCs w:val="17"/>
              </w:rPr>
              <w:t>-</w:t>
            </w:r>
          </w:p>
          <w:p w14:paraId="6D79E6A5" w14:textId="68B1DC38" w:rsidR="00721A21" w:rsidRPr="00512C6A" w:rsidRDefault="00721A21" w:rsidP="00721A21">
            <w:pPr>
              <w:adjustRightInd w:val="0"/>
              <w:snapToGrid w:val="0"/>
              <w:spacing w:after="0" w:line="240" w:lineRule="auto"/>
              <w:jc w:val="center"/>
              <w:rPr>
                <w:rFonts w:ascii="思源黑体CN Bold" w:eastAsia="思源黑体CN Bold" w:hAnsi="Times New Roman"/>
                <w:color w:val="000000" w:themeColor="text1"/>
                <w:sz w:val="17"/>
                <w:szCs w:val="17"/>
              </w:rPr>
            </w:pPr>
            <w:r w:rsidRPr="00721A21">
              <w:rPr>
                <w:rFonts w:ascii="思源黑体CN Bold" w:eastAsia="思源黑体CN Bold" w:hAnsi="Times New Roman"/>
                <w:color w:val="000000" w:themeColor="text1"/>
                <w:sz w:val="17"/>
                <w:szCs w:val="17"/>
              </w:rPr>
              <w:t>{%p endif%}</w:t>
            </w:r>
          </w:p>
        </w:tc>
        <w:tc>
          <w:tcPr>
            <w:tcW w:w="6589" w:type="dxa"/>
            <w:vMerge w:val="restart"/>
            <w:tcBorders>
              <w:tl2br w:val="nil"/>
              <w:tr2bl w:val="nil"/>
            </w:tcBorders>
            <w:shd w:val="clear" w:color="auto" w:fill="ECECEC"/>
            <w:vAlign w:val="center"/>
          </w:tcPr>
          <w:p w14:paraId="78922B98" w14:textId="77777777" w:rsidR="00721A21" w:rsidRPr="00512C6A" w:rsidRDefault="00721A21" w:rsidP="00721A21">
            <w:pPr>
              <w:adjustRightInd w:val="0"/>
              <w:snapToGrid w:val="0"/>
              <w:spacing w:after="0" w:line="240" w:lineRule="auto"/>
              <w:ind w:firstLineChars="200" w:firstLine="340"/>
              <w:jc w:val="both"/>
              <w:rPr>
                <w:rFonts w:ascii="思源黑体CN Bold" w:eastAsia="思源黑体CN Bold" w:hAnsi="Times New Roman"/>
                <w:color w:val="000000" w:themeColor="text1"/>
                <w:sz w:val="17"/>
                <w:szCs w:val="17"/>
              </w:rPr>
            </w:pPr>
            <w:r w:rsidRPr="00512C6A">
              <w:rPr>
                <w:rFonts w:ascii="思源黑体CN Bold" w:eastAsia="思源黑体CN Bold" w:hAnsi="Times New Roman" w:hint="eastAsia"/>
                <w:color w:val="000000" w:themeColor="text1"/>
                <w:sz w:val="17"/>
                <w:szCs w:val="17"/>
              </w:rPr>
              <w:t>非小细胞肺癌和尿路上皮癌临床研究提示</w:t>
            </w:r>
            <w:r w:rsidRPr="00512C6A">
              <w:rPr>
                <w:rFonts w:ascii="思源黑体CN Bold" w:eastAsia="思源黑体CN Bold" w:hAnsi="Times New Roman" w:hint="eastAsia"/>
                <w:i/>
                <w:iCs/>
                <w:color w:val="000000" w:themeColor="text1"/>
                <w:sz w:val="17"/>
                <w:szCs w:val="17"/>
              </w:rPr>
              <w:t>CDKN2A</w:t>
            </w:r>
            <w:r w:rsidRPr="00512C6A">
              <w:rPr>
                <w:rFonts w:ascii="思源黑体CN Bold" w:eastAsia="思源黑体CN Bold" w:hAnsi="Times New Roman" w:hint="eastAsia"/>
                <w:color w:val="000000" w:themeColor="text1"/>
                <w:sz w:val="17"/>
                <w:szCs w:val="17"/>
              </w:rPr>
              <w:t>/</w:t>
            </w:r>
            <w:r w:rsidRPr="00512C6A">
              <w:rPr>
                <w:rFonts w:ascii="思源黑体CN Bold" w:eastAsia="思源黑体CN Bold" w:hAnsi="Times New Roman" w:hint="eastAsia"/>
                <w:i/>
                <w:iCs/>
                <w:color w:val="000000" w:themeColor="text1"/>
                <w:sz w:val="17"/>
                <w:szCs w:val="17"/>
              </w:rPr>
              <w:t>CDKN2B</w:t>
            </w:r>
            <w:r w:rsidRPr="00512C6A">
              <w:rPr>
                <w:rFonts w:ascii="思源黑体CN Bold" w:eastAsia="思源黑体CN Bold" w:hAnsi="Times New Roman" w:hint="eastAsia"/>
                <w:color w:val="000000" w:themeColor="text1"/>
                <w:sz w:val="17"/>
                <w:szCs w:val="17"/>
              </w:rPr>
              <w:t>基因缺失与免疫检查点抑制剂治疗后的肿瘤超进展、较短的总生存期相关（PMID: 33334611, 34074656, 34625620）。</w:t>
            </w:r>
          </w:p>
        </w:tc>
      </w:tr>
      <w:tr w:rsidR="00721A21" w:rsidRPr="00512C6A" w14:paraId="284C1697" w14:textId="77777777" w:rsidTr="00391163">
        <w:trPr>
          <w:trHeight w:val="567"/>
        </w:trPr>
        <w:tc>
          <w:tcPr>
            <w:tcW w:w="1678" w:type="dxa"/>
            <w:tcBorders>
              <w:bottom w:val="single" w:sz="4" w:space="0" w:color="000000"/>
              <w:tl2br w:val="nil"/>
              <w:tr2bl w:val="nil"/>
            </w:tcBorders>
            <w:shd w:val="clear" w:color="auto" w:fill="ECECEC"/>
            <w:tcMar>
              <w:left w:w="0" w:type="dxa"/>
              <w:right w:w="0" w:type="dxa"/>
            </w:tcMar>
            <w:vAlign w:val="center"/>
          </w:tcPr>
          <w:p w14:paraId="6DC7AA65" w14:textId="77777777" w:rsidR="00721A21" w:rsidRPr="00512C6A" w:rsidRDefault="00721A21" w:rsidP="00721A21">
            <w:pPr>
              <w:adjustRightInd w:val="0"/>
              <w:snapToGrid w:val="0"/>
              <w:spacing w:after="0" w:line="240" w:lineRule="auto"/>
              <w:jc w:val="center"/>
              <w:rPr>
                <w:rFonts w:ascii="思源黑体CN Bold" w:eastAsia="思源黑体CN Bold" w:hAnsi="Times New Roman"/>
                <w:b/>
                <w:bCs/>
                <w:i/>
                <w:color w:val="000000" w:themeColor="text1"/>
                <w:sz w:val="17"/>
                <w:szCs w:val="17"/>
              </w:rPr>
            </w:pPr>
            <w:r w:rsidRPr="00512C6A">
              <w:rPr>
                <w:rFonts w:ascii="思源黑体CN Bold" w:eastAsia="思源黑体CN Bold" w:hAnsi="Times New Roman" w:hint="eastAsia"/>
                <w:b/>
                <w:bCs/>
                <w:i/>
                <w:color w:val="000000" w:themeColor="text1"/>
                <w:sz w:val="17"/>
                <w:szCs w:val="17"/>
              </w:rPr>
              <w:t>CDKN2B</w:t>
            </w:r>
          </w:p>
        </w:tc>
        <w:tc>
          <w:tcPr>
            <w:tcW w:w="1927" w:type="dxa"/>
            <w:tcBorders>
              <w:bottom w:val="single" w:sz="4" w:space="0" w:color="000000"/>
              <w:tl2br w:val="nil"/>
              <w:tr2bl w:val="nil"/>
            </w:tcBorders>
            <w:shd w:val="clear" w:color="auto" w:fill="ECECEC"/>
            <w:vAlign w:val="center"/>
          </w:tcPr>
          <w:p w14:paraId="452A2408" w14:textId="77777777" w:rsidR="00721A21" w:rsidRPr="00721A21" w:rsidRDefault="00721A21" w:rsidP="00721A21">
            <w:pPr>
              <w:adjustRightInd w:val="0"/>
              <w:snapToGrid w:val="0"/>
              <w:spacing w:after="0" w:line="240" w:lineRule="auto"/>
              <w:jc w:val="center"/>
              <w:rPr>
                <w:rFonts w:ascii="思源黑体CN Bold" w:eastAsia="思源黑体CN Bold" w:hAnsi="Times New Roman"/>
                <w:color w:val="000000" w:themeColor="text1"/>
                <w:sz w:val="17"/>
                <w:szCs w:val="17"/>
              </w:rPr>
            </w:pPr>
            <w:r w:rsidRPr="00721A21">
              <w:rPr>
                <w:rFonts w:ascii="思源黑体CN Bold" w:eastAsia="思源黑体CN Bold" w:hAnsi="Times New Roman"/>
                <w:color w:val="000000" w:themeColor="text1"/>
                <w:sz w:val="17"/>
                <w:szCs w:val="17"/>
              </w:rPr>
              <w:t>{%p if var.io.result_116.CDKN2B %}</w:t>
            </w:r>
          </w:p>
          <w:p w14:paraId="7CB52922" w14:textId="77777777" w:rsidR="00721A21" w:rsidRPr="00721A21" w:rsidRDefault="00721A21" w:rsidP="00721A21">
            <w:pPr>
              <w:adjustRightInd w:val="0"/>
              <w:snapToGrid w:val="0"/>
              <w:spacing w:after="0" w:line="240" w:lineRule="auto"/>
              <w:jc w:val="center"/>
              <w:rPr>
                <w:rFonts w:ascii="思源黑体CN Bold" w:eastAsia="思源黑体CN Bold" w:hAnsi="Times New Roman"/>
                <w:color w:val="000000" w:themeColor="text1"/>
                <w:sz w:val="17"/>
                <w:szCs w:val="17"/>
              </w:rPr>
            </w:pPr>
            <w:r w:rsidRPr="00721A21">
              <w:rPr>
                <w:rFonts w:ascii="思源黑体CN Bold" w:eastAsia="思源黑体CN Bold" w:hAnsi="Times New Roman"/>
                <w:color w:val="000000" w:themeColor="text1"/>
                <w:sz w:val="17"/>
                <w:szCs w:val="17"/>
              </w:rPr>
              <w:t>{%p for a in var.io.result_116.CDKN2B %}</w:t>
            </w:r>
          </w:p>
          <w:p w14:paraId="4CF80293" w14:textId="77777777" w:rsidR="00721A21" w:rsidRPr="00721A21" w:rsidRDefault="00721A21" w:rsidP="00721A21">
            <w:pPr>
              <w:adjustRightInd w:val="0"/>
              <w:snapToGrid w:val="0"/>
              <w:spacing w:after="0" w:line="240" w:lineRule="auto"/>
              <w:jc w:val="center"/>
              <w:rPr>
                <w:rFonts w:ascii="思源黑体CN Bold" w:eastAsia="思源黑体CN Bold" w:hAnsi="Times New Roman"/>
                <w:color w:val="000000" w:themeColor="text1"/>
                <w:sz w:val="17"/>
                <w:szCs w:val="17"/>
              </w:rPr>
            </w:pPr>
            <w:r w:rsidRPr="00721A21">
              <w:rPr>
                <w:rFonts w:ascii="思源黑体CN Bold" w:eastAsia="思源黑体CN Bold" w:hAnsi="Times New Roman"/>
                <w:color w:val="000000" w:themeColor="text1"/>
                <w:sz w:val="17"/>
                <w:szCs w:val="17"/>
              </w:rPr>
              <w:t>{{a}}</w:t>
            </w:r>
          </w:p>
          <w:p w14:paraId="618799BE" w14:textId="77777777" w:rsidR="00721A21" w:rsidRPr="00721A21" w:rsidRDefault="00721A21" w:rsidP="00721A21">
            <w:pPr>
              <w:adjustRightInd w:val="0"/>
              <w:snapToGrid w:val="0"/>
              <w:spacing w:after="0" w:line="240" w:lineRule="auto"/>
              <w:jc w:val="center"/>
              <w:rPr>
                <w:rFonts w:ascii="思源黑体CN Bold" w:eastAsia="思源黑体CN Bold" w:hAnsi="Times New Roman"/>
                <w:color w:val="000000" w:themeColor="text1"/>
                <w:sz w:val="17"/>
                <w:szCs w:val="17"/>
              </w:rPr>
            </w:pPr>
            <w:r w:rsidRPr="00721A21">
              <w:rPr>
                <w:rFonts w:ascii="思源黑体CN Bold" w:eastAsia="思源黑体CN Bold" w:hAnsi="Times New Roman"/>
                <w:color w:val="000000" w:themeColor="text1"/>
                <w:sz w:val="17"/>
                <w:szCs w:val="17"/>
              </w:rPr>
              <w:t xml:space="preserve">{%p </w:t>
            </w:r>
            <w:proofErr w:type="spellStart"/>
            <w:r w:rsidRPr="00721A21">
              <w:rPr>
                <w:rFonts w:ascii="思源黑体CN Bold" w:eastAsia="思源黑体CN Bold" w:hAnsi="Times New Roman"/>
                <w:color w:val="000000" w:themeColor="text1"/>
                <w:sz w:val="17"/>
                <w:szCs w:val="17"/>
              </w:rPr>
              <w:t>endfor</w:t>
            </w:r>
            <w:proofErr w:type="spellEnd"/>
            <w:r w:rsidRPr="00721A21">
              <w:rPr>
                <w:rFonts w:ascii="思源黑体CN Bold" w:eastAsia="思源黑体CN Bold" w:hAnsi="Times New Roman"/>
                <w:color w:val="000000" w:themeColor="text1"/>
                <w:sz w:val="17"/>
                <w:szCs w:val="17"/>
              </w:rPr>
              <w:t>%}</w:t>
            </w:r>
          </w:p>
          <w:p w14:paraId="2A21EDC9" w14:textId="77777777" w:rsidR="00721A21" w:rsidRPr="00721A21" w:rsidRDefault="00721A21" w:rsidP="00721A21">
            <w:pPr>
              <w:adjustRightInd w:val="0"/>
              <w:snapToGrid w:val="0"/>
              <w:spacing w:after="0" w:line="240" w:lineRule="auto"/>
              <w:jc w:val="center"/>
              <w:rPr>
                <w:rFonts w:ascii="思源黑体CN Bold" w:eastAsia="思源黑体CN Bold" w:hAnsi="Times New Roman"/>
                <w:color w:val="000000" w:themeColor="text1"/>
                <w:sz w:val="17"/>
                <w:szCs w:val="17"/>
              </w:rPr>
            </w:pPr>
            <w:r w:rsidRPr="00721A21">
              <w:rPr>
                <w:rFonts w:ascii="思源黑体CN Bold" w:eastAsia="思源黑体CN Bold" w:hAnsi="Times New Roman"/>
                <w:color w:val="000000" w:themeColor="text1"/>
                <w:sz w:val="17"/>
                <w:szCs w:val="17"/>
              </w:rPr>
              <w:t>{%p else%}</w:t>
            </w:r>
          </w:p>
          <w:p w14:paraId="72ABF0BD" w14:textId="77777777" w:rsidR="00721A21" w:rsidRPr="00721A21" w:rsidRDefault="00721A21" w:rsidP="00721A21">
            <w:pPr>
              <w:adjustRightInd w:val="0"/>
              <w:snapToGrid w:val="0"/>
              <w:spacing w:after="0" w:line="240" w:lineRule="auto"/>
              <w:jc w:val="center"/>
              <w:rPr>
                <w:rFonts w:ascii="思源黑体CN Bold" w:eastAsia="思源黑体CN Bold" w:hAnsi="Times New Roman"/>
                <w:color w:val="000000" w:themeColor="text1"/>
                <w:sz w:val="17"/>
                <w:szCs w:val="17"/>
              </w:rPr>
            </w:pPr>
            <w:r w:rsidRPr="00721A21">
              <w:rPr>
                <w:rFonts w:ascii="思源黑体CN Bold" w:eastAsia="思源黑体CN Bold" w:hAnsi="Times New Roman"/>
                <w:color w:val="000000" w:themeColor="text1"/>
                <w:sz w:val="17"/>
                <w:szCs w:val="17"/>
              </w:rPr>
              <w:t>-</w:t>
            </w:r>
          </w:p>
          <w:p w14:paraId="1FE0E2B9" w14:textId="493F6FC1" w:rsidR="00721A21" w:rsidRPr="00512C6A" w:rsidRDefault="00721A21" w:rsidP="00721A21">
            <w:pPr>
              <w:adjustRightInd w:val="0"/>
              <w:snapToGrid w:val="0"/>
              <w:spacing w:after="0" w:line="240" w:lineRule="auto"/>
              <w:jc w:val="center"/>
              <w:rPr>
                <w:rFonts w:ascii="思源黑体CN Bold" w:eastAsia="思源黑体CN Bold" w:hAnsi="Times New Roman"/>
                <w:color w:val="000000" w:themeColor="text1"/>
                <w:sz w:val="17"/>
                <w:szCs w:val="17"/>
              </w:rPr>
            </w:pPr>
            <w:r w:rsidRPr="00721A21">
              <w:rPr>
                <w:rFonts w:ascii="思源黑体CN Bold" w:eastAsia="思源黑体CN Bold" w:hAnsi="Times New Roman"/>
                <w:color w:val="000000" w:themeColor="text1"/>
                <w:sz w:val="17"/>
                <w:szCs w:val="17"/>
              </w:rPr>
              <w:t>{%p endif%}</w:t>
            </w:r>
          </w:p>
        </w:tc>
        <w:tc>
          <w:tcPr>
            <w:tcW w:w="6589" w:type="dxa"/>
            <w:vMerge/>
            <w:tcBorders>
              <w:bottom w:val="single" w:sz="4" w:space="0" w:color="000000"/>
              <w:tl2br w:val="nil"/>
              <w:tr2bl w:val="nil"/>
            </w:tcBorders>
            <w:shd w:val="clear" w:color="auto" w:fill="ECECEC"/>
            <w:vAlign w:val="center"/>
          </w:tcPr>
          <w:p w14:paraId="11669AC4" w14:textId="77777777" w:rsidR="00721A21" w:rsidRPr="00512C6A" w:rsidRDefault="00721A21" w:rsidP="00721A21">
            <w:pPr>
              <w:adjustRightInd w:val="0"/>
              <w:snapToGrid w:val="0"/>
              <w:spacing w:after="0" w:line="240" w:lineRule="auto"/>
              <w:jc w:val="both"/>
              <w:rPr>
                <w:rFonts w:ascii="思源黑体CN Bold" w:eastAsia="思源黑体CN Bold" w:hAnsi="Times New Roman"/>
                <w:color w:val="000000" w:themeColor="text1"/>
                <w:sz w:val="17"/>
                <w:szCs w:val="17"/>
              </w:rPr>
            </w:pPr>
          </w:p>
        </w:tc>
      </w:tr>
      <w:tr w:rsidR="00721A21" w:rsidRPr="00512C6A" w14:paraId="61A8C6C6" w14:textId="77777777" w:rsidTr="00391163">
        <w:trPr>
          <w:trHeight w:val="1166"/>
        </w:trPr>
        <w:tc>
          <w:tcPr>
            <w:tcW w:w="1678" w:type="dxa"/>
            <w:tcBorders>
              <w:bottom w:val="single" w:sz="4" w:space="0" w:color="000000"/>
              <w:tl2br w:val="nil"/>
              <w:tr2bl w:val="nil"/>
            </w:tcBorders>
            <w:shd w:val="clear" w:color="auto" w:fill="auto"/>
            <w:tcMar>
              <w:left w:w="0" w:type="dxa"/>
              <w:right w:w="0" w:type="dxa"/>
            </w:tcMar>
            <w:vAlign w:val="center"/>
          </w:tcPr>
          <w:p w14:paraId="72EB6899" w14:textId="77777777" w:rsidR="00721A21" w:rsidRPr="00512C6A" w:rsidRDefault="00721A21" w:rsidP="00721A21">
            <w:pPr>
              <w:adjustRightInd w:val="0"/>
              <w:snapToGrid w:val="0"/>
              <w:spacing w:after="0" w:line="240" w:lineRule="auto"/>
              <w:jc w:val="center"/>
              <w:rPr>
                <w:rFonts w:ascii="思源黑体CN Bold" w:eastAsia="思源黑体CN Bold" w:hAnsi="Times New Roman"/>
                <w:b/>
                <w:bCs/>
                <w:i/>
                <w:color w:val="000000" w:themeColor="text1"/>
                <w:sz w:val="17"/>
                <w:szCs w:val="17"/>
              </w:rPr>
            </w:pPr>
            <w:r w:rsidRPr="00512C6A">
              <w:rPr>
                <w:rFonts w:ascii="思源黑体CN Bold" w:eastAsia="思源黑体CN Bold" w:hAnsi="Times New Roman" w:hint="eastAsia"/>
                <w:b/>
                <w:bCs/>
                <w:i/>
                <w:color w:val="000000" w:themeColor="text1"/>
                <w:sz w:val="17"/>
                <w:szCs w:val="17"/>
              </w:rPr>
              <w:lastRenderedPageBreak/>
              <w:t>STK11</w:t>
            </w:r>
          </w:p>
        </w:tc>
        <w:tc>
          <w:tcPr>
            <w:tcW w:w="1927" w:type="dxa"/>
            <w:tcBorders>
              <w:bottom w:val="single" w:sz="4" w:space="0" w:color="000000"/>
              <w:tl2br w:val="nil"/>
              <w:tr2bl w:val="nil"/>
            </w:tcBorders>
            <w:shd w:val="clear" w:color="auto" w:fill="auto"/>
            <w:vAlign w:val="center"/>
          </w:tcPr>
          <w:p w14:paraId="580EFB46" w14:textId="77777777" w:rsidR="00721A21" w:rsidRPr="00721A21" w:rsidRDefault="00721A21" w:rsidP="00721A21">
            <w:pPr>
              <w:adjustRightInd w:val="0"/>
              <w:snapToGrid w:val="0"/>
              <w:spacing w:after="0" w:line="240" w:lineRule="auto"/>
              <w:jc w:val="center"/>
              <w:rPr>
                <w:rFonts w:ascii="思源黑体CN Bold" w:eastAsia="思源黑体CN Bold" w:hAnsi="Times New Roman"/>
                <w:color w:val="000000" w:themeColor="text1"/>
                <w:sz w:val="17"/>
                <w:szCs w:val="17"/>
              </w:rPr>
            </w:pPr>
            <w:r w:rsidRPr="00721A21">
              <w:rPr>
                <w:rFonts w:ascii="思源黑体CN Bold" w:eastAsia="思源黑体CN Bold" w:hAnsi="Times New Roman"/>
                <w:color w:val="000000" w:themeColor="text1"/>
                <w:sz w:val="17"/>
                <w:szCs w:val="17"/>
              </w:rPr>
              <w:t>{%p if var.io.result_116.STK11%}</w:t>
            </w:r>
          </w:p>
          <w:p w14:paraId="51CA8E36" w14:textId="77777777" w:rsidR="00721A21" w:rsidRPr="00721A21" w:rsidRDefault="00721A21" w:rsidP="00721A21">
            <w:pPr>
              <w:adjustRightInd w:val="0"/>
              <w:snapToGrid w:val="0"/>
              <w:spacing w:after="0" w:line="240" w:lineRule="auto"/>
              <w:jc w:val="center"/>
              <w:rPr>
                <w:rFonts w:ascii="思源黑体CN Bold" w:eastAsia="思源黑体CN Bold" w:hAnsi="Times New Roman"/>
                <w:color w:val="000000" w:themeColor="text1"/>
                <w:sz w:val="17"/>
                <w:szCs w:val="17"/>
              </w:rPr>
            </w:pPr>
            <w:r w:rsidRPr="00721A21">
              <w:rPr>
                <w:rFonts w:ascii="思源黑体CN Bold" w:eastAsia="思源黑体CN Bold" w:hAnsi="Times New Roman"/>
                <w:color w:val="000000" w:themeColor="text1"/>
                <w:sz w:val="17"/>
                <w:szCs w:val="17"/>
              </w:rPr>
              <w:t>{%p for a in var.io.result_116.STK11%}</w:t>
            </w:r>
          </w:p>
          <w:p w14:paraId="62BE8907" w14:textId="77777777" w:rsidR="00721A21" w:rsidRPr="00721A21" w:rsidRDefault="00721A21" w:rsidP="00721A21">
            <w:pPr>
              <w:adjustRightInd w:val="0"/>
              <w:snapToGrid w:val="0"/>
              <w:spacing w:after="0" w:line="240" w:lineRule="auto"/>
              <w:jc w:val="center"/>
              <w:rPr>
                <w:rFonts w:ascii="思源黑体CN Bold" w:eastAsia="思源黑体CN Bold" w:hAnsi="Times New Roman"/>
                <w:color w:val="000000" w:themeColor="text1"/>
                <w:sz w:val="17"/>
                <w:szCs w:val="17"/>
              </w:rPr>
            </w:pPr>
            <w:r w:rsidRPr="00721A21">
              <w:rPr>
                <w:rFonts w:ascii="思源黑体CN Bold" w:eastAsia="思源黑体CN Bold" w:hAnsi="Times New Roman"/>
                <w:color w:val="000000" w:themeColor="text1"/>
                <w:sz w:val="17"/>
                <w:szCs w:val="17"/>
              </w:rPr>
              <w:t>{{a}}</w:t>
            </w:r>
          </w:p>
          <w:p w14:paraId="429BC276" w14:textId="77777777" w:rsidR="00721A21" w:rsidRPr="00721A21" w:rsidRDefault="00721A21" w:rsidP="00721A21">
            <w:pPr>
              <w:adjustRightInd w:val="0"/>
              <w:snapToGrid w:val="0"/>
              <w:spacing w:after="0" w:line="240" w:lineRule="auto"/>
              <w:jc w:val="center"/>
              <w:rPr>
                <w:rFonts w:ascii="思源黑体CN Bold" w:eastAsia="思源黑体CN Bold" w:hAnsi="Times New Roman"/>
                <w:color w:val="000000" w:themeColor="text1"/>
                <w:sz w:val="17"/>
                <w:szCs w:val="17"/>
              </w:rPr>
            </w:pPr>
            <w:r w:rsidRPr="00721A21">
              <w:rPr>
                <w:rFonts w:ascii="思源黑体CN Bold" w:eastAsia="思源黑体CN Bold" w:hAnsi="Times New Roman"/>
                <w:color w:val="000000" w:themeColor="text1"/>
                <w:sz w:val="17"/>
                <w:szCs w:val="17"/>
              </w:rPr>
              <w:t xml:space="preserve">{%p </w:t>
            </w:r>
            <w:proofErr w:type="spellStart"/>
            <w:r w:rsidRPr="00721A21">
              <w:rPr>
                <w:rFonts w:ascii="思源黑体CN Bold" w:eastAsia="思源黑体CN Bold" w:hAnsi="Times New Roman"/>
                <w:color w:val="000000" w:themeColor="text1"/>
                <w:sz w:val="17"/>
                <w:szCs w:val="17"/>
              </w:rPr>
              <w:t>endfor</w:t>
            </w:r>
            <w:proofErr w:type="spellEnd"/>
            <w:r w:rsidRPr="00721A21">
              <w:rPr>
                <w:rFonts w:ascii="思源黑体CN Bold" w:eastAsia="思源黑体CN Bold" w:hAnsi="Times New Roman"/>
                <w:color w:val="000000" w:themeColor="text1"/>
                <w:sz w:val="17"/>
                <w:szCs w:val="17"/>
              </w:rPr>
              <w:t>%}</w:t>
            </w:r>
          </w:p>
          <w:p w14:paraId="6C7FF870" w14:textId="77777777" w:rsidR="00721A21" w:rsidRPr="00721A21" w:rsidRDefault="00721A21" w:rsidP="00721A21">
            <w:pPr>
              <w:adjustRightInd w:val="0"/>
              <w:snapToGrid w:val="0"/>
              <w:spacing w:after="0" w:line="240" w:lineRule="auto"/>
              <w:jc w:val="center"/>
              <w:rPr>
                <w:rFonts w:ascii="思源黑体CN Bold" w:eastAsia="思源黑体CN Bold" w:hAnsi="Times New Roman"/>
                <w:color w:val="000000" w:themeColor="text1"/>
                <w:sz w:val="17"/>
                <w:szCs w:val="17"/>
              </w:rPr>
            </w:pPr>
            <w:r w:rsidRPr="00721A21">
              <w:rPr>
                <w:rFonts w:ascii="思源黑体CN Bold" w:eastAsia="思源黑体CN Bold" w:hAnsi="Times New Roman"/>
                <w:color w:val="000000" w:themeColor="text1"/>
                <w:sz w:val="17"/>
                <w:szCs w:val="17"/>
              </w:rPr>
              <w:t>{%p else%}</w:t>
            </w:r>
          </w:p>
          <w:p w14:paraId="046ADD26" w14:textId="77777777" w:rsidR="00721A21" w:rsidRPr="00721A21" w:rsidRDefault="00721A21" w:rsidP="00721A21">
            <w:pPr>
              <w:adjustRightInd w:val="0"/>
              <w:snapToGrid w:val="0"/>
              <w:spacing w:after="0" w:line="240" w:lineRule="auto"/>
              <w:jc w:val="center"/>
              <w:rPr>
                <w:rFonts w:ascii="思源黑体CN Bold" w:eastAsia="思源黑体CN Bold" w:hAnsi="Times New Roman"/>
                <w:color w:val="000000" w:themeColor="text1"/>
                <w:sz w:val="17"/>
                <w:szCs w:val="17"/>
              </w:rPr>
            </w:pPr>
            <w:r w:rsidRPr="00721A21">
              <w:rPr>
                <w:rFonts w:ascii="思源黑体CN Bold" w:eastAsia="思源黑体CN Bold" w:hAnsi="Times New Roman"/>
                <w:color w:val="000000" w:themeColor="text1"/>
                <w:sz w:val="17"/>
                <w:szCs w:val="17"/>
              </w:rPr>
              <w:t>-</w:t>
            </w:r>
          </w:p>
          <w:p w14:paraId="4C18AC0B" w14:textId="12B2A30B" w:rsidR="00721A21" w:rsidRPr="00512C6A" w:rsidRDefault="00721A21" w:rsidP="00721A21">
            <w:pPr>
              <w:adjustRightInd w:val="0"/>
              <w:snapToGrid w:val="0"/>
              <w:spacing w:after="0" w:line="240" w:lineRule="auto"/>
              <w:jc w:val="center"/>
              <w:rPr>
                <w:rFonts w:ascii="思源黑体CN Bold" w:eastAsia="思源黑体CN Bold" w:hAnsi="Times New Roman"/>
                <w:color w:val="000000" w:themeColor="text1"/>
                <w:sz w:val="17"/>
                <w:szCs w:val="17"/>
              </w:rPr>
            </w:pPr>
            <w:r w:rsidRPr="00721A21">
              <w:rPr>
                <w:rFonts w:ascii="思源黑体CN Bold" w:eastAsia="思源黑体CN Bold" w:hAnsi="Times New Roman"/>
                <w:color w:val="000000" w:themeColor="text1"/>
                <w:sz w:val="17"/>
                <w:szCs w:val="17"/>
              </w:rPr>
              <w:t>{%p endif%}</w:t>
            </w:r>
          </w:p>
        </w:tc>
        <w:tc>
          <w:tcPr>
            <w:tcW w:w="6589" w:type="dxa"/>
            <w:tcBorders>
              <w:bottom w:val="single" w:sz="4" w:space="0" w:color="000000"/>
              <w:tl2br w:val="nil"/>
              <w:tr2bl w:val="nil"/>
            </w:tcBorders>
            <w:shd w:val="clear" w:color="auto" w:fill="auto"/>
            <w:vAlign w:val="center"/>
          </w:tcPr>
          <w:p w14:paraId="698D0294" w14:textId="77777777" w:rsidR="00721A21" w:rsidRPr="00512C6A" w:rsidRDefault="00721A21" w:rsidP="00721A21">
            <w:pPr>
              <w:adjustRightInd w:val="0"/>
              <w:snapToGrid w:val="0"/>
              <w:spacing w:after="0" w:line="240" w:lineRule="auto"/>
              <w:ind w:firstLineChars="200" w:firstLine="340"/>
              <w:jc w:val="both"/>
              <w:rPr>
                <w:rFonts w:ascii="思源黑体CN Bold" w:eastAsia="思源黑体CN Bold" w:hAnsi="Times New Roman"/>
                <w:color w:val="000000" w:themeColor="text1"/>
                <w:sz w:val="17"/>
                <w:szCs w:val="17"/>
              </w:rPr>
            </w:pPr>
            <w:r w:rsidRPr="00512C6A">
              <w:rPr>
                <w:rFonts w:ascii="思源黑体CN Bold" w:eastAsia="思源黑体CN Bold" w:hAnsi="Times New Roman" w:hint="eastAsia"/>
                <w:color w:val="000000" w:themeColor="text1"/>
                <w:sz w:val="17"/>
                <w:szCs w:val="17"/>
              </w:rPr>
              <w:t>非小细胞肺癌临床研究提示，</w:t>
            </w:r>
            <w:r w:rsidRPr="00512C6A">
              <w:rPr>
                <w:rFonts w:ascii="思源黑体CN Bold" w:eastAsia="思源黑体CN Bold" w:hAnsi="Times New Roman" w:hint="eastAsia"/>
                <w:i/>
                <w:iCs/>
                <w:color w:val="000000" w:themeColor="text1"/>
                <w:sz w:val="17"/>
                <w:szCs w:val="17"/>
              </w:rPr>
              <w:t>STK11</w:t>
            </w:r>
            <w:r w:rsidRPr="00512C6A">
              <w:rPr>
                <w:rFonts w:ascii="思源黑体CN Bold" w:eastAsia="思源黑体CN Bold" w:hAnsi="Times New Roman" w:hint="eastAsia"/>
                <w:color w:val="000000" w:themeColor="text1"/>
                <w:sz w:val="17"/>
                <w:szCs w:val="17"/>
              </w:rPr>
              <w:t>基因缺失的肿瘤组织中效应T细胞浸润程度低，与较低的客观缓解率、较短的无进展生存期相关（PMID: 29773717）。但同时有研究提示，</w:t>
            </w:r>
            <w:r w:rsidRPr="00512C6A">
              <w:rPr>
                <w:rFonts w:ascii="思源黑体CN Bold" w:eastAsia="思源黑体CN Bold" w:hAnsi="Times New Roman" w:hint="eastAsia"/>
                <w:i/>
                <w:iCs/>
                <w:color w:val="000000" w:themeColor="text1"/>
                <w:sz w:val="17"/>
                <w:szCs w:val="17"/>
              </w:rPr>
              <w:t>STK11</w:t>
            </w:r>
            <w:r w:rsidRPr="00512C6A">
              <w:rPr>
                <w:rFonts w:ascii="思源黑体CN Bold" w:eastAsia="思源黑体CN Bold" w:hAnsi="Times New Roman" w:hint="eastAsia"/>
                <w:color w:val="000000" w:themeColor="text1"/>
                <w:sz w:val="17"/>
                <w:szCs w:val="17"/>
              </w:rPr>
              <w:t>基因突变更偏向于肿瘤治疗的一种预后指标（PMID: 32312757）。</w:t>
            </w:r>
          </w:p>
        </w:tc>
      </w:tr>
      <w:tr w:rsidR="00721A21" w:rsidRPr="00512C6A" w14:paraId="61743EF4" w14:textId="77777777" w:rsidTr="00391163">
        <w:trPr>
          <w:trHeight w:val="567"/>
        </w:trPr>
        <w:tc>
          <w:tcPr>
            <w:tcW w:w="1678" w:type="dxa"/>
            <w:tcBorders>
              <w:tl2br w:val="nil"/>
              <w:tr2bl w:val="nil"/>
            </w:tcBorders>
            <w:shd w:val="clear" w:color="auto" w:fill="ECECEC"/>
            <w:tcMar>
              <w:left w:w="0" w:type="dxa"/>
              <w:right w:w="0" w:type="dxa"/>
            </w:tcMar>
            <w:vAlign w:val="center"/>
          </w:tcPr>
          <w:p w14:paraId="2AAF0E0C" w14:textId="77777777" w:rsidR="00721A21" w:rsidRPr="00512C6A" w:rsidRDefault="00721A21" w:rsidP="00721A21">
            <w:pPr>
              <w:adjustRightInd w:val="0"/>
              <w:snapToGrid w:val="0"/>
              <w:spacing w:after="0" w:line="240" w:lineRule="auto"/>
              <w:jc w:val="center"/>
              <w:rPr>
                <w:rFonts w:ascii="思源黑体CN Bold" w:eastAsia="思源黑体CN Bold" w:hAnsi="Times New Roman"/>
                <w:b/>
                <w:bCs/>
                <w:i/>
                <w:color w:val="000000" w:themeColor="text1"/>
                <w:sz w:val="17"/>
                <w:szCs w:val="17"/>
              </w:rPr>
            </w:pPr>
            <w:r w:rsidRPr="00512C6A">
              <w:rPr>
                <w:rFonts w:ascii="思源黑体CN Bold" w:eastAsia="思源黑体CN Bold" w:hAnsi="Times New Roman" w:hint="eastAsia"/>
                <w:b/>
                <w:bCs/>
                <w:i/>
                <w:color w:val="000000" w:themeColor="text1"/>
                <w:sz w:val="17"/>
                <w:szCs w:val="17"/>
              </w:rPr>
              <w:t>JAK1</w:t>
            </w:r>
          </w:p>
        </w:tc>
        <w:tc>
          <w:tcPr>
            <w:tcW w:w="1927" w:type="dxa"/>
            <w:tcBorders>
              <w:tl2br w:val="nil"/>
              <w:tr2bl w:val="nil"/>
            </w:tcBorders>
            <w:shd w:val="clear" w:color="auto" w:fill="ECECEC"/>
            <w:vAlign w:val="center"/>
          </w:tcPr>
          <w:p w14:paraId="41407FCE" w14:textId="77777777" w:rsidR="00721A21" w:rsidRPr="00721A21" w:rsidRDefault="00721A21" w:rsidP="00721A21">
            <w:pPr>
              <w:adjustRightInd w:val="0"/>
              <w:snapToGrid w:val="0"/>
              <w:spacing w:after="0" w:line="240" w:lineRule="auto"/>
              <w:jc w:val="center"/>
              <w:rPr>
                <w:rFonts w:ascii="思源黑体CN Bold" w:eastAsia="思源黑体CN Bold" w:hAnsi="Times New Roman"/>
                <w:color w:val="000000" w:themeColor="text1"/>
                <w:sz w:val="17"/>
                <w:szCs w:val="17"/>
              </w:rPr>
            </w:pPr>
            <w:r w:rsidRPr="00721A21">
              <w:rPr>
                <w:rFonts w:ascii="思源黑体CN Bold" w:eastAsia="思源黑体CN Bold" w:hAnsi="Times New Roman"/>
                <w:color w:val="000000" w:themeColor="text1"/>
                <w:sz w:val="17"/>
                <w:szCs w:val="17"/>
              </w:rPr>
              <w:t>{%p if var.io.result_116.JAK1%}</w:t>
            </w:r>
          </w:p>
          <w:p w14:paraId="6273E497" w14:textId="77777777" w:rsidR="00721A21" w:rsidRPr="00721A21" w:rsidRDefault="00721A21" w:rsidP="00721A21">
            <w:pPr>
              <w:adjustRightInd w:val="0"/>
              <w:snapToGrid w:val="0"/>
              <w:spacing w:after="0" w:line="240" w:lineRule="auto"/>
              <w:jc w:val="center"/>
              <w:rPr>
                <w:rFonts w:ascii="思源黑体CN Bold" w:eastAsia="思源黑体CN Bold" w:hAnsi="Times New Roman"/>
                <w:color w:val="000000" w:themeColor="text1"/>
                <w:sz w:val="17"/>
                <w:szCs w:val="17"/>
              </w:rPr>
            </w:pPr>
            <w:r w:rsidRPr="00721A21">
              <w:rPr>
                <w:rFonts w:ascii="思源黑体CN Bold" w:eastAsia="思源黑体CN Bold" w:hAnsi="Times New Roman"/>
                <w:color w:val="000000" w:themeColor="text1"/>
                <w:sz w:val="17"/>
                <w:szCs w:val="17"/>
              </w:rPr>
              <w:t>{%p for a in var.io.result_116.JAK1%}</w:t>
            </w:r>
          </w:p>
          <w:p w14:paraId="13155E22" w14:textId="77777777" w:rsidR="00721A21" w:rsidRPr="00721A21" w:rsidRDefault="00721A21" w:rsidP="00721A21">
            <w:pPr>
              <w:adjustRightInd w:val="0"/>
              <w:snapToGrid w:val="0"/>
              <w:spacing w:after="0" w:line="240" w:lineRule="auto"/>
              <w:jc w:val="center"/>
              <w:rPr>
                <w:rFonts w:ascii="思源黑体CN Bold" w:eastAsia="思源黑体CN Bold" w:hAnsi="Times New Roman"/>
                <w:color w:val="000000" w:themeColor="text1"/>
                <w:sz w:val="17"/>
                <w:szCs w:val="17"/>
              </w:rPr>
            </w:pPr>
            <w:r w:rsidRPr="00721A21">
              <w:rPr>
                <w:rFonts w:ascii="思源黑体CN Bold" w:eastAsia="思源黑体CN Bold" w:hAnsi="Times New Roman"/>
                <w:color w:val="000000" w:themeColor="text1"/>
                <w:sz w:val="17"/>
                <w:szCs w:val="17"/>
              </w:rPr>
              <w:t>{{a}}</w:t>
            </w:r>
          </w:p>
          <w:p w14:paraId="35C8F9B2" w14:textId="77777777" w:rsidR="00721A21" w:rsidRPr="00721A21" w:rsidRDefault="00721A21" w:rsidP="00721A21">
            <w:pPr>
              <w:adjustRightInd w:val="0"/>
              <w:snapToGrid w:val="0"/>
              <w:spacing w:after="0" w:line="240" w:lineRule="auto"/>
              <w:jc w:val="center"/>
              <w:rPr>
                <w:rFonts w:ascii="思源黑体CN Bold" w:eastAsia="思源黑体CN Bold" w:hAnsi="Times New Roman"/>
                <w:color w:val="000000" w:themeColor="text1"/>
                <w:sz w:val="17"/>
                <w:szCs w:val="17"/>
              </w:rPr>
            </w:pPr>
            <w:r w:rsidRPr="00721A21">
              <w:rPr>
                <w:rFonts w:ascii="思源黑体CN Bold" w:eastAsia="思源黑体CN Bold" w:hAnsi="Times New Roman"/>
                <w:color w:val="000000" w:themeColor="text1"/>
                <w:sz w:val="17"/>
                <w:szCs w:val="17"/>
              </w:rPr>
              <w:t xml:space="preserve">{%p </w:t>
            </w:r>
            <w:proofErr w:type="spellStart"/>
            <w:r w:rsidRPr="00721A21">
              <w:rPr>
                <w:rFonts w:ascii="思源黑体CN Bold" w:eastAsia="思源黑体CN Bold" w:hAnsi="Times New Roman"/>
                <w:color w:val="000000" w:themeColor="text1"/>
                <w:sz w:val="17"/>
                <w:szCs w:val="17"/>
              </w:rPr>
              <w:t>endfor</w:t>
            </w:r>
            <w:proofErr w:type="spellEnd"/>
            <w:r w:rsidRPr="00721A21">
              <w:rPr>
                <w:rFonts w:ascii="思源黑体CN Bold" w:eastAsia="思源黑体CN Bold" w:hAnsi="Times New Roman"/>
                <w:color w:val="000000" w:themeColor="text1"/>
                <w:sz w:val="17"/>
                <w:szCs w:val="17"/>
              </w:rPr>
              <w:t>%}</w:t>
            </w:r>
          </w:p>
          <w:p w14:paraId="7A1FF61B" w14:textId="77777777" w:rsidR="00721A21" w:rsidRPr="00721A21" w:rsidRDefault="00721A21" w:rsidP="00721A21">
            <w:pPr>
              <w:adjustRightInd w:val="0"/>
              <w:snapToGrid w:val="0"/>
              <w:spacing w:after="0" w:line="240" w:lineRule="auto"/>
              <w:jc w:val="center"/>
              <w:rPr>
                <w:rFonts w:ascii="思源黑体CN Bold" w:eastAsia="思源黑体CN Bold" w:hAnsi="Times New Roman"/>
                <w:color w:val="000000" w:themeColor="text1"/>
                <w:sz w:val="17"/>
                <w:szCs w:val="17"/>
              </w:rPr>
            </w:pPr>
            <w:r w:rsidRPr="00721A21">
              <w:rPr>
                <w:rFonts w:ascii="思源黑体CN Bold" w:eastAsia="思源黑体CN Bold" w:hAnsi="Times New Roman"/>
                <w:color w:val="000000" w:themeColor="text1"/>
                <w:sz w:val="17"/>
                <w:szCs w:val="17"/>
              </w:rPr>
              <w:t>{%p else%}</w:t>
            </w:r>
          </w:p>
          <w:p w14:paraId="37315ED9" w14:textId="77777777" w:rsidR="00721A21" w:rsidRPr="00721A21" w:rsidRDefault="00721A21" w:rsidP="00721A21">
            <w:pPr>
              <w:adjustRightInd w:val="0"/>
              <w:snapToGrid w:val="0"/>
              <w:spacing w:after="0" w:line="240" w:lineRule="auto"/>
              <w:jc w:val="center"/>
              <w:rPr>
                <w:rFonts w:ascii="思源黑体CN Bold" w:eastAsia="思源黑体CN Bold" w:hAnsi="Times New Roman"/>
                <w:color w:val="000000" w:themeColor="text1"/>
                <w:sz w:val="17"/>
                <w:szCs w:val="17"/>
              </w:rPr>
            </w:pPr>
            <w:r w:rsidRPr="00721A21">
              <w:rPr>
                <w:rFonts w:ascii="思源黑体CN Bold" w:eastAsia="思源黑体CN Bold" w:hAnsi="Times New Roman"/>
                <w:color w:val="000000" w:themeColor="text1"/>
                <w:sz w:val="17"/>
                <w:szCs w:val="17"/>
              </w:rPr>
              <w:t>-</w:t>
            </w:r>
          </w:p>
          <w:p w14:paraId="18BAAB0B" w14:textId="7C107A2E" w:rsidR="00721A21" w:rsidRPr="00512C6A" w:rsidRDefault="00721A21" w:rsidP="00721A21">
            <w:pPr>
              <w:adjustRightInd w:val="0"/>
              <w:snapToGrid w:val="0"/>
              <w:spacing w:after="0" w:line="240" w:lineRule="auto"/>
              <w:jc w:val="center"/>
              <w:rPr>
                <w:rFonts w:ascii="思源黑体CN Bold" w:eastAsia="思源黑体CN Bold" w:hAnsi="Times New Roman"/>
                <w:color w:val="000000" w:themeColor="text1"/>
                <w:sz w:val="17"/>
                <w:szCs w:val="17"/>
              </w:rPr>
            </w:pPr>
            <w:r w:rsidRPr="00721A21">
              <w:rPr>
                <w:rFonts w:ascii="思源黑体CN Bold" w:eastAsia="思源黑体CN Bold" w:hAnsi="Times New Roman"/>
                <w:color w:val="000000" w:themeColor="text1"/>
                <w:sz w:val="17"/>
                <w:szCs w:val="17"/>
              </w:rPr>
              <w:t>{%p endif%}</w:t>
            </w:r>
          </w:p>
        </w:tc>
        <w:tc>
          <w:tcPr>
            <w:tcW w:w="6589" w:type="dxa"/>
            <w:vMerge w:val="restart"/>
            <w:tcBorders>
              <w:tl2br w:val="nil"/>
              <w:tr2bl w:val="nil"/>
            </w:tcBorders>
            <w:shd w:val="clear" w:color="auto" w:fill="ECECEC"/>
            <w:vAlign w:val="center"/>
          </w:tcPr>
          <w:p w14:paraId="4C407FD0" w14:textId="24EB8488" w:rsidR="00721A21" w:rsidRPr="00512C6A" w:rsidRDefault="00721A21" w:rsidP="00721A21">
            <w:pPr>
              <w:adjustRightInd w:val="0"/>
              <w:snapToGrid w:val="0"/>
              <w:spacing w:after="0" w:line="240" w:lineRule="auto"/>
              <w:jc w:val="both"/>
              <w:rPr>
                <w:rFonts w:ascii="思源黑体CN Bold" w:eastAsia="思源黑体CN Bold" w:hAnsi="Times New Roman"/>
                <w:color w:val="000000" w:themeColor="text1"/>
                <w:sz w:val="17"/>
                <w:szCs w:val="17"/>
              </w:rPr>
            </w:pPr>
            <w:r w:rsidRPr="00512C6A">
              <w:rPr>
                <w:rFonts w:ascii="思源黑体CN Bold" w:eastAsia="思源黑体CN Bold" w:hAnsi="Times New Roman" w:hint="eastAsia"/>
                <w:color w:val="000000" w:themeColor="text1"/>
                <w:sz w:val="17"/>
                <w:szCs w:val="17"/>
              </w:rPr>
              <w:t>IFN信号通路相关基因编码产物在抗原呈递过程中发挥重要作用，包括</w:t>
            </w:r>
            <w:r w:rsidRPr="00512C6A">
              <w:rPr>
                <w:rFonts w:ascii="思源黑体CN Bold" w:eastAsia="思源黑体CN Bold" w:hAnsi="Times New Roman" w:hint="eastAsia"/>
                <w:i/>
                <w:iCs/>
                <w:color w:val="000000" w:themeColor="text1"/>
                <w:sz w:val="17"/>
                <w:szCs w:val="17"/>
              </w:rPr>
              <w:t>JAK1</w:t>
            </w:r>
            <w:r w:rsidRPr="00512C6A">
              <w:rPr>
                <w:rFonts w:ascii="思源黑体CN Bold" w:eastAsia="思源黑体CN Bold" w:hAnsi="Times New Roman" w:hint="eastAsia"/>
                <w:color w:val="000000" w:themeColor="text1"/>
                <w:sz w:val="17"/>
                <w:szCs w:val="17"/>
              </w:rPr>
              <w:t>、</w:t>
            </w:r>
            <w:r w:rsidRPr="00512C6A">
              <w:rPr>
                <w:rFonts w:ascii="思源黑体CN Bold" w:eastAsia="思源黑体CN Bold" w:hAnsi="Times New Roman" w:hint="eastAsia"/>
                <w:i/>
                <w:iCs/>
                <w:color w:val="000000" w:themeColor="text1"/>
                <w:sz w:val="17"/>
                <w:szCs w:val="17"/>
              </w:rPr>
              <w:t>JAK2</w:t>
            </w:r>
            <w:r w:rsidRPr="00512C6A">
              <w:rPr>
                <w:rFonts w:ascii="思源黑体CN Bold" w:eastAsia="思源黑体CN Bold" w:hAnsi="Times New Roman" w:hint="eastAsia"/>
                <w:color w:val="000000" w:themeColor="text1"/>
                <w:sz w:val="17"/>
                <w:szCs w:val="17"/>
              </w:rPr>
              <w:t>、</w:t>
            </w:r>
            <w:r w:rsidRPr="00512C6A">
              <w:rPr>
                <w:rFonts w:ascii="思源黑体CN Bold" w:eastAsia="思源黑体CN Bold" w:hAnsi="Times New Roman" w:hint="eastAsia"/>
                <w:i/>
                <w:iCs/>
                <w:color w:val="000000" w:themeColor="text1"/>
                <w:sz w:val="17"/>
                <w:szCs w:val="17"/>
              </w:rPr>
              <w:t xml:space="preserve"> IFNGR1</w:t>
            </w:r>
            <w:r w:rsidRPr="00512C6A">
              <w:rPr>
                <w:rFonts w:ascii="思源黑体CN Bold" w:eastAsia="思源黑体CN Bold" w:hAnsi="Times New Roman" w:hint="eastAsia"/>
                <w:color w:val="000000" w:themeColor="text1"/>
                <w:sz w:val="17"/>
                <w:szCs w:val="17"/>
              </w:rPr>
              <w:t>和</w:t>
            </w:r>
            <w:r w:rsidRPr="00512C6A">
              <w:rPr>
                <w:rFonts w:ascii="思源黑体CN Bold" w:eastAsia="思源黑体CN Bold" w:hAnsi="Times New Roman" w:hint="eastAsia"/>
                <w:i/>
                <w:iCs/>
                <w:color w:val="000000" w:themeColor="text1"/>
                <w:sz w:val="17"/>
                <w:szCs w:val="17"/>
              </w:rPr>
              <w:t>IRF1</w:t>
            </w:r>
            <w:r w:rsidRPr="00512C6A">
              <w:rPr>
                <w:rFonts w:ascii="思源黑体CN Bold" w:eastAsia="思源黑体CN Bold" w:hAnsi="Times New Roman" w:hint="eastAsia"/>
                <w:color w:val="000000" w:themeColor="text1"/>
                <w:sz w:val="17"/>
                <w:szCs w:val="17"/>
              </w:rPr>
              <w:t xml:space="preserve">等，临床研究显示此类基因突变更易在PD-1/PD-L1抑制剂治疗失败人群中出现，提示其可能与较差的治疗效果相关（PMID: 27433843, 27667683, 27903500, 29070816, </w:t>
            </w:r>
            <w:r w:rsidRPr="00512C6A">
              <w:rPr>
                <w:rFonts w:ascii="思源黑体CN Bold" w:eastAsia="思源黑体CN Bold" w:hAnsi="Times New Roman" w:hint="eastAsia"/>
                <w:iCs/>
                <w:color w:val="000000" w:themeColor="text1"/>
                <w:sz w:val="17"/>
                <w:szCs w:val="17"/>
              </w:rPr>
              <w:t>31570880</w:t>
            </w:r>
            <w:r w:rsidRPr="00512C6A">
              <w:rPr>
                <w:rFonts w:ascii="思源黑体CN Bold" w:eastAsia="思源黑体CN Bold" w:hAnsi="Times New Roman" w:hint="eastAsia"/>
                <w:color w:val="000000" w:themeColor="text1"/>
                <w:sz w:val="17"/>
                <w:szCs w:val="17"/>
              </w:rPr>
              <w:t>）。</w:t>
            </w:r>
          </w:p>
        </w:tc>
      </w:tr>
      <w:tr w:rsidR="00721A21" w:rsidRPr="00512C6A" w14:paraId="1FE7F5EF" w14:textId="77777777" w:rsidTr="00391163">
        <w:trPr>
          <w:trHeight w:val="974"/>
        </w:trPr>
        <w:tc>
          <w:tcPr>
            <w:tcW w:w="1678" w:type="dxa"/>
            <w:tcBorders>
              <w:tl2br w:val="nil"/>
              <w:tr2bl w:val="nil"/>
            </w:tcBorders>
            <w:shd w:val="clear" w:color="auto" w:fill="ECECEC"/>
            <w:tcMar>
              <w:left w:w="0" w:type="dxa"/>
              <w:right w:w="0" w:type="dxa"/>
            </w:tcMar>
            <w:vAlign w:val="center"/>
          </w:tcPr>
          <w:p w14:paraId="43A0022A" w14:textId="77777777" w:rsidR="00721A21" w:rsidRPr="00512C6A" w:rsidRDefault="00721A21" w:rsidP="00721A21">
            <w:pPr>
              <w:adjustRightInd w:val="0"/>
              <w:snapToGrid w:val="0"/>
              <w:spacing w:after="0" w:line="240" w:lineRule="auto"/>
              <w:jc w:val="center"/>
              <w:rPr>
                <w:rFonts w:ascii="思源黑体CN Bold" w:eastAsia="思源黑体CN Bold" w:hAnsi="Times New Roman"/>
                <w:b/>
                <w:bCs/>
                <w:i/>
                <w:color w:val="000000" w:themeColor="text1"/>
                <w:sz w:val="17"/>
                <w:szCs w:val="17"/>
              </w:rPr>
            </w:pPr>
            <w:r w:rsidRPr="00512C6A">
              <w:rPr>
                <w:rFonts w:ascii="思源黑体CN Bold" w:eastAsia="思源黑体CN Bold" w:hAnsi="Times New Roman" w:hint="eastAsia"/>
                <w:b/>
                <w:bCs/>
                <w:i/>
                <w:color w:val="000000" w:themeColor="text1"/>
                <w:sz w:val="17"/>
                <w:szCs w:val="17"/>
              </w:rPr>
              <w:t>JAK2</w:t>
            </w:r>
          </w:p>
        </w:tc>
        <w:tc>
          <w:tcPr>
            <w:tcW w:w="1927" w:type="dxa"/>
            <w:tcBorders>
              <w:tl2br w:val="nil"/>
              <w:tr2bl w:val="nil"/>
            </w:tcBorders>
            <w:shd w:val="clear" w:color="auto" w:fill="ECECEC"/>
            <w:vAlign w:val="center"/>
          </w:tcPr>
          <w:p w14:paraId="7A91CB60" w14:textId="77777777" w:rsidR="00721A21" w:rsidRPr="00721A21" w:rsidRDefault="00721A21" w:rsidP="00721A21">
            <w:pPr>
              <w:adjustRightInd w:val="0"/>
              <w:snapToGrid w:val="0"/>
              <w:spacing w:after="0" w:line="240" w:lineRule="auto"/>
              <w:jc w:val="center"/>
              <w:rPr>
                <w:rFonts w:ascii="思源黑体CN Bold" w:eastAsia="思源黑体CN Bold" w:hAnsi="Times New Roman"/>
                <w:color w:val="000000" w:themeColor="text1"/>
                <w:sz w:val="17"/>
                <w:szCs w:val="17"/>
              </w:rPr>
            </w:pPr>
            <w:r w:rsidRPr="00721A21">
              <w:rPr>
                <w:rFonts w:ascii="思源黑体CN Bold" w:eastAsia="思源黑体CN Bold" w:hAnsi="Times New Roman"/>
                <w:color w:val="000000" w:themeColor="text1"/>
                <w:sz w:val="17"/>
                <w:szCs w:val="17"/>
              </w:rPr>
              <w:t>{%p if var.io.result_116.JAK2%}</w:t>
            </w:r>
          </w:p>
          <w:p w14:paraId="46341650" w14:textId="77777777" w:rsidR="00721A21" w:rsidRPr="00721A21" w:rsidRDefault="00721A21" w:rsidP="00721A21">
            <w:pPr>
              <w:adjustRightInd w:val="0"/>
              <w:snapToGrid w:val="0"/>
              <w:spacing w:after="0" w:line="240" w:lineRule="auto"/>
              <w:jc w:val="center"/>
              <w:rPr>
                <w:rFonts w:ascii="思源黑体CN Bold" w:eastAsia="思源黑体CN Bold" w:hAnsi="Times New Roman"/>
                <w:color w:val="000000" w:themeColor="text1"/>
                <w:sz w:val="17"/>
                <w:szCs w:val="17"/>
              </w:rPr>
            </w:pPr>
            <w:r w:rsidRPr="00721A21">
              <w:rPr>
                <w:rFonts w:ascii="思源黑体CN Bold" w:eastAsia="思源黑体CN Bold" w:hAnsi="Times New Roman"/>
                <w:color w:val="000000" w:themeColor="text1"/>
                <w:sz w:val="17"/>
                <w:szCs w:val="17"/>
              </w:rPr>
              <w:t>{%p for a in var.io.result_116.JAK2%}</w:t>
            </w:r>
          </w:p>
          <w:p w14:paraId="5748DF64" w14:textId="77777777" w:rsidR="00721A21" w:rsidRPr="00721A21" w:rsidRDefault="00721A21" w:rsidP="00721A21">
            <w:pPr>
              <w:adjustRightInd w:val="0"/>
              <w:snapToGrid w:val="0"/>
              <w:spacing w:after="0" w:line="240" w:lineRule="auto"/>
              <w:jc w:val="center"/>
              <w:rPr>
                <w:rFonts w:ascii="思源黑体CN Bold" w:eastAsia="思源黑体CN Bold" w:hAnsi="Times New Roman"/>
                <w:color w:val="000000" w:themeColor="text1"/>
                <w:sz w:val="17"/>
                <w:szCs w:val="17"/>
              </w:rPr>
            </w:pPr>
            <w:r w:rsidRPr="00721A21">
              <w:rPr>
                <w:rFonts w:ascii="思源黑体CN Bold" w:eastAsia="思源黑体CN Bold" w:hAnsi="Times New Roman"/>
                <w:color w:val="000000" w:themeColor="text1"/>
                <w:sz w:val="17"/>
                <w:szCs w:val="17"/>
              </w:rPr>
              <w:t>{{a}}</w:t>
            </w:r>
          </w:p>
          <w:p w14:paraId="21AEE17D" w14:textId="77777777" w:rsidR="00721A21" w:rsidRPr="00721A21" w:rsidRDefault="00721A21" w:rsidP="00721A21">
            <w:pPr>
              <w:adjustRightInd w:val="0"/>
              <w:snapToGrid w:val="0"/>
              <w:spacing w:after="0" w:line="240" w:lineRule="auto"/>
              <w:jc w:val="center"/>
              <w:rPr>
                <w:rFonts w:ascii="思源黑体CN Bold" w:eastAsia="思源黑体CN Bold" w:hAnsi="Times New Roman"/>
                <w:color w:val="000000" w:themeColor="text1"/>
                <w:sz w:val="17"/>
                <w:szCs w:val="17"/>
              </w:rPr>
            </w:pPr>
            <w:r w:rsidRPr="00721A21">
              <w:rPr>
                <w:rFonts w:ascii="思源黑体CN Bold" w:eastAsia="思源黑体CN Bold" w:hAnsi="Times New Roman"/>
                <w:color w:val="000000" w:themeColor="text1"/>
                <w:sz w:val="17"/>
                <w:szCs w:val="17"/>
              </w:rPr>
              <w:t xml:space="preserve">{%p </w:t>
            </w:r>
            <w:proofErr w:type="spellStart"/>
            <w:r w:rsidRPr="00721A21">
              <w:rPr>
                <w:rFonts w:ascii="思源黑体CN Bold" w:eastAsia="思源黑体CN Bold" w:hAnsi="Times New Roman"/>
                <w:color w:val="000000" w:themeColor="text1"/>
                <w:sz w:val="17"/>
                <w:szCs w:val="17"/>
              </w:rPr>
              <w:t>endfor</w:t>
            </w:r>
            <w:proofErr w:type="spellEnd"/>
            <w:r w:rsidRPr="00721A21">
              <w:rPr>
                <w:rFonts w:ascii="思源黑体CN Bold" w:eastAsia="思源黑体CN Bold" w:hAnsi="Times New Roman"/>
                <w:color w:val="000000" w:themeColor="text1"/>
                <w:sz w:val="17"/>
                <w:szCs w:val="17"/>
              </w:rPr>
              <w:t>%}</w:t>
            </w:r>
          </w:p>
          <w:p w14:paraId="4D0D29F0" w14:textId="77777777" w:rsidR="00721A21" w:rsidRPr="00721A21" w:rsidRDefault="00721A21" w:rsidP="00721A21">
            <w:pPr>
              <w:adjustRightInd w:val="0"/>
              <w:snapToGrid w:val="0"/>
              <w:spacing w:after="0" w:line="240" w:lineRule="auto"/>
              <w:jc w:val="center"/>
              <w:rPr>
                <w:rFonts w:ascii="思源黑体CN Bold" w:eastAsia="思源黑体CN Bold" w:hAnsi="Times New Roman"/>
                <w:color w:val="000000" w:themeColor="text1"/>
                <w:sz w:val="17"/>
                <w:szCs w:val="17"/>
              </w:rPr>
            </w:pPr>
            <w:r w:rsidRPr="00721A21">
              <w:rPr>
                <w:rFonts w:ascii="思源黑体CN Bold" w:eastAsia="思源黑体CN Bold" w:hAnsi="Times New Roman"/>
                <w:color w:val="000000" w:themeColor="text1"/>
                <w:sz w:val="17"/>
                <w:szCs w:val="17"/>
              </w:rPr>
              <w:t>{%p else%}</w:t>
            </w:r>
          </w:p>
          <w:p w14:paraId="0D0EB881" w14:textId="77777777" w:rsidR="00721A21" w:rsidRPr="00721A21" w:rsidRDefault="00721A21" w:rsidP="00721A21">
            <w:pPr>
              <w:adjustRightInd w:val="0"/>
              <w:snapToGrid w:val="0"/>
              <w:spacing w:after="0" w:line="240" w:lineRule="auto"/>
              <w:jc w:val="center"/>
              <w:rPr>
                <w:rFonts w:ascii="思源黑体CN Bold" w:eastAsia="思源黑体CN Bold" w:hAnsi="Times New Roman"/>
                <w:color w:val="000000" w:themeColor="text1"/>
                <w:sz w:val="17"/>
                <w:szCs w:val="17"/>
              </w:rPr>
            </w:pPr>
            <w:r w:rsidRPr="00721A21">
              <w:rPr>
                <w:rFonts w:ascii="思源黑体CN Bold" w:eastAsia="思源黑体CN Bold" w:hAnsi="Times New Roman"/>
                <w:color w:val="000000" w:themeColor="text1"/>
                <w:sz w:val="17"/>
                <w:szCs w:val="17"/>
              </w:rPr>
              <w:t>-</w:t>
            </w:r>
          </w:p>
          <w:p w14:paraId="6C7FD1D5" w14:textId="08C8D7F3" w:rsidR="00721A21" w:rsidRPr="00512C6A" w:rsidRDefault="00721A21" w:rsidP="00721A21">
            <w:pPr>
              <w:adjustRightInd w:val="0"/>
              <w:snapToGrid w:val="0"/>
              <w:spacing w:after="0" w:line="240" w:lineRule="auto"/>
              <w:jc w:val="center"/>
              <w:rPr>
                <w:rFonts w:ascii="思源黑体CN Bold" w:eastAsia="思源黑体CN Bold" w:hAnsi="Times New Roman"/>
                <w:color w:val="000000" w:themeColor="text1"/>
                <w:sz w:val="17"/>
                <w:szCs w:val="17"/>
              </w:rPr>
            </w:pPr>
            <w:r w:rsidRPr="00721A21">
              <w:rPr>
                <w:rFonts w:ascii="思源黑体CN Bold" w:eastAsia="思源黑体CN Bold" w:hAnsi="Times New Roman"/>
                <w:color w:val="000000" w:themeColor="text1"/>
                <w:sz w:val="17"/>
                <w:szCs w:val="17"/>
              </w:rPr>
              <w:t>{%p endif%}</w:t>
            </w:r>
          </w:p>
        </w:tc>
        <w:tc>
          <w:tcPr>
            <w:tcW w:w="6589" w:type="dxa"/>
            <w:vMerge/>
            <w:tcBorders>
              <w:tl2br w:val="nil"/>
              <w:tr2bl w:val="nil"/>
            </w:tcBorders>
            <w:shd w:val="clear" w:color="auto" w:fill="ECECEC"/>
            <w:vAlign w:val="center"/>
          </w:tcPr>
          <w:p w14:paraId="7EA1CAA4" w14:textId="77777777" w:rsidR="00721A21" w:rsidRPr="00512C6A" w:rsidRDefault="00721A21" w:rsidP="00721A21">
            <w:pPr>
              <w:adjustRightInd w:val="0"/>
              <w:snapToGrid w:val="0"/>
              <w:spacing w:after="0" w:line="240" w:lineRule="auto"/>
              <w:jc w:val="both"/>
              <w:rPr>
                <w:rFonts w:ascii="思源黑体CN Bold" w:eastAsia="思源黑体CN Bold" w:hAnsi="Times New Roman"/>
                <w:color w:val="000000" w:themeColor="text1"/>
                <w:sz w:val="17"/>
                <w:szCs w:val="17"/>
              </w:rPr>
            </w:pPr>
          </w:p>
        </w:tc>
      </w:tr>
      <w:tr w:rsidR="00721A21" w:rsidRPr="00512C6A" w14:paraId="6E256DEB" w14:textId="77777777" w:rsidTr="00391163">
        <w:trPr>
          <w:trHeight w:val="567"/>
        </w:trPr>
        <w:tc>
          <w:tcPr>
            <w:tcW w:w="1678" w:type="dxa"/>
            <w:tcBorders>
              <w:tl2br w:val="nil"/>
              <w:tr2bl w:val="nil"/>
            </w:tcBorders>
            <w:shd w:val="clear" w:color="auto" w:fill="auto"/>
            <w:tcMar>
              <w:left w:w="0" w:type="dxa"/>
              <w:right w:w="0" w:type="dxa"/>
            </w:tcMar>
            <w:vAlign w:val="center"/>
          </w:tcPr>
          <w:p w14:paraId="20D28B26" w14:textId="77777777" w:rsidR="00721A21" w:rsidRPr="00512C6A" w:rsidRDefault="00721A21" w:rsidP="00721A21">
            <w:pPr>
              <w:adjustRightInd w:val="0"/>
              <w:snapToGrid w:val="0"/>
              <w:spacing w:after="0" w:line="240" w:lineRule="auto"/>
              <w:jc w:val="center"/>
              <w:rPr>
                <w:rFonts w:ascii="思源黑体CN Bold" w:eastAsia="思源黑体CN Bold" w:hAnsi="Times New Roman"/>
                <w:b/>
                <w:bCs/>
                <w:i/>
                <w:color w:val="000000" w:themeColor="text1"/>
                <w:sz w:val="17"/>
                <w:szCs w:val="17"/>
              </w:rPr>
            </w:pPr>
            <w:r w:rsidRPr="00512C6A">
              <w:rPr>
                <w:rFonts w:ascii="思源黑体CN Bold" w:eastAsia="思源黑体CN Bold" w:hAnsi="Times New Roman" w:hint="eastAsia"/>
                <w:b/>
                <w:bCs/>
                <w:i/>
                <w:color w:val="000000" w:themeColor="text1"/>
                <w:sz w:val="17"/>
                <w:szCs w:val="17"/>
              </w:rPr>
              <w:t>APC</w:t>
            </w:r>
          </w:p>
        </w:tc>
        <w:tc>
          <w:tcPr>
            <w:tcW w:w="1927" w:type="dxa"/>
            <w:tcBorders>
              <w:tl2br w:val="nil"/>
              <w:tr2bl w:val="nil"/>
            </w:tcBorders>
            <w:shd w:val="clear" w:color="auto" w:fill="auto"/>
            <w:vAlign w:val="center"/>
          </w:tcPr>
          <w:p w14:paraId="5E47986D" w14:textId="77777777" w:rsidR="00721A21" w:rsidRPr="00721A21" w:rsidRDefault="00721A21" w:rsidP="00721A21">
            <w:pPr>
              <w:adjustRightInd w:val="0"/>
              <w:snapToGrid w:val="0"/>
              <w:spacing w:after="0" w:line="240" w:lineRule="auto"/>
              <w:jc w:val="center"/>
              <w:rPr>
                <w:rFonts w:ascii="思源黑体CN Bold" w:eastAsia="思源黑体CN Bold" w:hAnsi="Times New Roman"/>
                <w:color w:val="000000" w:themeColor="text1"/>
                <w:sz w:val="17"/>
                <w:szCs w:val="17"/>
              </w:rPr>
            </w:pPr>
            <w:r w:rsidRPr="00721A21">
              <w:rPr>
                <w:rFonts w:ascii="思源黑体CN Bold" w:eastAsia="思源黑体CN Bold" w:hAnsi="Times New Roman"/>
                <w:color w:val="000000" w:themeColor="text1"/>
                <w:sz w:val="17"/>
                <w:szCs w:val="17"/>
              </w:rPr>
              <w:t>{%p if var.io.result_116.APC %}</w:t>
            </w:r>
          </w:p>
          <w:p w14:paraId="7BAF7E96" w14:textId="77777777" w:rsidR="00721A21" w:rsidRPr="00721A21" w:rsidRDefault="00721A21" w:rsidP="00721A21">
            <w:pPr>
              <w:adjustRightInd w:val="0"/>
              <w:snapToGrid w:val="0"/>
              <w:spacing w:after="0" w:line="240" w:lineRule="auto"/>
              <w:jc w:val="center"/>
              <w:rPr>
                <w:rFonts w:ascii="思源黑体CN Bold" w:eastAsia="思源黑体CN Bold" w:hAnsi="Times New Roman"/>
                <w:color w:val="000000" w:themeColor="text1"/>
                <w:sz w:val="17"/>
                <w:szCs w:val="17"/>
              </w:rPr>
            </w:pPr>
            <w:r w:rsidRPr="00721A21">
              <w:rPr>
                <w:rFonts w:ascii="思源黑体CN Bold" w:eastAsia="思源黑体CN Bold" w:hAnsi="Times New Roman"/>
                <w:color w:val="000000" w:themeColor="text1"/>
                <w:sz w:val="17"/>
                <w:szCs w:val="17"/>
              </w:rPr>
              <w:t>{%p for a in var.io.result_116.APC %}</w:t>
            </w:r>
          </w:p>
          <w:p w14:paraId="16983D67" w14:textId="77777777" w:rsidR="00721A21" w:rsidRPr="00721A21" w:rsidRDefault="00721A21" w:rsidP="00721A21">
            <w:pPr>
              <w:adjustRightInd w:val="0"/>
              <w:snapToGrid w:val="0"/>
              <w:spacing w:after="0" w:line="240" w:lineRule="auto"/>
              <w:jc w:val="center"/>
              <w:rPr>
                <w:rFonts w:ascii="思源黑体CN Bold" w:eastAsia="思源黑体CN Bold" w:hAnsi="Times New Roman"/>
                <w:color w:val="000000" w:themeColor="text1"/>
                <w:sz w:val="17"/>
                <w:szCs w:val="17"/>
              </w:rPr>
            </w:pPr>
            <w:r w:rsidRPr="00721A21">
              <w:rPr>
                <w:rFonts w:ascii="思源黑体CN Bold" w:eastAsia="思源黑体CN Bold" w:hAnsi="Times New Roman"/>
                <w:color w:val="000000" w:themeColor="text1"/>
                <w:sz w:val="17"/>
                <w:szCs w:val="17"/>
              </w:rPr>
              <w:t>{{a}}</w:t>
            </w:r>
          </w:p>
          <w:p w14:paraId="69784419" w14:textId="77777777" w:rsidR="00721A21" w:rsidRPr="00721A21" w:rsidRDefault="00721A21" w:rsidP="00721A21">
            <w:pPr>
              <w:adjustRightInd w:val="0"/>
              <w:snapToGrid w:val="0"/>
              <w:spacing w:after="0" w:line="240" w:lineRule="auto"/>
              <w:jc w:val="center"/>
              <w:rPr>
                <w:rFonts w:ascii="思源黑体CN Bold" w:eastAsia="思源黑体CN Bold" w:hAnsi="Times New Roman"/>
                <w:color w:val="000000" w:themeColor="text1"/>
                <w:sz w:val="17"/>
                <w:szCs w:val="17"/>
              </w:rPr>
            </w:pPr>
            <w:r w:rsidRPr="00721A21">
              <w:rPr>
                <w:rFonts w:ascii="思源黑体CN Bold" w:eastAsia="思源黑体CN Bold" w:hAnsi="Times New Roman"/>
                <w:color w:val="000000" w:themeColor="text1"/>
                <w:sz w:val="17"/>
                <w:szCs w:val="17"/>
              </w:rPr>
              <w:t xml:space="preserve">{%p </w:t>
            </w:r>
            <w:proofErr w:type="spellStart"/>
            <w:r w:rsidRPr="00721A21">
              <w:rPr>
                <w:rFonts w:ascii="思源黑体CN Bold" w:eastAsia="思源黑体CN Bold" w:hAnsi="Times New Roman"/>
                <w:color w:val="000000" w:themeColor="text1"/>
                <w:sz w:val="17"/>
                <w:szCs w:val="17"/>
              </w:rPr>
              <w:t>endfor</w:t>
            </w:r>
            <w:proofErr w:type="spellEnd"/>
            <w:r w:rsidRPr="00721A21">
              <w:rPr>
                <w:rFonts w:ascii="思源黑体CN Bold" w:eastAsia="思源黑体CN Bold" w:hAnsi="Times New Roman"/>
                <w:color w:val="000000" w:themeColor="text1"/>
                <w:sz w:val="17"/>
                <w:szCs w:val="17"/>
              </w:rPr>
              <w:t>%}</w:t>
            </w:r>
          </w:p>
          <w:p w14:paraId="45D96F50" w14:textId="77777777" w:rsidR="00721A21" w:rsidRPr="00721A21" w:rsidRDefault="00721A21" w:rsidP="00721A21">
            <w:pPr>
              <w:adjustRightInd w:val="0"/>
              <w:snapToGrid w:val="0"/>
              <w:spacing w:after="0" w:line="240" w:lineRule="auto"/>
              <w:jc w:val="center"/>
              <w:rPr>
                <w:rFonts w:ascii="思源黑体CN Bold" w:eastAsia="思源黑体CN Bold" w:hAnsi="Times New Roman"/>
                <w:color w:val="000000" w:themeColor="text1"/>
                <w:sz w:val="17"/>
                <w:szCs w:val="17"/>
              </w:rPr>
            </w:pPr>
            <w:r w:rsidRPr="00721A21">
              <w:rPr>
                <w:rFonts w:ascii="思源黑体CN Bold" w:eastAsia="思源黑体CN Bold" w:hAnsi="Times New Roman"/>
                <w:color w:val="000000" w:themeColor="text1"/>
                <w:sz w:val="17"/>
                <w:szCs w:val="17"/>
              </w:rPr>
              <w:t>{%p else%}</w:t>
            </w:r>
          </w:p>
          <w:p w14:paraId="4190300C" w14:textId="77777777" w:rsidR="00721A21" w:rsidRPr="00721A21" w:rsidRDefault="00721A21" w:rsidP="00721A21">
            <w:pPr>
              <w:adjustRightInd w:val="0"/>
              <w:snapToGrid w:val="0"/>
              <w:spacing w:after="0" w:line="240" w:lineRule="auto"/>
              <w:jc w:val="center"/>
              <w:rPr>
                <w:rFonts w:ascii="思源黑体CN Bold" w:eastAsia="思源黑体CN Bold" w:hAnsi="Times New Roman"/>
                <w:color w:val="000000" w:themeColor="text1"/>
                <w:sz w:val="17"/>
                <w:szCs w:val="17"/>
              </w:rPr>
            </w:pPr>
            <w:r w:rsidRPr="00721A21">
              <w:rPr>
                <w:rFonts w:ascii="思源黑体CN Bold" w:eastAsia="思源黑体CN Bold" w:hAnsi="Times New Roman"/>
                <w:color w:val="000000" w:themeColor="text1"/>
                <w:sz w:val="17"/>
                <w:szCs w:val="17"/>
              </w:rPr>
              <w:t>-</w:t>
            </w:r>
          </w:p>
          <w:p w14:paraId="4830E28F" w14:textId="539009FC" w:rsidR="00721A21" w:rsidRPr="00512C6A" w:rsidRDefault="00721A21" w:rsidP="00721A21">
            <w:pPr>
              <w:adjustRightInd w:val="0"/>
              <w:snapToGrid w:val="0"/>
              <w:spacing w:after="0" w:line="240" w:lineRule="auto"/>
              <w:jc w:val="center"/>
              <w:rPr>
                <w:rFonts w:ascii="思源黑体CN Bold" w:eastAsia="思源黑体CN Bold" w:hAnsi="Times New Roman"/>
                <w:color w:val="000000" w:themeColor="text1"/>
                <w:sz w:val="17"/>
                <w:szCs w:val="17"/>
              </w:rPr>
            </w:pPr>
            <w:r w:rsidRPr="00721A21">
              <w:rPr>
                <w:rFonts w:ascii="思源黑体CN Bold" w:eastAsia="思源黑体CN Bold" w:hAnsi="Times New Roman"/>
                <w:color w:val="000000" w:themeColor="text1"/>
                <w:sz w:val="17"/>
                <w:szCs w:val="17"/>
              </w:rPr>
              <w:t>{%p endif%}</w:t>
            </w:r>
          </w:p>
        </w:tc>
        <w:tc>
          <w:tcPr>
            <w:tcW w:w="6589" w:type="dxa"/>
            <w:vMerge w:val="restart"/>
            <w:tcBorders>
              <w:tl2br w:val="nil"/>
              <w:tr2bl w:val="nil"/>
            </w:tcBorders>
            <w:shd w:val="clear" w:color="auto" w:fill="auto"/>
            <w:vAlign w:val="center"/>
          </w:tcPr>
          <w:p w14:paraId="167052CE" w14:textId="77777777" w:rsidR="00721A21" w:rsidRPr="00512C6A" w:rsidRDefault="00721A21" w:rsidP="00721A21">
            <w:pPr>
              <w:adjustRightInd w:val="0"/>
              <w:snapToGrid w:val="0"/>
              <w:spacing w:after="0" w:line="240" w:lineRule="auto"/>
              <w:ind w:firstLineChars="200" w:firstLine="340"/>
              <w:jc w:val="both"/>
              <w:rPr>
                <w:rFonts w:ascii="思源黑体CN Bold" w:eastAsia="思源黑体CN Bold" w:hAnsi="Times New Roman"/>
                <w:color w:val="000000" w:themeColor="text1"/>
                <w:sz w:val="17"/>
                <w:szCs w:val="17"/>
              </w:rPr>
            </w:pPr>
            <w:r w:rsidRPr="00512C6A">
              <w:rPr>
                <w:rFonts w:ascii="思源黑体CN Bold" w:eastAsia="思源黑体CN Bold" w:hAnsi="Times New Roman" w:hint="eastAsia"/>
                <w:color w:val="000000" w:themeColor="text1"/>
                <w:sz w:val="17"/>
                <w:szCs w:val="17"/>
              </w:rPr>
              <w:t>研究发现WNT/β-catenin通路的</w:t>
            </w:r>
            <w:r w:rsidRPr="00512C6A">
              <w:rPr>
                <w:rFonts w:ascii="思源黑体CN Bold" w:eastAsia="思源黑体CN Bold" w:hAnsi="Times New Roman" w:hint="eastAsia"/>
                <w:i/>
                <w:iCs/>
                <w:color w:val="000000" w:themeColor="text1"/>
                <w:sz w:val="17"/>
                <w:szCs w:val="17"/>
              </w:rPr>
              <w:t>APC</w:t>
            </w:r>
            <w:r w:rsidRPr="00512C6A">
              <w:rPr>
                <w:rFonts w:ascii="思源黑体CN Bold" w:eastAsia="思源黑体CN Bold" w:hAnsi="Times New Roman" w:hint="eastAsia"/>
                <w:color w:val="000000" w:themeColor="text1"/>
                <w:sz w:val="17"/>
                <w:szCs w:val="17"/>
              </w:rPr>
              <w:t>和</w:t>
            </w:r>
            <w:r w:rsidRPr="00512C6A">
              <w:rPr>
                <w:rFonts w:ascii="思源黑体CN Bold" w:eastAsia="思源黑体CN Bold" w:hAnsi="Times New Roman" w:hint="eastAsia"/>
                <w:i/>
                <w:iCs/>
                <w:color w:val="000000" w:themeColor="text1"/>
                <w:sz w:val="17"/>
                <w:szCs w:val="17"/>
              </w:rPr>
              <w:t>CTNNB1</w:t>
            </w:r>
            <w:r w:rsidRPr="00512C6A">
              <w:rPr>
                <w:rFonts w:ascii="思源黑体CN Bold" w:eastAsia="思源黑体CN Bold" w:hAnsi="Times New Roman" w:hint="eastAsia"/>
                <w:color w:val="000000" w:themeColor="text1"/>
                <w:sz w:val="17"/>
                <w:szCs w:val="17"/>
              </w:rPr>
              <w:t>基因突变在无T细胞浸润的肿瘤中的发生概率较高（PMID: 25970248）。肿瘤免疫微环境分析结果显示</w:t>
            </w:r>
            <w:r w:rsidRPr="00512C6A">
              <w:rPr>
                <w:rFonts w:ascii="思源黑体CN Bold" w:eastAsia="思源黑体CN Bold" w:hAnsi="Times New Roman" w:hint="eastAsia"/>
                <w:i/>
                <w:iCs/>
                <w:color w:val="000000" w:themeColor="text1"/>
                <w:sz w:val="17"/>
                <w:szCs w:val="17"/>
              </w:rPr>
              <w:t>CTNNB1</w:t>
            </w:r>
            <w:r w:rsidRPr="00512C6A">
              <w:rPr>
                <w:rFonts w:ascii="思源黑体CN Bold" w:eastAsia="思源黑体CN Bold" w:hAnsi="Times New Roman" w:hint="eastAsia"/>
                <w:color w:val="000000" w:themeColor="text1"/>
                <w:sz w:val="17"/>
                <w:szCs w:val="17"/>
              </w:rPr>
              <w:t>突变可导致肝癌患者活化的免疫细胞显著减少，显著降低免疫刺激分子的表达（PMID:34777372）。</w:t>
            </w:r>
          </w:p>
        </w:tc>
      </w:tr>
      <w:tr w:rsidR="00721A21" w:rsidRPr="00512C6A" w14:paraId="4AE4F99D" w14:textId="77777777" w:rsidTr="00391163">
        <w:trPr>
          <w:trHeight w:val="806"/>
        </w:trPr>
        <w:tc>
          <w:tcPr>
            <w:tcW w:w="1678" w:type="dxa"/>
            <w:tcBorders>
              <w:bottom w:val="single" w:sz="4" w:space="0" w:color="000000"/>
              <w:tl2br w:val="nil"/>
              <w:tr2bl w:val="nil"/>
            </w:tcBorders>
            <w:shd w:val="clear" w:color="auto" w:fill="auto"/>
            <w:tcMar>
              <w:left w:w="0" w:type="dxa"/>
              <w:right w:w="0" w:type="dxa"/>
            </w:tcMar>
            <w:vAlign w:val="center"/>
          </w:tcPr>
          <w:p w14:paraId="2CF6BC58" w14:textId="77777777" w:rsidR="00721A21" w:rsidRPr="00512C6A" w:rsidRDefault="00721A21" w:rsidP="00721A21">
            <w:pPr>
              <w:adjustRightInd w:val="0"/>
              <w:snapToGrid w:val="0"/>
              <w:spacing w:after="0" w:line="240" w:lineRule="auto"/>
              <w:jc w:val="center"/>
              <w:rPr>
                <w:rFonts w:ascii="思源黑体CN Bold" w:eastAsia="思源黑体CN Bold" w:hAnsi="Times New Roman"/>
                <w:b/>
                <w:bCs/>
                <w:i/>
                <w:color w:val="000000" w:themeColor="text1"/>
                <w:sz w:val="17"/>
                <w:szCs w:val="17"/>
              </w:rPr>
            </w:pPr>
            <w:r w:rsidRPr="00512C6A">
              <w:rPr>
                <w:rFonts w:ascii="思源黑体CN Bold" w:eastAsia="思源黑体CN Bold" w:hAnsi="Times New Roman" w:hint="eastAsia"/>
                <w:b/>
                <w:bCs/>
                <w:i/>
                <w:color w:val="000000" w:themeColor="text1"/>
                <w:sz w:val="17"/>
                <w:szCs w:val="17"/>
              </w:rPr>
              <w:t>CTNNB1</w:t>
            </w:r>
          </w:p>
        </w:tc>
        <w:tc>
          <w:tcPr>
            <w:tcW w:w="1927" w:type="dxa"/>
            <w:tcBorders>
              <w:bottom w:val="single" w:sz="4" w:space="0" w:color="000000"/>
              <w:tl2br w:val="nil"/>
              <w:tr2bl w:val="nil"/>
            </w:tcBorders>
            <w:shd w:val="clear" w:color="auto" w:fill="auto"/>
            <w:vAlign w:val="center"/>
          </w:tcPr>
          <w:p w14:paraId="2A9135BE" w14:textId="77777777" w:rsidR="00721A21" w:rsidRPr="00721A21" w:rsidRDefault="00721A21" w:rsidP="00721A21">
            <w:pPr>
              <w:adjustRightInd w:val="0"/>
              <w:snapToGrid w:val="0"/>
              <w:spacing w:after="0" w:line="240" w:lineRule="auto"/>
              <w:jc w:val="center"/>
              <w:rPr>
                <w:rFonts w:ascii="思源黑体CN Bold" w:eastAsia="思源黑体CN Bold" w:hAnsi="Times New Roman"/>
                <w:color w:val="000000" w:themeColor="text1"/>
                <w:sz w:val="17"/>
                <w:szCs w:val="17"/>
              </w:rPr>
            </w:pPr>
            <w:r w:rsidRPr="00721A21">
              <w:rPr>
                <w:rFonts w:ascii="思源黑体CN Bold" w:eastAsia="思源黑体CN Bold" w:hAnsi="Times New Roman"/>
                <w:color w:val="000000" w:themeColor="text1"/>
                <w:sz w:val="17"/>
                <w:szCs w:val="17"/>
              </w:rPr>
              <w:t>{%p if var.io.result_116.CTNNB1%}</w:t>
            </w:r>
          </w:p>
          <w:p w14:paraId="1FC7718C" w14:textId="77777777" w:rsidR="00721A21" w:rsidRPr="00721A21" w:rsidRDefault="00721A21" w:rsidP="00721A21">
            <w:pPr>
              <w:adjustRightInd w:val="0"/>
              <w:snapToGrid w:val="0"/>
              <w:spacing w:after="0" w:line="240" w:lineRule="auto"/>
              <w:jc w:val="center"/>
              <w:rPr>
                <w:rFonts w:ascii="思源黑体CN Bold" w:eastAsia="思源黑体CN Bold" w:hAnsi="Times New Roman"/>
                <w:color w:val="000000" w:themeColor="text1"/>
                <w:sz w:val="17"/>
                <w:szCs w:val="17"/>
              </w:rPr>
            </w:pPr>
            <w:r w:rsidRPr="00721A21">
              <w:rPr>
                <w:rFonts w:ascii="思源黑体CN Bold" w:eastAsia="思源黑体CN Bold" w:hAnsi="Times New Roman"/>
                <w:color w:val="000000" w:themeColor="text1"/>
                <w:sz w:val="17"/>
                <w:szCs w:val="17"/>
              </w:rPr>
              <w:t>{%p for a in var.io.result_116.CTNNB1%}</w:t>
            </w:r>
          </w:p>
          <w:p w14:paraId="415BD230" w14:textId="77777777" w:rsidR="00721A21" w:rsidRPr="00721A21" w:rsidRDefault="00721A21" w:rsidP="00721A21">
            <w:pPr>
              <w:adjustRightInd w:val="0"/>
              <w:snapToGrid w:val="0"/>
              <w:spacing w:after="0" w:line="240" w:lineRule="auto"/>
              <w:jc w:val="center"/>
              <w:rPr>
                <w:rFonts w:ascii="思源黑体CN Bold" w:eastAsia="思源黑体CN Bold" w:hAnsi="Times New Roman"/>
                <w:color w:val="000000" w:themeColor="text1"/>
                <w:sz w:val="17"/>
                <w:szCs w:val="17"/>
              </w:rPr>
            </w:pPr>
            <w:r w:rsidRPr="00721A21">
              <w:rPr>
                <w:rFonts w:ascii="思源黑体CN Bold" w:eastAsia="思源黑体CN Bold" w:hAnsi="Times New Roman"/>
                <w:color w:val="000000" w:themeColor="text1"/>
                <w:sz w:val="17"/>
                <w:szCs w:val="17"/>
              </w:rPr>
              <w:t>{{a}}</w:t>
            </w:r>
          </w:p>
          <w:p w14:paraId="7A9B5C77" w14:textId="77777777" w:rsidR="00721A21" w:rsidRPr="00721A21" w:rsidRDefault="00721A21" w:rsidP="00721A21">
            <w:pPr>
              <w:adjustRightInd w:val="0"/>
              <w:snapToGrid w:val="0"/>
              <w:spacing w:after="0" w:line="240" w:lineRule="auto"/>
              <w:jc w:val="center"/>
              <w:rPr>
                <w:rFonts w:ascii="思源黑体CN Bold" w:eastAsia="思源黑体CN Bold" w:hAnsi="Times New Roman"/>
                <w:color w:val="000000" w:themeColor="text1"/>
                <w:sz w:val="17"/>
                <w:szCs w:val="17"/>
              </w:rPr>
            </w:pPr>
            <w:r w:rsidRPr="00721A21">
              <w:rPr>
                <w:rFonts w:ascii="思源黑体CN Bold" w:eastAsia="思源黑体CN Bold" w:hAnsi="Times New Roman"/>
                <w:color w:val="000000" w:themeColor="text1"/>
                <w:sz w:val="17"/>
                <w:szCs w:val="17"/>
              </w:rPr>
              <w:t xml:space="preserve">{%p </w:t>
            </w:r>
            <w:proofErr w:type="spellStart"/>
            <w:r w:rsidRPr="00721A21">
              <w:rPr>
                <w:rFonts w:ascii="思源黑体CN Bold" w:eastAsia="思源黑体CN Bold" w:hAnsi="Times New Roman"/>
                <w:color w:val="000000" w:themeColor="text1"/>
                <w:sz w:val="17"/>
                <w:szCs w:val="17"/>
              </w:rPr>
              <w:t>endfor</w:t>
            </w:r>
            <w:proofErr w:type="spellEnd"/>
            <w:r w:rsidRPr="00721A21">
              <w:rPr>
                <w:rFonts w:ascii="思源黑体CN Bold" w:eastAsia="思源黑体CN Bold" w:hAnsi="Times New Roman"/>
                <w:color w:val="000000" w:themeColor="text1"/>
                <w:sz w:val="17"/>
                <w:szCs w:val="17"/>
              </w:rPr>
              <w:t>%}</w:t>
            </w:r>
          </w:p>
          <w:p w14:paraId="35374A0D" w14:textId="77777777" w:rsidR="00721A21" w:rsidRPr="00721A21" w:rsidRDefault="00721A21" w:rsidP="00721A21">
            <w:pPr>
              <w:adjustRightInd w:val="0"/>
              <w:snapToGrid w:val="0"/>
              <w:spacing w:after="0" w:line="240" w:lineRule="auto"/>
              <w:jc w:val="center"/>
              <w:rPr>
                <w:rFonts w:ascii="思源黑体CN Bold" w:eastAsia="思源黑体CN Bold" w:hAnsi="Times New Roman"/>
                <w:color w:val="000000" w:themeColor="text1"/>
                <w:sz w:val="17"/>
                <w:szCs w:val="17"/>
              </w:rPr>
            </w:pPr>
            <w:r w:rsidRPr="00721A21">
              <w:rPr>
                <w:rFonts w:ascii="思源黑体CN Bold" w:eastAsia="思源黑体CN Bold" w:hAnsi="Times New Roman"/>
                <w:color w:val="000000" w:themeColor="text1"/>
                <w:sz w:val="17"/>
                <w:szCs w:val="17"/>
              </w:rPr>
              <w:lastRenderedPageBreak/>
              <w:t>{%p else%}</w:t>
            </w:r>
          </w:p>
          <w:p w14:paraId="2520A247" w14:textId="77777777" w:rsidR="00721A21" w:rsidRPr="00721A21" w:rsidRDefault="00721A21" w:rsidP="00721A21">
            <w:pPr>
              <w:adjustRightInd w:val="0"/>
              <w:snapToGrid w:val="0"/>
              <w:spacing w:after="0" w:line="240" w:lineRule="auto"/>
              <w:jc w:val="center"/>
              <w:rPr>
                <w:rFonts w:ascii="思源黑体CN Bold" w:eastAsia="思源黑体CN Bold" w:hAnsi="Times New Roman"/>
                <w:color w:val="000000" w:themeColor="text1"/>
                <w:sz w:val="17"/>
                <w:szCs w:val="17"/>
              </w:rPr>
            </w:pPr>
            <w:r w:rsidRPr="00721A21">
              <w:rPr>
                <w:rFonts w:ascii="思源黑体CN Bold" w:eastAsia="思源黑体CN Bold" w:hAnsi="Times New Roman"/>
                <w:color w:val="000000" w:themeColor="text1"/>
                <w:sz w:val="17"/>
                <w:szCs w:val="17"/>
              </w:rPr>
              <w:t>-</w:t>
            </w:r>
          </w:p>
          <w:p w14:paraId="10A44C12" w14:textId="6FFE3131" w:rsidR="00721A21" w:rsidRPr="00512C6A" w:rsidRDefault="00721A21" w:rsidP="00721A21">
            <w:pPr>
              <w:adjustRightInd w:val="0"/>
              <w:snapToGrid w:val="0"/>
              <w:spacing w:after="0" w:line="240" w:lineRule="auto"/>
              <w:jc w:val="center"/>
              <w:rPr>
                <w:rFonts w:ascii="思源黑体CN Bold" w:eastAsia="思源黑体CN Bold" w:hAnsi="Times New Roman"/>
                <w:color w:val="000000" w:themeColor="text1"/>
                <w:sz w:val="17"/>
                <w:szCs w:val="17"/>
              </w:rPr>
            </w:pPr>
            <w:r w:rsidRPr="00721A21">
              <w:rPr>
                <w:rFonts w:ascii="思源黑体CN Bold" w:eastAsia="思源黑体CN Bold" w:hAnsi="Times New Roman"/>
                <w:color w:val="000000" w:themeColor="text1"/>
                <w:sz w:val="17"/>
                <w:szCs w:val="17"/>
              </w:rPr>
              <w:t>{%p endif%}</w:t>
            </w:r>
          </w:p>
        </w:tc>
        <w:tc>
          <w:tcPr>
            <w:tcW w:w="6589" w:type="dxa"/>
            <w:vMerge/>
            <w:tcBorders>
              <w:bottom w:val="single" w:sz="4" w:space="0" w:color="000000"/>
              <w:tl2br w:val="nil"/>
              <w:tr2bl w:val="nil"/>
            </w:tcBorders>
            <w:shd w:val="clear" w:color="auto" w:fill="auto"/>
            <w:vAlign w:val="center"/>
          </w:tcPr>
          <w:p w14:paraId="0A0708B0" w14:textId="77777777" w:rsidR="00721A21" w:rsidRPr="00512C6A" w:rsidRDefault="00721A21" w:rsidP="00721A21">
            <w:pPr>
              <w:adjustRightInd w:val="0"/>
              <w:snapToGrid w:val="0"/>
              <w:spacing w:after="0" w:line="240" w:lineRule="auto"/>
              <w:jc w:val="both"/>
              <w:rPr>
                <w:rFonts w:ascii="思源黑体CN Bold" w:eastAsia="思源黑体CN Bold" w:hAnsi="Times New Roman"/>
                <w:color w:val="000000" w:themeColor="text1"/>
                <w:sz w:val="17"/>
                <w:szCs w:val="17"/>
              </w:rPr>
            </w:pPr>
          </w:p>
        </w:tc>
      </w:tr>
      <w:tr w:rsidR="00721A21" w:rsidRPr="00512C6A" w14:paraId="3471A91F" w14:textId="77777777" w:rsidTr="00391163">
        <w:trPr>
          <w:trHeight w:val="772"/>
        </w:trPr>
        <w:tc>
          <w:tcPr>
            <w:tcW w:w="1678" w:type="dxa"/>
            <w:tcBorders>
              <w:bottom w:val="single" w:sz="4" w:space="0" w:color="000000"/>
              <w:tl2br w:val="nil"/>
              <w:tr2bl w:val="nil"/>
            </w:tcBorders>
            <w:shd w:val="clear" w:color="auto" w:fill="ECECEC"/>
            <w:tcMar>
              <w:left w:w="0" w:type="dxa"/>
              <w:right w:w="0" w:type="dxa"/>
            </w:tcMar>
            <w:vAlign w:val="center"/>
          </w:tcPr>
          <w:p w14:paraId="5E7053E2" w14:textId="77777777" w:rsidR="00721A21" w:rsidRPr="00512C6A" w:rsidRDefault="00721A21" w:rsidP="00721A21">
            <w:pPr>
              <w:adjustRightInd w:val="0"/>
              <w:snapToGrid w:val="0"/>
              <w:spacing w:after="0" w:line="240" w:lineRule="auto"/>
              <w:jc w:val="center"/>
              <w:rPr>
                <w:rFonts w:ascii="思源黑体CN Bold" w:eastAsia="思源黑体CN Bold" w:hAnsi="Times New Roman"/>
                <w:b/>
                <w:bCs/>
                <w:i/>
                <w:color w:val="000000" w:themeColor="text1"/>
                <w:sz w:val="17"/>
                <w:szCs w:val="17"/>
              </w:rPr>
            </w:pPr>
            <w:r w:rsidRPr="00512C6A">
              <w:rPr>
                <w:rFonts w:ascii="思源黑体CN Bold" w:eastAsia="思源黑体CN Bold" w:hAnsi="Times New Roman" w:hint="eastAsia"/>
                <w:b/>
                <w:bCs/>
                <w:i/>
                <w:color w:val="000000" w:themeColor="text1"/>
                <w:sz w:val="17"/>
                <w:szCs w:val="17"/>
              </w:rPr>
              <w:t>PTEN</w:t>
            </w:r>
          </w:p>
        </w:tc>
        <w:tc>
          <w:tcPr>
            <w:tcW w:w="1927" w:type="dxa"/>
            <w:tcBorders>
              <w:bottom w:val="single" w:sz="4" w:space="0" w:color="000000"/>
              <w:tl2br w:val="nil"/>
              <w:tr2bl w:val="nil"/>
            </w:tcBorders>
            <w:shd w:val="clear" w:color="auto" w:fill="ECECEC"/>
            <w:vAlign w:val="center"/>
          </w:tcPr>
          <w:p w14:paraId="1BFDC33D" w14:textId="77777777" w:rsidR="00721A21" w:rsidRPr="00721A21" w:rsidRDefault="00721A21" w:rsidP="00721A21">
            <w:pPr>
              <w:adjustRightInd w:val="0"/>
              <w:snapToGrid w:val="0"/>
              <w:spacing w:after="0" w:line="240" w:lineRule="auto"/>
              <w:jc w:val="center"/>
              <w:rPr>
                <w:rFonts w:ascii="思源黑体CN Bold" w:eastAsia="思源黑体CN Bold" w:hAnsi="Times New Roman"/>
                <w:color w:val="000000" w:themeColor="text1"/>
                <w:sz w:val="17"/>
                <w:szCs w:val="17"/>
              </w:rPr>
            </w:pPr>
            <w:r w:rsidRPr="00721A21">
              <w:rPr>
                <w:rFonts w:ascii="思源黑体CN Bold" w:eastAsia="思源黑体CN Bold" w:hAnsi="Times New Roman"/>
                <w:color w:val="000000" w:themeColor="text1"/>
                <w:sz w:val="17"/>
                <w:szCs w:val="17"/>
              </w:rPr>
              <w:t>{%p if var.io.result_116.PTEN %}</w:t>
            </w:r>
          </w:p>
          <w:p w14:paraId="7137A99D" w14:textId="77777777" w:rsidR="00721A21" w:rsidRPr="00721A21" w:rsidRDefault="00721A21" w:rsidP="00721A21">
            <w:pPr>
              <w:adjustRightInd w:val="0"/>
              <w:snapToGrid w:val="0"/>
              <w:spacing w:after="0" w:line="240" w:lineRule="auto"/>
              <w:jc w:val="center"/>
              <w:rPr>
                <w:rFonts w:ascii="思源黑体CN Bold" w:eastAsia="思源黑体CN Bold" w:hAnsi="Times New Roman"/>
                <w:color w:val="000000" w:themeColor="text1"/>
                <w:sz w:val="17"/>
                <w:szCs w:val="17"/>
              </w:rPr>
            </w:pPr>
            <w:r w:rsidRPr="00721A21">
              <w:rPr>
                <w:rFonts w:ascii="思源黑体CN Bold" w:eastAsia="思源黑体CN Bold" w:hAnsi="Times New Roman"/>
                <w:color w:val="000000" w:themeColor="text1"/>
                <w:sz w:val="17"/>
                <w:szCs w:val="17"/>
              </w:rPr>
              <w:t>{%p for a in var.io.result_116.PTEN %}</w:t>
            </w:r>
          </w:p>
          <w:p w14:paraId="7F72DD8C" w14:textId="77777777" w:rsidR="00721A21" w:rsidRPr="00721A21" w:rsidRDefault="00721A21" w:rsidP="00721A21">
            <w:pPr>
              <w:adjustRightInd w:val="0"/>
              <w:snapToGrid w:val="0"/>
              <w:spacing w:after="0" w:line="240" w:lineRule="auto"/>
              <w:jc w:val="center"/>
              <w:rPr>
                <w:rFonts w:ascii="思源黑体CN Bold" w:eastAsia="思源黑体CN Bold" w:hAnsi="Times New Roman"/>
                <w:color w:val="000000" w:themeColor="text1"/>
                <w:sz w:val="17"/>
                <w:szCs w:val="17"/>
              </w:rPr>
            </w:pPr>
            <w:r w:rsidRPr="00721A21">
              <w:rPr>
                <w:rFonts w:ascii="思源黑体CN Bold" w:eastAsia="思源黑体CN Bold" w:hAnsi="Times New Roman"/>
                <w:color w:val="000000" w:themeColor="text1"/>
                <w:sz w:val="17"/>
                <w:szCs w:val="17"/>
              </w:rPr>
              <w:t>{{a}}</w:t>
            </w:r>
          </w:p>
          <w:p w14:paraId="74AA4B40" w14:textId="77777777" w:rsidR="00721A21" w:rsidRPr="00721A21" w:rsidRDefault="00721A21" w:rsidP="00721A21">
            <w:pPr>
              <w:adjustRightInd w:val="0"/>
              <w:snapToGrid w:val="0"/>
              <w:spacing w:after="0" w:line="240" w:lineRule="auto"/>
              <w:jc w:val="center"/>
              <w:rPr>
                <w:rFonts w:ascii="思源黑体CN Bold" w:eastAsia="思源黑体CN Bold" w:hAnsi="Times New Roman"/>
                <w:color w:val="000000" w:themeColor="text1"/>
                <w:sz w:val="17"/>
                <w:szCs w:val="17"/>
              </w:rPr>
            </w:pPr>
            <w:r w:rsidRPr="00721A21">
              <w:rPr>
                <w:rFonts w:ascii="思源黑体CN Bold" w:eastAsia="思源黑体CN Bold" w:hAnsi="Times New Roman"/>
                <w:color w:val="000000" w:themeColor="text1"/>
                <w:sz w:val="17"/>
                <w:szCs w:val="17"/>
              </w:rPr>
              <w:t xml:space="preserve">{%p </w:t>
            </w:r>
            <w:proofErr w:type="spellStart"/>
            <w:r w:rsidRPr="00721A21">
              <w:rPr>
                <w:rFonts w:ascii="思源黑体CN Bold" w:eastAsia="思源黑体CN Bold" w:hAnsi="Times New Roman"/>
                <w:color w:val="000000" w:themeColor="text1"/>
                <w:sz w:val="17"/>
                <w:szCs w:val="17"/>
              </w:rPr>
              <w:t>endfor</w:t>
            </w:r>
            <w:proofErr w:type="spellEnd"/>
            <w:r w:rsidRPr="00721A21">
              <w:rPr>
                <w:rFonts w:ascii="思源黑体CN Bold" w:eastAsia="思源黑体CN Bold" w:hAnsi="Times New Roman"/>
                <w:color w:val="000000" w:themeColor="text1"/>
                <w:sz w:val="17"/>
                <w:szCs w:val="17"/>
              </w:rPr>
              <w:t>%}</w:t>
            </w:r>
          </w:p>
          <w:p w14:paraId="4415DF25" w14:textId="77777777" w:rsidR="00721A21" w:rsidRPr="00721A21" w:rsidRDefault="00721A21" w:rsidP="00721A21">
            <w:pPr>
              <w:adjustRightInd w:val="0"/>
              <w:snapToGrid w:val="0"/>
              <w:spacing w:after="0" w:line="240" w:lineRule="auto"/>
              <w:jc w:val="center"/>
              <w:rPr>
                <w:rFonts w:ascii="思源黑体CN Bold" w:eastAsia="思源黑体CN Bold" w:hAnsi="Times New Roman"/>
                <w:color w:val="000000" w:themeColor="text1"/>
                <w:sz w:val="17"/>
                <w:szCs w:val="17"/>
              </w:rPr>
            </w:pPr>
            <w:r w:rsidRPr="00721A21">
              <w:rPr>
                <w:rFonts w:ascii="思源黑体CN Bold" w:eastAsia="思源黑体CN Bold" w:hAnsi="Times New Roman"/>
                <w:color w:val="000000" w:themeColor="text1"/>
                <w:sz w:val="17"/>
                <w:szCs w:val="17"/>
              </w:rPr>
              <w:t>{%p else%}</w:t>
            </w:r>
          </w:p>
          <w:p w14:paraId="161E62E3" w14:textId="77777777" w:rsidR="00721A21" w:rsidRPr="00721A21" w:rsidRDefault="00721A21" w:rsidP="00721A21">
            <w:pPr>
              <w:adjustRightInd w:val="0"/>
              <w:snapToGrid w:val="0"/>
              <w:spacing w:after="0" w:line="240" w:lineRule="auto"/>
              <w:jc w:val="center"/>
              <w:rPr>
                <w:rFonts w:ascii="思源黑体CN Bold" w:eastAsia="思源黑体CN Bold" w:hAnsi="Times New Roman"/>
                <w:color w:val="000000" w:themeColor="text1"/>
                <w:sz w:val="17"/>
                <w:szCs w:val="17"/>
              </w:rPr>
            </w:pPr>
            <w:r w:rsidRPr="00721A21">
              <w:rPr>
                <w:rFonts w:ascii="思源黑体CN Bold" w:eastAsia="思源黑体CN Bold" w:hAnsi="Times New Roman"/>
                <w:color w:val="000000" w:themeColor="text1"/>
                <w:sz w:val="17"/>
                <w:szCs w:val="17"/>
              </w:rPr>
              <w:t>-</w:t>
            </w:r>
          </w:p>
          <w:p w14:paraId="164EEE01" w14:textId="26C46D24" w:rsidR="00721A21" w:rsidRPr="00512C6A" w:rsidRDefault="00721A21" w:rsidP="00721A21">
            <w:pPr>
              <w:adjustRightInd w:val="0"/>
              <w:snapToGrid w:val="0"/>
              <w:spacing w:after="0" w:line="240" w:lineRule="auto"/>
              <w:jc w:val="center"/>
              <w:rPr>
                <w:rFonts w:ascii="思源黑体CN Bold" w:eastAsia="思源黑体CN Bold" w:hAnsi="Times New Roman"/>
                <w:color w:val="000000" w:themeColor="text1"/>
                <w:sz w:val="17"/>
                <w:szCs w:val="17"/>
              </w:rPr>
            </w:pPr>
            <w:r w:rsidRPr="00721A21">
              <w:rPr>
                <w:rFonts w:ascii="思源黑体CN Bold" w:eastAsia="思源黑体CN Bold" w:hAnsi="Times New Roman"/>
                <w:color w:val="000000" w:themeColor="text1"/>
                <w:sz w:val="17"/>
                <w:szCs w:val="17"/>
              </w:rPr>
              <w:t>{%p endif%}</w:t>
            </w:r>
          </w:p>
        </w:tc>
        <w:tc>
          <w:tcPr>
            <w:tcW w:w="6589" w:type="dxa"/>
            <w:tcBorders>
              <w:bottom w:val="single" w:sz="4" w:space="0" w:color="000000"/>
              <w:tl2br w:val="nil"/>
              <w:tr2bl w:val="nil"/>
            </w:tcBorders>
            <w:shd w:val="clear" w:color="auto" w:fill="ECECEC"/>
            <w:vAlign w:val="center"/>
          </w:tcPr>
          <w:p w14:paraId="6D0D5B3A" w14:textId="77777777" w:rsidR="00721A21" w:rsidRPr="00512C6A" w:rsidRDefault="00721A21" w:rsidP="00721A21">
            <w:pPr>
              <w:adjustRightInd w:val="0"/>
              <w:snapToGrid w:val="0"/>
              <w:spacing w:after="0" w:line="240" w:lineRule="auto"/>
              <w:ind w:firstLineChars="200" w:firstLine="340"/>
              <w:jc w:val="both"/>
              <w:rPr>
                <w:rFonts w:ascii="思源黑体CN Bold" w:eastAsia="思源黑体CN Bold" w:hAnsi="Times New Roman"/>
                <w:color w:val="000000" w:themeColor="text1"/>
                <w:sz w:val="17"/>
                <w:szCs w:val="17"/>
              </w:rPr>
            </w:pPr>
            <w:r w:rsidRPr="00512C6A">
              <w:rPr>
                <w:rFonts w:ascii="思源黑体CN Bold" w:eastAsia="思源黑体CN Bold" w:hAnsi="Times New Roman" w:hint="eastAsia"/>
                <w:color w:val="000000" w:themeColor="text1"/>
                <w:sz w:val="17"/>
                <w:szCs w:val="17"/>
              </w:rPr>
              <w:t>研究提示</w:t>
            </w:r>
            <w:r w:rsidRPr="00512C6A">
              <w:rPr>
                <w:rFonts w:ascii="思源黑体CN Bold" w:eastAsia="思源黑体CN Bold" w:hAnsi="Times New Roman" w:hint="eastAsia"/>
                <w:i/>
                <w:iCs/>
                <w:color w:val="000000" w:themeColor="text1"/>
                <w:sz w:val="17"/>
                <w:szCs w:val="17"/>
              </w:rPr>
              <w:t>PTEN</w:t>
            </w:r>
            <w:r w:rsidRPr="00512C6A">
              <w:rPr>
                <w:rFonts w:ascii="思源黑体CN Bold" w:eastAsia="思源黑体CN Bold" w:hAnsi="Times New Roman" w:hint="eastAsia"/>
                <w:color w:val="000000" w:themeColor="text1"/>
                <w:sz w:val="17"/>
                <w:szCs w:val="17"/>
              </w:rPr>
              <w:t>缺失的肿瘤组织中，效应T细胞渗透较少且肿瘤杀伤作用较弱，提示PD-1/PD-L1抑制剂治疗效果可能较差（PMID: 26645196, 29977240）。</w:t>
            </w:r>
          </w:p>
        </w:tc>
      </w:tr>
    </w:tbl>
    <w:p w14:paraId="59653DC4" w14:textId="77777777" w:rsidR="00325C16" w:rsidRPr="00512C6A" w:rsidRDefault="00A8328B">
      <w:pPr>
        <w:spacing w:afterLines="20" w:after="62" w:line="200" w:lineRule="exact"/>
        <w:rPr>
          <w:rFonts w:ascii="思源黑体CN Bold" w:eastAsia="思源黑体CN Bold" w:hAnsi="Times New Roman"/>
          <w:b/>
          <w:bCs/>
          <w:color w:val="000000" w:themeColor="text1"/>
          <w:sz w:val="16"/>
          <w:szCs w:val="16"/>
        </w:rPr>
      </w:pPr>
      <w:r w:rsidRPr="00512C6A">
        <w:rPr>
          <w:rFonts w:ascii="思源黑体CN Bold" w:eastAsia="思源黑体CN Bold" w:hAnsi="Times New Roman" w:hint="eastAsia"/>
          <w:b/>
          <w:bCs/>
          <w:color w:val="000000" w:themeColor="text1"/>
          <w:sz w:val="16"/>
          <w:szCs w:val="16"/>
        </w:rPr>
        <w:t>注：</w:t>
      </w:r>
    </w:p>
    <w:p w14:paraId="7F43F1B0" w14:textId="77777777" w:rsidR="00325C16" w:rsidRDefault="00A8328B">
      <w:pPr>
        <w:pStyle w:val="afa"/>
        <w:spacing w:after="0" w:line="240" w:lineRule="auto"/>
        <w:ind w:left="0"/>
        <w:jc w:val="both"/>
        <w:rPr>
          <w:rFonts w:ascii="Times New Roman" w:eastAsia="思源黑体 CN Normal" w:hAnsi="Times New Roman"/>
          <w:color w:val="595959"/>
          <w:sz w:val="16"/>
          <w:szCs w:val="16"/>
        </w:rPr>
      </w:pPr>
      <w:r w:rsidRPr="00512C6A">
        <w:rPr>
          <w:rFonts w:ascii="思源黑体CN Bold" w:eastAsia="思源黑体CN Bold" w:hAnsi="Times New Roman" w:hint="eastAsia"/>
          <w:color w:val="000000" w:themeColor="text1"/>
          <w:sz w:val="16"/>
          <w:szCs w:val="16"/>
        </w:rPr>
        <w:t>免疫检查点抑制剂疗效相关基因等的临床研究目前处于探索性研究阶段，检出相关基因的致癌/致病性或疑似致癌/致病性突变时，均会在上表中提示，结果仅供参考，请根据临床实际情况和药物获批状态确定免疫治疗方案。</w:t>
      </w:r>
      <w:r>
        <w:rPr>
          <w:rFonts w:ascii="Times New Roman" w:eastAsia="思源黑体 CN Normal" w:hAnsi="Times New Roman"/>
          <w:color w:val="595959"/>
          <w:sz w:val="16"/>
          <w:szCs w:val="16"/>
        </w:rPr>
        <w:br w:type="page"/>
      </w:r>
    </w:p>
    <w:p w14:paraId="23FCBF43" w14:textId="77777777" w:rsidR="00325C16" w:rsidRPr="00512C6A" w:rsidRDefault="00A8328B">
      <w:pPr>
        <w:pStyle w:val="afa"/>
        <w:spacing w:after="0" w:line="240" w:lineRule="auto"/>
        <w:ind w:left="0"/>
        <w:jc w:val="both"/>
        <w:outlineLvl w:val="0"/>
        <w:rPr>
          <w:rFonts w:ascii="思源黑体CN Bold" w:eastAsia="思源黑体CN Bold" w:hAnsi="Times New Roman"/>
          <w:b/>
          <w:color w:val="auto"/>
          <w:spacing w:val="10"/>
          <w:sz w:val="36"/>
          <w:szCs w:val="36"/>
        </w:rPr>
      </w:pPr>
      <w:bookmarkStart w:id="11" w:name="_Toc191367955"/>
      <w:bookmarkStart w:id="12" w:name="_Toc191366250"/>
      <w:bookmarkStart w:id="13" w:name="_Toc31270"/>
      <w:bookmarkEnd w:id="9"/>
      <w:bookmarkEnd w:id="10"/>
      <w:r w:rsidRPr="00512C6A">
        <w:rPr>
          <w:rFonts w:ascii="思源黑体CN Bold" w:eastAsia="思源黑体CN Bold" w:hAnsi="Times New Roman" w:hint="eastAsia"/>
          <w:b/>
          <w:color w:val="auto"/>
          <w:spacing w:val="10"/>
          <w:sz w:val="36"/>
          <w:szCs w:val="36"/>
        </w:rPr>
        <w:lastRenderedPageBreak/>
        <w:t>检测结果说明</w:t>
      </w:r>
      <w:bookmarkEnd w:id="11"/>
      <w:bookmarkEnd w:id="12"/>
      <w:bookmarkEnd w:id="13"/>
    </w:p>
    <w:p w14:paraId="635AA96A" w14:textId="77777777" w:rsidR="00325C16" w:rsidRPr="00512C6A" w:rsidRDefault="00A8328B">
      <w:pPr>
        <w:spacing w:line="300" w:lineRule="exact"/>
        <w:ind w:firstLineChars="200" w:firstLine="360"/>
        <w:rPr>
          <w:rFonts w:ascii="思源黑体CN Bold" w:eastAsia="思源黑体CN Bold" w:hAnsi="思源黑体 CN Bold" w:cs="微软雅黑"/>
          <w:color w:val="auto"/>
          <w:sz w:val="18"/>
          <w:szCs w:val="18"/>
        </w:rPr>
      </w:pPr>
      <w:r w:rsidRPr="00512C6A">
        <w:rPr>
          <w:rFonts w:ascii="思源黑体CN Bold" w:eastAsia="思源黑体CN Bold" w:hAnsi="思源黑体 CN Bold" w:cs="微软雅黑" w:hint="eastAsia"/>
          <w:color w:val="auto"/>
          <w:sz w:val="18"/>
          <w:szCs w:val="18"/>
        </w:rPr>
        <w:t>本检测通过对送检样本进行检测，对与肿瘤诊断、治疗和预后密切相关的肿瘤核心基因的检测结果进行详细解读，为临床患者的临床诊断治疗提供辅助参考。</w:t>
      </w:r>
    </w:p>
    <w:p w14:paraId="28222D69" w14:textId="77777777" w:rsidR="00325C16" w:rsidRPr="00512C6A" w:rsidRDefault="00A8328B">
      <w:pPr>
        <w:spacing w:line="300" w:lineRule="exact"/>
        <w:ind w:firstLineChars="200" w:firstLine="360"/>
        <w:rPr>
          <w:rFonts w:ascii="思源黑体CN Bold" w:eastAsia="思源黑体CN Bold" w:hAnsi="思源黑体 CN Bold" w:cs="微软雅黑"/>
          <w:color w:val="auto"/>
          <w:sz w:val="18"/>
          <w:szCs w:val="18"/>
        </w:rPr>
      </w:pPr>
      <w:r w:rsidRPr="00512C6A">
        <w:rPr>
          <w:rFonts w:ascii="思源黑体CN Bold" w:eastAsia="思源黑体CN Bold" w:hAnsi="思源黑体 CN Bold" w:cs="微软雅黑" w:hint="eastAsia"/>
          <w:color w:val="auto"/>
          <w:sz w:val="18"/>
          <w:szCs w:val="18"/>
        </w:rPr>
        <w:t>本报告仅针对本次送检样本，基于目前研究水平对“检测内容”所列基因及区域的突变信息进行检测，其他基因区域可能存在的突变信息不在本次检测范围之内。</w:t>
      </w:r>
    </w:p>
    <w:p w14:paraId="4234F02F" w14:textId="77777777" w:rsidR="00325C16" w:rsidRPr="00512C6A" w:rsidRDefault="00A8328B">
      <w:pPr>
        <w:spacing w:line="300" w:lineRule="exact"/>
        <w:ind w:firstLineChars="200" w:firstLine="360"/>
        <w:rPr>
          <w:rFonts w:ascii="思源黑体CN Bold" w:eastAsia="思源黑体CN Bold" w:hAnsi="思源黑体 CN Bold" w:cs="微软雅黑"/>
          <w:color w:val="auto"/>
          <w:sz w:val="18"/>
          <w:szCs w:val="18"/>
        </w:rPr>
      </w:pPr>
      <w:r w:rsidRPr="00512C6A">
        <w:rPr>
          <w:rFonts w:ascii="思源黑体CN Bold" w:eastAsia="思源黑体CN Bold" w:hAnsi="思源黑体 CN Bold" w:cs="微软雅黑" w:hint="eastAsia"/>
          <w:color w:val="auto"/>
          <w:sz w:val="18"/>
          <w:szCs w:val="18"/>
        </w:rPr>
        <w:t>本报告对变异的解读遵循相关指南和规范。报告给出的这些变异信息（和无变异信息）可为临床医生的决策提供参考，受检者请在临床医生的指导下阅读本报告。</w:t>
      </w:r>
    </w:p>
    <w:p w14:paraId="03EF0927" w14:textId="77777777" w:rsidR="00325C16" w:rsidRPr="00512C6A" w:rsidRDefault="00A8328B">
      <w:pPr>
        <w:spacing w:line="300" w:lineRule="exact"/>
        <w:ind w:firstLineChars="200" w:firstLine="360"/>
        <w:rPr>
          <w:rFonts w:ascii="思源黑体CN Bold" w:eastAsia="思源黑体CN Bold" w:hAnsi="思源黑体 CN Bold" w:cs="微软雅黑"/>
          <w:color w:val="auto"/>
          <w:sz w:val="18"/>
          <w:szCs w:val="18"/>
        </w:rPr>
      </w:pPr>
      <w:r w:rsidRPr="00512C6A">
        <w:rPr>
          <w:rFonts w:ascii="思源黑体CN Bold" w:eastAsia="思源黑体CN Bold" w:hAnsi="思源黑体 CN Bold" w:cs="微软雅黑" w:hint="eastAsia"/>
          <w:color w:val="auto"/>
          <w:sz w:val="18"/>
          <w:szCs w:val="18"/>
        </w:rPr>
        <w:t>本报告中的基因变异和药物排名不分先后顺序，任何一个标志物变异和潜在有效或无效药物均不按照先后顺序排名。</w:t>
      </w:r>
    </w:p>
    <w:p w14:paraId="043EDAFD" w14:textId="77777777" w:rsidR="00325C16" w:rsidRPr="00512C6A" w:rsidRDefault="00A8328B">
      <w:pPr>
        <w:spacing w:line="300" w:lineRule="exact"/>
        <w:ind w:firstLineChars="200" w:firstLine="360"/>
        <w:rPr>
          <w:rFonts w:ascii="思源黑体CN Bold" w:eastAsia="思源黑体CN Bold" w:hAnsi="思源黑体 CN Bold" w:cs="微软雅黑"/>
          <w:color w:val="auto"/>
          <w:sz w:val="18"/>
          <w:szCs w:val="18"/>
        </w:rPr>
      </w:pPr>
      <w:r w:rsidRPr="00512C6A">
        <w:rPr>
          <w:rFonts w:ascii="思源黑体CN Bold" w:eastAsia="思源黑体CN Bold" w:hAnsi="思源黑体 CN Bold" w:cs="微软雅黑" w:hint="eastAsia"/>
          <w:color w:val="auto"/>
          <w:sz w:val="18"/>
          <w:szCs w:val="18"/>
        </w:rPr>
        <w:t>本报告不对任何患者承诺或保证会在某一药物治疗中有效，也不承诺在某一药物治疗中无效。</w:t>
      </w:r>
    </w:p>
    <w:p w14:paraId="7A63C9C3" w14:textId="77777777" w:rsidR="00325C16" w:rsidRPr="00512C6A" w:rsidRDefault="00A8328B">
      <w:pPr>
        <w:spacing w:line="300" w:lineRule="exact"/>
        <w:ind w:firstLineChars="200" w:firstLine="360"/>
        <w:rPr>
          <w:rFonts w:ascii="思源黑体CN Bold" w:eastAsia="思源黑体CN Bold" w:hAnsi="思源黑体 CN Bold" w:cs="微软雅黑"/>
          <w:color w:val="auto"/>
          <w:sz w:val="18"/>
          <w:szCs w:val="18"/>
        </w:rPr>
      </w:pPr>
      <w:r w:rsidRPr="00512C6A">
        <w:rPr>
          <w:rFonts w:ascii="思源黑体CN Bold" w:eastAsia="思源黑体CN Bold" w:hAnsi="思源黑体 CN Bold" w:cs="微软雅黑" w:hint="eastAsia"/>
          <w:color w:val="auto"/>
          <w:sz w:val="18"/>
          <w:szCs w:val="18"/>
        </w:rPr>
        <w:t>本报告仅对本次送检样本负责，印章复印无效。</w:t>
      </w:r>
    </w:p>
    <w:p w14:paraId="61404456" w14:textId="77777777" w:rsidR="00325C16" w:rsidRPr="00512C6A" w:rsidRDefault="00A8328B">
      <w:pPr>
        <w:spacing w:line="300" w:lineRule="exact"/>
        <w:ind w:firstLineChars="200" w:firstLine="360"/>
        <w:rPr>
          <w:rFonts w:ascii="思源黑体CN Bold" w:eastAsia="思源黑体CN Bold" w:hAnsi="思源黑体 CN Bold" w:cs="微软雅黑"/>
          <w:color w:val="auto"/>
          <w:sz w:val="18"/>
          <w:szCs w:val="18"/>
        </w:rPr>
      </w:pPr>
      <w:r w:rsidRPr="00512C6A">
        <w:rPr>
          <w:rFonts w:ascii="思源黑体CN Bold" w:eastAsia="思源黑体CN Bold" w:hAnsi="思源黑体 CN Bold" w:cs="微软雅黑" w:hint="eastAsia"/>
          <w:color w:val="auto"/>
          <w:sz w:val="18"/>
          <w:szCs w:val="18"/>
        </w:rPr>
        <w:t>未经本单位同意，不得复制使用本报告中的内容。</w:t>
      </w:r>
    </w:p>
    <w:p w14:paraId="798A72E0" w14:textId="77777777" w:rsidR="00325C16" w:rsidRPr="00512C6A" w:rsidRDefault="00A8328B">
      <w:pPr>
        <w:pStyle w:val="2"/>
        <w:spacing w:line="240" w:lineRule="auto"/>
        <w:rPr>
          <w:rFonts w:ascii="思源黑体CN Bold" w:eastAsia="思源黑体CN Bold" w:hAnsi="思源黑体 CN Bold" w:cs="微软雅黑"/>
          <w:color w:val="auto"/>
          <w:sz w:val="24"/>
          <w:szCs w:val="24"/>
        </w:rPr>
      </w:pPr>
      <w:bookmarkStart w:id="14" w:name="_Toc31826"/>
      <w:r w:rsidRPr="00512C6A">
        <w:rPr>
          <w:rFonts w:ascii="思源黑体CN Bold" w:eastAsia="思源黑体CN Bold" w:hAnsi="思源黑体 CN Bold" w:cs="微软雅黑" w:hint="eastAsia"/>
          <w:color w:val="auto"/>
          <w:sz w:val="24"/>
          <w:szCs w:val="24"/>
        </w:rPr>
        <w:t>变异命名与解读</w:t>
      </w:r>
      <w:bookmarkEnd w:id="14"/>
    </w:p>
    <w:p w14:paraId="4F660132" w14:textId="77777777" w:rsidR="00325C16" w:rsidRPr="00512C6A" w:rsidRDefault="00A8328B">
      <w:pPr>
        <w:spacing w:line="380" w:lineRule="exact"/>
        <w:ind w:firstLineChars="200" w:firstLine="360"/>
        <w:rPr>
          <w:rFonts w:ascii="思源黑体CN Bold" w:eastAsia="思源黑体CN Bold" w:hAnsi="思源黑体 CN Bold" w:cs="微软雅黑"/>
          <w:color w:val="auto"/>
          <w:sz w:val="18"/>
          <w:szCs w:val="18"/>
        </w:rPr>
      </w:pPr>
      <w:r w:rsidRPr="00512C6A">
        <w:rPr>
          <w:rFonts w:ascii="思源黑体CN Bold" w:eastAsia="思源黑体CN Bold" w:hAnsi="思源黑体 CN Bold" w:cs="微软雅黑" w:hint="eastAsia"/>
          <w:color w:val="auto"/>
          <w:sz w:val="18"/>
          <w:szCs w:val="18"/>
        </w:rPr>
        <w:t>本报告变异均采用人类基因组变异协会（Human Genome Variant Society，HGVS）推荐的序列变异法命名。</w:t>
      </w:r>
    </w:p>
    <w:p w14:paraId="1748C4E4" w14:textId="77777777" w:rsidR="00325C16" w:rsidRPr="00512C6A" w:rsidRDefault="00A8328B">
      <w:pPr>
        <w:spacing w:line="380" w:lineRule="exact"/>
        <w:ind w:firstLineChars="200" w:firstLine="360"/>
        <w:rPr>
          <w:rFonts w:ascii="思源黑体CN Bold" w:eastAsia="思源黑体CN Bold" w:hAnsi="思源黑体 CN Bold" w:cs="微软雅黑"/>
          <w:color w:val="auto"/>
          <w:sz w:val="18"/>
          <w:szCs w:val="18"/>
        </w:rPr>
      </w:pPr>
      <w:r w:rsidRPr="00512C6A">
        <w:rPr>
          <w:rFonts w:ascii="思源黑体CN Bold" w:eastAsia="思源黑体CN Bold" w:hAnsi="思源黑体 CN Bold" w:cs="微软雅黑" w:hint="eastAsia"/>
          <w:color w:val="auto"/>
          <w:sz w:val="18"/>
          <w:szCs w:val="18"/>
        </w:rPr>
        <w:t>来源于肿瘤组织或者变异来源不明确的变异解读遵循美国病理学会（AMP）、美国临床肿瘤学会（ASCO）和美国病理学家学会（CAP）共同参与制定的《肿瘤变异解读及报告指南（2017年版）》与中国专家共识《二代测序临床报告解读指引》，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变异，已知无临床意义）。</w:t>
      </w:r>
    </w:p>
    <w:tbl>
      <w:tblPr>
        <w:tblW w:w="0" w:type="auto"/>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FFFFFF" w:themeFill="background1"/>
        <w:tblLook w:val="04A0" w:firstRow="1" w:lastRow="0" w:firstColumn="1" w:lastColumn="0" w:noHBand="0" w:noVBand="1"/>
      </w:tblPr>
      <w:tblGrid>
        <w:gridCol w:w="1957"/>
        <w:gridCol w:w="1262"/>
        <w:gridCol w:w="6975"/>
      </w:tblGrid>
      <w:tr w:rsidR="00512C6A" w:rsidRPr="00512C6A" w14:paraId="1955D5BE" w14:textId="77777777" w:rsidTr="00391163">
        <w:trPr>
          <w:trHeight w:val="454"/>
        </w:trPr>
        <w:tc>
          <w:tcPr>
            <w:tcW w:w="1980" w:type="dxa"/>
            <w:tcBorders>
              <w:tl2br w:val="nil"/>
              <w:tr2bl w:val="nil"/>
            </w:tcBorders>
            <w:shd w:val="clear" w:color="auto" w:fill="auto"/>
            <w:vAlign w:val="center"/>
          </w:tcPr>
          <w:p w14:paraId="5DB61D9E" w14:textId="77777777" w:rsidR="00325C16" w:rsidRPr="00512C6A" w:rsidRDefault="00A8328B" w:rsidP="00391163">
            <w:pPr>
              <w:spacing w:after="0" w:line="240" w:lineRule="auto"/>
              <w:jc w:val="center"/>
              <w:rPr>
                <w:rFonts w:ascii="思源黑体CN Bold" w:eastAsia="思源黑体CN Bold" w:hAnsi="思源黑体 CN Bold" w:cs="微软雅黑"/>
                <w:color w:val="auto"/>
                <w:sz w:val="18"/>
                <w:szCs w:val="18"/>
              </w:rPr>
            </w:pPr>
            <w:r w:rsidRPr="00512C6A">
              <w:rPr>
                <w:rFonts w:ascii="思源黑体CN Bold" w:eastAsia="思源黑体CN Bold" w:hAnsi="思源黑体 CN Bold" w:cs="微软雅黑" w:hint="eastAsia"/>
                <w:color w:val="auto"/>
                <w:sz w:val="18"/>
                <w:szCs w:val="18"/>
              </w:rPr>
              <w:t>变异分类</w:t>
            </w:r>
          </w:p>
        </w:tc>
        <w:tc>
          <w:tcPr>
            <w:tcW w:w="1276" w:type="dxa"/>
            <w:tcBorders>
              <w:tl2br w:val="nil"/>
              <w:tr2bl w:val="nil"/>
            </w:tcBorders>
            <w:shd w:val="clear" w:color="auto" w:fill="auto"/>
            <w:vAlign w:val="center"/>
          </w:tcPr>
          <w:p w14:paraId="2E9B187B" w14:textId="77777777" w:rsidR="00325C16" w:rsidRPr="00512C6A" w:rsidRDefault="00A8328B" w:rsidP="00391163">
            <w:pPr>
              <w:spacing w:after="0" w:line="240" w:lineRule="auto"/>
              <w:jc w:val="center"/>
              <w:rPr>
                <w:rFonts w:ascii="思源黑体CN Bold" w:eastAsia="思源黑体CN Bold" w:hAnsi="思源黑体 CN Bold" w:cs="微软雅黑"/>
                <w:color w:val="auto"/>
                <w:sz w:val="18"/>
                <w:szCs w:val="18"/>
              </w:rPr>
            </w:pPr>
            <w:r w:rsidRPr="00512C6A">
              <w:rPr>
                <w:rFonts w:ascii="思源黑体CN Bold" w:eastAsia="思源黑体CN Bold" w:hAnsi="思源黑体 CN Bold" w:cs="微软雅黑" w:hint="eastAsia"/>
                <w:color w:val="auto"/>
                <w:sz w:val="18"/>
                <w:szCs w:val="18"/>
              </w:rPr>
              <w:t>证据等级</w:t>
            </w:r>
          </w:p>
        </w:tc>
        <w:tc>
          <w:tcPr>
            <w:tcW w:w="7076" w:type="dxa"/>
            <w:tcBorders>
              <w:tl2br w:val="nil"/>
              <w:tr2bl w:val="nil"/>
            </w:tcBorders>
            <w:shd w:val="clear" w:color="auto" w:fill="auto"/>
            <w:vAlign w:val="center"/>
          </w:tcPr>
          <w:p w14:paraId="0F06F79C" w14:textId="77777777" w:rsidR="00325C16" w:rsidRPr="00512C6A" w:rsidRDefault="00A8328B" w:rsidP="00391163">
            <w:pPr>
              <w:spacing w:after="0" w:line="240" w:lineRule="auto"/>
              <w:jc w:val="center"/>
              <w:rPr>
                <w:rFonts w:ascii="思源黑体CN Bold" w:eastAsia="思源黑体CN Bold" w:hAnsi="思源黑体 CN Bold" w:cs="微软雅黑"/>
                <w:color w:val="auto"/>
                <w:sz w:val="18"/>
                <w:szCs w:val="18"/>
              </w:rPr>
            </w:pPr>
            <w:r w:rsidRPr="00512C6A">
              <w:rPr>
                <w:rFonts w:ascii="思源黑体CN Bold" w:eastAsia="思源黑体CN Bold" w:hAnsi="思源黑体 CN Bold" w:cs="微软雅黑" w:hint="eastAsia"/>
                <w:color w:val="auto"/>
                <w:sz w:val="18"/>
                <w:szCs w:val="18"/>
              </w:rPr>
              <w:t>解释</w:t>
            </w:r>
          </w:p>
        </w:tc>
      </w:tr>
      <w:tr w:rsidR="00512C6A" w:rsidRPr="00512C6A" w14:paraId="2AE7A2F4" w14:textId="77777777" w:rsidTr="00391163">
        <w:trPr>
          <w:trHeight w:val="454"/>
        </w:trPr>
        <w:tc>
          <w:tcPr>
            <w:tcW w:w="1980" w:type="dxa"/>
            <w:vMerge w:val="restart"/>
            <w:tcBorders>
              <w:tl2br w:val="nil"/>
              <w:tr2bl w:val="nil"/>
            </w:tcBorders>
            <w:shd w:val="clear" w:color="auto" w:fill="auto"/>
            <w:vAlign w:val="center"/>
          </w:tcPr>
          <w:p w14:paraId="0CF5AB19" w14:textId="77777777" w:rsidR="00325C16" w:rsidRPr="00512C6A" w:rsidRDefault="00A8328B" w:rsidP="00391163">
            <w:pPr>
              <w:adjustRightInd w:val="0"/>
              <w:snapToGrid w:val="0"/>
              <w:spacing w:after="0" w:line="240" w:lineRule="auto"/>
              <w:jc w:val="center"/>
              <w:rPr>
                <w:rFonts w:ascii="思源黑体CN Bold" w:eastAsia="思源黑体CN Bold" w:hAnsi="思源黑体 CN Bold" w:cs="微软雅黑"/>
                <w:color w:val="auto"/>
                <w:sz w:val="16"/>
                <w:szCs w:val="16"/>
              </w:rPr>
            </w:pPr>
            <w:r w:rsidRPr="00512C6A">
              <w:rPr>
                <w:rFonts w:ascii="思源黑体CN Bold" w:eastAsia="思源黑体CN Bold" w:hAnsi="思源黑体 CN Bold" w:cs="微软雅黑" w:hint="eastAsia"/>
                <w:color w:val="auto"/>
                <w:sz w:val="16"/>
                <w:szCs w:val="16"/>
              </w:rPr>
              <w:t>I类变异</w:t>
            </w:r>
          </w:p>
          <w:p w14:paraId="47B1A617" w14:textId="77777777" w:rsidR="00325C16" w:rsidRPr="00512C6A" w:rsidRDefault="00A8328B" w:rsidP="00391163">
            <w:pPr>
              <w:spacing w:after="0" w:line="240" w:lineRule="auto"/>
              <w:jc w:val="center"/>
              <w:rPr>
                <w:rFonts w:ascii="思源黑体CN Bold" w:eastAsia="思源黑体CN Bold" w:hAnsi="思源黑体 CN Bold" w:cs="微软雅黑"/>
                <w:color w:val="auto"/>
                <w:sz w:val="16"/>
                <w:szCs w:val="16"/>
              </w:rPr>
            </w:pPr>
            <w:r w:rsidRPr="00512C6A">
              <w:rPr>
                <w:rFonts w:ascii="思源黑体CN Bold" w:eastAsia="思源黑体CN Bold" w:hAnsi="思源黑体 CN Bold" w:cs="微软雅黑" w:hint="eastAsia"/>
                <w:color w:val="auto"/>
                <w:sz w:val="16"/>
                <w:szCs w:val="16"/>
              </w:rPr>
              <w:t>（强临床意义）</w:t>
            </w:r>
          </w:p>
        </w:tc>
        <w:tc>
          <w:tcPr>
            <w:tcW w:w="1276" w:type="dxa"/>
            <w:tcBorders>
              <w:tl2br w:val="nil"/>
              <w:tr2bl w:val="nil"/>
            </w:tcBorders>
            <w:shd w:val="clear" w:color="auto" w:fill="auto"/>
            <w:vAlign w:val="center"/>
          </w:tcPr>
          <w:p w14:paraId="053D8931" w14:textId="77777777" w:rsidR="00325C16" w:rsidRPr="00512C6A" w:rsidRDefault="00A8328B" w:rsidP="00391163">
            <w:pPr>
              <w:spacing w:after="0" w:line="240" w:lineRule="auto"/>
              <w:jc w:val="center"/>
              <w:rPr>
                <w:rFonts w:ascii="思源黑体CN Bold" w:eastAsia="思源黑体CN Bold" w:hAnsi="思源黑体 CN Bold" w:cs="微软雅黑"/>
                <w:color w:val="auto"/>
                <w:sz w:val="16"/>
                <w:szCs w:val="16"/>
              </w:rPr>
            </w:pPr>
            <w:r w:rsidRPr="00512C6A">
              <w:rPr>
                <w:rFonts w:ascii="思源黑体CN Bold" w:eastAsia="思源黑体CN Bold" w:hAnsi="思源黑体 CN Bold" w:cs="微软雅黑" w:hint="eastAsia"/>
                <w:color w:val="auto"/>
                <w:sz w:val="16"/>
                <w:szCs w:val="16"/>
              </w:rPr>
              <w:t>A</w:t>
            </w:r>
          </w:p>
        </w:tc>
        <w:tc>
          <w:tcPr>
            <w:tcW w:w="7076" w:type="dxa"/>
            <w:tcBorders>
              <w:tl2br w:val="nil"/>
              <w:tr2bl w:val="nil"/>
            </w:tcBorders>
            <w:shd w:val="clear" w:color="auto" w:fill="auto"/>
            <w:vAlign w:val="center"/>
          </w:tcPr>
          <w:p w14:paraId="24C4BF32" w14:textId="77777777" w:rsidR="00325C16" w:rsidRPr="00512C6A" w:rsidRDefault="00A8328B" w:rsidP="00391163">
            <w:pPr>
              <w:spacing w:after="0" w:line="240" w:lineRule="auto"/>
              <w:jc w:val="both"/>
              <w:rPr>
                <w:rFonts w:ascii="思源黑体CN Bold" w:eastAsia="思源黑体CN Bold" w:hAnsi="思源黑体 CN Bold" w:cs="微软雅黑"/>
                <w:color w:val="auto"/>
                <w:sz w:val="16"/>
                <w:szCs w:val="16"/>
              </w:rPr>
            </w:pPr>
            <w:r w:rsidRPr="00512C6A">
              <w:rPr>
                <w:rFonts w:ascii="思源黑体CN Bold" w:eastAsia="思源黑体CN Bold" w:hAnsi="思源黑体 CN Bold" w:cs="微软雅黑" w:hint="eastAsia"/>
                <w:color w:val="auto"/>
                <w:sz w:val="16"/>
                <w:szCs w:val="16"/>
              </w:rPr>
              <w:t>FDA、NMPA获批用于患者肿瘤治疗有响应或耐药的生物标志物</w:t>
            </w:r>
          </w:p>
        </w:tc>
      </w:tr>
      <w:tr w:rsidR="00512C6A" w:rsidRPr="00512C6A" w14:paraId="0CB35412" w14:textId="77777777" w:rsidTr="00391163">
        <w:trPr>
          <w:trHeight w:val="454"/>
        </w:trPr>
        <w:tc>
          <w:tcPr>
            <w:tcW w:w="1980" w:type="dxa"/>
            <w:vMerge/>
            <w:tcBorders>
              <w:tl2br w:val="nil"/>
              <w:tr2bl w:val="nil"/>
            </w:tcBorders>
            <w:shd w:val="clear" w:color="auto" w:fill="auto"/>
            <w:vAlign w:val="center"/>
          </w:tcPr>
          <w:p w14:paraId="1363308D" w14:textId="77777777" w:rsidR="00325C16" w:rsidRPr="00512C6A" w:rsidRDefault="00325C16" w:rsidP="00391163">
            <w:pPr>
              <w:spacing w:after="0" w:line="240" w:lineRule="auto"/>
              <w:jc w:val="center"/>
              <w:rPr>
                <w:rFonts w:ascii="思源黑体CN Bold" w:eastAsia="思源黑体CN Bold" w:hAnsi="思源黑体 CN Bold" w:cs="微软雅黑"/>
                <w:color w:val="auto"/>
                <w:sz w:val="16"/>
                <w:szCs w:val="16"/>
              </w:rPr>
            </w:pPr>
          </w:p>
        </w:tc>
        <w:tc>
          <w:tcPr>
            <w:tcW w:w="1276" w:type="dxa"/>
            <w:tcBorders>
              <w:tl2br w:val="nil"/>
              <w:tr2bl w:val="nil"/>
            </w:tcBorders>
            <w:shd w:val="clear" w:color="auto" w:fill="auto"/>
            <w:vAlign w:val="center"/>
          </w:tcPr>
          <w:p w14:paraId="5F4A56C1" w14:textId="77777777" w:rsidR="00325C16" w:rsidRPr="00512C6A" w:rsidRDefault="00A8328B" w:rsidP="00391163">
            <w:pPr>
              <w:spacing w:after="0" w:line="240" w:lineRule="auto"/>
              <w:jc w:val="center"/>
              <w:rPr>
                <w:rFonts w:ascii="思源黑体CN Bold" w:eastAsia="思源黑体CN Bold" w:hAnsi="思源黑体 CN Bold" w:cs="微软雅黑"/>
                <w:color w:val="auto"/>
                <w:sz w:val="16"/>
                <w:szCs w:val="16"/>
              </w:rPr>
            </w:pPr>
            <w:r w:rsidRPr="00512C6A">
              <w:rPr>
                <w:rFonts w:ascii="思源黑体CN Bold" w:eastAsia="思源黑体CN Bold" w:hAnsi="思源黑体 CN Bold" w:cs="微软雅黑" w:hint="eastAsia"/>
                <w:color w:val="auto"/>
                <w:sz w:val="16"/>
                <w:szCs w:val="16"/>
              </w:rPr>
              <w:t>A</w:t>
            </w:r>
          </w:p>
        </w:tc>
        <w:tc>
          <w:tcPr>
            <w:tcW w:w="7076" w:type="dxa"/>
            <w:tcBorders>
              <w:tl2br w:val="nil"/>
              <w:tr2bl w:val="nil"/>
            </w:tcBorders>
            <w:shd w:val="clear" w:color="auto" w:fill="auto"/>
            <w:vAlign w:val="center"/>
          </w:tcPr>
          <w:p w14:paraId="41EF1988" w14:textId="77777777" w:rsidR="00325C16" w:rsidRPr="00512C6A" w:rsidRDefault="00A8328B" w:rsidP="00391163">
            <w:pPr>
              <w:spacing w:after="0" w:line="240" w:lineRule="auto"/>
              <w:jc w:val="both"/>
              <w:rPr>
                <w:rFonts w:ascii="思源黑体CN Bold" w:eastAsia="思源黑体CN Bold" w:hAnsi="思源黑体 CN Bold" w:cs="微软雅黑"/>
                <w:color w:val="auto"/>
                <w:sz w:val="16"/>
                <w:szCs w:val="16"/>
              </w:rPr>
            </w:pPr>
            <w:r w:rsidRPr="00512C6A">
              <w:rPr>
                <w:rFonts w:ascii="思源黑体CN Bold" w:eastAsia="思源黑体CN Bold" w:hAnsi="思源黑体 CN Bold" w:cs="微软雅黑" w:hint="eastAsia"/>
                <w:color w:val="auto"/>
                <w:sz w:val="16"/>
                <w:szCs w:val="16"/>
              </w:rPr>
              <w:t>专业指南明确对患者肿瘤治疗有响应或耐药的生物标志物</w:t>
            </w:r>
          </w:p>
        </w:tc>
      </w:tr>
      <w:tr w:rsidR="00512C6A" w:rsidRPr="00512C6A" w14:paraId="056D12F4" w14:textId="77777777" w:rsidTr="00391163">
        <w:trPr>
          <w:trHeight w:val="454"/>
        </w:trPr>
        <w:tc>
          <w:tcPr>
            <w:tcW w:w="1980" w:type="dxa"/>
            <w:vMerge/>
            <w:tcBorders>
              <w:tl2br w:val="nil"/>
              <w:tr2bl w:val="nil"/>
            </w:tcBorders>
            <w:shd w:val="clear" w:color="auto" w:fill="auto"/>
            <w:vAlign w:val="center"/>
          </w:tcPr>
          <w:p w14:paraId="56ACEBF6" w14:textId="77777777" w:rsidR="00325C16" w:rsidRPr="00512C6A" w:rsidRDefault="00325C16" w:rsidP="00391163">
            <w:pPr>
              <w:spacing w:after="0" w:line="240" w:lineRule="auto"/>
              <w:jc w:val="center"/>
              <w:rPr>
                <w:rFonts w:ascii="思源黑体CN Bold" w:eastAsia="思源黑体CN Bold" w:hAnsi="思源黑体 CN Bold" w:cs="微软雅黑"/>
                <w:color w:val="auto"/>
                <w:sz w:val="16"/>
                <w:szCs w:val="16"/>
              </w:rPr>
            </w:pPr>
          </w:p>
        </w:tc>
        <w:tc>
          <w:tcPr>
            <w:tcW w:w="1276" w:type="dxa"/>
            <w:tcBorders>
              <w:tl2br w:val="nil"/>
              <w:tr2bl w:val="nil"/>
            </w:tcBorders>
            <w:shd w:val="clear" w:color="auto" w:fill="auto"/>
            <w:vAlign w:val="center"/>
          </w:tcPr>
          <w:p w14:paraId="42E529C3" w14:textId="77777777" w:rsidR="00325C16" w:rsidRPr="00512C6A" w:rsidRDefault="00A8328B" w:rsidP="00391163">
            <w:pPr>
              <w:spacing w:after="0" w:line="240" w:lineRule="auto"/>
              <w:jc w:val="center"/>
              <w:rPr>
                <w:rFonts w:ascii="思源黑体CN Bold" w:eastAsia="思源黑体CN Bold" w:hAnsi="思源黑体 CN Bold" w:cs="微软雅黑"/>
                <w:color w:val="auto"/>
                <w:sz w:val="16"/>
                <w:szCs w:val="16"/>
              </w:rPr>
            </w:pPr>
            <w:r w:rsidRPr="00512C6A">
              <w:rPr>
                <w:rFonts w:ascii="思源黑体CN Bold" w:eastAsia="思源黑体CN Bold" w:hAnsi="思源黑体 CN Bold" w:cs="微软雅黑" w:hint="eastAsia"/>
                <w:color w:val="auto"/>
                <w:sz w:val="16"/>
                <w:szCs w:val="16"/>
              </w:rPr>
              <w:t>A</w:t>
            </w:r>
          </w:p>
        </w:tc>
        <w:tc>
          <w:tcPr>
            <w:tcW w:w="7076" w:type="dxa"/>
            <w:tcBorders>
              <w:tl2br w:val="nil"/>
              <w:tr2bl w:val="nil"/>
            </w:tcBorders>
            <w:shd w:val="clear" w:color="auto" w:fill="auto"/>
            <w:vAlign w:val="center"/>
          </w:tcPr>
          <w:p w14:paraId="6C7FFF2B" w14:textId="77777777" w:rsidR="00325C16" w:rsidRPr="00512C6A" w:rsidRDefault="00A8328B" w:rsidP="00391163">
            <w:pPr>
              <w:spacing w:after="0" w:line="240" w:lineRule="auto"/>
              <w:jc w:val="both"/>
              <w:rPr>
                <w:rFonts w:ascii="思源黑体CN Bold" w:eastAsia="思源黑体CN Bold" w:hAnsi="思源黑体 CN Bold" w:cs="微软雅黑"/>
                <w:color w:val="auto"/>
                <w:sz w:val="16"/>
                <w:szCs w:val="16"/>
              </w:rPr>
            </w:pPr>
            <w:r w:rsidRPr="00512C6A">
              <w:rPr>
                <w:rFonts w:ascii="思源黑体CN Bold" w:eastAsia="思源黑体CN Bold" w:hAnsi="思源黑体 CN Bold" w:cs="微软雅黑" w:hint="eastAsia"/>
                <w:color w:val="auto"/>
                <w:sz w:val="16"/>
                <w:szCs w:val="16"/>
              </w:rPr>
              <w:t>专业指南明确对患者肿瘤有诊断或预后意义的生物标志物</w:t>
            </w:r>
          </w:p>
        </w:tc>
      </w:tr>
      <w:tr w:rsidR="00512C6A" w:rsidRPr="00512C6A" w14:paraId="1E86CC24" w14:textId="77777777" w:rsidTr="00391163">
        <w:trPr>
          <w:trHeight w:val="454"/>
        </w:trPr>
        <w:tc>
          <w:tcPr>
            <w:tcW w:w="1980" w:type="dxa"/>
            <w:vMerge/>
            <w:tcBorders>
              <w:tl2br w:val="nil"/>
              <w:tr2bl w:val="nil"/>
            </w:tcBorders>
            <w:shd w:val="clear" w:color="auto" w:fill="auto"/>
            <w:vAlign w:val="center"/>
          </w:tcPr>
          <w:p w14:paraId="447CD7B5" w14:textId="77777777" w:rsidR="00325C16" w:rsidRPr="00512C6A" w:rsidRDefault="00325C16" w:rsidP="00391163">
            <w:pPr>
              <w:spacing w:after="0" w:line="240" w:lineRule="auto"/>
              <w:jc w:val="center"/>
              <w:rPr>
                <w:rFonts w:ascii="思源黑体CN Bold" w:eastAsia="思源黑体CN Bold" w:hAnsi="思源黑体 CN Bold" w:cs="微软雅黑"/>
                <w:color w:val="auto"/>
                <w:sz w:val="16"/>
                <w:szCs w:val="16"/>
              </w:rPr>
            </w:pPr>
          </w:p>
        </w:tc>
        <w:tc>
          <w:tcPr>
            <w:tcW w:w="1276" w:type="dxa"/>
            <w:tcBorders>
              <w:tl2br w:val="nil"/>
              <w:tr2bl w:val="nil"/>
            </w:tcBorders>
            <w:shd w:val="clear" w:color="auto" w:fill="auto"/>
            <w:vAlign w:val="center"/>
          </w:tcPr>
          <w:p w14:paraId="046C1605" w14:textId="77777777" w:rsidR="00325C16" w:rsidRPr="00512C6A" w:rsidRDefault="00A8328B" w:rsidP="00391163">
            <w:pPr>
              <w:spacing w:after="0" w:line="240" w:lineRule="auto"/>
              <w:jc w:val="center"/>
              <w:rPr>
                <w:rFonts w:ascii="思源黑体CN Bold" w:eastAsia="思源黑体CN Bold" w:hAnsi="思源黑体 CN Bold" w:cs="微软雅黑"/>
                <w:color w:val="auto"/>
                <w:sz w:val="16"/>
                <w:szCs w:val="16"/>
              </w:rPr>
            </w:pPr>
            <w:r w:rsidRPr="00512C6A">
              <w:rPr>
                <w:rFonts w:ascii="思源黑体CN Bold" w:eastAsia="思源黑体CN Bold" w:hAnsi="思源黑体 CN Bold" w:cs="微软雅黑" w:hint="eastAsia"/>
                <w:color w:val="auto"/>
                <w:sz w:val="16"/>
                <w:szCs w:val="16"/>
              </w:rPr>
              <w:t>B</w:t>
            </w:r>
          </w:p>
        </w:tc>
        <w:tc>
          <w:tcPr>
            <w:tcW w:w="7076" w:type="dxa"/>
            <w:tcBorders>
              <w:tl2br w:val="nil"/>
              <w:tr2bl w:val="nil"/>
            </w:tcBorders>
            <w:shd w:val="clear" w:color="auto" w:fill="auto"/>
            <w:vAlign w:val="center"/>
          </w:tcPr>
          <w:p w14:paraId="41957A6F" w14:textId="77777777" w:rsidR="00325C16" w:rsidRPr="00512C6A" w:rsidRDefault="00A8328B" w:rsidP="00391163">
            <w:pPr>
              <w:spacing w:after="0" w:line="240" w:lineRule="auto"/>
              <w:jc w:val="both"/>
              <w:rPr>
                <w:rFonts w:ascii="思源黑体CN Bold" w:eastAsia="思源黑体CN Bold" w:hAnsi="思源黑体 CN Bold" w:cs="微软雅黑"/>
                <w:color w:val="auto"/>
                <w:sz w:val="16"/>
                <w:szCs w:val="16"/>
              </w:rPr>
            </w:pPr>
            <w:r w:rsidRPr="00512C6A">
              <w:rPr>
                <w:rFonts w:ascii="思源黑体CN Bold" w:eastAsia="思源黑体CN Bold" w:hAnsi="思源黑体 CN Bold" w:cs="微软雅黑" w:hint="eastAsia"/>
                <w:color w:val="auto"/>
                <w:sz w:val="16"/>
                <w:szCs w:val="16"/>
              </w:rPr>
              <w:t>专家共识或III、IV期临床试验研究明确对患者肿瘤治疗有响应或耐药的生物标志物</w:t>
            </w:r>
          </w:p>
        </w:tc>
      </w:tr>
      <w:tr w:rsidR="00512C6A" w:rsidRPr="00512C6A" w14:paraId="609ECE06" w14:textId="77777777" w:rsidTr="00391163">
        <w:trPr>
          <w:trHeight w:val="454"/>
        </w:trPr>
        <w:tc>
          <w:tcPr>
            <w:tcW w:w="1980" w:type="dxa"/>
            <w:vMerge/>
            <w:tcBorders>
              <w:tl2br w:val="nil"/>
              <w:tr2bl w:val="nil"/>
            </w:tcBorders>
            <w:shd w:val="clear" w:color="auto" w:fill="auto"/>
            <w:vAlign w:val="center"/>
          </w:tcPr>
          <w:p w14:paraId="3452566C" w14:textId="77777777" w:rsidR="00325C16" w:rsidRPr="00512C6A" w:rsidRDefault="00325C16" w:rsidP="00391163">
            <w:pPr>
              <w:spacing w:after="0" w:line="240" w:lineRule="auto"/>
              <w:jc w:val="center"/>
              <w:rPr>
                <w:rFonts w:ascii="思源黑体CN Bold" w:eastAsia="思源黑体CN Bold" w:hAnsi="思源黑体 CN Bold" w:cs="微软雅黑"/>
                <w:color w:val="auto"/>
                <w:sz w:val="16"/>
                <w:szCs w:val="16"/>
              </w:rPr>
            </w:pPr>
          </w:p>
        </w:tc>
        <w:tc>
          <w:tcPr>
            <w:tcW w:w="1276" w:type="dxa"/>
            <w:tcBorders>
              <w:tl2br w:val="nil"/>
              <w:tr2bl w:val="nil"/>
            </w:tcBorders>
            <w:shd w:val="clear" w:color="auto" w:fill="auto"/>
            <w:vAlign w:val="center"/>
          </w:tcPr>
          <w:p w14:paraId="55CA42CD" w14:textId="77777777" w:rsidR="00325C16" w:rsidRPr="00512C6A" w:rsidRDefault="00A8328B" w:rsidP="00391163">
            <w:pPr>
              <w:spacing w:after="0" w:line="240" w:lineRule="auto"/>
              <w:jc w:val="center"/>
              <w:rPr>
                <w:rFonts w:ascii="思源黑体CN Bold" w:eastAsia="思源黑体CN Bold" w:hAnsi="思源黑体 CN Bold" w:cs="微软雅黑"/>
                <w:color w:val="auto"/>
                <w:sz w:val="16"/>
                <w:szCs w:val="16"/>
              </w:rPr>
            </w:pPr>
            <w:r w:rsidRPr="00512C6A">
              <w:rPr>
                <w:rFonts w:ascii="思源黑体CN Bold" w:eastAsia="思源黑体CN Bold" w:hAnsi="思源黑体 CN Bold" w:cs="微软雅黑" w:hint="eastAsia"/>
                <w:color w:val="auto"/>
                <w:sz w:val="16"/>
                <w:szCs w:val="16"/>
              </w:rPr>
              <w:t>B</w:t>
            </w:r>
          </w:p>
        </w:tc>
        <w:tc>
          <w:tcPr>
            <w:tcW w:w="7076" w:type="dxa"/>
            <w:tcBorders>
              <w:tl2br w:val="nil"/>
              <w:tr2bl w:val="nil"/>
            </w:tcBorders>
            <w:shd w:val="clear" w:color="auto" w:fill="auto"/>
            <w:vAlign w:val="center"/>
          </w:tcPr>
          <w:p w14:paraId="4B719CF2" w14:textId="77777777" w:rsidR="00325C16" w:rsidRPr="00512C6A" w:rsidRDefault="00A8328B" w:rsidP="00391163">
            <w:pPr>
              <w:spacing w:after="0" w:line="240" w:lineRule="auto"/>
              <w:jc w:val="both"/>
              <w:rPr>
                <w:rFonts w:ascii="思源黑体CN Bold" w:eastAsia="思源黑体CN Bold" w:hAnsi="思源黑体 CN Bold" w:cs="微软雅黑"/>
                <w:color w:val="auto"/>
                <w:sz w:val="16"/>
                <w:szCs w:val="16"/>
              </w:rPr>
            </w:pPr>
            <w:r w:rsidRPr="00512C6A">
              <w:rPr>
                <w:rFonts w:ascii="思源黑体CN Bold" w:eastAsia="思源黑体CN Bold" w:hAnsi="思源黑体 CN Bold" w:cs="微软雅黑" w:hint="eastAsia"/>
                <w:color w:val="auto"/>
                <w:sz w:val="16"/>
                <w:szCs w:val="16"/>
              </w:rPr>
              <w:t>专家共识或III、IV期临床试验研究明确对患者肿瘤有诊断或预后意义的生物标志物</w:t>
            </w:r>
          </w:p>
        </w:tc>
      </w:tr>
      <w:tr w:rsidR="00512C6A" w:rsidRPr="00512C6A" w14:paraId="2D795E59" w14:textId="77777777" w:rsidTr="00391163">
        <w:trPr>
          <w:trHeight w:val="454"/>
        </w:trPr>
        <w:tc>
          <w:tcPr>
            <w:tcW w:w="1980" w:type="dxa"/>
            <w:vMerge w:val="restart"/>
            <w:tcBorders>
              <w:tl2br w:val="nil"/>
              <w:tr2bl w:val="nil"/>
            </w:tcBorders>
            <w:shd w:val="clear" w:color="auto" w:fill="auto"/>
            <w:vAlign w:val="center"/>
          </w:tcPr>
          <w:p w14:paraId="47529B6A" w14:textId="77777777" w:rsidR="00325C16" w:rsidRPr="00512C6A" w:rsidRDefault="00A8328B" w:rsidP="00391163">
            <w:pPr>
              <w:adjustRightInd w:val="0"/>
              <w:snapToGrid w:val="0"/>
              <w:spacing w:after="0" w:line="240" w:lineRule="auto"/>
              <w:jc w:val="center"/>
              <w:rPr>
                <w:rFonts w:ascii="思源黑体CN Bold" w:eastAsia="思源黑体CN Bold" w:hAnsi="思源黑体 CN Bold" w:cs="微软雅黑"/>
                <w:color w:val="auto"/>
                <w:sz w:val="16"/>
                <w:szCs w:val="16"/>
              </w:rPr>
            </w:pPr>
            <w:r w:rsidRPr="00512C6A">
              <w:rPr>
                <w:rFonts w:ascii="思源黑体CN Bold" w:eastAsia="思源黑体CN Bold" w:hAnsi="思源黑体 CN Bold" w:cs="微软雅黑" w:hint="eastAsia"/>
                <w:color w:val="auto"/>
                <w:sz w:val="16"/>
                <w:szCs w:val="16"/>
              </w:rPr>
              <w:t>II类变异</w:t>
            </w:r>
          </w:p>
          <w:p w14:paraId="4721062D" w14:textId="77777777" w:rsidR="00325C16" w:rsidRPr="00512C6A" w:rsidRDefault="00A8328B" w:rsidP="00391163">
            <w:pPr>
              <w:spacing w:after="0" w:line="240" w:lineRule="auto"/>
              <w:jc w:val="center"/>
              <w:rPr>
                <w:rFonts w:ascii="思源黑体CN Bold" w:eastAsia="思源黑体CN Bold" w:hAnsi="思源黑体 CN Bold" w:cs="微软雅黑"/>
                <w:color w:val="auto"/>
                <w:sz w:val="16"/>
                <w:szCs w:val="16"/>
              </w:rPr>
            </w:pPr>
            <w:r w:rsidRPr="00512C6A">
              <w:rPr>
                <w:rFonts w:ascii="思源黑体CN Bold" w:eastAsia="思源黑体CN Bold" w:hAnsi="思源黑体 CN Bold" w:cs="微软雅黑" w:hint="eastAsia"/>
                <w:color w:val="auto"/>
                <w:sz w:val="16"/>
                <w:szCs w:val="16"/>
              </w:rPr>
              <w:lastRenderedPageBreak/>
              <w:t>（潜在临床意义）</w:t>
            </w:r>
          </w:p>
        </w:tc>
        <w:tc>
          <w:tcPr>
            <w:tcW w:w="1276" w:type="dxa"/>
            <w:tcBorders>
              <w:tl2br w:val="nil"/>
              <w:tr2bl w:val="nil"/>
            </w:tcBorders>
            <w:shd w:val="clear" w:color="auto" w:fill="auto"/>
            <w:vAlign w:val="center"/>
          </w:tcPr>
          <w:p w14:paraId="58F6CFED" w14:textId="77777777" w:rsidR="00325C16" w:rsidRPr="00512C6A" w:rsidRDefault="00A8328B" w:rsidP="00391163">
            <w:pPr>
              <w:spacing w:after="0" w:line="240" w:lineRule="auto"/>
              <w:jc w:val="center"/>
              <w:rPr>
                <w:rFonts w:ascii="思源黑体CN Bold" w:eastAsia="思源黑体CN Bold" w:hAnsi="思源黑体 CN Bold" w:cs="微软雅黑"/>
                <w:color w:val="auto"/>
                <w:sz w:val="16"/>
                <w:szCs w:val="16"/>
              </w:rPr>
            </w:pPr>
            <w:r w:rsidRPr="00512C6A">
              <w:rPr>
                <w:rFonts w:ascii="思源黑体CN Bold" w:eastAsia="思源黑体CN Bold" w:hAnsi="思源黑体 CN Bold" w:cs="微软雅黑" w:hint="eastAsia"/>
                <w:color w:val="auto"/>
                <w:sz w:val="16"/>
                <w:szCs w:val="16"/>
              </w:rPr>
              <w:lastRenderedPageBreak/>
              <w:t>C</w:t>
            </w:r>
          </w:p>
        </w:tc>
        <w:tc>
          <w:tcPr>
            <w:tcW w:w="7076" w:type="dxa"/>
            <w:tcBorders>
              <w:tl2br w:val="nil"/>
              <w:tr2bl w:val="nil"/>
            </w:tcBorders>
            <w:shd w:val="clear" w:color="auto" w:fill="auto"/>
            <w:vAlign w:val="center"/>
          </w:tcPr>
          <w:p w14:paraId="0F93A04D" w14:textId="77777777" w:rsidR="00325C16" w:rsidRPr="00512C6A" w:rsidRDefault="00A8328B" w:rsidP="00391163">
            <w:pPr>
              <w:spacing w:after="0" w:line="240" w:lineRule="auto"/>
              <w:jc w:val="both"/>
              <w:rPr>
                <w:rFonts w:ascii="思源黑体CN Bold" w:eastAsia="思源黑体CN Bold" w:hAnsi="思源黑体 CN Bold" w:cs="微软雅黑"/>
                <w:color w:val="auto"/>
                <w:sz w:val="16"/>
                <w:szCs w:val="16"/>
              </w:rPr>
            </w:pPr>
            <w:r w:rsidRPr="00512C6A">
              <w:rPr>
                <w:rFonts w:ascii="思源黑体CN Bold" w:eastAsia="思源黑体CN Bold" w:hAnsi="思源黑体 CN Bold" w:cs="微软雅黑" w:hint="eastAsia"/>
                <w:color w:val="auto"/>
                <w:sz w:val="16"/>
                <w:szCs w:val="16"/>
              </w:rPr>
              <w:t>FDA、NMPA获批用于其他肿瘤治疗有响应或耐药的生物标志物</w:t>
            </w:r>
          </w:p>
        </w:tc>
      </w:tr>
      <w:tr w:rsidR="00512C6A" w:rsidRPr="00512C6A" w14:paraId="146CF704" w14:textId="77777777" w:rsidTr="00391163">
        <w:trPr>
          <w:trHeight w:val="454"/>
        </w:trPr>
        <w:tc>
          <w:tcPr>
            <w:tcW w:w="1980" w:type="dxa"/>
            <w:vMerge/>
            <w:tcBorders>
              <w:tl2br w:val="nil"/>
              <w:tr2bl w:val="nil"/>
            </w:tcBorders>
            <w:shd w:val="clear" w:color="auto" w:fill="auto"/>
            <w:vAlign w:val="center"/>
          </w:tcPr>
          <w:p w14:paraId="242554E6" w14:textId="77777777" w:rsidR="00325C16" w:rsidRPr="00512C6A" w:rsidRDefault="00325C16" w:rsidP="00391163">
            <w:pPr>
              <w:spacing w:after="0" w:line="240" w:lineRule="auto"/>
              <w:jc w:val="center"/>
              <w:rPr>
                <w:rFonts w:ascii="思源黑体CN Bold" w:eastAsia="思源黑体CN Bold" w:hAnsi="思源黑体 CN Bold" w:cs="微软雅黑"/>
                <w:color w:val="auto"/>
                <w:sz w:val="16"/>
                <w:szCs w:val="16"/>
              </w:rPr>
            </w:pPr>
          </w:p>
        </w:tc>
        <w:tc>
          <w:tcPr>
            <w:tcW w:w="1276" w:type="dxa"/>
            <w:tcBorders>
              <w:tl2br w:val="nil"/>
              <w:tr2bl w:val="nil"/>
            </w:tcBorders>
            <w:shd w:val="clear" w:color="auto" w:fill="auto"/>
            <w:vAlign w:val="center"/>
          </w:tcPr>
          <w:p w14:paraId="4736C9DB" w14:textId="77777777" w:rsidR="00325C16" w:rsidRPr="00512C6A" w:rsidRDefault="00A8328B" w:rsidP="00391163">
            <w:pPr>
              <w:spacing w:after="0" w:line="240" w:lineRule="auto"/>
              <w:jc w:val="center"/>
              <w:rPr>
                <w:rFonts w:ascii="思源黑体CN Bold" w:eastAsia="思源黑体CN Bold" w:hAnsi="思源黑体 CN Bold" w:cs="微软雅黑"/>
                <w:color w:val="auto"/>
                <w:sz w:val="16"/>
                <w:szCs w:val="16"/>
              </w:rPr>
            </w:pPr>
            <w:r w:rsidRPr="00512C6A">
              <w:rPr>
                <w:rFonts w:ascii="思源黑体CN Bold" w:eastAsia="思源黑体CN Bold" w:hAnsi="思源黑体 CN Bold" w:cs="微软雅黑" w:hint="eastAsia"/>
                <w:color w:val="auto"/>
                <w:sz w:val="16"/>
                <w:szCs w:val="16"/>
              </w:rPr>
              <w:t>C</w:t>
            </w:r>
          </w:p>
        </w:tc>
        <w:tc>
          <w:tcPr>
            <w:tcW w:w="7076" w:type="dxa"/>
            <w:tcBorders>
              <w:tl2br w:val="nil"/>
              <w:tr2bl w:val="nil"/>
            </w:tcBorders>
            <w:shd w:val="clear" w:color="auto" w:fill="auto"/>
            <w:vAlign w:val="center"/>
          </w:tcPr>
          <w:p w14:paraId="1BEAA948" w14:textId="77777777" w:rsidR="00325C16" w:rsidRPr="00512C6A" w:rsidRDefault="00A8328B" w:rsidP="00391163">
            <w:pPr>
              <w:spacing w:after="0" w:line="240" w:lineRule="auto"/>
              <w:jc w:val="both"/>
              <w:rPr>
                <w:rFonts w:ascii="思源黑体CN Bold" w:eastAsia="思源黑体CN Bold" w:hAnsi="思源黑体 CN Bold" w:cs="微软雅黑"/>
                <w:color w:val="auto"/>
                <w:sz w:val="16"/>
                <w:szCs w:val="16"/>
              </w:rPr>
            </w:pPr>
            <w:r w:rsidRPr="00512C6A">
              <w:rPr>
                <w:rFonts w:ascii="思源黑体CN Bold" w:eastAsia="思源黑体CN Bold" w:hAnsi="思源黑体 CN Bold" w:cs="微软雅黑" w:hint="eastAsia"/>
                <w:color w:val="auto"/>
                <w:sz w:val="16"/>
                <w:szCs w:val="16"/>
              </w:rPr>
              <w:t>专业指南推荐对其他肿瘤治疗有响应或耐药的生物标志物</w:t>
            </w:r>
          </w:p>
        </w:tc>
      </w:tr>
      <w:tr w:rsidR="00512C6A" w:rsidRPr="00512C6A" w14:paraId="7C8D5752" w14:textId="77777777" w:rsidTr="00391163">
        <w:trPr>
          <w:trHeight w:val="454"/>
        </w:trPr>
        <w:tc>
          <w:tcPr>
            <w:tcW w:w="1980" w:type="dxa"/>
            <w:vMerge/>
            <w:tcBorders>
              <w:tl2br w:val="nil"/>
              <w:tr2bl w:val="nil"/>
            </w:tcBorders>
            <w:shd w:val="clear" w:color="auto" w:fill="auto"/>
            <w:vAlign w:val="center"/>
          </w:tcPr>
          <w:p w14:paraId="334D0F59" w14:textId="77777777" w:rsidR="00325C16" w:rsidRPr="00512C6A" w:rsidRDefault="00325C16" w:rsidP="00391163">
            <w:pPr>
              <w:spacing w:after="0" w:line="240" w:lineRule="auto"/>
              <w:jc w:val="center"/>
              <w:rPr>
                <w:rFonts w:ascii="思源黑体CN Bold" w:eastAsia="思源黑体CN Bold" w:hAnsi="思源黑体 CN Bold" w:cs="微软雅黑"/>
                <w:color w:val="auto"/>
                <w:sz w:val="16"/>
                <w:szCs w:val="16"/>
              </w:rPr>
            </w:pPr>
          </w:p>
        </w:tc>
        <w:tc>
          <w:tcPr>
            <w:tcW w:w="1276" w:type="dxa"/>
            <w:tcBorders>
              <w:tl2br w:val="nil"/>
              <w:tr2bl w:val="nil"/>
            </w:tcBorders>
            <w:shd w:val="clear" w:color="auto" w:fill="auto"/>
            <w:vAlign w:val="center"/>
          </w:tcPr>
          <w:p w14:paraId="2E529A55" w14:textId="77777777" w:rsidR="00325C16" w:rsidRPr="00512C6A" w:rsidRDefault="00A8328B" w:rsidP="00391163">
            <w:pPr>
              <w:spacing w:after="0" w:line="240" w:lineRule="auto"/>
              <w:jc w:val="center"/>
              <w:rPr>
                <w:rFonts w:ascii="思源黑体CN Bold" w:eastAsia="思源黑体CN Bold" w:hAnsi="思源黑体 CN Bold" w:cs="微软雅黑"/>
                <w:color w:val="auto"/>
                <w:sz w:val="16"/>
                <w:szCs w:val="16"/>
              </w:rPr>
            </w:pPr>
            <w:r w:rsidRPr="00512C6A">
              <w:rPr>
                <w:rFonts w:ascii="思源黑体CN Bold" w:eastAsia="思源黑体CN Bold" w:hAnsi="思源黑体 CN Bold" w:cs="微软雅黑" w:hint="eastAsia"/>
                <w:color w:val="auto"/>
                <w:sz w:val="16"/>
                <w:szCs w:val="16"/>
              </w:rPr>
              <w:t>C</w:t>
            </w:r>
          </w:p>
        </w:tc>
        <w:tc>
          <w:tcPr>
            <w:tcW w:w="7076" w:type="dxa"/>
            <w:tcBorders>
              <w:tl2br w:val="nil"/>
              <w:tr2bl w:val="nil"/>
            </w:tcBorders>
            <w:shd w:val="clear" w:color="auto" w:fill="auto"/>
            <w:vAlign w:val="center"/>
          </w:tcPr>
          <w:p w14:paraId="31F76FEB" w14:textId="77777777" w:rsidR="00325C16" w:rsidRPr="00512C6A" w:rsidRDefault="00A8328B" w:rsidP="00391163">
            <w:pPr>
              <w:spacing w:after="0" w:line="240" w:lineRule="auto"/>
              <w:jc w:val="both"/>
              <w:rPr>
                <w:rFonts w:ascii="思源黑体CN Bold" w:eastAsia="思源黑体CN Bold" w:hAnsi="思源黑体 CN Bold" w:cs="微软雅黑"/>
                <w:color w:val="auto"/>
                <w:sz w:val="16"/>
                <w:szCs w:val="16"/>
              </w:rPr>
            </w:pPr>
            <w:r w:rsidRPr="00512C6A">
              <w:rPr>
                <w:rFonts w:ascii="思源黑体CN Bold" w:eastAsia="思源黑体CN Bold" w:hAnsi="思源黑体 CN Bold" w:cs="微软雅黑" w:hint="eastAsia"/>
                <w:color w:val="auto"/>
                <w:sz w:val="16"/>
                <w:szCs w:val="16"/>
              </w:rPr>
              <w:t>已经作为临床试验筛选入组标准的生物标志物</w:t>
            </w:r>
          </w:p>
        </w:tc>
      </w:tr>
      <w:tr w:rsidR="00512C6A" w:rsidRPr="00512C6A" w14:paraId="4D50F919" w14:textId="77777777" w:rsidTr="00391163">
        <w:trPr>
          <w:trHeight w:val="454"/>
        </w:trPr>
        <w:tc>
          <w:tcPr>
            <w:tcW w:w="1980" w:type="dxa"/>
            <w:vMerge/>
            <w:tcBorders>
              <w:tl2br w:val="nil"/>
              <w:tr2bl w:val="nil"/>
            </w:tcBorders>
            <w:shd w:val="clear" w:color="auto" w:fill="auto"/>
            <w:vAlign w:val="center"/>
          </w:tcPr>
          <w:p w14:paraId="555BD388" w14:textId="77777777" w:rsidR="00325C16" w:rsidRPr="00512C6A" w:rsidRDefault="00325C16" w:rsidP="00391163">
            <w:pPr>
              <w:spacing w:after="0" w:line="240" w:lineRule="auto"/>
              <w:jc w:val="center"/>
              <w:rPr>
                <w:rFonts w:ascii="思源黑体CN Bold" w:eastAsia="思源黑体CN Bold" w:hAnsi="思源黑体 CN Bold" w:cs="微软雅黑"/>
                <w:color w:val="auto"/>
                <w:sz w:val="16"/>
                <w:szCs w:val="16"/>
              </w:rPr>
            </w:pPr>
          </w:p>
        </w:tc>
        <w:tc>
          <w:tcPr>
            <w:tcW w:w="1276" w:type="dxa"/>
            <w:tcBorders>
              <w:tl2br w:val="nil"/>
              <w:tr2bl w:val="nil"/>
            </w:tcBorders>
            <w:shd w:val="clear" w:color="auto" w:fill="auto"/>
            <w:vAlign w:val="center"/>
          </w:tcPr>
          <w:p w14:paraId="3ECEF43A" w14:textId="77777777" w:rsidR="00325C16" w:rsidRPr="00512C6A" w:rsidRDefault="00A8328B" w:rsidP="00391163">
            <w:pPr>
              <w:spacing w:after="0" w:line="240" w:lineRule="auto"/>
              <w:jc w:val="center"/>
              <w:rPr>
                <w:rFonts w:ascii="思源黑体CN Bold" w:eastAsia="思源黑体CN Bold" w:hAnsi="思源黑体 CN Bold" w:cs="微软雅黑"/>
                <w:color w:val="auto"/>
                <w:sz w:val="16"/>
                <w:szCs w:val="16"/>
              </w:rPr>
            </w:pPr>
            <w:r w:rsidRPr="00512C6A">
              <w:rPr>
                <w:rFonts w:ascii="思源黑体CN Bold" w:eastAsia="思源黑体CN Bold" w:hAnsi="思源黑体 CN Bold" w:cs="微软雅黑" w:hint="eastAsia"/>
                <w:color w:val="auto"/>
                <w:sz w:val="16"/>
                <w:szCs w:val="16"/>
              </w:rPr>
              <w:t>C</w:t>
            </w:r>
          </w:p>
        </w:tc>
        <w:tc>
          <w:tcPr>
            <w:tcW w:w="7076" w:type="dxa"/>
            <w:tcBorders>
              <w:tl2br w:val="nil"/>
              <w:tr2bl w:val="nil"/>
            </w:tcBorders>
            <w:shd w:val="clear" w:color="auto" w:fill="auto"/>
            <w:vAlign w:val="center"/>
          </w:tcPr>
          <w:p w14:paraId="247C3D86" w14:textId="77777777" w:rsidR="00325C16" w:rsidRPr="00512C6A" w:rsidRDefault="00A8328B" w:rsidP="00391163">
            <w:pPr>
              <w:spacing w:after="0" w:line="240" w:lineRule="auto"/>
              <w:jc w:val="both"/>
              <w:rPr>
                <w:rFonts w:ascii="思源黑体CN Bold" w:eastAsia="思源黑体CN Bold" w:hAnsi="思源黑体 CN Bold" w:cs="微软雅黑"/>
                <w:color w:val="auto"/>
                <w:sz w:val="16"/>
                <w:szCs w:val="16"/>
              </w:rPr>
            </w:pPr>
            <w:r w:rsidRPr="00512C6A">
              <w:rPr>
                <w:rFonts w:ascii="思源黑体CN Bold" w:eastAsia="思源黑体CN Bold" w:hAnsi="思源黑体 CN Bold" w:cs="微软雅黑" w:hint="eastAsia"/>
                <w:color w:val="auto"/>
                <w:sz w:val="16"/>
                <w:szCs w:val="16"/>
              </w:rPr>
              <w:t>多项小型研究（I、II期临床试验）结果表明有诊断或预后意义的生物标志物</w:t>
            </w:r>
          </w:p>
        </w:tc>
      </w:tr>
      <w:tr w:rsidR="00512C6A" w:rsidRPr="00512C6A" w14:paraId="08097579" w14:textId="77777777" w:rsidTr="00391163">
        <w:trPr>
          <w:trHeight w:val="454"/>
        </w:trPr>
        <w:tc>
          <w:tcPr>
            <w:tcW w:w="1980" w:type="dxa"/>
            <w:vMerge/>
            <w:tcBorders>
              <w:tl2br w:val="nil"/>
              <w:tr2bl w:val="nil"/>
            </w:tcBorders>
            <w:shd w:val="clear" w:color="auto" w:fill="auto"/>
            <w:vAlign w:val="center"/>
          </w:tcPr>
          <w:p w14:paraId="36710F7F" w14:textId="77777777" w:rsidR="00325C16" w:rsidRPr="00512C6A" w:rsidRDefault="00325C16" w:rsidP="00391163">
            <w:pPr>
              <w:spacing w:after="0" w:line="240" w:lineRule="auto"/>
              <w:jc w:val="center"/>
              <w:rPr>
                <w:rFonts w:ascii="思源黑体CN Bold" w:eastAsia="思源黑体CN Bold" w:hAnsi="思源黑体 CN Bold" w:cs="微软雅黑"/>
                <w:color w:val="auto"/>
                <w:sz w:val="16"/>
                <w:szCs w:val="16"/>
              </w:rPr>
            </w:pPr>
          </w:p>
        </w:tc>
        <w:tc>
          <w:tcPr>
            <w:tcW w:w="1276" w:type="dxa"/>
            <w:tcBorders>
              <w:tl2br w:val="nil"/>
              <w:tr2bl w:val="nil"/>
            </w:tcBorders>
            <w:shd w:val="clear" w:color="auto" w:fill="auto"/>
            <w:vAlign w:val="center"/>
          </w:tcPr>
          <w:p w14:paraId="2A6C45B1" w14:textId="77777777" w:rsidR="00325C16" w:rsidRPr="00512C6A" w:rsidRDefault="00A8328B" w:rsidP="00391163">
            <w:pPr>
              <w:spacing w:after="0" w:line="240" w:lineRule="auto"/>
              <w:jc w:val="center"/>
              <w:rPr>
                <w:rFonts w:ascii="思源黑体CN Bold" w:eastAsia="思源黑体CN Bold" w:hAnsi="思源黑体 CN Bold" w:cs="微软雅黑"/>
                <w:color w:val="auto"/>
                <w:sz w:val="16"/>
                <w:szCs w:val="16"/>
              </w:rPr>
            </w:pPr>
            <w:r w:rsidRPr="00512C6A">
              <w:rPr>
                <w:rFonts w:ascii="思源黑体CN Bold" w:eastAsia="思源黑体CN Bold" w:hAnsi="思源黑体 CN Bold" w:cs="微软雅黑" w:hint="eastAsia"/>
                <w:color w:val="auto"/>
                <w:sz w:val="16"/>
                <w:szCs w:val="16"/>
              </w:rPr>
              <w:t>D</w:t>
            </w:r>
          </w:p>
        </w:tc>
        <w:tc>
          <w:tcPr>
            <w:tcW w:w="7076" w:type="dxa"/>
            <w:tcBorders>
              <w:tl2br w:val="nil"/>
              <w:tr2bl w:val="nil"/>
            </w:tcBorders>
            <w:shd w:val="clear" w:color="auto" w:fill="auto"/>
            <w:vAlign w:val="center"/>
          </w:tcPr>
          <w:p w14:paraId="16BA66E1" w14:textId="77777777" w:rsidR="00325C16" w:rsidRPr="00512C6A" w:rsidRDefault="00A8328B" w:rsidP="00391163">
            <w:pPr>
              <w:spacing w:after="0" w:line="240" w:lineRule="auto"/>
              <w:jc w:val="both"/>
              <w:rPr>
                <w:rFonts w:ascii="思源黑体CN Bold" w:eastAsia="思源黑体CN Bold" w:hAnsi="思源黑体 CN Bold" w:cs="微软雅黑"/>
                <w:color w:val="auto"/>
                <w:sz w:val="16"/>
                <w:szCs w:val="16"/>
              </w:rPr>
            </w:pPr>
            <w:r w:rsidRPr="00512C6A">
              <w:rPr>
                <w:rFonts w:ascii="思源黑体CN Bold" w:eastAsia="思源黑体CN Bold" w:hAnsi="思源黑体 CN Bold" w:cs="微软雅黑" w:hint="eastAsia"/>
                <w:color w:val="auto"/>
                <w:sz w:val="16"/>
                <w:szCs w:val="16"/>
              </w:rPr>
              <w:t>临床前硏究表明具有潜在治疗意义的生物标志物</w:t>
            </w:r>
          </w:p>
        </w:tc>
      </w:tr>
      <w:tr w:rsidR="00512C6A" w:rsidRPr="00512C6A" w14:paraId="1ECE3506" w14:textId="77777777" w:rsidTr="00391163">
        <w:trPr>
          <w:trHeight w:val="454"/>
        </w:trPr>
        <w:tc>
          <w:tcPr>
            <w:tcW w:w="1980" w:type="dxa"/>
            <w:vMerge/>
            <w:tcBorders>
              <w:tl2br w:val="nil"/>
              <w:tr2bl w:val="nil"/>
            </w:tcBorders>
            <w:shd w:val="clear" w:color="auto" w:fill="auto"/>
            <w:vAlign w:val="center"/>
          </w:tcPr>
          <w:p w14:paraId="6DEC4B1E" w14:textId="77777777" w:rsidR="00325C16" w:rsidRPr="00512C6A" w:rsidRDefault="00325C16" w:rsidP="00391163">
            <w:pPr>
              <w:spacing w:after="0" w:line="240" w:lineRule="auto"/>
              <w:jc w:val="center"/>
              <w:rPr>
                <w:rFonts w:ascii="思源黑体CN Bold" w:eastAsia="思源黑体CN Bold" w:hAnsi="思源黑体 CN Bold" w:cs="微软雅黑"/>
                <w:color w:val="auto"/>
                <w:sz w:val="16"/>
                <w:szCs w:val="16"/>
              </w:rPr>
            </w:pPr>
          </w:p>
        </w:tc>
        <w:tc>
          <w:tcPr>
            <w:tcW w:w="1276" w:type="dxa"/>
            <w:tcBorders>
              <w:tl2br w:val="nil"/>
              <w:tr2bl w:val="nil"/>
            </w:tcBorders>
            <w:shd w:val="clear" w:color="auto" w:fill="auto"/>
            <w:vAlign w:val="center"/>
          </w:tcPr>
          <w:p w14:paraId="1D0AA587" w14:textId="77777777" w:rsidR="00325C16" w:rsidRPr="00512C6A" w:rsidRDefault="00A8328B" w:rsidP="00391163">
            <w:pPr>
              <w:spacing w:after="0" w:line="240" w:lineRule="auto"/>
              <w:jc w:val="center"/>
              <w:rPr>
                <w:rFonts w:ascii="思源黑体CN Bold" w:eastAsia="思源黑体CN Bold" w:hAnsi="思源黑体 CN Bold" w:cs="微软雅黑"/>
                <w:color w:val="auto"/>
                <w:sz w:val="16"/>
                <w:szCs w:val="16"/>
              </w:rPr>
            </w:pPr>
            <w:r w:rsidRPr="00512C6A">
              <w:rPr>
                <w:rFonts w:ascii="思源黑体CN Bold" w:eastAsia="思源黑体CN Bold" w:hAnsi="思源黑体 CN Bold" w:cs="微软雅黑" w:hint="eastAsia"/>
                <w:color w:val="auto"/>
                <w:sz w:val="16"/>
                <w:szCs w:val="16"/>
              </w:rPr>
              <w:t>D</w:t>
            </w:r>
          </w:p>
        </w:tc>
        <w:tc>
          <w:tcPr>
            <w:tcW w:w="7076" w:type="dxa"/>
            <w:tcBorders>
              <w:tl2br w:val="nil"/>
              <w:tr2bl w:val="nil"/>
            </w:tcBorders>
            <w:shd w:val="clear" w:color="auto" w:fill="auto"/>
            <w:vAlign w:val="center"/>
          </w:tcPr>
          <w:p w14:paraId="3C7CE79D" w14:textId="77777777" w:rsidR="00325C16" w:rsidRPr="00512C6A" w:rsidRDefault="00A8328B" w:rsidP="00391163">
            <w:pPr>
              <w:spacing w:after="0" w:line="240" w:lineRule="auto"/>
              <w:jc w:val="both"/>
              <w:rPr>
                <w:rFonts w:ascii="思源黑体CN Bold" w:eastAsia="思源黑体CN Bold" w:hAnsi="思源黑体 CN Bold" w:cs="微软雅黑"/>
                <w:color w:val="auto"/>
                <w:sz w:val="16"/>
                <w:szCs w:val="16"/>
              </w:rPr>
            </w:pPr>
            <w:r w:rsidRPr="00512C6A">
              <w:rPr>
                <w:rFonts w:ascii="思源黑体CN Bold" w:eastAsia="思源黑体CN Bold" w:hAnsi="思源黑体 CN Bold" w:cs="微软雅黑" w:hint="eastAsia"/>
                <w:color w:val="auto"/>
                <w:sz w:val="16"/>
                <w:szCs w:val="16"/>
              </w:rPr>
              <w:t>有病例报道或结论未形成共识，评估疾病诊断或预后意义的生物标志物</w:t>
            </w:r>
          </w:p>
        </w:tc>
      </w:tr>
      <w:tr w:rsidR="00512C6A" w:rsidRPr="00512C6A" w14:paraId="127DDCCA" w14:textId="77777777" w:rsidTr="00391163">
        <w:trPr>
          <w:trHeight w:val="454"/>
        </w:trPr>
        <w:tc>
          <w:tcPr>
            <w:tcW w:w="1980" w:type="dxa"/>
            <w:vMerge w:val="restart"/>
            <w:tcBorders>
              <w:tl2br w:val="nil"/>
              <w:tr2bl w:val="nil"/>
            </w:tcBorders>
            <w:shd w:val="clear" w:color="auto" w:fill="auto"/>
            <w:vAlign w:val="center"/>
          </w:tcPr>
          <w:p w14:paraId="67D4E97D" w14:textId="77777777" w:rsidR="00325C16" w:rsidRPr="00512C6A" w:rsidRDefault="00A8328B" w:rsidP="00391163">
            <w:pPr>
              <w:adjustRightInd w:val="0"/>
              <w:snapToGrid w:val="0"/>
              <w:spacing w:after="0" w:line="240" w:lineRule="auto"/>
              <w:jc w:val="center"/>
              <w:rPr>
                <w:rFonts w:ascii="思源黑体CN Bold" w:eastAsia="思源黑体CN Bold" w:hAnsi="思源黑体 CN Bold" w:cs="微软雅黑"/>
                <w:color w:val="auto"/>
                <w:sz w:val="16"/>
                <w:szCs w:val="16"/>
              </w:rPr>
            </w:pPr>
            <w:r w:rsidRPr="00512C6A">
              <w:rPr>
                <w:rFonts w:ascii="思源黑体CN Bold" w:eastAsia="思源黑体CN Bold" w:hAnsi="思源黑体 CN Bold" w:cs="微软雅黑" w:hint="eastAsia"/>
                <w:color w:val="auto"/>
                <w:sz w:val="16"/>
                <w:szCs w:val="16"/>
              </w:rPr>
              <w:t>III类变异</w:t>
            </w:r>
          </w:p>
          <w:p w14:paraId="6E0E5718" w14:textId="77777777" w:rsidR="00325C16" w:rsidRPr="00512C6A" w:rsidRDefault="00A8328B" w:rsidP="00391163">
            <w:pPr>
              <w:spacing w:after="0" w:line="240" w:lineRule="auto"/>
              <w:jc w:val="center"/>
              <w:rPr>
                <w:rFonts w:ascii="思源黑体CN Bold" w:eastAsia="思源黑体CN Bold" w:hAnsi="思源黑体 CN Bold" w:cs="微软雅黑"/>
                <w:color w:val="auto"/>
                <w:sz w:val="16"/>
                <w:szCs w:val="16"/>
              </w:rPr>
            </w:pPr>
            <w:r w:rsidRPr="00512C6A">
              <w:rPr>
                <w:rFonts w:ascii="思源黑体CN Bold" w:eastAsia="思源黑体CN Bold" w:hAnsi="思源黑体 CN Bold" w:cs="微软雅黑" w:hint="eastAsia"/>
                <w:color w:val="auto"/>
                <w:sz w:val="16"/>
                <w:szCs w:val="16"/>
              </w:rPr>
              <w:t>（临床意义不明变异）</w:t>
            </w:r>
          </w:p>
        </w:tc>
        <w:tc>
          <w:tcPr>
            <w:tcW w:w="1276" w:type="dxa"/>
            <w:tcBorders>
              <w:tl2br w:val="nil"/>
              <w:tr2bl w:val="nil"/>
            </w:tcBorders>
            <w:shd w:val="clear" w:color="auto" w:fill="auto"/>
            <w:vAlign w:val="center"/>
          </w:tcPr>
          <w:p w14:paraId="37302922" w14:textId="77777777" w:rsidR="00325C16" w:rsidRPr="00512C6A" w:rsidRDefault="00A8328B" w:rsidP="00391163">
            <w:pPr>
              <w:spacing w:after="0" w:line="240" w:lineRule="auto"/>
              <w:jc w:val="center"/>
              <w:rPr>
                <w:rFonts w:ascii="思源黑体CN Bold" w:eastAsia="思源黑体CN Bold" w:hAnsi="思源黑体 CN Bold" w:cs="微软雅黑"/>
                <w:color w:val="auto"/>
                <w:sz w:val="16"/>
                <w:szCs w:val="16"/>
              </w:rPr>
            </w:pPr>
            <w:r w:rsidRPr="00512C6A">
              <w:rPr>
                <w:rFonts w:ascii="思源黑体CN Bold" w:eastAsia="思源黑体CN Bold" w:hAnsi="思源黑体 CN Bold" w:cs="微软雅黑" w:hint="eastAsia"/>
                <w:color w:val="auto"/>
                <w:sz w:val="16"/>
                <w:szCs w:val="16"/>
              </w:rPr>
              <w:t>-</w:t>
            </w:r>
          </w:p>
        </w:tc>
        <w:tc>
          <w:tcPr>
            <w:tcW w:w="7076" w:type="dxa"/>
            <w:tcBorders>
              <w:tl2br w:val="nil"/>
              <w:tr2bl w:val="nil"/>
            </w:tcBorders>
            <w:shd w:val="clear" w:color="auto" w:fill="auto"/>
            <w:vAlign w:val="center"/>
          </w:tcPr>
          <w:p w14:paraId="4DA6C91B" w14:textId="77777777" w:rsidR="00325C16" w:rsidRPr="00512C6A" w:rsidRDefault="00A8328B" w:rsidP="00391163">
            <w:pPr>
              <w:spacing w:after="0" w:line="240" w:lineRule="auto"/>
              <w:jc w:val="both"/>
              <w:rPr>
                <w:rFonts w:ascii="思源黑体CN Bold" w:eastAsia="思源黑体CN Bold" w:hAnsi="思源黑体 CN Bold" w:cs="微软雅黑"/>
                <w:color w:val="auto"/>
                <w:sz w:val="16"/>
                <w:szCs w:val="16"/>
              </w:rPr>
            </w:pPr>
            <w:r w:rsidRPr="00512C6A">
              <w:rPr>
                <w:rFonts w:ascii="思源黑体CN Bold" w:eastAsia="思源黑体CN Bold" w:hAnsi="思源黑体 CN Bold" w:cs="微软雅黑" w:hint="eastAsia"/>
                <w:color w:val="auto"/>
                <w:sz w:val="16"/>
                <w:szCs w:val="16"/>
              </w:rPr>
              <w:t>在全人群或特定人群数据库、泛癌种或特定肿瘤数据库中均未观察到较高变异频率</w:t>
            </w:r>
          </w:p>
        </w:tc>
      </w:tr>
      <w:tr w:rsidR="00512C6A" w:rsidRPr="00512C6A" w14:paraId="500E1292" w14:textId="77777777" w:rsidTr="00391163">
        <w:trPr>
          <w:trHeight w:val="454"/>
        </w:trPr>
        <w:tc>
          <w:tcPr>
            <w:tcW w:w="1980" w:type="dxa"/>
            <w:vMerge/>
            <w:tcBorders>
              <w:tl2br w:val="nil"/>
              <w:tr2bl w:val="nil"/>
            </w:tcBorders>
            <w:shd w:val="clear" w:color="auto" w:fill="auto"/>
            <w:vAlign w:val="center"/>
          </w:tcPr>
          <w:p w14:paraId="018BEBE8" w14:textId="77777777" w:rsidR="00325C16" w:rsidRPr="00512C6A" w:rsidRDefault="00325C16" w:rsidP="00391163">
            <w:pPr>
              <w:spacing w:after="0" w:line="240" w:lineRule="auto"/>
              <w:jc w:val="center"/>
              <w:rPr>
                <w:rFonts w:ascii="思源黑体CN Bold" w:eastAsia="思源黑体CN Bold" w:hAnsi="思源黑体 CN Bold" w:cs="微软雅黑"/>
                <w:color w:val="auto"/>
                <w:sz w:val="16"/>
                <w:szCs w:val="16"/>
              </w:rPr>
            </w:pPr>
          </w:p>
        </w:tc>
        <w:tc>
          <w:tcPr>
            <w:tcW w:w="1276" w:type="dxa"/>
            <w:tcBorders>
              <w:tl2br w:val="nil"/>
              <w:tr2bl w:val="nil"/>
            </w:tcBorders>
            <w:shd w:val="clear" w:color="auto" w:fill="auto"/>
            <w:vAlign w:val="center"/>
          </w:tcPr>
          <w:p w14:paraId="6FE5D16F" w14:textId="77777777" w:rsidR="00325C16" w:rsidRPr="00512C6A" w:rsidRDefault="00A8328B" w:rsidP="00391163">
            <w:pPr>
              <w:spacing w:after="0" w:line="240" w:lineRule="auto"/>
              <w:jc w:val="center"/>
              <w:rPr>
                <w:rFonts w:ascii="思源黑体CN Bold" w:eastAsia="思源黑体CN Bold" w:hAnsi="思源黑体 CN Bold" w:cs="微软雅黑"/>
                <w:color w:val="auto"/>
                <w:sz w:val="16"/>
                <w:szCs w:val="16"/>
              </w:rPr>
            </w:pPr>
            <w:r w:rsidRPr="00512C6A">
              <w:rPr>
                <w:rFonts w:ascii="思源黑体CN Bold" w:eastAsia="思源黑体CN Bold" w:hAnsi="思源黑体 CN Bold" w:cs="微软雅黑" w:hint="eastAsia"/>
                <w:color w:val="auto"/>
                <w:sz w:val="16"/>
                <w:szCs w:val="16"/>
              </w:rPr>
              <w:t>-</w:t>
            </w:r>
          </w:p>
        </w:tc>
        <w:tc>
          <w:tcPr>
            <w:tcW w:w="7076" w:type="dxa"/>
            <w:tcBorders>
              <w:tl2br w:val="nil"/>
              <w:tr2bl w:val="nil"/>
            </w:tcBorders>
            <w:shd w:val="clear" w:color="auto" w:fill="auto"/>
            <w:vAlign w:val="center"/>
          </w:tcPr>
          <w:p w14:paraId="5EA08B55" w14:textId="77777777" w:rsidR="00325C16" w:rsidRPr="00512C6A" w:rsidRDefault="00A8328B" w:rsidP="00391163">
            <w:pPr>
              <w:spacing w:after="0" w:line="240" w:lineRule="auto"/>
              <w:jc w:val="both"/>
              <w:rPr>
                <w:rFonts w:ascii="思源黑体CN Bold" w:eastAsia="思源黑体CN Bold" w:hAnsi="思源黑体 CN Bold" w:cs="微软雅黑"/>
                <w:color w:val="auto"/>
                <w:sz w:val="16"/>
                <w:szCs w:val="16"/>
              </w:rPr>
            </w:pPr>
            <w:r w:rsidRPr="00512C6A">
              <w:rPr>
                <w:rFonts w:ascii="思源黑体CN Bold" w:eastAsia="思源黑体CN Bold" w:hAnsi="思源黑体 CN Bold" w:cs="微软雅黑" w:hint="eastAsia"/>
                <w:color w:val="auto"/>
                <w:sz w:val="16"/>
                <w:szCs w:val="16"/>
              </w:rPr>
              <w:t>缺乏令人信服的已发表肿瘤相关证据</w:t>
            </w:r>
          </w:p>
        </w:tc>
      </w:tr>
      <w:tr w:rsidR="00512C6A" w:rsidRPr="00512C6A" w14:paraId="6CA23647" w14:textId="77777777" w:rsidTr="00391163">
        <w:trPr>
          <w:trHeight w:val="454"/>
        </w:trPr>
        <w:tc>
          <w:tcPr>
            <w:tcW w:w="1980" w:type="dxa"/>
            <w:vMerge w:val="restart"/>
            <w:tcBorders>
              <w:tl2br w:val="nil"/>
              <w:tr2bl w:val="nil"/>
            </w:tcBorders>
            <w:shd w:val="clear" w:color="auto" w:fill="auto"/>
            <w:vAlign w:val="center"/>
          </w:tcPr>
          <w:p w14:paraId="46EB4AF2" w14:textId="77777777" w:rsidR="00325C16" w:rsidRPr="00512C6A" w:rsidRDefault="00A8328B" w:rsidP="00391163">
            <w:pPr>
              <w:adjustRightInd w:val="0"/>
              <w:snapToGrid w:val="0"/>
              <w:spacing w:after="0" w:line="240" w:lineRule="auto"/>
              <w:jc w:val="center"/>
              <w:rPr>
                <w:rFonts w:ascii="思源黑体CN Bold" w:eastAsia="思源黑体CN Bold" w:hAnsi="思源黑体 CN Bold" w:cs="微软雅黑"/>
                <w:color w:val="auto"/>
                <w:sz w:val="16"/>
                <w:szCs w:val="16"/>
              </w:rPr>
            </w:pPr>
            <w:r w:rsidRPr="00512C6A">
              <w:rPr>
                <w:rFonts w:ascii="思源黑体CN Bold" w:eastAsia="思源黑体CN Bold" w:hAnsi="思源黑体 CN Bold" w:cs="微软雅黑" w:hint="eastAsia"/>
                <w:color w:val="auto"/>
                <w:sz w:val="16"/>
                <w:szCs w:val="16"/>
              </w:rPr>
              <w:t>IV类变异</w:t>
            </w:r>
          </w:p>
          <w:p w14:paraId="4BA712EF" w14:textId="77777777" w:rsidR="00325C16" w:rsidRPr="00512C6A" w:rsidRDefault="00A8328B" w:rsidP="00391163">
            <w:pPr>
              <w:spacing w:after="0" w:line="240" w:lineRule="auto"/>
              <w:jc w:val="center"/>
              <w:rPr>
                <w:rFonts w:ascii="思源黑体CN Bold" w:eastAsia="思源黑体CN Bold" w:hAnsi="思源黑体 CN Bold" w:cs="微软雅黑"/>
                <w:color w:val="auto"/>
                <w:sz w:val="16"/>
                <w:szCs w:val="16"/>
              </w:rPr>
            </w:pPr>
            <w:r w:rsidRPr="00512C6A">
              <w:rPr>
                <w:rFonts w:ascii="思源黑体CN Bold" w:eastAsia="思源黑体CN Bold" w:hAnsi="思源黑体 CN Bold" w:cs="微软雅黑" w:hint="eastAsia"/>
                <w:color w:val="auto"/>
                <w:sz w:val="16"/>
                <w:szCs w:val="16"/>
              </w:rPr>
              <w:t>（良性和可能良性变异）</w:t>
            </w:r>
          </w:p>
        </w:tc>
        <w:tc>
          <w:tcPr>
            <w:tcW w:w="1276" w:type="dxa"/>
            <w:tcBorders>
              <w:tl2br w:val="nil"/>
              <w:tr2bl w:val="nil"/>
            </w:tcBorders>
            <w:shd w:val="clear" w:color="auto" w:fill="auto"/>
            <w:vAlign w:val="center"/>
          </w:tcPr>
          <w:p w14:paraId="638E3FAD" w14:textId="77777777" w:rsidR="00325C16" w:rsidRPr="00512C6A" w:rsidRDefault="00A8328B" w:rsidP="00391163">
            <w:pPr>
              <w:spacing w:after="0" w:line="240" w:lineRule="auto"/>
              <w:jc w:val="center"/>
              <w:rPr>
                <w:rFonts w:ascii="思源黑体CN Bold" w:eastAsia="思源黑体CN Bold" w:hAnsi="思源黑体 CN Bold" w:cs="微软雅黑"/>
                <w:color w:val="auto"/>
                <w:sz w:val="16"/>
                <w:szCs w:val="16"/>
              </w:rPr>
            </w:pPr>
            <w:r w:rsidRPr="00512C6A">
              <w:rPr>
                <w:rFonts w:ascii="思源黑体CN Bold" w:eastAsia="思源黑体CN Bold" w:hAnsi="思源黑体 CN Bold" w:cs="微软雅黑" w:hint="eastAsia"/>
                <w:color w:val="auto"/>
                <w:sz w:val="16"/>
                <w:szCs w:val="16"/>
              </w:rPr>
              <w:t>-</w:t>
            </w:r>
          </w:p>
        </w:tc>
        <w:tc>
          <w:tcPr>
            <w:tcW w:w="7076" w:type="dxa"/>
            <w:tcBorders>
              <w:tl2br w:val="nil"/>
              <w:tr2bl w:val="nil"/>
            </w:tcBorders>
            <w:shd w:val="clear" w:color="auto" w:fill="auto"/>
            <w:vAlign w:val="center"/>
          </w:tcPr>
          <w:p w14:paraId="632DBC6B" w14:textId="77777777" w:rsidR="00325C16" w:rsidRPr="00512C6A" w:rsidRDefault="00A8328B" w:rsidP="00391163">
            <w:pPr>
              <w:spacing w:after="0" w:line="240" w:lineRule="auto"/>
              <w:jc w:val="both"/>
              <w:rPr>
                <w:rFonts w:ascii="思源黑体CN Bold" w:eastAsia="思源黑体CN Bold" w:hAnsi="思源黑体 CN Bold" w:cs="微软雅黑"/>
                <w:color w:val="auto"/>
                <w:sz w:val="16"/>
                <w:szCs w:val="16"/>
              </w:rPr>
            </w:pPr>
            <w:r w:rsidRPr="00512C6A">
              <w:rPr>
                <w:rFonts w:ascii="思源黑体CN Bold" w:eastAsia="思源黑体CN Bold" w:hAnsi="思源黑体 CN Bold" w:cs="微软雅黑" w:hint="eastAsia"/>
                <w:color w:val="auto"/>
                <w:sz w:val="16"/>
                <w:szCs w:val="16"/>
              </w:rPr>
              <w:t>在全人群或特定人群数据库中观察到高变异频率</w:t>
            </w:r>
          </w:p>
        </w:tc>
      </w:tr>
      <w:tr w:rsidR="00512C6A" w:rsidRPr="00512C6A" w14:paraId="5F030D71" w14:textId="77777777" w:rsidTr="00391163">
        <w:trPr>
          <w:trHeight w:val="454"/>
        </w:trPr>
        <w:tc>
          <w:tcPr>
            <w:tcW w:w="1980" w:type="dxa"/>
            <w:vMerge/>
            <w:tcBorders>
              <w:tl2br w:val="nil"/>
              <w:tr2bl w:val="nil"/>
            </w:tcBorders>
            <w:shd w:val="clear" w:color="auto" w:fill="auto"/>
            <w:vAlign w:val="center"/>
          </w:tcPr>
          <w:p w14:paraId="260920BB" w14:textId="77777777" w:rsidR="00325C16" w:rsidRPr="00512C6A" w:rsidRDefault="00325C16" w:rsidP="00391163">
            <w:pPr>
              <w:spacing w:after="0" w:line="240" w:lineRule="auto"/>
              <w:jc w:val="center"/>
              <w:rPr>
                <w:rFonts w:ascii="思源黑体CN Bold" w:eastAsia="思源黑体CN Bold" w:hAnsi="思源黑体 CN Bold" w:cs="微软雅黑"/>
                <w:color w:val="auto"/>
                <w:sz w:val="16"/>
                <w:szCs w:val="16"/>
              </w:rPr>
            </w:pPr>
          </w:p>
        </w:tc>
        <w:tc>
          <w:tcPr>
            <w:tcW w:w="1276" w:type="dxa"/>
            <w:tcBorders>
              <w:tl2br w:val="nil"/>
              <w:tr2bl w:val="nil"/>
            </w:tcBorders>
            <w:shd w:val="clear" w:color="auto" w:fill="auto"/>
            <w:vAlign w:val="center"/>
          </w:tcPr>
          <w:p w14:paraId="47395ECE" w14:textId="77777777" w:rsidR="00325C16" w:rsidRPr="00512C6A" w:rsidRDefault="00A8328B" w:rsidP="00391163">
            <w:pPr>
              <w:spacing w:after="0" w:line="240" w:lineRule="auto"/>
              <w:jc w:val="center"/>
              <w:rPr>
                <w:rFonts w:ascii="思源黑体CN Bold" w:eastAsia="思源黑体CN Bold" w:hAnsi="思源黑体 CN Bold" w:cs="微软雅黑"/>
                <w:color w:val="auto"/>
                <w:sz w:val="16"/>
                <w:szCs w:val="16"/>
              </w:rPr>
            </w:pPr>
            <w:r w:rsidRPr="00512C6A">
              <w:rPr>
                <w:rFonts w:ascii="思源黑体CN Bold" w:eastAsia="思源黑体CN Bold" w:hAnsi="思源黑体 CN Bold" w:cs="微软雅黑" w:hint="eastAsia"/>
                <w:color w:val="auto"/>
                <w:sz w:val="16"/>
                <w:szCs w:val="16"/>
              </w:rPr>
              <w:t>-</w:t>
            </w:r>
          </w:p>
        </w:tc>
        <w:tc>
          <w:tcPr>
            <w:tcW w:w="7076" w:type="dxa"/>
            <w:tcBorders>
              <w:tl2br w:val="nil"/>
              <w:tr2bl w:val="nil"/>
            </w:tcBorders>
            <w:shd w:val="clear" w:color="auto" w:fill="auto"/>
            <w:vAlign w:val="center"/>
          </w:tcPr>
          <w:p w14:paraId="7EF6D980" w14:textId="77777777" w:rsidR="00325C16" w:rsidRPr="00512C6A" w:rsidRDefault="00A8328B" w:rsidP="00391163">
            <w:pPr>
              <w:spacing w:after="0" w:line="240" w:lineRule="auto"/>
              <w:jc w:val="both"/>
              <w:rPr>
                <w:rFonts w:ascii="思源黑体CN Bold" w:eastAsia="思源黑体CN Bold" w:hAnsi="思源黑体 CN Bold" w:cs="微软雅黑"/>
                <w:color w:val="auto"/>
                <w:sz w:val="16"/>
                <w:szCs w:val="16"/>
              </w:rPr>
            </w:pPr>
            <w:r w:rsidRPr="00512C6A">
              <w:rPr>
                <w:rFonts w:ascii="思源黑体CN Bold" w:eastAsia="思源黑体CN Bold" w:hAnsi="思源黑体 CN Bold" w:cs="微软雅黑" w:hint="eastAsia"/>
                <w:color w:val="auto"/>
                <w:sz w:val="16"/>
                <w:szCs w:val="16"/>
              </w:rPr>
              <w:t>无已发表的肿瘤相关证据</w:t>
            </w:r>
          </w:p>
        </w:tc>
      </w:tr>
    </w:tbl>
    <w:p w14:paraId="13279154" w14:textId="77777777" w:rsidR="00325C16" w:rsidRPr="00512C6A" w:rsidRDefault="00A8328B">
      <w:pPr>
        <w:pStyle w:val="2"/>
        <w:spacing w:line="240" w:lineRule="auto"/>
        <w:rPr>
          <w:rFonts w:ascii="思源黑体CN Bold" w:eastAsia="思源黑体CN Bold" w:hAnsi="思源黑体 CN Bold" w:cs="微软雅黑"/>
          <w:color w:val="auto"/>
          <w:sz w:val="24"/>
          <w:szCs w:val="24"/>
        </w:rPr>
      </w:pPr>
      <w:bookmarkStart w:id="15" w:name="_Toc26404"/>
      <w:r w:rsidRPr="00512C6A">
        <w:rPr>
          <w:rFonts w:ascii="思源黑体CN Bold" w:eastAsia="思源黑体CN Bold" w:hAnsi="思源黑体 CN Bold" w:cs="微软雅黑" w:hint="eastAsia"/>
          <w:color w:val="auto"/>
          <w:sz w:val="24"/>
          <w:szCs w:val="24"/>
        </w:rPr>
        <w:t>检测方法与局限性</w:t>
      </w:r>
      <w:bookmarkEnd w:id="15"/>
    </w:p>
    <w:p w14:paraId="6FFEFEDB" w14:textId="77777777" w:rsidR="00325C16" w:rsidRPr="00512C6A" w:rsidRDefault="00A8328B">
      <w:pPr>
        <w:spacing w:line="380" w:lineRule="exact"/>
        <w:ind w:firstLineChars="200" w:firstLine="360"/>
        <w:rPr>
          <w:rFonts w:ascii="思源黑体CN Bold" w:eastAsia="思源黑体CN Bold" w:hAnsi="思源黑体 CN Bold" w:cs="微软雅黑"/>
          <w:color w:val="auto"/>
          <w:sz w:val="18"/>
          <w:szCs w:val="18"/>
        </w:rPr>
      </w:pPr>
      <w:r w:rsidRPr="00512C6A">
        <w:rPr>
          <w:rFonts w:ascii="思源黑体CN Bold" w:eastAsia="思源黑体CN Bold" w:hAnsi="思源黑体 CN Bold" w:cs="微软雅黑" w:hint="eastAsia"/>
          <w:color w:val="auto"/>
          <w:sz w:val="18"/>
          <w:szCs w:val="18"/>
        </w:rPr>
        <w:t>本产品采用自主知识产权的靶向捕获技术结合Illumina测序平台进行检测。本产品可同时检测目标基因的单核苷酸变异（SNV）、小片段插入/缺失（indel）、拷贝数变异（CNV）以及结构变异（SV）。产品的检测性能与样本质量密切相关，样本质控等级以及某些变异特征会降低检测敏感度。</w:t>
      </w:r>
    </w:p>
    <w:p w14:paraId="2484125E" w14:textId="77777777" w:rsidR="00325C16" w:rsidRPr="00512C6A" w:rsidRDefault="00A8328B">
      <w:pPr>
        <w:pStyle w:val="2"/>
        <w:spacing w:line="240" w:lineRule="auto"/>
        <w:rPr>
          <w:rFonts w:ascii="思源黑体CN Bold" w:eastAsia="思源黑体CN Bold" w:hAnsi="思源黑体 CN Bold" w:cs="微软雅黑"/>
          <w:color w:val="auto"/>
          <w:sz w:val="24"/>
          <w:szCs w:val="24"/>
        </w:rPr>
      </w:pPr>
      <w:bookmarkStart w:id="16" w:name="_Toc18268"/>
      <w:r w:rsidRPr="00512C6A">
        <w:rPr>
          <w:rFonts w:ascii="思源黑体CN Bold" w:eastAsia="思源黑体CN Bold" w:hAnsi="思源黑体 CN Bold" w:cs="微软雅黑" w:hint="eastAsia"/>
          <w:color w:val="auto"/>
          <w:sz w:val="24"/>
          <w:szCs w:val="24"/>
        </w:rPr>
        <w:t>阴性检测结果</w:t>
      </w:r>
      <w:bookmarkEnd w:id="16"/>
    </w:p>
    <w:p w14:paraId="0CC843BA" w14:textId="77777777" w:rsidR="00325C16" w:rsidRPr="00512C6A" w:rsidRDefault="00A8328B">
      <w:pPr>
        <w:spacing w:line="380" w:lineRule="exact"/>
        <w:ind w:leftChars="100" w:left="200" w:firstLineChars="200" w:firstLine="360"/>
        <w:rPr>
          <w:rFonts w:ascii="思源黑体CN Bold" w:eastAsia="思源黑体CN Bold" w:hAnsi="思源黑体 CN Bold" w:cs="微软雅黑"/>
          <w:color w:val="auto"/>
          <w:sz w:val="18"/>
          <w:szCs w:val="18"/>
        </w:rPr>
      </w:pPr>
      <w:r w:rsidRPr="00512C6A">
        <w:rPr>
          <w:rFonts w:ascii="思源黑体CN Bold" w:eastAsia="思源黑体CN Bold" w:hAnsi="思源黑体 CN Bold" w:cs="微软雅黑" w:hint="eastAsia"/>
          <w:color w:val="auto"/>
          <w:sz w:val="18"/>
          <w:szCs w:val="18"/>
        </w:rPr>
        <w:t>对于送检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p>
    <w:p w14:paraId="79DAE5D9" w14:textId="77777777" w:rsidR="00325C16" w:rsidRPr="00512C6A" w:rsidRDefault="00A8328B">
      <w:pPr>
        <w:pStyle w:val="2"/>
        <w:spacing w:line="240" w:lineRule="auto"/>
        <w:rPr>
          <w:rFonts w:ascii="思源黑体CN Bold" w:eastAsia="思源黑体CN Bold" w:hAnsi="思源黑体 CN Bold" w:cs="微软雅黑"/>
          <w:color w:val="auto"/>
          <w:sz w:val="24"/>
          <w:szCs w:val="24"/>
        </w:rPr>
      </w:pPr>
      <w:bookmarkStart w:id="17" w:name="_Toc9877"/>
      <w:r w:rsidRPr="00512C6A">
        <w:rPr>
          <w:rFonts w:ascii="思源黑体CN Bold" w:eastAsia="思源黑体CN Bold" w:hAnsi="思源黑体 CN Bold" w:cs="微软雅黑" w:hint="eastAsia"/>
          <w:color w:val="auto"/>
          <w:sz w:val="24"/>
          <w:szCs w:val="24"/>
        </w:rPr>
        <w:t>临床方案决定</w:t>
      </w:r>
      <w:bookmarkEnd w:id="17"/>
    </w:p>
    <w:p w14:paraId="60082C89" w14:textId="4F34801B" w:rsidR="00325C16" w:rsidRPr="00512C6A" w:rsidRDefault="00A8328B" w:rsidP="00391163">
      <w:pPr>
        <w:spacing w:line="380" w:lineRule="exact"/>
        <w:ind w:firstLineChars="200" w:firstLine="360"/>
        <w:rPr>
          <w:rFonts w:ascii="思源黑体CN Bold" w:eastAsia="思源黑体CN Bold" w:hAnsi="Times New Roman"/>
          <w:b/>
          <w:color w:val="auto"/>
          <w:spacing w:val="10"/>
          <w:sz w:val="36"/>
          <w:szCs w:val="36"/>
        </w:rPr>
      </w:pPr>
      <w:r w:rsidRPr="00512C6A">
        <w:rPr>
          <w:rFonts w:ascii="思源黑体CN Bold" w:eastAsia="思源黑体CN Bold" w:hAnsi="思源黑体 CN Bold" w:cs="微软雅黑" w:hint="eastAsia"/>
          <w:color w:val="auto"/>
          <w:sz w:val="18"/>
          <w:szCs w:val="18"/>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供医生参考，治疗方案由医生决策。</w:t>
      </w:r>
      <w:r w:rsidRPr="00512C6A">
        <w:rPr>
          <w:rFonts w:ascii="思源黑体CN Bold" w:eastAsia="思源黑体CN Bold" w:hAnsi="Times New Roman" w:hint="eastAsia"/>
          <w:color w:val="auto"/>
          <w:sz w:val="18"/>
          <w:szCs w:val="18"/>
        </w:rPr>
        <w:br w:type="page"/>
      </w:r>
    </w:p>
    <w:p w14:paraId="22E0F4C1" w14:textId="77777777" w:rsidR="00325C16" w:rsidRPr="00512C6A" w:rsidRDefault="00A8328B">
      <w:pPr>
        <w:spacing w:after="0" w:line="240" w:lineRule="auto"/>
        <w:outlineLvl w:val="0"/>
        <w:rPr>
          <w:rFonts w:ascii="思源黑体CN Bold" w:eastAsia="思源黑体CN Bold" w:hAnsi="Times New Roman"/>
          <w:b/>
          <w:color w:val="auto"/>
          <w:spacing w:val="10"/>
          <w:sz w:val="36"/>
          <w:szCs w:val="36"/>
        </w:rPr>
      </w:pPr>
      <w:bookmarkStart w:id="18" w:name="_Toc191367957"/>
      <w:bookmarkStart w:id="19" w:name="_Toc191366252"/>
      <w:bookmarkStart w:id="20" w:name="_Toc9081"/>
      <w:r w:rsidRPr="00512C6A">
        <w:rPr>
          <w:rFonts w:ascii="思源黑体CN Bold" w:eastAsia="思源黑体CN Bold" w:hAnsi="Times New Roman" w:hint="eastAsia"/>
          <w:b/>
          <w:color w:val="auto"/>
          <w:spacing w:val="10"/>
          <w:sz w:val="36"/>
          <w:szCs w:val="36"/>
        </w:rPr>
        <w:lastRenderedPageBreak/>
        <w:t>附录1：样本主要质控</w:t>
      </w:r>
      <w:bookmarkEnd w:id="18"/>
      <w:bookmarkEnd w:id="19"/>
      <w:bookmarkEnd w:id="20"/>
    </w:p>
    <w:tbl>
      <w:tblPr>
        <w:tblW w:w="10334" w:type="dxa"/>
        <w:tblBorders>
          <w:top w:val="single" w:sz="6" w:space="0" w:color="000000" w:themeColor="text1"/>
          <w:left w:val="single" w:sz="6" w:space="0" w:color="000000" w:themeColor="text1"/>
          <w:bottom w:val="single" w:sz="6" w:space="0" w:color="000000" w:themeColor="text1"/>
          <w:right w:val="single" w:sz="6" w:space="0" w:color="000000" w:themeColor="text1"/>
          <w:insideH w:val="single" w:sz="6" w:space="0" w:color="000000" w:themeColor="text1"/>
          <w:insideV w:val="single" w:sz="6" w:space="0" w:color="000000" w:themeColor="text1"/>
        </w:tblBorders>
        <w:tblLayout w:type="fixed"/>
        <w:tblLook w:val="04A0" w:firstRow="1" w:lastRow="0" w:firstColumn="1" w:lastColumn="0" w:noHBand="0" w:noVBand="1"/>
      </w:tblPr>
      <w:tblGrid>
        <w:gridCol w:w="1397"/>
        <w:gridCol w:w="2696"/>
        <w:gridCol w:w="3120"/>
        <w:gridCol w:w="3121"/>
      </w:tblGrid>
      <w:tr w:rsidR="00512C6A" w:rsidRPr="00512C6A" w14:paraId="1BD00444" w14:textId="77777777" w:rsidTr="00512C6A">
        <w:trPr>
          <w:trHeight w:val="567"/>
        </w:trPr>
        <w:tc>
          <w:tcPr>
            <w:tcW w:w="4093" w:type="dxa"/>
            <w:gridSpan w:val="2"/>
            <w:tcBorders>
              <w:tl2br w:val="nil"/>
              <w:tr2bl w:val="nil"/>
            </w:tcBorders>
            <w:shd w:val="clear" w:color="auto" w:fill="auto"/>
            <w:vAlign w:val="center"/>
          </w:tcPr>
          <w:p w14:paraId="12AE96C3" w14:textId="77777777" w:rsidR="00325C16" w:rsidRPr="00512C6A" w:rsidRDefault="00A8328B" w:rsidP="0000291B">
            <w:pPr>
              <w:spacing w:after="0" w:line="240" w:lineRule="auto"/>
              <w:jc w:val="center"/>
              <w:rPr>
                <w:rFonts w:ascii="思源黑体CN Bold" w:eastAsia="思源黑体CN Bold" w:hAnsi="Times New Roman"/>
                <w:b/>
                <w:bCs/>
                <w:color w:val="auto"/>
                <w:sz w:val="18"/>
                <w:szCs w:val="18"/>
              </w:rPr>
            </w:pPr>
            <w:r w:rsidRPr="00512C6A">
              <w:rPr>
                <w:rFonts w:ascii="思源黑体CN Bold" w:eastAsia="思源黑体CN Bold" w:hAnsi="Times New Roman" w:hint="eastAsia"/>
                <w:b/>
                <w:bCs/>
                <w:color w:val="auto"/>
                <w:sz w:val="18"/>
                <w:szCs w:val="18"/>
              </w:rPr>
              <w:t>质控内容</w:t>
            </w:r>
          </w:p>
        </w:tc>
        <w:tc>
          <w:tcPr>
            <w:tcW w:w="3120" w:type="dxa"/>
            <w:tcBorders>
              <w:tl2br w:val="nil"/>
              <w:tr2bl w:val="nil"/>
            </w:tcBorders>
            <w:shd w:val="clear" w:color="auto" w:fill="auto"/>
            <w:vAlign w:val="center"/>
          </w:tcPr>
          <w:p w14:paraId="4EDA8271" w14:textId="77777777" w:rsidR="00325C16" w:rsidRPr="00512C6A" w:rsidRDefault="00A8328B" w:rsidP="0000291B">
            <w:pPr>
              <w:spacing w:after="0" w:line="240" w:lineRule="auto"/>
              <w:jc w:val="center"/>
              <w:rPr>
                <w:rFonts w:ascii="思源黑体CN Bold" w:eastAsia="思源黑体CN Bold" w:hAnsi="Times New Roman"/>
                <w:b/>
                <w:bCs/>
                <w:color w:val="auto"/>
                <w:sz w:val="18"/>
                <w:szCs w:val="18"/>
              </w:rPr>
            </w:pPr>
            <w:r w:rsidRPr="00512C6A">
              <w:rPr>
                <w:rFonts w:ascii="思源黑体CN Bold" w:eastAsia="思源黑体CN Bold" w:hAnsi="Times New Roman" w:hint="eastAsia"/>
                <w:b/>
                <w:bCs/>
                <w:color w:val="auto"/>
                <w:sz w:val="18"/>
                <w:szCs w:val="18"/>
              </w:rPr>
              <w:t>质控标准</w:t>
            </w:r>
          </w:p>
        </w:tc>
        <w:tc>
          <w:tcPr>
            <w:tcW w:w="3121" w:type="dxa"/>
            <w:tcBorders>
              <w:tl2br w:val="nil"/>
              <w:tr2bl w:val="nil"/>
            </w:tcBorders>
            <w:shd w:val="clear" w:color="auto" w:fill="auto"/>
            <w:vAlign w:val="center"/>
          </w:tcPr>
          <w:p w14:paraId="2FCB0D75" w14:textId="77777777" w:rsidR="00325C16" w:rsidRPr="00512C6A" w:rsidRDefault="00A8328B" w:rsidP="0000291B">
            <w:pPr>
              <w:spacing w:after="0" w:line="240" w:lineRule="auto"/>
              <w:jc w:val="center"/>
              <w:rPr>
                <w:rFonts w:ascii="思源黑体CN Bold" w:eastAsia="思源黑体CN Bold" w:hAnsi="Times New Roman"/>
                <w:b/>
                <w:bCs/>
                <w:color w:val="auto"/>
                <w:sz w:val="18"/>
                <w:szCs w:val="18"/>
              </w:rPr>
            </w:pPr>
            <w:r w:rsidRPr="00512C6A">
              <w:rPr>
                <w:rFonts w:ascii="思源黑体CN Bold" w:eastAsia="思源黑体CN Bold" w:hAnsi="Times New Roman" w:hint="eastAsia"/>
                <w:b/>
                <w:bCs/>
                <w:color w:val="auto"/>
                <w:sz w:val="18"/>
                <w:szCs w:val="18"/>
              </w:rPr>
              <w:t>质控结果</w:t>
            </w:r>
          </w:p>
        </w:tc>
      </w:tr>
      <w:tr w:rsidR="00512C6A" w:rsidRPr="00512C6A" w14:paraId="56ADA2C7" w14:textId="77777777" w:rsidTr="00512C6A">
        <w:trPr>
          <w:trHeight w:val="567"/>
        </w:trPr>
        <w:tc>
          <w:tcPr>
            <w:tcW w:w="1397" w:type="dxa"/>
            <w:tcBorders>
              <w:tl2br w:val="nil"/>
              <w:tr2bl w:val="nil"/>
            </w:tcBorders>
            <w:shd w:val="clear" w:color="auto" w:fill="auto"/>
            <w:vAlign w:val="center"/>
          </w:tcPr>
          <w:p w14:paraId="391E046B" w14:textId="77777777" w:rsidR="00325C16" w:rsidRPr="00512C6A" w:rsidRDefault="00A8328B" w:rsidP="0000291B">
            <w:pPr>
              <w:spacing w:after="0" w:line="240" w:lineRule="auto"/>
              <w:jc w:val="center"/>
              <w:rPr>
                <w:rFonts w:ascii="思源黑体CN Bold" w:eastAsia="思源黑体CN Bold" w:hAnsi="Times New Roman"/>
                <w:b/>
                <w:bCs/>
                <w:color w:val="auto"/>
                <w:sz w:val="17"/>
                <w:szCs w:val="17"/>
              </w:rPr>
            </w:pPr>
            <w:r w:rsidRPr="00512C6A">
              <w:rPr>
                <w:rFonts w:ascii="思源黑体CN Bold" w:eastAsia="思源黑体CN Bold" w:hAnsi="Times New Roman" w:hint="eastAsia"/>
                <w:b/>
                <w:bCs/>
                <w:color w:val="auto"/>
                <w:sz w:val="17"/>
                <w:szCs w:val="17"/>
              </w:rPr>
              <w:t>文库质控</w:t>
            </w:r>
          </w:p>
        </w:tc>
        <w:tc>
          <w:tcPr>
            <w:tcW w:w="2696" w:type="dxa"/>
            <w:tcBorders>
              <w:tl2br w:val="nil"/>
              <w:tr2bl w:val="nil"/>
            </w:tcBorders>
            <w:shd w:val="clear" w:color="auto" w:fill="auto"/>
            <w:vAlign w:val="center"/>
          </w:tcPr>
          <w:p w14:paraId="4F9C470D" w14:textId="77777777" w:rsidR="00325C16" w:rsidRPr="00512C6A" w:rsidRDefault="00A8328B" w:rsidP="0000291B">
            <w:pPr>
              <w:spacing w:after="0" w:line="240" w:lineRule="auto"/>
              <w:jc w:val="center"/>
              <w:rPr>
                <w:rFonts w:ascii="思源黑体CN Bold" w:eastAsia="思源黑体CN Bold" w:hAnsi="Times New Roman"/>
                <w:b/>
                <w:bCs/>
                <w:color w:val="auto"/>
                <w:sz w:val="17"/>
                <w:szCs w:val="17"/>
              </w:rPr>
            </w:pPr>
            <w:r w:rsidRPr="00512C6A">
              <w:rPr>
                <w:rFonts w:ascii="思源黑体CN Bold" w:eastAsia="思源黑体CN Bold" w:hAnsi="Times New Roman" w:hint="eastAsia"/>
                <w:b/>
                <w:bCs/>
                <w:color w:val="auto"/>
                <w:sz w:val="17"/>
                <w:szCs w:val="17"/>
              </w:rPr>
              <w:t>文库浓度(ng/μL)</w:t>
            </w:r>
          </w:p>
        </w:tc>
        <w:tc>
          <w:tcPr>
            <w:tcW w:w="3120" w:type="dxa"/>
            <w:tcBorders>
              <w:tl2br w:val="nil"/>
              <w:tr2bl w:val="nil"/>
            </w:tcBorders>
            <w:shd w:val="clear" w:color="auto" w:fill="auto"/>
            <w:vAlign w:val="center"/>
          </w:tcPr>
          <w:p w14:paraId="395E90D2" w14:textId="77777777" w:rsidR="00325C16" w:rsidRPr="00512C6A" w:rsidRDefault="00A8328B" w:rsidP="0000291B">
            <w:pPr>
              <w:spacing w:after="0" w:line="240" w:lineRule="auto"/>
              <w:jc w:val="center"/>
              <w:rPr>
                <w:rFonts w:ascii="思源黑体CN Bold" w:eastAsia="思源黑体CN Bold" w:hAnsi="Times New Roman"/>
                <w:color w:val="auto"/>
                <w:sz w:val="17"/>
                <w:szCs w:val="17"/>
              </w:rPr>
            </w:pPr>
            <w:r w:rsidRPr="00512C6A">
              <w:rPr>
                <w:rFonts w:ascii="思源黑体CN Bold" w:eastAsia="思源黑体CN Bold" w:hAnsi="Times New Roman" w:hint="eastAsia"/>
                <w:color w:val="auto"/>
                <w:sz w:val="17"/>
                <w:szCs w:val="17"/>
              </w:rPr>
              <w:t>≥2.5</w:t>
            </w:r>
          </w:p>
        </w:tc>
        <w:tc>
          <w:tcPr>
            <w:tcW w:w="3121" w:type="dxa"/>
            <w:tcBorders>
              <w:tl2br w:val="nil"/>
              <w:tr2bl w:val="nil"/>
            </w:tcBorders>
            <w:shd w:val="clear" w:color="auto" w:fill="auto"/>
            <w:vAlign w:val="center"/>
          </w:tcPr>
          <w:p w14:paraId="7BE68C9F" w14:textId="2BD3A1E1" w:rsidR="00325C16" w:rsidRPr="00512C6A" w:rsidRDefault="000252EB" w:rsidP="000252EB">
            <w:pPr>
              <w:spacing w:after="0" w:line="240" w:lineRule="auto"/>
              <w:jc w:val="center"/>
              <w:rPr>
                <w:rFonts w:ascii="思源黑体CN Bold" w:eastAsia="思源黑体CN Bold" w:hAnsi="Times New Roman"/>
                <w:color w:val="auto"/>
                <w:sz w:val="17"/>
                <w:szCs w:val="17"/>
              </w:rPr>
            </w:pPr>
            <w:r w:rsidRPr="000252EB">
              <w:rPr>
                <w:rFonts w:ascii="思源黑体CN Bold" w:eastAsia="思源黑体CN Bold" w:hAnsi="Times New Roman"/>
                <w:color w:val="auto"/>
                <w:sz w:val="17"/>
                <w:szCs w:val="17"/>
              </w:rPr>
              <w:t xml:space="preserve">{%if </w:t>
            </w:r>
            <w:proofErr w:type="spellStart"/>
            <w:r w:rsidRPr="000252EB">
              <w:rPr>
                <w:rFonts w:ascii="思源黑体CN Bold" w:eastAsia="思源黑体CN Bold" w:hAnsi="Times New Roman"/>
                <w:color w:val="auto"/>
                <w:sz w:val="17"/>
                <w:szCs w:val="17"/>
              </w:rPr>
              <w:t>lib_quality_control</w:t>
            </w:r>
            <w:proofErr w:type="spellEnd"/>
            <w:r w:rsidRPr="000252EB">
              <w:rPr>
                <w:rFonts w:ascii="思源黑体CN Bold" w:eastAsia="思源黑体CN Bold" w:hAnsi="Times New Roman"/>
                <w:color w:val="auto"/>
                <w:sz w:val="17"/>
                <w:szCs w:val="17"/>
              </w:rPr>
              <w:t xml:space="preserve"> and </w:t>
            </w:r>
            <w:proofErr w:type="spellStart"/>
            <w:r w:rsidRPr="000252EB">
              <w:rPr>
                <w:rFonts w:ascii="思源黑体CN Bold" w:eastAsia="思源黑体CN Bold" w:hAnsi="Times New Roman"/>
                <w:color w:val="auto"/>
                <w:sz w:val="17"/>
                <w:szCs w:val="17"/>
              </w:rPr>
              <w:t>lib_quality_control.lib_dna_qc</w:t>
            </w:r>
            <w:proofErr w:type="spellEnd"/>
            <w:r w:rsidRPr="000252EB">
              <w:rPr>
                <w:rFonts w:ascii="思源黑体CN Bold" w:eastAsia="思源黑体CN Bold" w:hAnsi="Times New Roman"/>
                <w:color w:val="auto"/>
                <w:sz w:val="17"/>
                <w:szCs w:val="17"/>
              </w:rPr>
              <w:t xml:space="preserve"> and lib_quality_control.lib_dna_qc.library_concn%}{{lib_quality_control.lib_dna_qc.library_concn|replace(</w:t>
            </w:r>
            <w:r w:rsidRPr="000252EB">
              <w:rPr>
                <w:rFonts w:ascii="思源黑体CN Bold" w:eastAsia="思源黑体CN Bold" w:hAnsi="Times New Roman"/>
                <w:color w:val="auto"/>
                <w:sz w:val="17"/>
                <w:szCs w:val="17"/>
              </w:rPr>
              <w:t>“</w:t>
            </w:r>
            <w:r w:rsidRPr="000252EB">
              <w:rPr>
                <w:rFonts w:ascii="思源黑体CN Bold" w:eastAsia="思源黑体CN Bold" w:hAnsi="Times New Roman"/>
                <w:color w:val="auto"/>
                <w:sz w:val="17"/>
                <w:szCs w:val="17"/>
              </w:rPr>
              <w:t>.00</w:t>
            </w:r>
            <w:r w:rsidRPr="000252EB">
              <w:rPr>
                <w:rFonts w:ascii="思源黑体CN Bold" w:eastAsia="思源黑体CN Bold" w:hAnsi="Times New Roman"/>
                <w:color w:val="auto"/>
                <w:sz w:val="17"/>
                <w:szCs w:val="17"/>
              </w:rPr>
              <w:t>”</w:t>
            </w:r>
            <w:r w:rsidRPr="000252EB">
              <w:rPr>
                <w:rFonts w:ascii="思源黑体CN Bold" w:eastAsia="思源黑体CN Bold" w:hAnsi="Times New Roman"/>
                <w:color w:val="auto"/>
                <w:sz w:val="17"/>
                <w:szCs w:val="17"/>
              </w:rPr>
              <w:t>,</w:t>
            </w:r>
            <w:r w:rsidRPr="000252EB">
              <w:rPr>
                <w:rFonts w:ascii="思源黑体CN Bold" w:eastAsia="思源黑体CN Bold" w:hAnsi="Times New Roman"/>
                <w:color w:val="auto"/>
                <w:sz w:val="17"/>
                <w:szCs w:val="17"/>
              </w:rPr>
              <w:t>””</w:t>
            </w:r>
            <w:r w:rsidRPr="000252EB">
              <w:rPr>
                <w:rFonts w:ascii="思源黑体CN Bold" w:eastAsia="思源黑体CN Bold" w:hAnsi="Times New Roman"/>
                <w:color w:val="auto"/>
                <w:sz w:val="17"/>
                <w:szCs w:val="17"/>
              </w:rPr>
              <w:t>)}}{%else%}{%endif%}</w:t>
            </w:r>
          </w:p>
        </w:tc>
      </w:tr>
      <w:tr w:rsidR="00512C6A" w:rsidRPr="00512C6A" w14:paraId="3A98F874" w14:textId="77777777" w:rsidTr="00512C6A">
        <w:trPr>
          <w:trHeight w:val="567"/>
        </w:trPr>
        <w:tc>
          <w:tcPr>
            <w:tcW w:w="1397" w:type="dxa"/>
            <w:vMerge w:val="restart"/>
            <w:tcBorders>
              <w:tl2br w:val="nil"/>
              <w:tr2bl w:val="nil"/>
            </w:tcBorders>
            <w:shd w:val="clear" w:color="auto" w:fill="auto"/>
            <w:vAlign w:val="center"/>
          </w:tcPr>
          <w:p w14:paraId="5E4A7F3D" w14:textId="77777777" w:rsidR="00325C16" w:rsidRPr="00512C6A" w:rsidRDefault="00A8328B" w:rsidP="0000291B">
            <w:pPr>
              <w:spacing w:after="0" w:line="240" w:lineRule="auto"/>
              <w:jc w:val="center"/>
              <w:rPr>
                <w:rFonts w:ascii="思源黑体CN Bold" w:eastAsia="思源黑体CN Bold" w:hAnsi="Times New Roman"/>
                <w:b/>
                <w:bCs/>
                <w:color w:val="auto"/>
                <w:sz w:val="17"/>
                <w:szCs w:val="17"/>
              </w:rPr>
            </w:pPr>
            <w:r w:rsidRPr="00512C6A">
              <w:rPr>
                <w:rFonts w:ascii="思源黑体CN Bold" w:eastAsia="思源黑体CN Bold" w:hAnsi="Times New Roman" w:hint="eastAsia"/>
                <w:b/>
                <w:bCs/>
                <w:color w:val="auto"/>
                <w:sz w:val="17"/>
                <w:szCs w:val="17"/>
              </w:rPr>
              <w:t>数据质控</w:t>
            </w:r>
          </w:p>
        </w:tc>
        <w:tc>
          <w:tcPr>
            <w:tcW w:w="2696" w:type="dxa"/>
            <w:tcBorders>
              <w:tl2br w:val="nil"/>
              <w:tr2bl w:val="nil"/>
            </w:tcBorders>
            <w:shd w:val="clear" w:color="auto" w:fill="auto"/>
            <w:vAlign w:val="center"/>
          </w:tcPr>
          <w:p w14:paraId="6B0023EB" w14:textId="77777777" w:rsidR="00325C16" w:rsidRPr="00512C6A" w:rsidRDefault="00A8328B" w:rsidP="0000291B">
            <w:pPr>
              <w:spacing w:after="0" w:line="240" w:lineRule="auto"/>
              <w:jc w:val="center"/>
              <w:rPr>
                <w:rFonts w:ascii="思源黑体CN Bold" w:eastAsia="思源黑体CN Bold" w:hAnsi="Times New Roman"/>
                <w:b/>
                <w:bCs/>
                <w:color w:val="auto"/>
                <w:sz w:val="17"/>
                <w:szCs w:val="17"/>
              </w:rPr>
            </w:pPr>
            <w:r w:rsidRPr="00512C6A">
              <w:rPr>
                <w:rFonts w:ascii="思源黑体CN Bold" w:eastAsia="思源黑体CN Bold" w:hAnsi="Times New Roman" w:hint="eastAsia"/>
                <w:b/>
                <w:bCs/>
                <w:color w:val="auto"/>
                <w:sz w:val="17"/>
                <w:szCs w:val="17"/>
              </w:rPr>
              <w:t>Q30</w:t>
            </w:r>
          </w:p>
        </w:tc>
        <w:tc>
          <w:tcPr>
            <w:tcW w:w="3120" w:type="dxa"/>
            <w:tcBorders>
              <w:tl2br w:val="nil"/>
              <w:tr2bl w:val="nil"/>
            </w:tcBorders>
            <w:shd w:val="clear" w:color="auto" w:fill="auto"/>
            <w:vAlign w:val="center"/>
          </w:tcPr>
          <w:p w14:paraId="7F6EE9A0" w14:textId="77777777" w:rsidR="00325C16" w:rsidRPr="00512C6A" w:rsidRDefault="00A8328B" w:rsidP="0000291B">
            <w:pPr>
              <w:spacing w:after="0" w:line="240" w:lineRule="auto"/>
              <w:jc w:val="center"/>
              <w:rPr>
                <w:rFonts w:ascii="思源黑体CN Bold" w:eastAsia="思源黑体CN Bold" w:hAnsi="Times New Roman"/>
                <w:color w:val="auto"/>
                <w:sz w:val="17"/>
                <w:szCs w:val="17"/>
              </w:rPr>
            </w:pPr>
            <w:r w:rsidRPr="00512C6A">
              <w:rPr>
                <w:rFonts w:ascii="思源黑体CN Bold" w:eastAsia="思源黑体CN Bold" w:hAnsi="Times New Roman" w:hint="eastAsia"/>
                <w:color w:val="auto"/>
                <w:sz w:val="17"/>
                <w:szCs w:val="17"/>
              </w:rPr>
              <w:t>≥75%</w:t>
            </w:r>
          </w:p>
        </w:tc>
        <w:tc>
          <w:tcPr>
            <w:tcW w:w="3121" w:type="dxa"/>
            <w:tcBorders>
              <w:tl2br w:val="nil"/>
              <w:tr2bl w:val="nil"/>
            </w:tcBorders>
            <w:shd w:val="clear" w:color="auto" w:fill="auto"/>
            <w:vAlign w:val="center"/>
          </w:tcPr>
          <w:p w14:paraId="5D0597AF" w14:textId="0B39C408" w:rsidR="00325C16" w:rsidRPr="00512C6A" w:rsidRDefault="004F094C" w:rsidP="0000291B">
            <w:pPr>
              <w:spacing w:after="0" w:line="240" w:lineRule="auto"/>
              <w:jc w:val="center"/>
              <w:rPr>
                <w:rFonts w:ascii="思源黑体CN Bold" w:eastAsia="思源黑体CN Bold" w:hAnsi="Times New Roman"/>
                <w:color w:val="auto"/>
                <w:sz w:val="17"/>
                <w:szCs w:val="17"/>
              </w:rPr>
            </w:pPr>
            <w:r w:rsidRPr="004F094C">
              <w:rPr>
                <w:rFonts w:ascii="思源黑体CN Bold" w:eastAsia="思源黑体CN Bold" w:hAnsi="Times New Roman"/>
                <w:color w:val="auto"/>
                <w:sz w:val="17"/>
                <w:szCs w:val="17"/>
              </w:rPr>
              <w:t>{{qc.dna_data_qc.cleandata_q30}}</w:t>
            </w:r>
          </w:p>
        </w:tc>
      </w:tr>
      <w:tr w:rsidR="00512C6A" w:rsidRPr="00512C6A" w14:paraId="479F4A57" w14:textId="77777777" w:rsidTr="00512C6A">
        <w:trPr>
          <w:trHeight w:val="567"/>
        </w:trPr>
        <w:tc>
          <w:tcPr>
            <w:tcW w:w="1397" w:type="dxa"/>
            <w:vMerge/>
            <w:tcBorders>
              <w:tl2br w:val="nil"/>
              <w:tr2bl w:val="nil"/>
            </w:tcBorders>
            <w:shd w:val="clear" w:color="auto" w:fill="auto"/>
            <w:vAlign w:val="center"/>
          </w:tcPr>
          <w:p w14:paraId="198058DA" w14:textId="77777777" w:rsidR="00325C16" w:rsidRPr="00512C6A" w:rsidRDefault="00325C16" w:rsidP="0000291B">
            <w:pPr>
              <w:spacing w:after="0" w:line="240" w:lineRule="auto"/>
              <w:jc w:val="center"/>
              <w:rPr>
                <w:rFonts w:ascii="思源黑体CN Bold" w:eastAsia="思源黑体CN Bold" w:hAnsi="Times New Roman"/>
                <w:color w:val="auto"/>
                <w:sz w:val="17"/>
                <w:szCs w:val="17"/>
              </w:rPr>
            </w:pPr>
          </w:p>
        </w:tc>
        <w:tc>
          <w:tcPr>
            <w:tcW w:w="2696" w:type="dxa"/>
            <w:tcBorders>
              <w:tl2br w:val="nil"/>
              <w:tr2bl w:val="nil"/>
            </w:tcBorders>
            <w:shd w:val="clear" w:color="auto" w:fill="auto"/>
            <w:vAlign w:val="center"/>
          </w:tcPr>
          <w:p w14:paraId="6BDD6D72" w14:textId="77777777" w:rsidR="00325C16" w:rsidRPr="00512C6A" w:rsidRDefault="00A8328B" w:rsidP="0000291B">
            <w:pPr>
              <w:spacing w:after="0" w:line="240" w:lineRule="auto"/>
              <w:jc w:val="center"/>
              <w:rPr>
                <w:rFonts w:ascii="思源黑体CN Bold" w:eastAsia="思源黑体CN Bold" w:hAnsi="Times New Roman"/>
                <w:b/>
                <w:bCs/>
                <w:color w:val="auto"/>
                <w:sz w:val="17"/>
                <w:szCs w:val="17"/>
              </w:rPr>
            </w:pPr>
            <w:r w:rsidRPr="00512C6A">
              <w:rPr>
                <w:rFonts w:ascii="思源黑体CN Bold" w:eastAsia="思源黑体CN Bold" w:hAnsi="Times New Roman" w:hint="eastAsia"/>
                <w:b/>
                <w:bCs/>
                <w:color w:val="auto"/>
                <w:sz w:val="17"/>
                <w:szCs w:val="17"/>
              </w:rPr>
              <w:t>测序深度≥1550X热点区域比例</w:t>
            </w:r>
          </w:p>
        </w:tc>
        <w:tc>
          <w:tcPr>
            <w:tcW w:w="3120" w:type="dxa"/>
            <w:tcBorders>
              <w:tl2br w:val="nil"/>
              <w:tr2bl w:val="nil"/>
            </w:tcBorders>
            <w:shd w:val="clear" w:color="auto" w:fill="auto"/>
            <w:vAlign w:val="center"/>
          </w:tcPr>
          <w:p w14:paraId="28BCAED8" w14:textId="33F15F17" w:rsidR="00325C16" w:rsidRPr="00512C6A" w:rsidRDefault="00F5142D" w:rsidP="0000291B">
            <w:pPr>
              <w:spacing w:after="0" w:line="240" w:lineRule="auto"/>
              <w:jc w:val="center"/>
              <w:rPr>
                <w:rFonts w:ascii="思源黑体CN Bold" w:eastAsia="思源黑体CN Bold" w:hAnsi="Times New Roman"/>
                <w:color w:val="auto"/>
                <w:sz w:val="17"/>
                <w:szCs w:val="17"/>
              </w:rPr>
            </w:pPr>
            <w:r w:rsidRPr="00512C6A">
              <w:rPr>
                <w:rFonts w:ascii="思源黑体CN Bold" w:eastAsia="思源黑体CN Bold" w:hAnsi="Times New Roman" w:hint="eastAsia"/>
                <w:color w:val="auto"/>
                <w:sz w:val="17"/>
                <w:szCs w:val="17"/>
              </w:rPr>
              <w:t>≥</w:t>
            </w:r>
            <w:r w:rsidR="00A8328B" w:rsidRPr="00512C6A">
              <w:rPr>
                <w:rFonts w:ascii="思源黑体CN Bold" w:eastAsia="思源黑体CN Bold" w:hAnsi="Times New Roman" w:hint="eastAsia"/>
                <w:color w:val="auto"/>
                <w:spacing w:val="6"/>
                <w:sz w:val="18"/>
                <w:szCs w:val="18"/>
              </w:rPr>
              <w:t>90%</w:t>
            </w:r>
          </w:p>
        </w:tc>
        <w:tc>
          <w:tcPr>
            <w:tcW w:w="3121" w:type="dxa"/>
            <w:tcBorders>
              <w:tl2br w:val="nil"/>
              <w:tr2bl w:val="nil"/>
            </w:tcBorders>
            <w:shd w:val="clear" w:color="auto" w:fill="auto"/>
            <w:vAlign w:val="center"/>
          </w:tcPr>
          <w:p w14:paraId="698C54D4" w14:textId="542AA2AE" w:rsidR="00325C16" w:rsidRPr="00512C6A" w:rsidRDefault="004F094C" w:rsidP="0000291B">
            <w:pPr>
              <w:spacing w:after="0" w:line="240" w:lineRule="auto"/>
              <w:jc w:val="center"/>
              <w:rPr>
                <w:rFonts w:ascii="思源黑体CN Bold" w:eastAsia="思源黑体CN Bold" w:hAnsi="Times New Roman"/>
                <w:color w:val="auto"/>
                <w:sz w:val="17"/>
                <w:szCs w:val="17"/>
              </w:rPr>
            </w:pPr>
            <w:r w:rsidRPr="004F094C">
              <w:rPr>
                <w:rFonts w:ascii="思源黑体CN Bold" w:eastAsia="思源黑体CN Bold" w:hAnsi="Times New Roman"/>
                <w:color w:val="auto"/>
                <w:sz w:val="17"/>
                <w:szCs w:val="17"/>
              </w:rPr>
              <w:t>{{qc.qc_gradient.coverage_ratio_uniq_hot_1550}}</w:t>
            </w:r>
          </w:p>
        </w:tc>
      </w:tr>
      <w:tr w:rsidR="00512C6A" w:rsidRPr="00512C6A" w14:paraId="5FA5C972" w14:textId="77777777" w:rsidTr="00512C6A">
        <w:trPr>
          <w:trHeight w:val="567"/>
        </w:trPr>
        <w:tc>
          <w:tcPr>
            <w:tcW w:w="1397" w:type="dxa"/>
            <w:vMerge/>
            <w:tcBorders>
              <w:tl2br w:val="nil"/>
              <w:tr2bl w:val="nil"/>
            </w:tcBorders>
            <w:shd w:val="clear" w:color="auto" w:fill="auto"/>
            <w:vAlign w:val="center"/>
          </w:tcPr>
          <w:p w14:paraId="44F3D913" w14:textId="77777777" w:rsidR="00325C16" w:rsidRPr="00512C6A" w:rsidRDefault="00325C16" w:rsidP="0000291B">
            <w:pPr>
              <w:spacing w:after="0" w:line="240" w:lineRule="auto"/>
              <w:jc w:val="center"/>
              <w:rPr>
                <w:rFonts w:ascii="思源黑体CN Bold" w:eastAsia="思源黑体CN Bold" w:hAnsi="Times New Roman"/>
                <w:color w:val="auto"/>
                <w:sz w:val="17"/>
                <w:szCs w:val="17"/>
              </w:rPr>
            </w:pPr>
          </w:p>
        </w:tc>
        <w:tc>
          <w:tcPr>
            <w:tcW w:w="2696" w:type="dxa"/>
            <w:tcBorders>
              <w:tl2br w:val="nil"/>
              <w:tr2bl w:val="nil"/>
            </w:tcBorders>
            <w:shd w:val="clear" w:color="auto" w:fill="auto"/>
            <w:vAlign w:val="center"/>
          </w:tcPr>
          <w:p w14:paraId="59DB9634" w14:textId="77777777" w:rsidR="00325C16" w:rsidRPr="00512C6A" w:rsidRDefault="00A8328B" w:rsidP="0000291B">
            <w:pPr>
              <w:spacing w:after="0" w:line="240" w:lineRule="auto"/>
              <w:jc w:val="center"/>
              <w:rPr>
                <w:rFonts w:ascii="思源黑体CN Bold" w:eastAsia="思源黑体CN Bold" w:hAnsi="Times New Roman"/>
                <w:b/>
                <w:bCs/>
                <w:color w:val="auto"/>
                <w:sz w:val="17"/>
                <w:szCs w:val="17"/>
              </w:rPr>
            </w:pPr>
            <w:r w:rsidRPr="00512C6A">
              <w:rPr>
                <w:rFonts w:ascii="思源黑体CN Bold" w:eastAsia="思源黑体CN Bold" w:hAnsi="Times New Roman" w:hint="eastAsia"/>
                <w:b/>
                <w:bCs/>
                <w:color w:val="auto"/>
                <w:sz w:val="17"/>
                <w:szCs w:val="17"/>
              </w:rPr>
              <w:t>覆盖度</w:t>
            </w:r>
          </w:p>
        </w:tc>
        <w:tc>
          <w:tcPr>
            <w:tcW w:w="3120" w:type="dxa"/>
            <w:tcBorders>
              <w:tl2br w:val="nil"/>
              <w:tr2bl w:val="nil"/>
            </w:tcBorders>
            <w:shd w:val="clear" w:color="auto" w:fill="auto"/>
            <w:vAlign w:val="center"/>
          </w:tcPr>
          <w:p w14:paraId="581E1CBC" w14:textId="35B6E769" w:rsidR="00325C16" w:rsidRPr="00512C6A" w:rsidRDefault="00F5142D" w:rsidP="0000291B">
            <w:pPr>
              <w:spacing w:after="0" w:line="240" w:lineRule="auto"/>
              <w:jc w:val="center"/>
              <w:rPr>
                <w:rFonts w:ascii="思源黑体CN Bold" w:eastAsia="思源黑体CN Bold" w:hAnsi="Times New Roman"/>
                <w:color w:val="auto"/>
                <w:sz w:val="17"/>
                <w:szCs w:val="17"/>
              </w:rPr>
            </w:pPr>
            <w:r w:rsidRPr="00512C6A">
              <w:rPr>
                <w:rFonts w:ascii="思源黑体CN Bold" w:eastAsia="思源黑体CN Bold" w:hAnsi="Times New Roman" w:hint="eastAsia"/>
                <w:color w:val="auto"/>
                <w:sz w:val="17"/>
                <w:szCs w:val="17"/>
              </w:rPr>
              <w:t>≥</w:t>
            </w:r>
            <w:r w:rsidR="00A8328B" w:rsidRPr="00512C6A">
              <w:rPr>
                <w:rFonts w:ascii="思源黑体CN Bold" w:eastAsia="思源黑体CN Bold" w:hAnsi="Times New Roman" w:hint="eastAsia"/>
                <w:color w:val="auto"/>
                <w:spacing w:val="6"/>
                <w:sz w:val="18"/>
                <w:szCs w:val="18"/>
              </w:rPr>
              <w:t>95%</w:t>
            </w:r>
          </w:p>
        </w:tc>
        <w:tc>
          <w:tcPr>
            <w:tcW w:w="3121" w:type="dxa"/>
            <w:tcBorders>
              <w:tl2br w:val="nil"/>
              <w:tr2bl w:val="nil"/>
            </w:tcBorders>
            <w:shd w:val="clear" w:color="auto" w:fill="auto"/>
            <w:vAlign w:val="center"/>
          </w:tcPr>
          <w:p w14:paraId="16413BF4" w14:textId="1F88305C" w:rsidR="00325C16" w:rsidRPr="00512C6A" w:rsidRDefault="004F094C" w:rsidP="0000291B">
            <w:pPr>
              <w:spacing w:after="0" w:line="240" w:lineRule="auto"/>
              <w:jc w:val="center"/>
              <w:rPr>
                <w:rFonts w:ascii="思源黑体CN Bold" w:eastAsia="思源黑体CN Bold" w:hAnsi="Times New Roman"/>
                <w:color w:val="auto"/>
                <w:sz w:val="17"/>
                <w:szCs w:val="17"/>
              </w:rPr>
            </w:pPr>
            <w:r w:rsidRPr="004F094C">
              <w:rPr>
                <w:rFonts w:ascii="思源黑体CN Bold" w:eastAsia="思源黑体CN Bold" w:hAnsi="Times New Roman"/>
                <w:color w:val="auto"/>
                <w:sz w:val="17"/>
                <w:szCs w:val="17"/>
              </w:rPr>
              <w:t>{{</w:t>
            </w:r>
            <w:proofErr w:type="spellStart"/>
            <w:r w:rsidRPr="004F094C">
              <w:rPr>
                <w:rFonts w:ascii="思源黑体CN Bold" w:eastAsia="思源黑体CN Bold" w:hAnsi="Times New Roman"/>
                <w:color w:val="auto"/>
                <w:sz w:val="17"/>
                <w:szCs w:val="17"/>
              </w:rPr>
              <w:t>qc.dna_data_qc.cover_ratio</w:t>
            </w:r>
            <w:proofErr w:type="spellEnd"/>
            <w:r w:rsidRPr="004F094C">
              <w:rPr>
                <w:rFonts w:ascii="思源黑体CN Bold" w:eastAsia="思源黑体CN Bold" w:hAnsi="Times New Roman"/>
                <w:color w:val="auto"/>
                <w:sz w:val="17"/>
                <w:szCs w:val="17"/>
              </w:rPr>
              <w:t>}}</w:t>
            </w:r>
          </w:p>
        </w:tc>
      </w:tr>
    </w:tbl>
    <w:p w14:paraId="6528CB8A" w14:textId="77777777" w:rsidR="00325C16" w:rsidRPr="00512C6A" w:rsidRDefault="00325C16">
      <w:pPr>
        <w:pStyle w:val="afa"/>
        <w:autoSpaceDE w:val="0"/>
        <w:autoSpaceDN w:val="0"/>
        <w:adjustRightInd w:val="0"/>
        <w:spacing w:after="0" w:line="240" w:lineRule="auto"/>
        <w:ind w:left="0"/>
        <w:contextualSpacing w:val="0"/>
        <w:rPr>
          <w:rFonts w:ascii="思源黑体CN Bold" w:eastAsia="思源黑体CN Bold" w:hAnsi="Times New Roman"/>
          <w:bCs/>
          <w:color w:val="auto"/>
          <w:sz w:val="15"/>
          <w:szCs w:val="15"/>
        </w:rPr>
      </w:pPr>
    </w:p>
    <w:p w14:paraId="6905DD82" w14:textId="77777777" w:rsidR="00325C16" w:rsidRPr="00747E2F" w:rsidRDefault="00A8328B" w:rsidP="00747E2F">
      <w:pPr>
        <w:adjustRightInd w:val="0"/>
        <w:snapToGrid w:val="0"/>
        <w:spacing w:after="0" w:line="240" w:lineRule="auto"/>
        <w:ind w:left="320" w:hangingChars="200" w:hanging="320"/>
        <w:rPr>
          <w:rFonts w:ascii="思源黑体CN Bold" w:eastAsia="思源黑体CN Bold" w:hAnsi="Times New Roman"/>
          <w:bCs/>
          <w:color w:val="auto"/>
          <w:sz w:val="16"/>
          <w:szCs w:val="16"/>
        </w:rPr>
      </w:pPr>
      <w:r w:rsidRPr="00747E2F">
        <w:rPr>
          <w:rFonts w:ascii="思源黑体CN Bold" w:eastAsia="思源黑体CN Bold" w:hAnsi="Times New Roman" w:hint="eastAsia"/>
          <w:bCs/>
          <w:color w:val="auto"/>
          <w:sz w:val="16"/>
          <w:szCs w:val="16"/>
        </w:rPr>
        <w:t>注：</w:t>
      </w:r>
    </w:p>
    <w:p w14:paraId="4166D7D8" w14:textId="77777777" w:rsidR="00325C16" w:rsidRPr="00747E2F" w:rsidRDefault="00A8328B" w:rsidP="00747E2F">
      <w:pPr>
        <w:pStyle w:val="a9"/>
        <w:numPr>
          <w:ilvl w:val="0"/>
          <w:numId w:val="2"/>
        </w:numPr>
        <w:tabs>
          <w:tab w:val="clear" w:pos="4680"/>
          <w:tab w:val="clear" w:pos="9360"/>
          <w:tab w:val="center" w:pos="4153"/>
          <w:tab w:val="right" w:pos="8306"/>
        </w:tabs>
        <w:adjustRightInd w:val="0"/>
        <w:ind w:left="320" w:hangingChars="200" w:hanging="320"/>
        <w:rPr>
          <w:rFonts w:ascii="思源黑体CN Bold" w:eastAsia="思源黑体CN Bold" w:hAnsi="Times New Roman"/>
          <w:bCs/>
          <w:color w:val="auto"/>
          <w:sz w:val="16"/>
          <w:szCs w:val="16"/>
        </w:rPr>
      </w:pPr>
      <w:r w:rsidRPr="00747E2F">
        <w:rPr>
          <w:rFonts w:ascii="思源黑体CN Bold" w:eastAsia="思源黑体CN Bold" w:hAnsi="Times New Roman" w:hint="eastAsia"/>
          <w:bCs/>
          <w:color w:val="auto"/>
          <w:sz w:val="16"/>
          <w:szCs w:val="16"/>
        </w:rPr>
        <w:t>文库浓度(ng/μL)：使用核酸定量试剂盒及配套仪器测定DNA文库的浓度。</w:t>
      </w:r>
    </w:p>
    <w:p w14:paraId="4C9B4CAF" w14:textId="77777777" w:rsidR="00325C16" w:rsidRPr="00747E2F" w:rsidRDefault="00A8328B" w:rsidP="00747E2F">
      <w:pPr>
        <w:pStyle w:val="a9"/>
        <w:numPr>
          <w:ilvl w:val="0"/>
          <w:numId w:val="2"/>
        </w:numPr>
        <w:tabs>
          <w:tab w:val="clear" w:pos="4680"/>
          <w:tab w:val="clear" w:pos="9360"/>
          <w:tab w:val="center" w:pos="4153"/>
          <w:tab w:val="right" w:pos="8306"/>
        </w:tabs>
        <w:adjustRightInd w:val="0"/>
        <w:ind w:left="320" w:hangingChars="200" w:hanging="320"/>
        <w:rPr>
          <w:rFonts w:ascii="思源黑体CN Bold" w:eastAsia="思源黑体CN Bold" w:hAnsi="Times New Roman"/>
          <w:bCs/>
          <w:color w:val="auto"/>
          <w:sz w:val="16"/>
          <w:szCs w:val="16"/>
        </w:rPr>
      </w:pPr>
      <w:r w:rsidRPr="00747E2F">
        <w:rPr>
          <w:rFonts w:ascii="思源黑体CN Bold" w:eastAsia="思源黑体CN Bold" w:hAnsi="Times New Roman" w:hint="eastAsia"/>
          <w:bCs/>
          <w:color w:val="auto"/>
          <w:sz w:val="16"/>
          <w:szCs w:val="16"/>
        </w:rPr>
        <w:t>Q30：测序的准确率高于99.9%的碱基的比例。</w:t>
      </w:r>
    </w:p>
    <w:p w14:paraId="49194AD0" w14:textId="77777777" w:rsidR="00325C16" w:rsidRPr="00747E2F" w:rsidRDefault="00A8328B" w:rsidP="00747E2F">
      <w:pPr>
        <w:pStyle w:val="a9"/>
        <w:numPr>
          <w:ilvl w:val="0"/>
          <w:numId w:val="2"/>
        </w:numPr>
        <w:tabs>
          <w:tab w:val="clear" w:pos="4680"/>
          <w:tab w:val="clear" w:pos="9360"/>
          <w:tab w:val="center" w:pos="4153"/>
          <w:tab w:val="right" w:pos="8306"/>
        </w:tabs>
        <w:adjustRightInd w:val="0"/>
        <w:ind w:left="320" w:hangingChars="200" w:hanging="320"/>
        <w:rPr>
          <w:rFonts w:ascii="思源黑体CN Bold" w:eastAsia="思源黑体CN Bold" w:hAnsi="Times New Roman"/>
          <w:bCs/>
          <w:color w:val="auto"/>
          <w:sz w:val="16"/>
          <w:szCs w:val="16"/>
        </w:rPr>
      </w:pPr>
      <w:r w:rsidRPr="00747E2F">
        <w:rPr>
          <w:rFonts w:ascii="思源黑体CN Bold" w:eastAsia="思源黑体CN Bold" w:hAnsi="Times New Roman" w:hint="eastAsia"/>
          <w:bCs/>
          <w:color w:val="auto"/>
          <w:sz w:val="16"/>
          <w:szCs w:val="16"/>
        </w:rPr>
        <w:t>测序深度≥1550X热点区域比例：覆盖深度大于等于1550X的热点区域的占比。</w:t>
      </w:r>
    </w:p>
    <w:p w14:paraId="16C25EB9" w14:textId="77777777" w:rsidR="00325C16" w:rsidRPr="00747E2F" w:rsidRDefault="00A8328B" w:rsidP="00747E2F">
      <w:pPr>
        <w:pStyle w:val="a9"/>
        <w:numPr>
          <w:ilvl w:val="0"/>
          <w:numId w:val="2"/>
        </w:numPr>
        <w:tabs>
          <w:tab w:val="clear" w:pos="4680"/>
          <w:tab w:val="clear" w:pos="9360"/>
          <w:tab w:val="center" w:pos="4153"/>
          <w:tab w:val="right" w:pos="8306"/>
        </w:tabs>
        <w:adjustRightInd w:val="0"/>
        <w:ind w:left="320" w:hangingChars="200" w:hanging="320"/>
        <w:rPr>
          <w:rFonts w:ascii="思源黑体CN Bold" w:eastAsia="思源黑体CN Bold" w:hAnsi="Times New Roman"/>
          <w:bCs/>
          <w:color w:val="auto"/>
          <w:sz w:val="16"/>
          <w:szCs w:val="16"/>
        </w:rPr>
      </w:pPr>
      <w:r w:rsidRPr="00747E2F">
        <w:rPr>
          <w:rFonts w:ascii="思源黑体CN Bold" w:eastAsia="思源黑体CN Bold" w:hAnsi="Times New Roman" w:hint="eastAsia"/>
          <w:bCs/>
          <w:color w:val="auto"/>
          <w:sz w:val="16"/>
          <w:szCs w:val="16"/>
        </w:rPr>
        <w:t>覆盖度: 检测到的区域占目标区域的比例。</w:t>
      </w:r>
    </w:p>
    <w:p w14:paraId="377DC709" w14:textId="05065ABE" w:rsidR="00325C16" w:rsidRPr="00E12636" w:rsidRDefault="00A8328B" w:rsidP="00E12636">
      <w:pPr>
        <w:pStyle w:val="a9"/>
        <w:numPr>
          <w:ilvl w:val="0"/>
          <w:numId w:val="2"/>
        </w:numPr>
        <w:tabs>
          <w:tab w:val="clear" w:pos="4680"/>
          <w:tab w:val="clear" w:pos="9360"/>
          <w:tab w:val="center" w:pos="4153"/>
          <w:tab w:val="right" w:pos="8306"/>
        </w:tabs>
        <w:adjustRightInd w:val="0"/>
        <w:ind w:left="320" w:hangingChars="200" w:hanging="320"/>
        <w:rPr>
          <w:rFonts w:ascii="思源黑体CN Bold" w:eastAsia="思源黑体CN Bold" w:hAnsi="Times New Roman"/>
          <w:bCs/>
          <w:color w:val="auto"/>
          <w:sz w:val="16"/>
          <w:szCs w:val="16"/>
        </w:rPr>
      </w:pPr>
      <w:r w:rsidRPr="00747E2F">
        <w:rPr>
          <w:rFonts w:ascii="思源黑体CN Bold" w:eastAsia="思源黑体CN Bold" w:hAnsi="Times New Roman" w:hint="eastAsia"/>
          <w:bCs/>
          <w:color w:val="auto"/>
          <w:sz w:val="16"/>
          <w:szCs w:val="16"/>
        </w:rPr>
        <w:t>如果质控结果超出质控标准范围，本产品检测灵敏度和特异性可能会受到影响。</w:t>
      </w:r>
      <w:r w:rsidRPr="00E12636">
        <w:rPr>
          <w:rFonts w:ascii="Times New Roman" w:eastAsia="思源黑体 CN Normal" w:hAnsi="Times New Roman"/>
          <w:bCs/>
          <w:color w:val="595959" w:themeColor="text1" w:themeTint="A6"/>
          <w:sz w:val="15"/>
          <w:szCs w:val="15"/>
        </w:rPr>
        <w:br w:type="page"/>
      </w:r>
    </w:p>
    <w:p w14:paraId="44F3ED18" w14:textId="77777777" w:rsidR="00325C16" w:rsidRPr="00512C6A" w:rsidRDefault="00A8328B">
      <w:pPr>
        <w:outlineLvl w:val="0"/>
        <w:rPr>
          <w:rFonts w:ascii="思源黑体CN Bold" w:eastAsia="思源黑体CN Bold" w:hAnsi="Times New Roman"/>
          <w:b/>
          <w:color w:val="auto"/>
          <w:spacing w:val="10"/>
          <w:sz w:val="36"/>
          <w:szCs w:val="36"/>
        </w:rPr>
      </w:pPr>
      <w:bookmarkStart w:id="21" w:name="_Toc20117"/>
      <w:r w:rsidRPr="00512C6A">
        <w:rPr>
          <w:rFonts w:ascii="思源黑体CN Bold" w:eastAsia="思源黑体CN Bold" w:hAnsi="Times New Roman" w:hint="eastAsia"/>
          <w:b/>
          <w:color w:val="auto"/>
          <w:spacing w:val="10"/>
          <w:sz w:val="36"/>
          <w:szCs w:val="36"/>
        </w:rPr>
        <w:lastRenderedPageBreak/>
        <w:t>附录2：检测基因列表</w:t>
      </w:r>
      <w:bookmarkEnd w:id="21"/>
    </w:p>
    <w:p w14:paraId="7161E010" w14:textId="77777777" w:rsidR="00325C16" w:rsidRPr="00512C6A" w:rsidRDefault="00A8328B" w:rsidP="00391163">
      <w:pPr>
        <w:spacing w:afterLines="50" w:after="156" w:line="240" w:lineRule="auto"/>
        <w:rPr>
          <w:rFonts w:ascii="思源黑体CN Bold" w:eastAsia="思源黑体CN Bold" w:hAnsi="微软雅黑" w:cs="Times New Roman (正文 CS 字体)"/>
          <w:b/>
          <w:color w:val="auto"/>
          <w:spacing w:val="10"/>
          <w:sz w:val="18"/>
          <w:szCs w:val="18"/>
        </w:rPr>
      </w:pPr>
      <w:r w:rsidRPr="00512C6A">
        <w:rPr>
          <w:rFonts w:ascii="思源黑体CN Bold" w:eastAsia="思源黑体CN Bold" w:hAnsi="微软雅黑" w:cs="Times New Roman (正文 CS 字体)" w:hint="eastAsia"/>
          <w:b/>
          <w:color w:val="auto"/>
          <w:spacing w:val="10"/>
          <w:sz w:val="18"/>
          <w:szCs w:val="18"/>
        </w:rPr>
        <w:t>点突变与插入缺失突变的检测基因列表（109个基因）</w:t>
      </w:r>
    </w:p>
    <w:tbl>
      <w:tblPr>
        <w:tblStyle w:val="af4"/>
        <w:tblW w:w="0" w:type="auto"/>
        <w:tblBorders>
          <w:top w:val="single" w:sz="4" w:space="0" w:color="auto"/>
          <w:left w:val="none" w:sz="0" w:space="0" w:color="auto"/>
          <w:bottom w:val="single" w:sz="4"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037"/>
        <w:gridCol w:w="1239"/>
        <w:gridCol w:w="1356"/>
        <w:gridCol w:w="1008"/>
        <w:gridCol w:w="1152"/>
        <w:gridCol w:w="1092"/>
        <w:gridCol w:w="1020"/>
        <w:gridCol w:w="1416"/>
      </w:tblGrid>
      <w:tr w:rsidR="00512C6A" w:rsidRPr="00512C6A" w14:paraId="0D65022F" w14:textId="77777777" w:rsidTr="00391163">
        <w:trPr>
          <w:trHeight w:val="510"/>
        </w:trPr>
        <w:tc>
          <w:tcPr>
            <w:tcW w:w="1037" w:type="dxa"/>
          </w:tcPr>
          <w:p w14:paraId="52DDB5AE"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AKT1</w:t>
            </w:r>
          </w:p>
        </w:tc>
        <w:tc>
          <w:tcPr>
            <w:tcW w:w="1239" w:type="dxa"/>
          </w:tcPr>
          <w:p w14:paraId="1E8FB565"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AKT2</w:t>
            </w:r>
          </w:p>
        </w:tc>
        <w:tc>
          <w:tcPr>
            <w:tcW w:w="1356" w:type="dxa"/>
          </w:tcPr>
          <w:p w14:paraId="0A2EADB9"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AKT3</w:t>
            </w:r>
          </w:p>
        </w:tc>
        <w:tc>
          <w:tcPr>
            <w:tcW w:w="1008" w:type="dxa"/>
          </w:tcPr>
          <w:p w14:paraId="3BCB575E"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ALK</w:t>
            </w:r>
          </w:p>
        </w:tc>
        <w:tc>
          <w:tcPr>
            <w:tcW w:w="1152" w:type="dxa"/>
          </w:tcPr>
          <w:p w14:paraId="02E37DBB"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APC</w:t>
            </w:r>
          </w:p>
        </w:tc>
        <w:tc>
          <w:tcPr>
            <w:tcW w:w="1092" w:type="dxa"/>
          </w:tcPr>
          <w:p w14:paraId="6C5B1478"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AR</w:t>
            </w:r>
          </w:p>
        </w:tc>
        <w:tc>
          <w:tcPr>
            <w:tcW w:w="1020" w:type="dxa"/>
          </w:tcPr>
          <w:p w14:paraId="7D2D3FDF"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ARAF</w:t>
            </w:r>
          </w:p>
        </w:tc>
        <w:tc>
          <w:tcPr>
            <w:tcW w:w="1416" w:type="dxa"/>
          </w:tcPr>
          <w:p w14:paraId="4BF83DBB"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ARID1A</w:t>
            </w:r>
          </w:p>
        </w:tc>
      </w:tr>
      <w:tr w:rsidR="00512C6A" w:rsidRPr="00512C6A" w14:paraId="3097E6A8" w14:textId="77777777" w:rsidTr="00391163">
        <w:trPr>
          <w:trHeight w:val="510"/>
        </w:trPr>
        <w:tc>
          <w:tcPr>
            <w:tcW w:w="1037" w:type="dxa"/>
          </w:tcPr>
          <w:p w14:paraId="771170FB"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ATM</w:t>
            </w:r>
          </w:p>
        </w:tc>
        <w:tc>
          <w:tcPr>
            <w:tcW w:w="1239" w:type="dxa"/>
          </w:tcPr>
          <w:p w14:paraId="732837F4"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ATR</w:t>
            </w:r>
          </w:p>
        </w:tc>
        <w:tc>
          <w:tcPr>
            <w:tcW w:w="1356" w:type="dxa"/>
          </w:tcPr>
          <w:p w14:paraId="68F785B2"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AURKA</w:t>
            </w:r>
          </w:p>
        </w:tc>
        <w:tc>
          <w:tcPr>
            <w:tcW w:w="1008" w:type="dxa"/>
          </w:tcPr>
          <w:p w14:paraId="7AD0F9D1"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BAP1</w:t>
            </w:r>
          </w:p>
        </w:tc>
        <w:tc>
          <w:tcPr>
            <w:tcW w:w="1152" w:type="dxa"/>
          </w:tcPr>
          <w:p w14:paraId="3E0CC64E"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BCL2L11</w:t>
            </w:r>
          </w:p>
        </w:tc>
        <w:tc>
          <w:tcPr>
            <w:tcW w:w="1092" w:type="dxa"/>
          </w:tcPr>
          <w:p w14:paraId="0B207016"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BRAF</w:t>
            </w:r>
          </w:p>
        </w:tc>
        <w:tc>
          <w:tcPr>
            <w:tcW w:w="1020" w:type="dxa"/>
          </w:tcPr>
          <w:p w14:paraId="7678B5FC"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BRCA1</w:t>
            </w:r>
          </w:p>
        </w:tc>
        <w:tc>
          <w:tcPr>
            <w:tcW w:w="1416" w:type="dxa"/>
          </w:tcPr>
          <w:p w14:paraId="0FEA7504"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BRCA2</w:t>
            </w:r>
          </w:p>
        </w:tc>
      </w:tr>
      <w:tr w:rsidR="00512C6A" w:rsidRPr="00512C6A" w14:paraId="5FA1B584" w14:textId="77777777" w:rsidTr="00391163">
        <w:trPr>
          <w:trHeight w:val="510"/>
        </w:trPr>
        <w:tc>
          <w:tcPr>
            <w:tcW w:w="1037" w:type="dxa"/>
          </w:tcPr>
          <w:p w14:paraId="4E788A74"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CCND1</w:t>
            </w:r>
          </w:p>
        </w:tc>
        <w:tc>
          <w:tcPr>
            <w:tcW w:w="1239" w:type="dxa"/>
          </w:tcPr>
          <w:p w14:paraId="016472AA"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CCNE1</w:t>
            </w:r>
          </w:p>
        </w:tc>
        <w:tc>
          <w:tcPr>
            <w:tcW w:w="1356" w:type="dxa"/>
          </w:tcPr>
          <w:p w14:paraId="058F942A"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CD274</w:t>
            </w:r>
          </w:p>
        </w:tc>
        <w:tc>
          <w:tcPr>
            <w:tcW w:w="1008" w:type="dxa"/>
          </w:tcPr>
          <w:p w14:paraId="7033CFC5"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CDK12</w:t>
            </w:r>
          </w:p>
        </w:tc>
        <w:tc>
          <w:tcPr>
            <w:tcW w:w="1152" w:type="dxa"/>
          </w:tcPr>
          <w:p w14:paraId="0EB6ACF7"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CDK4</w:t>
            </w:r>
          </w:p>
        </w:tc>
        <w:tc>
          <w:tcPr>
            <w:tcW w:w="1092" w:type="dxa"/>
          </w:tcPr>
          <w:p w14:paraId="111645A4"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CDK6</w:t>
            </w:r>
          </w:p>
        </w:tc>
        <w:tc>
          <w:tcPr>
            <w:tcW w:w="1020" w:type="dxa"/>
          </w:tcPr>
          <w:p w14:paraId="1E7A6A1D"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CDKN2A</w:t>
            </w:r>
          </w:p>
        </w:tc>
        <w:tc>
          <w:tcPr>
            <w:tcW w:w="1416" w:type="dxa"/>
          </w:tcPr>
          <w:p w14:paraId="5945A397"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CDKN2B</w:t>
            </w:r>
          </w:p>
        </w:tc>
      </w:tr>
      <w:tr w:rsidR="00512C6A" w:rsidRPr="00512C6A" w14:paraId="1DC53394" w14:textId="77777777" w:rsidTr="00391163">
        <w:trPr>
          <w:trHeight w:val="510"/>
        </w:trPr>
        <w:tc>
          <w:tcPr>
            <w:tcW w:w="1037" w:type="dxa"/>
          </w:tcPr>
          <w:p w14:paraId="59BD64BD"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CREBBP</w:t>
            </w:r>
          </w:p>
        </w:tc>
        <w:tc>
          <w:tcPr>
            <w:tcW w:w="1239" w:type="dxa"/>
          </w:tcPr>
          <w:p w14:paraId="51CE940E"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CTNNB1</w:t>
            </w:r>
          </w:p>
        </w:tc>
        <w:tc>
          <w:tcPr>
            <w:tcW w:w="1356" w:type="dxa"/>
          </w:tcPr>
          <w:p w14:paraId="7D12BE6A"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DDR2</w:t>
            </w:r>
          </w:p>
        </w:tc>
        <w:tc>
          <w:tcPr>
            <w:tcW w:w="1008" w:type="dxa"/>
          </w:tcPr>
          <w:p w14:paraId="531FE6D6"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EIF1AX</w:t>
            </w:r>
          </w:p>
        </w:tc>
        <w:tc>
          <w:tcPr>
            <w:tcW w:w="1152" w:type="dxa"/>
          </w:tcPr>
          <w:p w14:paraId="09E7832D"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EPAS1</w:t>
            </w:r>
          </w:p>
        </w:tc>
        <w:tc>
          <w:tcPr>
            <w:tcW w:w="1092" w:type="dxa"/>
          </w:tcPr>
          <w:p w14:paraId="11A00A40"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EPCAM</w:t>
            </w:r>
          </w:p>
        </w:tc>
        <w:tc>
          <w:tcPr>
            <w:tcW w:w="1020" w:type="dxa"/>
          </w:tcPr>
          <w:p w14:paraId="43B5F5DE"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ERBB2</w:t>
            </w:r>
          </w:p>
        </w:tc>
        <w:tc>
          <w:tcPr>
            <w:tcW w:w="1416" w:type="dxa"/>
          </w:tcPr>
          <w:p w14:paraId="36A61D77"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ERBB3</w:t>
            </w:r>
          </w:p>
        </w:tc>
      </w:tr>
      <w:tr w:rsidR="00512C6A" w:rsidRPr="00512C6A" w14:paraId="5659632E" w14:textId="77777777" w:rsidTr="00391163">
        <w:trPr>
          <w:trHeight w:val="510"/>
        </w:trPr>
        <w:tc>
          <w:tcPr>
            <w:tcW w:w="1037" w:type="dxa"/>
          </w:tcPr>
          <w:p w14:paraId="315863F9"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ERBB4</w:t>
            </w:r>
          </w:p>
        </w:tc>
        <w:tc>
          <w:tcPr>
            <w:tcW w:w="1239" w:type="dxa"/>
          </w:tcPr>
          <w:p w14:paraId="27000B92"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ESR1</w:t>
            </w:r>
          </w:p>
        </w:tc>
        <w:tc>
          <w:tcPr>
            <w:tcW w:w="1356" w:type="dxa"/>
          </w:tcPr>
          <w:p w14:paraId="47C897C9"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ETS2</w:t>
            </w:r>
          </w:p>
        </w:tc>
        <w:tc>
          <w:tcPr>
            <w:tcW w:w="1008" w:type="dxa"/>
          </w:tcPr>
          <w:p w14:paraId="7573D940"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FANCA</w:t>
            </w:r>
          </w:p>
        </w:tc>
        <w:tc>
          <w:tcPr>
            <w:tcW w:w="1152" w:type="dxa"/>
          </w:tcPr>
          <w:p w14:paraId="78626747"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FBXW7</w:t>
            </w:r>
          </w:p>
        </w:tc>
        <w:tc>
          <w:tcPr>
            <w:tcW w:w="1092" w:type="dxa"/>
          </w:tcPr>
          <w:p w14:paraId="722118E2"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FGF19</w:t>
            </w:r>
          </w:p>
        </w:tc>
        <w:tc>
          <w:tcPr>
            <w:tcW w:w="1020" w:type="dxa"/>
          </w:tcPr>
          <w:p w14:paraId="7AC48D4F"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FGF3</w:t>
            </w:r>
          </w:p>
        </w:tc>
        <w:tc>
          <w:tcPr>
            <w:tcW w:w="1416" w:type="dxa"/>
          </w:tcPr>
          <w:p w14:paraId="616E0F9A"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FGFR1</w:t>
            </w:r>
          </w:p>
        </w:tc>
      </w:tr>
      <w:tr w:rsidR="00512C6A" w:rsidRPr="00512C6A" w14:paraId="6BB75566" w14:textId="77777777" w:rsidTr="00391163">
        <w:trPr>
          <w:trHeight w:val="510"/>
        </w:trPr>
        <w:tc>
          <w:tcPr>
            <w:tcW w:w="1037" w:type="dxa"/>
          </w:tcPr>
          <w:p w14:paraId="3E3ECC8E"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FGFR2</w:t>
            </w:r>
          </w:p>
        </w:tc>
        <w:tc>
          <w:tcPr>
            <w:tcW w:w="1239" w:type="dxa"/>
          </w:tcPr>
          <w:p w14:paraId="0A3A2C32"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FGFR3</w:t>
            </w:r>
          </w:p>
        </w:tc>
        <w:tc>
          <w:tcPr>
            <w:tcW w:w="1356" w:type="dxa"/>
          </w:tcPr>
          <w:p w14:paraId="74BE2E03"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FGFR4</w:t>
            </w:r>
          </w:p>
        </w:tc>
        <w:tc>
          <w:tcPr>
            <w:tcW w:w="1008" w:type="dxa"/>
          </w:tcPr>
          <w:p w14:paraId="3EF81D9B"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FLCN</w:t>
            </w:r>
          </w:p>
        </w:tc>
        <w:tc>
          <w:tcPr>
            <w:tcW w:w="1152" w:type="dxa"/>
          </w:tcPr>
          <w:p w14:paraId="4F94882B"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FLT3</w:t>
            </w:r>
          </w:p>
        </w:tc>
        <w:tc>
          <w:tcPr>
            <w:tcW w:w="1092" w:type="dxa"/>
          </w:tcPr>
          <w:p w14:paraId="1038B0B1"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GNAS</w:t>
            </w:r>
          </w:p>
        </w:tc>
        <w:tc>
          <w:tcPr>
            <w:tcW w:w="1020" w:type="dxa"/>
          </w:tcPr>
          <w:p w14:paraId="69DF2C52"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HIF1A</w:t>
            </w:r>
          </w:p>
        </w:tc>
        <w:tc>
          <w:tcPr>
            <w:tcW w:w="1416" w:type="dxa"/>
          </w:tcPr>
          <w:p w14:paraId="31B44492"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HRAS</w:t>
            </w:r>
          </w:p>
        </w:tc>
      </w:tr>
      <w:tr w:rsidR="00512C6A" w:rsidRPr="00512C6A" w14:paraId="6F9EDBCE" w14:textId="77777777" w:rsidTr="00391163">
        <w:trPr>
          <w:trHeight w:val="510"/>
        </w:trPr>
        <w:tc>
          <w:tcPr>
            <w:tcW w:w="1037" w:type="dxa"/>
          </w:tcPr>
          <w:p w14:paraId="73542B61"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IDH1</w:t>
            </w:r>
          </w:p>
        </w:tc>
        <w:tc>
          <w:tcPr>
            <w:tcW w:w="1239" w:type="dxa"/>
          </w:tcPr>
          <w:p w14:paraId="7F1115DB"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IDH2</w:t>
            </w:r>
          </w:p>
        </w:tc>
        <w:tc>
          <w:tcPr>
            <w:tcW w:w="1356" w:type="dxa"/>
          </w:tcPr>
          <w:p w14:paraId="4D8068DF"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IGF1R</w:t>
            </w:r>
          </w:p>
        </w:tc>
        <w:tc>
          <w:tcPr>
            <w:tcW w:w="1008" w:type="dxa"/>
          </w:tcPr>
          <w:p w14:paraId="524405A8"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JAK1</w:t>
            </w:r>
          </w:p>
        </w:tc>
        <w:tc>
          <w:tcPr>
            <w:tcW w:w="1152" w:type="dxa"/>
          </w:tcPr>
          <w:p w14:paraId="1699E549"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JAK2</w:t>
            </w:r>
          </w:p>
        </w:tc>
        <w:tc>
          <w:tcPr>
            <w:tcW w:w="1092" w:type="dxa"/>
          </w:tcPr>
          <w:p w14:paraId="28FDE089"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JAK3</w:t>
            </w:r>
          </w:p>
        </w:tc>
        <w:tc>
          <w:tcPr>
            <w:tcW w:w="1020" w:type="dxa"/>
          </w:tcPr>
          <w:p w14:paraId="2E9BB865"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KDM5C</w:t>
            </w:r>
          </w:p>
        </w:tc>
        <w:tc>
          <w:tcPr>
            <w:tcW w:w="1416" w:type="dxa"/>
          </w:tcPr>
          <w:p w14:paraId="26FDBF41"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KDR</w:t>
            </w:r>
          </w:p>
        </w:tc>
      </w:tr>
      <w:tr w:rsidR="00512C6A" w:rsidRPr="00512C6A" w14:paraId="77348817" w14:textId="77777777" w:rsidTr="00391163">
        <w:trPr>
          <w:trHeight w:val="510"/>
        </w:trPr>
        <w:tc>
          <w:tcPr>
            <w:tcW w:w="1037" w:type="dxa"/>
          </w:tcPr>
          <w:p w14:paraId="3C635AB5"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KIT</w:t>
            </w:r>
          </w:p>
        </w:tc>
        <w:tc>
          <w:tcPr>
            <w:tcW w:w="1239" w:type="dxa"/>
          </w:tcPr>
          <w:p w14:paraId="4A9BA8BF"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KRAS</w:t>
            </w:r>
          </w:p>
        </w:tc>
        <w:tc>
          <w:tcPr>
            <w:tcW w:w="1356" w:type="dxa"/>
          </w:tcPr>
          <w:p w14:paraId="50A57CCE"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MAP2K1</w:t>
            </w:r>
          </w:p>
        </w:tc>
        <w:tc>
          <w:tcPr>
            <w:tcW w:w="1008" w:type="dxa"/>
          </w:tcPr>
          <w:p w14:paraId="77B1C75F"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MAPK1</w:t>
            </w:r>
          </w:p>
        </w:tc>
        <w:tc>
          <w:tcPr>
            <w:tcW w:w="1152" w:type="dxa"/>
          </w:tcPr>
          <w:p w14:paraId="7A3A6DDC"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MET</w:t>
            </w:r>
          </w:p>
        </w:tc>
        <w:tc>
          <w:tcPr>
            <w:tcW w:w="1092" w:type="dxa"/>
          </w:tcPr>
          <w:p w14:paraId="2E9595EC"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MLH1</w:t>
            </w:r>
          </w:p>
        </w:tc>
        <w:tc>
          <w:tcPr>
            <w:tcW w:w="1020" w:type="dxa"/>
          </w:tcPr>
          <w:p w14:paraId="3BA54218"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MRE11</w:t>
            </w:r>
          </w:p>
        </w:tc>
        <w:tc>
          <w:tcPr>
            <w:tcW w:w="1416" w:type="dxa"/>
          </w:tcPr>
          <w:p w14:paraId="4DE577DF"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MSH2</w:t>
            </w:r>
          </w:p>
        </w:tc>
      </w:tr>
      <w:tr w:rsidR="00512C6A" w:rsidRPr="00512C6A" w14:paraId="62FFCE3B" w14:textId="77777777" w:rsidTr="00391163">
        <w:trPr>
          <w:trHeight w:val="510"/>
        </w:trPr>
        <w:tc>
          <w:tcPr>
            <w:tcW w:w="1037" w:type="dxa"/>
          </w:tcPr>
          <w:p w14:paraId="3555D1A4"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MSH6</w:t>
            </w:r>
          </w:p>
        </w:tc>
        <w:tc>
          <w:tcPr>
            <w:tcW w:w="1239" w:type="dxa"/>
          </w:tcPr>
          <w:p w14:paraId="38586103"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MTOR</w:t>
            </w:r>
          </w:p>
        </w:tc>
        <w:tc>
          <w:tcPr>
            <w:tcW w:w="1356" w:type="dxa"/>
          </w:tcPr>
          <w:p w14:paraId="318E812A"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MYC</w:t>
            </w:r>
          </w:p>
        </w:tc>
        <w:tc>
          <w:tcPr>
            <w:tcW w:w="1008" w:type="dxa"/>
          </w:tcPr>
          <w:p w14:paraId="42FDF044"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NF1</w:t>
            </w:r>
          </w:p>
        </w:tc>
        <w:tc>
          <w:tcPr>
            <w:tcW w:w="1152" w:type="dxa"/>
          </w:tcPr>
          <w:p w14:paraId="22F72989"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NF2</w:t>
            </w:r>
          </w:p>
        </w:tc>
        <w:tc>
          <w:tcPr>
            <w:tcW w:w="1092" w:type="dxa"/>
          </w:tcPr>
          <w:p w14:paraId="7F013585"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NOTCH1</w:t>
            </w:r>
          </w:p>
        </w:tc>
        <w:tc>
          <w:tcPr>
            <w:tcW w:w="1020" w:type="dxa"/>
          </w:tcPr>
          <w:p w14:paraId="6C6F3DD4"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NRAS</w:t>
            </w:r>
          </w:p>
        </w:tc>
        <w:tc>
          <w:tcPr>
            <w:tcW w:w="1416" w:type="dxa"/>
          </w:tcPr>
          <w:p w14:paraId="02A3DA71"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NTRK1</w:t>
            </w:r>
          </w:p>
        </w:tc>
      </w:tr>
      <w:tr w:rsidR="00512C6A" w:rsidRPr="00512C6A" w14:paraId="0FF26D5F" w14:textId="77777777" w:rsidTr="00391163">
        <w:trPr>
          <w:trHeight w:val="510"/>
        </w:trPr>
        <w:tc>
          <w:tcPr>
            <w:tcW w:w="1037" w:type="dxa"/>
          </w:tcPr>
          <w:p w14:paraId="0A979B96"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NTRK2</w:t>
            </w:r>
          </w:p>
        </w:tc>
        <w:tc>
          <w:tcPr>
            <w:tcW w:w="1239" w:type="dxa"/>
          </w:tcPr>
          <w:p w14:paraId="75386E0E"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NTRK3</w:t>
            </w:r>
          </w:p>
        </w:tc>
        <w:tc>
          <w:tcPr>
            <w:tcW w:w="1356" w:type="dxa"/>
          </w:tcPr>
          <w:p w14:paraId="10E30181"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PALB2</w:t>
            </w:r>
          </w:p>
        </w:tc>
        <w:tc>
          <w:tcPr>
            <w:tcW w:w="1008" w:type="dxa"/>
          </w:tcPr>
          <w:p w14:paraId="6FBD736C"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PAX8</w:t>
            </w:r>
          </w:p>
        </w:tc>
        <w:tc>
          <w:tcPr>
            <w:tcW w:w="1152" w:type="dxa"/>
          </w:tcPr>
          <w:p w14:paraId="5201F3F7"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PDCD1</w:t>
            </w:r>
          </w:p>
        </w:tc>
        <w:tc>
          <w:tcPr>
            <w:tcW w:w="1092" w:type="dxa"/>
          </w:tcPr>
          <w:p w14:paraId="2FF91CC7"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PDGFRA</w:t>
            </w:r>
          </w:p>
        </w:tc>
        <w:tc>
          <w:tcPr>
            <w:tcW w:w="1020" w:type="dxa"/>
          </w:tcPr>
          <w:p w14:paraId="02D1D42A"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PGR</w:t>
            </w:r>
          </w:p>
        </w:tc>
        <w:tc>
          <w:tcPr>
            <w:tcW w:w="1416" w:type="dxa"/>
          </w:tcPr>
          <w:p w14:paraId="46C508E1"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PIK3CA</w:t>
            </w:r>
          </w:p>
        </w:tc>
      </w:tr>
      <w:tr w:rsidR="00512C6A" w:rsidRPr="00512C6A" w14:paraId="2E83F462" w14:textId="77777777" w:rsidTr="00391163">
        <w:trPr>
          <w:trHeight w:val="510"/>
        </w:trPr>
        <w:tc>
          <w:tcPr>
            <w:tcW w:w="1037" w:type="dxa"/>
          </w:tcPr>
          <w:p w14:paraId="625A8085"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PIK3R1</w:t>
            </w:r>
          </w:p>
        </w:tc>
        <w:tc>
          <w:tcPr>
            <w:tcW w:w="1239" w:type="dxa"/>
          </w:tcPr>
          <w:p w14:paraId="45015232"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PMS2</w:t>
            </w:r>
          </w:p>
        </w:tc>
        <w:tc>
          <w:tcPr>
            <w:tcW w:w="1356" w:type="dxa"/>
          </w:tcPr>
          <w:p w14:paraId="5EBB26DF"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POLD1</w:t>
            </w:r>
          </w:p>
        </w:tc>
        <w:tc>
          <w:tcPr>
            <w:tcW w:w="1008" w:type="dxa"/>
          </w:tcPr>
          <w:p w14:paraId="4CCF29A1"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POLE</w:t>
            </w:r>
          </w:p>
        </w:tc>
        <w:tc>
          <w:tcPr>
            <w:tcW w:w="1152" w:type="dxa"/>
          </w:tcPr>
          <w:p w14:paraId="427CDF8D"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PSMD4</w:t>
            </w:r>
          </w:p>
        </w:tc>
        <w:tc>
          <w:tcPr>
            <w:tcW w:w="1092" w:type="dxa"/>
          </w:tcPr>
          <w:p w14:paraId="4B990ACD"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PTCH1</w:t>
            </w:r>
          </w:p>
        </w:tc>
        <w:tc>
          <w:tcPr>
            <w:tcW w:w="1020" w:type="dxa"/>
          </w:tcPr>
          <w:p w14:paraId="49402780"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PTEN</w:t>
            </w:r>
          </w:p>
        </w:tc>
        <w:tc>
          <w:tcPr>
            <w:tcW w:w="1416" w:type="dxa"/>
          </w:tcPr>
          <w:p w14:paraId="3D3828D9"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RAF1</w:t>
            </w:r>
          </w:p>
        </w:tc>
      </w:tr>
      <w:tr w:rsidR="00512C6A" w:rsidRPr="00512C6A" w14:paraId="0FB70DE0" w14:textId="77777777" w:rsidTr="00391163">
        <w:trPr>
          <w:trHeight w:val="510"/>
        </w:trPr>
        <w:tc>
          <w:tcPr>
            <w:tcW w:w="1037" w:type="dxa"/>
          </w:tcPr>
          <w:p w14:paraId="17432E7E"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RASA1</w:t>
            </w:r>
          </w:p>
        </w:tc>
        <w:tc>
          <w:tcPr>
            <w:tcW w:w="1239" w:type="dxa"/>
          </w:tcPr>
          <w:p w14:paraId="075B57EA"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RASAL1</w:t>
            </w:r>
          </w:p>
        </w:tc>
        <w:tc>
          <w:tcPr>
            <w:tcW w:w="1356" w:type="dxa"/>
          </w:tcPr>
          <w:p w14:paraId="56487211"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RB1</w:t>
            </w:r>
          </w:p>
        </w:tc>
        <w:tc>
          <w:tcPr>
            <w:tcW w:w="1008" w:type="dxa"/>
          </w:tcPr>
          <w:p w14:paraId="344CC9A6"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RET</w:t>
            </w:r>
          </w:p>
        </w:tc>
        <w:tc>
          <w:tcPr>
            <w:tcW w:w="1152" w:type="dxa"/>
          </w:tcPr>
          <w:p w14:paraId="00E0A61F"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RICTOR</w:t>
            </w:r>
          </w:p>
        </w:tc>
        <w:tc>
          <w:tcPr>
            <w:tcW w:w="1092" w:type="dxa"/>
          </w:tcPr>
          <w:p w14:paraId="4551AB4F"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RIT1</w:t>
            </w:r>
          </w:p>
        </w:tc>
        <w:tc>
          <w:tcPr>
            <w:tcW w:w="1020" w:type="dxa"/>
          </w:tcPr>
          <w:p w14:paraId="6925CA71"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ROS1</w:t>
            </w:r>
          </w:p>
        </w:tc>
        <w:tc>
          <w:tcPr>
            <w:tcW w:w="1416" w:type="dxa"/>
          </w:tcPr>
          <w:p w14:paraId="69D44710"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RSF1</w:t>
            </w:r>
          </w:p>
        </w:tc>
      </w:tr>
      <w:tr w:rsidR="00512C6A" w:rsidRPr="00512C6A" w14:paraId="302A08AA" w14:textId="77777777" w:rsidTr="00391163">
        <w:trPr>
          <w:trHeight w:val="510"/>
        </w:trPr>
        <w:tc>
          <w:tcPr>
            <w:tcW w:w="1037" w:type="dxa"/>
          </w:tcPr>
          <w:p w14:paraId="7C9C14C7"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SF3B1</w:t>
            </w:r>
          </w:p>
        </w:tc>
        <w:tc>
          <w:tcPr>
            <w:tcW w:w="1239" w:type="dxa"/>
          </w:tcPr>
          <w:p w14:paraId="0AD5FE4C"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SMAD4</w:t>
            </w:r>
          </w:p>
        </w:tc>
        <w:tc>
          <w:tcPr>
            <w:tcW w:w="1356" w:type="dxa"/>
          </w:tcPr>
          <w:p w14:paraId="4E896195"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SMARCA4</w:t>
            </w:r>
          </w:p>
        </w:tc>
        <w:tc>
          <w:tcPr>
            <w:tcW w:w="1008" w:type="dxa"/>
          </w:tcPr>
          <w:p w14:paraId="07715EE9"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SMO</w:t>
            </w:r>
          </w:p>
        </w:tc>
        <w:tc>
          <w:tcPr>
            <w:tcW w:w="1152" w:type="dxa"/>
          </w:tcPr>
          <w:p w14:paraId="2352B297"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STK11</w:t>
            </w:r>
          </w:p>
        </w:tc>
        <w:tc>
          <w:tcPr>
            <w:tcW w:w="1092" w:type="dxa"/>
          </w:tcPr>
          <w:p w14:paraId="369A0932"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TERT</w:t>
            </w:r>
          </w:p>
        </w:tc>
        <w:tc>
          <w:tcPr>
            <w:tcW w:w="1020" w:type="dxa"/>
          </w:tcPr>
          <w:p w14:paraId="4E5FA1CC"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TOP2A</w:t>
            </w:r>
          </w:p>
        </w:tc>
        <w:tc>
          <w:tcPr>
            <w:tcW w:w="1416" w:type="dxa"/>
          </w:tcPr>
          <w:p w14:paraId="45CEF8C2"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TP53</w:t>
            </w:r>
          </w:p>
        </w:tc>
      </w:tr>
      <w:tr w:rsidR="00325C16" w:rsidRPr="00512C6A" w14:paraId="4B0661B0" w14:textId="77777777" w:rsidTr="00391163">
        <w:trPr>
          <w:trHeight w:val="510"/>
        </w:trPr>
        <w:tc>
          <w:tcPr>
            <w:tcW w:w="1037" w:type="dxa"/>
          </w:tcPr>
          <w:p w14:paraId="579B2198"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TSC1</w:t>
            </w:r>
          </w:p>
        </w:tc>
        <w:tc>
          <w:tcPr>
            <w:tcW w:w="1239" w:type="dxa"/>
          </w:tcPr>
          <w:p w14:paraId="7564BB21"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TSC2</w:t>
            </w:r>
          </w:p>
        </w:tc>
        <w:tc>
          <w:tcPr>
            <w:tcW w:w="1356" w:type="dxa"/>
          </w:tcPr>
          <w:p w14:paraId="346BC4F2"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TSHR</w:t>
            </w:r>
          </w:p>
        </w:tc>
        <w:tc>
          <w:tcPr>
            <w:tcW w:w="1008" w:type="dxa"/>
          </w:tcPr>
          <w:p w14:paraId="256F3761"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VHL</w:t>
            </w:r>
          </w:p>
        </w:tc>
        <w:tc>
          <w:tcPr>
            <w:tcW w:w="1152" w:type="dxa"/>
          </w:tcPr>
          <w:p w14:paraId="36AC584F"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EGFR</w:t>
            </w:r>
          </w:p>
        </w:tc>
        <w:tc>
          <w:tcPr>
            <w:tcW w:w="1092" w:type="dxa"/>
          </w:tcPr>
          <w:p w14:paraId="0CC4A0E6" w14:textId="77777777" w:rsidR="00325C16" w:rsidRPr="00512C6A" w:rsidRDefault="00325C16" w:rsidP="0000291B">
            <w:pPr>
              <w:spacing w:after="0" w:line="240" w:lineRule="auto"/>
              <w:jc w:val="center"/>
              <w:rPr>
                <w:rFonts w:ascii="思源黑体CN Bold" w:eastAsia="思源黑体CN Bold" w:hAnsi="Times New Roman"/>
                <w:bCs/>
                <w:i/>
                <w:iCs/>
                <w:color w:val="auto"/>
                <w:sz w:val="18"/>
                <w:szCs w:val="18"/>
              </w:rPr>
            </w:pPr>
          </w:p>
        </w:tc>
        <w:tc>
          <w:tcPr>
            <w:tcW w:w="1020" w:type="dxa"/>
          </w:tcPr>
          <w:p w14:paraId="6E5D54FE" w14:textId="77777777" w:rsidR="00325C16" w:rsidRPr="00512C6A" w:rsidRDefault="00325C16" w:rsidP="0000291B">
            <w:pPr>
              <w:spacing w:after="0" w:line="240" w:lineRule="auto"/>
              <w:jc w:val="center"/>
              <w:rPr>
                <w:rFonts w:ascii="思源黑体CN Bold" w:eastAsia="思源黑体CN Bold" w:hAnsi="Times New Roman"/>
                <w:bCs/>
                <w:i/>
                <w:iCs/>
                <w:color w:val="auto"/>
                <w:sz w:val="18"/>
                <w:szCs w:val="18"/>
              </w:rPr>
            </w:pPr>
          </w:p>
        </w:tc>
        <w:tc>
          <w:tcPr>
            <w:tcW w:w="1416" w:type="dxa"/>
          </w:tcPr>
          <w:p w14:paraId="0D929262" w14:textId="77777777" w:rsidR="00325C16" w:rsidRPr="00512C6A" w:rsidRDefault="00325C16" w:rsidP="0000291B">
            <w:pPr>
              <w:spacing w:after="0" w:line="240" w:lineRule="auto"/>
              <w:jc w:val="center"/>
              <w:rPr>
                <w:rFonts w:ascii="思源黑体CN Bold" w:eastAsia="思源黑体CN Bold" w:hAnsi="Times New Roman"/>
                <w:bCs/>
                <w:i/>
                <w:iCs/>
                <w:color w:val="auto"/>
                <w:sz w:val="18"/>
                <w:szCs w:val="18"/>
              </w:rPr>
            </w:pPr>
          </w:p>
        </w:tc>
      </w:tr>
    </w:tbl>
    <w:p w14:paraId="0681000C" w14:textId="77777777" w:rsidR="0000291B" w:rsidRPr="00512C6A" w:rsidRDefault="0000291B" w:rsidP="0000291B">
      <w:pPr>
        <w:spacing w:after="0" w:line="240" w:lineRule="auto"/>
        <w:rPr>
          <w:rFonts w:ascii="思源黑体CN Bold" w:eastAsia="思源黑体CN Bold" w:hAnsi="思源黑体 CN Bold" w:cs="Times New Roman (正文 CS 字体)"/>
          <w:b/>
          <w:color w:val="auto"/>
          <w:spacing w:val="10"/>
          <w:sz w:val="18"/>
          <w:szCs w:val="18"/>
        </w:rPr>
      </w:pPr>
    </w:p>
    <w:p w14:paraId="38126FC9" w14:textId="2AEDF948" w:rsidR="00325C16" w:rsidRPr="00512C6A" w:rsidRDefault="00A8328B" w:rsidP="00391163">
      <w:pPr>
        <w:spacing w:afterLines="50" w:after="156" w:line="240" w:lineRule="auto"/>
        <w:rPr>
          <w:rFonts w:ascii="思源黑体CN Bold" w:eastAsia="思源黑体CN Bold" w:hAnsi="微软雅黑" w:cs="Times New Roman (正文 CS 字体)"/>
          <w:b/>
          <w:color w:val="auto"/>
          <w:spacing w:val="10"/>
          <w:sz w:val="18"/>
          <w:szCs w:val="18"/>
        </w:rPr>
      </w:pPr>
      <w:r w:rsidRPr="00512C6A">
        <w:rPr>
          <w:rFonts w:ascii="思源黑体CN Bold" w:eastAsia="思源黑体CN Bold" w:hAnsi="微软雅黑" w:cs="Times New Roman (正文 CS 字体)" w:hint="eastAsia"/>
          <w:b/>
          <w:color w:val="auto"/>
          <w:spacing w:val="10"/>
          <w:sz w:val="18"/>
          <w:szCs w:val="18"/>
        </w:rPr>
        <w:t>内含子、启动子或融合区域检测基因列表（12个）</w:t>
      </w:r>
    </w:p>
    <w:tbl>
      <w:tblPr>
        <w:tblStyle w:val="af4"/>
        <w:tblW w:w="0" w:type="auto"/>
        <w:tblBorders>
          <w:top w:val="single" w:sz="4" w:space="0" w:color="auto"/>
          <w:left w:val="none" w:sz="0" w:space="0" w:color="auto"/>
          <w:bottom w:val="single" w:sz="4"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037"/>
        <w:gridCol w:w="1239"/>
        <w:gridCol w:w="1344"/>
        <w:gridCol w:w="1008"/>
        <w:gridCol w:w="1176"/>
        <w:gridCol w:w="1116"/>
        <w:gridCol w:w="1008"/>
        <w:gridCol w:w="1392"/>
      </w:tblGrid>
      <w:tr w:rsidR="00512C6A" w:rsidRPr="00512C6A" w14:paraId="0F6B8C0B" w14:textId="77777777" w:rsidTr="00391163">
        <w:trPr>
          <w:trHeight w:val="457"/>
        </w:trPr>
        <w:tc>
          <w:tcPr>
            <w:tcW w:w="1037" w:type="dxa"/>
          </w:tcPr>
          <w:p w14:paraId="36573348"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ALK</w:t>
            </w:r>
          </w:p>
        </w:tc>
        <w:tc>
          <w:tcPr>
            <w:tcW w:w="1239" w:type="dxa"/>
          </w:tcPr>
          <w:p w14:paraId="4A573303"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BRAF</w:t>
            </w:r>
          </w:p>
        </w:tc>
        <w:tc>
          <w:tcPr>
            <w:tcW w:w="1344" w:type="dxa"/>
          </w:tcPr>
          <w:p w14:paraId="0E4CDC79"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FGFR1</w:t>
            </w:r>
          </w:p>
        </w:tc>
        <w:tc>
          <w:tcPr>
            <w:tcW w:w="1008" w:type="dxa"/>
          </w:tcPr>
          <w:p w14:paraId="35B2D464"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FGFR2</w:t>
            </w:r>
          </w:p>
        </w:tc>
        <w:tc>
          <w:tcPr>
            <w:tcW w:w="1176" w:type="dxa"/>
          </w:tcPr>
          <w:p w14:paraId="288AD047"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FGFR3</w:t>
            </w:r>
          </w:p>
        </w:tc>
        <w:tc>
          <w:tcPr>
            <w:tcW w:w="1116" w:type="dxa"/>
          </w:tcPr>
          <w:p w14:paraId="7065065C"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NRG1</w:t>
            </w:r>
          </w:p>
        </w:tc>
        <w:tc>
          <w:tcPr>
            <w:tcW w:w="1008" w:type="dxa"/>
          </w:tcPr>
          <w:p w14:paraId="6EB1FE11"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NTRK1</w:t>
            </w:r>
          </w:p>
        </w:tc>
        <w:tc>
          <w:tcPr>
            <w:tcW w:w="1392" w:type="dxa"/>
          </w:tcPr>
          <w:p w14:paraId="3D6CBBC0"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NTRK2</w:t>
            </w:r>
          </w:p>
        </w:tc>
      </w:tr>
      <w:tr w:rsidR="00325C16" w:rsidRPr="00512C6A" w14:paraId="7FD8743D" w14:textId="77777777" w:rsidTr="00391163">
        <w:trPr>
          <w:trHeight w:val="429"/>
        </w:trPr>
        <w:tc>
          <w:tcPr>
            <w:tcW w:w="1037" w:type="dxa"/>
          </w:tcPr>
          <w:p w14:paraId="2BE84CED"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NTRK3</w:t>
            </w:r>
          </w:p>
        </w:tc>
        <w:tc>
          <w:tcPr>
            <w:tcW w:w="1239" w:type="dxa"/>
          </w:tcPr>
          <w:p w14:paraId="09DBEC27"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PAX8</w:t>
            </w:r>
          </w:p>
        </w:tc>
        <w:tc>
          <w:tcPr>
            <w:tcW w:w="1344" w:type="dxa"/>
          </w:tcPr>
          <w:p w14:paraId="54FF55A8"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RET</w:t>
            </w:r>
          </w:p>
        </w:tc>
        <w:tc>
          <w:tcPr>
            <w:tcW w:w="1008" w:type="dxa"/>
          </w:tcPr>
          <w:p w14:paraId="6285DE6D"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ROS1</w:t>
            </w:r>
          </w:p>
        </w:tc>
        <w:tc>
          <w:tcPr>
            <w:tcW w:w="1176" w:type="dxa"/>
          </w:tcPr>
          <w:p w14:paraId="44B2F7FB" w14:textId="77777777" w:rsidR="00325C16" w:rsidRPr="00512C6A" w:rsidRDefault="00325C16" w:rsidP="0000291B">
            <w:pPr>
              <w:spacing w:after="0" w:line="240" w:lineRule="auto"/>
              <w:jc w:val="center"/>
              <w:rPr>
                <w:rFonts w:ascii="思源黑体CN Bold" w:eastAsia="思源黑体CN Bold" w:hAnsi="Times New Roman"/>
                <w:bCs/>
                <w:i/>
                <w:iCs/>
                <w:color w:val="auto"/>
                <w:sz w:val="18"/>
                <w:szCs w:val="18"/>
              </w:rPr>
            </w:pPr>
          </w:p>
        </w:tc>
        <w:tc>
          <w:tcPr>
            <w:tcW w:w="1116" w:type="dxa"/>
          </w:tcPr>
          <w:p w14:paraId="20E01FBE" w14:textId="77777777" w:rsidR="00325C16" w:rsidRPr="00512C6A" w:rsidRDefault="00325C16" w:rsidP="0000291B">
            <w:pPr>
              <w:spacing w:after="0" w:line="240" w:lineRule="auto"/>
              <w:jc w:val="center"/>
              <w:rPr>
                <w:rFonts w:ascii="思源黑体CN Bold" w:eastAsia="思源黑体CN Bold" w:hAnsi="Times New Roman"/>
                <w:bCs/>
                <w:i/>
                <w:iCs/>
                <w:color w:val="auto"/>
                <w:sz w:val="18"/>
                <w:szCs w:val="18"/>
              </w:rPr>
            </w:pPr>
          </w:p>
        </w:tc>
        <w:tc>
          <w:tcPr>
            <w:tcW w:w="1008" w:type="dxa"/>
          </w:tcPr>
          <w:p w14:paraId="512E8168" w14:textId="77777777" w:rsidR="00325C16" w:rsidRPr="00512C6A" w:rsidRDefault="00325C16" w:rsidP="0000291B">
            <w:pPr>
              <w:spacing w:after="0" w:line="240" w:lineRule="auto"/>
              <w:jc w:val="center"/>
              <w:rPr>
                <w:rFonts w:ascii="思源黑体CN Bold" w:eastAsia="思源黑体CN Bold" w:hAnsi="Times New Roman"/>
                <w:bCs/>
                <w:i/>
                <w:iCs/>
                <w:color w:val="auto"/>
                <w:sz w:val="18"/>
                <w:szCs w:val="18"/>
              </w:rPr>
            </w:pPr>
          </w:p>
        </w:tc>
        <w:tc>
          <w:tcPr>
            <w:tcW w:w="1392" w:type="dxa"/>
          </w:tcPr>
          <w:p w14:paraId="00275444" w14:textId="77777777" w:rsidR="00325C16" w:rsidRPr="00512C6A" w:rsidRDefault="00325C16" w:rsidP="0000291B">
            <w:pPr>
              <w:spacing w:after="0" w:line="240" w:lineRule="auto"/>
              <w:jc w:val="center"/>
              <w:rPr>
                <w:rFonts w:ascii="思源黑体CN Bold" w:eastAsia="思源黑体CN Bold" w:hAnsi="Times New Roman"/>
                <w:bCs/>
                <w:i/>
                <w:iCs/>
                <w:color w:val="auto"/>
                <w:sz w:val="18"/>
                <w:szCs w:val="18"/>
              </w:rPr>
            </w:pPr>
          </w:p>
        </w:tc>
      </w:tr>
    </w:tbl>
    <w:p w14:paraId="33F30A2D" w14:textId="77777777" w:rsidR="00325C16" w:rsidRPr="00512C6A" w:rsidRDefault="00325C16">
      <w:pPr>
        <w:rPr>
          <w:rFonts w:ascii="思源黑体CN Bold" w:eastAsia="思源黑体CN Bold" w:hAnsi="Times New Roman"/>
          <w:bCs/>
          <w:color w:val="auto"/>
          <w:sz w:val="15"/>
          <w:szCs w:val="15"/>
        </w:rPr>
      </w:pPr>
    </w:p>
    <w:sectPr w:rsidR="00325C16" w:rsidRPr="00512C6A">
      <w:headerReference w:type="default" r:id="rId12"/>
      <w:footerReference w:type="default" r:id="rId13"/>
      <w:headerReference w:type="first" r:id="rId14"/>
      <w:footerReference w:type="first" r:id="rId15"/>
      <w:pgSz w:w="11906" w:h="16838"/>
      <w:pgMar w:top="1701" w:right="851" w:bottom="1701" w:left="851" w:header="567" w:footer="0" w:gutter="0"/>
      <w:pgNumType w:start="1"/>
      <w:cols w:space="720"/>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DD68FDB" w14:textId="77777777" w:rsidR="00CB4DB9" w:rsidRDefault="00CB4DB9">
      <w:pPr>
        <w:spacing w:line="240" w:lineRule="auto"/>
      </w:pPr>
      <w:r>
        <w:separator/>
      </w:r>
    </w:p>
  </w:endnote>
  <w:endnote w:type="continuationSeparator" w:id="0">
    <w:p w14:paraId="44EE2575" w14:textId="77777777" w:rsidR="00CB4DB9" w:rsidRDefault="00CB4DB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entury Schoolbook">
    <w:charset w:val="00"/>
    <w:family w:val="roman"/>
    <w:pitch w:val="variable"/>
    <w:sig w:usb0="00000287" w:usb1="00000000" w:usb2="00000000" w:usb3="00000000" w:csb0="0000009F" w:csb1="00000000"/>
  </w:font>
  <w:font w:name="华文楷体">
    <w:panose1 w:val="02010600040101010101"/>
    <w:charset w:val="86"/>
    <w:family w:val="auto"/>
    <w:pitch w:val="variable"/>
    <w:sig w:usb0="00000287" w:usb1="080F0000" w:usb2="00000010" w:usb3="00000000" w:csb0="0004009F" w:csb1="00000000"/>
  </w:font>
  <w:font w:name="Tahoma">
    <w:panose1 w:val="020B0604030504040204"/>
    <w:charset w:val="00"/>
    <w:family w:val="swiss"/>
    <w:pitch w:val="variable"/>
    <w:sig w:usb0="E1002EFF" w:usb1="C000605B" w:usb2="00000029" w:usb3="00000000" w:csb0="000101FF" w:csb1="00000000"/>
  </w:font>
  <w:font w:name="STHeiti">
    <w:altName w:val="宋体"/>
    <w:charset w:val="86"/>
    <w:family w:val="auto"/>
    <w:pitch w:val="default"/>
    <w:sig w:usb0="00000000" w:usb1="00000000" w:usb2="00000010" w:usb3="00000000" w:csb0="0004009F" w:csb1="00000000"/>
  </w:font>
  <w:font w:name="楷体">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 w:name="微软雅黑">
    <w:panose1 w:val="020B0503020204020204"/>
    <w:charset w:val="86"/>
    <w:family w:val="swiss"/>
    <w:pitch w:val="variable"/>
    <w:sig w:usb0="80000287" w:usb1="2ACF3C50" w:usb2="00000016" w:usb3="00000000" w:csb0="0004001F" w:csb1="00000000"/>
  </w:font>
  <w:font w:name="思源黑体 CN Regular">
    <w:altName w:val="微软雅黑"/>
    <w:charset w:val="86"/>
    <w:family w:val="swiss"/>
    <w:pitch w:val="default"/>
    <w:sig w:usb0="00000000" w:usb1="00000000" w:usb2="00000016" w:usb3="00000000" w:csb0="00060107" w:csb1="00000000"/>
  </w:font>
  <w:font w:name="思源黑体 CN Medium">
    <w:altName w:val="微软雅黑"/>
    <w:panose1 w:val="020B0600000000000000"/>
    <w:charset w:val="86"/>
    <w:family w:val="swiss"/>
    <w:notTrueType/>
    <w:pitch w:val="variable"/>
    <w:sig w:usb0="20000207" w:usb1="2ADF3C10" w:usb2="00000016" w:usb3="00000000" w:csb0="00060107" w:csb1="00000000"/>
  </w:font>
  <w:font w:name="思源黑体 CN Bold">
    <w:altName w:val="黑体"/>
    <w:panose1 w:val="020B0800000000000000"/>
    <w:charset w:val="86"/>
    <w:family w:val="swiss"/>
    <w:notTrueType/>
    <w:pitch w:val="variable"/>
    <w:sig w:usb0="20000207" w:usb1="2ADF3C10" w:usb2="00000016" w:usb3="00000000" w:csb0="00060107" w:csb1="00000000"/>
  </w:font>
  <w:font w:name="Arial">
    <w:panose1 w:val="020B0604020202020204"/>
    <w:charset w:val="00"/>
    <w:family w:val="swiss"/>
    <w:pitch w:val="variable"/>
    <w:sig w:usb0="E0002EFF" w:usb1="C000785B" w:usb2="00000009" w:usb3="00000000" w:csb0="000001FF" w:csb1="00000000"/>
  </w:font>
  <w:font w:name="思源黑体CN Bold">
    <w:altName w:val="宋体"/>
    <w:panose1 w:val="00000000000000000000"/>
    <w:charset w:val="86"/>
    <w:family w:val="roman"/>
    <w:notTrueType/>
    <w:pitch w:val="default"/>
  </w:font>
  <w:font w:name="思源黑体 CN Normal">
    <w:altName w:val="黑体"/>
    <w:panose1 w:val="020B0400000000000000"/>
    <w:charset w:val="86"/>
    <w:family w:val="swiss"/>
    <w:notTrueType/>
    <w:pitch w:val="variable"/>
    <w:sig w:usb0="20000207" w:usb1="2ADF3C10" w:usb2="00000016" w:usb3="00000000" w:csb0="00060107" w:csb1="00000000"/>
  </w:font>
  <w:font w:name="Times New Roman (正文 CS 字体)">
    <w:altName w:val="Times New Roman"/>
    <w:charset w:val="00"/>
    <w:family w:val="roman"/>
    <w:pitch w:val="variable"/>
    <w:sig w:usb0="00000000" w:usb1="C0007841"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af4"/>
      <w:tblW w:w="11908" w:type="dxa"/>
      <w:tblInd w:w="-743" w:type="dxa"/>
      <w:tblLayout w:type="fixed"/>
      <w:tblLook w:val="04A0" w:firstRow="1" w:lastRow="0" w:firstColumn="1" w:lastColumn="0" w:noHBand="0" w:noVBand="1"/>
    </w:tblPr>
    <w:tblGrid>
      <w:gridCol w:w="851"/>
      <w:gridCol w:w="3402"/>
      <w:gridCol w:w="3828"/>
      <w:gridCol w:w="2976"/>
      <w:gridCol w:w="851"/>
    </w:tblGrid>
    <w:tr w:rsidR="00325C16" w14:paraId="5F18EDC9" w14:textId="77777777">
      <w:trPr>
        <w:trHeight w:val="453"/>
      </w:trPr>
      <w:tc>
        <w:tcPr>
          <w:tcW w:w="851" w:type="dxa"/>
          <w:tcBorders>
            <w:top w:val="nil"/>
            <w:left w:val="nil"/>
            <w:bottom w:val="single" w:sz="36" w:space="0" w:color="165089"/>
            <w:right w:val="nil"/>
          </w:tcBorders>
        </w:tcPr>
        <w:p w14:paraId="08D48104" w14:textId="77777777" w:rsidR="00325C16" w:rsidRDefault="00325C16">
          <w:pPr>
            <w:tabs>
              <w:tab w:val="center" w:pos="4153"/>
              <w:tab w:val="right" w:pos="8306"/>
            </w:tabs>
            <w:snapToGrid w:val="0"/>
            <w:spacing w:after="0"/>
            <w:rPr>
              <w:sz w:val="18"/>
              <w:szCs w:val="18"/>
            </w:rPr>
          </w:pPr>
        </w:p>
      </w:tc>
      <w:tc>
        <w:tcPr>
          <w:tcW w:w="3402" w:type="dxa"/>
          <w:tcBorders>
            <w:top w:val="nil"/>
            <w:left w:val="nil"/>
            <w:bottom w:val="single" w:sz="36" w:space="0" w:color="165089"/>
            <w:right w:val="nil"/>
          </w:tcBorders>
        </w:tcPr>
        <w:p w14:paraId="5B661B77" w14:textId="77777777" w:rsidR="00325C16" w:rsidRDefault="00A8328B">
          <w:pPr>
            <w:tabs>
              <w:tab w:val="center" w:pos="4153"/>
              <w:tab w:val="right" w:pos="8306"/>
            </w:tabs>
            <w:snapToGrid w:val="0"/>
            <w:spacing w:after="0"/>
            <w:rPr>
              <w:rFonts w:ascii="微软雅黑" w:eastAsia="微软雅黑" w:hAnsi="微软雅黑" w:cs="微软雅黑"/>
            </w:rPr>
          </w:pPr>
          <w:r>
            <w:rPr>
              <w:rFonts w:ascii="微软雅黑" w:eastAsia="微软雅黑" w:hAnsi="微软雅黑" w:cs="微软雅黑" w:hint="eastAsia"/>
            </w:rPr>
            <w:t>检测者：</w:t>
          </w:r>
        </w:p>
      </w:tc>
      <w:tc>
        <w:tcPr>
          <w:tcW w:w="3828" w:type="dxa"/>
          <w:tcBorders>
            <w:top w:val="nil"/>
            <w:left w:val="nil"/>
            <w:bottom w:val="single" w:sz="36" w:space="0" w:color="7DB2DD"/>
            <w:right w:val="nil"/>
          </w:tcBorders>
        </w:tcPr>
        <w:p w14:paraId="77389A17" w14:textId="77777777" w:rsidR="00325C16" w:rsidRDefault="00A8328B">
          <w:pPr>
            <w:tabs>
              <w:tab w:val="center" w:pos="4153"/>
              <w:tab w:val="right" w:pos="8306"/>
            </w:tabs>
            <w:snapToGrid w:val="0"/>
            <w:spacing w:after="0"/>
            <w:jc w:val="center"/>
            <w:rPr>
              <w:rFonts w:ascii="微软雅黑" w:eastAsia="微软雅黑" w:hAnsi="微软雅黑" w:cs="微软雅黑"/>
              <w:b/>
            </w:rPr>
          </w:pPr>
          <w:r>
            <w:rPr>
              <w:rFonts w:ascii="微软雅黑" w:eastAsia="微软雅黑" w:hAnsi="微软雅黑" w:cs="微软雅黑" w:hint="eastAsia"/>
              <w:b/>
              <w:color w:val="ED7D31"/>
            </w:rPr>
            <w:fldChar w:fldCharType="begin"/>
          </w:r>
          <w:r>
            <w:rPr>
              <w:rFonts w:ascii="微软雅黑" w:eastAsia="微软雅黑" w:hAnsi="微软雅黑" w:cs="微软雅黑" w:hint="eastAsia"/>
              <w:b/>
              <w:color w:val="ED7D31"/>
            </w:rPr>
            <w:instrText>PAGE  \* Arabic  \* MERGEFORMAT</w:instrText>
          </w:r>
          <w:r>
            <w:rPr>
              <w:rFonts w:ascii="微软雅黑" w:eastAsia="微软雅黑" w:hAnsi="微软雅黑" w:cs="微软雅黑" w:hint="eastAsia"/>
              <w:b/>
              <w:color w:val="ED7D31"/>
            </w:rPr>
            <w:fldChar w:fldCharType="separate"/>
          </w:r>
          <w:r>
            <w:rPr>
              <w:rFonts w:ascii="微软雅黑" w:eastAsia="微软雅黑" w:hAnsi="微软雅黑" w:cs="微软雅黑" w:hint="eastAsia"/>
              <w:b/>
              <w:color w:val="ED7D31"/>
            </w:rPr>
            <w:t>1</w:t>
          </w:r>
          <w:r>
            <w:rPr>
              <w:rFonts w:ascii="微软雅黑" w:eastAsia="微软雅黑" w:hAnsi="微软雅黑" w:cs="微软雅黑" w:hint="eastAsia"/>
              <w:b/>
              <w:color w:val="ED7D31"/>
            </w:rPr>
            <w:fldChar w:fldCharType="end"/>
          </w:r>
          <w:r>
            <w:rPr>
              <w:rFonts w:ascii="微软雅黑" w:eastAsia="微软雅黑" w:hAnsi="微软雅黑" w:cs="微软雅黑" w:hint="eastAsia"/>
              <w:b/>
              <w:color w:val="ED7D31"/>
              <w:lang w:val="zh-CN"/>
            </w:rPr>
            <w:t xml:space="preserve"> / </w:t>
          </w:r>
          <w:r>
            <w:rPr>
              <w:rFonts w:ascii="微软雅黑" w:eastAsia="微软雅黑" w:hAnsi="微软雅黑" w:cs="微软雅黑" w:hint="eastAsia"/>
              <w:b/>
              <w:color w:val="ED7D31"/>
            </w:rPr>
            <w:fldChar w:fldCharType="begin"/>
          </w:r>
          <w:r>
            <w:rPr>
              <w:rFonts w:ascii="微软雅黑" w:eastAsia="微软雅黑" w:hAnsi="微软雅黑" w:cs="微软雅黑" w:hint="eastAsia"/>
              <w:b/>
              <w:color w:val="ED7D31"/>
            </w:rPr>
            <w:instrText xml:space="preserve"> SECTIONPAGES  \* Arabic  \* MERGEFORMAT </w:instrText>
          </w:r>
          <w:r>
            <w:rPr>
              <w:rFonts w:ascii="微软雅黑" w:eastAsia="微软雅黑" w:hAnsi="微软雅黑" w:cs="微软雅黑" w:hint="eastAsia"/>
              <w:b/>
              <w:color w:val="ED7D31"/>
            </w:rPr>
            <w:fldChar w:fldCharType="separate"/>
          </w:r>
          <w:r>
            <w:rPr>
              <w:rFonts w:ascii="微软雅黑" w:eastAsia="微软雅黑" w:hAnsi="微软雅黑" w:cs="微软雅黑" w:hint="eastAsia"/>
              <w:b/>
              <w:color w:val="ED7D31"/>
            </w:rPr>
            <w:t>5</w:t>
          </w:r>
          <w:r>
            <w:rPr>
              <w:rFonts w:ascii="微软雅黑" w:eastAsia="微软雅黑" w:hAnsi="微软雅黑" w:cs="微软雅黑" w:hint="eastAsia"/>
              <w:b/>
              <w:color w:val="ED7D31"/>
            </w:rPr>
            <w:fldChar w:fldCharType="end"/>
          </w:r>
        </w:p>
      </w:tc>
      <w:tc>
        <w:tcPr>
          <w:tcW w:w="2976" w:type="dxa"/>
          <w:tcBorders>
            <w:top w:val="nil"/>
            <w:left w:val="nil"/>
            <w:bottom w:val="single" w:sz="36" w:space="0" w:color="ED7D31"/>
            <w:right w:val="nil"/>
          </w:tcBorders>
        </w:tcPr>
        <w:p w14:paraId="517C59D8" w14:textId="77777777" w:rsidR="00325C16" w:rsidRDefault="00A8328B">
          <w:pPr>
            <w:tabs>
              <w:tab w:val="center" w:pos="4153"/>
              <w:tab w:val="right" w:pos="8306"/>
            </w:tabs>
            <w:snapToGrid w:val="0"/>
            <w:spacing w:after="0"/>
            <w:rPr>
              <w:rFonts w:ascii="微软雅黑" w:eastAsia="微软雅黑" w:hAnsi="微软雅黑" w:cs="微软雅黑"/>
            </w:rPr>
          </w:pPr>
          <w:r>
            <w:rPr>
              <w:rFonts w:ascii="微软雅黑" w:eastAsia="微软雅黑" w:hAnsi="微软雅黑" w:cs="微软雅黑" w:hint="eastAsia"/>
            </w:rPr>
            <w:t xml:space="preserve">审核者： </w:t>
          </w:r>
        </w:p>
      </w:tc>
      <w:tc>
        <w:tcPr>
          <w:tcW w:w="851" w:type="dxa"/>
          <w:tcBorders>
            <w:top w:val="nil"/>
            <w:left w:val="nil"/>
            <w:bottom w:val="single" w:sz="36" w:space="0" w:color="ED7D31"/>
            <w:right w:val="nil"/>
          </w:tcBorders>
        </w:tcPr>
        <w:p w14:paraId="2A8F861E" w14:textId="77777777" w:rsidR="00325C16" w:rsidRDefault="00325C16">
          <w:pPr>
            <w:tabs>
              <w:tab w:val="center" w:pos="4153"/>
              <w:tab w:val="right" w:pos="8306"/>
            </w:tabs>
            <w:snapToGrid w:val="0"/>
            <w:spacing w:after="0"/>
            <w:rPr>
              <w:sz w:val="18"/>
              <w:szCs w:val="18"/>
            </w:rPr>
          </w:pPr>
        </w:p>
      </w:tc>
    </w:tr>
    <w:tr w:rsidR="00325C16" w14:paraId="4CF14D45" w14:textId="77777777">
      <w:trPr>
        <w:trHeight w:val="453"/>
      </w:trPr>
      <w:tc>
        <w:tcPr>
          <w:tcW w:w="851" w:type="dxa"/>
          <w:tcBorders>
            <w:top w:val="single" w:sz="36" w:space="0" w:color="165089"/>
            <w:left w:val="nil"/>
            <w:bottom w:val="nil"/>
            <w:right w:val="nil"/>
          </w:tcBorders>
        </w:tcPr>
        <w:p w14:paraId="5A671D65" w14:textId="77777777" w:rsidR="00325C16" w:rsidRDefault="00325C16">
          <w:pPr>
            <w:tabs>
              <w:tab w:val="center" w:pos="4153"/>
              <w:tab w:val="right" w:pos="8306"/>
            </w:tabs>
            <w:snapToGrid w:val="0"/>
            <w:spacing w:beforeLines="50" w:before="120" w:after="0"/>
            <w:rPr>
              <w:sz w:val="18"/>
              <w:szCs w:val="18"/>
            </w:rPr>
          </w:pPr>
        </w:p>
      </w:tc>
      <w:tc>
        <w:tcPr>
          <w:tcW w:w="3402" w:type="dxa"/>
          <w:tcBorders>
            <w:top w:val="single" w:sz="36" w:space="0" w:color="165089"/>
            <w:left w:val="nil"/>
            <w:bottom w:val="nil"/>
            <w:right w:val="nil"/>
          </w:tcBorders>
        </w:tcPr>
        <w:p w14:paraId="40DFA2AE" w14:textId="77777777" w:rsidR="00325C16" w:rsidRDefault="00A8328B">
          <w:pPr>
            <w:tabs>
              <w:tab w:val="center" w:pos="4153"/>
              <w:tab w:val="right" w:pos="8306"/>
            </w:tabs>
            <w:snapToGrid w:val="0"/>
            <w:spacing w:beforeLines="50" w:before="120" w:after="0"/>
            <w:rPr>
              <w:rFonts w:ascii="微软雅黑" w:eastAsia="微软雅黑" w:hAnsi="微软雅黑" w:cs="微软雅黑"/>
            </w:rPr>
          </w:pPr>
          <w:r>
            <w:rPr>
              <w:rFonts w:ascii="微软雅黑" w:eastAsia="微软雅黑" w:hAnsi="微软雅黑" w:cs="微软雅黑" w:hint="eastAsia"/>
              <w:color w:val="000000"/>
            </w:rPr>
            <w:t>新疆医科大学第一附属医院病理科</w:t>
          </w:r>
        </w:p>
      </w:tc>
      <w:tc>
        <w:tcPr>
          <w:tcW w:w="3828" w:type="dxa"/>
          <w:tcBorders>
            <w:top w:val="single" w:sz="36" w:space="0" w:color="7DB2DD"/>
            <w:left w:val="nil"/>
            <w:bottom w:val="nil"/>
            <w:right w:val="nil"/>
          </w:tcBorders>
        </w:tcPr>
        <w:p w14:paraId="5E70B1C5" w14:textId="77777777" w:rsidR="00325C16" w:rsidRDefault="00325C16">
          <w:pPr>
            <w:tabs>
              <w:tab w:val="center" w:pos="4153"/>
              <w:tab w:val="right" w:pos="8306"/>
            </w:tabs>
            <w:snapToGrid w:val="0"/>
            <w:spacing w:beforeLines="50" w:before="120" w:after="0"/>
            <w:rPr>
              <w:rFonts w:ascii="微软雅黑" w:eastAsia="微软雅黑" w:hAnsi="微软雅黑" w:cs="微软雅黑"/>
            </w:rPr>
          </w:pPr>
        </w:p>
      </w:tc>
      <w:tc>
        <w:tcPr>
          <w:tcW w:w="2976" w:type="dxa"/>
          <w:tcBorders>
            <w:top w:val="single" w:sz="36" w:space="0" w:color="ED7D31"/>
            <w:left w:val="nil"/>
            <w:bottom w:val="nil"/>
            <w:right w:val="nil"/>
          </w:tcBorders>
        </w:tcPr>
        <w:p w14:paraId="2460B420" w14:textId="77777777" w:rsidR="00325C16" w:rsidRDefault="00A8328B">
          <w:pPr>
            <w:tabs>
              <w:tab w:val="center" w:pos="4153"/>
              <w:tab w:val="right" w:pos="8306"/>
            </w:tabs>
            <w:snapToGrid w:val="0"/>
            <w:spacing w:beforeLines="50" w:before="120" w:after="0"/>
            <w:rPr>
              <w:rFonts w:ascii="微软雅黑" w:eastAsia="微软雅黑" w:hAnsi="微软雅黑" w:cs="微软雅黑"/>
            </w:rPr>
          </w:pPr>
          <w:r>
            <w:rPr>
              <w:rFonts w:ascii="微软雅黑" w:eastAsia="微软雅黑" w:hAnsi="微软雅黑" w:cs="微软雅黑" w:hint="eastAsia"/>
              <w:color w:val="000000"/>
            </w:rPr>
            <w:t>联系电话：0991-4362806</w:t>
          </w:r>
        </w:p>
      </w:tc>
      <w:tc>
        <w:tcPr>
          <w:tcW w:w="851" w:type="dxa"/>
          <w:tcBorders>
            <w:top w:val="single" w:sz="36" w:space="0" w:color="ED7D31"/>
            <w:left w:val="nil"/>
            <w:bottom w:val="nil"/>
            <w:right w:val="nil"/>
          </w:tcBorders>
        </w:tcPr>
        <w:p w14:paraId="2CEAF622" w14:textId="77777777" w:rsidR="00325C16" w:rsidRDefault="00325C16">
          <w:pPr>
            <w:tabs>
              <w:tab w:val="center" w:pos="4153"/>
              <w:tab w:val="right" w:pos="8306"/>
            </w:tabs>
            <w:snapToGrid w:val="0"/>
            <w:spacing w:beforeLines="50" w:before="120" w:after="0"/>
            <w:rPr>
              <w:sz w:val="18"/>
              <w:szCs w:val="18"/>
            </w:rPr>
          </w:pPr>
        </w:p>
      </w:tc>
    </w:tr>
  </w:tbl>
  <w:p w14:paraId="2CBB9FA0" w14:textId="77777777" w:rsidR="00325C16" w:rsidRDefault="00325C16">
    <w:pPr>
      <w:pStyle w:val="a9"/>
      <w:jc w:val="both"/>
      <w:rPr>
        <w:rFonts w:ascii="宋体" w:hAnsi="宋体"/>
        <w:b/>
        <w:bCs/>
        <w:sz w:val="18"/>
        <w:szCs w:val="18"/>
      </w:rPr>
    </w:pPr>
  </w:p>
  <w:p w14:paraId="1B343016" w14:textId="77777777" w:rsidR="00325C16" w:rsidRDefault="00325C16">
    <w:pPr>
      <w:pStyle w:val="a9"/>
      <w:jc w:val="both"/>
      <w:rPr>
        <w:rFonts w:ascii="宋体" w:hAnsi="宋体"/>
        <w:b/>
        <w:bCs/>
        <w:sz w:val="18"/>
        <w:szCs w:val="18"/>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af4"/>
      <w:tblW w:w="11908" w:type="dxa"/>
      <w:tblInd w:w="-743" w:type="dxa"/>
      <w:tblLayout w:type="fixed"/>
      <w:tblLook w:val="04A0" w:firstRow="1" w:lastRow="0" w:firstColumn="1" w:lastColumn="0" w:noHBand="0" w:noVBand="1"/>
    </w:tblPr>
    <w:tblGrid>
      <w:gridCol w:w="851"/>
      <w:gridCol w:w="3402"/>
      <w:gridCol w:w="3828"/>
      <w:gridCol w:w="2976"/>
      <w:gridCol w:w="851"/>
    </w:tblGrid>
    <w:tr w:rsidR="00325C16" w14:paraId="23A6BF12" w14:textId="77777777">
      <w:trPr>
        <w:trHeight w:val="453"/>
      </w:trPr>
      <w:tc>
        <w:tcPr>
          <w:tcW w:w="851" w:type="dxa"/>
          <w:tcBorders>
            <w:top w:val="nil"/>
            <w:left w:val="nil"/>
            <w:bottom w:val="single" w:sz="36" w:space="0" w:color="165089"/>
            <w:right w:val="nil"/>
          </w:tcBorders>
        </w:tcPr>
        <w:p w14:paraId="659BF84F" w14:textId="77777777" w:rsidR="00325C16" w:rsidRDefault="00325C16">
          <w:pPr>
            <w:tabs>
              <w:tab w:val="center" w:pos="4153"/>
              <w:tab w:val="right" w:pos="8306"/>
            </w:tabs>
            <w:snapToGrid w:val="0"/>
            <w:spacing w:after="0"/>
            <w:rPr>
              <w:sz w:val="18"/>
              <w:szCs w:val="18"/>
            </w:rPr>
          </w:pPr>
        </w:p>
      </w:tc>
      <w:tc>
        <w:tcPr>
          <w:tcW w:w="3402" w:type="dxa"/>
          <w:tcBorders>
            <w:top w:val="nil"/>
            <w:left w:val="nil"/>
            <w:bottom w:val="single" w:sz="36" w:space="0" w:color="165089"/>
            <w:right w:val="nil"/>
          </w:tcBorders>
        </w:tcPr>
        <w:p w14:paraId="516C68A7" w14:textId="3C79567B" w:rsidR="00325C16" w:rsidRDefault="00A8328B">
          <w:pPr>
            <w:tabs>
              <w:tab w:val="center" w:pos="4153"/>
              <w:tab w:val="right" w:pos="8306"/>
            </w:tabs>
            <w:snapToGrid w:val="0"/>
            <w:spacing w:after="0"/>
            <w:rPr>
              <w:rFonts w:ascii="微软雅黑" w:eastAsia="微软雅黑" w:hAnsi="微软雅黑" w:cs="微软雅黑"/>
            </w:rPr>
          </w:pPr>
          <w:r>
            <w:rPr>
              <w:rFonts w:ascii="微软雅黑" w:eastAsia="微软雅黑" w:hAnsi="微软雅黑" w:cs="微软雅黑" w:hint="eastAsia"/>
            </w:rPr>
            <w:t>检测者：</w:t>
          </w:r>
          <w:r w:rsidR="00430A43" w:rsidRPr="00430A43">
            <w:rPr>
              <w:rFonts w:ascii="微软雅黑" w:eastAsia="微软雅黑" w:hAnsi="微软雅黑" w:cs="微软雅黑" w:hint="eastAsia"/>
            </w:rPr>
            <w:t>{{</w:t>
          </w:r>
          <w:proofErr w:type="spellStart"/>
          <w:r w:rsidR="00430A43" w:rsidRPr="00430A43">
            <w:rPr>
              <w:rFonts w:ascii="微软雅黑" w:eastAsia="微软雅黑" w:hAnsi="微软雅黑" w:cs="微软雅黑" w:hint="eastAsia"/>
            </w:rPr>
            <w:t>sample.ZJFB_mark_dict</w:t>
          </w:r>
          <w:proofErr w:type="spellEnd"/>
          <w:r w:rsidR="00430A43" w:rsidRPr="00430A43">
            <w:rPr>
              <w:rFonts w:ascii="微软雅黑" w:eastAsia="微软雅黑" w:hAnsi="微软雅黑" w:cs="微软雅黑" w:hint="eastAsia"/>
            </w:rPr>
            <w:t>.检测者}}</w:t>
          </w:r>
        </w:p>
      </w:tc>
      <w:tc>
        <w:tcPr>
          <w:tcW w:w="3828" w:type="dxa"/>
          <w:tcBorders>
            <w:top w:val="nil"/>
            <w:left w:val="nil"/>
            <w:bottom w:val="single" w:sz="36" w:space="0" w:color="7DB2DD"/>
            <w:right w:val="nil"/>
          </w:tcBorders>
        </w:tcPr>
        <w:p w14:paraId="1E0AB936" w14:textId="1EDC31ED" w:rsidR="00325C16" w:rsidRDefault="00A8328B">
          <w:pPr>
            <w:tabs>
              <w:tab w:val="center" w:pos="4153"/>
              <w:tab w:val="right" w:pos="8306"/>
            </w:tabs>
            <w:snapToGrid w:val="0"/>
            <w:spacing w:after="0"/>
            <w:jc w:val="center"/>
            <w:rPr>
              <w:rFonts w:ascii="微软雅黑" w:eastAsia="微软雅黑" w:hAnsi="微软雅黑" w:cs="微软雅黑"/>
              <w:b/>
            </w:rPr>
          </w:pPr>
          <w:r>
            <w:rPr>
              <w:rFonts w:ascii="微软雅黑" w:eastAsia="微软雅黑" w:hAnsi="微软雅黑" w:cs="微软雅黑" w:hint="eastAsia"/>
              <w:b/>
              <w:color w:val="ED7D31"/>
            </w:rPr>
            <w:fldChar w:fldCharType="begin"/>
          </w:r>
          <w:r>
            <w:rPr>
              <w:rFonts w:ascii="微软雅黑" w:eastAsia="微软雅黑" w:hAnsi="微软雅黑" w:cs="微软雅黑" w:hint="eastAsia"/>
              <w:b/>
              <w:color w:val="ED7D31"/>
            </w:rPr>
            <w:instrText>PAGE  \* Arabic  \* MERGEFORMAT</w:instrText>
          </w:r>
          <w:r>
            <w:rPr>
              <w:rFonts w:ascii="微软雅黑" w:eastAsia="微软雅黑" w:hAnsi="微软雅黑" w:cs="微软雅黑" w:hint="eastAsia"/>
              <w:b/>
              <w:color w:val="ED7D31"/>
            </w:rPr>
            <w:fldChar w:fldCharType="separate"/>
          </w:r>
          <w:r>
            <w:rPr>
              <w:rFonts w:ascii="微软雅黑" w:eastAsia="微软雅黑" w:hAnsi="微软雅黑" w:cs="微软雅黑" w:hint="eastAsia"/>
              <w:b/>
              <w:color w:val="ED7D31"/>
            </w:rPr>
            <w:t>1</w:t>
          </w:r>
          <w:r>
            <w:rPr>
              <w:rFonts w:ascii="微软雅黑" w:eastAsia="微软雅黑" w:hAnsi="微软雅黑" w:cs="微软雅黑" w:hint="eastAsia"/>
              <w:b/>
              <w:color w:val="ED7D31"/>
            </w:rPr>
            <w:fldChar w:fldCharType="end"/>
          </w:r>
          <w:r>
            <w:rPr>
              <w:rFonts w:ascii="微软雅黑" w:eastAsia="微软雅黑" w:hAnsi="微软雅黑" w:cs="微软雅黑" w:hint="eastAsia"/>
              <w:b/>
              <w:color w:val="ED7D31"/>
              <w:lang w:val="zh-CN"/>
            </w:rPr>
            <w:t xml:space="preserve"> / </w:t>
          </w:r>
          <w:r>
            <w:rPr>
              <w:rFonts w:ascii="微软雅黑" w:eastAsia="微软雅黑" w:hAnsi="微软雅黑" w:cs="微软雅黑" w:hint="eastAsia"/>
              <w:b/>
              <w:color w:val="ED7D31"/>
            </w:rPr>
            <w:fldChar w:fldCharType="begin"/>
          </w:r>
          <w:r>
            <w:rPr>
              <w:rFonts w:ascii="微软雅黑" w:eastAsia="微软雅黑" w:hAnsi="微软雅黑" w:cs="微软雅黑" w:hint="eastAsia"/>
              <w:b/>
              <w:color w:val="ED7D31"/>
            </w:rPr>
            <w:instrText xml:space="preserve"> SECTIONPAGES  \* Arabic  \* MERGEFORMAT </w:instrText>
          </w:r>
          <w:r>
            <w:rPr>
              <w:rFonts w:ascii="微软雅黑" w:eastAsia="微软雅黑" w:hAnsi="微软雅黑" w:cs="微软雅黑" w:hint="eastAsia"/>
              <w:b/>
              <w:color w:val="ED7D31"/>
            </w:rPr>
            <w:fldChar w:fldCharType="separate"/>
          </w:r>
          <w:r w:rsidR="00310EE0">
            <w:rPr>
              <w:rFonts w:ascii="微软雅黑" w:eastAsia="微软雅黑" w:hAnsi="微软雅黑" w:cs="微软雅黑"/>
              <w:b/>
              <w:noProof/>
              <w:color w:val="ED7D31"/>
            </w:rPr>
            <w:t>20</w:t>
          </w:r>
          <w:r>
            <w:rPr>
              <w:rFonts w:ascii="微软雅黑" w:eastAsia="微软雅黑" w:hAnsi="微软雅黑" w:cs="微软雅黑" w:hint="eastAsia"/>
              <w:b/>
              <w:color w:val="ED7D31"/>
            </w:rPr>
            <w:fldChar w:fldCharType="end"/>
          </w:r>
        </w:p>
      </w:tc>
      <w:tc>
        <w:tcPr>
          <w:tcW w:w="2976" w:type="dxa"/>
          <w:tcBorders>
            <w:top w:val="nil"/>
            <w:left w:val="nil"/>
            <w:bottom w:val="single" w:sz="36" w:space="0" w:color="ED7D31"/>
            <w:right w:val="nil"/>
          </w:tcBorders>
        </w:tcPr>
        <w:p w14:paraId="146A63DA" w14:textId="6CDE6AA2" w:rsidR="00325C16" w:rsidRDefault="00A8328B">
          <w:pPr>
            <w:tabs>
              <w:tab w:val="center" w:pos="4153"/>
              <w:tab w:val="right" w:pos="8306"/>
            </w:tabs>
            <w:snapToGrid w:val="0"/>
            <w:spacing w:after="0"/>
            <w:rPr>
              <w:rFonts w:ascii="微软雅黑" w:eastAsia="微软雅黑" w:hAnsi="微软雅黑" w:cs="微软雅黑"/>
            </w:rPr>
          </w:pPr>
          <w:r>
            <w:rPr>
              <w:rFonts w:ascii="微软雅黑" w:eastAsia="微软雅黑" w:hAnsi="微软雅黑" w:cs="微软雅黑" w:hint="eastAsia"/>
            </w:rPr>
            <w:t>审核者：</w:t>
          </w:r>
          <w:r w:rsidR="00430A43" w:rsidRPr="00430A43">
            <w:rPr>
              <w:rFonts w:ascii="微软雅黑" w:eastAsia="微软雅黑" w:hAnsi="微软雅黑" w:cs="微软雅黑" w:hint="eastAsia"/>
            </w:rPr>
            <w:t>{{</w:t>
          </w:r>
          <w:proofErr w:type="spellStart"/>
          <w:r w:rsidR="00430A43" w:rsidRPr="00430A43">
            <w:rPr>
              <w:rFonts w:ascii="微软雅黑" w:eastAsia="微软雅黑" w:hAnsi="微软雅黑" w:cs="微软雅黑" w:hint="eastAsia"/>
            </w:rPr>
            <w:t>sample.ZJFB_mark_dict</w:t>
          </w:r>
          <w:proofErr w:type="spellEnd"/>
          <w:r w:rsidR="00430A43" w:rsidRPr="00430A43">
            <w:rPr>
              <w:rFonts w:ascii="微软雅黑" w:eastAsia="微软雅黑" w:hAnsi="微软雅黑" w:cs="微软雅黑" w:hint="eastAsia"/>
            </w:rPr>
            <w:t>.审核者}}</w:t>
          </w:r>
        </w:p>
      </w:tc>
      <w:tc>
        <w:tcPr>
          <w:tcW w:w="851" w:type="dxa"/>
          <w:tcBorders>
            <w:top w:val="nil"/>
            <w:left w:val="nil"/>
            <w:bottom w:val="single" w:sz="36" w:space="0" w:color="ED7D31"/>
            <w:right w:val="nil"/>
          </w:tcBorders>
        </w:tcPr>
        <w:p w14:paraId="2A12B893" w14:textId="77777777" w:rsidR="00325C16" w:rsidRDefault="00325C16">
          <w:pPr>
            <w:tabs>
              <w:tab w:val="center" w:pos="4153"/>
              <w:tab w:val="right" w:pos="8306"/>
            </w:tabs>
            <w:snapToGrid w:val="0"/>
            <w:spacing w:after="0"/>
            <w:rPr>
              <w:sz w:val="18"/>
              <w:szCs w:val="18"/>
            </w:rPr>
          </w:pPr>
        </w:p>
      </w:tc>
    </w:tr>
    <w:tr w:rsidR="00325C16" w14:paraId="36DDD3A7" w14:textId="77777777">
      <w:trPr>
        <w:trHeight w:val="453"/>
      </w:trPr>
      <w:tc>
        <w:tcPr>
          <w:tcW w:w="851" w:type="dxa"/>
          <w:tcBorders>
            <w:top w:val="single" w:sz="36" w:space="0" w:color="165089"/>
            <w:left w:val="nil"/>
            <w:bottom w:val="nil"/>
            <w:right w:val="nil"/>
          </w:tcBorders>
        </w:tcPr>
        <w:p w14:paraId="79659674" w14:textId="77777777" w:rsidR="00325C16" w:rsidRDefault="00325C16">
          <w:pPr>
            <w:tabs>
              <w:tab w:val="center" w:pos="4153"/>
              <w:tab w:val="right" w:pos="8306"/>
            </w:tabs>
            <w:snapToGrid w:val="0"/>
            <w:spacing w:beforeLines="50" w:before="120" w:after="0"/>
            <w:rPr>
              <w:sz w:val="18"/>
              <w:szCs w:val="18"/>
            </w:rPr>
          </w:pPr>
        </w:p>
      </w:tc>
      <w:tc>
        <w:tcPr>
          <w:tcW w:w="3402" w:type="dxa"/>
          <w:tcBorders>
            <w:top w:val="single" w:sz="36" w:space="0" w:color="165089"/>
            <w:left w:val="nil"/>
            <w:bottom w:val="nil"/>
            <w:right w:val="nil"/>
          </w:tcBorders>
        </w:tcPr>
        <w:p w14:paraId="3962DA82" w14:textId="77777777" w:rsidR="00325C16" w:rsidRDefault="00A8328B">
          <w:pPr>
            <w:tabs>
              <w:tab w:val="center" w:pos="4153"/>
              <w:tab w:val="right" w:pos="8306"/>
            </w:tabs>
            <w:snapToGrid w:val="0"/>
            <w:spacing w:beforeLines="50" w:before="120" w:after="0"/>
            <w:rPr>
              <w:rFonts w:ascii="微软雅黑" w:eastAsia="微软雅黑" w:hAnsi="微软雅黑" w:cs="微软雅黑"/>
            </w:rPr>
          </w:pPr>
          <w:r>
            <w:rPr>
              <w:rFonts w:ascii="微软雅黑" w:eastAsia="微软雅黑" w:hAnsi="微软雅黑" w:cs="微软雅黑" w:hint="eastAsia"/>
              <w:color w:val="000000"/>
            </w:rPr>
            <w:t>新疆医科大学第一附属医院病理科</w:t>
          </w:r>
        </w:p>
      </w:tc>
      <w:tc>
        <w:tcPr>
          <w:tcW w:w="3828" w:type="dxa"/>
          <w:tcBorders>
            <w:top w:val="single" w:sz="36" w:space="0" w:color="7DB2DD"/>
            <w:left w:val="nil"/>
            <w:bottom w:val="nil"/>
            <w:right w:val="nil"/>
          </w:tcBorders>
        </w:tcPr>
        <w:p w14:paraId="1BE8D507" w14:textId="77777777" w:rsidR="00325C16" w:rsidRDefault="00325C16">
          <w:pPr>
            <w:tabs>
              <w:tab w:val="center" w:pos="4153"/>
              <w:tab w:val="right" w:pos="8306"/>
            </w:tabs>
            <w:snapToGrid w:val="0"/>
            <w:spacing w:beforeLines="50" w:before="120" w:after="0"/>
            <w:rPr>
              <w:rFonts w:ascii="微软雅黑" w:eastAsia="微软雅黑" w:hAnsi="微软雅黑" w:cs="微软雅黑"/>
            </w:rPr>
          </w:pPr>
        </w:p>
      </w:tc>
      <w:tc>
        <w:tcPr>
          <w:tcW w:w="2976" w:type="dxa"/>
          <w:tcBorders>
            <w:top w:val="single" w:sz="36" w:space="0" w:color="ED7D31"/>
            <w:left w:val="nil"/>
            <w:bottom w:val="nil"/>
            <w:right w:val="nil"/>
          </w:tcBorders>
        </w:tcPr>
        <w:p w14:paraId="63D9A51F" w14:textId="77777777" w:rsidR="00325C16" w:rsidRDefault="00A8328B">
          <w:pPr>
            <w:tabs>
              <w:tab w:val="center" w:pos="4153"/>
              <w:tab w:val="right" w:pos="8306"/>
            </w:tabs>
            <w:snapToGrid w:val="0"/>
            <w:spacing w:beforeLines="50" w:before="120" w:after="0"/>
            <w:rPr>
              <w:rFonts w:ascii="微软雅黑" w:eastAsia="微软雅黑" w:hAnsi="微软雅黑" w:cs="微软雅黑"/>
            </w:rPr>
          </w:pPr>
          <w:r>
            <w:rPr>
              <w:rFonts w:ascii="微软雅黑" w:eastAsia="微软雅黑" w:hAnsi="微软雅黑" w:cs="微软雅黑" w:hint="eastAsia"/>
              <w:color w:val="000000"/>
            </w:rPr>
            <w:t>联系电话：0991-4362806</w:t>
          </w:r>
        </w:p>
      </w:tc>
      <w:tc>
        <w:tcPr>
          <w:tcW w:w="851" w:type="dxa"/>
          <w:tcBorders>
            <w:top w:val="single" w:sz="36" w:space="0" w:color="ED7D31"/>
            <w:left w:val="nil"/>
            <w:bottom w:val="nil"/>
            <w:right w:val="nil"/>
          </w:tcBorders>
        </w:tcPr>
        <w:p w14:paraId="4FEB3F62" w14:textId="77777777" w:rsidR="00325C16" w:rsidRDefault="00325C16">
          <w:pPr>
            <w:tabs>
              <w:tab w:val="center" w:pos="4153"/>
              <w:tab w:val="right" w:pos="8306"/>
            </w:tabs>
            <w:snapToGrid w:val="0"/>
            <w:spacing w:beforeLines="50" w:before="120" w:after="0"/>
            <w:rPr>
              <w:sz w:val="18"/>
              <w:szCs w:val="18"/>
            </w:rPr>
          </w:pPr>
        </w:p>
      </w:tc>
    </w:tr>
  </w:tbl>
  <w:p w14:paraId="01DE90B6" w14:textId="77777777" w:rsidR="00325C16" w:rsidRDefault="00325C16">
    <w:pPr>
      <w:pStyle w:val="a9"/>
      <w:jc w:val="both"/>
      <w:rPr>
        <w:rFonts w:ascii="宋体" w:hAnsi="宋体"/>
        <w:b/>
        <w:bCs/>
        <w:sz w:val="18"/>
        <w:szCs w:val="18"/>
      </w:rPr>
    </w:pPr>
  </w:p>
  <w:p w14:paraId="790361A0" w14:textId="77777777" w:rsidR="00325C16" w:rsidRDefault="00325C16">
    <w:pPr>
      <w:pStyle w:val="a9"/>
      <w:jc w:val="both"/>
      <w:rPr>
        <w:rFonts w:ascii="宋体" w:hAnsi="宋体"/>
        <w:b/>
        <w:bCs/>
        <w:sz w:val="18"/>
        <w:szCs w:val="18"/>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af4"/>
      <w:tblW w:w="0" w:type="auto"/>
      <w:tblInd w:w="-743" w:type="dxa"/>
      <w:tblLayout w:type="fixed"/>
      <w:tblLook w:val="04A0" w:firstRow="1" w:lastRow="0" w:firstColumn="1" w:lastColumn="0" w:noHBand="0" w:noVBand="1"/>
    </w:tblPr>
    <w:tblGrid>
      <w:gridCol w:w="851"/>
      <w:gridCol w:w="3402"/>
      <w:gridCol w:w="3828"/>
      <w:gridCol w:w="2976"/>
      <w:gridCol w:w="851"/>
    </w:tblGrid>
    <w:tr w:rsidR="00325C16" w14:paraId="3FA1ACB2" w14:textId="77777777">
      <w:trPr>
        <w:trHeight w:val="453"/>
      </w:trPr>
      <w:tc>
        <w:tcPr>
          <w:tcW w:w="851" w:type="dxa"/>
          <w:tcBorders>
            <w:top w:val="nil"/>
            <w:left w:val="nil"/>
            <w:bottom w:val="single" w:sz="36" w:space="0" w:color="165089"/>
            <w:right w:val="nil"/>
          </w:tcBorders>
        </w:tcPr>
        <w:p w14:paraId="512EF8E6" w14:textId="77777777" w:rsidR="00325C16" w:rsidRDefault="00325C16">
          <w:pPr>
            <w:tabs>
              <w:tab w:val="center" w:pos="4153"/>
              <w:tab w:val="right" w:pos="8306"/>
            </w:tabs>
            <w:snapToGrid w:val="0"/>
            <w:spacing w:after="0"/>
            <w:rPr>
              <w:sz w:val="18"/>
              <w:szCs w:val="18"/>
            </w:rPr>
          </w:pPr>
        </w:p>
      </w:tc>
      <w:tc>
        <w:tcPr>
          <w:tcW w:w="3402" w:type="dxa"/>
          <w:tcBorders>
            <w:top w:val="nil"/>
            <w:left w:val="nil"/>
            <w:bottom w:val="single" w:sz="36" w:space="0" w:color="165089"/>
            <w:right w:val="nil"/>
          </w:tcBorders>
        </w:tcPr>
        <w:p w14:paraId="120F6A5F" w14:textId="77777777" w:rsidR="00325C16" w:rsidRDefault="00325C16">
          <w:pPr>
            <w:tabs>
              <w:tab w:val="center" w:pos="4153"/>
              <w:tab w:val="right" w:pos="8306"/>
            </w:tabs>
            <w:snapToGrid w:val="0"/>
            <w:spacing w:after="0"/>
            <w:rPr>
              <w:rFonts w:ascii="微软雅黑" w:eastAsia="微软雅黑" w:hAnsi="微软雅黑"/>
            </w:rPr>
          </w:pPr>
        </w:p>
      </w:tc>
      <w:tc>
        <w:tcPr>
          <w:tcW w:w="3828" w:type="dxa"/>
          <w:tcBorders>
            <w:top w:val="nil"/>
            <w:left w:val="nil"/>
            <w:bottom w:val="single" w:sz="36" w:space="0" w:color="7DB2DD"/>
            <w:right w:val="nil"/>
          </w:tcBorders>
        </w:tcPr>
        <w:p w14:paraId="747077AE" w14:textId="5B80C318" w:rsidR="00325C16" w:rsidRDefault="00A8328B">
          <w:pPr>
            <w:tabs>
              <w:tab w:val="center" w:pos="4153"/>
              <w:tab w:val="right" w:pos="8306"/>
            </w:tabs>
            <w:snapToGrid w:val="0"/>
            <w:spacing w:after="0"/>
            <w:jc w:val="center"/>
            <w:rPr>
              <w:rFonts w:ascii="思源黑体 CN Regular" w:eastAsia="思源黑体 CN Regular" w:hAnsi="思源黑体 CN Regular"/>
              <w:b/>
              <w:sz w:val="18"/>
              <w:szCs w:val="18"/>
            </w:rPr>
          </w:pPr>
          <w:r>
            <w:rPr>
              <w:rFonts w:ascii="思源黑体 CN Regular" w:eastAsia="思源黑体 CN Regular" w:hAnsi="思源黑体 CN Regular"/>
              <w:b/>
              <w:color w:val="ED7D31"/>
              <w:sz w:val="18"/>
              <w:szCs w:val="18"/>
            </w:rPr>
            <w:fldChar w:fldCharType="begin"/>
          </w:r>
          <w:r>
            <w:rPr>
              <w:rFonts w:ascii="思源黑体 CN Regular" w:eastAsia="思源黑体 CN Regular" w:hAnsi="思源黑体 CN Regular"/>
              <w:b/>
              <w:color w:val="ED7D31"/>
              <w:sz w:val="18"/>
              <w:szCs w:val="18"/>
            </w:rPr>
            <w:instrText>PAGE  \* Arabic  \* MERGEFORMAT</w:instrText>
          </w:r>
          <w:r>
            <w:rPr>
              <w:rFonts w:ascii="思源黑体 CN Regular" w:eastAsia="思源黑体 CN Regular" w:hAnsi="思源黑体 CN Regular"/>
              <w:b/>
              <w:color w:val="ED7D31"/>
              <w:sz w:val="18"/>
              <w:szCs w:val="18"/>
            </w:rPr>
            <w:fldChar w:fldCharType="separate"/>
          </w:r>
          <w:r>
            <w:rPr>
              <w:rFonts w:ascii="思源黑体 CN Regular" w:eastAsia="思源黑体 CN Regular" w:hAnsi="思源黑体 CN Regular" w:hint="eastAsia"/>
              <w:b/>
              <w:color w:val="ED7D31"/>
              <w:sz w:val="18"/>
              <w:szCs w:val="18"/>
            </w:rPr>
            <w:t>1</w:t>
          </w:r>
          <w:r>
            <w:rPr>
              <w:rFonts w:ascii="思源黑体 CN Regular" w:eastAsia="思源黑体 CN Regular" w:hAnsi="思源黑体 CN Regular"/>
              <w:b/>
              <w:color w:val="ED7D31"/>
              <w:sz w:val="18"/>
              <w:szCs w:val="18"/>
            </w:rPr>
            <w:fldChar w:fldCharType="end"/>
          </w:r>
          <w:r>
            <w:rPr>
              <w:rFonts w:ascii="思源黑体 CN Regular" w:eastAsia="思源黑体 CN Regular" w:hAnsi="思源黑体 CN Regular"/>
              <w:b/>
              <w:color w:val="ED7D31"/>
              <w:sz w:val="18"/>
              <w:szCs w:val="18"/>
              <w:lang w:val="zh-CN"/>
            </w:rPr>
            <w:t xml:space="preserve"> / </w:t>
          </w:r>
          <w:r>
            <w:rPr>
              <w:rFonts w:ascii="思源黑体 CN Regular" w:eastAsia="思源黑体 CN Regular" w:hAnsi="思源黑体 CN Regular"/>
              <w:b/>
              <w:color w:val="ED7D31"/>
              <w:sz w:val="18"/>
              <w:szCs w:val="18"/>
            </w:rPr>
            <w:fldChar w:fldCharType="begin"/>
          </w:r>
          <w:r>
            <w:rPr>
              <w:rFonts w:ascii="思源黑体 CN Regular" w:eastAsia="思源黑体 CN Regular" w:hAnsi="思源黑体 CN Regular"/>
              <w:b/>
              <w:color w:val="ED7D31"/>
              <w:sz w:val="18"/>
              <w:szCs w:val="18"/>
            </w:rPr>
            <w:instrText xml:space="preserve"> SECTIONPAGES  \* Arabic  \* MERGEFORMAT </w:instrText>
          </w:r>
          <w:r>
            <w:rPr>
              <w:rFonts w:ascii="思源黑体 CN Regular" w:eastAsia="思源黑体 CN Regular" w:hAnsi="思源黑体 CN Regular"/>
              <w:b/>
              <w:color w:val="ED7D31"/>
              <w:sz w:val="18"/>
              <w:szCs w:val="18"/>
            </w:rPr>
            <w:fldChar w:fldCharType="separate"/>
          </w:r>
          <w:r w:rsidR="00310EE0">
            <w:rPr>
              <w:rFonts w:ascii="思源黑体 CN Regular" w:eastAsia="思源黑体 CN Regular" w:hAnsi="思源黑体 CN Regular"/>
              <w:b/>
              <w:noProof/>
              <w:color w:val="ED7D31"/>
              <w:sz w:val="18"/>
              <w:szCs w:val="18"/>
            </w:rPr>
            <w:t>20</w:t>
          </w:r>
          <w:r>
            <w:rPr>
              <w:rFonts w:ascii="思源黑体 CN Regular" w:eastAsia="思源黑体 CN Regular" w:hAnsi="思源黑体 CN Regular"/>
              <w:b/>
              <w:color w:val="ED7D31"/>
              <w:sz w:val="18"/>
              <w:szCs w:val="18"/>
            </w:rPr>
            <w:fldChar w:fldCharType="end"/>
          </w:r>
        </w:p>
      </w:tc>
      <w:tc>
        <w:tcPr>
          <w:tcW w:w="2976" w:type="dxa"/>
          <w:tcBorders>
            <w:top w:val="nil"/>
            <w:left w:val="nil"/>
            <w:bottom w:val="single" w:sz="36" w:space="0" w:color="ED7D31"/>
            <w:right w:val="nil"/>
          </w:tcBorders>
        </w:tcPr>
        <w:p w14:paraId="19AC3EC2" w14:textId="77777777" w:rsidR="00325C16" w:rsidRDefault="00A8328B">
          <w:pPr>
            <w:tabs>
              <w:tab w:val="center" w:pos="4153"/>
              <w:tab w:val="right" w:pos="8306"/>
            </w:tabs>
            <w:snapToGrid w:val="0"/>
            <w:spacing w:after="0"/>
            <w:rPr>
              <w:sz w:val="18"/>
              <w:szCs w:val="18"/>
            </w:rPr>
          </w:pPr>
          <w:r>
            <w:rPr>
              <w:sz w:val="18"/>
              <w:szCs w:val="18"/>
            </w:rPr>
            <w:t xml:space="preserve"> </w:t>
          </w:r>
        </w:p>
      </w:tc>
      <w:tc>
        <w:tcPr>
          <w:tcW w:w="851" w:type="dxa"/>
          <w:tcBorders>
            <w:top w:val="nil"/>
            <w:left w:val="nil"/>
            <w:bottom w:val="single" w:sz="36" w:space="0" w:color="ED7D31"/>
            <w:right w:val="nil"/>
          </w:tcBorders>
        </w:tcPr>
        <w:p w14:paraId="7FF0455B" w14:textId="77777777" w:rsidR="00325C16" w:rsidRDefault="00325C16">
          <w:pPr>
            <w:tabs>
              <w:tab w:val="center" w:pos="4153"/>
              <w:tab w:val="right" w:pos="8306"/>
            </w:tabs>
            <w:snapToGrid w:val="0"/>
            <w:spacing w:after="0"/>
            <w:rPr>
              <w:sz w:val="18"/>
              <w:szCs w:val="18"/>
            </w:rPr>
          </w:pPr>
        </w:p>
      </w:tc>
    </w:tr>
    <w:tr w:rsidR="00325C16" w14:paraId="3FC632E4" w14:textId="77777777">
      <w:trPr>
        <w:trHeight w:val="453"/>
      </w:trPr>
      <w:tc>
        <w:tcPr>
          <w:tcW w:w="851" w:type="dxa"/>
          <w:tcBorders>
            <w:top w:val="single" w:sz="36" w:space="0" w:color="165089"/>
            <w:left w:val="nil"/>
            <w:bottom w:val="nil"/>
            <w:right w:val="nil"/>
          </w:tcBorders>
        </w:tcPr>
        <w:p w14:paraId="386AED39" w14:textId="77777777" w:rsidR="00325C16" w:rsidRDefault="00325C16">
          <w:pPr>
            <w:tabs>
              <w:tab w:val="center" w:pos="4153"/>
              <w:tab w:val="right" w:pos="8306"/>
            </w:tabs>
            <w:snapToGrid w:val="0"/>
            <w:spacing w:beforeLines="50" w:before="120" w:after="0"/>
            <w:rPr>
              <w:sz w:val="18"/>
              <w:szCs w:val="18"/>
            </w:rPr>
          </w:pPr>
        </w:p>
      </w:tc>
      <w:tc>
        <w:tcPr>
          <w:tcW w:w="3402" w:type="dxa"/>
          <w:tcBorders>
            <w:top w:val="single" w:sz="36" w:space="0" w:color="165089"/>
            <w:left w:val="nil"/>
            <w:bottom w:val="nil"/>
            <w:right w:val="nil"/>
          </w:tcBorders>
        </w:tcPr>
        <w:p w14:paraId="791B8543" w14:textId="77777777" w:rsidR="00325C16" w:rsidRDefault="00325C16">
          <w:pPr>
            <w:tabs>
              <w:tab w:val="center" w:pos="4153"/>
              <w:tab w:val="right" w:pos="8306"/>
            </w:tabs>
            <w:snapToGrid w:val="0"/>
            <w:spacing w:beforeLines="50" w:before="120" w:after="0"/>
            <w:rPr>
              <w:sz w:val="18"/>
              <w:szCs w:val="18"/>
            </w:rPr>
          </w:pPr>
        </w:p>
      </w:tc>
      <w:tc>
        <w:tcPr>
          <w:tcW w:w="3828" w:type="dxa"/>
          <w:tcBorders>
            <w:top w:val="single" w:sz="36" w:space="0" w:color="7DB2DD"/>
            <w:left w:val="nil"/>
            <w:bottom w:val="nil"/>
            <w:right w:val="nil"/>
          </w:tcBorders>
        </w:tcPr>
        <w:p w14:paraId="2FD44836" w14:textId="77777777" w:rsidR="00325C16" w:rsidRDefault="00325C16">
          <w:pPr>
            <w:tabs>
              <w:tab w:val="center" w:pos="4153"/>
              <w:tab w:val="right" w:pos="8306"/>
            </w:tabs>
            <w:snapToGrid w:val="0"/>
            <w:spacing w:beforeLines="50" w:before="120" w:after="0"/>
            <w:rPr>
              <w:sz w:val="18"/>
              <w:szCs w:val="18"/>
            </w:rPr>
          </w:pPr>
        </w:p>
      </w:tc>
      <w:tc>
        <w:tcPr>
          <w:tcW w:w="2976" w:type="dxa"/>
          <w:tcBorders>
            <w:top w:val="single" w:sz="36" w:space="0" w:color="ED7D31"/>
            <w:left w:val="nil"/>
            <w:bottom w:val="nil"/>
            <w:right w:val="nil"/>
          </w:tcBorders>
        </w:tcPr>
        <w:p w14:paraId="7DE3169B" w14:textId="77777777" w:rsidR="00325C16" w:rsidRDefault="00325C16">
          <w:pPr>
            <w:tabs>
              <w:tab w:val="center" w:pos="4153"/>
              <w:tab w:val="right" w:pos="8306"/>
            </w:tabs>
            <w:snapToGrid w:val="0"/>
            <w:spacing w:beforeLines="50" w:before="120" w:after="0"/>
            <w:rPr>
              <w:sz w:val="18"/>
              <w:szCs w:val="18"/>
            </w:rPr>
          </w:pPr>
        </w:p>
      </w:tc>
      <w:tc>
        <w:tcPr>
          <w:tcW w:w="851" w:type="dxa"/>
          <w:tcBorders>
            <w:top w:val="single" w:sz="36" w:space="0" w:color="ED7D31"/>
            <w:left w:val="nil"/>
            <w:bottom w:val="nil"/>
            <w:right w:val="nil"/>
          </w:tcBorders>
        </w:tcPr>
        <w:p w14:paraId="0BE73418" w14:textId="77777777" w:rsidR="00325C16" w:rsidRDefault="00325C16">
          <w:pPr>
            <w:tabs>
              <w:tab w:val="center" w:pos="4153"/>
              <w:tab w:val="right" w:pos="8306"/>
            </w:tabs>
            <w:snapToGrid w:val="0"/>
            <w:spacing w:beforeLines="50" w:before="120" w:after="0"/>
            <w:rPr>
              <w:sz w:val="18"/>
              <w:szCs w:val="18"/>
            </w:rPr>
          </w:pPr>
        </w:p>
      </w:tc>
    </w:tr>
  </w:tbl>
  <w:p w14:paraId="3FFD2642" w14:textId="77777777" w:rsidR="00325C16" w:rsidRDefault="00325C16">
    <w:pPr>
      <w:pStyle w:val="a9"/>
    </w:pPr>
  </w:p>
  <w:p w14:paraId="6A3DA9DB" w14:textId="77777777" w:rsidR="00325C16" w:rsidRDefault="00325C16">
    <w:pPr>
      <w:pStyle w:val="a9"/>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6C47E0F" w14:textId="77777777" w:rsidR="00CB4DB9" w:rsidRDefault="00CB4DB9">
      <w:pPr>
        <w:spacing w:after="0"/>
      </w:pPr>
      <w:r>
        <w:separator/>
      </w:r>
    </w:p>
  </w:footnote>
  <w:footnote w:type="continuationSeparator" w:id="0">
    <w:p w14:paraId="0406840F" w14:textId="77777777" w:rsidR="00CB4DB9" w:rsidRDefault="00CB4DB9">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DB2CA6" w14:textId="77777777" w:rsidR="00325C16" w:rsidRDefault="00A8328B">
    <w:pPr>
      <w:jc w:val="center"/>
      <w:rPr>
        <w:rFonts w:ascii="微软雅黑" w:eastAsia="微软雅黑" w:hAnsi="微软雅黑" w:cs="微软雅黑"/>
        <w:b/>
        <w:bCs/>
        <w:sz w:val="36"/>
        <w:szCs w:val="36"/>
      </w:rPr>
    </w:pPr>
    <w:r>
      <w:rPr>
        <w:rFonts w:ascii="微软雅黑" w:eastAsia="微软雅黑" w:hAnsi="微软雅黑" w:cs="微软雅黑" w:hint="eastAsia"/>
        <w:b/>
        <w:bCs/>
        <w:sz w:val="36"/>
        <w:szCs w:val="36"/>
      </w:rPr>
      <w:t>人类多基因突变NGS检测报告</w:t>
    </w:r>
  </w:p>
  <w:tbl>
    <w:tblPr>
      <w:tblStyle w:val="af4"/>
      <w:tblW w:w="1068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418"/>
      <w:gridCol w:w="9265"/>
    </w:tblGrid>
    <w:tr w:rsidR="00325C16" w14:paraId="2FD0EA59" w14:textId="77777777">
      <w:tc>
        <w:tcPr>
          <w:tcW w:w="1418" w:type="dxa"/>
          <w:vAlign w:val="center"/>
        </w:tcPr>
        <w:p w14:paraId="094C9448" w14:textId="566B0C1D" w:rsidR="00325C16" w:rsidRDefault="00A8328B">
          <w:pPr>
            <w:pStyle w:val="ab"/>
            <w:tabs>
              <w:tab w:val="clear" w:pos="4680"/>
              <w:tab w:val="clear" w:pos="9360"/>
              <w:tab w:val="center" w:pos="4153"/>
              <w:tab w:val="right" w:pos="8306"/>
            </w:tabs>
            <w:jc w:val="both"/>
            <w:rPr>
              <w:rFonts w:ascii="Times New Roman" w:eastAsia="微软雅黑" w:hAnsi="Times New Roman" w:cs="Century Schoolbook"/>
              <w:color w:val="000000"/>
            </w:rPr>
          </w:pPr>
          <w:r>
            <w:rPr>
              <w:noProof/>
            </w:rPr>
            <w:drawing>
              <wp:inline distT="0" distB="0" distL="0" distR="0" wp14:anchorId="57DB814A" wp14:editId="1AFBE627">
                <wp:extent cx="714375" cy="705485"/>
                <wp:effectExtent l="0" t="0" r="1905" b="10795"/>
                <wp:docPr id="419188830"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2754953" name="图片 28"/>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a:xfrm>
                          <a:off x="0" y="0"/>
                          <a:ext cx="775576" cy="766034"/>
                        </a:xfrm>
                        <a:prstGeom prst="rect">
                          <a:avLst/>
                        </a:prstGeom>
                        <a:noFill/>
                        <a:ln>
                          <a:noFill/>
                        </a:ln>
                      </pic:spPr>
                    </pic:pic>
                  </a:graphicData>
                </a:graphic>
              </wp:inline>
            </w:drawing>
          </w:r>
        </w:p>
      </w:tc>
      <w:tc>
        <w:tcPr>
          <w:tcW w:w="9265" w:type="dxa"/>
          <w:vAlign w:val="center"/>
        </w:tcPr>
        <w:p w14:paraId="59E13591" w14:textId="77777777" w:rsidR="00325C16" w:rsidRDefault="00A8328B">
          <w:pPr>
            <w:pStyle w:val="ab"/>
            <w:tabs>
              <w:tab w:val="clear" w:pos="4680"/>
              <w:tab w:val="clear" w:pos="9360"/>
              <w:tab w:val="center" w:pos="4524"/>
              <w:tab w:val="right" w:pos="8306"/>
            </w:tabs>
            <w:ind w:firstLineChars="900" w:firstLine="1800"/>
            <w:jc w:val="both"/>
            <w:rPr>
              <w:rFonts w:ascii="Times New Roman" w:eastAsia="思源黑体 CN Regular" w:hAnsi="Times New Roman" w:cs="Century Schoolbook"/>
              <w:color w:val="000000"/>
            </w:rPr>
          </w:pPr>
          <w:r>
            <w:rPr>
              <w:rFonts w:ascii="思源黑体 CN Regular" w:eastAsia="思源黑体 CN Regular" w:hAnsi="思源黑体 CN Regular" w:hint="eastAsia"/>
              <w:bCs/>
              <w:color w:val="auto"/>
              <w:szCs w:val="22"/>
            </w:rPr>
            <w:t>受检者姓名：</w:t>
          </w:r>
          <w:r>
            <w:rPr>
              <w:rFonts w:ascii="思源黑体 CN Regular" w:eastAsia="思源黑体 CN Regular" w:hAnsi="思源黑体 CN Regular" w:hint="eastAsia"/>
              <w:bCs/>
              <w:color w:val="auto"/>
              <w:szCs w:val="22"/>
            </w:rPr>
            <w:tab/>
            <w:t xml:space="preserve">                         </w:t>
          </w:r>
          <w:r>
            <w:rPr>
              <w:rFonts w:ascii="Times New Roman" w:eastAsia="微软雅黑" w:hAnsi="Times New Roman" w:cs="Century Schoolbook" w:hint="eastAsia"/>
              <w:bCs/>
              <w:color w:val="auto"/>
            </w:rPr>
            <w:t>分子病理号：</w:t>
          </w:r>
        </w:p>
      </w:tc>
    </w:tr>
  </w:tbl>
  <w:p w14:paraId="7CBB16AB" w14:textId="77777777" w:rsidR="00325C16" w:rsidRDefault="00325C16">
    <w:pPr>
      <w:pStyle w:val="ab"/>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C5075B" w14:textId="77777777" w:rsidR="00325C16" w:rsidRDefault="00A8328B">
    <w:pPr>
      <w:jc w:val="center"/>
      <w:rPr>
        <w:rFonts w:ascii="微软雅黑" w:eastAsia="微软雅黑" w:hAnsi="微软雅黑" w:cs="微软雅黑"/>
        <w:b/>
        <w:bCs/>
        <w:sz w:val="36"/>
        <w:szCs w:val="36"/>
      </w:rPr>
    </w:pPr>
    <w:r>
      <w:rPr>
        <w:rFonts w:ascii="微软雅黑" w:eastAsia="微软雅黑" w:hAnsi="微软雅黑" w:cs="微软雅黑" w:hint="eastAsia"/>
        <w:b/>
        <w:bCs/>
        <w:sz w:val="36"/>
        <w:szCs w:val="36"/>
      </w:rPr>
      <w:t>人类多基因突变NGS检测报告</w:t>
    </w:r>
  </w:p>
  <w:tbl>
    <w:tblPr>
      <w:tblStyle w:val="af4"/>
      <w:tblW w:w="1068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418"/>
      <w:gridCol w:w="9265"/>
    </w:tblGrid>
    <w:tr w:rsidR="00325C16" w14:paraId="786F8CB8" w14:textId="77777777">
      <w:tc>
        <w:tcPr>
          <w:tcW w:w="1418" w:type="dxa"/>
          <w:vAlign w:val="center"/>
        </w:tcPr>
        <w:p w14:paraId="2CBAA7E1" w14:textId="1FD7E306" w:rsidR="00325C16" w:rsidRDefault="00A8328B">
          <w:pPr>
            <w:pStyle w:val="ab"/>
            <w:tabs>
              <w:tab w:val="clear" w:pos="4680"/>
              <w:tab w:val="clear" w:pos="9360"/>
              <w:tab w:val="center" w:pos="4153"/>
              <w:tab w:val="right" w:pos="8306"/>
            </w:tabs>
            <w:jc w:val="both"/>
            <w:rPr>
              <w:rFonts w:ascii="Times New Roman" w:eastAsia="微软雅黑" w:hAnsi="Times New Roman" w:cs="Century Schoolbook"/>
              <w:color w:val="000000"/>
            </w:rPr>
          </w:pPr>
          <w:r>
            <w:rPr>
              <w:noProof/>
            </w:rPr>
            <w:drawing>
              <wp:inline distT="0" distB="0" distL="0" distR="0" wp14:anchorId="4CB919B8" wp14:editId="741C807B">
                <wp:extent cx="714375" cy="705485"/>
                <wp:effectExtent l="0" t="0" r="1905" b="10795"/>
                <wp:docPr id="10"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28"/>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a:xfrm>
                          <a:off x="0" y="0"/>
                          <a:ext cx="775576" cy="766034"/>
                        </a:xfrm>
                        <a:prstGeom prst="rect">
                          <a:avLst/>
                        </a:prstGeom>
                        <a:noFill/>
                        <a:ln>
                          <a:noFill/>
                        </a:ln>
                      </pic:spPr>
                    </pic:pic>
                  </a:graphicData>
                </a:graphic>
              </wp:inline>
            </w:drawing>
          </w:r>
        </w:p>
      </w:tc>
      <w:tc>
        <w:tcPr>
          <w:tcW w:w="9265" w:type="dxa"/>
          <w:vAlign w:val="center"/>
        </w:tcPr>
        <w:p w14:paraId="05F8A744" w14:textId="15715CE7" w:rsidR="00325C16" w:rsidRDefault="00A8328B">
          <w:pPr>
            <w:pStyle w:val="ab"/>
            <w:tabs>
              <w:tab w:val="clear" w:pos="4680"/>
              <w:tab w:val="clear" w:pos="9360"/>
              <w:tab w:val="center" w:pos="4524"/>
              <w:tab w:val="right" w:pos="8306"/>
            </w:tabs>
            <w:ind w:firstLineChars="900" w:firstLine="1800"/>
            <w:jc w:val="both"/>
            <w:rPr>
              <w:rFonts w:ascii="Times New Roman" w:eastAsia="思源黑体 CN Regular" w:hAnsi="Times New Roman" w:cs="Century Schoolbook"/>
              <w:color w:val="000000"/>
            </w:rPr>
          </w:pPr>
          <w:r>
            <w:rPr>
              <w:rFonts w:ascii="思源黑体 CN Regular" w:eastAsia="思源黑体 CN Regular" w:hAnsi="思源黑体 CN Regular" w:hint="eastAsia"/>
              <w:bCs/>
              <w:color w:val="auto"/>
              <w:szCs w:val="22"/>
            </w:rPr>
            <w:t>受检者姓名：</w:t>
          </w:r>
          <w:r w:rsidR="007D7A78" w:rsidRPr="007D7A78">
            <w:rPr>
              <w:rFonts w:ascii="思源黑体 CN Regular" w:eastAsia="思源黑体 CN Regular" w:hAnsi="思源黑体 CN Regular"/>
              <w:bCs/>
              <w:color w:val="auto"/>
              <w:szCs w:val="22"/>
            </w:rPr>
            <w:t>{{</w:t>
          </w:r>
          <w:proofErr w:type="spellStart"/>
          <w:r w:rsidR="007D7A78" w:rsidRPr="007D7A78">
            <w:rPr>
              <w:rFonts w:ascii="思源黑体 CN Regular" w:eastAsia="思源黑体 CN Regular" w:hAnsi="思源黑体 CN Regular"/>
              <w:bCs/>
              <w:color w:val="auto"/>
              <w:szCs w:val="22"/>
            </w:rPr>
            <w:t>sample.patient_name</w:t>
          </w:r>
          <w:proofErr w:type="spellEnd"/>
          <w:r w:rsidR="007D7A78" w:rsidRPr="007D7A78">
            <w:rPr>
              <w:rFonts w:ascii="思源黑体 CN Regular" w:eastAsia="思源黑体 CN Regular" w:hAnsi="思源黑体 CN Regular"/>
              <w:bCs/>
              <w:color w:val="auto"/>
              <w:szCs w:val="22"/>
            </w:rPr>
            <w:t>}}</w:t>
          </w:r>
          <w:r>
            <w:rPr>
              <w:rFonts w:ascii="思源黑体 CN Regular" w:eastAsia="思源黑体 CN Regular" w:hAnsi="思源黑体 CN Regular" w:hint="eastAsia"/>
              <w:bCs/>
              <w:color w:val="auto"/>
              <w:szCs w:val="22"/>
            </w:rPr>
            <w:t xml:space="preserve">                         </w:t>
          </w:r>
          <w:r w:rsidRPr="007D7A78">
            <w:rPr>
              <w:rFonts w:ascii="思源黑体 CN Regular" w:eastAsia="思源黑体 CN Regular" w:hAnsi="思源黑体 CN Regular" w:hint="eastAsia"/>
              <w:bCs/>
              <w:color w:val="auto"/>
              <w:szCs w:val="22"/>
            </w:rPr>
            <w:t>分子病理号：</w:t>
          </w:r>
          <w:r w:rsidR="007D7A78" w:rsidRPr="007D7A78">
            <w:rPr>
              <w:rFonts w:ascii="思源黑体 CN Regular" w:eastAsia="思源黑体 CN Regular" w:hAnsi="思源黑体 CN Regular" w:hint="eastAsia"/>
              <w:bCs/>
              <w:color w:val="auto"/>
              <w:szCs w:val="22"/>
            </w:rPr>
            <w:t>{{</w:t>
          </w:r>
          <w:proofErr w:type="spellStart"/>
          <w:r w:rsidR="007D7A78" w:rsidRPr="007D7A78">
            <w:rPr>
              <w:rFonts w:ascii="思源黑体 CN Regular" w:eastAsia="思源黑体 CN Regular" w:hAnsi="思源黑体 CN Regular" w:hint="eastAsia"/>
              <w:bCs/>
              <w:color w:val="auto"/>
              <w:szCs w:val="22"/>
            </w:rPr>
            <w:t>sample.ZJFB_mark_dict</w:t>
          </w:r>
          <w:proofErr w:type="spellEnd"/>
          <w:r w:rsidR="007D7A78" w:rsidRPr="007D7A78">
            <w:rPr>
              <w:rFonts w:ascii="思源黑体 CN Regular" w:eastAsia="思源黑体 CN Regular" w:hAnsi="思源黑体 CN Regular" w:hint="eastAsia"/>
              <w:bCs/>
              <w:color w:val="auto"/>
              <w:szCs w:val="22"/>
            </w:rPr>
            <w:t>.分子病理号}}</w:t>
          </w:r>
        </w:p>
      </w:tc>
    </w:tr>
  </w:tbl>
  <w:p w14:paraId="09CBC170" w14:textId="77777777" w:rsidR="00325C16" w:rsidRDefault="00325C16">
    <w:pPr>
      <w:pStyle w:val="ab"/>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33BB91" w14:textId="77777777" w:rsidR="00325C16" w:rsidRDefault="00A8328B">
    <w:pPr>
      <w:pStyle w:val="ab"/>
      <w:tabs>
        <w:tab w:val="clear" w:pos="4680"/>
        <w:tab w:val="clear" w:pos="9360"/>
        <w:tab w:val="center" w:pos="4153"/>
        <w:tab w:val="right" w:pos="8306"/>
      </w:tabs>
      <w:jc w:val="center"/>
      <w:rPr>
        <w:rFonts w:ascii="微软雅黑" w:eastAsia="微软雅黑" w:hAnsi="微软雅黑" w:cs="微软雅黑"/>
        <w:b/>
        <w:bCs/>
        <w:color w:val="000000"/>
        <w:sz w:val="36"/>
        <w:szCs w:val="36"/>
      </w:rPr>
    </w:pPr>
    <w:r>
      <w:rPr>
        <w:rFonts w:ascii="微软雅黑" w:eastAsia="微软雅黑" w:hAnsi="微软雅黑" w:cs="微软雅黑" w:hint="eastAsia"/>
        <w:b/>
        <w:bCs/>
        <w:color w:val="000000"/>
        <w:sz w:val="36"/>
        <w:szCs w:val="36"/>
      </w:rPr>
      <w:t>新疆医科大学第一附属医院</w:t>
    </w:r>
  </w:p>
  <w:p w14:paraId="66AF6850" w14:textId="77777777" w:rsidR="00325C16" w:rsidRDefault="00A8328B">
    <w:pPr>
      <w:jc w:val="center"/>
      <w:rPr>
        <w:rFonts w:ascii="微软雅黑" w:eastAsia="微软雅黑" w:hAnsi="微软雅黑" w:cs="微软雅黑"/>
        <w:b/>
        <w:bCs/>
        <w:sz w:val="36"/>
        <w:szCs w:val="36"/>
      </w:rPr>
    </w:pPr>
    <w:r>
      <w:rPr>
        <w:rFonts w:ascii="微软雅黑" w:eastAsia="微软雅黑" w:hAnsi="微软雅黑" w:cs="微软雅黑" w:hint="eastAsia"/>
        <w:b/>
        <w:bCs/>
        <w:color w:val="auto"/>
        <w:sz w:val="32"/>
        <w:szCs w:val="32"/>
      </w:rPr>
      <w:t>人类多基因突变NGS检测报告</w:t>
    </w:r>
  </w:p>
  <w:p w14:paraId="7241BF91" w14:textId="77777777" w:rsidR="00325C16" w:rsidRDefault="00325C16">
    <w:pPr>
      <w:pStyle w:val="ab"/>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1B5A6D"/>
    <w:multiLevelType w:val="multilevel"/>
    <w:tmpl w:val="0A1B5A6D"/>
    <w:lvl w:ilvl="0">
      <w:start w:val="1"/>
      <w:numFmt w:val="decimal"/>
      <w:lvlText w:val="%1."/>
      <w:lvlJc w:val="left"/>
      <w:pPr>
        <w:ind w:left="360" w:hanging="360"/>
      </w:pPr>
      <w:rPr>
        <w:rFonts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1" w15:restartNumberingAfterBreak="0">
    <w:nsid w:val="71EC3AA0"/>
    <w:multiLevelType w:val="multilevel"/>
    <w:tmpl w:val="71EC3AA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defaultTabStop w:val="0"/>
  <w:drawingGridHorizontalSpacing w:val="100"/>
  <w:drawingGridVerticalSpacing w:val="156"/>
  <w:displayHorizontalDrawingGridEvery w:val="2"/>
  <w:displayVerticalDrawingGridEvery w:val="2"/>
  <w:noPunctuationKerning/>
  <w:characterSpacingControl w:val="doNotCompress"/>
  <w:hdrShapeDefaults>
    <o:shapedefaults v:ext="edit" spidmax="2049" fillcolor="white">
      <v:fill color="white"/>
    </o:shapedefaults>
  </w:hdrShapeDefaults>
  <w:footnotePr>
    <w:footnote w:id="-1"/>
    <w:footnote w:id="0"/>
  </w:footnotePr>
  <w:endnotePr>
    <w:endnote w:id="-1"/>
    <w:endnote w:id="0"/>
  </w:endnotePr>
  <w:compat>
    <w:balanceSingleByteDoubleByteWidth/>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zhjODNlMWMzMjZiMTc0OTdiMDhlOWVkZmY4Y2Q4MzcifQ=="/>
  </w:docVars>
  <w:rsids>
    <w:rsidRoot w:val="002C62A4"/>
    <w:rsid w:val="0000190C"/>
    <w:rsid w:val="0000291B"/>
    <w:rsid w:val="000044F1"/>
    <w:rsid w:val="00005EDD"/>
    <w:rsid w:val="00010CD1"/>
    <w:rsid w:val="00012C46"/>
    <w:rsid w:val="00013949"/>
    <w:rsid w:val="000150CE"/>
    <w:rsid w:val="0001662E"/>
    <w:rsid w:val="000204C5"/>
    <w:rsid w:val="000252EB"/>
    <w:rsid w:val="00025627"/>
    <w:rsid w:val="00030571"/>
    <w:rsid w:val="00030AFE"/>
    <w:rsid w:val="00031806"/>
    <w:rsid w:val="00031FEC"/>
    <w:rsid w:val="00032329"/>
    <w:rsid w:val="00036750"/>
    <w:rsid w:val="00037DD4"/>
    <w:rsid w:val="000404D3"/>
    <w:rsid w:val="00041CDA"/>
    <w:rsid w:val="00042AB8"/>
    <w:rsid w:val="00044244"/>
    <w:rsid w:val="000443B3"/>
    <w:rsid w:val="00045693"/>
    <w:rsid w:val="000464C8"/>
    <w:rsid w:val="0004691E"/>
    <w:rsid w:val="00050B5D"/>
    <w:rsid w:val="000510FA"/>
    <w:rsid w:val="00052694"/>
    <w:rsid w:val="00052E0D"/>
    <w:rsid w:val="00054F0F"/>
    <w:rsid w:val="000565B5"/>
    <w:rsid w:val="00062180"/>
    <w:rsid w:val="000659EC"/>
    <w:rsid w:val="00065EE5"/>
    <w:rsid w:val="00070E62"/>
    <w:rsid w:val="000721F5"/>
    <w:rsid w:val="000740C8"/>
    <w:rsid w:val="00074931"/>
    <w:rsid w:val="00076661"/>
    <w:rsid w:val="0007726E"/>
    <w:rsid w:val="00077ED4"/>
    <w:rsid w:val="00082E59"/>
    <w:rsid w:val="0008492F"/>
    <w:rsid w:val="00085637"/>
    <w:rsid w:val="00087B8F"/>
    <w:rsid w:val="00092FE7"/>
    <w:rsid w:val="00093A4D"/>
    <w:rsid w:val="00093D71"/>
    <w:rsid w:val="000941C2"/>
    <w:rsid w:val="00096B22"/>
    <w:rsid w:val="00096C83"/>
    <w:rsid w:val="00097BCE"/>
    <w:rsid w:val="00097C16"/>
    <w:rsid w:val="000A080E"/>
    <w:rsid w:val="000A1141"/>
    <w:rsid w:val="000A2C78"/>
    <w:rsid w:val="000B0B18"/>
    <w:rsid w:val="000B26EF"/>
    <w:rsid w:val="000B4050"/>
    <w:rsid w:val="000B440C"/>
    <w:rsid w:val="000B449B"/>
    <w:rsid w:val="000B65B3"/>
    <w:rsid w:val="000B6B8E"/>
    <w:rsid w:val="000C33B2"/>
    <w:rsid w:val="000C477B"/>
    <w:rsid w:val="000C4FD0"/>
    <w:rsid w:val="000D168B"/>
    <w:rsid w:val="000D189F"/>
    <w:rsid w:val="000D1AB0"/>
    <w:rsid w:val="000D3CCF"/>
    <w:rsid w:val="000D6E26"/>
    <w:rsid w:val="000D76AD"/>
    <w:rsid w:val="000E0E04"/>
    <w:rsid w:val="000E0E74"/>
    <w:rsid w:val="000E14A6"/>
    <w:rsid w:val="000E1B8F"/>
    <w:rsid w:val="000E2B6F"/>
    <w:rsid w:val="000E376E"/>
    <w:rsid w:val="000E7E6F"/>
    <w:rsid w:val="000F00D3"/>
    <w:rsid w:val="000F06B4"/>
    <w:rsid w:val="000F2546"/>
    <w:rsid w:val="000F3111"/>
    <w:rsid w:val="000F419E"/>
    <w:rsid w:val="000F79BA"/>
    <w:rsid w:val="0010022B"/>
    <w:rsid w:val="00100E2F"/>
    <w:rsid w:val="00101E8D"/>
    <w:rsid w:val="001045B0"/>
    <w:rsid w:val="00104670"/>
    <w:rsid w:val="00105C91"/>
    <w:rsid w:val="00106C3C"/>
    <w:rsid w:val="00107A7E"/>
    <w:rsid w:val="001124C7"/>
    <w:rsid w:val="001136CA"/>
    <w:rsid w:val="00115128"/>
    <w:rsid w:val="00116C59"/>
    <w:rsid w:val="00116EBB"/>
    <w:rsid w:val="00117D8C"/>
    <w:rsid w:val="001224B9"/>
    <w:rsid w:val="001237D9"/>
    <w:rsid w:val="00124A08"/>
    <w:rsid w:val="00124C4D"/>
    <w:rsid w:val="00126195"/>
    <w:rsid w:val="001266AD"/>
    <w:rsid w:val="00126EF6"/>
    <w:rsid w:val="001323FF"/>
    <w:rsid w:val="001362AC"/>
    <w:rsid w:val="00141127"/>
    <w:rsid w:val="00144913"/>
    <w:rsid w:val="00145283"/>
    <w:rsid w:val="00146EE8"/>
    <w:rsid w:val="0014740C"/>
    <w:rsid w:val="00147756"/>
    <w:rsid w:val="001504EB"/>
    <w:rsid w:val="00151500"/>
    <w:rsid w:val="00151FA6"/>
    <w:rsid w:val="001537A9"/>
    <w:rsid w:val="001544DB"/>
    <w:rsid w:val="00156530"/>
    <w:rsid w:val="0016047D"/>
    <w:rsid w:val="0016069E"/>
    <w:rsid w:val="00160DC9"/>
    <w:rsid w:val="001619B8"/>
    <w:rsid w:val="00162DAB"/>
    <w:rsid w:val="00163414"/>
    <w:rsid w:val="00165D1B"/>
    <w:rsid w:val="00172B5F"/>
    <w:rsid w:val="00175DB0"/>
    <w:rsid w:val="00176923"/>
    <w:rsid w:val="00181603"/>
    <w:rsid w:val="0018229B"/>
    <w:rsid w:val="00182804"/>
    <w:rsid w:val="001829FF"/>
    <w:rsid w:val="001866E0"/>
    <w:rsid w:val="00190C60"/>
    <w:rsid w:val="001917D4"/>
    <w:rsid w:val="00192E0B"/>
    <w:rsid w:val="00193A4E"/>
    <w:rsid w:val="001952C6"/>
    <w:rsid w:val="00196189"/>
    <w:rsid w:val="001965DC"/>
    <w:rsid w:val="001969E3"/>
    <w:rsid w:val="00197825"/>
    <w:rsid w:val="001A0A44"/>
    <w:rsid w:val="001A22B0"/>
    <w:rsid w:val="001A2896"/>
    <w:rsid w:val="001B0BA2"/>
    <w:rsid w:val="001B2BF7"/>
    <w:rsid w:val="001B4644"/>
    <w:rsid w:val="001B6339"/>
    <w:rsid w:val="001C36E2"/>
    <w:rsid w:val="001C5226"/>
    <w:rsid w:val="001C6ACA"/>
    <w:rsid w:val="001D08B8"/>
    <w:rsid w:val="001D1948"/>
    <w:rsid w:val="001D3CAB"/>
    <w:rsid w:val="001D3F06"/>
    <w:rsid w:val="001D51F6"/>
    <w:rsid w:val="001D5F76"/>
    <w:rsid w:val="001D6535"/>
    <w:rsid w:val="001D6626"/>
    <w:rsid w:val="001D6E00"/>
    <w:rsid w:val="001D726F"/>
    <w:rsid w:val="001E0AD6"/>
    <w:rsid w:val="001E1A23"/>
    <w:rsid w:val="001E6E6B"/>
    <w:rsid w:val="001E7582"/>
    <w:rsid w:val="001F0F21"/>
    <w:rsid w:val="001F28EC"/>
    <w:rsid w:val="001F4264"/>
    <w:rsid w:val="001F5601"/>
    <w:rsid w:val="001F5E8C"/>
    <w:rsid w:val="002008DB"/>
    <w:rsid w:val="00201C08"/>
    <w:rsid w:val="00201D57"/>
    <w:rsid w:val="0020328F"/>
    <w:rsid w:val="00203EF7"/>
    <w:rsid w:val="00204352"/>
    <w:rsid w:val="002044AC"/>
    <w:rsid w:val="00204BDD"/>
    <w:rsid w:val="00205F62"/>
    <w:rsid w:val="0020666E"/>
    <w:rsid w:val="00206CCE"/>
    <w:rsid w:val="002076AC"/>
    <w:rsid w:val="002108AD"/>
    <w:rsid w:val="00211396"/>
    <w:rsid w:val="002121B9"/>
    <w:rsid w:val="002123D0"/>
    <w:rsid w:val="00212431"/>
    <w:rsid w:val="002149EE"/>
    <w:rsid w:val="00215BD0"/>
    <w:rsid w:val="002203E8"/>
    <w:rsid w:val="002220D6"/>
    <w:rsid w:val="002230CB"/>
    <w:rsid w:val="00223F61"/>
    <w:rsid w:val="00225EB9"/>
    <w:rsid w:val="00227332"/>
    <w:rsid w:val="002352B5"/>
    <w:rsid w:val="00236919"/>
    <w:rsid w:val="00236AF0"/>
    <w:rsid w:val="00237664"/>
    <w:rsid w:val="00237D0B"/>
    <w:rsid w:val="002427FE"/>
    <w:rsid w:val="002429F8"/>
    <w:rsid w:val="002437D0"/>
    <w:rsid w:val="00252116"/>
    <w:rsid w:val="00252C21"/>
    <w:rsid w:val="00252E79"/>
    <w:rsid w:val="00253B3B"/>
    <w:rsid w:val="00255E40"/>
    <w:rsid w:val="00256BA9"/>
    <w:rsid w:val="00257669"/>
    <w:rsid w:val="002608F9"/>
    <w:rsid w:val="002617F8"/>
    <w:rsid w:val="00262116"/>
    <w:rsid w:val="00262F92"/>
    <w:rsid w:val="0026411C"/>
    <w:rsid w:val="00264F3C"/>
    <w:rsid w:val="00265A47"/>
    <w:rsid w:val="002669B9"/>
    <w:rsid w:val="00267048"/>
    <w:rsid w:val="002672AF"/>
    <w:rsid w:val="00274EC7"/>
    <w:rsid w:val="00280145"/>
    <w:rsid w:val="00281EB2"/>
    <w:rsid w:val="002850E6"/>
    <w:rsid w:val="00286027"/>
    <w:rsid w:val="002863D5"/>
    <w:rsid w:val="0028737A"/>
    <w:rsid w:val="0029040B"/>
    <w:rsid w:val="00291DFA"/>
    <w:rsid w:val="002948D7"/>
    <w:rsid w:val="00295269"/>
    <w:rsid w:val="0029595D"/>
    <w:rsid w:val="00295F99"/>
    <w:rsid w:val="00297616"/>
    <w:rsid w:val="002A17F9"/>
    <w:rsid w:val="002A3B7C"/>
    <w:rsid w:val="002A3CEA"/>
    <w:rsid w:val="002A3F6B"/>
    <w:rsid w:val="002A3FF1"/>
    <w:rsid w:val="002A4FE0"/>
    <w:rsid w:val="002A521C"/>
    <w:rsid w:val="002A5F01"/>
    <w:rsid w:val="002A714B"/>
    <w:rsid w:val="002A79D7"/>
    <w:rsid w:val="002B1E38"/>
    <w:rsid w:val="002B2551"/>
    <w:rsid w:val="002B2F65"/>
    <w:rsid w:val="002B4F5E"/>
    <w:rsid w:val="002C167F"/>
    <w:rsid w:val="002C33D0"/>
    <w:rsid w:val="002C3539"/>
    <w:rsid w:val="002C62A4"/>
    <w:rsid w:val="002C66D9"/>
    <w:rsid w:val="002C7887"/>
    <w:rsid w:val="002D091D"/>
    <w:rsid w:val="002D12CB"/>
    <w:rsid w:val="002D1305"/>
    <w:rsid w:val="002D25EA"/>
    <w:rsid w:val="002D2C10"/>
    <w:rsid w:val="002D443E"/>
    <w:rsid w:val="002E02BF"/>
    <w:rsid w:val="002E15C3"/>
    <w:rsid w:val="002E1813"/>
    <w:rsid w:val="002E1F88"/>
    <w:rsid w:val="002E3D4A"/>
    <w:rsid w:val="002E4708"/>
    <w:rsid w:val="002E5BBD"/>
    <w:rsid w:val="002E63DF"/>
    <w:rsid w:val="002E724B"/>
    <w:rsid w:val="002F2230"/>
    <w:rsid w:val="002F2676"/>
    <w:rsid w:val="002F386D"/>
    <w:rsid w:val="002F7BAA"/>
    <w:rsid w:val="0030076D"/>
    <w:rsid w:val="00304023"/>
    <w:rsid w:val="00306025"/>
    <w:rsid w:val="003061D9"/>
    <w:rsid w:val="003065C3"/>
    <w:rsid w:val="00307F52"/>
    <w:rsid w:val="00310EE0"/>
    <w:rsid w:val="00312F93"/>
    <w:rsid w:val="0031578A"/>
    <w:rsid w:val="0031654E"/>
    <w:rsid w:val="003251A4"/>
    <w:rsid w:val="00325C16"/>
    <w:rsid w:val="00325C1B"/>
    <w:rsid w:val="00327D52"/>
    <w:rsid w:val="00330482"/>
    <w:rsid w:val="003310D4"/>
    <w:rsid w:val="003311EA"/>
    <w:rsid w:val="0033144C"/>
    <w:rsid w:val="00331F6D"/>
    <w:rsid w:val="00332C24"/>
    <w:rsid w:val="00336847"/>
    <w:rsid w:val="00336F75"/>
    <w:rsid w:val="003408A3"/>
    <w:rsid w:val="00341EA5"/>
    <w:rsid w:val="00341EBC"/>
    <w:rsid w:val="0034255B"/>
    <w:rsid w:val="0034461B"/>
    <w:rsid w:val="003467D4"/>
    <w:rsid w:val="00347AF3"/>
    <w:rsid w:val="0035167B"/>
    <w:rsid w:val="003538D1"/>
    <w:rsid w:val="00356500"/>
    <w:rsid w:val="00357145"/>
    <w:rsid w:val="00361FDE"/>
    <w:rsid w:val="00363E08"/>
    <w:rsid w:val="00364D8D"/>
    <w:rsid w:val="00364F2C"/>
    <w:rsid w:val="00370350"/>
    <w:rsid w:val="0037084C"/>
    <w:rsid w:val="003711C7"/>
    <w:rsid w:val="0037201B"/>
    <w:rsid w:val="00375259"/>
    <w:rsid w:val="0038135A"/>
    <w:rsid w:val="0038187F"/>
    <w:rsid w:val="00384842"/>
    <w:rsid w:val="00385CBD"/>
    <w:rsid w:val="00390102"/>
    <w:rsid w:val="003909B0"/>
    <w:rsid w:val="00390CE2"/>
    <w:rsid w:val="00391163"/>
    <w:rsid w:val="00391E6B"/>
    <w:rsid w:val="003929D0"/>
    <w:rsid w:val="003937B8"/>
    <w:rsid w:val="00396616"/>
    <w:rsid w:val="003A2934"/>
    <w:rsid w:val="003A350F"/>
    <w:rsid w:val="003A40D7"/>
    <w:rsid w:val="003A4E5A"/>
    <w:rsid w:val="003A712D"/>
    <w:rsid w:val="003A7CDF"/>
    <w:rsid w:val="003A7D72"/>
    <w:rsid w:val="003B0A79"/>
    <w:rsid w:val="003B23FC"/>
    <w:rsid w:val="003B2B7D"/>
    <w:rsid w:val="003B4A49"/>
    <w:rsid w:val="003B4BF9"/>
    <w:rsid w:val="003B4D32"/>
    <w:rsid w:val="003B4E0D"/>
    <w:rsid w:val="003C1F30"/>
    <w:rsid w:val="003C3B44"/>
    <w:rsid w:val="003C3B88"/>
    <w:rsid w:val="003C4B5E"/>
    <w:rsid w:val="003C4BC6"/>
    <w:rsid w:val="003C70E8"/>
    <w:rsid w:val="003C78DE"/>
    <w:rsid w:val="003D1C24"/>
    <w:rsid w:val="003D1CB4"/>
    <w:rsid w:val="003D4768"/>
    <w:rsid w:val="003D6656"/>
    <w:rsid w:val="003D7B9F"/>
    <w:rsid w:val="003E026B"/>
    <w:rsid w:val="003E07F7"/>
    <w:rsid w:val="003E1372"/>
    <w:rsid w:val="003E36E2"/>
    <w:rsid w:val="003E3881"/>
    <w:rsid w:val="003E3D1A"/>
    <w:rsid w:val="003E3F99"/>
    <w:rsid w:val="003E4145"/>
    <w:rsid w:val="003E5DD3"/>
    <w:rsid w:val="003E6144"/>
    <w:rsid w:val="003E6F91"/>
    <w:rsid w:val="003F485D"/>
    <w:rsid w:val="003F5AEA"/>
    <w:rsid w:val="003F658B"/>
    <w:rsid w:val="003F721D"/>
    <w:rsid w:val="003F78EA"/>
    <w:rsid w:val="003F78EB"/>
    <w:rsid w:val="003F7DD3"/>
    <w:rsid w:val="00403D5A"/>
    <w:rsid w:val="00405DC1"/>
    <w:rsid w:val="004062C7"/>
    <w:rsid w:val="004064A6"/>
    <w:rsid w:val="00406A48"/>
    <w:rsid w:val="0040705E"/>
    <w:rsid w:val="0040713C"/>
    <w:rsid w:val="00420E11"/>
    <w:rsid w:val="00422EC9"/>
    <w:rsid w:val="004231B6"/>
    <w:rsid w:val="00424E7A"/>
    <w:rsid w:val="0042558E"/>
    <w:rsid w:val="00425F37"/>
    <w:rsid w:val="00427026"/>
    <w:rsid w:val="00430190"/>
    <w:rsid w:val="00430A43"/>
    <w:rsid w:val="004335D5"/>
    <w:rsid w:val="004374FB"/>
    <w:rsid w:val="004377D3"/>
    <w:rsid w:val="004410D3"/>
    <w:rsid w:val="00441FBF"/>
    <w:rsid w:val="00442EB0"/>
    <w:rsid w:val="00443AD3"/>
    <w:rsid w:val="00444341"/>
    <w:rsid w:val="00444CC4"/>
    <w:rsid w:val="004453EA"/>
    <w:rsid w:val="00446103"/>
    <w:rsid w:val="004517DD"/>
    <w:rsid w:val="00452416"/>
    <w:rsid w:val="004524B1"/>
    <w:rsid w:val="004538DC"/>
    <w:rsid w:val="00455316"/>
    <w:rsid w:val="004557DA"/>
    <w:rsid w:val="004567EF"/>
    <w:rsid w:val="004573FE"/>
    <w:rsid w:val="00457C81"/>
    <w:rsid w:val="00463209"/>
    <w:rsid w:val="004637B2"/>
    <w:rsid w:val="00464730"/>
    <w:rsid w:val="00464BB0"/>
    <w:rsid w:val="004666F2"/>
    <w:rsid w:val="0046677C"/>
    <w:rsid w:val="0047005E"/>
    <w:rsid w:val="004713F0"/>
    <w:rsid w:val="00471AB9"/>
    <w:rsid w:val="0047374E"/>
    <w:rsid w:val="004759F3"/>
    <w:rsid w:val="00476C1D"/>
    <w:rsid w:val="0047780E"/>
    <w:rsid w:val="004816DA"/>
    <w:rsid w:val="0048188A"/>
    <w:rsid w:val="0048225D"/>
    <w:rsid w:val="0048470F"/>
    <w:rsid w:val="0049036A"/>
    <w:rsid w:val="004912A9"/>
    <w:rsid w:val="0049365D"/>
    <w:rsid w:val="004943A8"/>
    <w:rsid w:val="00495525"/>
    <w:rsid w:val="00496BBB"/>
    <w:rsid w:val="004A0DD2"/>
    <w:rsid w:val="004A10D1"/>
    <w:rsid w:val="004A16B3"/>
    <w:rsid w:val="004A188D"/>
    <w:rsid w:val="004A1CC2"/>
    <w:rsid w:val="004A60E7"/>
    <w:rsid w:val="004A652F"/>
    <w:rsid w:val="004A6FA6"/>
    <w:rsid w:val="004B02E2"/>
    <w:rsid w:val="004B0570"/>
    <w:rsid w:val="004B0C4C"/>
    <w:rsid w:val="004B14A0"/>
    <w:rsid w:val="004B39C4"/>
    <w:rsid w:val="004B3A9F"/>
    <w:rsid w:val="004B3AE8"/>
    <w:rsid w:val="004B3F4C"/>
    <w:rsid w:val="004B429E"/>
    <w:rsid w:val="004B710F"/>
    <w:rsid w:val="004C0654"/>
    <w:rsid w:val="004C169F"/>
    <w:rsid w:val="004C31D4"/>
    <w:rsid w:val="004C51B8"/>
    <w:rsid w:val="004C6F7E"/>
    <w:rsid w:val="004D023C"/>
    <w:rsid w:val="004D1C3A"/>
    <w:rsid w:val="004D1D56"/>
    <w:rsid w:val="004D4285"/>
    <w:rsid w:val="004D42B5"/>
    <w:rsid w:val="004D439D"/>
    <w:rsid w:val="004D4964"/>
    <w:rsid w:val="004D561F"/>
    <w:rsid w:val="004D64C1"/>
    <w:rsid w:val="004E0AED"/>
    <w:rsid w:val="004E16F6"/>
    <w:rsid w:val="004E46AF"/>
    <w:rsid w:val="004E4EEF"/>
    <w:rsid w:val="004E4F49"/>
    <w:rsid w:val="004E7003"/>
    <w:rsid w:val="004E7915"/>
    <w:rsid w:val="004F094C"/>
    <w:rsid w:val="004F0AB5"/>
    <w:rsid w:val="004F14F0"/>
    <w:rsid w:val="004F19F5"/>
    <w:rsid w:val="004F2649"/>
    <w:rsid w:val="004F30E2"/>
    <w:rsid w:val="004F4F97"/>
    <w:rsid w:val="004F71B7"/>
    <w:rsid w:val="00500460"/>
    <w:rsid w:val="00503E8F"/>
    <w:rsid w:val="00505D22"/>
    <w:rsid w:val="005074F0"/>
    <w:rsid w:val="005100D6"/>
    <w:rsid w:val="00510734"/>
    <w:rsid w:val="005116E3"/>
    <w:rsid w:val="0051219B"/>
    <w:rsid w:val="00512C6A"/>
    <w:rsid w:val="00513D2A"/>
    <w:rsid w:val="005140E4"/>
    <w:rsid w:val="0051787E"/>
    <w:rsid w:val="005204D6"/>
    <w:rsid w:val="00521636"/>
    <w:rsid w:val="00521915"/>
    <w:rsid w:val="0052366D"/>
    <w:rsid w:val="00525C0C"/>
    <w:rsid w:val="00526615"/>
    <w:rsid w:val="00530991"/>
    <w:rsid w:val="005315D3"/>
    <w:rsid w:val="00532CA0"/>
    <w:rsid w:val="005368AF"/>
    <w:rsid w:val="005419A9"/>
    <w:rsid w:val="00542B73"/>
    <w:rsid w:val="00542C3F"/>
    <w:rsid w:val="00543D04"/>
    <w:rsid w:val="0054530C"/>
    <w:rsid w:val="00545A39"/>
    <w:rsid w:val="00546106"/>
    <w:rsid w:val="005511E1"/>
    <w:rsid w:val="005520A1"/>
    <w:rsid w:val="00552435"/>
    <w:rsid w:val="005540B2"/>
    <w:rsid w:val="00557B1D"/>
    <w:rsid w:val="00560F5F"/>
    <w:rsid w:val="00561743"/>
    <w:rsid w:val="00561D4D"/>
    <w:rsid w:val="00561EC1"/>
    <w:rsid w:val="00565152"/>
    <w:rsid w:val="00566C93"/>
    <w:rsid w:val="0056766C"/>
    <w:rsid w:val="00570479"/>
    <w:rsid w:val="00570681"/>
    <w:rsid w:val="005755B9"/>
    <w:rsid w:val="005767D3"/>
    <w:rsid w:val="00577E22"/>
    <w:rsid w:val="00583A2D"/>
    <w:rsid w:val="00583FDE"/>
    <w:rsid w:val="0058553C"/>
    <w:rsid w:val="0058628B"/>
    <w:rsid w:val="00586709"/>
    <w:rsid w:val="0059076A"/>
    <w:rsid w:val="0059097A"/>
    <w:rsid w:val="00590D0F"/>
    <w:rsid w:val="0059420C"/>
    <w:rsid w:val="0059460D"/>
    <w:rsid w:val="00594ED2"/>
    <w:rsid w:val="00595644"/>
    <w:rsid w:val="00596518"/>
    <w:rsid w:val="005A0664"/>
    <w:rsid w:val="005A2E1A"/>
    <w:rsid w:val="005A40AF"/>
    <w:rsid w:val="005A61D7"/>
    <w:rsid w:val="005A6B74"/>
    <w:rsid w:val="005A7709"/>
    <w:rsid w:val="005B1E55"/>
    <w:rsid w:val="005B56E7"/>
    <w:rsid w:val="005C0118"/>
    <w:rsid w:val="005C09BD"/>
    <w:rsid w:val="005C1384"/>
    <w:rsid w:val="005C1BAA"/>
    <w:rsid w:val="005C3533"/>
    <w:rsid w:val="005C3E4D"/>
    <w:rsid w:val="005C4468"/>
    <w:rsid w:val="005C4FB6"/>
    <w:rsid w:val="005C7E4E"/>
    <w:rsid w:val="005D2963"/>
    <w:rsid w:val="005D40EC"/>
    <w:rsid w:val="005D4F06"/>
    <w:rsid w:val="005D5763"/>
    <w:rsid w:val="005D64B3"/>
    <w:rsid w:val="005D7257"/>
    <w:rsid w:val="005E1909"/>
    <w:rsid w:val="005E1E53"/>
    <w:rsid w:val="005E3141"/>
    <w:rsid w:val="005E58F1"/>
    <w:rsid w:val="005E5E31"/>
    <w:rsid w:val="005E63A5"/>
    <w:rsid w:val="005E7348"/>
    <w:rsid w:val="005F15EA"/>
    <w:rsid w:val="005F2DC6"/>
    <w:rsid w:val="005F555D"/>
    <w:rsid w:val="005F613E"/>
    <w:rsid w:val="00600E69"/>
    <w:rsid w:val="00601E22"/>
    <w:rsid w:val="00602124"/>
    <w:rsid w:val="00602BB3"/>
    <w:rsid w:val="00604365"/>
    <w:rsid w:val="0060609D"/>
    <w:rsid w:val="00606187"/>
    <w:rsid w:val="006104FA"/>
    <w:rsid w:val="00611084"/>
    <w:rsid w:val="0061134E"/>
    <w:rsid w:val="00612CBC"/>
    <w:rsid w:val="00613234"/>
    <w:rsid w:val="00614EC4"/>
    <w:rsid w:val="00617CB8"/>
    <w:rsid w:val="00620146"/>
    <w:rsid w:val="006205D9"/>
    <w:rsid w:val="0062692A"/>
    <w:rsid w:val="006279DF"/>
    <w:rsid w:val="006308AF"/>
    <w:rsid w:val="00630FAE"/>
    <w:rsid w:val="006334B7"/>
    <w:rsid w:val="00634569"/>
    <w:rsid w:val="00634780"/>
    <w:rsid w:val="006405E0"/>
    <w:rsid w:val="00641EEE"/>
    <w:rsid w:val="00643831"/>
    <w:rsid w:val="006438C3"/>
    <w:rsid w:val="00643F50"/>
    <w:rsid w:val="00645F54"/>
    <w:rsid w:val="00651AA6"/>
    <w:rsid w:val="006530CB"/>
    <w:rsid w:val="0065383D"/>
    <w:rsid w:val="006543A4"/>
    <w:rsid w:val="00660706"/>
    <w:rsid w:val="00660D92"/>
    <w:rsid w:val="00662D4B"/>
    <w:rsid w:val="00666458"/>
    <w:rsid w:val="0066730B"/>
    <w:rsid w:val="00674062"/>
    <w:rsid w:val="0067755B"/>
    <w:rsid w:val="00682055"/>
    <w:rsid w:val="00684A2B"/>
    <w:rsid w:val="00684A52"/>
    <w:rsid w:val="00690C0B"/>
    <w:rsid w:val="00691DC7"/>
    <w:rsid w:val="006938B5"/>
    <w:rsid w:val="00694A89"/>
    <w:rsid w:val="006977F3"/>
    <w:rsid w:val="0069792D"/>
    <w:rsid w:val="006A0118"/>
    <w:rsid w:val="006A39FA"/>
    <w:rsid w:val="006A665A"/>
    <w:rsid w:val="006A711C"/>
    <w:rsid w:val="006B0A6D"/>
    <w:rsid w:val="006B1777"/>
    <w:rsid w:val="006B3380"/>
    <w:rsid w:val="006B3918"/>
    <w:rsid w:val="006B5048"/>
    <w:rsid w:val="006B5095"/>
    <w:rsid w:val="006B5969"/>
    <w:rsid w:val="006C2E99"/>
    <w:rsid w:val="006C5DDC"/>
    <w:rsid w:val="006C6D24"/>
    <w:rsid w:val="006C6F5E"/>
    <w:rsid w:val="006C7144"/>
    <w:rsid w:val="006C77CC"/>
    <w:rsid w:val="006C7A76"/>
    <w:rsid w:val="006D1852"/>
    <w:rsid w:val="006D57FA"/>
    <w:rsid w:val="006D74BD"/>
    <w:rsid w:val="006E3757"/>
    <w:rsid w:val="006E3904"/>
    <w:rsid w:val="006E3E30"/>
    <w:rsid w:val="006E6726"/>
    <w:rsid w:val="006E7E86"/>
    <w:rsid w:val="006F49BB"/>
    <w:rsid w:val="006F4BEB"/>
    <w:rsid w:val="006F7255"/>
    <w:rsid w:val="006F7365"/>
    <w:rsid w:val="00700131"/>
    <w:rsid w:val="00702399"/>
    <w:rsid w:val="007032AF"/>
    <w:rsid w:val="00703507"/>
    <w:rsid w:val="00703D1A"/>
    <w:rsid w:val="00704A99"/>
    <w:rsid w:val="0070520A"/>
    <w:rsid w:val="00705374"/>
    <w:rsid w:val="00705793"/>
    <w:rsid w:val="0070605E"/>
    <w:rsid w:val="00706CCE"/>
    <w:rsid w:val="00707567"/>
    <w:rsid w:val="007100EE"/>
    <w:rsid w:val="00715499"/>
    <w:rsid w:val="0071745F"/>
    <w:rsid w:val="00721A21"/>
    <w:rsid w:val="00721CDE"/>
    <w:rsid w:val="00722DFF"/>
    <w:rsid w:val="00722F6F"/>
    <w:rsid w:val="0072335E"/>
    <w:rsid w:val="00724436"/>
    <w:rsid w:val="00726451"/>
    <w:rsid w:val="00726F15"/>
    <w:rsid w:val="007306E0"/>
    <w:rsid w:val="00732805"/>
    <w:rsid w:val="00733987"/>
    <w:rsid w:val="007344A9"/>
    <w:rsid w:val="007364C9"/>
    <w:rsid w:val="00737942"/>
    <w:rsid w:val="007430FF"/>
    <w:rsid w:val="00743400"/>
    <w:rsid w:val="00743650"/>
    <w:rsid w:val="007437C2"/>
    <w:rsid w:val="007465E7"/>
    <w:rsid w:val="007474BD"/>
    <w:rsid w:val="00747E2F"/>
    <w:rsid w:val="00750856"/>
    <w:rsid w:val="007518F7"/>
    <w:rsid w:val="00751AF4"/>
    <w:rsid w:val="007530EB"/>
    <w:rsid w:val="00754083"/>
    <w:rsid w:val="00755EA4"/>
    <w:rsid w:val="00756C85"/>
    <w:rsid w:val="007607B6"/>
    <w:rsid w:val="00761031"/>
    <w:rsid w:val="007631AF"/>
    <w:rsid w:val="00767534"/>
    <w:rsid w:val="00770011"/>
    <w:rsid w:val="007727B4"/>
    <w:rsid w:val="007734B4"/>
    <w:rsid w:val="0077703A"/>
    <w:rsid w:val="0078525D"/>
    <w:rsid w:val="00790658"/>
    <w:rsid w:val="00794760"/>
    <w:rsid w:val="007968A9"/>
    <w:rsid w:val="00796DC3"/>
    <w:rsid w:val="0079783C"/>
    <w:rsid w:val="00797B2E"/>
    <w:rsid w:val="007A078F"/>
    <w:rsid w:val="007A10C7"/>
    <w:rsid w:val="007A2DCD"/>
    <w:rsid w:val="007A65C4"/>
    <w:rsid w:val="007A7F35"/>
    <w:rsid w:val="007B0676"/>
    <w:rsid w:val="007B0CF9"/>
    <w:rsid w:val="007B1D6E"/>
    <w:rsid w:val="007B4C36"/>
    <w:rsid w:val="007B607A"/>
    <w:rsid w:val="007B684A"/>
    <w:rsid w:val="007B78AF"/>
    <w:rsid w:val="007C027B"/>
    <w:rsid w:val="007D0663"/>
    <w:rsid w:val="007D1BCE"/>
    <w:rsid w:val="007D3068"/>
    <w:rsid w:val="007D6300"/>
    <w:rsid w:val="007D7A78"/>
    <w:rsid w:val="007E1497"/>
    <w:rsid w:val="007E2C1A"/>
    <w:rsid w:val="007E5055"/>
    <w:rsid w:val="007E6A58"/>
    <w:rsid w:val="007F0EBA"/>
    <w:rsid w:val="007F664D"/>
    <w:rsid w:val="00802021"/>
    <w:rsid w:val="0080294B"/>
    <w:rsid w:val="0080294E"/>
    <w:rsid w:val="00803CF9"/>
    <w:rsid w:val="00804D82"/>
    <w:rsid w:val="0080550D"/>
    <w:rsid w:val="00805D9E"/>
    <w:rsid w:val="00807F5A"/>
    <w:rsid w:val="008108A9"/>
    <w:rsid w:val="00813970"/>
    <w:rsid w:val="00813D7A"/>
    <w:rsid w:val="00814950"/>
    <w:rsid w:val="00816DD1"/>
    <w:rsid w:val="00821072"/>
    <w:rsid w:val="00821B5F"/>
    <w:rsid w:val="00821BA8"/>
    <w:rsid w:val="0082234B"/>
    <w:rsid w:val="008233EF"/>
    <w:rsid w:val="00825386"/>
    <w:rsid w:val="00826B9A"/>
    <w:rsid w:val="00827C84"/>
    <w:rsid w:val="00833EAB"/>
    <w:rsid w:val="0083420E"/>
    <w:rsid w:val="00834413"/>
    <w:rsid w:val="008412BF"/>
    <w:rsid w:val="008415F0"/>
    <w:rsid w:val="00842815"/>
    <w:rsid w:val="008434F9"/>
    <w:rsid w:val="00844DF1"/>
    <w:rsid w:val="00845B85"/>
    <w:rsid w:val="00846A13"/>
    <w:rsid w:val="00847D8C"/>
    <w:rsid w:val="00855D9D"/>
    <w:rsid w:val="00856820"/>
    <w:rsid w:val="008623EE"/>
    <w:rsid w:val="0086243B"/>
    <w:rsid w:val="00862A96"/>
    <w:rsid w:val="0086302D"/>
    <w:rsid w:val="00866E95"/>
    <w:rsid w:val="0087185F"/>
    <w:rsid w:val="00874B1D"/>
    <w:rsid w:val="00877AAD"/>
    <w:rsid w:val="008820CC"/>
    <w:rsid w:val="0088271E"/>
    <w:rsid w:val="00882CDD"/>
    <w:rsid w:val="00887235"/>
    <w:rsid w:val="0088730C"/>
    <w:rsid w:val="00887400"/>
    <w:rsid w:val="00890A78"/>
    <w:rsid w:val="00894F2E"/>
    <w:rsid w:val="00897B54"/>
    <w:rsid w:val="008A1B5F"/>
    <w:rsid w:val="008A2744"/>
    <w:rsid w:val="008A2E48"/>
    <w:rsid w:val="008A4024"/>
    <w:rsid w:val="008A743A"/>
    <w:rsid w:val="008B1727"/>
    <w:rsid w:val="008B30AB"/>
    <w:rsid w:val="008B4E5D"/>
    <w:rsid w:val="008B52AB"/>
    <w:rsid w:val="008B771B"/>
    <w:rsid w:val="008C375D"/>
    <w:rsid w:val="008C553D"/>
    <w:rsid w:val="008C6F77"/>
    <w:rsid w:val="008D0A03"/>
    <w:rsid w:val="008D2E38"/>
    <w:rsid w:val="008D5A74"/>
    <w:rsid w:val="008E0013"/>
    <w:rsid w:val="008E119B"/>
    <w:rsid w:val="008E4068"/>
    <w:rsid w:val="008E41CF"/>
    <w:rsid w:val="008E6776"/>
    <w:rsid w:val="008F088C"/>
    <w:rsid w:val="008F2181"/>
    <w:rsid w:val="008F27C5"/>
    <w:rsid w:val="008F53DA"/>
    <w:rsid w:val="008F7174"/>
    <w:rsid w:val="00902053"/>
    <w:rsid w:val="0090305D"/>
    <w:rsid w:val="009047B5"/>
    <w:rsid w:val="0090506B"/>
    <w:rsid w:val="00906212"/>
    <w:rsid w:val="00907B1A"/>
    <w:rsid w:val="00912AEB"/>
    <w:rsid w:val="009139DF"/>
    <w:rsid w:val="00916E0C"/>
    <w:rsid w:val="009175D8"/>
    <w:rsid w:val="00921633"/>
    <w:rsid w:val="009234C3"/>
    <w:rsid w:val="00923731"/>
    <w:rsid w:val="00925235"/>
    <w:rsid w:val="00925F52"/>
    <w:rsid w:val="00927921"/>
    <w:rsid w:val="009339E9"/>
    <w:rsid w:val="0093628E"/>
    <w:rsid w:val="00936EE2"/>
    <w:rsid w:val="009411D8"/>
    <w:rsid w:val="009412F8"/>
    <w:rsid w:val="00941828"/>
    <w:rsid w:val="0094205C"/>
    <w:rsid w:val="00945895"/>
    <w:rsid w:val="00946501"/>
    <w:rsid w:val="0094785A"/>
    <w:rsid w:val="00950147"/>
    <w:rsid w:val="00951599"/>
    <w:rsid w:val="00953386"/>
    <w:rsid w:val="0095352E"/>
    <w:rsid w:val="00956399"/>
    <w:rsid w:val="009563AF"/>
    <w:rsid w:val="00962035"/>
    <w:rsid w:val="00962C70"/>
    <w:rsid w:val="00966DBC"/>
    <w:rsid w:val="009676BF"/>
    <w:rsid w:val="00967F4C"/>
    <w:rsid w:val="00972703"/>
    <w:rsid w:val="009738B6"/>
    <w:rsid w:val="009746CE"/>
    <w:rsid w:val="00976EAB"/>
    <w:rsid w:val="009806C0"/>
    <w:rsid w:val="009808F6"/>
    <w:rsid w:val="00981E36"/>
    <w:rsid w:val="00981F7B"/>
    <w:rsid w:val="0098223A"/>
    <w:rsid w:val="009833DE"/>
    <w:rsid w:val="0098452B"/>
    <w:rsid w:val="00985400"/>
    <w:rsid w:val="009857C9"/>
    <w:rsid w:val="00986B19"/>
    <w:rsid w:val="00987928"/>
    <w:rsid w:val="00987DC9"/>
    <w:rsid w:val="009916AE"/>
    <w:rsid w:val="009960DA"/>
    <w:rsid w:val="0099668B"/>
    <w:rsid w:val="009A3AA0"/>
    <w:rsid w:val="009A45B7"/>
    <w:rsid w:val="009A4CB4"/>
    <w:rsid w:val="009A5192"/>
    <w:rsid w:val="009A77EB"/>
    <w:rsid w:val="009B0219"/>
    <w:rsid w:val="009B3DD5"/>
    <w:rsid w:val="009B45DF"/>
    <w:rsid w:val="009C02ED"/>
    <w:rsid w:val="009C48DB"/>
    <w:rsid w:val="009D116F"/>
    <w:rsid w:val="009D1DC5"/>
    <w:rsid w:val="009D372E"/>
    <w:rsid w:val="009D4B6D"/>
    <w:rsid w:val="009E19AB"/>
    <w:rsid w:val="009E29E9"/>
    <w:rsid w:val="009E642D"/>
    <w:rsid w:val="009F4641"/>
    <w:rsid w:val="009F5D18"/>
    <w:rsid w:val="00A01CD3"/>
    <w:rsid w:val="00A03D9A"/>
    <w:rsid w:val="00A07A97"/>
    <w:rsid w:val="00A07D16"/>
    <w:rsid w:val="00A11F92"/>
    <w:rsid w:val="00A16078"/>
    <w:rsid w:val="00A16795"/>
    <w:rsid w:val="00A16A5B"/>
    <w:rsid w:val="00A246CE"/>
    <w:rsid w:val="00A25CA4"/>
    <w:rsid w:val="00A314E3"/>
    <w:rsid w:val="00A31639"/>
    <w:rsid w:val="00A31E6E"/>
    <w:rsid w:val="00A37741"/>
    <w:rsid w:val="00A41EEC"/>
    <w:rsid w:val="00A4290B"/>
    <w:rsid w:val="00A42C38"/>
    <w:rsid w:val="00A42ED8"/>
    <w:rsid w:val="00A43D0B"/>
    <w:rsid w:val="00A46026"/>
    <w:rsid w:val="00A460BF"/>
    <w:rsid w:val="00A4724B"/>
    <w:rsid w:val="00A47F25"/>
    <w:rsid w:val="00A50FB6"/>
    <w:rsid w:val="00A51231"/>
    <w:rsid w:val="00A549CA"/>
    <w:rsid w:val="00A568BA"/>
    <w:rsid w:val="00A56F0A"/>
    <w:rsid w:val="00A62C2B"/>
    <w:rsid w:val="00A64B98"/>
    <w:rsid w:val="00A65353"/>
    <w:rsid w:val="00A656D4"/>
    <w:rsid w:val="00A65F2A"/>
    <w:rsid w:val="00A672FC"/>
    <w:rsid w:val="00A71B88"/>
    <w:rsid w:val="00A729CC"/>
    <w:rsid w:val="00A738D9"/>
    <w:rsid w:val="00A73F8E"/>
    <w:rsid w:val="00A7619A"/>
    <w:rsid w:val="00A766A1"/>
    <w:rsid w:val="00A8008B"/>
    <w:rsid w:val="00A8114C"/>
    <w:rsid w:val="00A812B8"/>
    <w:rsid w:val="00A82B04"/>
    <w:rsid w:val="00A8328B"/>
    <w:rsid w:val="00A84A9A"/>
    <w:rsid w:val="00A93BA9"/>
    <w:rsid w:val="00A94F16"/>
    <w:rsid w:val="00AA7ACD"/>
    <w:rsid w:val="00AB1410"/>
    <w:rsid w:val="00AB53D8"/>
    <w:rsid w:val="00AB56DF"/>
    <w:rsid w:val="00AB58FC"/>
    <w:rsid w:val="00AB700B"/>
    <w:rsid w:val="00AB75B5"/>
    <w:rsid w:val="00AB7E95"/>
    <w:rsid w:val="00AC0723"/>
    <w:rsid w:val="00AC245B"/>
    <w:rsid w:val="00AC331C"/>
    <w:rsid w:val="00AC517E"/>
    <w:rsid w:val="00AC617B"/>
    <w:rsid w:val="00AC6633"/>
    <w:rsid w:val="00AD1AA2"/>
    <w:rsid w:val="00AD25B5"/>
    <w:rsid w:val="00AD266D"/>
    <w:rsid w:val="00AD2A92"/>
    <w:rsid w:val="00AD3721"/>
    <w:rsid w:val="00AD4AD9"/>
    <w:rsid w:val="00AD583A"/>
    <w:rsid w:val="00AD640C"/>
    <w:rsid w:val="00AD76ED"/>
    <w:rsid w:val="00AE0714"/>
    <w:rsid w:val="00AE0FAE"/>
    <w:rsid w:val="00AE547C"/>
    <w:rsid w:val="00AE5C1E"/>
    <w:rsid w:val="00AE5E74"/>
    <w:rsid w:val="00AF215F"/>
    <w:rsid w:val="00AF296D"/>
    <w:rsid w:val="00AF418D"/>
    <w:rsid w:val="00AF598F"/>
    <w:rsid w:val="00AF5B92"/>
    <w:rsid w:val="00AF6B0C"/>
    <w:rsid w:val="00B00C28"/>
    <w:rsid w:val="00B0550E"/>
    <w:rsid w:val="00B06270"/>
    <w:rsid w:val="00B06EC5"/>
    <w:rsid w:val="00B11960"/>
    <w:rsid w:val="00B1307D"/>
    <w:rsid w:val="00B1323A"/>
    <w:rsid w:val="00B13B02"/>
    <w:rsid w:val="00B1508B"/>
    <w:rsid w:val="00B15702"/>
    <w:rsid w:val="00B17330"/>
    <w:rsid w:val="00B17CBA"/>
    <w:rsid w:val="00B233CC"/>
    <w:rsid w:val="00B23596"/>
    <w:rsid w:val="00B2373A"/>
    <w:rsid w:val="00B23CEC"/>
    <w:rsid w:val="00B23CFB"/>
    <w:rsid w:val="00B25395"/>
    <w:rsid w:val="00B25DEC"/>
    <w:rsid w:val="00B3009B"/>
    <w:rsid w:val="00B36E6A"/>
    <w:rsid w:val="00B3732F"/>
    <w:rsid w:val="00B37F22"/>
    <w:rsid w:val="00B40186"/>
    <w:rsid w:val="00B4065B"/>
    <w:rsid w:val="00B41B50"/>
    <w:rsid w:val="00B4456A"/>
    <w:rsid w:val="00B455A2"/>
    <w:rsid w:val="00B46864"/>
    <w:rsid w:val="00B537D5"/>
    <w:rsid w:val="00B571F0"/>
    <w:rsid w:val="00B6072A"/>
    <w:rsid w:val="00B62138"/>
    <w:rsid w:val="00B63D29"/>
    <w:rsid w:val="00B659E8"/>
    <w:rsid w:val="00B660B4"/>
    <w:rsid w:val="00B66111"/>
    <w:rsid w:val="00B672A4"/>
    <w:rsid w:val="00B71AC3"/>
    <w:rsid w:val="00B71B56"/>
    <w:rsid w:val="00B7237E"/>
    <w:rsid w:val="00B7719B"/>
    <w:rsid w:val="00B7724D"/>
    <w:rsid w:val="00B82270"/>
    <w:rsid w:val="00B82F53"/>
    <w:rsid w:val="00B85134"/>
    <w:rsid w:val="00B87DAE"/>
    <w:rsid w:val="00B91D32"/>
    <w:rsid w:val="00B93464"/>
    <w:rsid w:val="00B964B7"/>
    <w:rsid w:val="00B96538"/>
    <w:rsid w:val="00BA0506"/>
    <w:rsid w:val="00BA29C0"/>
    <w:rsid w:val="00BA61F6"/>
    <w:rsid w:val="00BA709F"/>
    <w:rsid w:val="00BA73E5"/>
    <w:rsid w:val="00BA7CF7"/>
    <w:rsid w:val="00BB30BB"/>
    <w:rsid w:val="00BB4B35"/>
    <w:rsid w:val="00BB4C62"/>
    <w:rsid w:val="00BB5CC4"/>
    <w:rsid w:val="00BB686B"/>
    <w:rsid w:val="00BB739F"/>
    <w:rsid w:val="00BC04C7"/>
    <w:rsid w:val="00BC2FA2"/>
    <w:rsid w:val="00BC4281"/>
    <w:rsid w:val="00BC44AB"/>
    <w:rsid w:val="00BC50B6"/>
    <w:rsid w:val="00BC6592"/>
    <w:rsid w:val="00BC6ACE"/>
    <w:rsid w:val="00BD15C1"/>
    <w:rsid w:val="00BD274E"/>
    <w:rsid w:val="00BD299C"/>
    <w:rsid w:val="00BD45D6"/>
    <w:rsid w:val="00BD47CE"/>
    <w:rsid w:val="00BD64C4"/>
    <w:rsid w:val="00BE0C82"/>
    <w:rsid w:val="00BE1459"/>
    <w:rsid w:val="00BE77B7"/>
    <w:rsid w:val="00BF0978"/>
    <w:rsid w:val="00BF5B0C"/>
    <w:rsid w:val="00BF7A72"/>
    <w:rsid w:val="00C0038D"/>
    <w:rsid w:val="00C00CD0"/>
    <w:rsid w:val="00C120E7"/>
    <w:rsid w:val="00C14387"/>
    <w:rsid w:val="00C156D1"/>
    <w:rsid w:val="00C16B2B"/>
    <w:rsid w:val="00C17AB8"/>
    <w:rsid w:val="00C20224"/>
    <w:rsid w:val="00C2145B"/>
    <w:rsid w:val="00C22127"/>
    <w:rsid w:val="00C22B9F"/>
    <w:rsid w:val="00C233DD"/>
    <w:rsid w:val="00C259CA"/>
    <w:rsid w:val="00C2722B"/>
    <w:rsid w:val="00C31D12"/>
    <w:rsid w:val="00C32166"/>
    <w:rsid w:val="00C34326"/>
    <w:rsid w:val="00C34E61"/>
    <w:rsid w:val="00C35F3C"/>
    <w:rsid w:val="00C366E1"/>
    <w:rsid w:val="00C36A54"/>
    <w:rsid w:val="00C41032"/>
    <w:rsid w:val="00C41BAB"/>
    <w:rsid w:val="00C41EA5"/>
    <w:rsid w:val="00C43555"/>
    <w:rsid w:val="00C44B67"/>
    <w:rsid w:val="00C451C4"/>
    <w:rsid w:val="00C4576B"/>
    <w:rsid w:val="00C45BD4"/>
    <w:rsid w:val="00C51114"/>
    <w:rsid w:val="00C53D1F"/>
    <w:rsid w:val="00C561EA"/>
    <w:rsid w:val="00C57B68"/>
    <w:rsid w:val="00C62B3D"/>
    <w:rsid w:val="00C63F79"/>
    <w:rsid w:val="00C66181"/>
    <w:rsid w:val="00C66D91"/>
    <w:rsid w:val="00C7110A"/>
    <w:rsid w:val="00C76BDC"/>
    <w:rsid w:val="00C806D5"/>
    <w:rsid w:val="00C842D5"/>
    <w:rsid w:val="00C876B3"/>
    <w:rsid w:val="00C91103"/>
    <w:rsid w:val="00C916DD"/>
    <w:rsid w:val="00C93806"/>
    <w:rsid w:val="00C94C6D"/>
    <w:rsid w:val="00C95346"/>
    <w:rsid w:val="00CA37D0"/>
    <w:rsid w:val="00CA3FBD"/>
    <w:rsid w:val="00CA492D"/>
    <w:rsid w:val="00CA4E09"/>
    <w:rsid w:val="00CB3886"/>
    <w:rsid w:val="00CB4B68"/>
    <w:rsid w:val="00CB4DB9"/>
    <w:rsid w:val="00CC55AA"/>
    <w:rsid w:val="00CD1658"/>
    <w:rsid w:val="00CD366F"/>
    <w:rsid w:val="00CD36E8"/>
    <w:rsid w:val="00CD56C0"/>
    <w:rsid w:val="00CD6BFA"/>
    <w:rsid w:val="00CD7E1D"/>
    <w:rsid w:val="00CE0662"/>
    <w:rsid w:val="00CE07B9"/>
    <w:rsid w:val="00CE32D5"/>
    <w:rsid w:val="00CE4170"/>
    <w:rsid w:val="00CE54D5"/>
    <w:rsid w:val="00CE64C4"/>
    <w:rsid w:val="00CE71BC"/>
    <w:rsid w:val="00CF5070"/>
    <w:rsid w:val="00D0008A"/>
    <w:rsid w:val="00D009BD"/>
    <w:rsid w:val="00D02356"/>
    <w:rsid w:val="00D03281"/>
    <w:rsid w:val="00D03EB5"/>
    <w:rsid w:val="00D04E50"/>
    <w:rsid w:val="00D103C0"/>
    <w:rsid w:val="00D11E0F"/>
    <w:rsid w:val="00D12B5A"/>
    <w:rsid w:val="00D1498C"/>
    <w:rsid w:val="00D168A4"/>
    <w:rsid w:val="00D20A7D"/>
    <w:rsid w:val="00D213CA"/>
    <w:rsid w:val="00D23265"/>
    <w:rsid w:val="00D23CA6"/>
    <w:rsid w:val="00D25873"/>
    <w:rsid w:val="00D302EF"/>
    <w:rsid w:val="00D30A66"/>
    <w:rsid w:val="00D3167A"/>
    <w:rsid w:val="00D32606"/>
    <w:rsid w:val="00D343CD"/>
    <w:rsid w:val="00D35DB9"/>
    <w:rsid w:val="00D371B6"/>
    <w:rsid w:val="00D37E5B"/>
    <w:rsid w:val="00D408E7"/>
    <w:rsid w:val="00D41AEA"/>
    <w:rsid w:val="00D41B93"/>
    <w:rsid w:val="00D437D3"/>
    <w:rsid w:val="00D446D9"/>
    <w:rsid w:val="00D44BE2"/>
    <w:rsid w:val="00D46CEA"/>
    <w:rsid w:val="00D51276"/>
    <w:rsid w:val="00D51DED"/>
    <w:rsid w:val="00D532E3"/>
    <w:rsid w:val="00D54D40"/>
    <w:rsid w:val="00D556DC"/>
    <w:rsid w:val="00D5668F"/>
    <w:rsid w:val="00D56B01"/>
    <w:rsid w:val="00D57F48"/>
    <w:rsid w:val="00D60724"/>
    <w:rsid w:val="00D60886"/>
    <w:rsid w:val="00D60B1D"/>
    <w:rsid w:val="00D62062"/>
    <w:rsid w:val="00D639A0"/>
    <w:rsid w:val="00D65B78"/>
    <w:rsid w:val="00D66247"/>
    <w:rsid w:val="00D66494"/>
    <w:rsid w:val="00D72C9C"/>
    <w:rsid w:val="00D73EC1"/>
    <w:rsid w:val="00D76A64"/>
    <w:rsid w:val="00D77C47"/>
    <w:rsid w:val="00D8045E"/>
    <w:rsid w:val="00D83A33"/>
    <w:rsid w:val="00D84386"/>
    <w:rsid w:val="00D8511E"/>
    <w:rsid w:val="00D85544"/>
    <w:rsid w:val="00D87943"/>
    <w:rsid w:val="00D90D34"/>
    <w:rsid w:val="00D91223"/>
    <w:rsid w:val="00D92261"/>
    <w:rsid w:val="00D92850"/>
    <w:rsid w:val="00D94536"/>
    <w:rsid w:val="00D976A0"/>
    <w:rsid w:val="00DA2699"/>
    <w:rsid w:val="00DA3BEA"/>
    <w:rsid w:val="00DA4F56"/>
    <w:rsid w:val="00DA5B3E"/>
    <w:rsid w:val="00DA5C52"/>
    <w:rsid w:val="00DA62F0"/>
    <w:rsid w:val="00DA634A"/>
    <w:rsid w:val="00DA7202"/>
    <w:rsid w:val="00DB3018"/>
    <w:rsid w:val="00DB3A4D"/>
    <w:rsid w:val="00DB3B4B"/>
    <w:rsid w:val="00DB4A6E"/>
    <w:rsid w:val="00DB72B8"/>
    <w:rsid w:val="00DB737B"/>
    <w:rsid w:val="00DB76C7"/>
    <w:rsid w:val="00DC0ED4"/>
    <w:rsid w:val="00DC3F40"/>
    <w:rsid w:val="00DC405C"/>
    <w:rsid w:val="00DC48CB"/>
    <w:rsid w:val="00DC540E"/>
    <w:rsid w:val="00DC73D2"/>
    <w:rsid w:val="00DC75C9"/>
    <w:rsid w:val="00DC7C27"/>
    <w:rsid w:val="00DD06D6"/>
    <w:rsid w:val="00DD06DF"/>
    <w:rsid w:val="00DD0C27"/>
    <w:rsid w:val="00DD0DA3"/>
    <w:rsid w:val="00DD1A84"/>
    <w:rsid w:val="00DD3E51"/>
    <w:rsid w:val="00DD5B15"/>
    <w:rsid w:val="00DD718B"/>
    <w:rsid w:val="00DE0628"/>
    <w:rsid w:val="00DE43A2"/>
    <w:rsid w:val="00DE4BEF"/>
    <w:rsid w:val="00DE4D27"/>
    <w:rsid w:val="00DE7B81"/>
    <w:rsid w:val="00DF1FFE"/>
    <w:rsid w:val="00DF3EEC"/>
    <w:rsid w:val="00DF4686"/>
    <w:rsid w:val="00DF62A2"/>
    <w:rsid w:val="00DF6B4A"/>
    <w:rsid w:val="00E005A6"/>
    <w:rsid w:val="00E00699"/>
    <w:rsid w:val="00E00725"/>
    <w:rsid w:val="00E027B1"/>
    <w:rsid w:val="00E030BF"/>
    <w:rsid w:val="00E05DC6"/>
    <w:rsid w:val="00E062B9"/>
    <w:rsid w:val="00E10E97"/>
    <w:rsid w:val="00E11A18"/>
    <w:rsid w:val="00E11B16"/>
    <w:rsid w:val="00E12636"/>
    <w:rsid w:val="00E12E4D"/>
    <w:rsid w:val="00E14636"/>
    <w:rsid w:val="00E14768"/>
    <w:rsid w:val="00E150D7"/>
    <w:rsid w:val="00E1546F"/>
    <w:rsid w:val="00E1594B"/>
    <w:rsid w:val="00E16005"/>
    <w:rsid w:val="00E17A5E"/>
    <w:rsid w:val="00E20471"/>
    <w:rsid w:val="00E24C9C"/>
    <w:rsid w:val="00E252B8"/>
    <w:rsid w:val="00E26B41"/>
    <w:rsid w:val="00E27986"/>
    <w:rsid w:val="00E30A7A"/>
    <w:rsid w:val="00E30B06"/>
    <w:rsid w:val="00E31F41"/>
    <w:rsid w:val="00E346BE"/>
    <w:rsid w:val="00E34DB2"/>
    <w:rsid w:val="00E3620B"/>
    <w:rsid w:val="00E408BD"/>
    <w:rsid w:val="00E40A62"/>
    <w:rsid w:val="00E40E1D"/>
    <w:rsid w:val="00E421E1"/>
    <w:rsid w:val="00E42A20"/>
    <w:rsid w:val="00E4357C"/>
    <w:rsid w:val="00E477A4"/>
    <w:rsid w:val="00E51EE2"/>
    <w:rsid w:val="00E54AE6"/>
    <w:rsid w:val="00E56605"/>
    <w:rsid w:val="00E56BE4"/>
    <w:rsid w:val="00E6193F"/>
    <w:rsid w:val="00E61986"/>
    <w:rsid w:val="00E61A67"/>
    <w:rsid w:val="00E630A7"/>
    <w:rsid w:val="00E72F21"/>
    <w:rsid w:val="00E7411B"/>
    <w:rsid w:val="00E7764E"/>
    <w:rsid w:val="00E80FBB"/>
    <w:rsid w:val="00E811F1"/>
    <w:rsid w:val="00E838EF"/>
    <w:rsid w:val="00E84511"/>
    <w:rsid w:val="00E86DAF"/>
    <w:rsid w:val="00E87B04"/>
    <w:rsid w:val="00E936DD"/>
    <w:rsid w:val="00EA1878"/>
    <w:rsid w:val="00EA1E60"/>
    <w:rsid w:val="00EA2105"/>
    <w:rsid w:val="00EA217C"/>
    <w:rsid w:val="00EA24EF"/>
    <w:rsid w:val="00EA2F7A"/>
    <w:rsid w:val="00EA68CC"/>
    <w:rsid w:val="00EB122F"/>
    <w:rsid w:val="00EB3220"/>
    <w:rsid w:val="00EB3E5A"/>
    <w:rsid w:val="00EB4056"/>
    <w:rsid w:val="00EB4199"/>
    <w:rsid w:val="00EB5D37"/>
    <w:rsid w:val="00EB61F9"/>
    <w:rsid w:val="00EB668E"/>
    <w:rsid w:val="00EB6ECF"/>
    <w:rsid w:val="00EC2A69"/>
    <w:rsid w:val="00EC3079"/>
    <w:rsid w:val="00EC3807"/>
    <w:rsid w:val="00EC3CBA"/>
    <w:rsid w:val="00EC6C8A"/>
    <w:rsid w:val="00EC6FF1"/>
    <w:rsid w:val="00ED0D8F"/>
    <w:rsid w:val="00ED1FF5"/>
    <w:rsid w:val="00ED5025"/>
    <w:rsid w:val="00ED553A"/>
    <w:rsid w:val="00ED55E3"/>
    <w:rsid w:val="00EE0FCD"/>
    <w:rsid w:val="00EE1815"/>
    <w:rsid w:val="00EE2089"/>
    <w:rsid w:val="00EE3345"/>
    <w:rsid w:val="00EE33D8"/>
    <w:rsid w:val="00EE7842"/>
    <w:rsid w:val="00EF1950"/>
    <w:rsid w:val="00F001BA"/>
    <w:rsid w:val="00F02538"/>
    <w:rsid w:val="00F0299C"/>
    <w:rsid w:val="00F03B77"/>
    <w:rsid w:val="00F05C18"/>
    <w:rsid w:val="00F05FC4"/>
    <w:rsid w:val="00F077A6"/>
    <w:rsid w:val="00F1292B"/>
    <w:rsid w:val="00F137FB"/>
    <w:rsid w:val="00F148D9"/>
    <w:rsid w:val="00F15972"/>
    <w:rsid w:val="00F21151"/>
    <w:rsid w:val="00F2315E"/>
    <w:rsid w:val="00F23EFE"/>
    <w:rsid w:val="00F24AEE"/>
    <w:rsid w:val="00F276D0"/>
    <w:rsid w:val="00F3001B"/>
    <w:rsid w:val="00F31373"/>
    <w:rsid w:val="00F3171E"/>
    <w:rsid w:val="00F32A7D"/>
    <w:rsid w:val="00F330AB"/>
    <w:rsid w:val="00F36924"/>
    <w:rsid w:val="00F36A0B"/>
    <w:rsid w:val="00F3715E"/>
    <w:rsid w:val="00F41A72"/>
    <w:rsid w:val="00F427FD"/>
    <w:rsid w:val="00F47958"/>
    <w:rsid w:val="00F5091A"/>
    <w:rsid w:val="00F5142D"/>
    <w:rsid w:val="00F51BC2"/>
    <w:rsid w:val="00F5662E"/>
    <w:rsid w:val="00F56C84"/>
    <w:rsid w:val="00F577B1"/>
    <w:rsid w:val="00F605EA"/>
    <w:rsid w:val="00F6451C"/>
    <w:rsid w:val="00F70918"/>
    <w:rsid w:val="00F7560F"/>
    <w:rsid w:val="00F814BB"/>
    <w:rsid w:val="00F83BBD"/>
    <w:rsid w:val="00F84158"/>
    <w:rsid w:val="00F844D0"/>
    <w:rsid w:val="00F84A36"/>
    <w:rsid w:val="00F85E01"/>
    <w:rsid w:val="00F901EB"/>
    <w:rsid w:val="00F910B4"/>
    <w:rsid w:val="00F913C6"/>
    <w:rsid w:val="00F91E0A"/>
    <w:rsid w:val="00F9461B"/>
    <w:rsid w:val="00F95E2E"/>
    <w:rsid w:val="00F96357"/>
    <w:rsid w:val="00FA1881"/>
    <w:rsid w:val="00FA283F"/>
    <w:rsid w:val="00FA33AF"/>
    <w:rsid w:val="00FA33B8"/>
    <w:rsid w:val="00FA38FC"/>
    <w:rsid w:val="00FA6F82"/>
    <w:rsid w:val="00FB16E4"/>
    <w:rsid w:val="00FB2C3A"/>
    <w:rsid w:val="00FB3B76"/>
    <w:rsid w:val="00FB69F8"/>
    <w:rsid w:val="00FB6F78"/>
    <w:rsid w:val="00FC09E7"/>
    <w:rsid w:val="00FC0D78"/>
    <w:rsid w:val="00FC10D2"/>
    <w:rsid w:val="00FC1C52"/>
    <w:rsid w:val="00FC436D"/>
    <w:rsid w:val="00FC4C18"/>
    <w:rsid w:val="00FC59AC"/>
    <w:rsid w:val="00FC66D0"/>
    <w:rsid w:val="00FD02C3"/>
    <w:rsid w:val="00FD1339"/>
    <w:rsid w:val="00FD1CB9"/>
    <w:rsid w:val="00FD4746"/>
    <w:rsid w:val="00FD6571"/>
    <w:rsid w:val="00FD690B"/>
    <w:rsid w:val="00FD6A78"/>
    <w:rsid w:val="00FD7EE6"/>
    <w:rsid w:val="00FE5031"/>
    <w:rsid w:val="00FE64EE"/>
    <w:rsid w:val="00FF24CA"/>
    <w:rsid w:val="00FF370D"/>
    <w:rsid w:val="00FF51E4"/>
    <w:rsid w:val="00FF66D5"/>
    <w:rsid w:val="00FF756D"/>
    <w:rsid w:val="00FF7A97"/>
    <w:rsid w:val="01042CD0"/>
    <w:rsid w:val="01176EA7"/>
    <w:rsid w:val="015D2299"/>
    <w:rsid w:val="015D79D3"/>
    <w:rsid w:val="01686F3B"/>
    <w:rsid w:val="01997507"/>
    <w:rsid w:val="01AA3BCA"/>
    <w:rsid w:val="01D32822"/>
    <w:rsid w:val="01DF5C17"/>
    <w:rsid w:val="01E7718A"/>
    <w:rsid w:val="01EB71D5"/>
    <w:rsid w:val="01EF572E"/>
    <w:rsid w:val="02416B96"/>
    <w:rsid w:val="02BB2BE2"/>
    <w:rsid w:val="02C866AB"/>
    <w:rsid w:val="02DA63DE"/>
    <w:rsid w:val="02F474A0"/>
    <w:rsid w:val="034B5C23"/>
    <w:rsid w:val="03806F86"/>
    <w:rsid w:val="039667A9"/>
    <w:rsid w:val="03981DD7"/>
    <w:rsid w:val="03BE7AAE"/>
    <w:rsid w:val="03FE2CE2"/>
    <w:rsid w:val="040E6340"/>
    <w:rsid w:val="045D263A"/>
    <w:rsid w:val="04751AEC"/>
    <w:rsid w:val="04B543F6"/>
    <w:rsid w:val="04C730B2"/>
    <w:rsid w:val="04C904B8"/>
    <w:rsid w:val="04CA6F2E"/>
    <w:rsid w:val="04D6222B"/>
    <w:rsid w:val="04FA53AA"/>
    <w:rsid w:val="05734F81"/>
    <w:rsid w:val="057505DB"/>
    <w:rsid w:val="05777F14"/>
    <w:rsid w:val="057E6BB8"/>
    <w:rsid w:val="05AD38A2"/>
    <w:rsid w:val="05B449FD"/>
    <w:rsid w:val="05C4408A"/>
    <w:rsid w:val="05D90BCF"/>
    <w:rsid w:val="05DC421B"/>
    <w:rsid w:val="05E21661"/>
    <w:rsid w:val="0639341C"/>
    <w:rsid w:val="063F6C84"/>
    <w:rsid w:val="065C2518"/>
    <w:rsid w:val="06916084"/>
    <w:rsid w:val="06CE6C6A"/>
    <w:rsid w:val="06D82C35"/>
    <w:rsid w:val="06E34EBD"/>
    <w:rsid w:val="06FF74AF"/>
    <w:rsid w:val="07097292"/>
    <w:rsid w:val="072365A6"/>
    <w:rsid w:val="073F0F06"/>
    <w:rsid w:val="07996868"/>
    <w:rsid w:val="07C51585"/>
    <w:rsid w:val="08251EAA"/>
    <w:rsid w:val="083C4ADC"/>
    <w:rsid w:val="08470072"/>
    <w:rsid w:val="08565FF1"/>
    <w:rsid w:val="08A026E9"/>
    <w:rsid w:val="09180F1E"/>
    <w:rsid w:val="09315ACB"/>
    <w:rsid w:val="093920B1"/>
    <w:rsid w:val="095E1B17"/>
    <w:rsid w:val="099F53BE"/>
    <w:rsid w:val="09CA0F5B"/>
    <w:rsid w:val="0A3635F2"/>
    <w:rsid w:val="0A6273E5"/>
    <w:rsid w:val="0A685D97"/>
    <w:rsid w:val="0A6A0048"/>
    <w:rsid w:val="0A8C4D69"/>
    <w:rsid w:val="0AA64B26"/>
    <w:rsid w:val="0AAF1EFF"/>
    <w:rsid w:val="0AD23100"/>
    <w:rsid w:val="0B035FD4"/>
    <w:rsid w:val="0B044EA7"/>
    <w:rsid w:val="0B0A2609"/>
    <w:rsid w:val="0BE90E84"/>
    <w:rsid w:val="0BE90F1F"/>
    <w:rsid w:val="0C684A5B"/>
    <w:rsid w:val="0CB63A18"/>
    <w:rsid w:val="0CBC0A48"/>
    <w:rsid w:val="0CCF6888"/>
    <w:rsid w:val="0D091D9A"/>
    <w:rsid w:val="0D3D7C96"/>
    <w:rsid w:val="0D3E6E4C"/>
    <w:rsid w:val="0D9378B6"/>
    <w:rsid w:val="0D972BF2"/>
    <w:rsid w:val="0DA47D15"/>
    <w:rsid w:val="0DD56120"/>
    <w:rsid w:val="0DFC18FF"/>
    <w:rsid w:val="0E041677"/>
    <w:rsid w:val="0E490A50"/>
    <w:rsid w:val="0E954F9A"/>
    <w:rsid w:val="0EB36461"/>
    <w:rsid w:val="0EB424B4"/>
    <w:rsid w:val="0EC31109"/>
    <w:rsid w:val="0F082EBD"/>
    <w:rsid w:val="0F0B0F24"/>
    <w:rsid w:val="0F2350D3"/>
    <w:rsid w:val="0F9022FF"/>
    <w:rsid w:val="0FDA5C70"/>
    <w:rsid w:val="100625C1"/>
    <w:rsid w:val="104507AF"/>
    <w:rsid w:val="107F20A5"/>
    <w:rsid w:val="10A02A15"/>
    <w:rsid w:val="10F24E79"/>
    <w:rsid w:val="11194576"/>
    <w:rsid w:val="11407D54"/>
    <w:rsid w:val="11542244"/>
    <w:rsid w:val="117B2B3A"/>
    <w:rsid w:val="11A42091"/>
    <w:rsid w:val="11A7055F"/>
    <w:rsid w:val="11BE487D"/>
    <w:rsid w:val="121560D3"/>
    <w:rsid w:val="123F7BFC"/>
    <w:rsid w:val="126F2113"/>
    <w:rsid w:val="128D521B"/>
    <w:rsid w:val="12AC38F3"/>
    <w:rsid w:val="12B910CF"/>
    <w:rsid w:val="12E56CCD"/>
    <w:rsid w:val="12F65FBD"/>
    <w:rsid w:val="1309315F"/>
    <w:rsid w:val="133264D0"/>
    <w:rsid w:val="13336668"/>
    <w:rsid w:val="134275CD"/>
    <w:rsid w:val="13677C8B"/>
    <w:rsid w:val="13EC7D20"/>
    <w:rsid w:val="13FC68C7"/>
    <w:rsid w:val="140474A9"/>
    <w:rsid w:val="14C226BA"/>
    <w:rsid w:val="14DC1B42"/>
    <w:rsid w:val="14E629C1"/>
    <w:rsid w:val="150177FB"/>
    <w:rsid w:val="151B6B0E"/>
    <w:rsid w:val="15366099"/>
    <w:rsid w:val="153954F6"/>
    <w:rsid w:val="157D0CDC"/>
    <w:rsid w:val="16154755"/>
    <w:rsid w:val="16AD0DB9"/>
    <w:rsid w:val="16D57556"/>
    <w:rsid w:val="17234E28"/>
    <w:rsid w:val="177E5132"/>
    <w:rsid w:val="17850DAC"/>
    <w:rsid w:val="17962F43"/>
    <w:rsid w:val="17A23CD1"/>
    <w:rsid w:val="17A728DB"/>
    <w:rsid w:val="17B9260F"/>
    <w:rsid w:val="17BE19D3"/>
    <w:rsid w:val="17C76A85"/>
    <w:rsid w:val="17E31439"/>
    <w:rsid w:val="184E3790"/>
    <w:rsid w:val="18C15C1F"/>
    <w:rsid w:val="18F27B86"/>
    <w:rsid w:val="194505FE"/>
    <w:rsid w:val="19565C66"/>
    <w:rsid w:val="19D21766"/>
    <w:rsid w:val="1A3168B7"/>
    <w:rsid w:val="1A3F14C3"/>
    <w:rsid w:val="1A511D12"/>
    <w:rsid w:val="1A69031C"/>
    <w:rsid w:val="1A732F49"/>
    <w:rsid w:val="1A7C5B90"/>
    <w:rsid w:val="1AF31ACB"/>
    <w:rsid w:val="1AF37BE5"/>
    <w:rsid w:val="1B067919"/>
    <w:rsid w:val="1B0E2C71"/>
    <w:rsid w:val="1B313A65"/>
    <w:rsid w:val="1B770817"/>
    <w:rsid w:val="1B903686"/>
    <w:rsid w:val="1BFE078B"/>
    <w:rsid w:val="1C157783"/>
    <w:rsid w:val="1C1C4F1A"/>
    <w:rsid w:val="1C9771F2"/>
    <w:rsid w:val="1CA0023E"/>
    <w:rsid w:val="1CC41839"/>
    <w:rsid w:val="1CDA72AF"/>
    <w:rsid w:val="1CE728FB"/>
    <w:rsid w:val="1D100F23"/>
    <w:rsid w:val="1D271DC8"/>
    <w:rsid w:val="1D4F484F"/>
    <w:rsid w:val="1D813BCE"/>
    <w:rsid w:val="1D844D4A"/>
    <w:rsid w:val="1DD81AC6"/>
    <w:rsid w:val="1DF81B3E"/>
    <w:rsid w:val="1DF91344"/>
    <w:rsid w:val="1E036392"/>
    <w:rsid w:val="1E0C16EA"/>
    <w:rsid w:val="1E100B70"/>
    <w:rsid w:val="1E1E141D"/>
    <w:rsid w:val="1E2E722B"/>
    <w:rsid w:val="1E3D3917"/>
    <w:rsid w:val="1E3D5D47"/>
    <w:rsid w:val="1E6C1E25"/>
    <w:rsid w:val="1E7748D6"/>
    <w:rsid w:val="1E90444B"/>
    <w:rsid w:val="1EB9194B"/>
    <w:rsid w:val="1EE12B77"/>
    <w:rsid w:val="1EFD1033"/>
    <w:rsid w:val="1F016D75"/>
    <w:rsid w:val="1F3D632C"/>
    <w:rsid w:val="1F444EB4"/>
    <w:rsid w:val="1F4713AC"/>
    <w:rsid w:val="1F476750"/>
    <w:rsid w:val="1FAD0422"/>
    <w:rsid w:val="1FC5716A"/>
    <w:rsid w:val="1FF42436"/>
    <w:rsid w:val="200D0A8B"/>
    <w:rsid w:val="202161E7"/>
    <w:rsid w:val="20401B1F"/>
    <w:rsid w:val="205729C5"/>
    <w:rsid w:val="20C16B46"/>
    <w:rsid w:val="20E6227A"/>
    <w:rsid w:val="20FB5617"/>
    <w:rsid w:val="211C7E96"/>
    <w:rsid w:val="21684314"/>
    <w:rsid w:val="21964906"/>
    <w:rsid w:val="21B00D33"/>
    <w:rsid w:val="21BF19CA"/>
    <w:rsid w:val="21D73DBD"/>
    <w:rsid w:val="223B5FA5"/>
    <w:rsid w:val="226B2757"/>
    <w:rsid w:val="22714212"/>
    <w:rsid w:val="22870C22"/>
    <w:rsid w:val="229128C8"/>
    <w:rsid w:val="22BA79F3"/>
    <w:rsid w:val="22CD5BC5"/>
    <w:rsid w:val="230C7A96"/>
    <w:rsid w:val="235A63A5"/>
    <w:rsid w:val="23621D94"/>
    <w:rsid w:val="23812FAF"/>
    <w:rsid w:val="23861305"/>
    <w:rsid w:val="23953F30"/>
    <w:rsid w:val="240601FB"/>
    <w:rsid w:val="2423778D"/>
    <w:rsid w:val="243A0B7E"/>
    <w:rsid w:val="244F710C"/>
    <w:rsid w:val="247938AA"/>
    <w:rsid w:val="24C1041C"/>
    <w:rsid w:val="24D70AA7"/>
    <w:rsid w:val="25B336C7"/>
    <w:rsid w:val="25D04B08"/>
    <w:rsid w:val="25D832FA"/>
    <w:rsid w:val="26024028"/>
    <w:rsid w:val="26024D75"/>
    <w:rsid w:val="26345C82"/>
    <w:rsid w:val="26480AFB"/>
    <w:rsid w:val="26802C75"/>
    <w:rsid w:val="26BC17D3"/>
    <w:rsid w:val="26DB434F"/>
    <w:rsid w:val="270D623C"/>
    <w:rsid w:val="27321A96"/>
    <w:rsid w:val="27400B50"/>
    <w:rsid w:val="277A3B68"/>
    <w:rsid w:val="27A743C4"/>
    <w:rsid w:val="27A86290"/>
    <w:rsid w:val="27C972F3"/>
    <w:rsid w:val="27E90716"/>
    <w:rsid w:val="281343A9"/>
    <w:rsid w:val="284321AC"/>
    <w:rsid w:val="28441A80"/>
    <w:rsid w:val="286B6EBD"/>
    <w:rsid w:val="28723428"/>
    <w:rsid w:val="28757E8C"/>
    <w:rsid w:val="289F315B"/>
    <w:rsid w:val="28B72D55"/>
    <w:rsid w:val="28CD5F1A"/>
    <w:rsid w:val="28E1587B"/>
    <w:rsid w:val="28EC3BFD"/>
    <w:rsid w:val="28F8470B"/>
    <w:rsid w:val="292A511A"/>
    <w:rsid w:val="2930071E"/>
    <w:rsid w:val="295108F9"/>
    <w:rsid w:val="29791BFE"/>
    <w:rsid w:val="29793170"/>
    <w:rsid w:val="29AC1FD3"/>
    <w:rsid w:val="29B91DB3"/>
    <w:rsid w:val="29BE6E8B"/>
    <w:rsid w:val="29C556B2"/>
    <w:rsid w:val="29C66348"/>
    <w:rsid w:val="2A3F69A3"/>
    <w:rsid w:val="2A581813"/>
    <w:rsid w:val="2A8615BC"/>
    <w:rsid w:val="2AA131BA"/>
    <w:rsid w:val="2AE0438C"/>
    <w:rsid w:val="2AE81974"/>
    <w:rsid w:val="2AF91248"/>
    <w:rsid w:val="2B9E594C"/>
    <w:rsid w:val="2BB60EE7"/>
    <w:rsid w:val="2BFF4699"/>
    <w:rsid w:val="2C0954BB"/>
    <w:rsid w:val="2C3167C0"/>
    <w:rsid w:val="2C6D3C9C"/>
    <w:rsid w:val="2CB70DA5"/>
    <w:rsid w:val="2D0D5C79"/>
    <w:rsid w:val="2D36550F"/>
    <w:rsid w:val="2D636E4D"/>
    <w:rsid w:val="2D8C1F00"/>
    <w:rsid w:val="2DBA2F11"/>
    <w:rsid w:val="2DDD521F"/>
    <w:rsid w:val="2DEE2BBA"/>
    <w:rsid w:val="2DF6349F"/>
    <w:rsid w:val="2E14629A"/>
    <w:rsid w:val="2E2B2505"/>
    <w:rsid w:val="2E323793"/>
    <w:rsid w:val="2E792BAD"/>
    <w:rsid w:val="2E7A61FC"/>
    <w:rsid w:val="2E954DE4"/>
    <w:rsid w:val="2EC83F41"/>
    <w:rsid w:val="2F057473"/>
    <w:rsid w:val="2F13695B"/>
    <w:rsid w:val="2F163082"/>
    <w:rsid w:val="2F173A2B"/>
    <w:rsid w:val="2F247825"/>
    <w:rsid w:val="2F424803"/>
    <w:rsid w:val="2F6060CF"/>
    <w:rsid w:val="2F61560E"/>
    <w:rsid w:val="2F8B08F0"/>
    <w:rsid w:val="2FA33530"/>
    <w:rsid w:val="2FC03C88"/>
    <w:rsid w:val="2FEC3129"/>
    <w:rsid w:val="302E54F0"/>
    <w:rsid w:val="302F57C3"/>
    <w:rsid w:val="30744ECD"/>
    <w:rsid w:val="309537C1"/>
    <w:rsid w:val="30A06031"/>
    <w:rsid w:val="30C5151A"/>
    <w:rsid w:val="31301FE4"/>
    <w:rsid w:val="314C7174"/>
    <w:rsid w:val="315154C3"/>
    <w:rsid w:val="317A556A"/>
    <w:rsid w:val="318129BA"/>
    <w:rsid w:val="31813D45"/>
    <w:rsid w:val="319C46DB"/>
    <w:rsid w:val="31C2089B"/>
    <w:rsid w:val="31CA56EC"/>
    <w:rsid w:val="31E57E30"/>
    <w:rsid w:val="31F664E1"/>
    <w:rsid w:val="32472122"/>
    <w:rsid w:val="32A91134"/>
    <w:rsid w:val="32F075E2"/>
    <w:rsid w:val="32F675A7"/>
    <w:rsid w:val="33067CF0"/>
    <w:rsid w:val="3310101C"/>
    <w:rsid w:val="33A53D1B"/>
    <w:rsid w:val="33BE4DDD"/>
    <w:rsid w:val="33FB1655"/>
    <w:rsid w:val="343E1A7A"/>
    <w:rsid w:val="344043D6"/>
    <w:rsid w:val="34670FD0"/>
    <w:rsid w:val="34930017"/>
    <w:rsid w:val="34A51AF9"/>
    <w:rsid w:val="34AB096A"/>
    <w:rsid w:val="34D01165"/>
    <w:rsid w:val="350273B7"/>
    <w:rsid w:val="35064C8D"/>
    <w:rsid w:val="350870D2"/>
    <w:rsid w:val="35BD0AF1"/>
    <w:rsid w:val="36080591"/>
    <w:rsid w:val="3625309E"/>
    <w:rsid w:val="367D6EF4"/>
    <w:rsid w:val="36820881"/>
    <w:rsid w:val="36C9735D"/>
    <w:rsid w:val="36CA5847"/>
    <w:rsid w:val="36F40B16"/>
    <w:rsid w:val="376161AB"/>
    <w:rsid w:val="378B1632"/>
    <w:rsid w:val="378B3228"/>
    <w:rsid w:val="37F7266B"/>
    <w:rsid w:val="38234EC8"/>
    <w:rsid w:val="383966A7"/>
    <w:rsid w:val="385F4516"/>
    <w:rsid w:val="388008B3"/>
    <w:rsid w:val="38B66D2E"/>
    <w:rsid w:val="38F001EB"/>
    <w:rsid w:val="3902751A"/>
    <w:rsid w:val="39227BBC"/>
    <w:rsid w:val="39FD5F33"/>
    <w:rsid w:val="3A1C40E8"/>
    <w:rsid w:val="3A3C1B9C"/>
    <w:rsid w:val="3A572693"/>
    <w:rsid w:val="3A5F274A"/>
    <w:rsid w:val="3A8E0DD5"/>
    <w:rsid w:val="3AE113B1"/>
    <w:rsid w:val="3AEA5970"/>
    <w:rsid w:val="3B023924"/>
    <w:rsid w:val="3B2A2D58"/>
    <w:rsid w:val="3B392F9B"/>
    <w:rsid w:val="3B4750A6"/>
    <w:rsid w:val="3BB05D16"/>
    <w:rsid w:val="3BE1766A"/>
    <w:rsid w:val="3C067321"/>
    <w:rsid w:val="3C7050E2"/>
    <w:rsid w:val="3C77021F"/>
    <w:rsid w:val="3C8C7DB9"/>
    <w:rsid w:val="3D441AE9"/>
    <w:rsid w:val="3D6A4545"/>
    <w:rsid w:val="3DA90CEF"/>
    <w:rsid w:val="3DAD6A96"/>
    <w:rsid w:val="3DE64523"/>
    <w:rsid w:val="3DFB09DB"/>
    <w:rsid w:val="3DFD4894"/>
    <w:rsid w:val="3E03620E"/>
    <w:rsid w:val="3E215C35"/>
    <w:rsid w:val="3E2B5BF0"/>
    <w:rsid w:val="3E8A054C"/>
    <w:rsid w:val="3F0A3381"/>
    <w:rsid w:val="3F7D0ACD"/>
    <w:rsid w:val="3FB8000A"/>
    <w:rsid w:val="3FC470B9"/>
    <w:rsid w:val="3FCE7545"/>
    <w:rsid w:val="3FDD5E68"/>
    <w:rsid w:val="3FF12096"/>
    <w:rsid w:val="401323C9"/>
    <w:rsid w:val="4013398A"/>
    <w:rsid w:val="40186E05"/>
    <w:rsid w:val="403A796D"/>
    <w:rsid w:val="40752CC7"/>
    <w:rsid w:val="40BF3E3A"/>
    <w:rsid w:val="40C33A32"/>
    <w:rsid w:val="40C559FD"/>
    <w:rsid w:val="41313092"/>
    <w:rsid w:val="415128BA"/>
    <w:rsid w:val="41731B70"/>
    <w:rsid w:val="41777A8C"/>
    <w:rsid w:val="41BB43F3"/>
    <w:rsid w:val="41D206EA"/>
    <w:rsid w:val="42192C29"/>
    <w:rsid w:val="422F3BEE"/>
    <w:rsid w:val="425D29F7"/>
    <w:rsid w:val="42D02437"/>
    <w:rsid w:val="42EF6D61"/>
    <w:rsid w:val="43056584"/>
    <w:rsid w:val="432479D4"/>
    <w:rsid w:val="43370708"/>
    <w:rsid w:val="433C187A"/>
    <w:rsid w:val="435C3CCA"/>
    <w:rsid w:val="440A7BCA"/>
    <w:rsid w:val="44562E10"/>
    <w:rsid w:val="446077EA"/>
    <w:rsid w:val="4496291D"/>
    <w:rsid w:val="44B93DF6"/>
    <w:rsid w:val="44CC2906"/>
    <w:rsid w:val="44D97CC8"/>
    <w:rsid w:val="45102FBE"/>
    <w:rsid w:val="45862E91"/>
    <w:rsid w:val="45D3296A"/>
    <w:rsid w:val="45E76415"/>
    <w:rsid w:val="45ED3300"/>
    <w:rsid w:val="45F71DCE"/>
    <w:rsid w:val="4637683A"/>
    <w:rsid w:val="466D6214"/>
    <w:rsid w:val="46A71700"/>
    <w:rsid w:val="46C422B2"/>
    <w:rsid w:val="46D349A6"/>
    <w:rsid w:val="47332F94"/>
    <w:rsid w:val="474170A0"/>
    <w:rsid w:val="4765243B"/>
    <w:rsid w:val="47665BA2"/>
    <w:rsid w:val="47735FAD"/>
    <w:rsid w:val="478101A3"/>
    <w:rsid w:val="47B63534"/>
    <w:rsid w:val="47E66258"/>
    <w:rsid w:val="4832149E"/>
    <w:rsid w:val="48766E58"/>
    <w:rsid w:val="48812E9A"/>
    <w:rsid w:val="488961C1"/>
    <w:rsid w:val="48BF0F83"/>
    <w:rsid w:val="48D16F09"/>
    <w:rsid w:val="48FD7CFE"/>
    <w:rsid w:val="49387203"/>
    <w:rsid w:val="495E78CE"/>
    <w:rsid w:val="49900CE1"/>
    <w:rsid w:val="499A379E"/>
    <w:rsid w:val="49CF169A"/>
    <w:rsid w:val="49E31D29"/>
    <w:rsid w:val="49FC7391"/>
    <w:rsid w:val="4A0E7D28"/>
    <w:rsid w:val="4A253068"/>
    <w:rsid w:val="4A3D4CEB"/>
    <w:rsid w:val="4A5B4836"/>
    <w:rsid w:val="4A6E1DBE"/>
    <w:rsid w:val="4A874B73"/>
    <w:rsid w:val="4A875AD1"/>
    <w:rsid w:val="4A93483C"/>
    <w:rsid w:val="4AB030D5"/>
    <w:rsid w:val="4AC55C7F"/>
    <w:rsid w:val="4AFC64BF"/>
    <w:rsid w:val="4B1A4B97"/>
    <w:rsid w:val="4B667DDC"/>
    <w:rsid w:val="4B6B53F2"/>
    <w:rsid w:val="4BB1674A"/>
    <w:rsid w:val="4BFC604B"/>
    <w:rsid w:val="4C3B3017"/>
    <w:rsid w:val="4C60482B"/>
    <w:rsid w:val="4C994349"/>
    <w:rsid w:val="4CD60B0D"/>
    <w:rsid w:val="4CEF632D"/>
    <w:rsid w:val="4D044CB1"/>
    <w:rsid w:val="4D266D5D"/>
    <w:rsid w:val="4D45095D"/>
    <w:rsid w:val="4D771E63"/>
    <w:rsid w:val="4DB05181"/>
    <w:rsid w:val="4DB50951"/>
    <w:rsid w:val="4DB6448E"/>
    <w:rsid w:val="4DC00C24"/>
    <w:rsid w:val="4E881E17"/>
    <w:rsid w:val="4EFB29B9"/>
    <w:rsid w:val="4EFC0F9D"/>
    <w:rsid w:val="4F512688"/>
    <w:rsid w:val="4F6E4D2C"/>
    <w:rsid w:val="4F7E45DA"/>
    <w:rsid w:val="4FB31116"/>
    <w:rsid w:val="4FB82B05"/>
    <w:rsid w:val="4FBF3F5F"/>
    <w:rsid w:val="4FF97471"/>
    <w:rsid w:val="500D149D"/>
    <w:rsid w:val="50397497"/>
    <w:rsid w:val="50964CC0"/>
    <w:rsid w:val="50A3004A"/>
    <w:rsid w:val="50BF13C0"/>
    <w:rsid w:val="50C25BAC"/>
    <w:rsid w:val="511161AE"/>
    <w:rsid w:val="51257DF2"/>
    <w:rsid w:val="512F2000"/>
    <w:rsid w:val="513571EC"/>
    <w:rsid w:val="514703AC"/>
    <w:rsid w:val="51840FBC"/>
    <w:rsid w:val="51956D25"/>
    <w:rsid w:val="51A76A58"/>
    <w:rsid w:val="51E27A91"/>
    <w:rsid w:val="522A7B62"/>
    <w:rsid w:val="523709F8"/>
    <w:rsid w:val="524C1FD2"/>
    <w:rsid w:val="527252B8"/>
    <w:rsid w:val="52B713A0"/>
    <w:rsid w:val="53672943"/>
    <w:rsid w:val="53682217"/>
    <w:rsid w:val="537961D3"/>
    <w:rsid w:val="53C27B7A"/>
    <w:rsid w:val="53C540D4"/>
    <w:rsid w:val="53DF689B"/>
    <w:rsid w:val="53FA2F15"/>
    <w:rsid w:val="54186DDA"/>
    <w:rsid w:val="54212AF2"/>
    <w:rsid w:val="54E029AD"/>
    <w:rsid w:val="553B4087"/>
    <w:rsid w:val="55540CA5"/>
    <w:rsid w:val="556F3D31"/>
    <w:rsid w:val="55D5395A"/>
    <w:rsid w:val="560A473C"/>
    <w:rsid w:val="561F7505"/>
    <w:rsid w:val="56293EE0"/>
    <w:rsid w:val="5647080A"/>
    <w:rsid w:val="56552F27"/>
    <w:rsid w:val="565E230E"/>
    <w:rsid w:val="56815ACA"/>
    <w:rsid w:val="56876E58"/>
    <w:rsid w:val="56962496"/>
    <w:rsid w:val="56B42D48"/>
    <w:rsid w:val="56E36785"/>
    <w:rsid w:val="57012DD0"/>
    <w:rsid w:val="578515EA"/>
    <w:rsid w:val="57AF48B9"/>
    <w:rsid w:val="57DB10AE"/>
    <w:rsid w:val="57E05E72"/>
    <w:rsid w:val="58006CA0"/>
    <w:rsid w:val="58233621"/>
    <w:rsid w:val="58276D63"/>
    <w:rsid w:val="583E5ACB"/>
    <w:rsid w:val="5851771E"/>
    <w:rsid w:val="585454E5"/>
    <w:rsid w:val="587873AD"/>
    <w:rsid w:val="58823D7B"/>
    <w:rsid w:val="588C58D6"/>
    <w:rsid w:val="58B8154B"/>
    <w:rsid w:val="58BA5391"/>
    <w:rsid w:val="58BB3B16"/>
    <w:rsid w:val="58DF11CE"/>
    <w:rsid w:val="58DF4BE5"/>
    <w:rsid w:val="59126EAD"/>
    <w:rsid w:val="59407EBE"/>
    <w:rsid w:val="598A738C"/>
    <w:rsid w:val="59B14918"/>
    <w:rsid w:val="59E34696"/>
    <w:rsid w:val="59F05C09"/>
    <w:rsid w:val="5A1336D2"/>
    <w:rsid w:val="5A242578"/>
    <w:rsid w:val="5A2658D5"/>
    <w:rsid w:val="5A36306F"/>
    <w:rsid w:val="5A363387"/>
    <w:rsid w:val="5A5D61AB"/>
    <w:rsid w:val="5A690F55"/>
    <w:rsid w:val="5A7A11AE"/>
    <w:rsid w:val="5BDE2C97"/>
    <w:rsid w:val="5BF136F2"/>
    <w:rsid w:val="5C245875"/>
    <w:rsid w:val="5C5A1297"/>
    <w:rsid w:val="5C6C0FCA"/>
    <w:rsid w:val="5C726475"/>
    <w:rsid w:val="5C7D159A"/>
    <w:rsid w:val="5C8956D8"/>
    <w:rsid w:val="5C8C6A6D"/>
    <w:rsid w:val="5C931315"/>
    <w:rsid w:val="5CF60894"/>
    <w:rsid w:val="5D010B8B"/>
    <w:rsid w:val="5D376CE0"/>
    <w:rsid w:val="5D380EAD"/>
    <w:rsid w:val="5D4A7ED1"/>
    <w:rsid w:val="5D647EF4"/>
    <w:rsid w:val="5D6D6DA8"/>
    <w:rsid w:val="5D706898"/>
    <w:rsid w:val="5DB47B8B"/>
    <w:rsid w:val="5E3764E5"/>
    <w:rsid w:val="5E6C3504"/>
    <w:rsid w:val="5E702212"/>
    <w:rsid w:val="5E954808"/>
    <w:rsid w:val="5EC21E1A"/>
    <w:rsid w:val="5EF81007"/>
    <w:rsid w:val="5F223015"/>
    <w:rsid w:val="5F5B2ECB"/>
    <w:rsid w:val="5F7334D3"/>
    <w:rsid w:val="5F900F5E"/>
    <w:rsid w:val="5FA42829"/>
    <w:rsid w:val="5FAF18FA"/>
    <w:rsid w:val="5FC074E3"/>
    <w:rsid w:val="5FD2383A"/>
    <w:rsid w:val="602F47E9"/>
    <w:rsid w:val="603D761F"/>
    <w:rsid w:val="60434DC0"/>
    <w:rsid w:val="60606DDF"/>
    <w:rsid w:val="6098185C"/>
    <w:rsid w:val="60B51A22"/>
    <w:rsid w:val="60C018E5"/>
    <w:rsid w:val="60F46545"/>
    <w:rsid w:val="60FB291D"/>
    <w:rsid w:val="612603C0"/>
    <w:rsid w:val="6138591F"/>
    <w:rsid w:val="616964CE"/>
    <w:rsid w:val="616A1E74"/>
    <w:rsid w:val="61CD6067"/>
    <w:rsid w:val="61DF5D9B"/>
    <w:rsid w:val="61E23B90"/>
    <w:rsid w:val="61F0047A"/>
    <w:rsid w:val="626D784A"/>
    <w:rsid w:val="628A565B"/>
    <w:rsid w:val="62AA45FB"/>
    <w:rsid w:val="62B45479"/>
    <w:rsid w:val="62D37896"/>
    <w:rsid w:val="62E144FE"/>
    <w:rsid w:val="62E21FE6"/>
    <w:rsid w:val="62F06A04"/>
    <w:rsid w:val="63272EBA"/>
    <w:rsid w:val="639D5F0D"/>
    <w:rsid w:val="63CB2A7A"/>
    <w:rsid w:val="640F6E0B"/>
    <w:rsid w:val="64137F7D"/>
    <w:rsid w:val="64543E87"/>
    <w:rsid w:val="64560D87"/>
    <w:rsid w:val="646F39CD"/>
    <w:rsid w:val="64894C64"/>
    <w:rsid w:val="649D4417"/>
    <w:rsid w:val="64C71EEF"/>
    <w:rsid w:val="650A312E"/>
    <w:rsid w:val="6511270F"/>
    <w:rsid w:val="658D448B"/>
    <w:rsid w:val="65A45964"/>
    <w:rsid w:val="65A67642"/>
    <w:rsid w:val="65D8147F"/>
    <w:rsid w:val="65E63B9C"/>
    <w:rsid w:val="65F938CF"/>
    <w:rsid w:val="66F41855"/>
    <w:rsid w:val="67113D0F"/>
    <w:rsid w:val="67615A46"/>
    <w:rsid w:val="676373C4"/>
    <w:rsid w:val="677B2BBA"/>
    <w:rsid w:val="678216A2"/>
    <w:rsid w:val="678371C8"/>
    <w:rsid w:val="678B4069"/>
    <w:rsid w:val="67985028"/>
    <w:rsid w:val="67BF66A2"/>
    <w:rsid w:val="67D31EFE"/>
    <w:rsid w:val="68841C9A"/>
    <w:rsid w:val="68AD09A1"/>
    <w:rsid w:val="68C60050"/>
    <w:rsid w:val="68F05674"/>
    <w:rsid w:val="69164798"/>
    <w:rsid w:val="6958322D"/>
    <w:rsid w:val="699C536D"/>
    <w:rsid w:val="6A175A34"/>
    <w:rsid w:val="6A211AD0"/>
    <w:rsid w:val="6A334ED5"/>
    <w:rsid w:val="6A7D07AA"/>
    <w:rsid w:val="6AA15F85"/>
    <w:rsid w:val="6AA61B4B"/>
    <w:rsid w:val="6AEA0A51"/>
    <w:rsid w:val="6AF01018"/>
    <w:rsid w:val="6AF77EB9"/>
    <w:rsid w:val="6B673089"/>
    <w:rsid w:val="6B933271"/>
    <w:rsid w:val="6C2B636E"/>
    <w:rsid w:val="6C5775A1"/>
    <w:rsid w:val="6C7C62EB"/>
    <w:rsid w:val="6CBE4B79"/>
    <w:rsid w:val="6D2D3E5E"/>
    <w:rsid w:val="6D512AAC"/>
    <w:rsid w:val="6D6E01A9"/>
    <w:rsid w:val="6DA32372"/>
    <w:rsid w:val="6DFE2EEE"/>
    <w:rsid w:val="6E5E71E5"/>
    <w:rsid w:val="6F0962D6"/>
    <w:rsid w:val="6F0D03EB"/>
    <w:rsid w:val="6F1A600B"/>
    <w:rsid w:val="6F4F4560"/>
    <w:rsid w:val="6F662870"/>
    <w:rsid w:val="6F6639EF"/>
    <w:rsid w:val="6FAE463A"/>
    <w:rsid w:val="6FCF744E"/>
    <w:rsid w:val="70373A26"/>
    <w:rsid w:val="704E1FD1"/>
    <w:rsid w:val="70AD3C34"/>
    <w:rsid w:val="710E21F8"/>
    <w:rsid w:val="711E3CCA"/>
    <w:rsid w:val="716B764B"/>
    <w:rsid w:val="71AB017C"/>
    <w:rsid w:val="71B92164"/>
    <w:rsid w:val="71E56FC1"/>
    <w:rsid w:val="71F32035"/>
    <w:rsid w:val="71FA7AC3"/>
    <w:rsid w:val="72067A00"/>
    <w:rsid w:val="72084E9A"/>
    <w:rsid w:val="720F0EBC"/>
    <w:rsid w:val="7214010D"/>
    <w:rsid w:val="723E497C"/>
    <w:rsid w:val="723F6B0D"/>
    <w:rsid w:val="73440153"/>
    <w:rsid w:val="734C0DB6"/>
    <w:rsid w:val="735C724B"/>
    <w:rsid w:val="736B1B84"/>
    <w:rsid w:val="73724CC1"/>
    <w:rsid w:val="737A0503"/>
    <w:rsid w:val="73860117"/>
    <w:rsid w:val="73914BBA"/>
    <w:rsid w:val="73EC41E2"/>
    <w:rsid w:val="74096EBB"/>
    <w:rsid w:val="742F7B2E"/>
    <w:rsid w:val="74703EA7"/>
    <w:rsid w:val="74A57CBF"/>
    <w:rsid w:val="74E67714"/>
    <w:rsid w:val="74FA3E9F"/>
    <w:rsid w:val="755364FA"/>
    <w:rsid w:val="756473B0"/>
    <w:rsid w:val="75907680"/>
    <w:rsid w:val="759A405B"/>
    <w:rsid w:val="75A564E9"/>
    <w:rsid w:val="75F74E02"/>
    <w:rsid w:val="761958C7"/>
    <w:rsid w:val="76AC578B"/>
    <w:rsid w:val="76B80C3C"/>
    <w:rsid w:val="76C07AF1"/>
    <w:rsid w:val="76CD7A39"/>
    <w:rsid w:val="76EA2DC0"/>
    <w:rsid w:val="771B3C37"/>
    <w:rsid w:val="771C566F"/>
    <w:rsid w:val="775748F9"/>
    <w:rsid w:val="77A17ACF"/>
    <w:rsid w:val="77BF5F48"/>
    <w:rsid w:val="78077A0B"/>
    <w:rsid w:val="780D320A"/>
    <w:rsid w:val="78136AD9"/>
    <w:rsid w:val="78454752"/>
    <w:rsid w:val="784A1D68"/>
    <w:rsid w:val="785B2C0B"/>
    <w:rsid w:val="78652000"/>
    <w:rsid w:val="78654DF4"/>
    <w:rsid w:val="78886185"/>
    <w:rsid w:val="78E51A91"/>
    <w:rsid w:val="78ED45B7"/>
    <w:rsid w:val="79435DCB"/>
    <w:rsid w:val="794964C4"/>
    <w:rsid w:val="79691FCB"/>
    <w:rsid w:val="797969C5"/>
    <w:rsid w:val="79A656C4"/>
    <w:rsid w:val="79D044EF"/>
    <w:rsid w:val="79E462DD"/>
    <w:rsid w:val="79EB757B"/>
    <w:rsid w:val="79F07C8D"/>
    <w:rsid w:val="7A28432B"/>
    <w:rsid w:val="7A62695E"/>
    <w:rsid w:val="7AAA4D40"/>
    <w:rsid w:val="7AF95CC7"/>
    <w:rsid w:val="7B4038F6"/>
    <w:rsid w:val="7B727AE7"/>
    <w:rsid w:val="7B7E0EFE"/>
    <w:rsid w:val="7BC1708A"/>
    <w:rsid w:val="7BCC4132"/>
    <w:rsid w:val="7C3F1DA9"/>
    <w:rsid w:val="7C875A11"/>
    <w:rsid w:val="7C9C19B7"/>
    <w:rsid w:val="7CD4699B"/>
    <w:rsid w:val="7CE46ED1"/>
    <w:rsid w:val="7D0F04F3"/>
    <w:rsid w:val="7D6260CD"/>
    <w:rsid w:val="7D65637F"/>
    <w:rsid w:val="7D6A0DC7"/>
    <w:rsid w:val="7D782FF9"/>
    <w:rsid w:val="7D814238"/>
    <w:rsid w:val="7DB454A9"/>
    <w:rsid w:val="7DF84465"/>
    <w:rsid w:val="7E484F9C"/>
    <w:rsid w:val="7E520CA8"/>
    <w:rsid w:val="7E735CD1"/>
    <w:rsid w:val="7F370B6C"/>
    <w:rsid w:val="7F5E5BBE"/>
    <w:rsid w:val="7F71407E"/>
    <w:rsid w:val="7F792F33"/>
    <w:rsid w:val="7F900396"/>
    <w:rsid w:val="7F9129CA"/>
    <w:rsid w:val="7FA559FB"/>
    <w:rsid w:val="7FB56661"/>
    <w:rsid w:val="7FBB334D"/>
    <w:rsid w:val="7FBE4DEA"/>
    <w:rsid w:val="7FC20D7E"/>
    <w:rsid w:val="7FD840F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oNotEmbedSmartTags/>
  <w:decimalSymbol w:val="."/>
  <w:listSeparator w:val=","/>
  <w14:docId w14:val="2AF43A05"/>
  <w15:docId w15:val="{A4113B0A-C576-41D0-88E9-A41E1A0BED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qFormat="1"/>
    <w:lsdException w:name="index 2" w:semiHidden="1" w:unhideWhenUsed="1" w:qFormat="1"/>
    <w:lsdException w:name="index 3" w:semiHidden="1" w:unhideWhenUsed="1" w:qFormat="1"/>
    <w:lsdException w:name="index 4" w:semiHidden="1" w:unhideWhenUsed="1" w:qFormat="1"/>
    <w:lsdException w:name="index 5" w:semiHidden="1" w:unhideWhenUsed="1" w:qFormat="1"/>
    <w:lsdException w:name="index 6" w:semiHidden="1" w:unhideWhenUsed="1" w:qFormat="1"/>
    <w:lsdException w:name="index 7" w:semiHidden="1" w:unhideWhenUsed="1" w:qFormat="1"/>
    <w:lsdException w:name="index 8" w:semiHidden="1" w:unhideWhenUsed="1" w:qFormat="1"/>
    <w:lsdException w:name="index 9" w:semiHidden="1" w:unhideWhenUsed="1" w:qFormat="1"/>
    <w:lsdException w:name="toc 1" w:uiPriority="39" w:unhideWhenUsed="1" w:qFormat="1"/>
    <w:lsdException w:name="toc 2" w:uiPriority="39" w:unhideWhenUsed="1" w:qFormat="1"/>
    <w:lsdException w:name="toc 3" w:uiPriority="39" w:unhideWhenUsed="1" w:qFormat="1"/>
    <w:lsdException w:name="toc 4" w:semiHidden="1" w:uiPriority="39" w:unhideWhenUsed="1" w:qFormat="1"/>
    <w:lsdException w:name="toc 5" w:semiHidden="1" w:uiPriority="39" w:unhideWhenUsed="1" w:qFormat="1"/>
    <w:lsdException w:name="toc 6" w:semiHidden="1" w:uiPriority="39" w:unhideWhenUsed="1" w:qFormat="1"/>
    <w:lsdException w:name="toc 7" w:semiHidden="1" w:uiPriority="39" w:unhideWhenUsed="1" w:qFormat="1"/>
    <w:lsdException w:name="toc 8" w:semiHidden="1" w:uiPriority="39" w:unhideWhenUsed="1" w:qFormat="1"/>
    <w:lsdException w:name="toc 9" w:semiHidden="1" w:uiPriority="39" w:unhideWhenUsed="1" w:qFormat="1"/>
    <w:lsdException w:name="Normal Indent" w:unhideWhenUsed="1" w:qFormat="1"/>
    <w:lsdException w:name="footnote text" w:semiHidden="1" w:unhideWhenUsed="1" w:qFormat="1"/>
    <w:lsdException w:name="annotation text" w:semiHidden="1" w:unhideWhenUsed="1" w:qFormat="1"/>
    <w:lsdException w:name="header" w:unhideWhenUsed="1" w:qFormat="1"/>
    <w:lsdException w:name="footer" w:unhideWhenUsed="1" w:qFormat="1"/>
    <w:lsdException w:name="index heading" w:semiHidden="1" w:unhideWhenUsed="1" w:qFormat="1"/>
    <w:lsdException w:name="caption" w:qFormat="1"/>
    <w:lsdException w:name="table of figures" w:semiHidden="1" w:unhideWhenUsed="1" w:qFormat="1"/>
    <w:lsdException w:name="envelope address" w:semiHidden="1" w:unhideWhenUsed="1" w:qFormat="1"/>
    <w:lsdException w:name="envelope return" w:semiHidden="1" w:unhideWhenUsed="1" w:qFormat="1"/>
    <w:lsdException w:name="footnote reference" w:semiHidden="1" w:unhideWhenUsed="1" w:qFormat="1"/>
    <w:lsdException w:name="annotation reference" w:semiHidden="1" w:unhideWhenUsed="1" w:qFormat="1"/>
    <w:lsdException w:name="line number" w:semiHidden="1" w:unhideWhenUsed="1" w:qFormat="1"/>
    <w:lsdException w:name="page number" w:semiHidden="1" w:unhideWhenUsed="1" w:qFormat="1"/>
    <w:lsdException w:name="endnote reference" w:semiHidden="1" w:unhideWhenUsed="1" w:qFormat="1"/>
    <w:lsdException w:name="endnote text" w:semiHidden="1" w:unhideWhenUsed="1" w:qFormat="1"/>
    <w:lsdException w:name="table of authorities" w:semiHidden="1" w:unhideWhenUsed="1" w:qFormat="1"/>
    <w:lsdException w:name="macro" w:semiHidden="1" w:unhideWhenUsed="1" w:qFormat="1"/>
    <w:lsdException w:name="toa heading" w:semiHidden="1" w:unhideWhenUsed="1" w:qFormat="1"/>
    <w:lsdException w:name="List" w:semiHidden="1" w:unhideWhenUsed="1" w:qFormat="1"/>
    <w:lsdException w:name="List Bullet" w:semiHidden="1" w:unhideWhenUsed="1" w:qFormat="1"/>
    <w:lsdException w:name="List Number" w:semiHidden="1" w:qFormat="1"/>
    <w:lsdException w:name="List 2" w:semiHidden="1" w:unhideWhenUsed="1" w:qFormat="1"/>
    <w:lsdException w:name="List 3" w:semiHidden="1" w:unhideWhenUsed="1" w:qFormat="1"/>
    <w:lsdException w:name="List 4" w:semiHidden="1" w:qFormat="1"/>
    <w:lsdException w:name="List 5" w:semiHidden="1" w:qFormat="1"/>
    <w:lsdException w:name="List Bullet 2" w:semiHidden="1" w:unhideWhenUsed="1" w:qFormat="1"/>
    <w:lsdException w:name="List Bullet 3" w:semiHidden="1" w:unhideWhenUsed="1" w:qFormat="1"/>
    <w:lsdException w:name="List Bullet 4" w:semiHidden="1" w:unhideWhenUsed="1" w:qFormat="1"/>
    <w:lsdException w:name="List Bullet 5" w:semiHidden="1" w:unhideWhenUsed="1" w:qFormat="1"/>
    <w:lsdException w:name="List Number 2" w:semiHidden="1" w:unhideWhenUsed="1" w:qFormat="1"/>
    <w:lsdException w:name="List Number 3" w:semiHidden="1" w:unhideWhenUsed="1" w:qFormat="1"/>
    <w:lsdException w:name="List Number 4" w:semiHidden="1" w:unhideWhenUsed="1" w:qFormat="1"/>
    <w:lsdException w:name="List Number 5" w:semiHidden="1" w:unhideWhenUsed="1" w:qFormat="1"/>
    <w:lsdException w:name="Title" w:uiPriority="10" w:qFormat="1"/>
    <w:lsdException w:name="Closing" w:semiHidden="1" w:unhideWhenUsed="1" w:qFormat="1"/>
    <w:lsdException w:name="Signature" w:semiHidden="1" w:unhideWhenUsed="1" w:qFormat="1"/>
    <w:lsdException w:name="Default Paragraph Font" w:semiHidden="1" w:uiPriority="1" w:unhideWhenUsed="1" w:qFormat="1"/>
    <w:lsdException w:name="Body Text" w:semiHidden="1" w:unhideWhenUsed="1" w:qFormat="1"/>
    <w:lsdException w:name="Body Text Indent" w:semiHidden="1" w:unhideWhenUsed="1" w:qFormat="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qFormat="1"/>
    <w:lsdException w:name="List Continue 5" w:semiHidden="1" w:unhideWhenUsed="1" w:qFormat="1"/>
    <w:lsdException w:name="Message Header" w:semiHidden="1" w:unhideWhenUsed="1" w:qFormat="1"/>
    <w:lsdException w:name="Subtitle" w:uiPriority="11" w:qFormat="1"/>
    <w:lsdException w:name="Salutation" w:semiHidden="1" w:qFormat="1"/>
    <w:lsdException w:name="Date" w:semiHidden="1" w:qFormat="1"/>
    <w:lsdException w:name="Body Text First Indent" w:semiHidden="1" w:qFormat="1"/>
    <w:lsdException w:name="Body Text First Indent 2" w:semiHidden="1" w:unhideWhenUsed="1" w:qFormat="1"/>
    <w:lsdException w:name="Note Heading" w:semiHidden="1" w:unhideWhenUsed="1" w:qFormat="1"/>
    <w:lsdException w:name="Body Text 2" w:semiHidden="1" w:unhideWhenUsed="1" w:qFormat="1"/>
    <w:lsdException w:name="Body Text 3" w:semiHidden="1" w:unhideWhenUsed="1" w:qFormat="1"/>
    <w:lsdException w:name="Body Text Indent 2" w:semiHidden="1" w:unhideWhenUsed="1" w:qFormat="1"/>
    <w:lsdException w:name="Body Text Indent 3" w:semiHidden="1" w:unhideWhenUsed="1" w:qFormat="1"/>
    <w:lsdException w:name="Block Text" w:semiHidden="1" w:unhideWhenUsed="1" w:qFormat="1"/>
    <w:lsdException w:name="Hyperlink" w:unhideWhenUsed="1" w:qFormat="1"/>
    <w:lsdException w:name="FollowedHyperlink" w:unhideWhenUsed="1" w:qFormat="1"/>
    <w:lsdException w:name="Strong" w:uiPriority="22" w:qFormat="1"/>
    <w:lsdException w:name="Emphasis" w:uiPriority="20" w:qFormat="1"/>
    <w:lsdException w:name="Document Map" w:semiHidden="1" w:unhideWhenUsed="1" w:qFormat="1"/>
    <w:lsdException w:name="Plain Text" w:semiHidden="1" w:unhideWhenUsed="1" w:qFormat="1"/>
    <w:lsdException w:name="E-mail Signature" w:semiHidden="1" w:unhideWhenUsed="1" w:qFormat="1"/>
    <w:lsdException w:name="HTML Top of Form" w:semiHidden="1" w:unhideWhenUsed="1"/>
    <w:lsdException w:name="HTML Bottom of Form" w:semiHidden="1" w:unhideWhenUsed="1"/>
    <w:lsdException w:name="Normal (Web)" w:unhideWhenUsed="1" w:qFormat="1"/>
    <w:lsdException w:name="HTML Acronym" w:semiHidden="1" w:unhideWhenUsed="1" w:qFormat="1"/>
    <w:lsdException w:name="HTML Address" w:semiHidden="1" w:unhideWhenUsed="1" w:qFormat="1"/>
    <w:lsdException w:name="HTML Cite" w:semiHidden="1" w:unhideWhenUsed="1" w:qFormat="1"/>
    <w:lsdException w:name="HTML Code" w:semiHidden="1" w:unhideWhenUsed="1" w:qFormat="1"/>
    <w:lsdException w:name="HTML Definition" w:semiHidden="1" w:unhideWhenUsed="1" w:qFormat="1"/>
    <w:lsdException w:name="HTML Keyboard" w:semiHidden="1" w:unhideWhenUsed="1" w:qFormat="1"/>
    <w:lsdException w:name="HTML Preformatted" w:semiHidden="1" w:unhideWhenUsed="1" w:qFormat="1"/>
    <w:lsdException w:name="HTML Sample" w:semiHidden="1" w:unhideWhenUsed="1" w:qFormat="1"/>
    <w:lsdException w:name="HTML Typewriter" w:semiHidden="1" w:unhideWhenUsed="1" w:qFormat="1"/>
    <w:lsdException w:name="HTML Variable" w:semiHidden="1" w:unhideWhenUsed="1" w:qFormat="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qFormat="1"/>
    <w:lsdException w:name="Table Simple 2" w:semiHidden="1" w:unhideWhenUsed="1" w:qFormat="1"/>
    <w:lsdException w:name="Table Simple 3" w:semiHidden="1" w:unhideWhenUsed="1" w:qFormat="1"/>
    <w:lsdException w:name="Table Classic 1" w:semiHidden="1" w:unhideWhenUsed="1" w:qFormat="1"/>
    <w:lsdException w:name="Table Classic 2" w:semiHidden="1" w:unhideWhenUsed="1" w:qFormat="1"/>
    <w:lsdException w:name="Table Classic 3" w:semiHidden="1" w:unhideWhenUsed="1" w:qFormat="1"/>
    <w:lsdException w:name="Table Classic 4" w:semiHidden="1" w:unhideWhenUsed="1" w:qFormat="1"/>
    <w:lsdException w:name="Table Colorful 1" w:semiHidden="1" w:unhideWhenUsed="1" w:qFormat="1"/>
    <w:lsdException w:name="Table Colorful 2" w:semiHidden="1" w:unhideWhenUsed="1" w:qFormat="1"/>
    <w:lsdException w:name="Table Colorful 3" w:semiHidden="1" w:unhideWhenUsed="1" w:qFormat="1"/>
    <w:lsdException w:name="Table Columns 1" w:semiHidden="1" w:unhideWhenUsed="1" w:qFormat="1"/>
    <w:lsdException w:name="Table Columns 2" w:semiHidden="1" w:unhideWhenUsed="1" w:qFormat="1"/>
    <w:lsdException w:name="Table Columns 3" w:semiHidden="1" w:unhideWhenUsed="1" w:qFormat="1"/>
    <w:lsdException w:name="Table Columns 4" w:semiHidden="1" w:unhideWhenUsed="1" w:qFormat="1"/>
    <w:lsdException w:name="Table Columns 5" w:semiHidden="1" w:unhideWhenUsed="1" w:qFormat="1"/>
    <w:lsdException w:name="Table Grid 1" w:semiHidden="1" w:unhideWhenUsed="1" w:qFormat="1"/>
    <w:lsdException w:name="Table Grid 2" w:semiHidden="1" w:unhideWhenUsed="1" w:qFormat="1"/>
    <w:lsdException w:name="Table Grid 3" w:semiHidden="1" w:unhideWhenUsed="1" w:qFormat="1"/>
    <w:lsdException w:name="Table Grid 4" w:semiHidden="1" w:unhideWhenUsed="1" w:qFormat="1"/>
    <w:lsdException w:name="Table Grid 5" w:semiHidden="1" w:unhideWhenUsed="1" w:qFormat="1"/>
    <w:lsdException w:name="Table Grid 6" w:semiHidden="1" w:unhideWhenUsed="1" w:qFormat="1"/>
    <w:lsdException w:name="Table Grid 7" w:semiHidden="1" w:unhideWhenUsed="1" w:qFormat="1"/>
    <w:lsdException w:name="Table Grid 8" w:semiHidden="1" w:unhideWhenUsed="1" w:qFormat="1"/>
    <w:lsdException w:name="Table List 1" w:semiHidden="1" w:unhideWhenUsed="1" w:qFormat="1"/>
    <w:lsdException w:name="Table List 2" w:semiHidden="1" w:unhideWhenUsed="1" w:qFormat="1"/>
    <w:lsdException w:name="Table List 3" w:semiHidden="1" w:unhideWhenUsed="1" w:qFormat="1"/>
    <w:lsdException w:name="Table List 4" w:semiHidden="1" w:unhideWhenUsed="1" w:qFormat="1"/>
    <w:lsdException w:name="Table List 5" w:semiHidden="1" w:unhideWhenUsed="1" w:qFormat="1"/>
    <w:lsdException w:name="Table List 6" w:semiHidden="1" w:unhideWhenUsed="1" w:qFormat="1"/>
    <w:lsdException w:name="Table List 7" w:semiHidden="1" w:unhideWhenUsed="1" w:qFormat="1"/>
    <w:lsdException w:name="Table List 8" w:semiHidden="1" w:unhideWhenUsed="1" w:qFormat="1"/>
    <w:lsdException w:name="Table 3D effects 1" w:semiHidden="1" w:unhideWhenUsed="1" w:qFormat="1"/>
    <w:lsdException w:name="Table 3D effects 2" w:semiHidden="1" w:unhideWhenUsed="1" w:qFormat="1"/>
    <w:lsdException w:name="Table 3D effects 3" w:semiHidden="1" w:unhideWhenUsed="1" w:qFormat="1"/>
    <w:lsdException w:name="Table Contemporary" w:semiHidden="1" w:unhideWhenUsed="1" w:qFormat="1"/>
    <w:lsdException w:name="Table Elegant" w:semiHidden="1" w:unhideWhenUsed="1" w:qFormat="1"/>
    <w:lsdException w:name="Table Professional" w:semiHidden="1" w:unhideWhenUsed="1" w:qFormat="1"/>
    <w:lsdException w:name="Table Subtle 1" w:semiHidden="1" w:unhideWhenUsed="1" w:qFormat="1"/>
    <w:lsdException w:name="Table Subtle 2" w:semiHidden="1" w:unhideWhenUsed="1" w:qFormat="1"/>
    <w:lsdException w:name="Table Web 1" w:semiHidden="1" w:unhideWhenUsed="1" w:qFormat="1"/>
    <w:lsdException w:name="Table Web 2" w:semiHidden="1" w:unhideWhenUsed="1" w:qFormat="1"/>
    <w:lsdException w:name="Table Web 3" w:semiHidden="1" w:unhideWhenUsed="1" w:qFormat="1"/>
    <w:lsdException w:name="Balloon Text" w:unhideWhenUsed="1" w:qFormat="1"/>
    <w:lsdException w:name="Table Grid" w:qFormat="1"/>
    <w:lsdException w:name="Table Theme" w:semiHidden="1" w:unhideWhenUsed="1" w:qFormat="1"/>
    <w:lsdException w:name="Placeholder Text" w:semiHidden="1" w:qFormat="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qFormat="1"/>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qFormat="1"/>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qFormat="1"/>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qFormat="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200" w:line="276" w:lineRule="auto"/>
    </w:pPr>
    <w:rPr>
      <w:rFonts w:ascii="Calibri" w:hAnsi="Calibri"/>
      <w:color w:val="414751"/>
    </w:rPr>
  </w:style>
  <w:style w:type="paragraph" w:styleId="1">
    <w:name w:val="heading 1"/>
    <w:basedOn w:val="a"/>
    <w:next w:val="a"/>
    <w:link w:val="10"/>
    <w:uiPriority w:val="9"/>
    <w:qFormat/>
    <w:pPr>
      <w:spacing w:before="360" w:after="40"/>
      <w:outlineLvl w:val="0"/>
    </w:pPr>
    <w:rPr>
      <w:rFonts w:ascii="Century Schoolbook" w:eastAsia="华文楷体" w:hAnsi="Century Schoolbook"/>
      <w:smallCaps/>
      <w:spacing w:val="5"/>
      <w:sz w:val="32"/>
      <w:szCs w:val="32"/>
    </w:rPr>
  </w:style>
  <w:style w:type="paragraph" w:styleId="2">
    <w:name w:val="heading 2"/>
    <w:basedOn w:val="a"/>
    <w:next w:val="a"/>
    <w:link w:val="20"/>
    <w:uiPriority w:val="9"/>
    <w:qFormat/>
    <w:pPr>
      <w:spacing w:after="0"/>
      <w:outlineLvl w:val="1"/>
    </w:pPr>
    <w:rPr>
      <w:rFonts w:ascii="Century Schoolbook" w:eastAsia="华文楷体" w:hAnsi="Century Schoolbook"/>
      <w:sz w:val="28"/>
      <w:szCs w:val="28"/>
    </w:rPr>
  </w:style>
  <w:style w:type="paragraph" w:styleId="3">
    <w:name w:val="heading 3"/>
    <w:basedOn w:val="a"/>
    <w:next w:val="a"/>
    <w:link w:val="30"/>
    <w:uiPriority w:val="9"/>
    <w:qFormat/>
    <w:pPr>
      <w:spacing w:after="0"/>
      <w:outlineLvl w:val="2"/>
    </w:pPr>
    <w:rPr>
      <w:rFonts w:ascii="Century Schoolbook" w:eastAsia="华文楷体" w:hAnsi="Century Schoolbook"/>
      <w:spacing w:val="5"/>
      <w:sz w:val="24"/>
      <w:szCs w:val="24"/>
    </w:rPr>
  </w:style>
  <w:style w:type="paragraph" w:styleId="4">
    <w:name w:val="heading 4"/>
    <w:basedOn w:val="a"/>
    <w:next w:val="a"/>
    <w:link w:val="40"/>
    <w:uiPriority w:val="9"/>
    <w:qFormat/>
    <w:pPr>
      <w:spacing w:after="0"/>
      <w:outlineLvl w:val="3"/>
    </w:pPr>
    <w:rPr>
      <w:rFonts w:ascii="Century Schoolbook" w:eastAsia="华文楷体" w:hAnsi="Century Schoolbook"/>
      <w:color w:val="E65C01"/>
      <w:sz w:val="22"/>
      <w:szCs w:val="22"/>
    </w:rPr>
  </w:style>
  <w:style w:type="paragraph" w:styleId="5">
    <w:name w:val="heading 5"/>
    <w:basedOn w:val="a"/>
    <w:next w:val="a"/>
    <w:link w:val="50"/>
    <w:autoRedefine/>
    <w:uiPriority w:val="9"/>
    <w:qFormat/>
    <w:pPr>
      <w:spacing w:after="0"/>
      <w:outlineLvl w:val="4"/>
    </w:pPr>
    <w:rPr>
      <w:i/>
      <w:iCs/>
      <w:color w:val="E65C01"/>
      <w:sz w:val="22"/>
      <w:szCs w:val="22"/>
    </w:rPr>
  </w:style>
  <w:style w:type="paragraph" w:styleId="6">
    <w:name w:val="heading 6"/>
    <w:basedOn w:val="a"/>
    <w:next w:val="a"/>
    <w:link w:val="60"/>
    <w:uiPriority w:val="9"/>
    <w:qFormat/>
    <w:pPr>
      <w:spacing w:after="0"/>
      <w:outlineLvl w:val="5"/>
    </w:pPr>
    <w:rPr>
      <w:b/>
      <w:bCs/>
      <w:color w:val="E65C01"/>
    </w:rPr>
  </w:style>
  <w:style w:type="paragraph" w:styleId="7">
    <w:name w:val="heading 7"/>
    <w:basedOn w:val="a"/>
    <w:next w:val="a"/>
    <w:link w:val="70"/>
    <w:uiPriority w:val="9"/>
    <w:qFormat/>
    <w:pPr>
      <w:spacing w:after="0"/>
      <w:outlineLvl w:val="6"/>
    </w:pPr>
    <w:rPr>
      <w:b/>
      <w:bCs/>
      <w:i/>
      <w:iCs/>
      <w:color w:val="E65C01"/>
    </w:rPr>
  </w:style>
  <w:style w:type="paragraph" w:styleId="8">
    <w:name w:val="heading 8"/>
    <w:basedOn w:val="a"/>
    <w:next w:val="a"/>
    <w:link w:val="80"/>
    <w:uiPriority w:val="9"/>
    <w:qFormat/>
    <w:pPr>
      <w:spacing w:after="0"/>
      <w:outlineLvl w:val="7"/>
    </w:pPr>
    <w:rPr>
      <w:b/>
      <w:bCs/>
      <w:color w:val="3667C4"/>
    </w:rPr>
  </w:style>
  <w:style w:type="paragraph" w:styleId="9">
    <w:name w:val="heading 9"/>
    <w:basedOn w:val="a"/>
    <w:next w:val="a"/>
    <w:link w:val="90"/>
    <w:autoRedefine/>
    <w:uiPriority w:val="9"/>
    <w:qFormat/>
    <w:pPr>
      <w:spacing w:after="0"/>
      <w:outlineLvl w:val="8"/>
    </w:pPr>
    <w:rPr>
      <w:b/>
      <w:bCs/>
      <w:i/>
      <w:iCs/>
      <w:color w:val="3667C4"/>
      <w:sz w:val="18"/>
      <w:szCs w:val="1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Indent"/>
    <w:basedOn w:val="a"/>
    <w:uiPriority w:val="99"/>
    <w:unhideWhenUsed/>
    <w:qFormat/>
    <w:pPr>
      <w:ind w:left="720"/>
      <w:contextualSpacing/>
    </w:pPr>
  </w:style>
  <w:style w:type="paragraph" w:styleId="a4">
    <w:name w:val="caption"/>
    <w:basedOn w:val="a"/>
    <w:next w:val="a"/>
    <w:uiPriority w:val="99"/>
    <w:qFormat/>
    <w:pPr>
      <w:spacing w:line="240" w:lineRule="auto"/>
      <w:jc w:val="right"/>
    </w:pPr>
    <w:rPr>
      <w:b/>
      <w:bCs/>
      <w:color w:val="E65C01"/>
      <w:sz w:val="16"/>
      <w:szCs w:val="16"/>
    </w:rPr>
  </w:style>
  <w:style w:type="paragraph" w:styleId="a5">
    <w:name w:val="annotation text"/>
    <w:basedOn w:val="a"/>
    <w:link w:val="a6"/>
    <w:uiPriority w:val="99"/>
    <w:semiHidden/>
    <w:unhideWhenUsed/>
    <w:qFormat/>
  </w:style>
  <w:style w:type="paragraph" w:styleId="TOC3">
    <w:name w:val="toc 3"/>
    <w:basedOn w:val="a"/>
    <w:next w:val="a"/>
    <w:autoRedefine/>
    <w:uiPriority w:val="39"/>
    <w:unhideWhenUsed/>
    <w:qFormat/>
    <w:pPr>
      <w:spacing w:after="100" w:line="259" w:lineRule="auto"/>
      <w:ind w:left="440"/>
    </w:pPr>
    <w:rPr>
      <w:rFonts w:asciiTheme="minorHAnsi" w:eastAsiaTheme="minorEastAsia" w:hAnsiTheme="minorHAnsi"/>
      <w:color w:val="auto"/>
      <w:sz w:val="22"/>
      <w:szCs w:val="22"/>
    </w:rPr>
  </w:style>
  <w:style w:type="paragraph" w:styleId="a7">
    <w:name w:val="Balloon Text"/>
    <w:basedOn w:val="a"/>
    <w:link w:val="a8"/>
    <w:uiPriority w:val="99"/>
    <w:unhideWhenUsed/>
    <w:qFormat/>
    <w:pPr>
      <w:spacing w:after="0" w:line="240" w:lineRule="auto"/>
    </w:pPr>
    <w:rPr>
      <w:rFonts w:hAnsi="Tahoma"/>
      <w:sz w:val="16"/>
      <w:szCs w:val="16"/>
    </w:rPr>
  </w:style>
  <w:style w:type="paragraph" w:styleId="a9">
    <w:name w:val="footer"/>
    <w:basedOn w:val="a"/>
    <w:link w:val="aa"/>
    <w:uiPriority w:val="99"/>
    <w:unhideWhenUsed/>
    <w:qFormat/>
    <w:pPr>
      <w:tabs>
        <w:tab w:val="center" w:pos="4680"/>
        <w:tab w:val="right" w:pos="9360"/>
      </w:tabs>
      <w:spacing w:after="0" w:line="240" w:lineRule="auto"/>
    </w:pPr>
  </w:style>
  <w:style w:type="paragraph" w:styleId="ab">
    <w:name w:val="header"/>
    <w:basedOn w:val="a"/>
    <w:next w:val="a"/>
    <w:link w:val="ac"/>
    <w:uiPriority w:val="99"/>
    <w:unhideWhenUsed/>
    <w:qFormat/>
    <w:pPr>
      <w:tabs>
        <w:tab w:val="center" w:pos="4680"/>
        <w:tab w:val="right" w:pos="9360"/>
      </w:tabs>
      <w:spacing w:after="0" w:line="240" w:lineRule="auto"/>
    </w:pPr>
  </w:style>
  <w:style w:type="paragraph" w:styleId="TOC1">
    <w:name w:val="toc 1"/>
    <w:basedOn w:val="a"/>
    <w:next w:val="a"/>
    <w:autoRedefine/>
    <w:uiPriority w:val="39"/>
    <w:unhideWhenUsed/>
    <w:qFormat/>
    <w:pPr>
      <w:spacing w:after="100" w:line="259" w:lineRule="auto"/>
    </w:pPr>
    <w:rPr>
      <w:rFonts w:asciiTheme="minorHAnsi" w:eastAsiaTheme="minorEastAsia" w:hAnsiTheme="minorHAnsi"/>
      <w:color w:val="auto"/>
      <w:sz w:val="22"/>
      <w:szCs w:val="22"/>
    </w:rPr>
  </w:style>
  <w:style w:type="paragraph" w:styleId="ad">
    <w:name w:val="Subtitle"/>
    <w:basedOn w:val="a"/>
    <w:link w:val="ae"/>
    <w:uiPriority w:val="11"/>
    <w:qFormat/>
    <w:rPr>
      <w:i/>
      <w:iCs/>
      <w:color w:val="575F6D"/>
      <w:spacing w:val="5"/>
      <w:sz w:val="24"/>
      <w:szCs w:val="24"/>
    </w:rPr>
  </w:style>
  <w:style w:type="paragraph" w:styleId="TOC2">
    <w:name w:val="toc 2"/>
    <w:basedOn w:val="a"/>
    <w:next w:val="a"/>
    <w:autoRedefine/>
    <w:uiPriority w:val="39"/>
    <w:unhideWhenUsed/>
    <w:qFormat/>
    <w:pPr>
      <w:spacing w:after="100" w:line="259" w:lineRule="auto"/>
      <w:ind w:left="220"/>
    </w:pPr>
    <w:rPr>
      <w:rFonts w:asciiTheme="minorHAnsi" w:eastAsiaTheme="minorEastAsia" w:hAnsiTheme="minorHAnsi"/>
      <w:color w:val="auto"/>
      <w:sz w:val="22"/>
      <w:szCs w:val="22"/>
    </w:rPr>
  </w:style>
  <w:style w:type="paragraph" w:styleId="af">
    <w:name w:val="Normal (Web)"/>
    <w:basedOn w:val="a"/>
    <w:uiPriority w:val="99"/>
    <w:unhideWhenUsed/>
    <w:qFormat/>
    <w:pPr>
      <w:spacing w:before="100" w:beforeAutospacing="1" w:after="100" w:afterAutospacing="1"/>
    </w:pPr>
    <w:rPr>
      <w:sz w:val="24"/>
    </w:rPr>
  </w:style>
  <w:style w:type="paragraph" w:styleId="af0">
    <w:name w:val="Title"/>
    <w:basedOn w:val="a"/>
    <w:link w:val="af1"/>
    <w:uiPriority w:val="10"/>
    <w:qFormat/>
    <w:rPr>
      <w:rFonts w:ascii="Century Schoolbook" w:eastAsia="华文楷体" w:hAnsi="Century Schoolbook"/>
      <w:smallCaps/>
      <w:color w:val="FE8637"/>
      <w:spacing w:val="10"/>
      <w:sz w:val="48"/>
      <w:szCs w:val="48"/>
    </w:rPr>
  </w:style>
  <w:style w:type="paragraph" w:styleId="af2">
    <w:name w:val="annotation subject"/>
    <w:basedOn w:val="a5"/>
    <w:next w:val="a5"/>
    <w:link w:val="af3"/>
    <w:uiPriority w:val="99"/>
    <w:semiHidden/>
    <w:unhideWhenUsed/>
    <w:qFormat/>
    <w:rPr>
      <w:b/>
      <w:bCs/>
    </w:rPr>
  </w:style>
  <w:style w:type="table" w:styleId="af4">
    <w:name w:val="Table Grid"/>
    <w:basedOn w:val="a1"/>
    <w:uiPriority w:val="99"/>
    <w:qFormat/>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1">
    <w:name w:val="Light Shading Accent 1"/>
    <w:basedOn w:val="a1"/>
    <w:autoRedefine/>
    <w:uiPriority w:val="60"/>
    <w:qFormat/>
    <w:rPr>
      <w:color w:val="E65C01"/>
    </w:rPr>
    <w:tblPr>
      <w:tblBorders>
        <w:top w:val="single" w:sz="8" w:space="0" w:color="FE8637"/>
        <w:bottom w:val="single" w:sz="8" w:space="0" w:color="FE8637"/>
      </w:tblBorders>
    </w:tblPr>
    <w:tblStylePr w:type="firstRow">
      <w:pPr>
        <w:spacing w:before="0" w:after="0" w:line="240" w:lineRule="auto"/>
      </w:pPr>
      <w:rPr>
        <w:b/>
        <w:bCs/>
      </w:rPr>
      <w:tblPr/>
      <w:tcPr>
        <w:tcBorders>
          <w:top w:val="single" w:sz="8" w:space="0" w:color="FE8637"/>
          <w:left w:val="nil"/>
          <w:bottom w:val="single" w:sz="8" w:space="0" w:color="FE8637"/>
          <w:right w:val="nil"/>
          <w:insideH w:val="nil"/>
          <w:insideV w:val="nil"/>
          <w:tl2br w:val="nil"/>
          <w:tr2bl w:val="nil"/>
        </w:tcBorders>
      </w:tcPr>
    </w:tblStylePr>
    <w:tblStylePr w:type="lastRow">
      <w:pPr>
        <w:spacing w:before="0" w:after="0" w:line="240" w:lineRule="auto"/>
      </w:pPr>
      <w:rPr>
        <w:b/>
        <w:bCs/>
      </w:rPr>
      <w:tblPr/>
      <w:tcPr>
        <w:tcBorders>
          <w:top w:val="single" w:sz="8" w:space="0" w:color="FE8637"/>
          <w:left w:val="nil"/>
          <w:bottom w:val="single" w:sz="8" w:space="0" w:color="FE8637"/>
          <w:right w:val="nil"/>
          <w:insideH w:val="nil"/>
          <w:insideV w:val="nil"/>
          <w:tl2br w:val="nil"/>
          <w:tr2bl w:val="nil"/>
        </w:tcBorders>
      </w:tcPr>
    </w:tblStylePr>
    <w:tblStylePr w:type="firstCol">
      <w:rPr>
        <w:rFonts w:ascii="宋体" w:hAnsi="宋体"/>
        <w:b w:val="0"/>
        <w:bCs/>
        <w:i w:val="0"/>
        <w:strike w:val="0"/>
        <w:dstrike w:val="0"/>
        <w:sz w:val="24"/>
        <w:vertAlign w:val="baseline"/>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FEE1CD"/>
      </w:tcPr>
    </w:tblStylePr>
    <w:tblStylePr w:type="band1Horz">
      <w:tblPr/>
      <w:tcPr>
        <w:tcBorders>
          <w:top w:val="nil"/>
          <w:left w:val="nil"/>
          <w:bottom w:val="nil"/>
          <w:right w:val="nil"/>
          <w:insideH w:val="nil"/>
          <w:insideV w:val="nil"/>
          <w:tl2br w:val="nil"/>
          <w:tr2bl w:val="nil"/>
        </w:tcBorders>
        <w:shd w:val="clear" w:color="auto" w:fill="FEE1CD"/>
      </w:tcPr>
    </w:tblStylePr>
  </w:style>
  <w:style w:type="table" w:styleId="-2">
    <w:name w:val="Light Shading Accent 2"/>
    <w:basedOn w:val="a1"/>
    <w:uiPriority w:val="60"/>
    <w:qFormat/>
    <w:rPr>
      <w:color w:val="3667C4"/>
    </w:rPr>
    <w:tblPr>
      <w:tblBorders>
        <w:top w:val="single" w:sz="8" w:space="0" w:color="7598D9"/>
        <w:bottom w:val="single" w:sz="8" w:space="0" w:color="7598D9"/>
      </w:tblBorders>
    </w:tblPr>
    <w:tblStylePr w:type="firstRow">
      <w:pPr>
        <w:spacing w:before="0" w:after="0" w:line="240" w:lineRule="auto"/>
      </w:pPr>
      <w:rPr>
        <w:b/>
        <w:bCs/>
      </w:rPr>
      <w:tblPr/>
      <w:tcPr>
        <w:tcBorders>
          <w:top w:val="single" w:sz="8" w:space="0" w:color="7598D9"/>
          <w:left w:val="nil"/>
          <w:bottom w:val="single" w:sz="8" w:space="0" w:color="7598D9"/>
          <w:right w:val="nil"/>
          <w:insideH w:val="nil"/>
          <w:insideV w:val="nil"/>
          <w:tl2br w:val="nil"/>
          <w:tr2bl w:val="nil"/>
        </w:tcBorders>
      </w:tcPr>
    </w:tblStylePr>
    <w:tblStylePr w:type="lastRow">
      <w:pPr>
        <w:spacing w:before="0" w:after="0" w:line="240" w:lineRule="auto"/>
      </w:pPr>
      <w:rPr>
        <w:b/>
        <w:bCs/>
      </w:rPr>
      <w:tblPr/>
      <w:tcPr>
        <w:tcBorders>
          <w:top w:val="single" w:sz="8" w:space="0" w:color="7598D9"/>
          <w:left w:val="nil"/>
          <w:bottom w:val="single" w:sz="8" w:space="0" w:color="7598D9"/>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CE5F5"/>
      </w:tcPr>
    </w:tblStylePr>
    <w:tblStylePr w:type="band1Horz">
      <w:tblPr/>
      <w:tcPr>
        <w:tcBorders>
          <w:top w:val="nil"/>
          <w:left w:val="nil"/>
          <w:bottom w:val="nil"/>
          <w:right w:val="nil"/>
          <w:insideH w:val="nil"/>
          <w:insideV w:val="nil"/>
          <w:tl2br w:val="nil"/>
          <w:tr2bl w:val="nil"/>
        </w:tcBorders>
        <w:shd w:val="clear" w:color="auto" w:fill="DCE5F5"/>
      </w:tcPr>
    </w:tblStylePr>
  </w:style>
  <w:style w:type="table" w:styleId="-4">
    <w:name w:val="Light Shading Accent 4"/>
    <w:basedOn w:val="a1"/>
    <w:uiPriority w:val="60"/>
    <w:qFormat/>
    <w:rPr>
      <w:color w:val="CFA709"/>
    </w:rPr>
    <w:tblPr>
      <w:tblBorders>
        <w:top w:val="single" w:sz="8" w:space="0" w:color="F5CD2D"/>
        <w:bottom w:val="single" w:sz="8" w:space="0" w:color="F5CD2D"/>
      </w:tblBorders>
    </w:tblPr>
    <w:tblStylePr w:type="firstRow">
      <w:pPr>
        <w:spacing w:before="0" w:after="0" w:line="240" w:lineRule="auto"/>
      </w:pPr>
      <w:rPr>
        <w:b/>
        <w:bCs/>
      </w:rPr>
      <w:tblPr/>
      <w:tcPr>
        <w:tcBorders>
          <w:top w:val="single" w:sz="8" w:space="0" w:color="F5CD2D"/>
          <w:left w:val="nil"/>
          <w:bottom w:val="single" w:sz="8" w:space="0" w:color="F5CD2D"/>
          <w:right w:val="nil"/>
          <w:insideH w:val="nil"/>
          <w:insideV w:val="nil"/>
          <w:tl2br w:val="nil"/>
          <w:tr2bl w:val="nil"/>
        </w:tcBorders>
      </w:tcPr>
    </w:tblStylePr>
    <w:tblStylePr w:type="lastRow">
      <w:pPr>
        <w:spacing w:before="0" w:after="0" w:line="240" w:lineRule="auto"/>
      </w:pPr>
      <w:rPr>
        <w:b/>
        <w:bCs/>
      </w:rPr>
      <w:tblPr/>
      <w:tcPr>
        <w:tcBorders>
          <w:top w:val="single" w:sz="8" w:space="0" w:color="F5CD2D"/>
          <w:left w:val="nil"/>
          <w:bottom w:val="single" w:sz="8" w:space="0" w:color="F5CD2D"/>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FCF2CB"/>
      </w:tcPr>
    </w:tblStylePr>
    <w:tblStylePr w:type="band1Horz">
      <w:tblPr/>
      <w:tcPr>
        <w:tcBorders>
          <w:top w:val="nil"/>
          <w:left w:val="nil"/>
          <w:bottom w:val="nil"/>
          <w:right w:val="nil"/>
          <w:insideH w:val="nil"/>
          <w:insideV w:val="nil"/>
          <w:tl2br w:val="nil"/>
          <w:tr2bl w:val="nil"/>
        </w:tcBorders>
        <w:shd w:val="clear" w:color="auto" w:fill="FCF2CB"/>
      </w:tcPr>
    </w:tblStylePr>
  </w:style>
  <w:style w:type="table" w:styleId="-6">
    <w:name w:val="Light List Accent 6"/>
    <w:basedOn w:val="a1"/>
    <w:uiPriority w:val="61"/>
    <w:qFormat/>
    <w:tblPr>
      <w:tblBorders>
        <w:top w:val="single" w:sz="8" w:space="0" w:color="777C84"/>
        <w:left w:val="single" w:sz="8" w:space="0" w:color="777C84"/>
        <w:bottom w:val="single" w:sz="8" w:space="0" w:color="777C84"/>
        <w:right w:val="single" w:sz="8" w:space="0" w:color="777C84"/>
      </w:tblBorders>
    </w:tblPr>
    <w:tblStylePr w:type="firstRow">
      <w:pPr>
        <w:spacing w:before="0" w:after="0" w:line="240" w:lineRule="auto"/>
      </w:pPr>
      <w:rPr>
        <w:b/>
        <w:bCs/>
        <w:color w:val="FFFFFF"/>
      </w:rPr>
      <w:tblPr/>
      <w:tcPr>
        <w:shd w:val="clear" w:color="auto" w:fill="777C84"/>
      </w:tcPr>
    </w:tblStylePr>
    <w:tblStylePr w:type="lastRow">
      <w:pPr>
        <w:spacing w:before="0" w:after="0" w:line="240" w:lineRule="auto"/>
      </w:pPr>
      <w:rPr>
        <w:b/>
        <w:bCs/>
      </w:rPr>
      <w:tblPr/>
      <w:tcPr>
        <w:tcBorders>
          <w:top w:val="double" w:sz="6" w:space="0" w:color="777C84"/>
          <w:left w:val="single" w:sz="8" w:space="0" w:color="777C84"/>
          <w:bottom w:val="single" w:sz="8" w:space="0" w:color="777C84"/>
          <w:right w:val="single" w:sz="8" w:space="0" w:color="777C84"/>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777C84"/>
          <w:left w:val="single" w:sz="8" w:space="0" w:color="777C84"/>
          <w:bottom w:val="single" w:sz="8" w:space="0" w:color="777C84"/>
          <w:right w:val="single" w:sz="8" w:space="0" w:color="777C84"/>
          <w:insideH w:val="nil"/>
          <w:insideV w:val="nil"/>
          <w:tl2br w:val="nil"/>
          <w:tr2bl w:val="nil"/>
        </w:tcBorders>
      </w:tcPr>
    </w:tblStylePr>
    <w:tblStylePr w:type="band1Horz">
      <w:tblPr/>
      <w:tcPr>
        <w:tcBorders>
          <w:top w:val="single" w:sz="8" w:space="0" w:color="777C84"/>
          <w:left w:val="single" w:sz="8" w:space="0" w:color="777C84"/>
          <w:bottom w:val="single" w:sz="8" w:space="0" w:color="777C84"/>
          <w:right w:val="single" w:sz="8" w:space="0" w:color="777C84"/>
          <w:insideH w:val="nil"/>
          <w:insideV w:val="nil"/>
          <w:tl2br w:val="nil"/>
          <w:tr2bl w:val="nil"/>
        </w:tcBorders>
      </w:tcPr>
    </w:tblStylePr>
  </w:style>
  <w:style w:type="character" w:styleId="af5">
    <w:name w:val="Strong"/>
    <w:uiPriority w:val="22"/>
    <w:qFormat/>
    <w:rPr>
      <w:b/>
      <w:bCs/>
    </w:rPr>
  </w:style>
  <w:style w:type="character" w:styleId="af6">
    <w:name w:val="FollowedHyperlink"/>
    <w:uiPriority w:val="99"/>
    <w:unhideWhenUsed/>
    <w:qFormat/>
    <w:rPr>
      <w:color w:val="3B435B"/>
      <w:u w:val="single"/>
    </w:rPr>
  </w:style>
  <w:style w:type="character" w:styleId="af7">
    <w:name w:val="Emphasis"/>
    <w:uiPriority w:val="20"/>
    <w:qFormat/>
    <w:rPr>
      <w:rFonts w:eastAsia="宋体" w:cs="Times New Roman"/>
      <w:b/>
      <w:bCs/>
      <w:i/>
      <w:iCs/>
      <w:color w:val="2B2F36"/>
      <w:spacing w:val="10"/>
      <w:sz w:val="18"/>
      <w:szCs w:val="18"/>
      <w:lang w:eastAsia="zh-CN"/>
    </w:rPr>
  </w:style>
  <w:style w:type="character" w:styleId="af8">
    <w:name w:val="Hyperlink"/>
    <w:uiPriority w:val="99"/>
    <w:unhideWhenUsed/>
    <w:qFormat/>
    <w:rPr>
      <w:color w:val="D2611C"/>
      <w:u w:val="single"/>
    </w:rPr>
  </w:style>
  <w:style w:type="character" w:styleId="af9">
    <w:name w:val="annotation reference"/>
    <w:basedOn w:val="a0"/>
    <w:uiPriority w:val="99"/>
    <w:semiHidden/>
    <w:unhideWhenUsed/>
    <w:qFormat/>
    <w:rPr>
      <w:sz w:val="21"/>
      <w:szCs w:val="21"/>
    </w:rPr>
  </w:style>
  <w:style w:type="paragraph" w:styleId="afa">
    <w:name w:val="List Paragraph"/>
    <w:basedOn w:val="a"/>
    <w:uiPriority w:val="34"/>
    <w:qFormat/>
    <w:pPr>
      <w:ind w:left="720"/>
      <w:contextualSpacing/>
    </w:pPr>
  </w:style>
  <w:style w:type="paragraph" w:styleId="afb">
    <w:name w:val="Quote"/>
    <w:basedOn w:val="a"/>
    <w:link w:val="afc"/>
    <w:uiPriority w:val="29"/>
    <w:qFormat/>
    <w:rPr>
      <w:i/>
      <w:iCs/>
    </w:rPr>
  </w:style>
  <w:style w:type="paragraph" w:styleId="afd">
    <w:name w:val="Intense Quote"/>
    <w:basedOn w:val="afb"/>
    <w:link w:val="afe"/>
    <w:uiPriority w:val="30"/>
    <w:qFormat/>
    <w:pPr>
      <w:pBdr>
        <w:bottom w:val="double" w:sz="4" w:space="4" w:color="FE8637"/>
      </w:pBdr>
      <w:spacing w:line="300" w:lineRule="auto"/>
      <w:ind w:left="936" w:right="936"/>
    </w:pPr>
    <w:rPr>
      <w:i w:val="0"/>
      <w:color w:val="E65C01"/>
    </w:rPr>
  </w:style>
  <w:style w:type="paragraph" w:customStyle="1" w:styleId="p1">
    <w:name w:val="p1"/>
    <w:basedOn w:val="a"/>
    <w:qFormat/>
    <w:pPr>
      <w:spacing w:after="0" w:line="240" w:lineRule="auto"/>
    </w:pPr>
    <w:rPr>
      <w:rFonts w:ascii="STHeiti" w:eastAsia="STHeiti" w:hAnsi="STHeiti"/>
      <w:color w:val="313131"/>
    </w:rPr>
  </w:style>
  <w:style w:type="paragraph" w:styleId="aff">
    <w:name w:val="No Spacing"/>
    <w:basedOn w:val="a"/>
    <w:link w:val="aff0"/>
    <w:uiPriority w:val="1"/>
    <w:qFormat/>
    <w:pPr>
      <w:spacing w:after="0" w:line="240" w:lineRule="auto"/>
    </w:pPr>
    <w:rPr>
      <w:color w:val="auto"/>
      <w:sz w:val="23"/>
      <w:szCs w:val="23"/>
    </w:rPr>
  </w:style>
  <w:style w:type="paragraph" w:customStyle="1" w:styleId="NT">
    <w:name w:val="NT"/>
    <w:basedOn w:val="a"/>
    <w:qFormat/>
    <w:pPr>
      <w:adjustRightInd w:val="0"/>
      <w:snapToGrid w:val="0"/>
      <w:spacing w:before="40" w:after="40"/>
      <w:ind w:left="527" w:hangingChars="250" w:hanging="527"/>
    </w:pPr>
    <w:rPr>
      <w:rFonts w:ascii="Times New Roman" w:eastAsia="楷体" w:hAnsi="Times New Roman"/>
      <w:color w:val="000000"/>
      <w:sz w:val="21"/>
      <w:szCs w:val="21"/>
    </w:rPr>
  </w:style>
  <w:style w:type="character" w:styleId="aff1">
    <w:name w:val="Placeholder Text"/>
    <w:uiPriority w:val="99"/>
    <w:semiHidden/>
    <w:qFormat/>
    <w:rPr>
      <w:color w:val="808080"/>
    </w:rPr>
  </w:style>
  <w:style w:type="character" w:customStyle="1" w:styleId="afe">
    <w:name w:val="明显引用 字符"/>
    <w:link w:val="afd"/>
    <w:uiPriority w:val="30"/>
    <w:qFormat/>
    <w:rPr>
      <w:color w:val="E65C01"/>
      <w:sz w:val="20"/>
    </w:rPr>
  </w:style>
  <w:style w:type="character" w:customStyle="1" w:styleId="11">
    <w:name w:val="不明显强调1"/>
    <w:uiPriority w:val="19"/>
    <w:qFormat/>
    <w:rPr>
      <w:i/>
      <w:iCs/>
      <w:color w:val="E65C01"/>
    </w:rPr>
  </w:style>
  <w:style w:type="character" w:customStyle="1" w:styleId="afc">
    <w:name w:val="引用 字符"/>
    <w:link w:val="afb"/>
    <w:uiPriority w:val="29"/>
    <w:qFormat/>
    <w:rPr>
      <w:i/>
      <w:iCs/>
      <w:color w:val="414751"/>
      <w:sz w:val="20"/>
    </w:rPr>
  </w:style>
  <w:style w:type="character" w:customStyle="1" w:styleId="12">
    <w:name w:val="明显参考1"/>
    <w:uiPriority w:val="32"/>
    <w:qFormat/>
    <w:rPr>
      <w:b/>
      <w:bCs/>
      <w:caps/>
      <w:color w:val="3667C4"/>
      <w:spacing w:val="5"/>
      <w:sz w:val="18"/>
      <w:szCs w:val="18"/>
    </w:rPr>
  </w:style>
  <w:style w:type="character" w:customStyle="1" w:styleId="aff0">
    <w:name w:val="无间隔 字符"/>
    <w:link w:val="aff"/>
    <w:uiPriority w:val="1"/>
    <w:qFormat/>
    <w:rPr>
      <w:sz w:val="23"/>
      <w:szCs w:val="23"/>
      <w:lang w:eastAsia="zh-CN"/>
    </w:rPr>
  </w:style>
  <w:style w:type="character" w:customStyle="1" w:styleId="13">
    <w:name w:val="书籍标题1"/>
    <w:uiPriority w:val="33"/>
    <w:qFormat/>
    <w:rPr>
      <w:rFonts w:eastAsia="宋体" w:cs="Times New Roman"/>
      <w:smallCaps/>
      <w:color w:val="000000"/>
      <w:spacing w:val="10"/>
      <w:szCs w:val="20"/>
      <w:lang w:eastAsia="zh-CN"/>
    </w:rPr>
  </w:style>
  <w:style w:type="character" w:customStyle="1" w:styleId="a8">
    <w:name w:val="批注框文本 字符"/>
    <w:link w:val="a7"/>
    <w:uiPriority w:val="99"/>
    <w:semiHidden/>
    <w:qFormat/>
    <w:rPr>
      <w:rFonts w:eastAsia="宋体" w:hAnsi="Tahoma"/>
      <w:color w:val="414751"/>
      <w:sz w:val="16"/>
      <w:szCs w:val="16"/>
      <w:lang w:eastAsia="zh-CN"/>
    </w:rPr>
  </w:style>
  <w:style w:type="character" w:customStyle="1" w:styleId="60">
    <w:name w:val="标题 6 字符"/>
    <w:link w:val="6"/>
    <w:uiPriority w:val="9"/>
    <w:semiHidden/>
    <w:qFormat/>
    <w:rPr>
      <w:b/>
      <w:bCs/>
      <w:color w:val="E65C01"/>
      <w:sz w:val="20"/>
    </w:rPr>
  </w:style>
  <w:style w:type="character" w:customStyle="1" w:styleId="ae">
    <w:name w:val="副标题 字符"/>
    <w:link w:val="ad"/>
    <w:uiPriority w:val="11"/>
    <w:qFormat/>
    <w:rPr>
      <w:i/>
      <w:iCs/>
      <w:color w:val="575F6D"/>
      <w:spacing w:val="5"/>
      <w:sz w:val="24"/>
      <w:szCs w:val="24"/>
    </w:rPr>
  </w:style>
  <w:style w:type="character" w:customStyle="1" w:styleId="ac">
    <w:name w:val="页眉 字符"/>
    <w:link w:val="ab"/>
    <w:uiPriority w:val="99"/>
    <w:qFormat/>
    <w:rPr>
      <w:color w:val="414751"/>
      <w:sz w:val="20"/>
    </w:rPr>
  </w:style>
  <w:style w:type="character" w:customStyle="1" w:styleId="10">
    <w:name w:val="标题 1 字符"/>
    <w:link w:val="1"/>
    <w:uiPriority w:val="9"/>
    <w:qFormat/>
    <w:rPr>
      <w:rFonts w:ascii="Century Schoolbook" w:eastAsia="华文楷体" w:hAnsi="Century Schoolbook" w:cs="Times New Roman"/>
      <w:smallCaps/>
      <w:color w:val="414751"/>
      <w:spacing w:val="5"/>
      <w:sz w:val="32"/>
      <w:szCs w:val="32"/>
    </w:rPr>
  </w:style>
  <w:style w:type="character" w:customStyle="1" w:styleId="40">
    <w:name w:val="标题 4 字符"/>
    <w:link w:val="4"/>
    <w:uiPriority w:val="9"/>
    <w:semiHidden/>
    <w:qFormat/>
    <w:rPr>
      <w:rFonts w:ascii="Century Schoolbook" w:eastAsia="华文楷体" w:hAnsi="Century Schoolbook" w:cs="Times New Roman"/>
      <w:color w:val="E65C01"/>
    </w:rPr>
  </w:style>
  <w:style w:type="character" w:customStyle="1" w:styleId="apple-converted-space">
    <w:name w:val="apple-converted-space"/>
    <w:basedOn w:val="a0"/>
    <w:qFormat/>
  </w:style>
  <w:style w:type="character" w:customStyle="1" w:styleId="14">
    <w:name w:val="不明显参考1"/>
    <w:uiPriority w:val="31"/>
    <w:qFormat/>
    <w:rPr>
      <w:b/>
      <w:bCs/>
      <w:i/>
      <w:iCs/>
      <w:color w:val="3667C4"/>
    </w:rPr>
  </w:style>
  <w:style w:type="character" w:customStyle="1" w:styleId="15">
    <w:name w:val="明显强调1"/>
    <w:uiPriority w:val="21"/>
    <w:qFormat/>
    <w:rPr>
      <w:i/>
      <w:iCs/>
      <w:caps/>
      <w:color w:val="E65C01"/>
      <w:spacing w:val="10"/>
      <w:sz w:val="18"/>
      <w:szCs w:val="18"/>
    </w:rPr>
  </w:style>
  <w:style w:type="character" w:customStyle="1" w:styleId="30">
    <w:name w:val="标题 3 字符"/>
    <w:link w:val="3"/>
    <w:uiPriority w:val="9"/>
    <w:semiHidden/>
    <w:qFormat/>
    <w:rPr>
      <w:rFonts w:ascii="Century Schoolbook" w:eastAsia="华文楷体" w:hAnsi="Century Schoolbook" w:cs="Times New Roman"/>
      <w:color w:val="414751"/>
      <w:spacing w:val="5"/>
      <w:sz w:val="24"/>
      <w:szCs w:val="24"/>
    </w:rPr>
  </w:style>
  <w:style w:type="character" w:customStyle="1" w:styleId="high-light-bg4">
    <w:name w:val="high-light-bg4"/>
    <w:basedOn w:val="a0"/>
    <w:qFormat/>
  </w:style>
  <w:style w:type="character" w:customStyle="1" w:styleId="50">
    <w:name w:val="标题 5 字符"/>
    <w:link w:val="5"/>
    <w:uiPriority w:val="9"/>
    <w:semiHidden/>
    <w:qFormat/>
    <w:rPr>
      <w:i/>
      <w:iCs/>
      <w:color w:val="E65C01"/>
    </w:rPr>
  </w:style>
  <w:style w:type="character" w:customStyle="1" w:styleId="70">
    <w:name w:val="标题 7 字符"/>
    <w:link w:val="7"/>
    <w:uiPriority w:val="9"/>
    <w:semiHidden/>
    <w:qFormat/>
    <w:rPr>
      <w:b/>
      <w:bCs/>
      <w:i/>
      <w:iCs/>
      <w:color w:val="E65C01"/>
      <w:sz w:val="20"/>
    </w:rPr>
  </w:style>
  <w:style w:type="character" w:customStyle="1" w:styleId="20">
    <w:name w:val="标题 2 字符"/>
    <w:link w:val="2"/>
    <w:uiPriority w:val="9"/>
    <w:qFormat/>
    <w:rPr>
      <w:rFonts w:ascii="Century Schoolbook" w:eastAsia="华文楷体" w:hAnsi="Century Schoolbook" w:cs="Times New Roman"/>
      <w:color w:val="414751"/>
      <w:sz w:val="28"/>
      <w:szCs w:val="28"/>
    </w:rPr>
  </w:style>
  <w:style w:type="character" w:customStyle="1" w:styleId="90">
    <w:name w:val="标题 9 字符"/>
    <w:link w:val="9"/>
    <w:uiPriority w:val="9"/>
    <w:semiHidden/>
    <w:qFormat/>
    <w:rPr>
      <w:b/>
      <w:bCs/>
      <w:i/>
      <w:iCs/>
      <w:color w:val="3667C4"/>
      <w:sz w:val="18"/>
      <w:szCs w:val="18"/>
    </w:rPr>
  </w:style>
  <w:style w:type="character" w:customStyle="1" w:styleId="af1">
    <w:name w:val="标题 字符"/>
    <w:link w:val="af0"/>
    <w:uiPriority w:val="10"/>
    <w:qFormat/>
    <w:rPr>
      <w:rFonts w:ascii="Century Schoolbook" w:eastAsia="华文楷体" w:hAnsi="Century Schoolbook" w:cs="Times New Roman"/>
      <w:smallCaps/>
      <w:color w:val="FE8637"/>
      <w:spacing w:val="10"/>
      <w:sz w:val="48"/>
      <w:szCs w:val="48"/>
    </w:rPr>
  </w:style>
  <w:style w:type="character" w:customStyle="1" w:styleId="aa">
    <w:name w:val="页脚 字符"/>
    <w:link w:val="a9"/>
    <w:uiPriority w:val="99"/>
    <w:qFormat/>
    <w:rPr>
      <w:color w:val="414751"/>
      <w:sz w:val="20"/>
    </w:rPr>
  </w:style>
  <w:style w:type="character" w:customStyle="1" w:styleId="80">
    <w:name w:val="标题 8 字符"/>
    <w:link w:val="8"/>
    <w:uiPriority w:val="9"/>
    <w:semiHidden/>
    <w:qFormat/>
    <w:rPr>
      <w:b/>
      <w:bCs/>
      <w:color w:val="3667C4"/>
      <w:sz w:val="20"/>
    </w:rPr>
  </w:style>
  <w:style w:type="table" w:customStyle="1" w:styleId="3-11">
    <w:name w:val="网格表 3 - 着色 11"/>
    <w:basedOn w:val="a1"/>
    <w:uiPriority w:val="48"/>
    <w:qFormat/>
    <w:tblPr>
      <w:tblBorders>
        <w:top w:val="single" w:sz="4" w:space="0" w:color="FEB686"/>
        <w:left w:val="single" w:sz="4" w:space="0" w:color="FEB686"/>
        <w:bottom w:val="single" w:sz="4" w:space="0" w:color="FEB686"/>
        <w:right w:val="single" w:sz="4" w:space="0" w:color="FEB686"/>
        <w:insideH w:val="single" w:sz="4" w:space="0" w:color="FEB686"/>
        <w:insideV w:val="single" w:sz="4" w:space="0" w:color="FEB686"/>
      </w:tblBorders>
    </w:tblPr>
    <w:tblStylePr w:type="firstRow">
      <w:rPr>
        <w:b/>
        <w:bCs/>
      </w:rPr>
      <w:tblPr/>
      <w:tcPr>
        <w:tcBorders>
          <w:top w:val="nil"/>
          <w:left w:val="nil"/>
          <w:bottom w:val="nil"/>
          <w:right w:val="nil"/>
          <w:insideH w:val="nil"/>
          <w:insideV w:val="nil"/>
          <w:tl2br w:val="nil"/>
          <w:tr2bl w:val="nil"/>
        </w:tcBorders>
        <w:shd w:val="clear" w:color="auto" w:fill="FFFFFF"/>
      </w:tcPr>
    </w:tblStylePr>
    <w:tblStylePr w:type="lastRow">
      <w:rPr>
        <w:b/>
        <w:bCs/>
      </w:rPr>
      <w:tblPr/>
      <w:tcPr>
        <w:tcBorders>
          <w:top w:val="nil"/>
          <w:left w:val="nil"/>
          <w:bottom w:val="nil"/>
          <w:right w:val="nil"/>
          <w:insideH w:val="nil"/>
          <w:insideV w:val="nil"/>
          <w:tl2br w:val="nil"/>
          <w:tr2bl w:val="nil"/>
        </w:tcBorders>
        <w:shd w:val="clear" w:color="auto" w:fill="FFFFFF"/>
      </w:tcPr>
    </w:tblStylePr>
    <w:tblStylePr w:type="firstCol">
      <w:pPr>
        <w:jc w:val="right"/>
      </w:pPr>
      <w:rPr>
        <w:i/>
        <w:iCs/>
      </w:rPr>
      <w:tblPr/>
      <w:tcPr>
        <w:tcBorders>
          <w:top w:val="nil"/>
          <w:left w:val="nil"/>
          <w:bottom w:val="nil"/>
          <w:right w:val="nil"/>
          <w:insideH w:val="nil"/>
          <w:insideV w:val="nil"/>
          <w:tl2br w:val="nil"/>
          <w:tr2bl w:val="nil"/>
        </w:tcBorders>
        <w:shd w:val="clear" w:color="auto" w:fill="FFFFFF"/>
      </w:tcPr>
    </w:tblStylePr>
    <w:tblStylePr w:type="lastCol">
      <w:rPr>
        <w:i/>
        <w:iCs/>
      </w:rPr>
      <w:tblPr/>
      <w:tcPr>
        <w:tcBorders>
          <w:top w:val="nil"/>
          <w:left w:val="nil"/>
          <w:bottom w:val="nil"/>
          <w:right w:val="nil"/>
          <w:insideH w:val="nil"/>
          <w:insideV w:val="nil"/>
          <w:tl2br w:val="nil"/>
          <w:tr2bl w:val="nil"/>
        </w:tcBorders>
        <w:shd w:val="clear" w:color="auto" w:fill="FFFFFF"/>
      </w:tcPr>
    </w:tblStylePr>
    <w:tblStylePr w:type="band1Vert">
      <w:tblPr/>
      <w:tcPr>
        <w:shd w:val="clear" w:color="auto" w:fill="FEE6D6"/>
      </w:tcPr>
    </w:tblStylePr>
    <w:tblStylePr w:type="band1Horz">
      <w:tblPr/>
      <w:tcPr>
        <w:shd w:val="clear" w:color="auto" w:fill="FEE6D6"/>
      </w:tcPr>
    </w:tblStylePr>
    <w:tblStylePr w:type="neCell">
      <w:tblPr/>
      <w:tcPr>
        <w:tcBorders>
          <w:top w:val="nil"/>
          <w:left w:val="nil"/>
          <w:bottom w:val="single" w:sz="4" w:space="0" w:color="FEB686"/>
          <w:right w:val="nil"/>
          <w:insideH w:val="nil"/>
          <w:insideV w:val="nil"/>
          <w:tl2br w:val="nil"/>
          <w:tr2bl w:val="nil"/>
        </w:tcBorders>
      </w:tcPr>
    </w:tblStylePr>
    <w:tblStylePr w:type="nwCell">
      <w:tblPr/>
      <w:tcPr>
        <w:tcBorders>
          <w:top w:val="nil"/>
          <w:left w:val="nil"/>
          <w:bottom w:val="single" w:sz="4" w:space="0" w:color="FEB686"/>
          <w:right w:val="nil"/>
          <w:insideH w:val="nil"/>
          <w:insideV w:val="nil"/>
          <w:tl2br w:val="nil"/>
          <w:tr2bl w:val="nil"/>
        </w:tcBorders>
      </w:tcPr>
    </w:tblStylePr>
    <w:tblStylePr w:type="seCell">
      <w:tblPr/>
      <w:tcPr>
        <w:tcBorders>
          <w:top w:val="single" w:sz="4" w:space="0" w:color="FEB686"/>
          <w:left w:val="nil"/>
          <w:bottom w:val="nil"/>
          <w:right w:val="nil"/>
          <w:insideH w:val="nil"/>
          <w:insideV w:val="nil"/>
          <w:tl2br w:val="nil"/>
          <w:tr2bl w:val="nil"/>
        </w:tcBorders>
      </w:tcPr>
    </w:tblStylePr>
    <w:tblStylePr w:type="swCell">
      <w:tblPr/>
      <w:tcPr>
        <w:tcBorders>
          <w:top w:val="single" w:sz="4" w:space="0" w:color="FEB686"/>
          <w:left w:val="nil"/>
          <w:bottom w:val="nil"/>
          <w:right w:val="nil"/>
          <w:insideH w:val="nil"/>
          <w:insideV w:val="nil"/>
          <w:tl2br w:val="nil"/>
          <w:tr2bl w:val="nil"/>
        </w:tcBorders>
      </w:tcPr>
    </w:tblStylePr>
  </w:style>
  <w:style w:type="table" w:customStyle="1" w:styleId="4-41">
    <w:name w:val="网格表 4 - 强调文字颜色 41"/>
    <w:basedOn w:val="a1"/>
    <w:uiPriority w:val="49"/>
    <w:qFormat/>
    <w:tblPr>
      <w:tblBorders>
        <w:top w:val="single" w:sz="4" w:space="0" w:color="F8E080"/>
        <w:left w:val="single" w:sz="4" w:space="0" w:color="F8E080"/>
        <w:bottom w:val="single" w:sz="4" w:space="0" w:color="F8E080"/>
        <w:right w:val="single" w:sz="4" w:space="0" w:color="F8E080"/>
        <w:insideH w:val="single" w:sz="4" w:space="0" w:color="F8E080"/>
        <w:insideV w:val="single" w:sz="4" w:space="0" w:color="F8E080"/>
      </w:tblBorders>
    </w:tblPr>
    <w:tblStylePr w:type="firstRow">
      <w:rPr>
        <w:b/>
        <w:bCs/>
        <w:color w:val="FFFFFF"/>
      </w:rPr>
      <w:tblPr/>
      <w:tcPr>
        <w:tcBorders>
          <w:top w:val="single" w:sz="4" w:space="0" w:color="F5CD2D"/>
          <w:left w:val="single" w:sz="4" w:space="0" w:color="F5CD2D"/>
          <w:bottom w:val="single" w:sz="4" w:space="0" w:color="F5CD2D"/>
          <w:right w:val="single" w:sz="4" w:space="0" w:color="F5CD2D"/>
          <w:insideH w:val="nil"/>
          <w:insideV w:val="nil"/>
          <w:tl2br w:val="nil"/>
          <w:tr2bl w:val="nil"/>
        </w:tcBorders>
        <w:shd w:val="clear" w:color="auto" w:fill="F5CD2D"/>
      </w:tcPr>
    </w:tblStylePr>
    <w:tblStylePr w:type="lastRow">
      <w:rPr>
        <w:b/>
        <w:bCs/>
      </w:rPr>
      <w:tblPr/>
      <w:tcPr>
        <w:tcBorders>
          <w:top w:val="double" w:sz="4" w:space="0" w:color="F5CD2D"/>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FCF4D4"/>
      </w:tcPr>
    </w:tblStylePr>
    <w:tblStylePr w:type="band1Horz">
      <w:tblPr/>
      <w:tcPr>
        <w:shd w:val="clear" w:color="auto" w:fill="FCF4D4"/>
      </w:tcPr>
    </w:tblStylePr>
  </w:style>
  <w:style w:type="table" w:customStyle="1" w:styleId="6-11">
    <w:name w:val="清单表 6 彩色 - 着色 11"/>
    <w:basedOn w:val="a1"/>
    <w:uiPriority w:val="51"/>
    <w:qFormat/>
    <w:rPr>
      <w:color w:val="E65C01"/>
    </w:rPr>
    <w:tblPr>
      <w:tblBorders>
        <w:top w:val="single" w:sz="4" w:space="0" w:color="FE8637"/>
        <w:bottom w:val="single" w:sz="4" w:space="0" w:color="FE8637"/>
      </w:tblBorders>
    </w:tblPr>
    <w:tblStylePr w:type="firstRow">
      <w:rPr>
        <w:b/>
        <w:bCs/>
      </w:rPr>
      <w:tblPr/>
      <w:tcPr>
        <w:tcBorders>
          <w:top w:val="nil"/>
          <w:left w:val="nil"/>
          <w:bottom w:val="single" w:sz="4" w:space="0" w:color="FE8637"/>
          <w:right w:val="nil"/>
          <w:insideH w:val="nil"/>
          <w:insideV w:val="nil"/>
          <w:tl2br w:val="nil"/>
          <w:tr2bl w:val="nil"/>
        </w:tcBorders>
      </w:tcPr>
    </w:tblStylePr>
    <w:tblStylePr w:type="lastRow">
      <w:rPr>
        <w:b/>
        <w:bCs/>
      </w:rPr>
      <w:tblPr/>
      <w:tcPr>
        <w:tcBorders>
          <w:top w:val="double" w:sz="4" w:space="0" w:color="FE8637"/>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FEE6D6"/>
      </w:tcPr>
    </w:tblStylePr>
    <w:tblStylePr w:type="band1Horz">
      <w:tblPr/>
      <w:tcPr>
        <w:shd w:val="clear" w:color="auto" w:fill="FEE6D6"/>
      </w:tcPr>
    </w:tblStylePr>
  </w:style>
  <w:style w:type="table" w:customStyle="1" w:styleId="41">
    <w:name w:val="无格式表格 41"/>
    <w:basedOn w:val="a1"/>
    <w:uiPriority w:val="44"/>
    <w:qFormat/>
    <w:rPr>
      <w:rFonts w:eastAsia="Times New Roman"/>
    </w:rP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1F1F1"/>
      </w:tcPr>
    </w:tblStylePr>
    <w:tblStylePr w:type="band1Horz">
      <w:tblPr/>
      <w:tcPr>
        <w:shd w:val="clear" w:color="auto" w:fill="F1F1F1"/>
      </w:tcPr>
    </w:tblStylePr>
  </w:style>
  <w:style w:type="table" w:customStyle="1" w:styleId="GridTable1Light-Accent11">
    <w:name w:val="Grid Table 1 Light - Accent 11"/>
    <w:basedOn w:val="a1"/>
    <w:uiPriority w:val="46"/>
    <w:qFormat/>
    <w:tblPr>
      <w:tblBorders>
        <w:top w:val="single" w:sz="4" w:space="0" w:color="FECEAE"/>
        <w:left w:val="single" w:sz="4" w:space="0" w:color="FECEAE"/>
        <w:bottom w:val="single" w:sz="4" w:space="0" w:color="FECEAE"/>
        <w:right w:val="single" w:sz="4" w:space="0" w:color="FECEAE"/>
        <w:insideH w:val="single" w:sz="4" w:space="0" w:color="FECEAE"/>
        <w:insideV w:val="single" w:sz="4" w:space="0" w:color="FECEAE"/>
      </w:tblBorders>
    </w:tblPr>
    <w:tblStylePr w:type="firstRow">
      <w:rPr>
        <w:b/>
        <w:bCs/>
      </w:rPr>
      <w:tblPr/>
      <w:tcPr>
        <w:tcBorders>
          <w:top w:val="nil"/>
          <w:left w:val="nil"/>
          <w:bottom w:val="single" w:sz="12" w:space="0" w:color="FEB686"/>
          <w:right w:val="nil"/>
          <w:insideH w:val="nil"/>
          <w:insideV w:val="nil"/>
          <w:tl2br w:val="nil"/>
          <w:tr2bl w:val="nil"/>
        </w:tcBorders>
      </w:tcPr>
    </w:tblStylePr>
    <w:tblStylePr w:type="lastRow">
      <w:rPr>
        <w:b/>
        <w:bCs/>
      </w:rPr>
      <w:tblPr/>
      <w:tcPr>
        <w:tcBorders>
          <w:top w:val="double" w:sz="2" w:space="0" w:color="FEB686"/>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1-11">
    <w:name w:val="网格表 1 浅色 - 强调文字颜色 11"/>
    <w:basedOn w:val="a1"/>
    <w:uiPriority w:val="46"/>
    <w:qFormat/>
    <w:tblPr>
      <w:tblBorders>
        <w:top w:val="single" w:sz="4" w:space="0" w:color="FECEAE"/>
        <w:left w:val="single" w:sz="4" w:space="0" w:color="FECEAE"/>
        <w:bottom w:val="single" w:sz="4" w:space="0" w:color="FECEAE"/>
        <w:right w:val="single" w:sz="4" w:space="0" w:color="FECEAE"/>
        <w:insideH w:val="single" w:sz="4" w:space="0" w:color="FECEAE"/>
        <w:insideV w:val="single" w:sz="4" w:space="0" w:color="FECEAE"/>
      </w:tblBorders>
    </w:tblPr>
    <w:tblStylePr w:type="firstRow">
      <w:rPr>
        <w:b/>
        <w:bCs/>
      </w:rPr>
      <w:tblPr/>
      <w:tcPr>
        <w:tcBorders>
          <w:top w:val="nil"/>
          <w:left w:val="nil"/>
          <w:bottom w:val="single" w:sz="12" w:space="0" w:color="FEB686"/>
          <w:right w:val="nil"/>
          <w:insideH w:val="nil"/>
          <w:insideV w:val="nil"/>
          <w:tl2br w:val="nil"/>
          <w:tr2bl w:val="nil"/>
        </w:tcBorders>
      </w:tcPr>
    </w:tblStylePr>
    <w:tblStylePr w:type="lastRow">
      <w:rPr>
        <w:b/>
        <w:bCs/>
      </w:rPr>
      <w:tblPr/>
      <w:tcPr>
        <w:tcBorders>
          <w:top w:val="double" w:sz="2" w:space="0" w:color="FEB686"/>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6-12">
    <w:name w:val="清单表 6 彩色 - 着色 12"/>
    <w:basedOn w:val="a1"/>
    <w:uiPriority w:val="51"/>
    <w:qFormat/>
    <w:rPr>
      <w:color w:val="366091"/>
    </w:rPr>
    <w:tblPr>
      <w:tblBorders>
        <w:top w:val="single" w:sz="4" w:space="0" w:color="4F81BD"/>
        <w:bottom w:val="single" w:sz="4" w:space="0" w:color="4F81BD"/>
      </w:tblBorders>
    </w:tblPr>
    <w:tblStylePr w:type="firstRow">
      <w:rPr>
        <w:b/>
        <w:bCs/>
      </w:rPr>
      <w:tblPr/>
      <w:tcPr>
        <w:tcBorders>
          <w:top w:val="nil"/>
          <w:left w:val="nil"/>
          <w:bottom w:val="single" w:sz="4" w:space="0" w:color="4F81BD"/>
          <w:right w:val="nil"/>
          <w:insideH w:val="nil"/>
          <w:insideV w:val="nil"/>
          <w:tl2br w:val="nil"/>
          <w:tr2bl w:val="nil"/>
        </w:tcBorders>
      </w:tcPr>
    </w:tblStylePr>
    <w:tblStylePr w:type="lastRow">
      <w:rPr>
        <w:b/>
        <w:bCs/>
      </w:rPr>
      <w:tblPr/>
      <w:tcPr>
        <w:tcBorders>
          <w:top w:val="double" w:sz="4" w:space="0" w:color="4F81BD"/>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GridTable5Dark-Accent51">
    <w:name w:val="Grid Table 5 Dark - Accent 51"/>
    <w:basedOn w:val="a1"/>
    <w:uiPriority w:val="50"/>
    <w:qFormat/>
    <w:tblPr>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EEF1F6"/>
    </w:tcPr>
    <w:tblStylePr w:type="firstRow">
      <w:rPr>
        <w:b/>
        <w:bCs/>
        <w:color w:val="FFFFFF"/>
      </w:rPr>
      <w:tblPr/>
      <w:tcPr>
        <w:tcBorders>
          <w:top w:val="single" w:sz="4" w:space="0" w:color="FFFFFF"/>
          <w:left w:val="single" w:sz="4" w:space="0" w:color="FFFFFF"/>
          <w:bottom w:val="nil"/>
          <w:right w:val="single" w:sz="4" w:space="0" w:color="FFFFFF"/>
          <w:insideH w:val="nil"/>
          <w:insideV w:val="nil"/>
          <w:tl2br w:val="nil"/>
          <w:tr2bl w:val="nil"/>
        </w:tcBorders>
        <w:shd w:val="clear" w:color="auto" w:fill="AEBAD5"/>
      </w:tcPr>
    </w:tblStylePr>
    <w:tblStylePr w:type="lastRow">
      <w:rPr>
        <w:b/>
        <w:bCs/>
        <w:color w:val="FFFFFF"/>
      </w:rPr>
      <w:tblPr/>
      <w:tcPr>
        <w:tcBorders>
          <w:top w:val="nil"/>
          <w:left w:val="single" w:sz="4" w:space="0" w:color="FFFFFF"/>
          <w:bottom w:val="single" w:sz="4" w:space="0" w:color="FFFFFF"/>
          <w:right w:val="single" w:sz="4" w:space="0" w:color="FFFFFF"/>
          <w:insideH w:val="nil"/>
          <w:insideV w:val="nil"/>
          <w:tl2br w:val="nil"/>
          <w:tr2bl w:val="nil"/>
        </w:tcBorders>
        <w:shd w:val="clear" w:color="auto" w:fill="AEBAD5"/>
      </w:tcPr>
    </w:tblStylePr>
    <w:tblStylePr w:type="firstCol">
      <w:rPr>
        <w:b/>
        <w:bCs/>
        <w:color w:val="FFFFFF"/>
      </w:rPr>
      <w:tblPr/>
      <w:tcPr>
        <w:tcBorders>
          <w:top w:val="single" w:sz="4" w:space="0" w:color="FFFFFF"/>
          <w:left w:val="single" w:sz="4" w:space="0" w:color="FFFFFF"/>
          <w:bottom w:val="single" w:sz="4" w:space="0" w:color="FFFFFF"/>
          <w:right w:val="nil"/>
          <w:insideH w:val="nil"/>
          <w:insideV w:val="nil"/>
          <w:tl2br w:val="nil"/>
          <w:tr2bl w:val="nil"/>
        </w:tcBorders>
        <w:shd w:val="clear" w:color="auto" w:fill="AEBAD5"/>
      </w:tcPr>
    </w:tblStylePr>
    <w:tblStylePr w:type="lastCol">
      <w:rPr>
        <w:b/>
        <w:bCs/>
        <w:color w:val="FFFFFF"/>
      </w:rPr>
      <w:tblPr/>
      <w:tcPr>
        <w:tcBorders>
          <w:top w:val="single" w:sz="4" w:space="0" w:color="FFFFFF"/>
          <w:left w:val="nil"/>
          <w:bottom w:val="single" w:sz="4" w:space="0" w:color="FFFFFF"/>
          <w:right w:val="single" w:sz="4" w:space="0" w:color="FFFFFF"/>
          <w:insideH w:val="nil"/>
          <w:insideV w:val="nil"/>
          <w:tl2br w:val="nil"/>
          <w:tr2bl w:val="nil"/>
        </w:tcBorders>
        <w:shd w:val="clear" w:color="auto" w:fill="AEBAD5"/>
      </w:tcPr>
    </w:tblStylePr>
    <w:tblStylePr w:type="band1Vert">
      <w:tblPr/>
      <w:tcPr>
        <w:shd w:val="clear" w:color="auto" w:fill="DEE3EE"/>
      </w:tcPr>
    </w:tblStylePr>
    <w:tblStylePr w:type="band1Horz">
      <w:tblPr/>
      <w:tcPr>
        <w:shd w:val="clear" w:color="auto" w:fill="DEE3EE"/>
      </w:tcPr>
    </w:tblStylePr>
  </w:style>
  <w:style w:type="table" w:customStyle="1" w:styleId="6-110">
    <w:name w:val="列表 6 彩色 - 强调文字颜色 11"/>
    <w:basedOn w:val="a1"/>
    <w:uiPriority w:val="51"/>
    <w:qFormat/>
    <w:rPr>
      <w:color w:val="E65C01"/>
    </w:rPr>
    <w:tblPr>
      <w:tblBorders>
        <w:top w:val="single" w:sz="4" w:space="0" w:color="FE8637"/>
        <w:bottom w:val="single" w:sz="4" w:space="0" w:color="FE8637"/>
      </w:tblBorders>
    </w:tblPr>
    <w:tblStylePr w:type="firstRow">
      <w:rPr>
        <w:b/>
        <w:bCs/>
      </w:rPr>
      <w:tblPr/>
      <w:tcPr>
        <w:tcBorders>
          <w:top w:val="nil"/>
          <w:left w:val="nil"/>
          <w:bottom w:val="single" w:sz="4" w:space="0" w:color="FE8637"/>
          <w:right w:val="nil"/>
          <w:insideH w:val="nil"/>
          <w:insideV w:val="nil"/>
          <w:tl2br w:val="nil"/>
          <w:tr2bl w:val="nil"/>
        </w:tcBorders>
      </w:tcPr>
    </w:tblStylePr>
    <w:tblStylePr w:type="lastRow">
      <w:rPr>
        <w:b/>
        <w:bCs/>
      </w:rPr>
      <w:tblPr/>
      <w:tcPr>
        <w:tcBorders>
          <w:top w:val="double" w:sz="4" w:space="0" w:color="FE8637"/>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FEE6D6"/>
      </w:tcPr>
    </w:tblStylePr>
    <w:tblStylePr w:type="band1Horz">
      <w:tblPr/>
      <w:tcPr>
        <w:shd w:val="clear" w:color="auto" w:fill="FEE6D6"/>
      </w:tcPr>
    </w:tblStylePr>
  </w:style>
  <w:style w:type="table" w:customStyle="1" w:styleId="6-21">
    <w:name w:val="列表 6 彩色 - 强调文字颜色 21"/>
    <w:basedOn w:val="a1"/>
    <w:uiPriority w:val="51"/>
    <w:qFormat/>
    <w:rPr>
      <w:color w:val="3667C4"/>
    </w:rPr>
    <w:tblPr>
      <w:tblBorders>
        <w:top w:val="single" w:sz="4" w:space="0" w:color="7598D9"/>
        <w:bottom w:val="single" w:sz="4" w:space="0" w:color="7598D9"/>
      </w:tblBorders>
    </w:tblPr>
    <w:tblStylePr w:type="firstRow">
      <w:rPr>
        <w:b/>
        <w:bCs/>
      </w:rPr>
      <w:tblPr/>
      <w:tcPr>
        <w:tcBorders>
          <w:top w:val="nil"/>
          <w:left w:val="nil"/>
          <w:bottom w:val="single" w:sz="4" w:space="0" w:color="7598D9"/>
          <w:right w:val="nil"/>
          <w:insideH w:val="nil"/>
          <w:insideV w:val="nil"/>
          <w:tl2br w:val="nil"/>
          <w:tr2bl w:val="nil"/>
        </w:tcBorders>
      </w:tcPr>
    </w:tblStylePr>
    <w:tblStylePr w:type="lastRow">
      <w:rPr>
        <w:b/>
        <w:bCs/>
      </w:rPr>
      <w:tblPr/>
      <w:tcPr>
        <w:tcBorders>
          <w:top w:val="double" w:sz="4" w:space="0" w:color="7598D9"/>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E3EAF7"/>
      </w:tcPr>
    </w:tblStylePr>
    <w:tblStylePr w:type="band1Horz">
      <w:tblPr/>
      <w:tcPr>
        <w:shd w:val="clear" w:color="auto" w:fill="E3EAF7"/>
      </w:tcPr>
    </w:tblStylePr>
  </w:style>
  <w:style w:type="table" w:customStyle="1" w:styleId="ListTable6Colorful-Accent61">
    <w:name w:val="List Table 6 Colorful - Accent 61"/>
    <w:basedOn w:val="a1"/>
    <w:uiPriority w:val="51"/>
    <w:qFormat/>
    <w:rPr>
      <w:color w:val="538135"/>
      <w:sz w:val="24"/>
      <w:szCs w:val="24"/>
    </w:rPr>
    <w:tblPr>
      <w:tblBorders>
        <w:top w:val="single" w:sz="4" w:space="0" w:color="70AD47"/>
        <w:bottom w:val="single" w:sz="4" w:space="0" w:color="70AD47"/>
      </w:tblBorders>
    </w:tblPr>
    <w:tblStylePr w:type="firstRow">
      <w:rPr>
        <w:b/>
        <w:bCs/>
      </w:rPr>
      <w:tblPr/>
      <w:tcPr>
        <w:tcBorders>
          <w:top w:val="nil"/>
          <w:left w:val="nil"/>
          <w:bottom w:val="single" w:sz="4" w:space="0" w:color="70AD47"/>
          <w:right w:val="nil"/>
          <w:insideH w:val="nil"/>
          <w:insideV w:val="nil"/>
          <w:tl2br w:val="nil"/>
          <w:tr2bl w:val="nil"/>
        </w:tcBorders>
      </w:tcPr>
    </w:tblStylePr>
    <w:tblStylePr w:type="lastRow">
      <w:rPr>
        <w:b/>
        <w:bCs/>
      </w:rPr>
      <w:tblPr/>
      <w:tcPr>
        <w:tcBorders>
          <w:top w:val="double" w:sz="4" w:space="0" w:color="70AD47"/>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customStyle="1" w:styleId="410">
    <w:name w:val="普通表格 41"/>
    <w:basedOn w:val="a1"/>
    <w:uiPriority w:val="44"/>
    <w:qFormat/>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1F1F1"/>
      </w:tcPr>
    </w:tblStylePr>
    <w:tblStylePr w:type="band1Horz">
      <w:tblPr/>
      <w:tcPr>
        <w:shd w:val="clear" w:color="auto" w:fill="F1F1F1"/>
      </w:tcPr>
    </w:tblStylePr>
  </w:style>
  <w:style w:type="table" w:customStyle="1" w:styleId="4-410">
    <w:name w:val="网格表 4 - 着色 41"/>
    <w:basedOn w:val="a1"/>
    <w:uiPriority w:val="49"/>
    <w:qFormat/>
    <w:rPr>
      <w:rFonts w:eastAsia="Times New Roman"/>
    </w:rPr>
    <w:tblPr>
      <w:tblBorders>
        <w:top w:val="single" w:sz="4" w:space="0" w:color="F8E080"/>
        <w:left w:val="single" w:sz="4" w:space="0" w:color="F8E080"/>
        <w:bottom w:val="single" w:sz="4" w:space="0" w:color="F8E080"/>
        <w:right w:val="single" w:sz="4" w:space="0" w:color="F8E080"/>
        <w:insideH w:val="single" w:sz="4" w:space="0" w:color="F8E080"/>
        <w:insideV w:val="single" w:sz="4" w:space="0" w:color="F8E080"/>
      </w:tblBorders>
    </w:tblPr>
    <w:tblStylePr w:type="firstRow">
      <w:rPr>
        <w:b/>
        <w:bCs/>
        <w:color w:val="FFFFFF"/>
      </w:rPr>
      <w:tblPr/>
      <w:tcPr>
        <w:tcBorders>
          <w:top w:val="single" w:sz="4" w:space="0" w:color="F5CD2D"/>
          <w:left w:val="single" w:sz="4" w:space="0" w:color="F5CD2D"/>
          <w:bottom w:val="single" w:sz="4" w:space="0" w:color="F5CD2D"/>
          <w:right w:val="single" w:sz="4" w:space="0" w:color="F5CD2D"/>
          <w:insideH w:val="nil"/>
          <w:insideV w:val="nil"/>
          <w:tl2br w:val="nil"/>
          <w:tr2bl w:val="nil"/>
        </w:tcBorders>
        <w:shd w:val="clear" w:color="auto" w:fill="F5CD2D"/>
      </w:tcPr>
    </w:tblStylePr>
    <w:tblStylePr w:type="lastRow">
      <w:rPr>
        <w:b/>
        <w:bCs/>
      </w:rPr>
      <w:tblPr/>
      <w:tcPr>
        <w:tcBorders>
          <w:top w:val="double" w:sz="4" w:space="0" w:color="F5CD2D"/>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FCF4D4"/>
      </w:tcPr>
    </w:tblStylePr>
    <w:tblStylePr w:type="band1Horz">
      <w:tblPr/>
      <w:tcPr>
        <w:shd w:val="clear" w:color="auto" w:fill="FCF4D4"/>
      </w:tcPr>
    </w:tblStylePr>
  </w:style>
  <w:style w:type="character" w:customStyle="1" w:styleId="a6">
    <w:name w:val="批注文字 字符"/>
    <w:basedOn w:val="a0"/>
    <w:link w:val="a5"/>
    <w:uiPriority w:val="99"/>
    <w:semiHidden/>
    <w:qFormat/>
    <w:rPr>
      <w:rFonts w:ascii="Calibri" w:hAnsi="Calibri"/>
      <w:color w:val="414751"/>
    </w:rPr>
  </w:style>
  <w:style w:type="paragraph" w:customStyle="1" w:styleId="16">
    <w:name w:val="修订1"/>
    <w:hidden/>
    <w:uiPriority w:val="99"/>
    <w:semiHidden/>
    <w:qFormat/>
    <w:rPr>
      <w:rFonts w:ascii="Calibri" w:hAnsi="Calibri"/>
      <w:color w:val="414751"/>
    </w:rPr>
  </w:style>
  <w:style w:type="table" w:customStyle="1" w:styleId="21">
    <w:name w:val="无格式表格 21"/>
    <w:basedOn w:val="a1"/>
    <w:uiPriority w:val="42"/>
    <w:qFormat/>
    <w:tblPr>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customStyle="1" w:styleId="17">
    <w:name w:val="未处理的提及1"/>
    <w:basedOn w:val="a0"/>
    <w:uiPriority w:val="99"/>
    <w:semiHidden/>
    <w:unhideWhenUsed/>
    <w:qFormat/>
    <w:rPr>
      <w:color w:val="605E5C"/>
      <w:shd w:val="clear" w:color="auto" w:fill="E1DFDD"/>
    </w:rPr>
  </w:style>
  <w:style w:type="table" w:customStyle="1" w:styleId="22">
    <w:name w:val="样式2"/>
    <w:basedOn w:val="a1"/>
    <w:uiPriority w:val="99"/>
    <w:qFormat/>
    <w:pPr>
      <w:jc w:val="both"/>
    </w:pPr>
    <w:rPr>
      <w:rFonts w:asciiTheme="minorHAnsi" w:eastAsiaTheme="minorEastAsia" w:hAnsiTheme="minorHAnsi" w:cstheme="minorBidi"/>
      <w:sz w:val="21"/>
    </w:rPr>
    <w:tblPr>
      <w:tblBorders>
        <w:bottom w:val="single" w:sz="4" w:space="0" w:color="auto"/>
      </w:tblBorders>
    </w:tblPr>
    <w:tcPr>
      <w:vAlign w:val="center"/>
    </w:tcPr>
    <w:tblStylePr w:type="firstRow">
      <w:pPr>
        <w:jc w:val="center"/>
      </w:pPr>
      <w:rPr>
        <w:b/>
      </w:rPr>
      <w:tblPr/>
      <w:tcPr>
        <w:tcBorders>
          <w:bottom w:val="single" w:sz="4" w:space="0" w:color="auto"/>
        </w:tcBorders>
      </w:tcPr>
    </w:tblStylePr>
    <w:tblStylePr w:type="lastCol">
      <w:pPr>
        <w:jc w:val="center"/>
      </w:pPr>
    </w:tblStylePr>
  </w:style>
  <w:style w:type="character" w:customStyle="1" w:styleId="af3">
    <w:name w:val="批注主题 字符"/>
    <w:basedOn w:val="a6"/>
    <w:link w:val="af2"/>
    <w:uiPriority w:val="99"/>
    <w:semiHidden/>
    <w:qFormat/>
    <w:rPr>
      <w:rFonts w:ascii="Calibri" w:hAnsi="Calibri"/>
      <w:b/>
      <w:bCs/>
      <w:color w:val="414751"/>
    </w:rPr>
  </w:style>
  <w:style w:type="paragraph" w:customStyle="1" w:styleId="23">
    <w:name w:val="修订2"/>
    <w:hidden/>
    <w:uiPriority w:val="99"/>
    <w:unhideWhenUsed/>
    <w:qFormat/>
    <w:rPr>
      <w:rFonts w:ascii="Calibri" w:hAnsi="Calibri"/>
      <w:color w:val="414751"/>
    </w:rPr>
  </w:style>
  <w:style w:type="paragraph" w:customStyle="1" w:styleId="aff2">
    <w:name w:val="列出段落"/>
    <w:basedOn w:val="a"/>
    <w:uiPriority w:val="34"/>
    <w:qFormat/>
    <w:pPr>
      <w:widowControl w:val="0"/>
      <w:spacing w:after="0" w:line="240" w:lineRule="auto"/>
      <w:ind w:firstLineChars="200" w:firstLine="420"/>
      <w:jc w:val="both"/>
    </w:pPr>
    <w:rPr>
      <w:color w:val="auto"/>
      <w:kern w:val="2"/>
      <w:sz w:val="21"/>
      <w:szCs w:val="22"/>
    </w:rPr>
  </w:style>
  <w:style w:type="paragraph" w:customStyle="1" w:styleId="TOC10">
    <w:name w:val="TOC 标题1"/>
    <w:basedOn w:val="1"/>
    <w:next w:val="a"/>
    <w:uiPriority w:val="39"/>
    <w:unhideWhenUsed/>
    <w:qFormat/>
    <w:pPr>
      <w:keepNext/>
      <w:keepLines/>
      <w:spacing w:before="240" w:after="0" w:line="259" w:lineRule="auto"/>
      <w:outlineLvl w:val="9"/>
    </w:pPr>
    <w:rPr>
      <w:rFonts w:asciiTheme="majorHAnsi" w:eastAsiaTheme="majorEastAsia" w:hAnsiTheme="majorHAnsi" w:cstheme="majorBidi"/>
      <w:smallCaps w:val="0"/>
      <w:color w:val="365F91" w:themeColor="accent1" w:themeShade="BF"/>
      <w:spacing w:val="0"/>
    </w:rPr>
  </w:style>
  <w:style w:type="table" w:customStyle="1" w:styleId="MasterIVD-v31">
    <w:name w:val="MasterIVD临检通用版-v3系统1"/>
    <w:basedOn w:val="a1"/>
    <w:uiPriority w:val="99"/>
    <w:qFormat/>
    <w:pPr>
      <w:jc w:val="center"/>
    </w:pPr>
    <w:tblPr>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insideV w:val="single" w:sz="4" w:space="0" w:color="auto"/>
        </w:tcBorders>
        <w:shd w:val="clear" w:color="auto" w:fill="1E7648"/>
      </w:tcPr>
    </w:tblStylePr>
  </w:style>
  <w:style w:type="table" w:customStyle="1" w:styleId="MasterIVD-v3">
    <w:name w:val="MasterIVD临检通用版-v3系统"/>
    <w:basedOn w:val="a1"/>
    <w:uiPriority w:val="99"/>
    <w:qFormat/>
    <w:pPr>
      <w:jc w:val="center"/>
    </w:pPr>
    <w:tblPr>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bottom w:val="single" w:sz="4" w:space="0" w:color="1E7648"/>
          <w:insideV w:val="single" w:sz="4" w:space="0" w:color="auto"/>
        </w:tcBorders>
        <w:shd w:val="clear" w:color="auto" w:fill="1E7648"/>
      </w:tcPr>
    </w:tblStyle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character" w:customStyle="1" w:styleId="font41">
    <w:name w:val="font41"/>
    <w:basedOn w:val="a0"/>
    <w:qFormat/>
    <w:rPr>
      <w:rFonts w:ascii="宋体" w:eastAsia="宋体" w:hAnsi="宋体" w:cs="宋体" w:hint="eastAsia"/>
      <w:b/>
      <w:bCs/>
      <w:color w:val="000000"/>
      <w:sz w:val="24"/>
      <w:szCs w:val="24"/>
      <w:u w:val="none"/>
    </w:rPr>
  </w:style>
  <w:style w:type="character" w:customStyle="1" w:styleId="font81">
    <w:name w:val="font81"/>
    <w:basedOn w:val="a0"/>
    <w:qFormat/>
    <w:rPr>
      <w:rFonts w:ascii="宋体" w:eastAsia="宋体" w:hAnsi="宋体" w:cs="宋体" w:hint="eastAsia"/>
      <w:b/>
      <w:bCs/>
      <w:color w:val="000000"/>
      <w:sz w:val="22"/>
      <w:szCs w:val="22"/>
      <w:u w:val="none"/>
    </w:rPr>
  </w:style>
  <w:style w:type="character" w:customStyle="1" w:styleId="font51">
    <w:name w:val="font51"/>
    <w:basedOn w:val="a0"/>
    <w:qFormat/>
    <w:rPr>
      <w:rFonts w:ascii="Times New Roman" w:hAnsi="Times New Roman" w:cs="Times New Roman" w:hint="default"/>
      <w:color w:val="000000"/>
      <w:sz w:val="24"/>
      <w:szCs w:val="24"/>
      <w:u w:val="none"/>
    </w:rPr>
  </w:style>
  <w:style w:type="character" w:customStyle="1" w:styleId="font101">
    <w:name w:val="font101"/>
    <w:basedOn w:val="a0"/>
    <w:qFormat/>
    <w:rPr>
      <w:rFonts w:ascii="宋体" w:eastAsia="宋体" w:hAnsi="宋体" w:cs="宋体" w:hint="eastAsia"/>
      <w:color w:val="000000"/>
      <w:sz w:val="24"/>
      <w:szCs w:val="24"/>
      <w:u w:val="none"/>
    </w:rPr>
  </w:style>
  <w:style w:type="table" w:customStyle="1" w:styleId="24">
    <w:name w:val="列表无间隔2"/>
    <w:basedOn w:val="a1"/>
    <w:uiPriority w:val="99"/>
    <w:qFormat/>
    <w:tblPr>
      <w:jc w:val="center"/>
      <w:tblBorders>
        <w:bottom w:val="single" w:sz="4" w:space="0" w:color="009999"/>
        <w:insideH w:val="dotted" w:sz="4" w:space="0" w:color="BFBFBF"/>
        <w:insideV w:val="dotted" w:sz="4" w:space="0" w:color="BFBFBF"/>
      </w:tblBorders>
    </w:tblPr>
    <w:trPr>
      <w:jc w:val="center"/>
    </w:trPr>
    <w:tcPr>
      <w:vAlign w:val="center"/>
    </w:tcPr>
    <w:tblStylePr w:type="firstRow">
      <w:tblPr/>
      <w:tcPr>
        <w:tcBorders>
          <w:top w:val="nil"/>
          <w:left w:val="nil"/>
          <w:bottom w:val="nil"/>
          <w:right w:val="nil"/>
          <w:insideH w:val="nil"/>
          <w:insideV w:val="nil"/>
          <w:tl2br w:val="nil"/>
          <w:tr2bl w:val="nil"/>
        </w:tcBorders>
        <w:shd w:val="clear" w:color="auto" w:fill="009999"/>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18052410">
      <w:bodyDiv w:val="1"/>
      <w:marLeft w:val="0"/>
      <w:marRight w:val="0"/>
      <w:marTop w:val="0"/>
      <w:marBottom w:val="0"/>
      <w:divBdr>
        <w:top w:val="none" w:sz="0" w:space="0" w:color="auto"/>
        <w:left w:val="none" w:sz="0" w:space="0" w:color="auto"/>
        <w:bottom w:val="none" w:sz="0" w:space="0" w:color="auto"/>
        <w:right w:val="none" w:sz="0" w:space="0" w:color="auto"/>
      </w:divBdr>
      <w:divsChild>
        <w:div w:id="1565988153">
          <w:marLeft w:val="0"/>
          <w:marRight w:val="0"/>
          <w:marTop w:val="0"/>
          <w:marBottom w:val="0"/>
          <w:divBdr>
            <w:top w:val="none" w:sz="0" w:space="0" w:color="auto"/>
            <w:left w:val="none" w:sz="0" w:space="0" w:color="auto"/>
            <w:bottom w:val="none" w:sz="0" w:space="0" w:color="auto"/>
            <w:right w:val="none" w:sz="0" w:space="0" w:color="auto"/>
          </w:divBdr>
        </w:div>
      </w:divsChild>
    </w:div>
    <w:div w:id="1503206952">
      <w:bodyDiv w:val="1"/>
      <w:marLeft w:val="0"/>
      <w:marRight w:val="0"/>
      <w:marTop w:val="0"/>
      <w:marBottom w:val="0"/>
      <w:divBdr>
        <w:top w:val="none" w:sz="0" w:space="0" w:color="auto"/>
        <w:left w:val="none" w:sz="0" w:space="0" w:color="auto"/>
        <w:bottom w:val="none" w:sz="0" w:space="0" w:color="auto"/>
        <w:right w:val="none" w:sz="0" w:space="0" w:color="auto"/>
      </w:divBdr>
      <w:divsChild>
        <w:div w:id="1806308683">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header" Target="header3.xm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_rels/header2.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C5F90DA5-4932-4580-8388-01AD7DF10D7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219</TotalTime>
  <Pages>21</Pages>
  <Words>2573</Words>
  <Characters>14668</Characters>
  <Application>Microsoft Office Word</Application>
  <DocSecurity>0</DocSecurity>
  <Lines>122</Lines>
  <Paragraphs>34</Paragraphs>
  <ScaleCrop>false</ScaleCrop>
  <Company/>
  <LinksUpToDate>false</LinksUpToDate>
  <CharactersWithSpaces>17207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刘炜芬</cp:lastModifiedBy>
  <cp:revision>41</cp:revision>
  <cp:lastPrinted>2022-01-29T08:03:00Z</cp:lastPrinted>
  <dcterms:created xsi:type="dcterms:W3CDTF">2025-04-01T08:56:00Z</dcterms:created>
  <dcterms:modified xsi:type="dcterms:W3CDTF">2025-04-08T03:12:00Z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LCID">
    <vt:r8>2052</vt:r8>
  </property>
  <property fmtid="{D5CDD505-2E9C-101B-9397-08002B2CF9AE}" pid="3" name="_Version">
    <vt:lpwstr>0809</vt:lpwstr>
  </property>
  <property fmtid="{D5CDD505-2E9C-101B-9397-08002B2CF9AE}" pid="4" name="KSOProductBuildVer">
    <vt:lpwstr>2052-12.1.0.20305</vt:lpwstr>
  </property>
  <property fmtid="{D5CDD505-2E9C-101B-9397-08002B2CF9AE}" pid="5" name="ICV">
    <vt:lpwstr>7B02BEBD66514242B0AECBE9E4DA1AE5_13</vt:lpwstr>
  </property>
  <property fmtid="{D5CDD505-2E9C-101B-9397-08002B2CF9AE}" pid="6" name="KSOTemplateDocerSaveRecord">
    <vt:lpwstr>eyJoZGlkIjoiMGI2N2VlOThjNmFkZWEzMDkwOTYxNzFkYWQ0NWY0ZjUiLCJ1c2VySWQiOiI1NDYxNTYyNDEifQ==</vt:lpwstr>
  </property>
</Properties>
</file>