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65406E" w:rsidRDefault="00550B47">
      <w:pPr>
        <w:snapToGrid w:val="0"/>
        <w:rPr>
          <w:rFonts w:ascii="Times New Roman" w:eastAsia="宋体" w:hAnsi="Times New Roman" w:cs="Times New Roman"/>
          <w:b/>
          <w:sz w:val="6"/>
          <w:szCs w:val="6"/>
        </w:rPr>
      </w:pPr>
      <w:bookmarkStart w:id="0" w:name="Basic_Info_Table_remove"/>
    </w:p>
    <w:bookmarkEnd w:id="0"/>
    <w:p w14:paraId="0B0091FB"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1</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（血液）</w:t>
      </w:r>
    </w:p>
    <w:p w14:paraId="2FECFFE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24A32A76" w14:textId="77777777" w:rsidR="00F058A7" w:rsidRPr="0065406E" w:rsidRDefault="00F058A7">
      <w:pPr>
        <w:rPr>
          <w:rFonts w:ascii="Times New Roman" w:hAnsi="Times New Roman" w:cs="Times New Roman"/>
        </w:rPr>
      </w:pPr>
      <w:r w:rsidRPr="0065406E">
        <w:rPr>
          <w:rFonts w:ascii="Times New Roman" w:hAnsi="Times New Roman" w:cs="Times New Roman"/>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65406E" w14:paraId="1DC0951A" w14:textId="77777777">
        <w:trPr>
          <w:trHeight w:hRule="exact" w:val="510"/>
        </w:trPr>
        <w:tc>
          <w:tcPr>
            <w:tcW w:w="10415" w:type="dxa"/>
            <w:gridSpan w:val="4"/>
            <w:vAlign w:val="bottom"/>
          </w:tcPr>
          <w:p w14:paraId="0C330E84" w14:textId="07C17B48" w:rsidR="00550B47" w:rsidRPr="0065406E" w:rsidRDefault="00E736A5">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692421" w:rsidRPr="0065406E" w14:paraId="77EE156C" w14:textId="77777777" w:rsidTr="007560B7">
        <w:trPr>
          <w:trHeight w:val="1185"/>
        </w:trPr>
        <w:tc>
          <w:tcPr>
            <w:tcW w:w="10415" w:type="dxa"/>
            <w:gridSpan w:val="4"/>
            <w:tcBorders>
              <w:bottom w:val="single" w:sz="8" w:space="0" w:color="auto"/>
            </w:tcBorders>
            <w:vAlign w:val="bottom"/>
          </w:tcPr>
          <w:p w14:paraId="0024D44D" w14:textId="77777777" w:rsidR="00550B47" w:rsidRPr="0065406E" w:rsidRDefault="00E736A5">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5E9792F8" w14:textId="422D9319" w:rsidR="00550B47" w:rsidRPr="007560B7" w:rsidRDefault="00E736A5" w:rsidP="007560B7">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7560B7" w:rsidRPr="007560B7">
              <w:rPr>
                <w:rFonts w:ascii="Times New Roman" w:eastAsia="宋体" w:hAnsi="Times New Roman" w:cs="Times New Roman"/>
                <w:b/>
                <w:szCs w:val="21"/>
              </w:rPr>
              <w:t>{{sample.sample_parent_id}</w:t>
            </w:r>
            <w:r w:rsidR="007560B7">
              <w:rPr>
                <w:rFonts w:ascii="Times New Roman" w:eastAsia="宋体" w:hAnsi="Times New Roman" w:cs="Times New Roman"/>
                <w:b/>
                <w:szCs w:val="21"/>
              </w:rPr>
              <w:t>}</w:t>
            </w:r>
          </w:p>
        </w:tc>
      </w:tr>
      <w:tr w:rsidR="00692421" w:rsidRPr="0065406E" w14:paraId="2CF72251" w14:textId="77777777" w:rsidTr="0065406E">
        <w:trPr>
          <w:trHeight w:val="454"/>
        </w:trPr>
        <w:tc>
          <w:tcPr>
            <w:tcW w:w="2802" w:type="dxa"/>
            <w:tcBorders>
              <w:top w:val="single" w:sz="8" w:space="0" w:color="auto"/>
            </w:tcBorders>
            <w:vAlign w:val="center"/>
          </w:tcPr>
          <w:p w14:paraId="03B8CE91" w14:textId="53778331"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姓名：</w:t>
            </w:r>
            <w:r w:rsidR="007560B7" w:rsidRPr="007560B7">
              <w:rPr>
                <w:rFonts w:ascii="Times New Roman" w:eastAsia="宋体" w:hAnsi="Times New Roman" w:cs="Times New Roman"/>
              </w:rPr>
              <w:t>{{sample.patient_name}}</w:t>
            </w:r>
          </w:p>
        </w:tc>
        <w:tc>
          <w:tcPr>
            <w:tcW w:w="2693" w:type="dxa"/>
            <w:tcBorders>
              <w:top w:val="single" w:sz="8" w:space="0" w:color="auto"/>
            </w:tcBorders>
            <w:vAlign w:val="center"/>
          </w:tcPr>
          <w:p w14:paraId="63D94DBE" w14:textId="44D705A3"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性别：</w:t>
            </w:r>
            <w:r w:rsidR="007560B7" w:rsidRPr="007560B7">
              <w:rPr>
                <w:rFonts w:ascii="Times New Roman" w:eastAsia="宋体" w:hAnsi="Times New Roman" w:cs="Times New Roman"/>
              </w:rPr>
              <w:t>{{sample.gender}}</w:t>
            </w:r>
          </w:p>
        </w:tc>
        <w:tc>
          <w:tcPr>
            <w:tcW w:w="1701" w:type="dxa"/>
            <w:tcBorders>
              <w:top w:val="single" w:sz="8" w:space="0" w:color="auto"/>
            </w:tcBorders>
            <w:vAlign w:val="center"/>
          </w:tcPr>
          <w:p w14:paraId="22884D4A" w14:textId="2DA107F4"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年龄：</w:t>
            </w:r>
            <w:r w:rsidR="007560B7" w:rsidRPr="007560B7">
              <w:rPr>
                <w:rFonts w:ascii="Times New Roman" w:eastAsia="宋体" w:hAnsi="Times New Roman" w:cs="Times New Roman"/>
              </w:rPr>
              <w:t>{{sample.age}}</w:t>
            </w:r>
          </w:p>
        </w:tc>
        <w:tc>
          <w:tcPr>
            <w:tcW w:w="3219" w:type="dxa"/>
            <w:tcBorders>
              <w:top w:val="single" w:sz="8" w:space="0" w:color="auto"/>
            </w:tcBorders>
            <w:vAlign w:val="center"/>
          </w:tcPr>
          <w:p w14:paraId="6209CC80"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住院号</w:t>
            </w:r>
            <w:r w:rsidRPr="0065406E">
              <w:rPr>
                <w:rFonts w:ascii="Times New Roman" w:eastAsia="宋体" w:hAnsi="Times New Roman" w:cs="Times New Roman"/>
                <w:b/>
              </w:rPr>
              <w:t>/</w:t>
            </w:r>
            <w:r w:rsidRPr="0065406E">
              <w:rPr>
                <w:rFonts w:ascii="Times New Roman" w:eastAsia="宋体" w:hAnsi="Times New Roman" w:cs="Times New Roman"/>
                <w:b/>
              </w:rPr>
              <w:t>门诊号：</w:t>
            </w:r>
          </w:p>
        </w:tc>
      </w:tr>
      <w:tr w:rsidR="00692421" w:rsidRPr="0065406E" w14:paraId="24316F13" w14:textId="77777777" w:rsidTr="0065406E">
        <w:trPr>
          <w:trHeight w:val="454"/>
        </w:trPr>
        <w:tc>
          <w:tcPr>
            <w:tcW w:w="2802" w:type="dxa"/>
            <w:vAlign w:val="center"/>
          </w:tcPr>
          <w:p w14:paraId="1FEC52C5" w14:textId="77777777" w:rsidR="00550B47" w:rsidRPr="0065406E" w:rsidRDefault="00E736A5">
            <w:pPr>
              <w:widowControl/>
              <w:rPr>
                <w:rFonts w:ascii="Times New Roman" w:eastAsia="宋体" w:hAnsi="Times New Roman" w:cs="Times New Roman"/>
              </w:rPr>
            </w:pPr>
            <w:r w:rsidRPr="0065406E">
              <w:rPr>
                <w:rFonts w:ascii="Times New Roman" w:eastAsia="宋体" w:hAnsi="Times New Roman" w:cs="Times New Roman"/>
                <w:b/>
              </w:rPr>
              <w:t>送检医院：</w:t>
            </w:r>
            <w:r w:rsidRPr="0065406E">
              <w:rPr>
                <w:rFonts w:ascii="Times New Roman" w:eastAsia="宋体" w:hAnsi="Times New Roman" w:cs="Times New Roman"/>
              </w:rPr>
              <w:t>本院</w:t>
            </w:r>
          </w:p>
        </w:tc>
        <w:tc>
          <w:tcPr>
            <w:tcW w:w="2693" w:type="dxa"/>
            <w:vAlign w:val="center"/>
          </w:tcPr>
          <w:p w14:paraId="4830252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送检科室：</w:t>
            </w:r>
            <w:r w:rsidRPr="0065406E">
              <w:rPr>
                <w:rFonts w:ascii="Times New Roman" w:eastAsia="宋体" w:hAnsi="Times New Roman" w:cs="Times New Roman"/>
              </w:rPr>
              <w:t xml:space="preserve"> </w:t>
            </w:r>
          </w:p>
        </w:tc>
        <w:tc>
          <w:tcPr>
            <w:tcW w:w="1701" w:type="dxa"/>
            <w:vAlign w:val="center"/>
          </w:tcPr>
          <w:p w14:paraId="7A0D73D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送检医师：</w:t>
            </w:r>
            <w:r w:rsidRPr="0065406E">
              <w:rPr>
                <w:rFonts w:ascii="Times New Roman" w:eastAsia="宋体" w:hAnsi="Times New Roman" w:cs="Times New Roman"/>
              </w:rPr>
              <w:t xml:space="preserve"> </w:t>
            </w:r>
          </w:p>
        </w:tc>
        <w:tc>
          <w:tcPr>
            <w:tcW w:w="3219" w:type="dxa"/>
            <w:vAlign w:val="center"/>
          </w:tcPr>
          <w:p w14:paraId="712143C2" w14:textId="1C9940BC"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送检日期：</w:t>
            </w:r>
            <w:r w:rsidR="007560B7" w:rsidRPr="007560B7">
              <w:rPr>
                <w:rFonts w:ascii="Times New Roman" w:eastAsia="宋体" w:hAnsi="Times New Roman" w:cs="Times New Roman"/>
              </w:rPr>
              <w:t>{{sample.receive_data</w:t>
            </w:r>
            <w:r w:rsidR="007560B7">
              <w:rPr>
                <w:rFonts w:ascii="Times New Roman" w:eastAsia="宋体" w:hAnsi="Times New Roman" w:cs="Times New Roman"/>
              </w:rPr>
              <w:t>|replace(“-”,”.”)</w:t>
            </w:r>
            <w:r w:rsidR="007560B7" w:rsidRPr="007560B7">
              <w:rPr>
                <w:rFonts w:ascii="Times New Roman" w:eastAsia="宋体" w:hAnsi="Times New Roman" w:cs="Times New Roman"/>
              </w:rPr>
              <w:t>}}</w:t>
            </w:r>
          </w:p>
        </w:tc>
      </w:tr>
      <w:tr w:rsidR="00692421" w:rsidRPr="0065406E" w14:paraId="4B797A99" w14:textId="77777777" w:rsidTr="0065406E">
        <w:trPr>
          <w:trHeight w:val="454"/>
        </w:trPr>
        <w:tc>
          <w:tcPr>
            <w:tcW w:w="2802" w:type="dxa"/>
            <w:vAlign w:val="center"/>
          </w:tcPr>
          <w:p w14:paraId="177F00A6" w14:textId="61F66D45" w:rsidR="00550B47" w:rsidRPr="0065406E" w:rsidRDefault="00E736A5">
            <w:pPr>
              <w:widowControl/>
              <w:rPr>
                <w:rFonts w:ascii="Times New Roman" w:eastAsia="宋体" w:hAnsi="Times New Roman" w:cs="Times New Roman"/>
                <w:b/>
              </w:rPr>
            </w:pPr>
            <w:r w:rsidRPr="0065406E">
              <w:rPr>
                <w:rFonts w:ascii="Times New Roman" w:eastAsia="宋体" w:hAnsi="Times New Roman" w:cs="Times New Roman"/>
                <w:b/>
              </w:rPr>
              <w:t>检测样本：</w:t>
            </w:r>
            <w:r w:rsidR="007560B7" w:rsidRPr="007560B7">
              <w:rPr>
                <w:rFonts w:ascii="Times New Roman" w:eastAsia="宋体" w:hAnsi="Times New Roman" w:cs="Times New Roman"/>
                <w:bCs/>
              </w:rPr>
              <w:t>{{sample.control_sample_type}}</w:t>
            </w:r>
          </w:p>
        </w:tc>
        <w:tc>
          <w:tcPr>
            <w:tcW w:w="2693" w:type="dxa"/>
            <w:vAlign w:val="center"/>
          </w:tcPr>
          <w:p w14:paraId="7E48A47C"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病检号：</w:t>
            </w:r>
          </w:p>
        </w:tc>
        <w:tc>
          <w:tcPr>
            <w:tcW w:w="4920" w:type="dxa"/>
            <w:gridSpan w:val="2"/>
            <w:vAlign w:val="center"/>
          </w:tcPr>
          <w:p w14:paraId="43DB347D" w14:textId="6C27BC9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病理诊断：</w:t>
            </w:r>
            <w:r w:rsidR="00C25077" w:rsidRPr="00C25077">
              <w:rPr>
                <w:rFonts w:ascii="Times New Roman" w:eastAsia="宋体" w:hAnsi="Times New Roman" w:cs="Times New Roman"/>
              </w:rPr>
              <w:t>{{sample.pathol_diagn}}</w:t>
            </w:r>
          </w:p>
        </w:tc>
      </w:tr>
      <w:tr w:rsidR="00692421" w:rsidRPr="0065406E" w14:paraId="3E6C7228" w14:textId="77777777">
        <w:trPr>
          <w:trHeight w:val="454"/>
        </w:trPr>
        <w:tc>
          <w:tcPr>
            <w:tcW w:w="10415" w:type="dxa"/>
            <w:gridSpan w:val="4"/>
            <w:tcBorders>
              <w:bottom w:val="single" w:sz="8" w:space="0" w:color="auto"/>
            </w:tcBorders>
            <w:vAlign w:val="center"/>
          </w:tcPr>
          <w:p w14:paraId="0E611B99"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胚系检测</w:t>
            </w:r>
          </w:p>
        </w:tc>
      </w:tr>
    </w:tbl>
    <w:p w14:paraId="61643D80" w14:textId="77777777" w:rsidR="00550B47" w:rsidRPr="0065406E"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65406E">
        <w:rPr>
          <w:rFonts w:ascii="Times New Roman" w:eastAsia="宋体" w:hAnsi="Times New Roman" w:cs="Times New Roman"/>
          <w:b/>
          <w:bCs/>
          <w:spacing w:val="10"/>
        </w:rPr>
        <w:t>检测结果：</w:t>
      </w:r>
    </w:p>
    <w:p w14:paraId="5D983097" w14:textId="6DB3A7F7" w:rsidR="00550B47" w:rsidRPr="0065406E" w:rsidRDefault="00E736A5">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550B47" w:rsidRPr="0065406E" w14:paraId="2A895CD1" w14:textId="77777777" w:rsidTr="000D718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65406E" w:rsidRDefault="00E736A5" w:rsidP="00A734A4">
            <w:pPr>
              <w:spacing w:line="240" w:lineRule="exact"/>
              <w:jc w:val="center"/>
              <w:rPr>
                <w:b w:val="0"/>
                <w:color w:val="000000" w:themeColor="text1"/>
                <w:sz w:val="21"/>
                <w:szCs w:val="21"/>
              </w:rPr>
            </w:pPr>
            <w:bookmarkStart w:id="3" w:name="Somatic_Variants_Table1"/>
            <w:bookmarkStart w:id="4" w:name="Cnv_Image_remove"/>
            <w:r w:rsidRPr="0065406E">
              <w:rPr>
                <w:color w:val="000000" w:themeColor="text1"/>
                <w:sz w:val="21"/>
                <w:szCs w:val="21"/>
              </w:rPr>
              <w:t>基因</w:t>
            </w:r>
          </w:p>
        </w:tc>
        <w:tc>
          <w:tcPr>
            <w:tcW w:w="2977" w:type="dxa"/>
            <w:gridSpan w:val="2"/>
            <w:vAlign w:val="center"/>
          </w:tcPr>
          <w:p w14:paraId="62E96246"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r w:rsidRPr="0065406E">
              <w:rPr>
                <w:color w:val="000000" w:themeColor="text1"/>
                <w:sz w:val="21"/>
                <w:szCs w:val="21"/>
              </w:rPr>
              <w:t>检测结果</w:t>
            </w:r>
          </w:p>
        </w:tc>
        <w:tc>
          <w:tcPr>
            <w:tcW w:w="1559" w:type="dxa"/>
            <w:vMerge w:val="restart"/>
            <w:vAlign w:val="center"/>
          </w:tcPr>
          <w:p w14:paraId="2E6C0846"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变异解读</w:t>
            </w:r>
          </w:p>
        </w:tc>
        <w:tc>
          <w:tcPr>
            <w:tcW w:w="2835" w:type="dxa"/>
            <w:vMerge w:val="restart"/>
            <w:vAlign w:val="center"/>
          </w:tcPr>
          <w:p w14:paraId="01862E0A"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FDA/NMPA</w:t>
            </w:r>
            <w:r w:rsidRPr="0065406E">
              <w:rPr>
                <w:color w:val="000000" w:themeColor="text1"/>
                <w:sz w:val="21"/>
                <w:szCs w:val="21"/>
              </w:rPr>
              <w:t>已批准</w:t>
            </w:r>
          </w:p>
          <w:p w14:paraId="13A0E97C" w14:textId="11C8C978"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用于</w:t>
            </w:r>
            <w:r w:rsidR="00F96BB3" w:rsidRPr="00845709">
              <w:rPr>
                <w:color w:val="000000" w:themeColor="text1"/>
                <w:sz w:val="21"/>
                <w:szCs w:val="21"/>
              </w:rPr>
              <w:t>{{sample.tumor_names_cn}}</w:t>
            </w:r>
            <w:r w:rsidRPr="0065406E">
              <w:rPr>
                <w:color w:val="000000" w:themeColor="text1"/>
                <w:sz w:val="21"/>
                <w:szCs w:val="21"/>
              </w:rPr>
              <w:t>的药物</w:t>
            </w:r>
          </w:p>
        </w:tc>
        <w:tc>
          <w:tcPr>
            <w:tcW w:w="2160" w:type="dxa"/>
            <w:vMerge w:val="restart"/>
            <w:vAlign w:val="center"/>
          </w:tcPr>
          <w:p w14:paraId="1F2A0833"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FDA/NMPA</w:t>
            </w:r>
            <w:r w:rsidRPr="0065406E">
              <w:rPr>
                <w:sz w:val="21"/>
                <w:szCs w:val="21"/>
              </w:rPr>
              <w:t>已批准用于其他肿瘤的药物</w:t>
            </w:r>
          </w:p>
        </w:tc>
      </w:tr>
      <w:tr w:rsidR="00550B47" w:rsidRPr="0065406E" w14:paraId="5F1AB14F" w14:textId="77777777" w:rsidTr="000D7183">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65406E" w:rsidRDefault="00550B47" w:rsidP="00A734A4">
            <w:pPr>
              <w:spacing w:line="240" w:lineRule="exact"/>
              <w:jc w:val="center"/>
              <w:rPr>
                <w:sz w:val="21"/>
                <w:szCs w:val="21"/>
              </w:rPr>
            </w:pPr>
            <w:bookmarkStart w:id="5" w:name="Somatic_Variants_title1"/>
            <w:bookmarkEnd w:id="5"/>
          </w:p>
        </w:tc>
        <w:tc>
          <w:tcPr>
            <w:tcW w:w="1984" w:type="dxa"/>
            <w:vAlign w:val="center"/>
          </w:tcPr>
          <w:p w14:paraId="7659959E" w14:textId="77777777" w:rsidR="00550B47" w:rsidRPr="0065406E"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r w:rsidRPr="0065406E">
              <w:rPr>
                <w:b/>
                <w:bCs/>
                <w:color w:val="000000" w:themeColor="text1"/>
                <w:sz w:val="21"/>
                <w:szCs w:val="21"/>
              </w:rPr>
              <w:t>变异</w:t>
            </w:r>
          </w:p>
        </w:tc>
        <w:tc>
          <w:tcPr>
            <w:tcW w:w="993" w:type="dxa"/>
            <w:vAlign w:val="center"/>
          </w:tcPr>
          <w:p w14:paraId="65CDB99E" w14:textId="77777777" w:rsidR="00550B47" w:rsidRPr="0065406E"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65406E">
              <w:rPr>
                <w:b/>
                <w:bCs/>
                <w:color w:val="000000" w:themeColor="text1"/>
                <w:sz w:val="21"/>
                <w:szCs w:val="21"/>
              </w:rPr>
              <w:t>基因型</w:t>
            </w:r>
          </w:p>
        </w:tc>
        <w:tc>
          <w:tcPr>
            <w:tcW w:w="1559" w:type="dxa"/>
            <w:vMerge/>
            <w:vAlign w:val="center"/>
          </w:tcPr>
          <w:p w14:paraId="2056DFE8"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3FD88446"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55D77" w:rsidRPr="0065406E" w14:paraId="5B01C2FD"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A55057" w14:textId="5F2E37BB"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{%tr if var_brca.snv_m.B1_G_L5+var_brca.mlpa.</w:t>
            </w:r>
            <w:r w:rsidR="00132120">
              <w:rPr>
                <w:rFonts w:eastAsiaTheme="majorEastAsia"/>
                <w:b w:val="0"/>
                <w:bCs w:val="0"/>
                <w:color w:val="000000" w:themeColor="text1"/>
                <w:sz w:val="21"/>
                <w:szCs w:val="21"/>
              </w:rPr>
              <w:t>B1_Loss</w:t>
            </w:r>
            <w:r w:rsidRPr="00655D77">
              <w:rPr>
                <w:rFonts w:eastAsiaTheme="majorEastAsia"/>
                <w:b w:val="0"/>
                <w:bCs w:val="0"/>
                <w:color w:val="000000" w:themeColor="text1"/>
                <w:sz w:val="21"/>
                <w:szCs w:val="21"/>
              </w:rPr>
              <w:t>+var_brca.snv_m.B1_G_L4</w:t>
            </w:r>
            <w:r>
              <w:rPr>
                <w:rFonts w:eastAsiaTheme="majorEastAsia"/>
                <w:b w:val="0"/>
                <w:bCs w:val="0"/>
                <w:color w:val="000000" w:themeColor="text1"/>
                <w:sz w:val="21"/>
                <w:szCs w:val="21"/>
              </w:rPr>
              <w:t>+var_brca.mlpa.</w:t>
            </w:r>
            <w:r w:rsidR="00132120">
              <w:rPr>
                <w:rFonts w:eastAsiaTheme="majorEastAsia"/>
                <w:b w:val="0"/>
                <w:bCs w:val="0"/>
                <w:color w:val="000000" w:themeColor="text1"/>
                <w:sz w:val="21"/>
                <w:szCs w:val="21"/>
              </w:rPr>
              <w:t>B1_Gain</w:t>
            </w:r>
            <w:r w:rsidR="00BD6CEB">
              <w:rPr>
                <w:rFonts w:eastAsiaTheme="majorEastAsia"/>
                <w:b w:val="0"/>
                <w:bCs w:val="0"/>
                <w:color w:val="000000" w:themeColor="text1"/>
                <w:sz w:val="21"/>
                <w:szCs w:val="21"/>
              </w:rPr>
              <w:t xml:space="preserve"> </w:t>
            </w:r>
            <w:r w:rsidR="00BD6CEB">
              <w:rPr>
                <w:rFonts w:eastAsiaTheme="majorEastAsia" w:hint="eastAsia"/>
                <w:b w:val="0"/>
                <w:bCs w:val="0"/>
                <w:color w:val="000000" w:themeColor="text1"/>
                <w:sz w:val="21"/>
                <w:szCs w:val="21"/>
                <w:lang w:eastAsia="zh-CN"/>
              </w:rPr>
              <w:t>+</w:t>
            </w:r>
            <w:r w:rsidR="00BD6CEB" w:rsidRPr="00655D77">
              <w:rPr>
                <w:rFonts w:eastAsiaTheme="majorEastAsia"/>
                <w:b w:val="0"/>
                <w:bCs w:val="0"/>
                <w:color w:val="000000" w:themeColor="text1"/>
                <w:sz w:val="21"/>
                <w:szCs w:val="21"/>
              </w:rPr>
              <w:t xml:space="preserve"> var_brca.snv_m.B1_G_L</w:t>
            </w:r>
            <w:r w:rsidR="00BD6CEB">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FF297D1"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CC72C13" w14:textId="044EF82C"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{%tr for a in var_brca.snv_m.B1_G_L5+var_brca.mlpa.</w:t>
            </w:r>
            <w:r w:rsidR="00132120">
              <w:rPr>
                <w:rFonts w:eastAsiaTheme="majorEastAsia"/>
                <w:b w:val="0"/>
                <w:bCs w:val="0"/>
                <w:color w:val="000000" w:themeColor="text1"/>
                <w:sz w:val="21"/>
                <w:szCs w:val="21"/>
              </w:rPr>
              <w:t>B1_Loss</w:t>
            </w:r>
            <w:r w:rsidRPr="00655D77">
              <w:rPr>
                <w:rFonts w:eastAsiaTheme="majorEastAsia"/>
                <w:b w:val="0"/>
                <w:bCs w:val="0"/>
                <w:color w:val="000000" w:themeColor="text1"/>
                <w:sz w:val="21"/>
                <w:szCs w:val="21"/>
              </w:rPr>
              <w:t>+var_brca.snv_m.B1_G_L4</w:t>
            </w:r>
            <w:r>
              <w:rPr>
                <w:rFonts w:eastAsiaTheme="majorEastAsia"/>
                <w:b w:val="0"/>
                <w:bCs w:val="0"/>
                <w:color w:val="000000" w:themeColor="text1"/>
                <w:sz w:val="21"/>
                <w:szCs w:val="21"/>
              </w:rPr>
              <w:t>+var_brca.mlpa.</w:t>
            </w:r>
            <w:r w:rsidR="00132120">
              <w:rPr>
                <w:rFonts w:eastAsiaTheme="majorEastAsia"/>
                <w:b w:val="0"/>
                <w:bCs w:val="0"/>
                <w:color w:val="000000" w:themeColor="text1"/>
                <w:sz w:val="21"/>
                <w:szCs w:val="21"/>
              </w:rPr>
              <w:t>B1_Gain</w:t>
            </w:r>
            <w:r w:rsidRPr="00655D77">
              <w:rPr>
                <w:rFonts w:eastAsiaTheme="majorEastAsia"/>
                <w:b w:val="0"/>
                <w:bCs w:val="0"/>
                <w:color w:val="000000" w:themeColor="text1"/>
                <w:sz w:val="21"/>
                <w:szCs w:val="21"/>
              </w:rPr>
              <w:t xml:space="preserve"> </w:t>
            </w:r>
            <w:r w:rsidR="00BD6CEB">
              <w:rPr>
                <w:rFonts w:eastAsiaTheme="majorEastAsia" w:hint="eastAsia"/>
                <w:b w:val="0"/>
                <w:bCs w:val="0"/>
                <w:color w:val="000000" w:themeColor="text1"/>
                <w:sz w:val="21"/>
                <w:szCs w:val="21"/>
                <w:lang w:eastAsia="zh-CN"/>
              </w:rPr>
              <w:t>+</w:t>
            </w:r>
            <w:r w:rsidR="00BD6CEB" w:rsidRPr="00655D77">
              <w:rPr>
                <w:rFonts w:eastAsiaTheme="majorEastAsia"/>
                <w:b w:val="0"/>
                <w:bCs w:val="0"/>
                <w:color w:val="000000" w:themeColor="text1"/>
                <w:sz w:val="21"/>
                <w:szCs w:val="21"/>
              </w:rPr>
              <w:t xml:space="preserve"> var_brca.snv_m.B1_G_L</w:t>
            </w:r>
            <w:r w:rsidR="00BD6CEB">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43119B8"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DEC36F2" w14:textId="02F39B6E" w:rsidR="00655D77" w:rsidRDefault="00655D77" w:rsidP="00655D77">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{{a.gene_symbol}}</w:t>
            </w:r>
          </w:p>
        </w:tc>
        <w:tc>
          <w:tcPr>
            <w:tcW w:w="1984" w:type="dxa"/>
            <w:vAlign w:val="center"/>
          </w:tcPr>
          <w:p w14:paraId="569E7FEF" w14:textId="3CACBFEC"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99EDDC7"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7EAEDFA0" w14:textId="093F966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C5F02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659A6806"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F958AF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57001472"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391D2B9C"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2F1EE37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F09971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p w14:paraId="4A04BED3" w14:textId="3DF50F3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7D547E20" w14:textId="503F590A"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D777BB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BD249D6" w14:textId="1908250D"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678A9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83C48EC"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r w:rsidRPr="00611743">
              <w:rPr>
                <w:rFonts w:eastAsiaTheme="majorEastAsia"/>
                <w:color w:val="000000" w:themeColor="text1"/>
                <w:sz w:val="21"/>
                <w:szCs w:val="21"/>
                <w:highlight w:val="green"/>
                <w:lang w:eastAsia="zh-CN"/>
              </w:rPr>
              <w:lastRenderedPageBreak/>
              <w:t>else%}</w:t>
            </w:r>
          </w:p>
          <w:p w14:paraId="3BC67AEC" w14:textId="77777777"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319877C" w14:textId="48668CDF" w:rsidR="00655D77" w:rsidRPr="0015622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21371863" w14:textId="41614293"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9AF4B7B" w14:textId="52A348D2" w:rsidR="00655D77" w:rsidRDefault="00ED35C0"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w:t>
            </w:r>
            <w:r w:rsidR="00655D77">
              <w:rPr>
                <w:rFonts w:eastAsiaTheme="majorEastAsia" w:hint="eastAsia"/>
                <w:color w:val="000000" w:themeColor="text1"/>
                <w:sz w:val="21"/>
                <w:szCs w:val="21"/>
                <w:lang w:eastAsia="zh-CN"/>
              </w:rPr>
              <w:t>致病性变异</w:t>
            </w:r>
          </w:p>
          <w:p w14:paraId="34EF8C65" w14:textId="6150B63E"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4E9C8F2"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77CEC5FA"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28DEE65" w14:textId="363CE3F2"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sidR="00ED35C0">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756F69EC" w14:textId="29FF8C28"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835" w:type="dxa"/>
            <w:vAlign w:val="center"/>
          </w:tcPr>
          <w:p w14:paraId="4BB0B0D9" w14:textId="02A3C934"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B214137" w14:textId="793257CF" w:rsidR="000A33FC" w:rsidRPr="000A33FC"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hint="eastAsia"/>
                <w:color w:val="000000" w:themeColor="text1"/>
                <w:sz w:val="21"/>
                <w:szCs w:val="21"/>
                <w:lang w:eastAsia="zh-CN"/>
              </w:rPr>
              <w:t>if</w:t>
            </w:r>
            <w:r w:rsidRPr="007F7B76">
              <w:rPr>
                <w:rFonts w:eastAsiaTheme="majorEastAsia"/>
                <w:color w:val="000000" w:themeColor="text1"/>
                <w:sz w:val="21"/>
                <w:szCs w:val="21"/>
                <w:lang w:eastAsia="zh-CN"/>
              </w:rPr>
              <w:t xml:space="preserve">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6B142193" w14:textId="621B448A" w:rsidR="000A33FC" w:rsidRPr="007F7B76"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269D212B" w14:textId="77777777" w:rsidR="000A33FC" w:rsidRPr="007F7B76"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50E2A7C" w14:textId="1B5FA1FA" w:rsidR="000A33FC"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ED5BE60" w14:textId="46AA418B" w:rsidR="000A33FC"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else</w:t>
            </w:r>
            <w:r>
              <w:rPr>
                <w:rFonts w:eastAsiaTheme="majorEastAsia" w:hint="eastAsia"/>
                <w:color w:val="000000" w:themeColor="text1"/>
                <w:sz w:val="21"/>
                <w:szCs w:val="21"/>
                <w:lang w:eastAsia="zh-CN"/>
              </w:rPr>
              <w:t>%}</w:t>
            </w:r>
          </w:p>
          <w:p w14:paraId="0CA1487E" w14:textId="59CD798D" w:rsidR="000A33FC"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p>
          <w:p w14:paraId="3ABCFC93" w14:textId="624AB2EC" w:rsidR="000A33FC" w:rsidRPr="007F7B76" w:rsidRDefault="000A33FC" w:rsidP="000A33FC">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7AFDD9A" w14:textId="3B80DC45" w:rsidR="00655D77" w:rsidRDefault="00655D77" w:rsidP="000A33FC">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0D53FED"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0023EE9"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1346C5A" w14:textId="7C7ABCE2"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C44C66">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sidR="00C44C66">
              <w:rPr>
                <w:rFonts w:eastAsiaTheme="majorEastAsia"/>
                <w:color w:val="000000" w:themeColor="text1"/>
                <w:sz w:val="21"/>
                <w:szCs w:val="21"/>
                <w:lang w:eastAsia="zh-CN"/>
              </w:rPr>
              <w:t xml:space="preserve">) and </w:t>
            </w:r>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regimen_FDA_S</w:t>
            </w:r>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32D8E5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35BA6AAF"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B9B95B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2ACB54AA"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57BC6A9"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881377C" w14:textId="77777777"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4E3F86AF" w14:textId="603A4DB6"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37C42BC4" w14:textId="5816E9CB"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213FCCC" w14:textId="3F86448C" w:rsidR="00EE6329" w:rsidRPr="00EE6329" w:rsidRDefault="00EE6329" w:rsidP="00EE632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20B9B575" w14:textId="1586311D" w:rsidR="00EE6329" w:rsidRPr="007F7B76" w:rsidRDefault="00EE6329" w:rsidP="00EE632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0F730D78" w14:textId="77777777" w:rsidR="00EE6329" w:rsidRPr="007F7B76" w:rsidRDefault="00EE6329" w:rsidP="00EE632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BD85E67" w14:textId="77777777" w:rsidR="00EE6329" w:rsidRPr="007F7B76" w:rsidRDefault="00EE6329" w:rsidP="00EE632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575524DD" w14:textId="72E83960" w:rsidR="00EE6329" w:rsidRPr="00EE6329" w:rsidRDefault="00EE6329"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EE6329">
              <w:rPr>
                <w:rFonts w:eastAsiaTheme="majorEastAsia" w:hint="eastAsia"/>
                <w:color w:val="000000" w:themeColor="text1"/>
                <w:sz w:val="21"/>
                <w:szCs w:val="21"/>
                <w:lang w:eastAsia="zh-CN"/>
              </w:rPr>
              <w:lastRenderedPageBreak/>
              <w:t>{</w:t>
            </w:r>
            <w:r w:rsidRPr="00EE6329">
              <w:rPr>
                <w:rFonts w:eastAsiaTheme="majorEastAsia"/>
                <w:color w:val="000000" w:themeColor="text1"/>
                <w:sz w:val="21"/>
                <w:szCs w:val="21"/>
                <w:lang w:eastAsia="zh-CN"/>
              </w:rPr>
              <w:t>%p else%}</w:t>
            </w:r>
          </w:p>
          <w:p w14:paraId="51EE0891" w14:textId="21889936" w:rsidR="00EE6329" w:rsidRPr="00EE6329" w:rsidRDefault="00EE6329"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EE6329">
              <w:rPr>
                <w:rFonts w:eastAsiaTheme="majorEastAsia" w:hint="eastAsia"/>
                <w:color w:val="000000" w:themeColor="text1"/>
                <w:sz w:val="21"/>
                <w:szCs w:val="21"/>
                <w:lang w:eastAsia="zh-CN"/>
              </w:rPr>
              <w:t>-</w:t>
            </w:r>
          </w:p>
          <w:p w14:paraId="106A7A05" w14:textId="222DE804" w:rsidR="00EE6329" w:rsidRPr="00EE6329" w:rsidRDefault="00EE6329"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EE6329">
              <w:rPr>
                <w:rFonts w:eastAsiaTheme="majorEastAsia" w:hint="eastAsia"/>
                <w:color w:val="000000" w:themeColor="text1"/>
                <w:sz w:val="21"/>
                <w:szCs w:val="21"/>
                <w:lang w:eastAsia="zh-CN"/>
              </w:rPr>
              <w:t>{</w:t>
            </w:r>
            <w:r w:rsidRPr="00EE6329">
              <w:rPr>
                <w:rFonts w:eastAsiaTheme="majorEastAsia"/>
                <w:color w:val="000000" w:themeColor="text1"/>
                <w:sz w:val="21"/>
                <w:szCs w:val="21"/>
                <w:lang w:eastAsia="zh-CN"/>
              </w:rPr>
              <w:t>%p endif%}</w:t>
            </w:r>
          </w:p>
          <w:p w14:paraId="6C0DD8CB" w14:textId="152C1603"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A42C347"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1E4A6B6A"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8077536" w14:textId="3D1194D5"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C44C66">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sidR="00C44C66">
              <w:rPr>
                <w:rFonts w:eastAsiaTheme="majorEastAsia"/>
                <w:color w:val="000000" w:themeColor="text1"/>
                <w:sz w:val="21"/>
                <w:szCs w:val="21"/>
                <w:lang w:eastAsia="zh-CN"/>
              </w:rPr>
              <w:t xml:space="preserve">) and </w:t>
            </w:r>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regimen_noFDA_S</w:t>
            </w:r>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12858D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43E4B068"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7505522"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1FDEBA8B"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EA71B0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BC47552" w14:textId="77777777"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761EBC77" w14:textId="2AD590D9"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655D77" w:rsidRPr="0065406E" w14:paraId="19D9B0B2"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8CF0AAF" w14:textId="57DA52EF"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655D77" w:rsidRPr="0065406E" w14:paraId="292F04EB"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73CF926" w14:textId="6DAC71BD"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39C05FE0" w14:textId="77777777" w:rsidTr="00305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47E6F66" w14:textId="6A9C5BF6" w:rsidR="00655D77" w:rsidRDefault="00655D77" w:rsidP="00655D77">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24CBCE91" w14:textId="1F7804A5"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54A6828A"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1D933D7" w14:textId="220518F4" w:rsidR="00A76C1C" w:rsidRPr="00A76C1C" w:rsidRDefault="00A76C1C" w:rsidP="000D7183">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A76C1C" w:rsidRPr="0065406E" w14:paraId="605BD909"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E2DDBF4" w14:textId="7A030863"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{%tr if var_brca.snv_m.B</w:t>
            </w:r>
            <w:r>
              <w:rPr>
                <w:rFonts w:eastAsiaTheme="majorEastAsia"/>
                <w:b w:val="0"/>
                <w:bCs w:val="0"/>
                <w:color w:val="000000" w:themeColor="text1"/>
                <w:sz w:val="21"/>
                <w:szCs w:val="21"/>
              </w:rPr>
              <w:t>2</w:t>
            </w:r>
            <w:r w:rsidRPr="00655D77">
              <w:rPr>
                <w:rFonts w:eastAsiaTheme="majorEastAsia"/>
                <w:b w:val="0"/>
                <w:bCs w:val="0"/>
                <w:color w:val="000000" w:themeColor="text1"/>
                <w:sz w:val="21"/>
                <w:szCs w:val="21"/>
              </w:rPr>
              <w:t>_G_L5+var_brca.mlpa.</w:t>
            </w:r>
            <w:r w:rsidR="00132120">
              <w:rPr>
                <w:rFonts w:eastAsiaTheme="majorEastAsia"/>
                <w:b w:val="0"/>
                <w:bCs w:val="0"/>
                <w:color w:val="000000" w:themeColor="text1"/>
                <w:sz w:val="21"/>
                <w:szCs w:val="21"/>
              </w:rPr>
              <w:t>B2_Loss</w:t>
            </w:r>
            <w:r w:rsidRPr="00655D77">
              <w:rPr>
                <w:rFonts w:eastAsiaTheme="majorEastAsia"/>
                <w:b w:val="0"/>
                <w:bCs w:val="0"/>
                <w:color w:val="000000" w:themeColor="text1"/>
                <w:sz w:val="21"/>
                <w:szCs w:val="21"/>
              </w:rPr>
              <w:t>+var_brca.snv_m.B</w:t>
            </w:r>
            <w:r>
              <w:rPr>
                <w:rFonts w:eastAsiaTheme="majorEastAsia"/>
                <w:b w:val="0"/>
                <w:bCs w:val="0"/>
                <w:color w:val="000000" w:themeColor="text1"/>
                <w:sz w:val="21"/>
                <w:szCs w:val="21"/>
              </w:rPr>
              <w:t>2</w:t>
            </w:r>
            <w:r w:rsidRPr="00655D77">
              <w:rPr>
                <w:rFonts w:eastAsiaTheme="majorEastAsia"/>
                <w:b w:val="0"/>
                <w:bCs w:val="0"/>
                <w:color w:val="000000" w:themeColor="text1"/>
                <w:sz w:val="21"/>
                <w:szCs w:val="21"/>
              </w:rPr>
              <w:t>_G_L4</w:t>
            </w:r>
            <w:r>
              <w:rPr>
                <w:rFonts w:eastAsiaTheme="majorEastAsia"/>
                <w:b w:val="0"/>
                <w:bCs w:val="0"/>
                <w:color w:val="000000" w:themeColor="text1"/>
                <w:sz w:val="21"/>
                <w:szCs w:val="21"/>
              </w:rPr>
              <w:t>+var_brca.mlpa.</w:t>
            </w:r>
            <w:r w:rsidR="00132120">
              <w:rPr>
                <w:rFonts w:eastAsiaTheme="majorEastAsia"/>
                <w:b w:val="0"/>
                <w:bCs w:val="0"/>
                <w:color w:val="000000" w:themeColor="text1"/>
                <w:sz w:val="21"/>
                <w:szCs w:val="21"/>
              </w:rPr>
              <w:t>B2_Gain</w:t>
            </w:r>
            <w:r w:rsidR="00BD6CEB">
              <w:rPr>
                <w:rFonts w:eastAsiaTheme="majorEastAsia" w:hint="eastAsia"/>
                <w:b w:val="0"/>
                <w:bCs w:val="0"/>
                <w:color w:val="000000" w:themeColor="text1"/>
                <w:sz w:val="21"/>
                <w:szCs w:val="21"/>
                <w:lang w:eastAsia="zh-CN"/>
              </w:rPr>
              <w:t>+</w:t>
            </w:r>
            <w:r w:rsidR="00BD6CEB" w:rsidRPr="00655D77">
              <w:rPr>
                <w:rFonts w:eastAsiaTheme="majorEastAsia"/>
                <w:b w:val="0"/>
                <w:bCs w:val="0"/>
                <w:color w:val="000000" w:themeColor="text1"/>
                <w:sz w:val="21"/>
                <w:szCs w:val="21"/>
              </w:rPr>
              <w:t xml:space="preserve"> var_brca.snv_m.B</w:t>
            </w:r>
            <w:r w:rsidR="00BD6CEB">
              <w:rPr>
                <w:rFonts w:eastAsiaTheme="majorEastAsia"/>
                <w:b w:val="0"/>
                <w:bCs w:val="0"/>
                <w:color w:val="000000" w:themeColor="text1"/>
                <w:sz w:val="21"/>
                <w:szCs w:val="21"/>
              </w:rPr>
              <w:t>2</w:t>
            </w:r>
            <w:r w:rsidR="00BD6CEB" w:rsidRPr="00655D77">
              <w:rPr>
                <w:rFonts w:eastAsiaTheme="majorEastAsia"/>
                <w:b w:val="0"/>
                <w:bCs w:val="0"/>
                <w:color w:val="000000" w:themeColor="text1"/>
                <w:sz w:val="21"/>
                <w:szCs w:val="21"/>
              </w:rPr>
              <w:t>_G_L</w:t>
            </w:r>
            <w:r w:rsidR="00BD6CEB">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A76C1C" w:rsidRPr="0065406E" w14:paraId="1F09320F"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D39D766" w14:textId="3A9EC421"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{%tr for a in var_brca.snv_m.B</w:t>
            </w:r>
            <w:r>
              <w:rPr>
                <w:rFonts w:eastAsiaTheme="majorEastAsia"/>
                <w:b w:val="0"/>
                <w:bCs w:val="0"/>
                <w:color w:val="000000" w:themeColor="text1"/>
                <w:sz w:val="21"/>
                <w:szCs w:val="21"/>
              </w:rPr>
              <w:t>2</w:t>
            </w:r>
            <w:r w:rsidRPr="00655D77">
              <w:rPr>
                <w:rFonts w:eastAsiaTheme="majorEastAsia"/>
                <w:b w:val="0"/>
                <w:bCs w:val="0"/>
                <w:color w:val="000000" w:themeColor="text1"/>
                <w:sz w:val="21"/>
                <w:szCs w:val="21"/>
              </w:rPr>
              <w:t>_G_L5+var_brca.mlpa.</w:t>
            </w:r>
            <w:r w:rsidR="00132120">
              <w:rPr>
                <w:rFonts w:eastAsiaTheme="majorEastAsia"/>
                <w:b w:val="0"/>
                <w:bCs w:val="0"/>
                <w:color w:val="000000" w:themeColor="text1"/>
                <w:sz w:val="21"/>
                <w:szCs w:val="21"/>
              </w:rPr>
              <w:t>B2_Loss</w:t>
            </w:r>
            <w:r w:rsidRPr="00655D77">
              <w:rPr>
                <w:rFonts w:eastAsiaTheme="majorEastAsia"/>
                <w:b w:val="0"/>
                <w:bCs w:val="0"/>
                <w:color w:val="000000" w:themeColor="text1"/>
                <w:sz w:val="21"/>
                <w:szCs w:val="21"/>
              </w:rPr>
              <w:t>+var_brca.snv_m.B</w:t>
            </w:r>
            <w:r>
              <w:rPr>
                <w:rFonts w:eastAsiaTheme="majorEastAsia"/>
                <w:b w:val="0"/>
                <w:bCs w:val="0"/>
                <w:color w:val="000000" w:themeColor="text1"/>
                <w:sz w:val="21"/>
                <w:szCs w:val="21"/>
              </w:rPr>
              <w:t>2</w:t>
            </w:r>
            <w:r w:rsidRPr="00655D77">
              <w:rPr>
                <w:rFonts w:eastAsiaTheme="majorEastAsia"/>
                <w:b w:val="0"/>
                <w:bCs w:val="0"/>
                <w:color w:val="000000" w:themeColor="text1"/>
                <w:sz w:val="21"/>
                <w:szCs w:val="21"/>
              </w:rPr>
              <w:t>_G_L4</w:t>
            </w:r>
            <w:r>
              <w:rPr>
                <w:rFonts w:eastAsiaTheme="majorEastAsia"/>
                <w:b w:val="0"/>
                <w:bCs w:val="0"/>
                <w:color w:val="000000" w:themeColor="text1"/>
                <w:sz w:val="21"/>
                <w:szCs w:val="21"/>
              </w:rPr>
              <w:t>+var_brca.mlpa.</w:t>
            </w:r>
            <w:r w:rsidR="00132120">
              <w:rPr>
                <w:rFonts w:eastAsiaTheme="majorEastAsia"/>
                <w:b w:val="0"/>
                <w:bCs w:val="0"/>
                <w:color w:val="000000" w:themeColor="text1"/>
                <w:sz w:val="21"/>
                <w:szCs w:val="21"/>
              </w:rPr>
              <w:t>B2_Gain</w:t>
            </w:r>
            <w:r w:rsidRPr="00655D77">
              <w:rPr>
                <w:rFonts w:eastAsiaTheme="majorEastAsia"/>
                <w:b w:val="0"/>
                <w:bCs w:val="0"/>
                <w:color w:val="000000" w:themeColor="text1"/>
                <w:sz w:val="21"/>
                <w:szCs w:val="21"/>
              </w:rPr>
              <w:t xml:space="preserve"> </w:t>
            </w:r>
            <w:r w:rsidR="00BD6CEB">
              <w:rPr>
                <w:rFonts w:eastAsiaTheme="majorEastAsia" w:hint="eastAsia"/>
                <w:b w:val="0"/>
                <w:bCs w:val="0"/>
                <w:color w:val="000000" w:themeColor="text1"/>
                <w:sz w:val="21"/>
                <w:szCs w:val="21"/>
                <w:lang w:eastAsia="zh-CN"/>
              </w:rPr>
              <w:t>+</w:t>
            </w:r>
            <w:r w:rsidR="00BD6CEB" w:rsidRPr="00655D77">
              <w:rPr>
                <w:rFonts w:eastAsiaTheme="majorEastAsia"/>
                <w:b w:val="0"/>
                <w:bCs w:val="0"/>
                <w:color w:val="000000" w:themeColor="text1"/>
                <w:sz w:val="21"/>
                <w:szCs w:val="21"/>
              </w:rPr>
              <w:t xml:space="preserve"> var_brca.snv_m.B</w:t>
            </w:r>
            <w:r w:rsidR="00BD6CEB">
              <w:rPr>
                <w:rFonts w:eastAsiaTheme="majorEastAsia"/>
                <w:b w:val="0"/>
                <w:bCs w:val="0"/>
                <w:color w:val="000000" w:themeColor="text1"/>
                <w:sz w:val="21"/>
                <w:szCs w:val="21"/>
              </w:rPr>
              <w:t>2</w:t>
            </w:r>
            <w:r w:rsidR="00BD6CEB" w:rsidRPr="00655D77">
              <w:rPr>
                <w:rFonts w:eastAsiaTheme="majorEastAsia"/>
                <w:b w:val="0"/>
                <w:bCs w:val="0"/>
                <w:color w:val="000000" w:themeColor="text1"/>
                <w:sz w:val="21"/>
                <w:szCs w:val="21"/>
              </w:rPr>
              <w:t>_G_L</w:t>
            </w:r>
            <w:r w:rsidR="00BD6CEB">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C44C66" w:rsidRPr="0065406E" w14:paraId="6FD7A88E"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AE073CD" w14:textId="6BE76F67" w:rsidR="00C44C66" w:rsidRDefault="00C44C66" w:rsidP="00C44C66">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{{a.gene_symbol}}</w:t>
            </w:r>
          </w:p>
        </w:tc>
        <w:tc>
          <w:tcPr>
            <w:tcW w:w="1984" w:type="dxa"/>
            <w:vAlign w:val="center"/>
          </w:tcPr>
          <w:p w14:paraId="28A9A9AC" w14:textId="09194B8F"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FDEEAA7"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{a.value}} del</w:t>
            </w:r>
          </w:p>
          <w:p w14:paraId="75DCC0DC" w14:textId="6A2DC9CA"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0DFC0F8"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{{a.value}} dup</w:t>
            </w:r>
          </w:p>
          <w:p w14:paraId="12FAA61D" w14:textId="77777777" w:rsidR="00C44C66" w:rsidRPr="00213C9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4C36CF8"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4838360B"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2F7E1692"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133498F6"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3DCD880"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p w14:paraId="3FC77B41" w14:textId="2A6A9D1D"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571A299D" w14:textId="4F05975D"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lastRenderedPageBreak/>
              <w:t>}</w:t>
            </w:r>
          </w:p>
          <w:p w14:paraId="21BB6233"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CB3032A" w14:textId="05CACCB0"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A8D246B"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3BB059F" w14:textId="77777777" w:rsidR="00C44C66" w:rsidRPr="00213C9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8D37C0D" w14:textId="77777777"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{%if a.freq&gt;=0.85%}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2D04926" w14:textId="644AF003" w:rsidR="00C44C66" w:rsidRPr="00156227"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29E69582" w14:textId="4149CEAB"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E025DB8" w14:textId="030863B1"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可能致病性变异</w:t>
            </w:r>
          </w:p>
          <w:p w14:paraId="0BD205E2" w14:textId="3FF0B06B"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3385EC2"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74980008" w14:textId="77777777" w:rsidR="00C44C66" w:rsidRPr="00213C9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06461EA8" w14:textId="3CF1586C"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{%if a.clinic_num_g==5%}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{%elif a.clinic_num_g==4%}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6B931D28" w14:textId="4B12CE4D"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835" w:type="dxa"/>
            <w:vAlign w:val="center"/>
          </w:tcPr>
          <w:p w14:paraId="24EDB8B3"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ED365C5" w14:textId="77777777" w:rsidR="00C44C66" w:rsidRPr="000A33FC"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hint="eastAsia"/>
                <w:color w:val="000000" w:themeColor="text1"/>
                <w:sz w:val="21"/>
                <w:szCs w:val="21"/>
                <w:lang w:eastAsia="zh-CN"/>
              </w:rPr>
              <w:t>if</w:t>
            </w:r>
            <w:r w:rsidRPr="007F7B76">
              <w:rPr>
                <w:rFonts w:eastAsiaTheme="majorEastAsia"/>
                <w:color w:val="000000" w:themeColor="text1"/>
                <w:sz w:val="21"/>
                <w:szCs w:val="21"/>
                <w:lang w:eastAsia="zh-CN"/>
              </w:rPr>
              <w:t xml:space="preserve">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1EF41FFE"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167C1C8E"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2603FCA" w14:textId="77777777"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17BF7CF" w14:textId="77777777"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else</w:t>
            </w:r>
            <w:r>
              <w:rPr>
                <w:rFonts w:eastAsiaTheme="majorEastAsia" w:hint="eastAsia"/>
                <w:color w:val="000000" w:themeColor="text1"/>
                <w:sz w:val="21"/>
                <w:szCs w:val="21"/>
                <w:lang w:eastAsia="zh-CN"/>
              </w:rPr>
              <w:t>%}</w:t>
            </w:r>
          </w:p>
          <w:p w14:paraId="7BDE885A" w14:textId="77777777"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2321E1D4"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5E142AD"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DC7DDB0"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7905F8F" w14:textId="77777777" w:rsidR="00C44C66" w:rsidRPr="00213C9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08AEDAC0"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Pr>
                <w:rFonts w:eastAsiaTheme="majorEastAsia"/>
                <w:color w:val="000000" w:themeColor="text1"/>
                <w:sz w:val="21"/>
                <w:szCs w:val="21"/>
                <w:lang w:eastAsia="zh-CN"/>
              </w:rPr>
              <w:t xml:space="preserve">) and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 xml:space="preserve"> %}</w:t>
            </w:r>
          </w:p>
          <w:p w14:paraId="370ABD82"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32150230"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B01BCBB"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CB25535"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07BB516"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4DED6DF" w14:textId="77777777"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05D26605" w14:textId="33E60699"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51EE6A92"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{%p if a.type==”</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27B43FF" w14:textId="77777777" w:rsidR="00C44C66" w:rsidRPr="00EE6329"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lastRenderedPageBreak/>
              <w:t>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0DEC6921"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4189C226"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CE9F742"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16BF7572" w14:textId="77777777" w:rsidR="00C44C66" w:rsidRPr="00EE632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EE6329">
              <w:rPr>
                <w:rFonts w:eastAsiaTheme="majorEastAsia" w:hint="eastAsia"/>
                <w:color w:val="000000" w:themeColor="text1"/>
                <w:sz w:val="21"/>
                <w:szCs w:val="21"/>
                <w:lang w:eastAsia="zh-CN"/>
              </w:rPr>
              <w:t>{</w:t>
            </w:r>
            <w:r w:rsidRPr="00EE6329">
              <w:rPr>
                <w:rFonts w:eastAsiaTheme="majorEastAsia"/>
                <w:color w:val="000000" w:themeColor="text1"/>
                <w:sz w:val="21"/>
                <w:szCs w:val="21"/>
                <w:lang w:eastAsia="zh-CN"/>
              </w:rPr>
              <w:t>%p else%}</w:t>
            </w:r>
          </w:p>
          <w:p w14:paraId="4A09616B" w14:textId="77777777" w:rsidR="00C44C66" w:rsidRPr="00EE632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EE6329">
              <w:rPr>
                <w:rFonts w:eastAsiaTheme="majorEastAsia" w:hint="eastAsia"/>
                <w:color w:val="000000" w:themeColor="text1"/>
                <w:sz w:val="21"/>
                <w:szCs w:val="21"/>
                <w:lang w:eastAsia="zh-CN"/>
              </w:rPr>
              <w:t>-</w:t>
            </w:r>
          </w:p>
          <w:p w14:paraId="64EB18E4" w14:textId="77777777" w:rsidR="00C44C66" w:rsidRPr="00EE632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EE6329">
              <w:rPr>
                <w:rFonts w:eastAsiaTheme="majorEastAsia" w:hint="eastAsia"/>
                <w:color w:val="000000" w:themeColor="text1"/>
                <w:sz w:val="21"/>
                <w:szCs w:val="21"/>
                <w:lang w:eastAsia="zh-CN"/>
              </w:rPr>
              <w:t>{</w:t>
            </w:r>
            <w:r w:rsidRPr="00EE6329">
              <w:rPr>
                <w:rFonts w:eastAsiaTheme="majorEastAsia"/>
                <w:color w:val="000000" w:themeColor="text1"/>
                <w:sz w:val="21"/>
                <w:szCs w:val="21"/>
                <w:lang w:eastAsia="zh-CN"/>
              </w:rPr>
              <w:t>%p endif%}</w:t>
            </w:r>
          </w:p>
          <w:p w14:paraId="2A26C68F"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elif a.type==”</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C9C2CB9" w14:textId="77777777" w:rsidR="00C44C66"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E6C87B3" w14:textId="77777777" w:rsidR="00C44C66" w:rsidRPr="00213C99" w:rsidRDefault="00C44C66" w:rsidP="00C44C66">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49EDDB5"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a.clinic_num_g==4 or a.clinic_num_g==5</w:t>
            </w:r>
            <w:r>
              <w:rPr>
                <w:rFonts w:eastAsiaTheme="majorEastAsia"/>
                <w:color w:val="000000" w:themeColor="text1"/>
                <w:sz w:val="21"/>
                <w:szCs w:val="21"/>
                <w:lang w:eastAsia="zh-CN"/>
              </w:rPr>
              <w:t xml:space="preserve">) and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 xml:space="preserve"> %}</w:t>
            </w:r>
          </w:p>
          <w:p w14:paraId="7DAC3002"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51BAB2F6"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270797D"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2FF15607"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87E0510" w14:textId="77777777" w:rsidR="00C44C66" w:rsidRPr="007F7B7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5952255" w14:textId="77777777"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73A0833D" w14:textId="755309D1" w:rsidR="00C44C66" w:rsidRDefault="00C44C66" w:rsidP="00C44C6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A76C1C" w:rsidRPr="0065406E" w14:paraId="047CB729"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8FD9D00" w14:textId="4752BC79" w:rsidR="00A76C1C"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%tr endfor%}</w:t>
            </w:r>
          </w:p>
        </w:tc>
      </w:tr>
      <w:tr w:rsidR="00A76C1C" w:rsidRPr="0065406E" w14:paraId="594F15F5"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B4D4A8" w14:textId="272207F8" w:rsidR="00A76C1C" w:rsidRPr="004951E1"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54D3ECC6"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DA23C53" w14:textId="360F127B" w:rsidR="00655D77" w:rsidRPr="0065406E" w:rsidRDefault="00655D77" w:rsidP="00655D77">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03F122E2" w14:textId="77777777" w:rsidR="00655D77" w:rsidRPr="0065406E" w:rsidRDefault="00655D77" w:rsidP="00655D7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282B7C9F" w14:textId="77777777" w:rsidTr="00CD3EF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D56DB65" w14:textId="48622BDD" w:rsidR="00A76C1C" w:rsidRPr="0065406E" w:rsidRDefault="00A76C1C" w:rsidP="00655D77">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lastRenderedPageBreak/>
              <w:t>{</w:t>
            </w:r>
            <w:r w:rsidRPr="00A76C1C">
              <w:rPr>
                <w:rFonts w:eastAsiaTheme="majorEastAsia"/>
                <w:b w:val="0"/>
                <w:bCs w:val="0"/>
                <w:color w:val="000000" w:themeColor="text1"/>
                <w:sz w:val="21"/>
                <w:szCs w:val="21"/>
                <w:lang w:eastAsia="zh-CN"/>
              </w:rPr>
              <w:t>%tr endif%}</w:t>
            </w:r>
          </w:p>
        </w:tc>
      </w:tr>
    </w:tbl>
    <w:p w14:paraId="7E3F3FAA" w14:textId="498AD56E" w:rsidR="003D1765" w:rsidRPr="0065406E" w:rsidRDefault="003D1765" w:rsidP="003D1765">
      <w:pPr>
        <w:rPr>
          <w:rFonts w:ascii="Times New Roman" w:eastAsia="微软雅黑" w:hAnsi="Times New Roman" w:cs="Times New Roman"/>
          <w:color w:val="000000" w:themeColor="text1"/>
          <w:sz w:val="15"/>
          <w:szCs w:val="15"/>
        </w:rPr>
      </w:pPr>
      <w:bookmarkStart w:id="8" w:name="Somatic_Variants_Table1_name"/>
      <w:bookmarkEnd w:id="3"/>
      <w:bookmarkEnd w:id="8"/>
    </w:p>
    <w:p w14:paraId="14DC5F9D" w14:textId="77777777" w:rsidR="00396A60" w:rsidRDefault="00E736A5" w:rsidP="00396A60">
      <w:pPr>
        <w:rPr>
          <w:rFonts w:ascii="Times New Roman" w:hAnsi="Times New Roman" w:cs="Times New Roman"/>
          <w:sz w:val="20"/>
          <w:szCs w:val="20"/>
        </w:rPr>
      </w:pPr>
      <w:r w:rsidRPr="0065406E">
        <w:rPr>
          <w:rFonts w:ascii="Times New Roman" w:hAnsi="Times New Roman" w:cs="Times New Roman"/>
          <w:sz w:val="20"/>
          <w:szCs w:val="20"/>
        </w:rPr>
        <w:t>注：</w:t>
      </w:r>
      <w:r w:rsidRPr="0065406E">
        <w:rPr>
          <w:rFonts w:ascii="Times New Roman" w:hAnsi="Times New Roman" w:cs="Times New Roman"/>
          <w:sz w:val="20"/>
          <w:szCs w:val="20"/>
        </w:rPr>
        <w:t xml:space="preserve"> </w:t>
      </w:r>
    </w:p>
    <w:p w14:paraId="2D4E3062" w14:textId="77777777" w:rsid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根据国际癌症研究所（</w:t>
      </w:r>
      <w:r w:rsidRPr="00396A60">
        <w:rPr>
          <w:rFonts w:ascii="Times New Roman" w:hAnsi="Times New Roman" w:cs="Times New Roman"/>
          <w:sz w:val="20"/>
          <w:szCs w:val="20"/>
        </w:rPr>
        <w:t>International Agency of Re-search on Cancer,IARC</w:t>
      </w:r>
      <w:r w:rsidRPr="00396A60">
        <w:rPr>
          <w:rFonts w:ascii="Times New Roman" w:hAnsi="Times New Roman" w:cs="Times New Roman"/>
          <w:sz w:val="20"/>
          <w:szCs w:val="20"/>
        </w:rPr>
        <w:t>）和美国医学遗传学与基因组学会（</w:t>
      </w:r>
      <w:r w:rsidRPr="00396A60">
        <w:rPr>
          <w:rFonts w:ascii="Times New Roman" w:hAnsi="Times New Roman" w:cs="Times New Roman"/>
          <w:sz w:val="20"/>
          <w:szCs w:val="20"/>
        </w:rPr>
        <w:t>American College of Medical Genetics and Genomics,ACMG</w:t>
      </w:r>
      <w:r w:rsidRPr="00396A60">
        <w:rPr>
          <w:rFonts w:ascii="Times New Roman" w:hAnsi="Times New Roman" w:cs="Times New Roman"/>
          <w:sz w:val="20"/>
          <w:szCs w:val="20"/>
        </w:rPr>
        <w:t>）的《遗传变异分类标准与指南》（</w:t>
      </w:r>
      <w:r w:rsidRPr="00396A60">
        <w:rPr>
          <w:rFonts w:ascii="Times New Roman" w:hAnsi="Times New Roman" w:cs="Times New Roman"/>
          <w:sz w:val="20"/>
          <w:szCs w:val="20"/>
        </w:rPr>
        <w:t>2015</w:t>
      </w:r>
      <w:r w:rsidRPr="00396A60">
        <w:rPr>
          <w:rFonts w:ascii="Times New Roman" w:hAnsi="Times New Roman" w:cs="Times New Roman"/>
          <w:sz w:val="20"/>
          <w:szCs w:val="20"/>
        </w:rPr>
        <w:t>版）对所检测到的胚系变异进行解读，并将所有变异分为</w:t>
      </w:r>
      <w:r w:rsidRPr="00396A60">
        <w:rPr>
          <w:rFonts w:ascii="Times New Roman" w:hAnsi="Times New Roman" w:cs="Times New Roman"/>
          <w:sz w:val="20"/>
          <w:szCs w:val="20"/>
        </w:rPr>
        <w:t xml:space="preserve"> 5 </w:t>
      </w:r>
      <w:r w:rsidRPr="00396A60">
        <w:rPr>
          <w:rFonts w:ascii="Times New Roman" w:hAnsi="Times New Roman" w:cs="Times New Roman"/>
          <w:sz w:val="20"/>
          <w:szCs w:val="20"/>
        </w:rPr>
        <w:t>个等级：良性变异、可能良性变异、临床意义不明变异、可能致病性变异、致病性变异，上表中仅列出临床意义不明变异、可能致病性变异和致病性变异的结果。</w:t>
      </w:r>
    </w:p>
    <w:p w14:paraId="4E81DF6C" w14:textId="38303AD8" w:rsidR="00396A60" w:rsidRP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0415AC5B" w:rsidR="00550B47" w:rsidRPr="00396A60" w:rsidRDefault="00E736A5" w:rsidP="00EF4085">
      <w:pPr>
        <w:numPr>
          <w:ilvl w:val="0"/>
          <w:numId w:val="2"/>
        </w:numPr>
        <w:ind w:left="426" w:firstLineChars="3" w:firstLine="6"/>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3F89EB86" w14:textId="77777777" w:rsidR="00EF4085" w:rsidRPr="0065406E" w:rsidRDefault="00E736A5" w:rsidP="00EF4085">
      <w:pPr>
        <w:numPr>
          <w:ilvl w:val="0"/>
          <w:numId w:val="2"/>
        </w:numPr>
        <w:ind w:left="426" w:firstLineChars="3" w:firstLine="6"/>
        <w:rPr>
          <w:rFonts w:ascii="Times New Roman" w:hAnsi="Times New Roman" w:cs="Times New Roman"/>
          <w:sz w:val="20"/>
          <w:szCs w:val="20"/>
        </w:rPr>
      </w:pPr>
      <w:r w:rsidRPr="0065406E">
        <w:rPr>
          <w:rFonts w:ascii="Times New Roman" w:hAnsi="Times New Roman" w:cs="Times New Roman"/>
          <w:sz w:val="20"/>
          <w:szCs w:val="20"/>
        </w:rPr>
        <w:t>NGS</w:t>
      </w:r>
      <w:r w:rsidRPr="0065406E">
        <w:rPr>
          <w:rFonts w:ascii="Times New Roman" w:hAnsi="Times New Roman" w:cs="Times New Roman"/>
          <w:sz w:val="20"/>
          <w:szCs w:val="20"/>
        </w:rPr>
        <w:t>检测到胚系大片段重排阳性的样品，其结果会采用多重连接探针扩增（</w:t>
      </w:r>
      <w:r w:rsidRPr="0065406E">
        <w:rPr>
          <w:rFonts w:ascii="Times New Roman" w:hAnsi="Times New Roman" w:cs="Times New Roman"/>
          <w:sz w:val="20"/>
          <w:szCs w:val="20"/>
        </w:rPr>
        <w:t>MLPA</w:t>
      </w:r>
      <w:r w:rsidRPr="0065406E">
        <w:rPr>
          <w:rFonts w:ascii="Times New Roman" w:hAnsi="Times New Roman" w:cs="Times New Roman"/>
          <w:sz w:val="20"/>
          <w:szCs w:val="20"/>
        </w:rPr>
        <w:t>）技术进一步验证确认后再出具报告。</w:t>
      </w:r>
    </w:p>
    <w:p w14:paraId="291D4C2C" w14:textId="77777777" w:rsidR="00550B47" w:rsidRPr="0065406E" w:rsidRDefault="00E736A5" w:rsidP="00396A60">
      <w:pPr>
        <w:numPr>
          <w:ilvl w:val="0"/>
          <w:numId w:val="2"/>
        </w:numPr>
        <w:ind w:left="425" w:firstLine="0"/>
        <w:rPr>
          <w:rFonts w:ascii="Times New Roman" w:hAnsi="Times New Roman" w:cs="Times New Roman"/>
          <w:sz w:val="20"/>
          <w:szCs w:val="20"/>
        </w:rPr>
      </w:pPr>
      <w:r w:rsidRPr="0065406E">
        <w:rPr>
          <w:rFonts w:ascii="Times New Roman" w:hAnsi="Times New Roman" w:cs="Times New Roman"/>
          <w:sz w:val="20"/>
          <w:szCs w:val="20"/>
        </w:rPr>
        <w:t>检测结果与临床意义相关性的证据等级分为</w:t>
      </w:r>
      <w:r w:rsidRPr="0065406E">
        <w:rPr>
          <w:rFonts w:ascii="Times New Roman" w:hAnsi="Times New Roman" w:cs="Times New Roman"/>
          <w:sz w:val="20"/>
          <w:szCs w:val="20"/>
        </w:rPr>
        <w:t>A</w:t>
      </w:r>
      <w:r w:rsidRPr="0065406E">
        <w:rPr>
          <w:rFonts w:ascii="Times New Roman" w:hAnsi="Times New Roman" w:cs="Times New Roman"/>
          <w:sz w:val="20"/>
          <w:szCs w:val="20"/>
        </w:rPr>
        <w:t>级、</w:t>
      </w:r>
      <w:r w:rsidRPr="0065406E">
        <w:rPr>
          <w:rFonts w:ascii="Times New Roman" w:hAnsi="Times New Roman" w:cs="Times New Roman"/>
          <w:sz w:val="20"/>
          <w:szCs w:val="20"/>
        </w:rPr>
        <w:t>B</w:t>
      </w:r>
      <w:r w:rsidRPr="0065406E">
        <w:rPr>
          <w:rFonts w:ascii="Times New Roman" w:hAnsi="Times New Roman" w:cs="Times New Roman"/>
          <w:sz w:val="20"/>
          <w:szCs w:val="20"/>
        </w:rPr>
        <w:t>级、</w:t>
      </w: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D</w:t>
      </w:r>
      <w:r w:rsidRPr="0065406E">
        <w:rPr>
          <w:rFonts w:ascii="Times New Roman" w:hAnsi="Times New Roman" w:cs="Times New Roman"/>
          <w:sz w:val="20"/>
          <w:szCs w:val="20"/>
        </w:rPr>
        <w:t>级：</w:t>
      </w:r>
    </w:p>
    <w:p w14:paraId="0952D904"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A</w:t>
      </w:r>
      <w:r w:rsidRPr="0065406E">
        <w:rPr>
          <w:rFonts w:ascii="Times New Roman" w:hAnsi="Times New Roman" w:cs="Times New Roman"/>
          <w:sz w:val="20"/>
          <w:szCs w:val="20"/>
        </w:rPr>
        <w:t>级：对应癌种中</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批准或指南推荐的治疗、诊断、预后的相关标志物；</w:t>
      </w:r>
    </w:p>
    <w:p w14:paraId="45057CD3"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级：对应癌种中，领域内专家共识的有力研究证明的疗法、诊断、预后相关的标志物；</w:t>
      </w:r>
    </w:p>
    <w:p w14:paraId="5DC05647"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789D514" w:rsidR="000D7183" w:rsidRDefault="00E736A5" w:rsidP="00396A60">
      <w:pPr>
        <w:ind w:leftChars="150" w:left="360" w:firstLineChars="3" w:firstLine="6"/>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0D7183">
        <w:rPr>
          <w:rFonts w:ascii="Times New Roman" w:eastAsia="思源黑体 CN Normal" w:hAnsi="Times New Roman" w:cs="Times New Roman"/>
          <w:color w:val="000000" w:themeColor="text1"/>
          <w:sz w:val="15"/>
          <w:szCs w:val="15"/>
        </w:rPr>
        <w:br w:type="page"/>
      </w:r>
    </w:p>
    <w:p w14:paraId="48BB1580" w14:textId="77777777" w:rsidR="00550B47" w:rsidRPr="0065406E"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F86334" w:rsidRPr="00156227" w14:paraId="556B380C"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7F0A9E63" w14:textId="77777777" w:rsidR="00F86334" w:rsidRPr="00156227" w:rsidRDefault="00F86334" w:rsidP="00274EB7">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F86334" w:rsidRPr="00156227" w14:paraId="39108FF3"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D51F669" w14:textId="77777777" w:rsidR="00F86334" w:rsidRPr="00156227" w:rsidRDefault="00F86334" w:rsidP="00274EB7">
            <w:pPr>
              <w:adjustRightInd w:val="0"/>
              <w:snapToGrid w:val="0"/>
              <w:spacing w:afterLines="20" w:after="65" w:line="360" w:lineRule="exact"/>
              <w:jc w:val="center"/>
              <w:rPr>
                <w:b w:val="0"/>
                <w:bCs w:val="0"/>
                <w:sz w:val="21"/>
                <w:szCs w:val="21"/>
              </w:rPr>
            </w:pPr>
            <w:r w:rsidRPr="00156227">
              <w:rPr>
                <w:sz w:val="21"/>
                <w:szCs w:val="21"/>
              </w:rPr>
              <w:t>编号</w:t>
            </w:r>
          </w:p>
        </w:tc>
        <w:tc>
          <w:tcPr>
            <w:tcW w:w="1158" w:type="dxa"/>
          </w:tcPr>
          <w:p w14:paraId="1C66C9A7"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w:t>
            </w:r>
          </w:p>
        </w:tc>
        <w:tc>
          <w:tcPr>
            <w:tcW w:w="3706" w:type="dxa"/>
          </w:tcPr>
          <w:p w14:paraId="2E52C54A"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w:t>
            </w:r>
          </w:p>
        </w:tc>
        <w:tc>
          <w:tcPr>
            <w:tcW w:w="2365" w:type="dxa"/>
          </w:tcPr>
          <w:p w14:paraId="38677582"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基因型</w:t>
            </w:r>
          </w:p>
        </w:tc>
        <w:tc>
          <w:tcPr>
            <w:tcW w:w="2369" w:type="dxa"/>
          </w:tcPr>
          <w:p w14:paraId="7413DCF5"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变异解读</w:t>
            </w:r>
          </w:p>
        </w:tc>
      </w:tr>
      <w:tr w:rsidR="00F86334" w:rsidRPr="00156227" w14:paraId="0543445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6F3B50" w14:textId="77FB98E0" w:rsidR="00F86334" w:rsidRPr="00F66506" w:rsidRDefault="00F86334"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p>
        </w:tc>
      </w:tr>
      <w:tr w:rsidR="00F86334" w:rsidRPr="00156227" w14:paraId="40D44A8B"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0A1234F" w14:textId="31ECCC0E" w:rsidR="00F86334" w:rsidRPr="00F66506" w:rsidRDefault="00F86334" w:rsidP="00274EB7">
            <w:pPr>
              <w:adjustRightInd w:val="0"/>
              <w:snapToGrid w:val="0"/>
              <w:jc w:val="center"/>
              <w:rPr>
                <w:b w:val="0"/>
                <w:iCs/>
                <w:sz w:val="21"/>
                <w:szCs w:val="21"/>
              </w:rPr>
            </w:pPr>
            <w:r w:rsidRPr="00F66506">
              <w:rPr>
                <w:rFonts w:eastAsiaTheme="minorEastAsia"/>
                <w:b w:val="0"/>
                <w:iCs/>
                <w:sz w:val="21"/>
                <w:szCs w:val="21"/>
              </w:rPr>
              <w:t>{%tr for a in  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p>
        </w:tc>
      </w:tr>
      <w:tr w:rsidR="00F86334" w:rsidRPr="00156227" w14:paraId="3D258067"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B3C7CDB" w14:textId="77777777" w:rsidR="00F86334" w:rsidRPr="00156227" w:rsidRDefault="00F86334" w:rsidP="00F86334">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4A8EB201"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{{a.gene_symbol}}</w:t>
            </w:r>
          </w:p>
        </w:tc>
        <w:tc>
          <w:tcPr>
            <w:tcW w:w="3706" w:type="dxa"/>
            <w:vAlign w:val="center"/>
          </w:tcPr>
          <w:p w14:paraId="5F4F9F09" w14:textId="77777777" w:rsidR="00F86334" w:rsidRPr="00156227"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{{a.hgvs_c}}</w:t>
            </w:r>
            <w:r>
              <w:rPr>
                <w:bCs/>
                <w:iCs/>
                <w:sz w:val="21"/>
                <w:szCs w:val="21"/>
              </w:rPr>
              <w:t>{%if a.hgvs_p!=”p.?”%} ({{a.hgvs_p}}){%endif%}</w:t>
            </w:r>
          </w:p>
        </w:tc>
        <w:tc>
          <w:tcPr>
            <w:tcW w:w="2365" w:type="dxa"/>
            <w:vAlign w:val="center"/>
          </w:tcPr>
          <w:p w14:paraId="0C9511D6"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{%if a.freq &gt;= 0.85%}</w:t>
            </w:r>
            <w:r w:rsidRPr="00F66506">
              <w:rPr>
                <w:rFonts w:hint="eastAsia"/>
                <w:kern w:val="0"/>
                <w:sz w:val="21"/>
                <w:szCs w:val="21"/>
              </w:rPr>
              <w:t>纯合</w:t>
            </w:r>
            <w:r w:rsidRPr="00F66506">
              <w:rPr>
                <w:rFonts w:hint="eastAsia"/>
                <w:kern w:val="0"/>
                <w:sz w:val="21"/>
                <w:szCs w:val="21"/>
              </w:rPr>
              <w:t>{%else%}</w:t>
            </w:r>
            <w:r w:rsidRPr="00F66506">
              <w:rPr>
                <w:rFonts w:hint="eastAsia"/>
                <w:kern w:val="0"/>
                <w:sz w:val="21"/>
                <w:szCs w:val="21"/>
              </w:rPr>
              <w:t>杂合</w:t>
            </w:r>
            <w:r w:rsidRPr="00F66506">
              <w:rPr>
                <w:rFonts w:hint="eastAsia"/>
                <w:kern w:val="0"/>
                <w:sz w:val="21"/>
                <w:szCs w:val="21"/>
              </w:rPr>
              <w:t>{%endif%}</w:t>
            </w:r>
          </w:p>
        </w:tc>
        <w:tc>
          <w:tcPr>
            <w:tcW w:w="2369" w:type="dxa"/>
            <w:vAlign w:val="center"/>
          </w:tcPr>
          <w:p w14:paraId="4DD9F1FE"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{%if a.clinic_num_g==2%}</w:t>
            </w:r>
            <w:r>
              <w:rPr>
                <w:rFonts w:hint="eastAsia"/>
                <w:bCs/>
                <w:iCs/>
                <w:sz w:val="21"/>
                <w:szCs w:val="21"/>
                <w:lang w:eastAsia="zh-CN"/>
              </w:rPr>
              <w:t>可能</w:t>
            </w:r>
            <w:r w:rsidRPr="00F66506">
              <w:rPr>
                <w:rFonts w:hint="eastAsia"/>
                <w:bCs/>
                <w:iCs/>
                <w:sz w:val="21"/>
                <w:szCs w:val="21"/>
              </w:rPr>
              <w:t>良性</w:t>
            </w:r>
            <w:r>
              <w:rPr>
                <w:rFonts w:hint="eastAsia"/>
                <w:bCs/>
                <w:iCs/>
                <w:sz w:val="21"/>
                <w:szCs w:val="21"/>
                <w:lang w:eastAsia="zh-CN"/>
              </w:rPr>
              <w:t>变异</w:t>
            </w:r>
            <w:r w:rsidRPr="00F66506">
              <w:rPr>
                <w:rFonts w:hint="eastAsia"/>
                <w:bCs/>
                <w:iCs/>
                <w:sz w:val="21"/>
                <w:szCs w:val="21"/>
              </w:rPr>
              <w:t>{%else%}</w:t>
            </w:r>
            <w:r w:rsidRPr="00F66506">
              <w:rPr>
                <w:rFonts w:hint="eastAsia"/>
                <w:bCs/>
                <w:iCs/>
                <w:sz w:val="21"/>
                <w:szCs w:val="21"/>
              </w:rPr>
              <w:t>良性</w:t>
            </w:r>
            <w:r>
              <w:rPr>
                <w:rFonts w:hint="eastAsia"/>
                <w:bCs/>
                <w:iCs/>
                <w:sz w:val="21"/>
                <w:szCs w:val="21"/>
                <w:lang w:eastAsia="zh-CN"/>
              </w:rPr>
              <w:t>变异</w:t>
            </w:r>
            <w:r w:rsidRPr="00F66506">
              <w:rPr>
                <w:rFonts w:hint="eastAsia"/>
                <w:bCs/>
                <w:iCs/>
                <w:sz w:val="21"/>
                <w:szCs w:val="21"/>
              </w:rPr>
              <w:t>{%endif%}</w:t>
            </w:r>
          </w:p>
        </w:tc>
      </w:tr>
      <w:tr w:rsidR="00F86334" w:rsidRPr="00156227" w14:paraId="5AEDC616"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2BBD52B" w14:textId="77777777" w:rsidR="00F86334" w:rsidRPr="003D7F30" w:rsidRDefault="00F86334"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r endfor</w:t>
            </w:r>
            <w:r w:rsidRPr="003D7F30">
              <w:rPr>
                <w:rFonts w:hint="eastAsia"/>
                <w:b w:val="0"/>
                <w:iCs/>
                <w:sz w:val="21"/>
                <w:szCs w:val="21"/>
                <w:lang w:eastAsia="zh-CN"/>
              </w:rPr>
              <w:t>%}</w:t>
            </w:r>
          </w:p>
        </w:tc>
      </w:tr>
      <w:tr w:rsidR="00F86334" w:rsidRPr="00156227" w14:paraId="7EDF8A2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ED5104F" w14:textId="77777777" w:rsidR="00F86334" w:rsidRPr="00494351" w:rsidRDefault="00F86334"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F86334" w:rsidRPr="00156227" w14:paraId="4132C3A4"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60C2EF53" w14:textId="77777777" w:rsidR="00F86334" w:rsidRPr="00156227" w:rsidRDefault="00F86334"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31642D2D"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B25F202" w14:textId="77777777" w:rsidR="00F86334" w:rsidRPr="00156227"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9C22EB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1985E87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F86334" w:rsidRPr="00156227" w14:paraId="2AECAE9E"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538831D6" w14:textId="77777777" w:rsidR="00F86334" w:rsidRPr="00494351" w:rsidRDefault="00F86334"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3EF56EDE" w14:textId="08234C8A" w:rsidR="00A734A4" w:rsidRPr="0065406E" w:rsidRDefault="00A734A4" w:rsidP="00A734A4">
      <w:pPr>
        <w:widowControl/>
        <w:jc w:val="left"/>
        <w:rPr>
          <w:rFonts w:ascii="Times New Roman" w:hAnsi="Times New Roman" w:cs="Times New Roman"/>
          <w:color w:val="000000" w:themeColor="text1"/>
          <w:sz w:val="21"/>
          <w:szCs w:val="11"/>
          <w:lang w:eastAsia="en-US"/>
        </w:rPr>
      </w:pPr>
    </w:p>
    <w:p w14:paraId="6741FB78" w14:textId="77777777" w:rsidR="00550B47" w:rsidRPr="0065406E" w:rsidRDefault="00550B47">
      <w:pPr>
        <w:rPr>
          <w:rFonts w:ascii="Times New Roman" w:eastAsia="宋体" w:hAnsi="Times New Roman" w:cs="Times New Roman"/>
        </w:rPr>
      </w:pPr>
    </w:p>
    <w:p w14:paraId="088AD9D8" w14:textId="7A3891E5" w:rsidR="00A734A4" w:rsidRPr="0065406E" w:rsidRDefault="00A734A4">
      <w:pPr>
        <w:rPr>
          <w:rFonts w:ascii="Times New Roman" w:eastAsia="宋体" w:hAnsi="Times New Roman" w:cs="Times New Roman"/>
        </w:rPr>
        <w:sectPr w:rsidR="00A734A4" w:rsidRPr="0065406E">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65406E"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65406E" w:rsidRDefault="00550B47">
            <w:pPr>
              <w:spacing w:line="240" w:lineRule="exact"/>
              <w:rPr>
                <w:rFonts w:ascii="Times New Roman" w:eastAsia="宋体" w:hAnsi="Times New Roman" w:cs="Times New Roman"/>
                <w:b/>
                <w:bCs/>
                <w:spacing w:val="10"/>
                <w:sz w:val="22"/>
                <w:szCs w:val="20"/>
              </w:rPr>
            </w:pPr>
          </w:p>
          <w:p w14:paraId="47E853C0" w14:textId="77777777" w:rsidR="00550B47" w:rsidRPr="0065406E" w:rsidRDefault="00E736A5">
            <w:pPr>
              <w:spacing w:line="240" w:lineRule="exact"/>
              <w:rPr>
                <w:rFonts w:ascii="Times New Roman" w:eastAsia="宋体" w:hAnsi="Times New Roman" w:cs="Times New Roman"/>
                <w:spacing w:val="10"/>
              </w:rPr>
            </w:pPr>
            <w:r w:rsidRPr="0065406E">
              <w:rPr>
                <w:rFonts w:ascii="Times New Roman" w:eastAsia="宋体" w:hAnsi="Times New Roman" w:cs="Times New Roman"/>
                <w:b/>
                <w:bCs/>
                <w:spacing w:val="10"/>
              </w:rPr>
              <w:t>附录</w:t>
            </w:r>
            <w:r w:rsidRPr="0065406E">
              <w:rPr>
                <w:rFonts w:ascii="Times New Roman" w:eastAsia="宋体" w:hAnsi="Times New Roman" w:cs="Times New Roman"/>
                <w:b/>
                <w:bCs/>
                <w:spacing w:val="10"/>
              </w:rPr>
              <w:t>1</w:t>
            </w:r>
            <w:r w:rsidRPr="0065406E">
              <w:rPr>
                <w:rFonts w:ascii="Times New Roman" w:eastAsia="宋体" w:hAnsi="Times New Roman" w:cs="Times New Roman"/>
                <w:b/>
                <w:bCs/>
                <w:spacing w:val="10"/>
              </w:rPr>
              <w:t>：样本主要质控</w:t>
            </w:r>
          </w:p>
        </w:tc>
      </w:tr>
    </w:tbl>
    <w:p w14:paraId="2FA00383" w14:textId="77777777" w:rsidR="00D17FEA" w:rsidRDefault="00D17FEA">
      <w:pPr>
        <w:spacing w:line="400" w:lineRule="exact"/>
        <w:rPr>
          <w:rFonts w:ascii="Times New Roman" w:hAnsi="Times New Roman" w:cs="Times New Roman"/>
          <w:sz w:val="20"/>
          <w:szCs w:val="20"/>
        </w:rPr>
      </w:pPr>
      <w:bookmarkStart w:id="9" w:name="Sample_Main_Qc_table_remove"/>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0D772A" w14:paraId="1999BA24"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5C2BAA7E" w14:textId="77777777" w:rsidR="00D17FEA" w:rsidRPr="000D772A" w:rsidRDefault="00000000" w:rsidP="005A1E44">
            <w:pPr>
              <w:widowControl/>
              <w:spacing w:line="400" w:lineRule="exact"/>
              <w:jc w:val="center"/>
              <w:rPr>
                <w:rFonts w:ascii="Times New Roman" w:eastAsia="宋体" w:hAnsi="Times New Roman" w:cs="Times New Roman"/>
                <w:b/>
                <w:bCs/>
                <w:kern w:val="0"/>
                <w:sz w:val="21"/>
                <w:szCs w:val="21"/>
              </w:rPr>
            </w:pPr>
            <w:r>
              <w:rPr>
                <w:rFonts w:ascii="Times New Roman" w:eastAsia="宋体" w:hAnsi="Times New Roman" w:cs="Times New Roman"/>
                <w:b/>
                <w:sz w:val="21"/>
                <w:szCs w:val="21"/>
              </w:rPr>
              <w:pict w14:anchorId="253422E6">
                <v:shape id="矩形: 圆顶角 125" o:spid="_x0000_s2072" style="position:absolute;left:0;text-align:left;margin-left:-5.7pt;margin-top:.95pt;width:514.4pt;height:21.2pt;z-index:-251654656;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0D772A">
              <w:rPr>
                <w:rFonts w:ascii="Times New Roman" w:eastAsia="宋体" w:hAnsi="Times New Roman" w:cs="Times New Roman"/>
                <w:b/>
                <w:bCs/>
                <w:kern w:val="0"/>
                <w:sz w:val="21"/>
                <w:szCs w:val="21"/>
              </w:rPr>
              <w:t>质控</w:t>
            </w:r>
            <w:r w:rsidR="00D17FEA"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123894EB"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1FB5B97D"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质控</w:t>
            </w:r>
            <w:r w:rsidRPr="000D772A">
              <w:rPr>
                <w:rFonts w:ascii="Times New Roman" w:eastAsia="宋体" w:hAnsi="Times New Roman" w:cs="Times New Roman" w:hint="eastAsia"/>
                <w:b/>
                <w:bCs/>
                <w:kern w:val="0"/>
                <w:sz w:val="21"/>
                <w:szCs w:val="21"/>
              </w:rPr>
              <w:t>标准</w:t>
            </w:r>
          </w:p>
        </w:tc>
      </w:tr>
      <w:tr w:rsidR="00D17FEA" w:rsidRPr="000D772A" w14:paraId="0282AAA3" w14:textId="77777777" w:rsidTr="005A1E44">
        <w:trPr>
          <w:trHeight w:hRule="exact" w:val="28"/>
        </w:trPr>
        <w:tc>
          <w:tcPr>
            <w:tcW w:w="10296" w:type="dxa"/>
            <w:gridSpan w:val="4"/>
            <w:tcBorders>
              <w:top w:val="single" w:sz="4" w:space="0" w:color="auto"/>
              <w:bottom w:val="nil"/>
            </w:tcBorders>
            <w:shd w:val="clear" w:color="auto" w:fill="auto"/>
            <w:vAlign w:val="center"/>
          </w:tcPr>
          <w:p w14:paraId="3986C6BA" w14:textId="77777777" w:rsidR="00D17FEA" w:rsidRPr="000D772A" w:rsidRDefault="00D17FEA" w:rsidP="005A1E44">
            <w:pPr>
              <w:spacing w:line="500" w:lineRule="exact"/>
              <w:jc w:val="center"/>
              <w:rPr>
                <w:rFonts w:ascii="Times New Roman" w:eastAsia="宋体" w:hAnsi="Times New Roman" w:cs="Times New Roman"/>
                <w:kern w:val="0"/>
                <w:sz w:val="21"/>
                <w:szCs w:val="21"/>
              </w:rPr>
            </w:pPr>
          </w:p>
        </w:tc>
      </w:tr>
      <w:tr w:rsidR="00D17FEA" w:rsidRPr="000D772A" w14:paraId="7D3E46B2"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9D8D3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E2D4C9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AE1185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870DF95"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17FEA" w:rsidRPr="000D772A" w14:paraId="404D3577"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2B0643"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29C0BE2"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80CB40" w14:textId="630A8757"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{%if lib_quality_control and lib_quality_control.control_lib_dna_qc and lib_quality_control.control_lib_dna_qc.dna_qty %}{{lib_quality_control.control_lib_dna_qc.dna_qty|replace(“.00”,””)}}{%else%}{%endif%}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3020A2D" w14:textId="156C9AF2"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C76567">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17FEA" w:rsidRPr="000D772A" w14:paraId="6398701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D08FD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E89D74"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ED21EA"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3ADF6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5E29025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A120DAE"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1A3C3C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29B3F0E" w14:textId="78ED12E1"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{%if lib_quality_control and lib_quality_control.control_lib_dna_qc and lib_quality_control.control_lib_dna_qc.library_qty%}{{lib_quality_control.control_lib_dna_qc.library_qty|replace(“.00”,””)}}{%else%}{%endif%}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CEBCA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2402D8" w:rsidRPr="000D772A" w14:paraId="6FA68856"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64C17CD"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039FCE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BA7CCD6" w14:textId="7BF0DA81"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.depth_mean</w:t>
            </w:r>
            <w:r w:rsidR="003669A2" w:rsidRPr="003669A2">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F69F9F3"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17FEA" w:rsidRPr="000D772A" w14:paraId="024B89E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2C939C2"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B9C4A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BB350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1EF3ED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6CC73D5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F5AEF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4724D6"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5CF91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7CBB40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4AE8B706"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28A5FDF"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18CB95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均一性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EAE20F6" w14:textId="04DB0EA8"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.uni20}}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9332A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2402D8" w:rsidRPr="000D772A" w14:paraId="0098F248"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CC23433"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596C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9AF0BF" w14:textId="13CF9B62"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{{qc.</w:t>
            </w:r>
            <w:r>
              <w:rPr>
                <w:rFonts w:ascii="Times New Roman" w:hAnsi="Times New Roman"/>
                <w:sz w:val="21"/>
                <w:szCs w:val="21"/>
              </w:rPr>
              <w:t>control_data_qc</w:t>
            </w:r>
            <w:r w:rsidRPr="00DE7D03">
              <w:rPr>
                <w:rFonts w:ascii="Times New Roman" w:hAnsi="Times New Roman"/>
                <w:sz w:val="21"/>
                <w:szCs w:val="21"/>
              </w:rPr>
              <w:t>.cover_ratio}}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912C8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2402D8" w:rsidRPr="000D772A" w14:paraId="5790AF5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935C06"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E3DF79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A4F7384" w14:textId="27AB991D"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.depth_min</w:t>
            </w:r>
            <w:r w:rsidR="003669A2" w:rsidRPr="003669A2">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50F5084" w14:textId="1F21563B"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360566">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17FEA" w:rsidRPr="000D772A" w14:paraId="3EAD020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4A2AEA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0145DD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61F5E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1225F4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3FAF2EA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E338FFA"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B271D98"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A73DC3" w14:textId="155C0035"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.cleandata_q30}}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F951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2402D8" w:rsidRPr="000D772A" w14:paraId="0D6568B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E9CFF01"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7EF906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C835406" w14:textId="3486FCBC"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.mapping_ratio}}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53B4225"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17FEA" w:rsidRPr="000D772A" w14:paraId="6378B89D"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6F4E89"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724A2A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7FD18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997111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463339F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294F3D85"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2C3D1C1" w14:textId="44801E1C"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if</w:t>
            </w:r>
            <w:r w:rsidRPr="00883C3A">
              <w:rPr>
                <w:rFonts w:ascii="Times New Roman" w:eastAsia="宋体" w:hAnsi="Times New Roman" w:cs="Times New Roman"/>
                <w:kern w:val="0"/>
                <w:sz w:val="21"/>
                <w:szCs w:val="21"/>
              </w:rPr>
              <w:t xml:space="preserve"> qc.</w:t>
            </w:r>
            <w:r w:rsidRPr="002402D8">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.depth_mean</w:t>
            </w:r>
            <w:r>
              <w:rPr>
                <w:rFonts w:ascii="Times New Roman" w:hAnsi="Times New Roman" w:cs="Times New Roman"/>
                <w:bCs/>
                <w:iCs/>
                <w:sz w:val="21"/>
                <w:szCs w:val="21"/>
              </w:rPr>
              <w:t>_num &gt;= 500 and</w:t>
            </w:r>
            <w:r w:rsidRPr="00883C3A">
              <w:rPr>
                <w:rFonts w:ascii="Times New Roman" w:eastAsia="宋体" w:hAnsi="Times New Roman" w:cs="Times New Roman"/>
                <w:kern w:val="0"/>
                <w:sz w:val="21"/>
                <w:szCs w:val="21"/>
              </w:rPr>
              <w:t xml:space="preserve"> 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.uni20</w:t>
            </w:r>
            <w:r>
              <w:rPr>
                <w:rFonts w:ascii="Times New Roman" w:eastAsia="宋体" w:hAnsi="Times New Roman" w:cs="Times New Roman"/>
                <w:kern w:val="0"/>
                <w:sz w:val="21"/>
                <w:szCs w:val="21"/>
              </w:rPr>
              <w:t>_num &gt;= 0.9 and</w:t>
            </w:r>
            <w:r w:rsidRPr="00DE7D03">
              <w:rPr>
                <w:rFonts w:ascii="Times New Roman" w:hAnsi="Times New Roman"/>
                <w:sz w:val="21"/>
                <w:szCs w:val="21"/>
              </w:rPr>
              <w:t xml:space="preserve"> qc.</w:t>
            </w:r>
            <w:r>
              <w:rPr>
                <w:rFonts w:ascii="Times New Roman" w:hAnsi="Times New Roman"/>
                <w:sz w:val="21"/>
                <w:szCs w:val="21"/>
              </w:rPr>
              <w:t>control_data_qc</w:t>
            </w:r>
            <w:r w:rsidRPr="00DE7D03">
              <w:rPr>
                <w:rFonts w:ascii="Times New Roman" w:hAnsi="Times New Roman"/>
                <w:sz w:val="21"/>
                <w:szCs w:val="21"/>
              </w:rPr>
              <w:t>.cover_ratio</w:t>
            </w:r>
            <w:r>
              <w:rPr>
                <w:rFonts w:ascii="Times New Roman" w:hAnsi="Times New Roman" w:cs="Times New Roman"/>
                <w:bCs/>
                <w:iCs/>
                <w:sz w:val="21"/>
                <w:szCs w:val="21"/>
              </w:rPr>
              <w:t xml:space="preserve">_num == 1 and </w:t>
            </w:r>
            <w:r w:rsidRPr="00C76567">
              <w:rPr>
                <w:rFonts w:ascii="Times New Roman" w:hAnsi="Times New Roman" w:cs="Times New Roman"/>
                <w:bCs/>
                <w:iCs/>
                <w:sz w:val="21"/>
                <w:szCs w:val="21"/>
              </w:rPr>
              <w:t>qc.control_data_qc.cleandata_q30_num&gt;=0.75 and qc.control_data_qc.depth_min_num&gt;=50</w:t>
            </w:r>
            <w:r>
              <w:rPr>
                <w:rFonts w:ascii="Times New Roman" w:hAnsi="Times New Roman" w:cs="Times New Roman"/>
                <w:bCs/>
                <w:iCs/>
                <w:sz w:val="21"/>
                <w:szCs w:val="21"/>
              </w:rPr>
              <w:t xml:space="preserve"> and </w:t>
            </w:r>
            <w:r w:rsidRPr="00883C3A">
              <w:rPr>
                <w:rFonts w:ascii="Times New Roman" w:eastAsia="宋体" w:hAnsi="Times New Roman" w:cs="Times New Roman"/>
                <w:kern w:val="0"/>
                <w:sz w:val="21"/>
                <w:szCs w:val="21"/>
              </w:rPr>
              <w:t xml:space="preserve"> 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.mapping_ratio</w:t>
            </w:r>
            <w:r>
              <w:rPr>
                <w:rFonts w:ascii="Times New Roman" w:hAnsi="Times New Roman" w:cs="Times New Roman"/>
                <w:bCs/>
                <w:iCs/>
                <w:sz w:val="21"/>
                <w:szCs w:val="21"/>
              </w:rPr>
              <w:t>_num &gt;= 0.85</w:t>
            </w:r>
            <w:r w:rsidRPr="00C76567">
              <w:rPr>
                <w:rFonts w:ascii="Times New Roman" w:hAnsi="Times New Roman" w:cs="Times New Roman"/>
                <w:bCs/>
                <w:iCs/>
                <w:sz w:val="21"/>
                <w:szCs w:val="21"/>
              </w:rPr>
              <w:t>%}</w:t>
            </w:r>
          </w:p>
          <w:p w14:paraId="6F57748A" w14:textId="77777777" w:rsidR="00CD3355" w:rsidRDefault="00CD3355" w:rsidP="00C76567">
            <w:pPr>
              <w:adjustRightInd w:val="0"/>
              <w:snapToGrid w:val="0"/>
              <w:spacing w:before="100"/>
              <w:jc w:val="center"/>
              <w:rPr>
                <w:rFonts w:ascii="Times New Roman" w:hAnsi="Times New Roman" w:cs="Times New Roman"/>
                <w:bCs/>
                <w:iCs/>
                <w:sz w:val="21"/>
                <w:szCs w:val="21"/>
              </w:rPr>
            </w:pPr>
            <w:r w:rsidRPr="00CD3355">
              <w:rPr>
                <w:rFonts w:ascii="Times New Roman" w:hAnsi="Times New Roman" w:cs="Times New Roman"/>
                <w:bCs/>
                <w:iCs/>
                <w:sz w:val="21"/>
                <w:szCs w:val="21"/>
              </w:rPr>
              <w:t>{%p if lib_quality_control and lib_quality_control.control_lib_dna_qc and lib_quality_control.control_lib_dna_qc.dna_qty and lib_quality_control.control_lib_dna_qc.library_qty %}</w:t>
            </w:r>
          </w:p>
          <w:p w14:paraId="4B6E0C85" w14:textId="6E2EA365"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lastRenderedPageBreak/>
              <w:t xml:space="preserve">{%if </w:t>
            </w:r>
            <w:r w:rsidR="00CD3355">
              <w:t xml:space="preserve"> </w:t>
            </w:r>
            <w:r w:rsidR="00CD3355" w:rsidRPr="00CD3355">
              <w:rPr>
                <w:rFonts w:ascii="Times New Roman" w:hAnsi="Times New Roman" w:cs="Times New Roman"/>
                <w:bCs/>
                <w:iCs/>
                <w:sz w:val="21"/>
                <w:szCs w:val="21"/>
              </w:rPr>
              <w:t>lib_quality_control.control_lib_dna_qc.dna_qty</w:t>
            </w:r>
            <w:r w:rsidRPr="00C76567">
              <w:rPr>
                <w:rFonts w:ascii="Times New Roman" w:hAnsi="Times New Roman" w:cs="Times New Roman" w:hint="eastAsia"/>
                <w:bCs/>
                <w:iCs/>
                <w:sz w:val="21"/>
                <w:szCs w:val="21"/>
              </w:rPr>
              <w:t xml:space="preserve">|float &gt;= 30 and </w:t>
            </w:r>
            <w:r w:rsidR="00CD3355" w:rsidRPr="00CD3355">
              <w:rPr>
                <w:rFonts w:ascii="Times New Roman" w:hAnsi="Times New Roman" w:cs="Times New Roman"/>
                <w:bCs/>
                <w:iCs/>
                <w:sz w:val="21"/>
                <w:szCs w:val="21"/>
              </w:rPr>
              <w:t>lib_quality_control.control_lib_dna_qc.library_qty</w:t>
            </w:r>
            <w:r w:rsidRPr="00C76567">
              <w:rPr>
                <w:rFonts w:ascii="Times New Roman" w:hAnsi="Times New Roman" w:cs="Times New Roman" w:hint="eastAsia"/>
                <w:bCs/>
                <w:iCs/>
                <w:sz w:val="21"/>
                <w:szCs w:val="21"/>
              </w:rPr>
              <w:t>|float &gt;=150%}</w:t>
            </w:r>
            <w:r w:rsidRPr="00C76567">
              <w:rPr>
                <w:rFonts w:ascii="Times New Roman" w:hAnsi="Times New Roman" w:cs="Times New Roman" w:hint="eastAsia"/>
                <w:bCs/>
                <w:iCs/>
                <w:sz w:val="21"/>
                <w:szCs w:val="21"/>
              </w:rPr>
              <w:t>合格</w:t>
            </w:r>
            <w:r w:rsidRPr="00C76567">
              <w:rPr>
                <w:rFonts w:ascii="Times New Roman" w:hAnsi="Times New Roman" w:cs="Times New Roman" w:hint="eastAsia"/>
                <w:bCs/>
                <w:iCs/>
                <w:sz w:val="21"/>
                <w:szCs w:val="21"/>
              </w:rPr>
              <w:t>{%else%}</w:t>
            </w:r>
            <w:r w:rsidRPr="00C76567">
              <w:rPr>
                <w:rFonts w:ascii="Times New Roman" w:hAnsi="Times New Roman" w:cs="Times New Roman" w:hint="eastAsia"/>
                <w:bCs/>
                <w:iCs/>
                <w:sz w:val="21"/>
                <w:szCs w:val="21"/>
              </w:rPr>
              <w:t>风险</w:t>
            </w:r>
            <w:r w:rsidRPr="00C76567">
              <w:rPr>
                <w:rFonts w:ascii="Times New Roman" w:hAnsi="Times New Roman" w:cs="Times New Roman" w:hint="eastAsia"/>
                <w:bCs/>
                <w:iCs/>
                <w:sz w:val="21"/>
                <w:szCs w:val="21"/>
              </w:rPr>
              <w:t>{%endif%}</w:t>
            </w:r>
          </w:p>
          <w:p w14:paraId="57E31D30"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EE3903B"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合格（质控项有缺失，请补齐数据后自行评估）</w:t>
            </w:r>
          </w:p>
          <w:p w14:paraId="3B210073"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p w14:paraId="7C1B0D85"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4E2AE0A"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风险</w:t>
            </w:r>
          </w:p>
          <w:p w14:paraId="5FF7F307" w14:textId="773B7FE2" w:rsidR="00D17FEA" w:rsidRPr="000D772A"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tc>
      </w:tr>
    </w:tbl>
    <w:p w14:paraId="4A4DBFD7" w14:textId="77777777" w:rsidR="00D17FEA" w:rsidRPr="00031C0F" w:rsidRDefault="00E736A5" w:rsidP="00D17FEA">
      <w:pPr>
        <w:adjustRightInd w:val="0"/>
        <w:snapToGrid w:val="0"/>
        <w:spacing w:before="100"/>
        <w:jc w:val="left"/>
        <w:rPr>
          <w:rFonts w:ascii="Times New Roman" w:hAnsi="Times New Roman" w:cs="Times New Roman"/>
          <w:bCs/>
          <w:iCs/>
          <w:sz w:val="20"/>
          <w:szCs w:val="20"/>
        </w:rPr>
      </w:pPr>
      <w:r w:rsidRPr="0065406E">
        <w:rPr>
          <w:rFonts w:ascii="Times New Roman" w:hAnsi="Times New Roman" w:cs="Times New Roman"/>
          <w:sz w:val="20"/>
          <w:szCs w:val="20"/>
        </w:rPr>
        <w:lastRenderedPageBreak/>
        <w:t>注</w:t>
      </w:r>
      <w:r w:rsidRPr="0065406E">
        <w:rPr>
          <w:rFonts w:ascii="Times New Roman" w:hAnsi="Times New Roman" w:cs="Times New Roman"/>
          <w:b/>
          <w:sz w:val="20"/>
          <w:szCs w:val="20"/>
        </w:rPr>
        <w:t>：</w:t>
      </w:r>
      <w:r w:rsidR="00D17FEA" w:rsidRPr="00031C0F">
        <w:rPr>
          <w:rFonts w:ascii="Times New Roman" w:hAnsi="Times New Roman" w:cs="Times New Roman"/>
          <w:bCs/>
          <w:iCs/>
          <w:sz w:val="20"/>
          <w:szCs w:val="20"/>
        </w:rPr>
        <w:t>1.</w:t>
      </w:r>
      <w:r w:rsidR="00D17FEA" w:rsidRPr="00031C0F">
        <w:rPr>
          <w:rFonts w:ascii="Times New Roman" w:hAnsi="Times New Roman" w:cs="Times New Roman"/>
          <w:bCs/>
          <w:iCs/>
          <w:sz w:val="20"/>
          <w:szCs w:val="20"/>
        </w:rPr>
        <w:t>恶性肿瘤细胞占比：经</w:t>
      </w:r>
      <w:r w:rsidR="00D17FEA" w:rsidRPr="00031C0F">
        <w:rPr>
          <w:rFonts w:ascii="Times New Roman" w:hAnsi="Times New Roman" w:cs="Times New Roman"/>
          <w:bCs/>
          <w:iCs/>
          <w:sz w:val="20"/>
          <w:szCs w:val="20"/>
        </w:rPr>
        <w:t>HE</w:t>
      </w:r>
      <w:r w:rsidR="00D17FEA" w:rsidRPr="00031C0F">
        <w:rPr>
          <w:rFonts w:ascii="Times New Roman" w:hAnsi="Times New Roman" w:cs="Times New Roman"/>
          <w:bCs/>
          <w:iCs/>
          <w:sz w:val="20"/>
          <w:szCs w:val="20"/>
        </w:rPr>
        <w:t>染色评估，该样本中恶性肿瘤细胞占比。</w:t>
      </w:r>
      <w:r w:rsidR="00D17FEA">
        <w:rPr>
          <w:rFonts w:ascii="Times New Roman" w:hAnsi="Times New Roman" w:cs="Times New Roman" w:hint="eastAsia"/>
          <w:bCs/>
          <w:iCs/>
          <w:sz w:val="20"/>
          <w:szCs w:val="20"/>
        </w:rPr>
        <w:t>仅送检样本类型包含石蜡玻片时可进行此项评估；</w:t>
      </w:r>
      <w:r w:rsidR="00D17FEA" w:rsidRPr="00031C0F">
        <w:rPr>
          <w:rFonts w:ascii="Times New Roman" w:hAnsi="Times New Roman" w:cs="Times New Roman" w:hint="eastAsia"/>
          <w:bCs/>
          <w:iCs/>
          <w:sz w:val="20"/>
          <w:szCs w:val="20"/>
        </w:rPr>
        <w:t>全血及</w:t>
      </w:r>
      <w:r w:rsidR="00D17FEA" w:rsidRPr="00031C0F">
        <w:rPr>
          <w:rFonts w:ascii="Times New Roman" w:hAnsi="Times New Roman" w:cs="Times New Roman"/>
          <w:bCs/>
          <w:iCs/>
          <w:sz w:val="20"/>
          <w:szCs w:val="20"/>
        </w:rPr>
        <w:t>对照样本不做此项评估。</w:t>
      </w:r>
    </w:p>
    <w:p w14:paraId="23C5655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6CE547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148BFFA0"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59DA6A26"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B2729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8709482"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1FDF3C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均一性：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767CF340"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检测到的区域占目标区域的比例</w:t>
      </w:r>
      <w:r w:rsidRPr="00031C0F">
        <w:rPr>
          <w:rFonts w:ascii="Times New Roman" w:hAnsi="Times New Roman" w:cs="Times New Roman"/>
          <w:bCs/>
          <w:iCs/>
          <w:sz w:val="20"/>
          <w:szCs w:val="20"/>
        </w:rPr>
        <w:t>。</w:t>
      </w:r>
    </w:p>
    <w:p w14:paraId="328CCAA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E47FC07"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0A9C86B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31E7E83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28C4CE3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2126EE77" w:rsidR="00550B47" w:rsidRPr="0065406E" w:rsidRDefault="00D17FEA" w:rsidP="00D17FEA">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r w:rsidR="00E736A5" w:rsidRPr="0065406E">
        <w:rPr>
          <w:rFonts w:ascii="Times New Roman" w:eastAsia="宋体" w:hAnsi="Times New Roman" w:cs="Times New Roman"/>
          <w:b/>
          <w:bCs/>
          <w:spacing w:val="10"/>
        </w:rPr>
        <w:br w:type="page"/>
      </w:r>
    </w:p>
    <w:p w14:paraId="2DF89421" w14:textId="77777777" w:rsidR="00550B47" w:rsidRPr="0065406E" w:rsidRDefault="00E736A5">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34578D95" w14:textId="77777777" w:rsidR="00550B47" w:rsidRPr="0065406E"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0" w:name="Detaction_Declaration_Table1_name"/>
      <w:bookmarkStart w:id="11" w:name="Detaction_Declaration_val1"/>
      <w:bookmarkStart w:id="12" w:name="Detaction_Declaration_Table_remove"/>
      <w:bookmarkEnd w:id="9"/>
      <w:bookmarkEnd w:id="10"/>
      <w:bookmarkEnd w:id="11"/>
      <w:r w:rsidRPr="0065406E">
        <w:rPr>
          <w:rFonts w:ascii="Times New Roman" w:eastAsia="宋体" w:hAnsi="Times New Roman" w:cs="Times New Roman"/>
          <w:b/>
          <w:color w:val="000000" w:themeColor="text1"/>
          <w:spacing w:val="10"/>
          <w:sz w:val="21"/>
          <w:szCs w:val="21"/>
        </w:rPr>
        <w:t>检测方法</w:t>
      </w:r>
    </w:p>
    <w:p w14:paraId="1DDF4D92"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3" w:name="Detaction_Declaration_val2"/>
      <w:bookmarkStart w:id="14" w:name="Detaction_Declaration_Table2_name"/>
      <w:bookmarkEnd w:id="13"/>
      <w:bookmarkEnd w:id="14"/>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本次送检样本实验操作、样本质控、数据复核和结果解读部分由湖北省肿瘤医院病理科分子病理团队完成，生信分析部分委托厦门艾德生物医药科技股份有限公司完成。</w:t>
      </w:r>
    </w:p>
    <w:p w14:paraId="5D0B44A8" w14:textId="77777777" w:rsidR="00550B47" w:rsidRPr="0065406E" w:rsidRDefault="00E736A5">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455C9B6"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C482AD2"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4BEF169B"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2E43117A" w14:textId="77777777" w:rsidR="00550B47" w:rsidRPr="0065406E" w:rsidRDefault="00550B47">
      <w:pPr>
        <w:adjustRightInd w:val="0"/>
        <w:snapToGrid w:val="0"/>
        <w:spacing w:before="120" w:after="120" w:line="276" w:lineRule="auto"/>
        <w:ind w:firstLineChars="200" w:firstLine="444"/>
        <w:rPr>
          <w:rFonts w:ascii="Times New Roman" w:eastAsia="宋体" w:hAnsi="Times New Roman" w:cs="Times New Roman"/>
          <w:spacing w:val="6"/>
          <w:sz w:val="21"/>
          <w:szCs w:val="18"/>
        </w:rPr>
      </w:pPr>
    </w:p>
    <w:bookmarkEnd w:id="12"/>
    <w:p w14:paraId="5E022EA4" w14:textId="77777777" w:rsidR="00692421" w:rsidRPr="0065406E" w:rsidRDefault="00692421">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14C421B2" w14:textId="77777777" w:rsidR="00550B47" w:rsidRPr="0065406E"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052B7017" w14:textId="77777777" w:rsidR="00F314D6" w:rsidRDefault="00F314D6" w:rsidP="00F314D6">
      <w:pPr>
        <w:pStyle w:val="affffb"/>
        <w:numPr>
          <w:ilvl w:val="0"/>
          <w:numId w:val="11"/>
        </w:numPr>
        <w:ind w:firstLineChars="0"/>
      </w:pPr>
      <w:r>
        <w:rPr>
          <w:rFonts w:hint="eastAsia"/>
        </w:rPr>
        <w:t>NCCN Clinical Practice Guidelines in Oncology-Genetic/Familial High-Risk Assessment: Breast, Ovarian, and Pancreatic. (version 1.202</w:t>
      </w:r>
      <w:r>
        <w:t>4</w:t>
      </w:r>
      <w:r>
        <w:rPr>
          <w:rFonts w:hint="eastAsia"/>
        </w:rPr>
        <w:t xml:space="preserve">)[EB/OL]. </w:t>
      </w:r>
      <w:r w:rsidRPr="007E687A">
        <w:rPr>
          <w:rFonts w:hint="eastAsia"/>
        </w:rPr>
        <w:t>http://www.nccn.org</w:t>
      </w:r>
    </w:p>
    <w:p w14:paraId="6E77DAEC" w14:textId="77777777" w:rsidR="00F314D6" w:rsidRDefault="00F314D6" w:rsidP="00F314D6">
      <w:pPr>
        <w:pStyle w:val="affffb"/>
        <w:numPr>
          <w:ilvl w:val="0"/>
          <w:numId w:val="11"/>
        </w:numPr>
        <w:ind w:firstLineChars="0"/>
      </w:pPr>
      <w:r>
        <w:rPr>
          <w:rFonts w:hint="eastAsia"/>
        </w:rPr>
        <w:t>NCCN Clinical Practice Guidelines in Oncology-Breast Cancer Risk Reduction. (version 1.202</w:t>
      </w:r>
      <w:r>
        <w:t>3</w:t>
      </w:r>
      <w:r>
        <w:rPr>
          <w:rFonts w:hint="eastAsia"/>
        </w:rPr>
        <w:t xml:space="preserve">)[EB/OL]. </w:t>
      </w:r>
      <w:r w:rsidRPr="007E687A">
        <w:rPr>
          <w:rFonts w:hint="eastAsia"/>
        </w:rPr>
        <w:t>http://www.nccn.org</w:t>
      </w:r>
    </w:p>
    <w:p w14:paraId="07169543" w14:textId="77777777" w:rsidR="00F314D6" w:rsidRDefault="00F314D6" w:rsidP="00F314D6">
      <w:pPr>
        <w:pStyle w:val="affffb"/>
        <w:numPr>
          <w:ilvl w:val="0"/>
          <w:numId w:val="11"/>
        </w:numPr>
        <w:ind w:firstLineChars="0"/>
      </w:pPr>
      <w:r>
        <w:rPr>
          <w:rFonts w:hint="eastAsia"/>
        </w:rPr>
        <w:t xml:space="preserve">NCCN Clinical Practice Guidelines in Oncology-Ovarian Cancer Including Fallopian Tube Cancer and Primary Peritoneal Cancer. (version </w:t>
      </w:r>
      <w:r>
        <w:t>2</w:t>
      </w:r>
      <w:r>
        <w:rPr>
          <w:rFonts w:hint="eastAsia"/>
        </w:rPr>
        <w:t>.202</w:t>
      </w:r>
      <w:r>
        <w:t>3</w:t>
      </w:r>
      <w:r>
        <w:rPr>
          <w:rFonts w:hint="eastAsia"/>
        </w:rPr>
        <w:t xml:space="preserve">)[EB/OL]. </w:t>
      </w:r>
      <w:r w:rsidRPr="007E687A">
        <w:rPr>
          <w:rFonts w:hint="eastAsia"/>
        </w:rPr>
        <w:t>http://www.nccn.org</w:t>
      </w:r>
    </w:p>
    <w:p w14:paraId="0868D2D5" w14:textId="77777777" w:rsidR="00F314D6" w:rsidRDefault="00F314D6" w:rsidP="00F314D6">
      <w:pPr>
        <w:pStyle w:val="affffb"/>
        <w:numPr>
          <w:ilvl w:val="0"/>
          <w:numId w:val="11"/>
        </w:numPr>
        <w:ind w:firstLineChars="0"/>
      </w:pPr>
      <w:r>
        <w:rPr>
          <w:rFonts w:hint="eastAsia"/>
        </w:rPr>
        <w:t xml:space="preserve">NCCN Clinical Practice Guidelines in Oncology-Breast Cancer. (version </w:t>
      </w:r>
      <w:r>
        <w:t>4</w:t>
      </w:r>
      <w:r>
        <w:rPr>
          <w:rFonts w:hint="eastAsia"/>
        </w:rPr>
        <w:t>.202</w:t>
      </w:r>
      <w:r>
        <w:t>3</w:t>
      </w:r>
      <w:r>
        <w:rPr>
          <w:rFonts w:hint="eastAsia"/>
        </w:rPr>
        <w:t xml:space="preserve">)[EB/OL]. </w:t>
      </w:r>
      <w:r w:rsidRPr="007E687A">
        <w:rPr>
          <w:rFonts w:hint="eastAsia"/>
        </w:rPr>
        <w:t>http://www.nccn.org</w:t>
      </w:r>
    </w:p>
    <w:p w14:paraId="386CDE4A" w14:textId="77777777" w:rsidR="00F314D6" w:rsidRDefault="00F314D6" w:rsidP="00F314D6">
      <w:pPr>
        <w:pStyle w:val="affffb"/>
        <w:numPr>
          <w:ilvl w:val="0"/>
          <w:numId w:val="11"/>
        </w:numPr>
        <w:ind w:firstLineChars="0"/>
      </w:pPr>
      <w:r>
        <w:rPr>
          <w:rFonts w:hint="eastAsia"/>
        </w:rPr>
        <w:t xml:space="preserve">NCCN Clinical Practice Guidelines in Oncology-Prostate Cancer. (version </w:t>
      </w:r>
      <w:r>
        <w:t>4</w:t>
      </w:r>
      <w:r>
        <w:rPr>
          <w:rFonts w:hint="eastAsia"/>
        </w:rPr>
        <w:t>.202</w:t>
      </w:r>
      <w:r>
        <w:t>3</w:t>
      </w:r>
      <w:r>
        <w:rPr>
          <w:rFonts w:hint="eastAsia"/>
        </w:rPr>
        <w:t xml:space="preserve">)[EB/OL]. </w:t>
      </w:r>
      <w:r w:rsidRPr="007E687A">
        <w:rPr>
          <w:rFonts w:hint="eastAsia"/>
        </w:rPr>
        <w:t>http://www.nccn.org</w:t>
      </w:r>
    </w:p>
    <w:p w14:paraId="43989D77" w14:textId="77777777" w:rsidR="00F314D6" w:rsidRDefault="00F314D6" w:rsidP="00F314D6">
      <w:pPr>
        <w:pStyle w:val="affffb"/>
        <w:numPr>
          <w:ilvl w:val="0"/>
          <w:numId w:val="11"/>
        </w:numPr>
        <w:ind w:firstLineChars="0"/>
      </w:pPr>
      <w:r>
        <w:rPr>
          <w:rFonts w:hint="eastAsia"/>
        </w:rPr>
        <w:t>NCCN Clinical Practice Guidelines in Oncology-Pancreatic Adenocarcinoma. (version 2.202</w:t>
      </w:r>
      <w:r>
        <w:t>3</w:t>
      </w:r>
      <w:r>
        <w:rPr>
          <w:rFonts w:hint="eastAsia"/>
        </w:rPr>
        <w:t xml:space="preserve">)[EB/OL]. </w:t>
      </w:r>
      <w:r w:rsidRPr="007E687A">
        <w:rPr>
          <w:rFonts w:hint="eastAsia"/>
        </w:rPr>
        <w:t>http://www.nccn.org</w:t>
      </w:r>
    </w:p>
    <w:p w14:paraId="50DDBD3D" w14:textId="77777777" w:rsidR="00F314D6" w:rsidRDefault="00F314D6" w:rsidP="00F314D6">
      <w:pPr>
        <w:pStyle w:val="affffb"/>
        <w:numPr>
          <w:ilvl w:val="0"/>
          <w:numId w:val="11"/>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2B1FE49A" w14:textId="47784606" w:rsidR="00DA39F0" w:rsidRPr="00F53FC5" w:rsidRDefault="00DA39F0" w:rsidP="00DA39F0">
      <w:pPr>
        <w:pStyle w:val="affffb"/>
        <w:numPr>
          <w:ilvl w:val="0"/>
          <w:numId w:val="11"/>
        </w:numPr>
        <w:ind w:firstLineChars="0"/>
      </w:pPr>
      <w:r w:rsidRPr="00F53FC5">
        <w:t>{%p for a in var_brca.refer.var</w:t>
      </w:r>
      <w:r>
        <w:t>_G</w:t>
      </w:r>
      <w:r w:rsidRPr="00F53FC5">
        <w:t>|unique %}</w:t>
      </w:r>
    </w:p>
    <w:p w14:paraId="0191AB89" w14:textId="77777777" w:rsidR="00DA39F0" w:rsidRPr="00F53FC5" w:rsidRDefault="00DA39F0" w:rsidP="00DA39F0">
      <w:pPr>
        <w:pStyle w:val="affffb"/>
        <w:numPr>
          <w:ilvl w:val="0"/>
          <w:numId w:val="11"/>
        </w:numPr>
        <w:ind w:firstLineChars="0"/>
      </w:pPr>
      <w:r w:rsidRPr="00F53FC5">
        <w:t>{{a}}</w:t>
      </w:r>
    </w:p>
    <w:p w14:paraId="4C6E541A" w14:textId="77777777" w:rsidR="00DA39F0" w:rsidRPr="003074C7" w:rsidRDefault="00DA39F0" w:rsidP="00DA39F0">
      <w:pPr>
        <w:pStyle w:val="affffb"/>
        <w:numPr>
          <w:ilvl w:val="0"/>
          <w:numId w:val="11"/>
        </w:numPr>
        <w:ind w:firstLineChars="0"/>
      </w:pPr>
      <w:r w:rsidRPr="00F53FC5">
        <w:t>{%p endfor%}</w:t>
      </w:r>
    </w:p>
    <w:p w14:paraId="0E8D0BC6" w14:textId="77777777" w:rsidR="00120FEB" w:rsidRDefault="00120FEB">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DB366E7" w14:textId="3F9D3F2A" w:rsidR="00DA39F0" w:rsidRPr="0065406E" w:rsidRDefault="00DA39F0">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sectPr w:rsidR="00DA39F0" w:rsidRPr="0065406E" w:rsidSect="00120FEB">
          <w:headerReference w:type="default" r:id="rId11"/>
          <w:footerReference w:type="default" r:id="rId12"/>
          <w:pgSz w:w="11901" w:h="16817"/>
          <w:pgMar w:top="567" w:right="851" w:bottom="567" w:left="851" w:header="360" w:footer="363" w:gutter="0"/>
          <w:cols w:space="425"/>
          <w:docGrid w:type="lines" w:linePitch="326"/>
        </w:sectPr>
      </w:pPr>
    </w:p>
    <w:p w14:paraId="0D9F6396" w14:textId="567F7E43"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F7B74B7"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2</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（组织）</w:t>
      </w:r>
    </w:p>
    <w:p w14:paraId="2E39501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0A1C94E3" w14:textId="61B9AAB1"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r w:rsidRPr="0065406E">
        <w:rPr>
          <w:rFonts w:ascii="Times New Roman" w:eastAsia="宋体" w:hAnsi="Times New Roman" w:cs="Times New Roman"/>
          <w:sz w:val="21"/>
          <w:szCs w:val="21"/>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835"/>
        <w:gridCol w:w="1559"/>
        <w:gridCol w:w="3219"/>
      </w:tblGrid>
      <w:tr w:rsidR="0097283E" w:rsidRPr="0065406E" w14:paraId="70478624" w14:textId="77777777" w:rsidTr="00651E8E">
        <w:trPr>
          <w:trHeight w:hRule="exact" w:val="510"/>
        </w:trPr>
        <w:tc>
          <w:tcPr>
            <w:tcW w:w="10415" w:type="dxa"/>
            <w:gridSpan w:val="4"/>
            <w:vAlign w:val="bottom"/>
          </w:tcPr>
          <w:p w14:paraId="5EEE1FD1" w14:textId="77777777" w:rsidR="0097283E" w:rsidRPr="0065406E" w:rsidRDefault="0097283E" w:rsidP="00651E8E">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97283E" w:rsidRPr="0065406E" w14:paraId="359CF4C0" w14:textId="77777777" w:rsidTr="00FA527F">
        <w:trPr>
          <w:trHeight w:val="1196"/>
        </w:trPr>
        <w:tc>
          <w:tcPr>
            <w:tcW w:w="10415" w:type="dxa"/>
            <w:gridSpan w:val="4"/>
            <w:tcBorders>
              <w:bottom w:val="single" w:sz="8" w:space="0" w:color="auto"/>
            </w:tcBorders>
            <w:vAlign w:val="bottom"/>
          </w:tcPr>
          <w:p w14:paraId="02F1FE88" w14:textId="77777777" w:rsidR="0097283E" w:rsidRPr="0065406E" w:rsidRDefault="0097283E" w:rsidP="00651E8E">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18BA13F9" w14:textId="4593BF82" w:rsidR="0097283E" w:rsidRPr="00FA527F" w:rsidRDefault="0097283E" w:rsidP="00FA527F">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FA527F" w:rsidRPr="00E01B1D">
              <w:rPr>
                <w:rFonts w:ascii="Times New Roman" w:eastAsia="宋体" w:hAnsi="Times New Roman" w:cs="Times New Roman"/>
                <w:b/>
                <w:szCs w:val="21"/>
              </w:rPr>
              <w:t>{{sample.sample_parent_id}}</w:t>
            </w:r>
          </w:p>
        </w:tc>
      </w:tr>
      <w:tr w:rsidR="00FA527F" w:rsidRPr="0065406E" w14:paraId="25EF3503" w14:textId="77777777" w:rsidTr="0065406E">
        <w:trPr>
          <w:trHeight w:val="454"/>
        </w:trPr>
        <w:tc>
          <w:tcPr>
            <w:tcW w:w="2802" w:type="dxa"/>
            <w:tcBorders>
              <w:top w:val="single" w:sz="8" w:space="0" w:color="auto"/>
            </w:tcBorders>
            <w:vAlign w:val="center"/>
          </w:tcPr>
          <w:p w14:paraId="6166338D" w14:textId="29C1DD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姓名：</w:t>
            </w:r>
            <w:r w:rsidRPr="00E01B1D">
              <w:rPr>
                <w:rFonts w:ascii="Times New Roman" w:eastAsia="宋体" w:hAnsi="Times New Roman" w:cs="Times New Roman"/>
              </w:rPr>
              <w:t>{{sample.patient_name}}</w:t>
            </w:r>
          </w:p>
        </w:tc>
        <w:tc>
          <w:tcPr>
            <w:tcW w:w="2835" w:type="dxa"/>
            <w:tcBorders>
              <w:top w:val="single" w:sz="8" w:space="0" w:color="auto"/>
            </w:tcBorders>
            <w:vAlign w:val="center"/>
          </w:tcPr>
          <w:p w14:paraId="28D4A534" w14:textId="0BBD8287"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性别：</w:t>
            </w:r>
            <w:r w:rsidRPr="00E01B1D">
              <w:rPr>
                <w:rFonts w:ascii="Times New Roman" w:eastAsia="宋体" w:hAnsi="Times New Roman" w:cs="Times New Roman"/>
              </w:rPr>
              <w:t>{{sample.gender}}</w:t>
            </w:r>
          </w:p>
        </w:tc>
        <w:tc>
          <w:tcPr>
            <w:tcW w:w="1559" w:type="dxa"/>
            <w:tcBorders>
              <w:top w:val="single" w:sz="8" w:space="0" w:color="auto"/>
            </w:tcBorders>
            <w:vAlign w:val="center"/>
          </w:tcPr>
          <w:p w14:paraId="00D294D6" w14:textId="78BD21A6"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年龄：</w:t>
            </w:r>
            <w:r w:rsidRPr="00E01B1D">
              <w:rPr>
                <w:rFonts w:ascii="Times New Roman" w:eastAsia="宋体" w:hAnsi="Times New Roman" w:cs="Times New Roman"/>
              </w:rPr>
              <w:t>{{sample.age}}</w:t>
            </w:r>
          </w:p>
        </w:tc>
        <w:tc>
          <w:tcPr>
            <w:tcW w:w="3219" w:type="dxa"/>
            <w:tcBorders>
              <w:top w:val="single" w:sz="8" w:space="0" w:color="auto"/>
            </w:tcBorders>
            <w:vAlign w:val="center"/>
          </w:tcPr>
          <w:p w14:paraId="29A47A29" w14:textId="22695686"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住院号</w:t>
            </w:r>
            <w:r w:rsidRPr="00400D71">
              <w:rPr>
                <w:rFonts w:ascii="Times New Roman" w:eastAsia="宋体" w:hAnsi="Times New Roman" w:cs="Times New Roman"/>
                <w:b/>
              </w:rPr>
              <w:t>/</w:t>
            </w:r>
            <w:r w:rsidRPr="00400D71">
              <w:rPr>
                <w:rFonts w:ascii="Times New Roman" w:eastAsia="宋体" w:hAnsi="Times New Roman" w:cs="Times New Roman"/>
                <w:b/>
              </w:rPr>
              <w:t>门诊号：</w:t>
            </w:r>
          </w:p>
        </w:tc>
      </w:tr>
      <w:tr w:rsidR="00FA527F" w:rsidRPr="0065406E" w14:paraId="63C367C1" w14:textId="77777777" w:rsidTr="0065406E">
        <w:trPr>
          <w:trHeight w:val="454"/>
        </w:trPr>
        <w:tc>
          <w:tcPr>
            <w:tcW w:w="2802" w:type="dxa"/>
            <w:vAlign w:val="center"/>
          </w:tcPr>
          <w:p w14:paraId="64D18952" w14:textId="5047530C" w:rsidR="00FA527F" w:rsidRPr="0065406E" w:rsidRDefault="00FA527F" w:rsidP="00FA527F">
            <w:pPr>
              <w:widowControl/>
              <w:rPr>
                <w:rFonts w:ascii="Times New Roman" w:eastAsia="宋体" w:hAnsi="Times New Roman" w:cs="Times New Roman"/>
              </w:rPr>
            </w:pPr>
            <w:r w:rsidRPr="00400D71">
              <w:rPr>
                <w:rFonts w:ascii="Times New Roman" w:eastAsia="宋体" w:hAnsi="Times New Roman" w:cs="Times New Roman"/>
                <w:b/>
              </w:rPr>
              <w:t>送检医院：</w:t>
            </w:r>
            <w:r w:rsidRPr="00400D71">
              <w:rPr>
                <w:rFonts w:ascii="Times New Roman" w:eastAsia="宋体" w:hAnsi="Times New Roman" w:cs="Times New Roman"/>
              </w:rPr>
              <w:t>本院</w:t>
            </w:r>
          </w:p>
        </w:tc>
        <w:tc>
          <w:tcPr>
            <w:tcW w:w="2835" w:type="dxa"/>
            <w:vAlign w:val="center"/>
          </w:tcPr>
          <w:p w14:paraId="558DED16" w14:textId="395D6EAF"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送检科室：</w:t>
            </w:r>
          </w:p>
        </w:tc>
        <w:tc>
          <w:tcPr>
            <w:tcW w:w="1559" w:type="dxa"/>
            <w:vAlign w:val="center"/>
          </w:tcPr>
          <w:p w14:paraId="40CD4281" w14:textId="59285668"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送检医师：</w:t>
            </w:r>
          </w:p>
        </w:tc>
        <w:tc>
          <w:tcPr>
            <w:tcW w:w="3219" w:type="dxa"/>
            <w:vAlign w:val="center"/>
          </w:tcPr>
          <w:p w14:paraId="1D7D1CB7" w14:textId="20A36CD9"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送检日期：</w:t>
            </w:r>
            <w:r w:rsidRPr="00E01B1D">
              <w:rPr>
                <w:rFonts w:ascii="Times New Roman" w:eastAsia="宋体" w:hAnsi="Times New Roman" w:cs="Times New Roman"/>
              </w:rPr>
              <w:t>{{sample.receive_data</w:t>
            </w:r>
            <w:r>
              <w:rPr>
                <w:rFonts w:ascii="Times New Roman" w:eastAsia="宋体" w:hAnsi="Times New Roman" w:cs="Times New Roman"/>
              </w:rPr>
              <w:t>|replace(“-”,”.”)</w:t>
            </w:r>
            <w:r w:rsidRPr="00E01B1D">
              <w:rPr>
                <w:rFonts w:ascii="Times New Roman" w:eastAsia="宋体" w:hAnsi="Times New Roman" w:cs="Times New Roman"/>
              </w:rPr>
              <w:t>}}</w:t>
            </w:r>
          </w:p>
        </w:tc>
      </w:tr>
      <w:tr w:rsidR="00FA527F" w:rsidRPr="0065406E" w14:paraId="328D029E" w14:textId="77777777" w:rsidTr="0065406E">
        <w:trPr>
          <w:trHeight w:val="454"/>
        </w:trPr>
        <w:tc>
          <w:tcPr>
            <w:tcW w:w="2802" w:type="dxa"/>
            <w:vAlign w:val="center"/>
          </w:tcPr>
          <w:p w14:paraId="5A7037B2" w14:textId="13BD2172" w:rsidR="00FA527F" w:rsidRPr="0065406E" w:rsidRDefault="00FA527F" w:rsidP="00FA527F">
            <w:pPr>
              <w:widowControl/>
              <w:rPr>
                <w:rFonts w:ascii="Times New Roman" w:eastAsia="宋体" w:hAnsi="Times New Roman" w:cs="Times New Roman"/>
                <w:b/>
              </w:rPr>
            </w:pPr>
            <w:r w:rsidRPr="00400D71">
              <w:rPr>
                <w:rFonts w:ascii="Times New Roman" w:eastAsia="宋体" w:hAnsi="Times New Roman" w:cs="Times New Roman"/>
                <w:b/>
              </w:rPr>
              <w:t>检测样本：</w:t>
            </w:r>
            <w:r w:rsidRPr="00C3289F">
              <w:rPr>
                <w:rFonts w:ascii="Times New Roman" w:eastAsia="宋体" w:hAnsi="Times New Roman" w:cs="Times New Roman"/>
              </w:rPr>
              <w:t>{{sample.sample_type}}</w:t>
            </w:r>
          </w:p>
        </w:tc>
        <w:tc>
          <w:tcPr>
            <w:tcW w:w="2835" w:type="dxa"/>
            <w:vAlign w:val="center"/>
          </w:tcPr>
          <w:p w14:paraId="1E1586AD" w14:textId="225B58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病检号：</w:t>
            </w:r>
            <w:r w:rsidRPr="00E01B1D">
              <w:rPr>
                <w:rFonts w:ascii="Times New Roman" w:eastAsia="宋体" w:hAnsi="Times New Roman" w:cs="Times New Roman"/>
              </w:rPr>
              <w:t>{{sample.pathological_id}}</w:t>
            </w:r>
          </w:p>
        </w:tc>
        <w:tc>
          <w:tcPr>
            <w:tcW w:w="4778" w:type="dxa"/>
            <w:gridSpan w:val="2"/>
            <w:vAlign w:val="center"/>
          </w:tcPr>
          <w:p w14:paraId="3ADC5A9D" w14:textId="260FE7C0"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病理诊断：</w:t>
            </w:r>
            <w:r w:rsidR="00C25077" w:rsidRPr="00C25077">
              <w:rPr>
                <w:rFonts w:ascii="Times New Roman" w:eastAsia="宋体" w:hAnsi="Times New Roman" w:cs="Times New Roman"/>
              </w:rPr>
              <w:t>{{sample.pathol_diagn}}</w:t>
            </w:r>
          </w:p>
        </w:tc>
      </w:tr>
      <w:tr w:rsidR="0097283E" w:rsidRPr="0065406E" w14:paraId="28F7FC7A" w14:textId="77777777" w:rsidTr="00651E8E">
        <w:trPr>
          <w:trHeight w:val="454"/>
        </w:trPr>
        <w:tc>
          <w:tcPr>
            <w:tcW w:w="10415" w:type="dxa"/>
            <w:gridSpan w:val="4"/>
            <w:tcBorders>
              <w:bottom w:val="single" w:sz="8" w:space="0" w:color="auto"/>
            </w:tcBorders>
            <w:vAlign w:val="center"/>
          </w:tcPr>
          <w:p w14:paraId="66AA291C" w14:textId="77777777" w:rsidR="0097283E" w:rsidRPr="0065406E" w:rsidRDefault="0097283E" w:rsidP="00651E8E">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体细胞检测</w:t>
            </w:r>
          </w:p>
        </w:tc>
      </w:tr>
    </w:tbl>
    <w:p w14:paraId="4C9D9DF9" w14:textId="7777777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检测结果：</w:t>
      </w:r>
    </w:p>
    <w:p w14:paraId="55C24880" w14:textId="48DFD6F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tbl>
      <w:tblPr>
        <w:tblStyle w:val="110"/>
        <w:tblW w:w="1049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01"/>
        <w:gridCol w:w="2126"/>
        <w:gridCol w:w="992"/>
        <w:gridCol w:w="1276"/>
        <w:gridCol w:w="2977"/>
        <w:gridCol w:w="2018"/>
      </w:tblGrid>
      <w:tr w:rsidR="00FA527F" w:rsidRPr="00400D71" w14:paraId="34E130C5" w14:textId="77777777" w:rsidTr="00274EB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01" w:type="dxa"/>
            <w:vMerge w:val="restart"/>
            <w:vAlign w:val="center"/>
          </w:tcPr>
          <w:p w14:paraId="20CAF610" w14:textId="77777777" w:rsidR="00FA527F" w:rsidRPr="00400D71" w:rsidRDefault="00FA527F" w:rsidP="00274EB7">
            <w:pPr>
              <w:spacing w:line="240" w:lineRule="exact"/>
              <w:jc w:val="center"/>
              <w:rPr>
                <w:b w:val="0"/>
                <w:color w:val="000000" w:themeColor="text1"/>
                <w:sz w:val="21"/>
                <w:szCs w:val="21"/>
              </w:rPr>
            </w:pPr>
            <w:r w:rsidRPr="00400D71">
              <w:rPr>
                <w:color w:val="000000" w:themeColor="text1"/>
                <w:sz w:val="21"/>
                <w:szCs w:val="21"/>
              </w:rPr>
              <w:t>基因</w:t>
            </w:r>
          </w:p>
        </w:tc>
        <w:tc>
          <w:tcPr>
            <w:tcW w:w="3118" w:type="dxa"/>
            <w:gridSpan w:val="2"/>
            <w:vAlign w:val="center"/>
          </w:tcPr>
          <w:p w14:paraId="254E7A4A"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r w:rsidRPr="00400D71">
              <w:rPr>
                <w:color w:val="000000" w:themeColor="text1"/>
                <w:sz w:val="21"/>
                <w:szCs w:val="21"/>
              </w:rPr>
              <w:t>检测结果</w:t>
            </w:r>
          </w:p>
        </w:tc>
        <w:tc>
          <w:tcPr>
            <w:tcW w:w="1276" w:type="dxa"/>
            <w:vMerge w:val="restart"/>
            <w:vAlign w:val="center"/>
          </w:tcPr>
          <w:p w14:paraId="4EB61E62"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变异解读</w:t>
            </w:r>
          </w:p>
        </w:tc>
        <w:tc>
          <w:tcPr>
            <w:tcW w:w="2977" w:type="dxa"/>
            <w:vMerge w:val="restart"/>
            <w:vAlign w:val="center"/>
          </w:tcPr>
          <w:p w14:paraId="3BB8639A"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FDA/NMPA</w:t>
            </w:r>
            <w:r w:rsidRPr="00400D71">
              <w:rPr>
                <w:color w:val="000000" w:themeColor="text1"/>
                <w:sz w:val="21"/>
                <w:szCs w:val="21"/>
              </w:rPr>
              <w:t>已批准</w:t>
            </w:r>
          </w:p>
          <w:p w14:paraId="2BD1E828" w14:textId="2575990B"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用于</w:t>
            </w:r>
            <w:r w:rsidR="00F96BB3" w:rsidRPr="00845709">
              <w:rPr>
                <w:color w:val="000000" w:themeColor="text1"/>
                <w:sz w:val="21"/>
                <w:szCs w:val="21"/>
              </w:rPr>
              <w:t>{{sample.tumor_names_cn}}</w:t>
            </w:r>
            <w:r w:rsidRPr="00400D71">
              <w:rPr>
                <w:color w:val="000000" w:themeColor="text1"/>
                <w:sz w:val="21"/>
                <w:szCs w:val="21"/>
              </w:rPr>
              <w:t>的药物</w:t>
            </w:r>
          </w:p>
        </w:tc>
        <w:tc>
          <w:tcPr>
            <w:tcW w:w="2018" w:type="dxa"/>
            <w:vMerge w:val="restart"/>
            <w:vAlign w:val="center"/>
          </w:tcPr>
          <w:p w14:paraId="2EC41EE0"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400D71">
              <w:rPr>
                <w:sz w:val="21"/>
                <w:szCs w:val="21"/>
              </w:rPr>
              <w:t>FDA/NMPA</w:t>
            </w:r>
            <w:r w:rsidRPr="00400D71">
              <w:rPr>
                <w:sz w:val="21"/>
                <w:szCs w:val="21"/>
              </w:rPr>
              <w:t>已批准用于其他肿瘤的药物</w:t>
            </w:r>
          </w:p>
        </w:tc>
      </w:tr>
      <w:tr w:rsidR="00FA527F" w:rsidRPr="00400D71" w14:paraId="2D785437" w14:textId="77777777" w:rsidTr="00274EB7">
        <w:trPr>
          <w:trHeight w:val="193"/>
        </w:trPr>
        <w:tc>
          <w:tcPr>
            <w:cnfStyle w:val="001000000000" w:firstRow="0" w:lastRow="0" w:firstColumn="1" w:lastColumn="0" w:oddVBand="0" w:evenVBand="0" w:oddHBand="0" w:evenHBand="0" w:firstRowFirstColumn="0" w:firstRowLastColumn="0" w:lastRowFirstColumn="0" w:lastRowLastColumn="0"/>
            <w:tcW w:w="1101" w:type="dxa"/>
            <w:vMerge/>
            <w:vAlign w:val="center"/>
          </w:tcPr>
          <w:p w14:paraId="3E18D4A7" w14:textId="77777777" w:rsidR="00FA527F" w:rsidRPr="00400D71" w:rsidRDefault="00FA527F" w:rsidP="00274EB7">
            <w:pPr>
              <w:spacing w:line="240" w:lineRule="exact"/>
              <w:jc w:val="center"/>
              <w:rPr>
                <w:sz w:val="21"/>
                <w:szCs w:val="21"/>
              </w:rPr>
            </w:pPr>
          </w:p>
        </w:tc>
        <w:tc>
          <w:tcPr>
            <w:tcW w:w="2126" w:type="dxa"/>
            <w:vAlign w:val="center"/>
          </w:tcPr>
          <w:p w14:paraId="59A2D166" w14:textId="77777777" w:rsidR="00FA527F" w:rsidRPr="00400D71" w:rsidRDefault="00FA527F"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400D71">
              <w:rPr>
                <w:b/>
                <w:bCs/>
                <w:color w:val="000000" w:themeColor="text1"/>
                <w:sz w:val="21"/>
                <w:szCs w:val="21"/>
              </w:rPr>
              <w:t>变异</w:t>
            </w:r>
          </w:p>
        </w:tc>
        <w:tc>
          <w:tcPr>
            <w:tcW w:w="992" w:type="dxa"/>
            <w:vAlign w:val="center"/>
          </w:tcPr>
          <w:p w14:paraId="564821E0" w14:textId="77777777" w:rsidR="00FA527F" w:rsidRPr="00400D71" w:rsidRDefault="00FA527F" w:rsidP="00274EB7">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r w:rsidRPr="00400D71">
              <w:rPr>
                <w:b/>
                <w:bCs/>
                <w:color w:val="000000" w:themeColor="text1"/>
                <w:sz w:val="21"/>
                <w:szCs w:val="21"/>
              </w:rPr>
              <w:t>丰度</w:t>
            </w:r>
          </w:p>
        </w:tc>
        <w:tc>
          <w:tcPr>
            <w:tcW w:w="1276" w:type="dxa"/>
            <w:vMerge/>
            <w:vAlign w:val="center"/>
          </w:tcPr>
          <w:p w14:paraId="284876D4"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977" w:type="dxa"/>
            <w:vMerge/>
            <w:vAlign w:val="center"/>
          </w:tcPr>
          <w:p w14:paraId="7F035E6E"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018" w:type="dxa"/>
            <w:vMerge/>
            <w:vAlign w:val="center"/>
          </w:tcPr>
          <w:p w14:paraId="3F4AA3BD"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FA527F" w:rsidRPr="00400D71" w14:paraId="4733CAAE"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43918D" w14:textId="77777777" w:rsidR="00FA527F" w:rsidRPr="00E01B1D" w:rsidRDefault="00FA527F" w:rsidP="00274EB7">
            <w:pPr>
              <w:adjustRightInd w:val="0"/>
              <w:snapToGrid w:val="0"/>
              <w:spacing w:line="240" w:lineRule="exact"/>
              <w:jc w:val="center"/>
              <w:rPr>
                <w:rFonts w:eastAsiaTheme="majorEastAsia"/>
                <w:b w:val="0"/>
                <w:bCs w:val="0"/>
                <w:iCs/>
                <w:color w:val="000000"/>
                <w:sz w:val="21"/>
                <w:szCs w:val="21"/>
                <w:lang w:eastAsia="zh-CN"/>
              </w:rPr>
            </w:pPr>
            <w:r w:rsidRPr="00E01B1D">
              <w:rPr>
                <w:rFonts w:eastAsiaTheme="majorEastAsia"/>
                <w:b w:val="0"/>
                <w:bCs w:val="0"/>
                <w:iCs/>
                <w:color w:val="000000"/>
                <w:sz w:val="21"/>
                <w:szCs w:val="21"/>
                <w:lang w:eastAsia="zh-CN"/>
              </w:rPr>
              <w:t>{%tr if var_brca.snv_s.B1_L5 + var_brca.snv_s.B1_L4 + var_brca.snv_s.B1_L3%}</w:t>
            </w:r>
          </w:p>
        </w:tc>
      </w:tr>
      <w:tr w:rsidR="00FA527F" w:rsidRPr="00400D71" w14:paraId="177D4AC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F343D0" w14:textId="77777777" w:rsidR="00FA527F" w:rsidRPr="00400D71" w:rsidRDefault="00FA527F" w:rsidP="00274EB7">
            <w:pPr>
              <w:adjustRightInd w:val="0"/>
              <w:snapToGrid w:val="0"/>
              <w:spacing w:line="240" w:lineRule="exact"/>
              <w:jc w:val="center"/>
              <w:rPr>
                <w:rFonts w:eastAsiaTheme="majorEastAsia"/>
                <w:iCs/>
                <w:color w:val="000000"/>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var_brca.snv_s.B1_L5 + var_brca.snv_s.B1_L4 + var_brca.snv_s.B1_L3%}</w:t>
            </w:r>
          </w:p>
        </w:tc>
      </w:tr>
      <w:tr w:rsidR="00FA527F" w:rsidRPr="00400D71" w14:paraId="7BF159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3CAB2B7B" w14:textId="77777777" w:rsidR="00FA527F" w:rsidRPr="00E01B1D" w:rsidRDefault="00FA527F" w:rsidP="00274EB7">
            <w:pPr>
              <w:adjustRightInd w:val="0"/>
              <w:snapToGrid w:val="0"/>
              <w:spacing w:line="240" w:lineRule="exact"/>
              <w:jc w:val="center"/>
              <w:rPr>
                <w:rFonts w:eastAsiaTheme="majorEastAsia"/>
                <w:b w:val="0"/>
                <w:bCs w:val="0"/>
                <w:i/>
                <w:color w:val="000000"/>
                <w:sz w:val="21"/>
                <w:szCs w:val="21"/>
              </w:rPr>
            </w:pPr>
            <w:r w:rsidRPr="00E01B1D">
              <w:rPr>
                <w:rFonts w:eastAsiaTheme="majorEastAsia"/>
                <w:b w:val="0"/>
                <w:bCs w:val="0"/>
                <w:i/>
                <w:color w:val="000000"/>
                <w:sz w:val="21"/>
                <w:szCs w:val="21"/>
              </w:rPr>
              <w:t>{{a.gene_symbol}}</w:t>
            </w:r>
          </w:p>
        </w:tc>
        <w:tc>
          <w:tcPr>
            <w:tcW w:w="2126" w:type="dxa"/>
            <w:vAlign w:val="center"/>
          </w:tcPr>
          <w:p w14:paraId="0DAFF071"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31A7E1F7"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10947C14"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2B68B959"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B9B5A01" w14:textId="77777777" w:rsidR="00FA527F" w:rsidRPr="00E01B1D"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{{a.gene_region}}</w:t>
            </w:r>
          </w:p>
        </w:tc>
        <w:tc>
          <w:tcPr>
            <w:tcW w:w="992" w:type="dxa"/>
            <w:vAlign w:val="center"/>
          </w:tcPr>
          <w:p w14:paraId="313CD7E6" w14:textId="5401EF38" w:rsid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if a.var_origin==”germline”%}</w:t>
            </w:r>
          </w:p>
          <w:p w14:paraId="66CA5D78" w14:textId="77777777" w:rsidR="009329A8" w:rsidRDefault="009329A8"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{{a.freq_ss_str}}</w:t>
            </w:r>
          </w:p>
          <w:p w14:paraId="6943159A" w14:textId="608EF142" w:rsidR="0097480F" w:rsidRP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68787C96" w14:textId="77777777" w:rsidR="00FA527F"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{{a.freq_str}}</w:t>
            </w:r>
          </w:p>
          <w:p w14:paraId="41D8CDED" w14:textId="182EEE25" w:rsidR="0097480F" w:rsidRPr="00400D71"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w:t>
            </w:r>
            <w:r>
              <w:rPr>
                <w:rFonts w:eastAsiaTheme="majorEastAsia"/>
                <w:iCs/>
                <w:color w:val="000000"/>
                <w:sz w:val="21"/>
                <w:szCs w:val="21"/>
                <w:lang w:eastAsia="zh-CN"/>
              </w:rPr>
              <w:lastRenderedPageBreak/>
              <w:t>endif%}</w:t>
            </w:r>
          </w:p>
        </w:tc>
        <w:tc>
          <w:tcPr>
            <w:tcW w:w="1276" w:type="dxa"/>
            <w:vAlign w:val="center"/>
          </w:tcPr>
          <w:p w14:paraId="3560D6CA" w14:textId="77777777" w:rsidR="00FA527F" w:rsidRPr="00400D71"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lastRenderedPageBreak/>
              <w:t>{%if a.clinic_num_</w:t>
            </w:r>
            <w:r>
              <w:rPr>
                <w:rFonts w:eastAsiaTheme="majorEastAsia"/>
                <w:iCs/>
                <w:color w:val="000000"/>
                <w:sz w:val="21"/>
                <w:szCs w:val="21"/>
              </w:rPr>
              <w:t>s</w:t>
            </w:r>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{%elif a.clinic_num_</w:t>
            </w:r>
            <w:r>
              <w:rPr>
                <w:rFonts w:eastAsiaTheme="majorEastAsia"/>
                <w:iCs/>
                <w:color w:val="000000"/>
                <w:sz w:val="21"/>
                <w:szCs w:val="21"/>
              </w:rPr>
              <w:t>s</w:t>
            </w:r>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r w:rsidRPr="00E01B1D">
              <w:rPr>
                <w:rFonts w:eastAsiaTheme="majorEastAsia" w:hint="eastAsia"/>
                <w:iCs/>
                <w:color w:val="000000"/>
                <w:sz w:val="21"/>
                <w:szCs w:val="21"/>
              </w:rPr>
              <w:t>临床意义不明变异</w:t>
            </w:r>
            <w:r w:rsidRPr="00E01B1D">
              <w:rPr>
                <w:rFonts w:eastAsiaTheme="majorEastAsia" w:hint="eastAsia"/>
                <w:iCs/>
                <w:color w:val="000000"/>
                <w:sz w:val="21"/>
                <w:szCs w:val="21"/>
              </w:rPr>
              <w:t>{%endif%}</w:t>
            </w:r>
          </w:p>
        </w:tc>
        <w:tc>
          <w:tcPr>
            <w:tcW w:w="2977" w:type="dxa"/>
            <w:vAlign w:val="center"/>
          </w:tcPr>
          <w:p w14:paraId="5F1CC71E" w14:textId="0B377994"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regimen_FDA_S</w:t>
            </w:r>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FAB87"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6A344DE1"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39CAA0B"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5C346B1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1FE594E"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5B4E564"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018" w:type="dxa"/>
            <w:vAlign w:val="center"/>
          </w:tcPr>
          <w:p w14:paraId="37D12849" w14:textId="6FE17B09"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regimen_noFDA_S</w:t>
            </w:r>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3553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10E8A02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755DAF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endfor%}</w:t>
            </w:r>
          </w:p>
          <w:p w14:paraId="43BD9F1A"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C8D87D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CA0B29F"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FA527F" w:rsidRPr="00400D71" w14:paraId="4F654CC0"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4F3FE07"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lastRenderedPageBreak/>
              <w:t>{%t</w:t>
            </w:r>
            <w:r w:rsidRPr="00BA6EBE">
              <w:rPr>
                <w:rFonts w:eastAsiaTheme="majorEastAsia"/>
                <w:b w:val="0"/>
                <w:bCs w:val="0"/>
                <w:color w:val="000000" w:themeColor="text1"/>
                <w:sz w:val="21"/>
                <w:szCs w:val="21"/>
                <w:lang w:eastAsia="zh-CN"/>
              </w:rPr>
              <w:t>r endfor</w:t>
            </w:r>
            <w:r w:rsidRPr="00BA6EBE">
              <w:rPr>
                <w:rFonts w:eastAsiaTheme="majorEastAsia" w:hint="eastAsia"/>
                <w:b w:val="0"/>
                <w:bCs w:val="0"/>
                <w:color w:val="000000" w:themeColor="text1"/>
                <w:sz w:val="21"/>
                <w:szCs w:val="21"/>
                <w:lang w:eastAsia="zh-CN"/>
              </w:rPr>
              <w:t>%}</w:t>
            </w:r>
          </w:p>
        </w:tc>
      </w:tr>
      <w:tr w:rsidR="00FA527F" w:rsidRPr="00400D71" w14:paraId="7BFC5074"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3E457A"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46FB7656"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9A76B27" w14:textId="77777777" w:rsidR="00FA527F" w:rsidRPr="00400D71" w:rsidRDefault="00FA527F" w:rsidP="00274EB7">
            <w:pPr>
              <w:adjustRightInd w:val="0"/>
              <w:snapToGrid w:val="0"/>
              <w:spacing w:line="240" w:lineRule="exact"/>
              <w:jc w:val="center"/>
              <w:rPr>
                <w:rFonts w:eastAsiaTheme="majorEastAsia"/>
                <w:i/>
                <w:color w:val="000000"/>
                <w:sz w:val="21"/>
                <w:szCs w:val="21"/>
              </w:rPr>
            </w:pPr>
            <w:r w:rsidRPr="00400D71">
              <w:rPr>
                <w:rFonts w:eastAsiaTheme="majorEastAsia"/>
                <w:b w:val="0"/>
                <w:bCs w:val="0"/>
                <w:i/>
                <w:iCs/>
                <w:sz w:val="21"/>
                <w:szCs w:val="21"/>
              </w:rPr>
              <w:t>BRCA</w:t>
            </w:r>
            <w:r>
              <w:rPr>
                <w:rFonts w:eastAsiaTheme="majorEastAsia"/>
                <w:b w:val="0"/>
                <w:bCs w:val="0"/>
                <w:i/>
                <w:iCs/>
                <w:sz w:val="21"/>
                <w:szCs w:val="21"/>
              </w:rPr>
              <w:t>1</w:t>
            </w:r>
          </w:p>
        </w:tc>
        <w:tc>
          <w:tcPr>
            <w:tcW w:w="9389" w:type="dxa"/>
            <w:gridSpan w:val="5"/>
            <w:vAlign w:val="center"/>
          </w:tcPr>
          <w:p w14:paraId="46C67821" w14:textId="3BD72BF5" w:rsidR="00FA527F" w:rsidRPr="00400D71" w:rsidRDefault="007A3243"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2F059D52"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7F78DBF" w14:textId="77777777" w:rsidR="00FA527F" w:rsidRPr="00BA6EBE" w:rsidRDefault="00FA527F" w:rsidP="00274EB7">
            <w:pPr>
              <w:adjustRightInd w:val="0"/>
              <w:snapToGrid w:val="0"/>
              <w:spacing w:line="240" w:lineRule="exact"/>
              <w:jc w:val="center"/>
              <w:rPr>
                <w:b w:val="0"/>
                <w:bCs w:val="0"/>
                <w:color w:val="000000" w:themeColor="text1"/>
                <w:sz w:val="21"/>
                <w:szCs w:val="21"/>
                <w:lang w:eastAsia="zh-CN"/>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r w:rsidR="00FA527F" w:rsidRPr="00400D71" w14:paraId="626AE6EB"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7130D4"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 if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FA527F" w:rsidRPr="00400D71" w14:paraId="69A56E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A299E29"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9329A8" w:rsidRPr="00400D71" w14:paraId="6EE4636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0A7DA1CE" w14:textId="22235E4E" w:rsidR="009329A8" w:rsidRPr="00400D71" w:rsidRDefault="009329A8" w:rsidP="009329A8">
            <w:pPr>
              <w:adjustRightInd w:val="0"/>
              <w:snapToGrid w:val="0"/>
              <w:spacing w:line="240" w:lineRule="exact"/>
              <w:jc w:val="center"/>
              <w:rPr>
                <w:rFonts w:eastAsiaTheme="majorEastAsia"/>
                <w:i/>
                <w:color w:val="000000"/>
                <w:sz w:val="21"/>
                <w:szCs w:val="21"/>
              </w:rPr>
            </w:pPr>
            <w:r w:rsidRPr="00E01B1D">
              <w:rPr>
                <w:rFonts w:eastAsiaTheme="majorEastAsia"/>
                <w:b w:val="0"/>
                <w:bCs w:val="0"/>
                <w:i/>
                <w:color w:val="000000"/>
                <w:sz w:val="21"/>
                <w:szCs w:val="21"/>
              </w:rPr>
              <w:t>{{a.gene_symbol}}</w:t>
            </w:r>
          </w:p>
        </w:tc>
        <w:tc>
          <w:tcPr>
            <w:tcW w:w="2126" w:type="dxa"/>
            <w:vAlign w:val="center"/>
          </w:tcPr>
          <w:p w14:paraId="20CA60DF"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a.hgvs_c</w:t>
            </w:r>
            <w:r>
              <w:rPr>
                <w:rFonts w:eastAsiaTheme="majorEastAsia" w:hint="eastAsia"/>
                <w:color w:val="000000" w:themeColor="text1"/>
                <w:sz w:val="21"/>
                <w:szCs w:val="21"/>
                <w:lang w:eastAsia="zh-CN"/>
              </w:rPr>
              <w:t>}}</w:t>
            </w:r>
          </w:p>
          <w:p w14:paraId="0EF308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if a.hgvs_p!=”p.?”%}</w:t>
            </w:r>
          </w:p>
          <w:p w14:paraId="1CAC40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{a.hgvs_p}} )</w:t>
            </w:r>
          </w:p>
          <w:p w14:paraId="17458EB7"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DA071EA" w14:textId="6280B86D" w:rsidR="009329A8" w:rsidRPr="00400D71"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color w:val="000000" w:themeColor="text1"/>
                <w:sz w:val="21"/>
                <w:szCs w:val="21"/>
                <w:lang w:eastAsia="zh-CN"/>
              </w:rPr>
              <w:t>{{a.gene_region}}</w:t>
            </w:r>
          </w:p>
        </w:tc>
        <w:tc>
          <w:tcPr>
            <w:tcW w:w="992" w:type="dxa"/>
            <w:vAlign w:val="center"/>
          </w:tcPr>
          <w:p w14:paraId="6802D64E"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if a.var_origin==”germline”%}</w:t>
            </w:r>
          </w:p>
          <w:p w14:paraId="4FE46625"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{{a.freq_ss_str}}</w:t>
            </w:r>
          </w:p>
          <w:p w14:paraId="082F844B" w14:textId="77777777" w:rsidR="009329A8" w:rsidRPr="0097480F"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21F2E579"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{{a.freq_str}}</w:t>
            </w:r>
          </w:p>
          <w:p w14:paraId="2F3EE438" w14:textId="7E5A1D9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hint="eastAsia"/>
                <w:iCs/>
                <w:color w:val="000000"/>
                <w:sz w:val="21"/>
                <w:szCs w:val="21"/>
                <w:lang w:eastAsia="zh-CN"/>
              </w:rPr>
              <w:t>{</w:t>
            </w:r>
            <w:r>
              <w:rPr>
                <w:rFonts w:eastAsiaTheme="majorEastAsia"/>
                <w:iCs/>
                <w:color w:val="000000"/>
                <w:sz w:val="21"/>
                <w:szCs w:val="21"/>
                <w:lang w:eastAsia="zh-CN"/>
              </w:rPr>
              <w:t>%p endif%}</w:t>
            </w:r>
          </w:p>
        </w:tc>
        <w:tc>
          <w:tcPr>
            <w:tcW w:w="1276" w:type="dxa"/>
            <w:vAlign w:val="center"/>
          </w:tcPr>
          <w:p w14:paraId="1AC5F364" w14:textId="2317E80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{%if a.clinic_num_</w:t>
            </w:r>
            <w:r>
              <w:rPr>
                <w:rFonts w:eastAsiaTheme="majorEastAsia"/>
                <w:iCs/>
                <w:color w:val="000000"/>
                <w:sz w:val="21"/>
                <w:szCs w:val="21"/>
              </w:rPr>
              <w:t>s</w:t>
            </w:r>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{%elif a.clinic_num_</w:t>
            </w:r>
            <w:r>
              <w:rPr>
                <w:rFonts w:eastAsiaTheme="majorEastAsia"/>
                <w:iCs/>
                <w:color w:val="000000"/>
                <w:sz w:val="21"/>
                <w:szCs w:val="21"/>
              </w:rPr>
              <w:t>s</w:t>
            </w:r>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r w:rsidRPr="00E01B1D">
              <w:rPr>
                <w:rFonts w:eastAsiaTheme="majorEastAsia" w:hint="eastAsia"/>
                <w:iCs/>
                <w:color w:val="000000"/>
                <w:sz w:val="21"/>
                <w:szCs w:val="21"/>
              </w:rPr>
              <w:t>临床意义不明变异</w:t>
            </w:r>
            <w:r w:rsidRPr="00E01B1D">
              <w:rPr>
                <w:rFonts w:eastAsiaTheme="majorEastAsia" w:hint="eastAsia"/>
                <w:iCs/>
                <w:color w:val="000000"/>
                <w:sz w:val="21"/>
                <w:szCs w:val="21"/>
              </w:rPr>
              <w:t>{%endif%}</w:t>
            </w:r>
          </w:p>
        </w:tc>
        <w:tc>
          <w:tcPr>
            <w:tcW w:w="2977" w:type="dxa"/>
            <w:vAlign w:val="center"/>
          </w:tcPr>
          <w:p w14:paraId="57804BF4"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 xml:space="preserve"> %}</w:t>
            </w:r>
          </w:p>
          <w:p w14:paraId="6FEEA847"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regimen_FDA_S</w:t>
            </w:r>
            <w:r w:rsidRPr="007F7B76">
              <w:rPr>
                <w:rFonts w:eastAsiaTheme="majorEastAsia"/>
                <w:color w:val="000000" w:themeColor="text1"/>
                <w:sz w:val="21"/>
                <w:szCs w:val="21"/>
                <w:lang w:eastAsia="zh-CN"/>
              </w:rPr>
              <w:t>%}</w:t>
            </w:r>
          </w:p>
          <w:p w14:paraId="31BAA76D"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0B5CF5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39E05F80"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FBC86FE"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8218CDE" w14:textId="2E93A1C8"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c>
          <w:tcPr>
            <w:tcW w:w="2018" w:type="dxa"/>
            <w:vAlign w:val="center"/>
          </w:tcPr>
          <w:p w14:paraId="7F22C08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==4 or a.clinic_num_</w:t>
            </w:r>
            <w:r>
              <w:rPr>
                <w:rFonts w:eastAsiaTheme="majorEastAsia"/>
                <w:color w:val="000000" w:themeColor="text1"/>
                <w:sz w:val="21"/>
                <w:szCs w:val="21"/>
                <w:lang w:eastAsia="zh-CN"/>
              </w:rPr>
              <w:t>s</w:t>
            </w:r>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 xml:space="preserve"> %}</w:t>
            </w:r>
          </w:p>
          <w:p w14:paraId="7341467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for b in a.evi_sum.</w:t>
            </w:r>
            <w:r>
              <w:rPr>
                <w:rFonts w:eastAsiaTheme="majorEastAsia"/>
                <w:color w:val="000000" w:themeColor="text1"/>
                <w:sz w:val="21"/>
                <w:szCs w:val="21"/>
                <w:lang w:eastAsia="zh-CN"/>
              </w:rPr>
              <w:t>regimen_noFDA_S</w:t>
            </w:r>
            <w:r w:rsidRPr="007F7B76">
              <w:rPr>
                <w:rFonts w:eastAsiaTheme="majorEastAsia"/>
                <w:color w:val="000000" w:themeColor="text1"/>
                <w:sz w:val="21"/>
                <w:szCs w:val="21"/>
                <w:lang w:eastAsia="zh-CN"/>
              </w:rPr>
              <w:t>%}</w:t>
            </w:r>
          </w:p>
          <w:p w14:paraId="2A396FC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{{b.regimen_name}}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8827E82"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endfor%}</w:t>
            </w:r>
          </w:p>
          <w:p w14:paraId="413C312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D3726D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47CB2CD" w14:textId="07DA1FB6"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r>
      <w:tr w:rsidR="00FA527F" w:rsidRPr="00400D71" w14:paraId="52D5C28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AC7174D"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endfor</w:t>
            </w:r>
            <w:r w:rsidRPr="00BA6EBE">
              <w:rPr>
                <w:rFonts w:eastAsiaTheme="majorEastAsia" w:hint="eastAsia"/>
                <w:b w:val="0"/>
                <w:bCs w:val="0"/>
                <w:color w:val="000000" w:themeColor="text1"/>
                <w:sz w:val="21"/>
                <w:szCs w:val="21"/>
                <w:lang w:eastAsia="zh-CN"/>
              </w:rPr>
              <w:t>%}</w:t>
            </w:r>
          </w:p>
        </w:tc>
      </w:tr>
      <w:tr w:rsidR="00FA527F" w:rsidRPr="00400D71" w14:paraId="24779CB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D95BCC4"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18FDD6C8"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BC41FE1" w14:textId="77777777" w:rsidR="00FA527F" w:rsidRPr="00400D71" w:rsidRDefault="00FA527F" w:rsidP="00274EB7">
            <w:pPr>
              <w:adjustRightInd w:val="0"/>
              <w:snapToGrid w:val="0"/>
              <w:spacing w:line="240" w:lineRule="exact"/>
              <w:jc w:val="center"/>
              <w:rPr>
                <w:b w:val="0"/>
                <w:bCs w:val="0"/>
                <w:i/>
                <w:color w:val="000000"/>
                <w:sz w:val="21"/>
                <w:szCs w:val="21"/>
              </w:rPr>
            </w:pPr>
            <w:r w:rsidRPr="00400D71">
              <w:rPr>
                <w:rFonts w:eastAsiaTheme="majorEastAsia"/>
                <w:b w:val="0"/>
                <w:bCs w:val="0"/>
                <w:i/>
                <w:iCs/>
                <w:sz w:val="21"/>
                <w:szCs w:val="21"/>
              </w:rPr>
              <w:t>BRCA2</w:t>
            </w:r>
          </w:p>
        </w:tc>
        <w:tc>
          <w:tcPr>
            <w:tcW w:w="9389" w:type="dxa"/>
            <w:gridSpan w:val="5"/>
            <w:vAlign w:val="center"/>
          </w:tcPr>
          <w:p w14:paraId="4E07B6D5" w14:textId="429D4A62" w:rsidR="00FA527F" w:rsidRPr="00400D71" w:rsidRDefault="007A3243" w:rsidP="00274EB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030BA1F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D25827B" w14:textId="77777777" w:rsidR="00FA527F" w:rsidRPr="00400D71" w:rsidRDefault="00FA527F" w:rsidP="00274EB7">
            <w:pPr>
              <w:snapToGrid w:val="0"/>
              <w:jc w:val="center"/>
              <w:rPr>
                <w:color w:val="000000" w:themeColor="text1"/>
                <w:sz w:val="21"/>
                <w:szCs w:val="21"/>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bl>
    <w:p w14:paraId="2BB13365" w14:textId="3587D6D1" w:rsidR="0097283E" w:rsidRPr="0065406E" w:rsidRDefault="0097283E" w:rsidP="0097283E">
      <w:pPr>
        <w:rPr>
          <w:rFonts w:ascii="Times New Roman" w:eastAsia="微软雅黑" w:hAnsi="Times New Roman" w:cs="Times New Roman"/>
          <w:color w:val="000000" w:themeColor="text1"/>
          <w:sz w:val="15"/>
          <w:szCs w:val="15"/>
        </w:rPr>
      </w:pPr>
      <w:r w:rsidRPr="0065406E">
        <w:rPr>
          <w:rFonts w:ascii="Times New Roman" w:hAnsi="Times New Roman" w:cs="Times New Roman"/>
          <w:sz w:val="20"/>
          <w:szCs w:val="20"/>
        </w:rPr>
        <w:lastRenderedPageBreak/>
        <w:t>注：</w:t>
      </w:r>
      <w:r w:rsidRPr="0065406E">
        <w:rPr>
          <w:rFonts w:ascii="Times New Roman" w:hAnsi="Times New Roman" w:cs="Times New Roman"/>
          <w:sz w:val="20"/>
          <w:szCs w:val="20"/>
        </w:rPr>
        <w:t xml:space="preserve"> </w:t>
      </w:r>
    </w:p>
    <w:p w14:paraId="1AF5686E"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根据变异在治疗、诊断、预后等方面的证据，参照美国病理协会（</w:t>
      </w:r>
      <w:r w:rsidRPr="00396A60">
        <w:rPr>
          <w:rFonts w:ascii="Times New Roman" w:hAnsi="Times New Roman" w:cs="Times New Roman"/>
          <w:sz w:val="20"/>
          <w:szCs w:val="20"/>
        </w:rPr>
        <w:t>Association for Molecular Pathology</w:t>
      </w:r>
      <w:r w:rsidRPr="00396A60">
        <w:rPr>
          <w:rFonts w:ascii="Times New Roman" w:hAnsi="Times New Roman" w:cs="Times New Roman"/>
          <w:sz w:val="20"/>
          <w:szCs w:val="20"/>
        </w:rPr>
        <w:t>，</w:t>
      </w:r>
      <w:r w:rsidRPr="00396A60">
        <w:rPr>
          <w:rFonts w:ascii="Times New Roman" w:hAnsi="Times New Roman" w:cs="Times New Roman"/>
          <w:sz w:val="20"/>
          <w:szCs w:val="20"/>
        </w:rPr>
        <w:t>AMP</w:t>
      </w:r>
      <w:r w:rsidRPr="00396A60">
        <w:rPr>
          <w:rFonts w:ascii="Times New Roman" w:hAnsi="Times New Roman" w:cs="Times New Roman"/>
          <w:sz w:val="20"/>
          <w:szCs w:val="20"/>
        </w:rPr>
        <w:t>）、美国临床肿瘤学会（</w:t>
      </w:r>
      <w:r w:rsidRPr="00396A60">
        <w:rPr>
          <w:rFonts w:ascii="Times New Roman" w:hAnsi="Times New Roman" w:cs="Times New Roman"/>
          <w:sz w:val="20"/>
          <w:szCs w:val="20"/>
        </w:rPr>
        <w:t>American Society of Clinical Oncology</w:t>
      </w:r>
      <w:r w:rsidRPr="00396A60">
        <w:rPr>
          <w:rFonts w:ascii="Times New Roman" w:hAnsi="Times New Roman" w:cs="Times New Roman"/>
          <w:sz w:val="20"/>
          <w:szCs w:val="20"/>
        </w:rPr>
        <w:t>，</w:t>
      </w:r>
      <w:r w:rsidRPr="00396A60">
        <w:rPr>
          <w:rFonts w:ascii="Times New Roman" w:hAnsi="Times New Roman" w:cs="Times New Roman"/>
          <w:sz w:val="20"/>
          <w:szCs w:val="20"/>
        </w:rPr>
        <w:t>ASCO</w:t>
      </w:r>
      <w:r w:rsidRPr="00396A60">
        <w:rPr>
          <w:rFonts w:ascii="Times New Roman" w:hAnsi="Times New Roman" w:cs="Times New Roman"/>
          <w:sz w:val="20"/>
          <w:szCs w:val="20"/>
        </w:rPr>
        <w:t>）、美国病理学家协会（</w:t>
      </w:r>
      <w:r w:rsidRPr="00396A60">
        <w:rPr>
          <w:rFonts w:ascii="Times New Roman" w:hAnsi="Times New Roman" w:cs="Times New Roman"/>
          <w:sz w:val="20"/>
          <w:szCs w:val="20"/>
        </w:rPr>
        <w:t>College of American Pathologists</w:t>
      </w:r>
      <w:r w:rsidRPr="00396A60">
        <w:rPr>
          <w:rFonts w:ascii="Times New Roman" w:hAnsi="Times New Roman" w:cs="Times New Roman"/>
          <w:sz w:val="20"/>
          <w:szCs w:val="20"/>
        </w:rPr>
        <w:t>，</w:t>
      </w:r>
      <w:r w:rsidRPr="00396A60">
        <w:rPr>
          <w:rFonts w:ascii="Times New Roman" w:hAnsi="Times New Roman" w:cs="Times New Roman"/>
          <w:sz w:val="20"/>
          <w:szCs w:val="20"/>
        </w:rPr>
        <w:t>CAP</w:t>
      </w:r>
      <w:r w:rsidRPr="00396A60">
        <w:rPr>
          <w:rFonts w:ascii="Times New Roman" w:hAnsi="Times New Roman" w:cs="Times New Roman"/>
          <w:sz w:val="20"/>
          <w:szCs w:val="20"/>
        </w:rPr>
        <w:t>）联合发布的《体细胞变异解读指南》中的变异分类方法，将肿瘤检出的变异分为</w:t>
      </w:r>
      <w:r w:rsidRPr="00396A60">
        <w:rPr>
          <w:rFonts w:ascii="Times New Roman" w:hAnsi="Times New Roman" w:cs="Times New Roman"/>
          <w:sz w:val="20"/>
          <w:szCs w:val="20"/>
        </w:rPr>
        <w:t>4</w:t>
      </w:r>
      <w:r w:rsidRPr="00396A60">
        <w:rPr>
          <w:rFonts w:ascii="Times New Roman" w:hAnsi="Times New Roman" w:cs="Times New Roman"/>
          <w:sz w:val="20"/>
          <w:szCs w:val="20"/>
        </w:rPr>
        <w:t>类：强临床意义、潜在临床意义、临床意义不明、良性</w:t>
      </w:r>
      <w:r w:rsidRPr="00396A60">
        <w:rPr>
          <w:rFonts w:ascii="Times New Roman" w:hAnsi="Times New Roman" w:cs="Times New Roman"/>
          <w:sz w:val="20"/>
          <w:szCs w:val="20"/>
        </w:rPr>
        <w:t>/</w:t>
      </w:r>
      <w:r w:rsidRPr="00396A60">
        <w:rPr>
          <w:rFonts w:ascii="Times New Roman" w:hAnsi="Times New Roman" w:cs="Times New Roman"/>
          <w:sz w:val="20"/>
          <w:szCs w:val="20"/>
        </w:rPr>
        <w:t>可能良性，上表仅列出有强临床意义、潜在临床意义和临床意义不明的变异结果。</w:t>
      </w:r>
    </w:p>
    <w:p w14:paraId="4D025085"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0B7BBD9"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49D97B2F"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单独对组织样本进行检测时，无法确定变异来源于胚系或是体细胞，丰度处填写变异的百分比，表示在所检测的肿瘤组织</w:t>
      </w:r>
      <w:r w:rsidRPr="00396A60">
        <w:rPr>
          <w:rFonts w:ascii="Times New Roman" w:hAnsi="Times New Roman" w:cs="Times New Roman"/>
          <w:sz w:val="20"/>
          <w:szCs w:val="20"/>
        </w:rPr>
        <w:t>DNA</w:t>
      </w:r>
      <w:r w:rsidRPr="00396A60">
        <w:rPr>
          <w:rFonts w:ascii="Times New Roman" w:hAnsi="Times New Roman" w:cs="Times New Roman"/>
          <w:sz w:val="20"/>
          <w:szCs w:val="20"/>
        </w:rPr>
        <w:t>中变异的</w:t>
      </w:r>
      <w:r w:rsidRPr="00396A60">
        <w:rPr>
          <w:rFonts w:ascii="Times New Roman" w:hAnsi="Times New Roman" w:cs="Times New Roman"/>
          <w:sz w:val="20"/>
          <w:szCs w:val="20"/>
        </w:rPr>
        <w:t>DNA</w:t>
      </w:r>
      <w:r w:rsidRPr="00396A60">
        <w:rPr>
          <w:rFonts w:ascii="Times New Roman" w:hAnsi="Times New Roman" w:cs="Times New Roman"/>
          <w:sz w:val="20"/>
          <w:szCs w:val="20"/>
        </w:rPr>
        <w:t>所占的比例。</w:t>
      </w:r>
    </w:p>
    <w:p w14:paraId="696779B1"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检测结果与临床意义相关性的证据等级分为</w:t>
      </w:r>
      <w:r w:rsidRPr="00396A60">
        <w:rPr>
          <w:rFonts w:ascii="Times New Roman" w:hAnsi="Times New Roman" w:cs="Times New Roman"/>
          <w:sz w:val="20"/>
          <w:szCs w:val="20"/>
        </w:rPr>
        <w:t>A</w:t>
      </w:r>
      <w:r w:rsidRPr="00396A60">
        <w:rPr>
          <w:rFonts w:ascii="Times New Roman" w:hAnsi="Times New Roman" w:cs="Times New Roman"/>
          <w:sz w:val="20"/>
          <w:szCs w:val="20"/>
        </w:rPr>
        <w:t>级、</w:t>
      </w:r>
      <w:r w:rsidRPr="00396A60">
        <w:rPr>
          <w:rFonts w:ascii="Times New Roman" w:hAnsi="Times New Roman" w:cs="Times New Roman"/>
          <w:sz w:val="20"/>
          <w:szCs w:val="20"/>
        </w:rPr>
        <w:t>B</w:t>
      </w:r>
      <w:r w:rsidRPr="00396A60">
        <w:rPr>
          <w:rFonts w:ascii="Times New Roman" w:hAnsi="Times New Roman" w:cs="Times New Roman"/>
          <w:sz w:val="20"/>
          <w:szCs w:val="20"/>
        </w:rPr>
        <w:t>级、</w:t>
      </w:r>
      <w:r w:rsidRPr="00396A60">
        <w:rPr>
          <w:rFonts w:ascii="Times New Roman" w:hAnsi="Times New Roman" w:cs="Times New Roman"/>
          <w:sz w:val="20"/>
          <w:szCs w:val="20"/>
        </w:rPr>
        <w:t>C</w:t>
      </w:r>
      <w:r w:rsidRPr="00396A60">
        <w:rPr>
          <w:rFonts w:ascii="Times New Roman" w:hAnsi="Times New Roman" w:cs="Times New Roman"/>
          <w:sz w:val="20"/>
          <w:szCs w:val="20"/>
        </w:rPr>
        <w:t>级、</w:t>
      </w:r>
      <w:r w:rsidRPr="00396A60">
        <w:rPr>
          <w:rFonts w:ascii="Times New Roman" w:hAnsi="Times New Roman" w:cs="Times New Roman"/>
          <w:sz w:val="20"/>
          <w:szCs w:val="20"/>
        </w:rPr>
        <w:t>D</w:t>
      </w:r>
      <w:r w:rsidRPr="00396A60">
        <w:rPr>
          <w:rFonts w:ascii="Times New Roman" w:hAnsi="Times New Roman" w:cs="Times New Roman"/>
          <w:sz w:val="20"/>
          <w:szCs w:val="20"/>
        </w:rPr>
        <w:t>级：</w:t>
      </w:r>
    </w:p>
    <w:p w14:paraId="52381C65" w14:textId="77777777" w:rsidR="00396A60" w:rsidRDefault="0097283E" w:rsidP="00396A60">
      <w:pPr>
        <w:pStyle w:val="affffb"/>
        <w:ind w:left="405" w:firstLineChars="0" w:firstLine="0"/>
        <w:jc w:val="left"/>
        <w:rPr>
          <w:rFonts w:ascii="Times New Roman" w:hAnsi="Times New Roman" w:cs="Times New Roman"/>
          <w:sz w:val="20"/>
          <w:szCs w:val="20"/>
        </w:rPr>
      </w:pPr>
      <w:r w:rsidRPr="00396A60">
        <w:rPr>
          <w:rFonts w:ascii="Times New Roman" w:hAnsi="Times New Roman" w:cs="Times New Roman"/>
          <w:sz w:val="20"/>
          <w:szCs w:val="20"/>
        </w:rPr>
        <w:t>A</w:t>
      </w:r>
      <w:r w:rsidRPr="00396A60">
        <w:rPr>
          <w:rFonts w:ascii="Times New Roman" w:hAnsi="Times New Roman" w:cs="Times New Roman"/>
          <w:sz w:val="20"/>
          <w:szCs w:val="20"/>
        </w:rPr>
        <w:t>级：对应癌种中</w:t>
      </w:r>
      <w:r w:rsidRPr="00396A60">
        <w:rPr>
          <w:rFonts w:ascii="Times New Roman" w:hAnsi="Times New Roman" w:cs="Times New Roman"/>
          <w:sz w:val="20"/>
          <w:szCs w:val="20"/>
        </w:rPr>
        <w:t>FDA/NMPA</w:t>
      </w:r>
      <w:r w:rsidRPr="00396A60">
        <w:rPr>
          <w:rFonts w:ascii="Times New Roman" w:hAnsi="Times New Roman" w:cs="Times New Roman"/>
          <w:sz w:val="20"/>
          <w:szCs w:val="20"/>
        </w:rPr>
        <w:t>批准或指南推荐的治疗、诊断、预后的相关标志物；</w:t>
      </w:r>
    </w:p>
    <w:p w14:paraId="15E18B28"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级：对应癌种中，领域内专家共识的有力研究证明的疗法、诊断、预后相关的标志物；</w:t>
      </w:r>
    </w:p>
    <w:p w14:paraId="3BE167CC"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3A826031" w14:textId="79738FC0" w:rsidR="0097283E" w:rsidRPr="00493E39" w:rsidRDefault="0097283E" w:rsidP="00493E39">
      <w:pPr>
        <w:pStyle w:val="affffb"/>
        <w:ind w:left="405" w:firstLineChars="0" w:firstLine="0"/>
        <w:jc w:val="left"/>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E507D0">
        <w:rPr>
          <w:rFonts w:ascii="Times New Roman" w:eastAsia="思源黑体 CN Normal" w:hAnsi="Times New Roman" w:cs="Times New Roman"/>
          <w:color w:val="000000" w:themeColor="text1"/>
          <w:sz w:val="15"/>
          <w:szCs w:val="15"/>
        </w:rPr>
        <w:br w:type="page"/>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842E19" w:rsidRPr="00156227" w14:paraId="6ACC7847"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44617B85" w14:textId="77777777" w:rsidR="00842E19" w:rsidRPr="00156227" w:rsidRDefault="00842E19" w:rsidP="00274EB7">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lastRenderedPageBreak/>
              <w:t>良性、可能良性变异检测结果</w:t>
            </w:r>
          </w:p>
        </w:tc>
      </w:tr>
      <w:tr w:rsidR="00842E19" w:rsidRPr="00156227" w14:paraId="3F3E24B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412F2943" w14:textId="77777777" w:rsidR="00842E19" w:rsidRPr="00156227" w:rsidRDefault="00842E19" w:rsidP="00274EB7">
            <w:pPr>
              <w:adjustRightInd w:val="0"/>
              <w:snapToGrid w:val="0"/>
              <w:spacing w:afterLines="20" w:after="65" w:line="360" w:lineRule="exact"/>
              <w:jc w:val="center"/>
              <w:rPr>
                <w:b w:val="0"/>
                <w:bCs w:val="0"/>
                <w:sz w:val="21"/>
                <w:szCs w:val="21"/>
              </w:rPr>
            </w:pPr>
            <w:r w:rsidRPr="00156227">
              <w:rPr>
                <w:sz w:val="21"/>
                <w:szCs w:val="21"/>
              </w:rPr>
              <w:t>编号</w:t>
            </w:r>
          </w:p>
        </w:tc>
        <w:tc>
          <w:tcPr>
            <w:tcW w:w="1158" w:type="dxa"/>
          </w:tcPr>
          <w:p w14:paraId="494ED7B7"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w:t>
            </w:r>
          </w:p>
        </w:tc>
        <w:tc>
          <w:tcPr>
            <w:tcW w:w="3706" w:type="dxa"/>
          </w:tcPr>
          <w:p w14:paraId="70B6624A"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w:t>
            </w:r>
          </w:p>
        </w:tc>
        <w:tc>
          <w:tcPr>
            <w:tcW w:w="2365" w:type="dxa"/>
          </w:tcPr>
          <w:p w14:paraId="1FE5B6C8"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基因型</w:t>
            </w:r>
          </w:p>
        </w:tc>
        <w:tc>
          <w:tcPr>
            <w:tcW w:w="2369" w:type="dxa"/>
          </w:tcPr>
          <w:p w14:paraId="4AA1E0E9"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156227">
              <w:rPr>
                <w:b/>
                <w:bCs/>
                <w:sz w:val="21"/>
                <w:szCs w:val="21"/>
              </w:rPr>
              <w:t>变异解读</w:t>
            </w:r>
          </w:p>
        </w:tc>
      </w:tr>
      <w:tr w:rsidR="00842E19" w:rsidRPr="00156227" w14:paraId="4DE5FBE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E131A55" w14:textId="77777777" w:rsidR="00842E19" w:rsidRPr="00F66506" w:rsidRDefault="00842E19"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var_brca.snv_s.B1_L2+var_brca.snv_s.B2_L2+var_brca.snv_s.B1_L1+var_brca.snv_s.B2_L1%}</w:t>
            </w:r>
          </w:p>
        </w:tc>
      </w:tr>
      <w:tr w:rsidR="00842E19" w:rsidRPr="00156227" w14:paraId="4420820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AFDC2A2" w14:textId="77777777" w:rsidR="00842E19" w:rsidRPr="00F66506" w:rsidRDefault="00842E19" w:rsidP="00274EB7">
            <w:pPr>
              <w:adjustRightInd w:val="0"/>
              <w:snapToGrid w:val="0"/>
              <w:jc w:val="center"/>
              <w:rPr>
                <w:b w:val="0"/>
                <w:iCs/>
                <w:sz w:val="21"/>
                <w:szCs w:val="21"/>
              </w:rPr>
            </w:pPr>
            <w:r w:rsidRPr="00F66506">
              <w:rPr>
                <w:rFonts w:eastAsiaTheme="minorEastAsia"/>
                <w:b w:val="0"/>
                <w:iCs/>
                <w:sz w:val="21"/>
                <w:szCs w:val="21"/>
              </w:rPr>
              <w:t>{%tr for a in var_brca.snv_s.B1_L2+var_brca.snv_s.B2_L2+var_brca.snv_s.B1_L1+var_brca.snv_s.B2_L1%}</w:t>
            </w:r>
          </w:p>
        </w:tc>
      </w:tr>
      <w:tr w:rsidR="00842E19" w:rsidRPr="00156227" w14:paraId="0CFC00B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E299486" w14:textId="77777777" w:rsidR="00842E19" w:rsidRPr="00156227" w:rsidRDefault="00842E19" w:rsidP="00842E19">
            <w:pPr>
              <w:pStyle w:val="affffb"/>
              <w:numPr>
                <w:ilvl w:val="0"/>
                <w:numId w:val="16"/>
              </w:numPr>
              <w:adjustRightInd w:val="0"/>
              <w:snapToGrid w:val="0"/>
              <w:ind w:left="0" w:firstLineChars="0" w:firstLine="0"/>
              <w:jc w:val="center"/>
              <w:rPr>
                <w:iCs/>
                <w:sz w:val="21"/>
                <w:szCs w:val="21"/>
              </w:rPr>
            </w:pPr>
          </w:p>
        </w:tc>
        <w:tc>
          <w:tcPr>
            <w:tcW w:w="1158" w:type="dxa"/>
            <w:vAlign w:val="center"/>
          </w:tcPr>
          <w:p w14:paraId="0C3398D2"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{{a.gene_symbol}}</w:t>
            </w:r>
          </w:p>
        </w:tc>
        <w:tc>
          <w:tcPr>
            <w:tcW w:w="3706" w:type="dxa"/>
            <w:vAlign w:val="center"/>
          </w:tcPr>
          <w:p w14:paraId="327A7659"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{{a.hgvs_c}}</w:t>
            </w:r>
            <w:r>
              <w:rPr>
                <w:bCs/>
                <w:iCs/>
                <w:sz w:val="21"/>
                <w:szCs w:val="21"/>
              </w:rPr>
              <w:t>{%if a.hgvs_p!=”p.?”%} ({{a.hgvs_p}}){%endif%}</w:t>
            </w:r>
          </w:p>
        </w:tc>
        <w:tc>
          <w:tcPr>
            <w:tcW w:w="2365" w:type="dxa"/>
            <w:vAlign w:val="center"/>
          </w:tcPr>
          <w:p w14:paraId="016D315E" w14:textId="77777777" w:rsidR="009329A8"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if a.var_origin==”germline”%}</w:t>
            </w:r>
          </w:p>
          <w:p w14:paraId="2DEC2EAF" w14:textId="58C7BB67" w:rsidR="009329A8" w:rsidRDefault="009329A8"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9329A8">
              <w:rPr>
                <w:kern w:val="0"/>
                <w:sz w:val="21"/>
                <w:szCs w:val="21"/>
              </w:rPr>
              <w:t>{{a.freq_ss_str}}</w:t>
            </w:r>
          </w:p>
          <w:p w14:paraId="63731F66" w14:textId="3F0B41E8"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else%}</w:t>
            </w:r>
          </w:p>
          <w:p w14:paraId="52886B96" w14:textId="77777777"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{{a.freq_str}}</w:t>
            </w:r>
          </w:p>
          <w:p w14:paraId="1F1B07CE" w14:textId="56944A09" w:rsidR="00842E19" w:rsidRPr="00156227"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endif%}</w:t>
            </w:r>
          </w:p>
        </w:tc>
        <w:tc>
          <w:tcPr>
            <w:tcW w:w="2369" w:type="dxa"/>
            <w:vAlign w:val="center"/>
          </w:tcPr>
          <w:p w14:paraId="6B072AA6" w14:textId="018E91B4"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Pr>
                <w:rFonts w:eastAsiaTheme="majorEastAsia" w:hint="eastAsia"/>
                <w:iCs/>
                <w:color w:val="000000"/>
                <w:sz w:val="21"/>
                <w:szCs w:val="21"/>
                <w:lang w:eastAsia="zh-CN"/>
              </w:rPr>
              <w:t>良性</w:t>
            </w:r>
            <w:r>
              <w:rPr>
                <w:rFonts w:eastAsiaTheme="majorEastAsia" w:hint="eastAsia"/>
                <w:iCs/>
                <w:color w:val="000000"/>
                <w:sz w:val="21"/>
                <w:szCs w:val="21"/>
                <w:lang w:eastAsia="zh-CN"/>
              </w:rPr>
              <w:t>/</w:t>
            </w:r>
            <w:r>
              <w:rPr>
                <w:rFonts w:eastAsiaTheme="majorEastAsia" w:hint="eastAsia"/>
                <w:iCs/>
                <w:color w:val="000000"/>
                <w:sz w:val="21"/>
                <w:szCs w:val="21"/>
                <w:lang w:eastAsia="zh-CN"/>
              </w:rPr>
              <w:t>可能良性变异</w:t>
            </w:r>
          </w:p>
        </w:tc>
      </w:tr>
      <w:tr w:rsidR="00842E19" w:rsidRPr="00156227" w14:paraId="30371242"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3AB4413A" w14:textId="77777777" w:rsidR="00842E19" w:rsidRPr="003D7F30" w:rsidRDefault="00842E19"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r endfor</w:t>
            </w:r>
            <w:r w:rsidRPr="003D7F30">
              <w:rPr>
                <w:rFonts w:hint="eastAsia"/>
                <w:b w:val="0"/>
                <w:iCs/>
                <w:sz w:val="21"/>
                <w:szCs w:val="21"/>
                <w:lang w:eastAsia="zh-CN"/>
              </w:rPr>
              <w:t>%}</w:t>
            </w:r>
          </w:p>
        </w:tc>
      </w:tr>
      <w:tr w:rsidR="00842E19" w:rsidRPr="00156227" w14:paraId="3FF35D6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C42CB1" w14:textId="77777777" w:rsidR="00842E19" w:rsidRPr="00494351" w:rsidRDefault="00842E19"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842E19" w:rsidRPr="00156227" w14:paraId="556814AF"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653808C" w14:textId="77777777" w:rsidR="00842E19" w:rsidRPr="00156227" w:rsidRDefault="00842E19"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7C778147"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0FA77BE7"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749112E"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3924D765"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842E19" w:rsidRPr="00156227" w14:paraId="15F2B6D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4EE52FF" w14:textId="77777777" w:rsidR="00842E19" w:rsidRPr="00494351" w:rsidRDefault="00842E19"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29D0A548" w14:textId="77777777" w:rsidR="00842E19" w:rsidRPr="0065406E" w:rsidRDefault="00842E19" w:rsidP="0097283E">
      <w:pPr>
        <w:widowControl/>
        <w:jc w:val="left"/>
        <w:rPr>
          <w:rFonts w:ascii="Times New Roman" w:hAnsi="Times New Roman" w:cs="Times New Roman"/>
          <w:color w:val="000000" w:themeColor="text1"/>
          <w:sz w:val="21"/>
          <w:szCs w:val="11"/>
          <w:lang w:eastAsia="en-US"/>
        </w:rPr>
      </w:pPr>
    </w:p>
    <w:p w14:paraId="36B1141D" w14:textId="77777777" w:rsidR="0097283E" w:rsidRPr="0065406E" w:rsidRDefault="0097283E" w:rsidP="0097283E">
      <w:pPr>
        <w:ind w:leftChars="50" w:left="120" w:firstLineChars="200" w:firstLine="480"/>
        <w:rPr>
          <w:rFonts w:ascii="Times New Roman" w:eastAsia="宋体" w:hAnsi="Times New Roman" w:cs="Times New Roman"/>
        </w:rPr>
        <w:sectPr w:rsidR="0097283E" w:rsidRPr="0065406E">
          <w:footerReference w:type="default" r:id="rId13"/>
          <w:pgSz w:w="11901" w:h="16817"/>
          <w:pgMar w:top="567" w:right="851" w:bottom="567" w:left="851" w:header="360" w:footer="363" w:gutter="0"/>
          <w:pgNumType w:start="1"/>
          <w:cols w:space="425"/>
          <w:docGrid w:type="lines" w:linePitch="326"/>
        </w:sectPr>
      </w:pPr>
    </w:p>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D17FEA" w:rsidRPr="00400D71" w14:paraId="29A04D9C" w14:textId="77777777" w:rsidTr="005A1E44">
        <w:trPr>
          <w:trHeight w:val="398"/>
        </w:trPr>
        <w:tc>
          <w:tcPr>
            <w:tcW w:w="3224" w:type="dxa"/>
            <w:shd w:val="clear" w:color="auto" w:fill="auto"/>
            <w:tcMar>
              <w:top w:w="57" w:type="dxa"/>
              <w:left w:w="240" w:type="dxa"/>
              <w:bottom w:w="57" w:type="dxa"/>
              <w:right w:w="360" w:type="dxa"/>
            </w:tcMar>
            <w:vAlign w:val="center"/>
          </w:tcPr>
          <w:p w14:paraId="043DCCD1" w14:textId="77777777" w:rsidR="00D17FEA" w:rsidRPr="00400D71" w:rsidRDefault="00D17FEA" w:rsidP="005A1E44">
            <w:pPr>
              <w:spacing w:line="240" w:lineRule="exact"/>
              <w:rPr>
                <w:rFonts w:ascii="Times New Roman" w:eastAsia="宋体" w:hAnsi="Times New Roman" w:cs="Times New Roman"/>
                <w:b/>
                <w:bCs/>
                <w:spacing w:val="10"/>
                <w:sz w:val="22"/>
                <w:szCs w:val="20"/>
              </w:rPr>
            </w:pPr>
          </w:p>
          <w:p w14:paraId="51E71869" w14:textId="77777777" w:rsidR="00D17FEA" w:rsidRPr="00400D71" w:rsidRDefault="00D17FEA" w:rsidP="005A1E44">
            <w:pPr>
              <w:spacing w:line="240" w:lineRule="exact"/>
              <w:rPr>
                <w:rFonts w:ascii="Times New Roman" w:eastAsia="宋体" w:hAnsi="Times New Roman" w:cs="Times New Roman"/>
                <w:spacing w:val="10"/>
              </w:rPr>
            </w:pPr>
            <w:r w:rsidRPr="00400D71">
              <w:rPr>
                <w:rFonts w:ascii="Times New Roman" w:eastAsia="宋体" w:hAnsi="Times New Roman" w:cs="Times New Roman"/>
                <w:b/>
                <w:bCs/>
                <w:spacing w:val="10"/>
              </w:rPr>
              <w:t>附录</w:t>
            </w:r>
            <w:r w:rsidRPr="00400D71">
              <w:rPr>
                <w:rFonts w:ascii="Times New Roman" w:eastAsia="宋体" w:hAnsi="Times New Roman" w:cs="Times New Roman"/>
                <w:b/>
                <w:bCs/>
                <w:spacing w:val="10"/>
              </w:rPr>
              <w:t>1</w:t>
            </w:r>
            <w:r w:rsidRPr="00400D71">
              <w:rPr>
                <w:rFonts w:ascii="Times New Roman" w:eastAsia="宋体" w:hAnsi="Times New Roman" w:cs="Times New Roman"/>
                <w:b/>
                <w:bCs/>
                <w:spacing w:val="10"/>
              </w:rPr>
              <w:t>：样本主要质控</w:t>
            </w:r>
          </w:p>
        </w:tc>
      </w:tr>
    </w:tbl>
    <w:p w14:paraId="05CE2EDF" w14:textId="77777777" w:rsidR="00D17FEA" w:rsidRPr="00400D71" w:rsidRDefault="00D17FEA" w:rsidP="00D17FEA">
      <w:pPr>
        <w:snapToGrid w:val="0"/>
        <w:spacing w:line="60" w:lineRule="exact"/>
        <w:rPr>
          <w:rFonts w:ascii="Times New Roman" w:eastAsia="宋体" w:hAnsi="Times New Roman" w:cs="Times New Roman"/>
          <w:sz w:val="20"/>
          <w:szCs w:val="16"/>
        </w:rPr>
      </w:pPr>
    </w:p>
    <w:p w14:paraId="51E8C247" w14:textId="77777777" w:rsidR="00D17FEA" w:rsidRPr="00400D71" w:rsidRDefault="00D17FEA" w:rsidP="00D17FEA">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C24547" w14:paraId="685BA515"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69721082" w14:textId="77777777" w:rsidR="00D17FEA" w:rsidRPr="00C24547" w:rsidRDefault="00000000" w:rsidP="005A1E44">
            <w:pPr>
              <w:widowControl/>
              <w:spacing w:line="400" w:lineRule="exact"/>
              <w:jc w:val="center"/>
              <w:rPr>
                <w:rFonts w:ascii="Times New Roman" w:eastAsia="宋体" w:hAnsi="Times New Roman" w:cs="Times New Roman"/>
                <w:b/>
                <w:bCs/>
                <w:kern w:val="0"/>
                <w:sz w:val="21"/>
                <w:szCs w:val="21"/>
              </w:rPr>
            </w:pPr>
            <w:bookmarkStart w:id="15" w:name="_Hlk87616287"/>
            <w:r>
              <w:rPr>
                <w:rFonts w:ascii="Times New Roman" w:eastAsia="宋体" w:hAnsi="Times New Roman" w:cs="Times New Roman"/>
                <w:b/>
                <w:sz w:val="21"/>
                <w:szCs w:val="21"/>
              </w:rPr>
              <w:pict w14:anchorId="32A52309">
                <v:shape id="_x0000_s2073" style="position:absolute;left:0;text-align:left;margin-left:-5.7pt;margin-top:.95pt;width:514.4pt;height:21.2pt;z-index:-251652608;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C24547">
              <w:rPr>
                <w:rFonts w:ascii="Times New Roman" w:eastAsia="宋体" w:hAnsi="Times New Roman" w:cs="Times New Roman"/>
                <w:b/>
                <w:bCs/>
                <w:kern w:val="0"/>
                <w:sz w:val="21"/>
                <w:szCs w:val="21"/>
              </w:rPr>
              <w:t>质控</w:t>
            </w:r>
            <w:r w:rsidR="00D17FEA" w:rsidRPr="00C24547">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57F02896"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351E8C5"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质控</w:t>
            </w:r>
            <w:r w:rsidRPr="00C24547">
              <w:rPr>
                <w:rFonts w:ascii="Times New Roman" w:eastAsia="宋体" w:hAnsi="Times New Roman" w:cs="Times New Roman" w:hint="eastAsia"/>
                <w:b/>
                <w:bCs/>
                <w:kern w:val="0"/>
                <w:sz w:val="21"/>
                <w:szCs w:val="21"/>
              </w:rPr>
              <w:t>标准</w:t>
            </w:r>
          </w:p>
        </w:tc>
      </w:tr>
      <w:tr w:rsidR="00D17FEA" w:rsidRPr="00C24547" w14:paraId="0473F2EC" w14:textId="77777777" w:rsidTr="005A1E44">
        <w:trPr>
          <w:trHeight w:hRule="exact" w:val="28"/>
        </w:trPr>
        <w:tc>
          <w:tcPr>
            <w:tcW w:w="10296" w:type="dxa"/>
            <w:gridSpan w:val="4"/>
            <w:tcBorders>
              <w:top w:val="single" w:sz="4" w:space="0" w:color="auto"/>
              <w:bottom w:val="nil"/>
            </w:tcBorders>
            <w:shd w:val="clear" w:color="auto" w:fill="auto"/>
            <w:vAlign w:val="center"/>
          </w:tcPr>
          <w:p w14:paraId="1ED8F677" w14:textId="77777777" w:rsidR="00D17FEA" w:rsidRPr="00C24547" w:rsidRDefault="00D17FEA" w:rsidP="005A1E44">
            <w:pPr>
              <w:spacing w:line="500" w:lineRule="exact"/>
              <w:jc w:val="center"/>
              <w:rPr>
                <w:rFonts w:ascii="Times New Roman" w:eastAsia="宋体" w:hAnsi="Times New Roman" w:cs="Times New Roman"/>
                <w:kern w:val="0"/>
                <w:sz w:val="21"/>
                <w:szCs w:val="21"/>
              </w:rPr>
            </w:pPr>
          </w:p>
        </w:tc>
      </w:tr>
      <w:tr w:rsidR="00817D90" w:rsidRPr="00C24547" w14:paraId="77381051"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F3B0A58"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08BE2A" w14:textId="77777777"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恶性肿瘤细胞占比（</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5743630" w14:textId="4CF03462"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A11E08">
              <w:rPr>
                <w:rFonts w:ascii="Times New Roman" w:eastAsia="宋体" w:hAnsi="Times New Roman" w:cs="Times New Roman"/>
                <w:bCs/>
                <w:iCs/>
                <w:sz w:val="21"/>
                <w:szCs w:val="21"/>
              </w:rPr>
              <w:t>{%if sample.tumor_content%}{{sample.tumor_content}}{%else%}{%if lib_quality_control and lib_quality_control.lib_dna_qc and lib_quality_control.lib_dna_qc.tumor_content%}{{lib_quality_control.lib_dna_qc.tumor_content}}{%else%}/{%endif%}{%endif%}</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4F9C9D" w14:textId="5F905A0D"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w:t>
            </w:r>
            <w:r w:rsidR="009A1E8C">
              <w:rPr>
                <w:rFonts w:ascii="Times New Roman" w:eastAsia="宋体" w:hAnsi="Times New Roman" w:cs="Times New Roman"/>
                <w:bCs/>
                <w:iCs/>
                <w:sz w:val="21"/>
                <w:szCs w:val="21"/>
              </w:rPr>
              <w:t>2</w:t>
            </w:r>
            <w:r w:rsidRPr="00C24547">
              <w:rPr>
                <w:rFonts w:ascii="Times New Roman" w:eastAsia="宋体" w:hAnsi="Times New Roman" w:cs="Times New Roman"/>
                <w:bCs/>
                <w:iCs/>
                <w:sz w:val="21"/>
                <w:szCs w:val="21"/>
              </w:rPr>
              <w:t>0</w:t>
            </w:r>
            <w:r w:rsidRPr="00C24547">
              <w:rPr>
                <w:rFonts w:ascii="Times New Roman" w:eastAsia="宋体" w:hAnsi="Times New Roman" w:cs="Times New Roman" w:hint="eastAsia"/>
                <w:bCs/>
                <w:iCs/>
                <w:sz w:val="21"/>
                <w:szCs w:val="21"/>
              </w:rPr>
              <w:t>%</w:t>
            </w:r>
          </w:p>
        </w:tc>
      </w:tr>
      <w:tr w:rsidR="00D17FEA" w:rsidRPr="00C24547" w14:paraId="08546614"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D6F919"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D</w:t>
            </w:r>
            <w:r w:rsidRPr="00C24547">
              <w:rPr>
                <w:rFonts w:ascii="Times New Roman" w:hAnsi="Times New Roman" w:cs="Times New Roman"/>
                <w:bCs/>
                <w:iCs/>
                <w:sz w:val="21"/>
                <w:szCs w:val="21"/>
              </w:rPr>
              <w:t>NA</w:t>
            </w:r>
            <w:r w:rsidRPr="00C24547">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1F0FB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8AAE54E" w14:textId="305503CE"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{%if lib_quality_control and lib_quality_control.lib_dna_qc and lib_quality_control.lib_dna_qc.dna_qty%}{{lib_quality_control.lib_dna_qc.dna_qty|replace(“.00”,””)}}{%else%}{%endif%}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2BA48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≥30</w:t>
            </w:r>
          </w:p>
        </w:tc>
      </w:tr>
      <w:tr w:rsidR="00D17FEA" w:rsidRPr="00C24547" w14:paraId="471330F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8DCD1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536E3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片段降解程度</w:t>
            </w:r>
            <w:r w:rsidRPr="00C24547">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B9280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3405BE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29E6FA0B"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64B6C52"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875CC8"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FF3A14" w14:textId="3EAB41FC"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{%if lib_quality_control and lib_quality_control.lib_dna_qc and lib_quality_control.lib_dna_qc.library_qty%}{{lib_quality_control.lib_dna_qc.library_qty|replace(“.00”,””)}}{%else%}{%endif%}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763C77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≥150</w:t>
            </w:r>
          </w:p>
        </w:tc>
      </w:tr>
      <w:tr w:rsidR="00D17FEA" w:rsidRPr="00C24547" w14:paraId="320CA45D"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D13301F"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29CA9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平均测序深度</w:t>
            </w:r>
            <w:r w:rsidRPr="00C24547">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4EA919" w14:textId="4145F0A7" w:rsidR="00D17FEA" w:rsidRPr="00C24547" w:rsidRDefault="00B650DC"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{{qc.dna_data_qc.depth_mean</w:t>
            </w:r>
            <w:r w:rsidR="0093400C" w:rsidRPr="0093400C">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EBA098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≥500</w:t>
            </w:r>
          </w:p>
        </w:tc>
      </w:tr>
      <w:tr w:rsidR="00D17FEA" w:rsidRPr="00C24547" w14:paraId="5B78EC4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A0A44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6E820A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文库多样性</w:t>
            </w:r>
            <w:r w:rsidRPr="00C24547">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8F69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E57DAF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06FB898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90E68B7"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8D42266"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插入片段长度（</w:t>
            </w:r>
            <w:r w:rsidRPr="00C24547">
              <w:rPr>
                <w:rFonts w:ascii="Times New Roman" w:eastAsia="宋体" w:hAnsi="Times New Roman" w:cs="Times New Roman"/>
                <w:bCs/>
                <w:iCs/>
                <w:sz w:val="21"/>
                <w:szCs w:val="21"/>
              </w:rPr>
              <w:t>bp</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D388EC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DCB2FF4"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DCC5B9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AD874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FB79D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均一性</w:t>
            </w:r>
            <w:r w:rsidRPr="00C24547">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7E37CC" w14:textId="50A5F6A1"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{{qc.dna_data_qc.uni20}}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32F6F4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≥90%</w:t>
            </w:r>
          </w:p>
        </w:tc>
      </w:tr>
      <w:tr w:rsidR="00B650DC" w:rsidRPr="00C24547" w14:paraId="1D57D73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3E2B2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E7DCDB"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覆盖度</w:t>
            </w:r>
            <w:r w:rsidRPr="00C24547">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C10820A" w14:textId="59F78483"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{{qc.dna_data_qc.cover_ratio}}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059BA95"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100%</w:t>
            </w:r>
          </w:p>
        </w:tc>
      </w:tr>
      <w:tr w:rsidR="00D17FEA" w:rsidRPr="00C24547" w14:paraId="16F7D2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DE776AD"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3C098B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最低测序深度</w:t>
            </w:r>
            <w:r w:rsidRPr="00C24547">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EAEDA4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4F99C8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C4A175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56F759"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5BDAE9"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平均有效深度</w:t>
            </w:r>
            <w:r w:rsidRPr="00C24547">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1EA04B9" w14:textId="2F619FEA"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{{qc.dna_data_qc.depth_</w:t>
            </w:r>
            <w:r>
              <w:rPr>
                <w:rFonts w:ascii="Times New Roman" w:eastAsia="宋体" w:hAnsi="Times New Roman" w:cs="Times New Roman"/>
                <w:kern w:val="0"/>
                <w:sz w:val="21"/>
                <w:szCs w:val="21"/>
              </w:rPr>
              <w:t>ssbc</w:t>
            </w:r>
            <w:r w:rsidR="0093400C" w:rsidRPr="0093400C">
              <w:rPr>
                <w:rFonts w:ascii="Times New Roman" w:eastAsia="宋体" w:hAnsi="Times New Roman" w:cs="Times New Roman"/>
                <w:kern w:val="0"/>
                <w:sz w:val="21"/>
                <w:szCs w:val="21"/>
              </w:rPr>
              <w:t>|replace(“.00”,””)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9C3EC3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kern w:val="0"/>
                <w:sz w:val="21"/>
                <w:szCs w:val="21"/>
              </w:rPr>
              <w:t>≥300</w:t>
            </w:r>
          </w:p>
        </w:tc>
      </w:tr>
      <w:tr w:rsidR="00B650DC" w:rsidRPr="00C24547" w14:paraId="617B7B3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16DDC70"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AE9652"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Q30</w:t>
            </w:r>
            <w:r w:rsidRPr="00C24547">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AC99557" w14:textId="010D24AD"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{{qc.dna_data_qc.cleandata_q30}}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273045F"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≥75%</w:t>
            </w:r>
          </w:p>
        </w:tc>
      </w:tr>
      <w:tr w:rsidR="00B650DC" w:rsidRPr="00C24547" w14:paraId="18D0573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32CA7D"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8F11A1"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比对率</w:t>
            </w:r>
            <w:r w:rsidRPr="00C24547">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7A3F666" w14:textId="16734994"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{{qc.dna_data_qc.mapping_ratio}}</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83087A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≥85%</w:t>
            </w:r>
          </w:p>
        </w:tc>
      </w:tr>
      <w:tr w:rsidR="00D17FEA" w:rsidRPr="00C24547" w14:paraId="298E3C8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BAF0BD6"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565DA52"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配对样本纯合子一致性</w:t>
            </w:r>
            <w:r w:rsidRPr="00C24547">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7563D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584FA97"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817D90" w:rsidRPr="00C24547" w14:paraId="18321F4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B43645"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bCs/>
                <w:iCs/>
                <w:sz w:val="21"/>
                <w:szCs w:val="21"/>
              </w:rPr>
              <w:lastRenderedPageBreak/>
              <w:t>总体质量评估</w:t>
            </w:r>
            <w:r w:rsidRPr="00C24547">
              <w:rPr>
                <w:rFonts w:hint="eastAsia"/>
                <w:bCs/>
                <w:iCs/>
                <w:sz w:val="21"/>
                <w:szCs w:val="21"/>
                <w:vertAlign w:val="superscript"/>
              </w:rPr>
              <w:t>1</w:t>
            </w:r>
            <w:r w:rsidRPr="00C24547">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6C4DAE6"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yellow"/>
              </w:rPr>
              <w:t xml:space="preserve">{%p if qc.dna_data_qc.cleandata_q30_num&gt;=0.75 and qc.dna_data_qc.depth_ssbc_num&gt;=300 </w:t>
            </w:r>
            <w:r w:rsidRPr="00B66EBE">
              <w:rPr>
                <w:rFonts w:ascii="Times New Roman" w:hAnsi="Times New Roman" w:cs="Times New Roman" w:hint="eastAsia"/>
                <w:bCs/>
                <w:iCs/>
                <w:sz w:val="21"/>
                <w:szCs w:val="21"/>
                <w:highlight w:val="yellow"/>
              </w:rPr>
              <w:t>and</w:t>
            </w:r>
            <w:r w:rsidRPr="00B66EBE">
              <w:rPr>
                <w:rFonts w:ascii="Times New Roman" w:eastAsia="宋体" w:hAnsi="Times New Roman" w:cs="Times New Roman"/>
                <w:kern w:val="0"/>
                <w:sz w:val="21"/>
                <w:szCs w:val="21"/>
                <w:highlight w:val="yellow"/>
              </w:rPr>
              <w:t xml:space="preserve"> qc.dna_data_qc.depth_mean_num &gt;= 500 and  qc.dna_data_qc.uni20_num &gt;= 0.9 and</w:t>
            </w:r>
            <w:r w:rsidRPr="00B66EBE">
              <w:rPr>
                <w:highlight w:val="yellow"/>
              </w:rPr>
              <w:t xml:space="preserve"> </w:t>
            </w:r>
            <w:r w:rsidRPr="00B66EBE">
              <w:rPr>
                <w:rFonts w:ascii="Times New Roman" w:eastAsia="宋体" w:hAnsi="Times New Roman" w:cs="Times New Roman"/>
                <w:kern w:val="0"/>
                <w:sz w:val="21"/>
                <w:szCs w:val="21"/>
                <w:highlight w:val="yellow"/>
              </w:rPr>
              <w:t>qc.dna_data_qc.cover_ratio_num == 1 and  qc.dna_data_qc.mapping_ratio</w:t>
            </w:r>
            <w:r w:rsidRPr="00B66EBE">
              <w:rPr>
                <w:rFonts w:ascii="Times New Roman" w:hAnsi="Times New Roman" w:cs="Times New Roman"/>
                <w:bCs/>
                <w:iCs/>
                <w:sz w:val="21"/>
                <w:szCs w:val="21"/>
                <w:highlight w:val="yellow"/>
              </w:rPr>
              <w:t>_num &gt;= 0.85%}</w:t>
            </w:r>
          </w:p>
          <w:p w14:paraId="790EABDA"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green"/>
              </w:rPr>
              <w:t>{%p if sample.tumor_content%}</w:t>
            </w:r>
          </w:p>
          <w:p w14:paraId="42E3C59A"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if lib_quality_control and lib_quality_control.lib_dna_qc and lib_quality_control.lib_dna_qc.dna_qty and lib_quality_control.lib_dna_qc.library_qty%}</w:t>
            </w:r>
          </w:p>
          <w:p w14:paraId="37208514" w14:textId="6065D846"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rPr>
                <w:rFonts w:ascii="Times New Roman" w:hAnsi="Times New Roman" w:cs="Times New Roman"/>
                <w:bCs/>
                <w:iCs/>
                <w:sz w:val="21"/>
                <w:szCs w:val="21"/>
              </w:rPr>
              <w:t xml:space="preserve"> </w:t>
            </w:r>
            <w:r>
              <w:t xml:space="preserve"> </w:t>
            </w:r>
            <w:r w:rsidRPr="000F13D7">
              <w:rPr>
                <w:rFonts w:ascii="Times New Roman" w:hAnsi="Times New Roman" w:cs="Times New Roman"/>
                <w:bCs/>
                <w:iCs/>
                <w:sz w:val="21"/>
                <w:szCs w:val="21"/>
              </w:rPr>
              <w:t>sample.tumor_content</w:t>
            </w:r>
            <w:r>
              <w:rPr>
                <w:rFonts w:ascii="Times New Roman" w:hAnsi="Times New Roman" w:cs="Times New Roman" w:hint="eastAsia"/>
                <w:bCs/>
                <w:iCs/>
                <w:sz w:val="21"/>
                <w:szCs w:val="21"/>
              </w:rPr>
              <w:t>|replace</w:t>
            </w:r>
            <w:r>
              <w:rPr>
                <w:rFonts w:ascii="Times New Roman" w:hAnsi="Times New Roman" w:cs="Times New Roman"/>
                <w:bCs/>
                <w:iCs/>
                <w:sz w:val="21"/>
                <w:szCs w:val="21"/>
              </w:rPr>
              <w:t xml:space="preserve">(“%”,””)|float &gt;= </w:t>
            </w:r>
            <w:r w:rsidR="009A1E8C">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59E2BD3"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50043C81" w14:textId="739F4814"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{%if sample.tumor_content|replace(</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 xml:space="preserve">)|float &gt;= </w:t>
            </w:r>
            <w:r w:rsidR="009A1E8C">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合格（质控项有缺失，请补齐数据后自行评估）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4D920EA2"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77483AA9" w14:textId="77777777" w:rsidR="00817D90" w:rsidRDefault="00817D90" w:rsidP="00817D90">
            <w:pPr>
              <w:adjustRightInd w:val="0"/>
              <w:snapToGrid w:val="0"/>
              <w:spacing w:before="100"/>
              <w:jc w:val="center"/>
              <w:rPr>
                <w:rFonts w:ascii="Times New Roman" w:hAnsi="Times New Roman" w:cs="Times New Roman"/>
                <w:bCs/>
                <w:iCs/>
                <w:sz w:val="21"/>
                <w:szCs w:val="21"/>
                <w:highlight w:val="green"/>
              </w:rPr>
            </w:pPr>
            <w:r w:rsidRPr="00B66EBE">
              <w:rPr>
                <w:rFonts w:ascii="Times New Roman" w:hAnsi="Times New Roman" w:cs="Times New Roman" w:hint="eastAsia"/>
                <w:bCs/>
                <w:iCs/>
                <w:sz w:val="21"/>
                <w:szCs w:val="21"/>
                <w:highlight w:val="green"/>
              </w:rPr>
              <w:t>{%p</w:t>
            </w:r>
            <w:r w:rsidRPr="00B66EBE">
              <w:rPr>
                <w:rFonts w:ascii="Times New Roman" w:hAnsi="Times New Roman" w:cs="Times New Roman"/>
                <w:bCs/>
                <w:iCs/>
                <w:sz w:val="21"/>
                <w:szCs w:val="21"/>
                <w:highlight w:val="green"/>
              </w:rPr>
              <w:t xml:space="preserve"> else</w:t>
            </w:r>
            <w:r w:rsidRPr="00B66EBE">
              <w:rPr>
                <w:rFonts w:ascii="Times New Roman" w:hAnsi="Times New Roman" w:cs="Times New Roman" w:hint="eastAsia"/>
                <w:bCs/>
                <w:iCs/>
                <w:sz w:val="21"/>
                <w:szCs w:val="21"/>
                <w:highlight w:val="green"/>
              </w:rPr>
              <w:t>%}</w:t>
            </w:r>
          </w:p>
          <w:p w14:paraId="28FF4F1F"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bCs/>
                <w:iCs/>
                <w:sz w:val="21"/>
                <w:szCs w:val="21"/>
                <w:highlight w:val="cyan"/>
              </w:rPr>
              <w:t>{%p if lib_quality_control and lib_quality_control.lib_dna_qc and lib_quality_control.lib_dna_qc.tumor_content%}</w:t>
            </w:r>
          </w:p>
          <w:p w14:paraId="658B17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if lib_quality_control and lib_quality_control.lib_dna_qc and lib_quality_control.lib_dna_qc.dna_qty and lib_quality_control.lib_dna_qc.library_qty%}</w:t>
            </w:r>
          </w:p>
          <w:p w14:paraId="24030FAD" w14:textId="660BCED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Pr="009338DD">
              <w:rPr>
                <w:rFonts w:ascii="Times New Roman" w:hAnsi="Times New Roman" w:cs="Times New Roman"/>
                <w:bCs/>
                <w:iCs/>
                <w:sz w:val="21"/>
                <w:szCs w:val="21"/>
              </w:rPr>
              <w:t>lib_quality_control.lib_dna_qc.tumor_content</w:t>
            </w:r>
            <w:r>
              <w:rPr>
                <w:rFonts w:ascii="Times New Roman" w:hAnsi="Times New Roman" w:cs="Times New Roman" w:hint="eastAsia"/>
                <w:bCs/>
                <w:iCs/>
                <w:sz w:val="21"/>
                <w:szCs w:val="21"/>
              </w:rPr>
              <w:t>|replace</w:t>
            </w:r>
            <w:r>
              <w:rPr>
                <w:rFonts w:ascii="Times New Roman" w:hAnsi="Times New Roman" w:cs="Times New Roman"/>
                <w:bCs/>
                <w:iCs/>
                <w:sz w:val="21"/>
                <w:szCs w:val="21"/>
              </w:rPr>
              <w:t xml:space="preserve">(“%”,””)|float &gt;= </w:t>
            </w:r>
            <w:r w:rsidR="009A1E8C">
              <w:rPr>
                <w:rFonts w:ascii="Times New Roman" w:hAnsi="Times New Roman" w:cs="Times New Roman"/>
                <w:bCs/>
                <w:iCs/>
                <w:sz w:val="21"/>
                <w:szCs w:val="21"/>
              </w:rPr>
              <w:t>2</w:t>
            </w:r>
            <w:r>
              <w:rPr>
                <w:rFonts w:ascii="Times New Roman" w:hAnsi="Times New Roman" w:cs="Times New Roman"/>
                <w:bCs/>
                <w:iCs/>
                <w:sz w:val="21"/>
                <w:szCs w:val="21"/>
              </w:rPr>
              <w:t>0 and</w:t>
            </w:r>
            <w:r w:rsidRPr="00456E70">
              <w:rPr>
                <w:rFonts w:ascii="Times New Roman" w:hAnsi="Times New Roman" w:cs="Times New Roman" w:hint="eastAsia"/>
                <w:bCs/>
                <w:iCs/>
                <w:sz w:val="21"/>
                <w:szCs w:val="21"/>
              </w:rPr>
              <w:t xml:space="preserve"> 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247D2CA7"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126BD1C" w14:textId="3864A78E"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r w:rsidRPr="006A3DC7">
              <w:rPr>
                <w:rFonts w:ascii="Times New Roman" w:hAnsi="Times New Roman" w:cs="Times New Roman"/>
                <w:bCs/>
                <w:iCs/>
                <w:sz w:val="21"/>
                <w:szCs w:val="21"/>
              </w:rPr>
              <w:t>lib_quality_control.lib_dna_qc.tumor_content</w:t>
            </w:r>
            <w:r w:rsidRPr="00B66EBE">
              <w:rPr>
                <w:rFonts w:ascii="Times New Roman" w:hAnsi="Times New Roman" w:cs="Times New Roman" w:hint="eastAsia"/>
                <w:bCs/>
                <w:iCs/>
                <w:sz w:val="21"/>
                <w:szCs w:val="21"/>
              </w:rPr>
              <w:t>|replace(</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 xml:space="preserve">)|float &gt;= </w:t>
            </w:r>
            <w:r w:rsidR="009A1E8C">
              <w:rPr>
                <w:rFonts w:ascii="Times New Roman" w:hAnsi="Times New Roman" w:cs="Times New Roman"/>
                <w:bCs/>
                <w:iCs/>
                <w:sz w:val="21"/>
                <w:szCs w:val="21"/>
              </w:rPr>
              <w:t>2</w:t>
            </w:r>
            <w:r w:rsidRPr="00B66EBE">
              <w:rPr>
                <w:rFonts w:ascii="Times New Roman" w:hAnsi="Times New Roman" w:cs="Times New Roman" w:hint="eastAsia"/>
                <w:bCs/>
                <w:iCs/>
                <w:sz w:val="21"/>
                <w:szCs w:val="21"/>
              </w:rPr>
              <w:t>0%}</w:t>
            </w:r>
            <w:r w:rsidRPr="00B66EBE">
              <w:rPr>
                <w:rFonts w:ascii="Times New Roman" w:hAnsi="Times New Roman" w:cs="Times New Roman" w:hint="eastAsia"/>
                <w:bCs/>
                <w:iCs/>
                <w:sz w:val="21"/>
                <w:szCs w:val="21"/>
              </w:rPr>
              <w:t>合格（质控项有缺失，请补齐数据后自行评估）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7631CF1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6FE258D4"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else%}</w:t>
            </w:r>
          </w:p>
          <w:p w14:paraId="5976B5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if lib_quality_control and lib_quality_control.lib_dna_qc and lib_quality_control.lib_dna_qc.dna_qty and lib_quality_control.lib_dna_qc.library_qty%}</w:t>
            </w:r>
          </w:p>
          <w:p w14:paraId="3A0F6D0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Pr="00456E70">
              <w:rPr>
                <w:rFonts w:ascii="Times New Roman" w:hAnsi="Times New Roman" w:cs="Times New Roman" w:hint="eastAsia"/>
                <w:bCs/>
                <w:iCs/>
                <w:sz w:val="21"/>
                <w:szCs w:val="21"/>
              </w:rPr>
              <w:t>lib_quality_control.lib_dna_qc.dna_qty|float &gt;= 30 and lib_quality_control.lib_dna_qc.library_qty|float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CD7A985"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88F41A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合格（质控项有缺失，请补齐数据后自行评估）</w:t>
            </w:r>
          </w:p>
          <w:p w14:paraId="2AD7C5D8" w14:textId="77777777" w:rsidR="00817D90" w:rsidRPr="00AF2B55"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32CDBF4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endif%}</w:t>
            </w:r>
          </w:p>
          <w:p w14:paraId="1A2F7EB4"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green"/>
              </w:rPr>
              <w:t>{</w:t>
            </w:r>
            <w:r w:rsidRPr="00B66EBE">
              <w:rPr>
                <w:rFonts w:ascii="Times New Roman" w:hAnsi="Times New Roman" w:cs="Times New Roman"/>
                <w:bCs/>
                <w:iCs/>
                <w:sz w:val="21"/>
                <w:szCs w:val="21"/>
                <w:highlight w:val="green"/>
              </w:rPr>
              <w:t>%p endif%}</w:t>
            </w:r>
          </w:p>
          <w:p w14:paraId="2B1C818E"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else</w:t>
            </w:r>
            <w:r w:rsidRPr="00B66EBE">
              <w:rPr>
                <w:rFonts w:ascii="Times New Roman" w:hAnsi="Times New Roman" w:cs="Times New Roman" w:hint="eastAsia"/>
                <w:bCs/>
                <w:iCs/>
                <w:sz w:val="21"/>
                <w:szCs w:val="21"/>
                <w:highlight w:val="yellow"/>
              </w:rPr>
              <w:t>%}</w:t>
            </w:r>
          </w:p>
          <w:p w14:paraId="7FA2E6F8" w14:textId="77777777" w:rsidR="00817D90" w:rsidRDefault="00817D90" w:rsidP="00817D90">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2C92D640" w14:textId="2783B5C0"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endif</w:t>
            </w:r>
            <w:r w:rsidRPr="00B66EBE">
              <w:rPr>
                <w:rFonts w:ascii="Times New Roman" w:hAnsi="Times New Roman" w:cs="Times New Roman" w:hint="eastAsia"/>
                <w:bCs/>
                <w:iCs/>
                <w:sz w:val="21"/>
                <w:szCs w:val="21"/>
                <w:highlight w:val="yellow"/>
              </w:rPr>
              <w:t>%}</w:t>
            </w:r>
          </w:p>
        </w:tc>
      </w:tr>
    </w:tbl>
    <w:bookmarkEnd w:id="15"/>
    <w:p w14:paraId="55E6D250" w14:textId="77777777" w:rsidR="00D17FEA" w:rsidRDefault="00D17FEA" w:rsidP="00D17FEA">
      <w:pPr>
        <w:adjustRightInd w:val="0"/>
        <w:snapToGrid w:val="0"/>
        <w:spacing w:before="100"/>
        <w:jc w:val="left"/>
        <w:rPr>
          <w:rFonts w:ascii="Times New Roman" w:hAnsi="Times New Roman" w:cs="Times New Roman"/>
          <w:b/>
          <w:sz w:val="20"/>
          <w:szCs w:val="20"/>
        </w:rPr>
      </w:pPr>
      <w:r w:rsidRPr="00400D71">
        <w:rPr>
          <w:rFonts w:ascii="Times New Roman" w:hAnsi="Times New Roman" w:cs="Times New Roman"/>
          <w:sz w:val="20"/>
          <w:szCs w:val="20"/>
        </w:rPr>
        <w:t>注</w:t>
      </w:r>
      <w:r w:rsidRPr="00400D71">
        <w:rPr>
          <w:rFonts w:ascii="Times New Roman" w:hAnsi="Times New Roman" w:cs="Times New Roman"/>
          <w:b/>
          <w:sz w:val="20"/>
          <w:szCs w:val="20"/>
        </w:rPr>
        <w:t>：</w:t>
      </w:r>
    </w:p>
    <w:p w14:paraId="131F3A0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仅送检样本类型包含石蜡玻片时可进行此项评</w:t>
      </w:r>
      <w:r>
        <w:rPr>
          <w:rFonts w:ascii="Times New Roman" w:hAnsi="Times New Roman" w:cs="Times New Roman" w:hint="eastAsia"/>
          <w:bCs/>
          <w:iCs/>
          <w:sz w:val="20"/>
          <w:szCs w:val="20"/>
        </w:rPr>
        <w:lastRenderedPageBreak/>
        <w:t>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30010444"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320D7E9E"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4ABF4C0A"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27D4F0E7"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F2A9C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0C3628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2A87299"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均一性：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034113F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检测到的区域占目标区域的比例</w:t>
      </w:r>
      <w:r w:rsidRPr="00031C0F">
        <w:rPr>
          <w:rFonts w:ascii="Times New Roman" w:hAnsi="Times New Roman" w:cs="Times New Roman"/>
          <w:bCs/>
          <w:iCs/>
          <w:sz w:val="20"/>
          <w:szCs w:val="20"/>
        </w:rPr>
        <w:t>。</w:t>
      </w:r>
    </w:p>
    <w:p w14:paraId="72A820B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36FC87A5"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10EC8A1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5D7AD40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4C24B61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376A1D8B"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p>
    <w:p w14:paraId="3B09325F" w14:textId="77777777" w:rsidR="0097283E" w:rsidRPr="0065406E" w:rsidRDefault="0097283E" w:rsidP="0097283E">
      <w:pPr>
        <w:rPr>
          <w:rFonts w:ascii="Times New Roman" w:eastAsia="宋体" w:hAnsi="Times New Roman" w:cs="Times New Roman"/>
          <w:b/>
          <w:bCs/>
          <w:spacing w:val="10"/>
        </w:rPr>
      </w:pPr>
      <w:r w:rsidRPr="0065406E">
        <w:rPr>
          <w:rFonts w:ascii="Times New Roman" w:eastAsia="宋体" w:hAnsi="Times New Roman" w:cs="Times New Roman"/>
          <w:b/>
          <w:bCs/>
          <w:spacing w:val="10"/>
        </w:rPr>
        <w:br w:type="page"/>
      </w:r>
    </w:p>
    <w:p w14:paraId="6ADE2719" w14:textId="77777777" w:rsidR="0097283E" w:rsidRPr="0065406E" w:rsidRDefault="0097283E" w:rsidP="0097283E">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678ED9F3" w14:textId="77777777" w:rsidR="0097283E" w:rsidRPr="0065406E" w:rsidRDefault="0097283E" w:rsidP="0097283E">
      <w:pPr>
        <w:adjustRightInd w:val="0"/>
        <w:snapToGrid w:val="0"/>
        <w:spacing w:before="120" w:after="120" w:line="276" w:lineRule="auto"/>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b/>
          <w:color w:val="000000" w:themeColor="text1"/>
          <w:spacing w:val="10"/>
          <w:sz w:val="21"/>
          <w:szCs w:val="21"/>
        </w:rPr>
        <w:t>检测方法</w:t>
      </w:r>
    </w:p>
    <w:p w14:paraId="1DFAC0DD" w14:textId="77777777" w:rsidR="007C15A1" w:rsidRDefault="007C15A1"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798618E5" w14:textId="515DFE89" w:rsidR="0097283E" w:rsidRPr="007C15A1" w:rsidRDefault="0097283E"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7C15A1">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本次送检样本实验操作、样本质控、数据复核和结果解读部分由湖北省肿瘤医院病理科分子病理团队完成，生信分析部分委托厦门艾德生物医药科技股份有限公司完成。</w:t>
      </w:r>
    </w:p>
    <w:p w14:paraId="2875F4B7" w14:textId="77777777" w:rsidR="0097283E" w:rsidRPr="0065406E" w:rsidRDefault="0097283E" w:rsidP="0097283E">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EFDDE0F"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61675E"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32114480" w14:textId="4E80B30A"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5B7DBB8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18F88B4"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7A7C1B62"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06336F1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668DE187" w14:textId="440CB238"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阴性结果不能完全排除目标基因突变的存在，样本中肿瘤细胞含量过少、样本过度降解或突变含量低于检测限亦可造成阴性结果。</w:t>
      </w:r>
    </w:p>
    <w:p w14:paraId="6C11F83E" w14:textId="77777777" w:rsidR="0097283E" w:rsidRPr="0065406E" w:rsidRDefault="0097283E" w:rsidP="0097283E">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086D5A90" w14:textId="77777777" w:rsidR="0097283E" w:rsidRPr="0065406E" w:rsidRDefault="0097283E" w:rsidP="0097283E">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722D32F3" w14:textId="77777777" w:rsidR="00F314D6" w:rsidRDefault="00F314D6" w:rsidP="00F314D6">
      <w:pPr>
        <w:pStyle w:val="affffb"/>
        <w:numPr>
          <w:ilvl w:val="0"/>
          <w:numId w:val="14"/>
        </w:numPr>
        <w:ind w:firstLineChars="0"/>
      </w:pPr>
      <w:r>
        <w:rPr>
          <w:rFonts w:hint="eastAsia"/>
        </w:rPr>
        <w:t>NCCN Clinical Practice Guidelines in Oncology-Genetic/Familial High-Risk Assessment: Breast, Ovarian, and Pancreatic. (version 1.202</w:t>
      </w:r>
      <w:r>
        <w:t>4</w:t>
      </w:r>
      <w:r>
        <w:rPr>
          <w:rFonts w:hint="eastAsia"/>
        </w:rPr>
        <w:t xml:space="preserve">)[EB/OL]. </w:t>
      </w:r>
      <w:r w:rsidRPr="00F45619">
        <w:rPr>
          <w:rFonts w:hint="eastAsia"/>
        </w:rPr>
        <w:t>http://www.nccn.org</w:t>
      </w:r>
    </w:p>
    <w:p w14:paraId="4B0876CF" w14:textId="77777777" w:rsidR="00F314D6" w:rsidRDefault="00F314D6" w:rsidP="00F314D6">
      <w:pPr>
        <w:pStyle w:val="affffb"/>
        <w:numPr>
          <w:ilvl w:val="0"/>
          <w:numId w:val="14"/>
        </w:numPr>
        <w:ind w:firstLineChars="0"/>
      </w:pPr>
      <w:r>
        <w:rPr>
          <w:rFonts w:hint="eastAsia"/>
        </w:rPr>
        <w:t>NCCN Clinical Practice Guidelines in Oncology-Breast Cancer Risk Reduction. (version 1.202</w:t>
      </w:r>
      <w:r>
        <w:t>3</w:t>
      </w:r>
      <w:r>
        <w:rPr>
          <w:rFonts w:hint="eastAsia"/>
        </w:rPr>
        <w:t xml:space="preserve">)[EB/OL]. </w:t>
      </w:r>
      <w:r w:rsidRPr="00F45619">
        <w:rPr>
          <w:rFonts w:hint="eastAsia"/>
        </w:rPr>
        <w:t>http://www.nccn.org</w:t>
      </w:r>
    </w:p>
    <w:p w14:paraId="1EC2B7A5" w14:textId="77777777" w:rsidR="00F314D6" w:rsidRDefault="00F314D6" w:rsidP="00F314D6">
      <w:pPr>
        <w:pStyle w:val="affffb"/>
        <w:numPr>
          <w:ilvl w:val="0"/>
          <w:numId w:val="14"/>
        </w:numPr>
        <w:ind w:firstLineChars="0"/>
      </w:pPr>
      <w:r>
        <w:rPr>
          <w:rFonts w:hint="eastAsia"/>
        </w:rPr>
        <w:t xml:space="preserve">NCCN Clinical Practice Guidelines in Oncology-Ovarian Cancer Including Fallopian Tube Cancer and Primary Peritoneal Cancer. (version </w:t>
      </w:r>
      <w:r>
        <w:t>2</w:t>
      </w:r>
      <w:r>
        <w:rPr>
          <w:rFonts w:hint="eastAsia"/>
        </w:rPr>
        <w:t>.202</w:t>
      </w:r>
      <w:r>
        <w:t>3</w:t>
      </w:r>
      <w:r>
        <w:rPr>
          <w:rFonts w:hint="eastAsia"/>
        </w:rPr>
        <w:t xml:space="preserve">)[EB/OL]. </w:t>
      </w:r>
      <w:r w:rsidRPr="00F45619">
        <w:rPr>
          <w:rFonts w:hint="eastAsia"/>
        </w:rPr>
        <w:t>http://www.nccn.org</w:t>
      </w:r>
    </w:p>
    <w:p w14:paraId="2F0C039E" w14:textId="77777777" w:rsidR="00F314D6" w:rsidRDefault="00F314D6" w:rsidP="00F314D6">
      <w:pPr>
        <w:pStyle w:val="affffb"/>
        <w:numPr>
          <w:ilvl w:val="0"/>
          <w:numId w:val="14"/>
        </w:numPr>
        <w:ind w:firstLineChars="0"/>
      </w:pPr>
      <w:r>
        <w:rPr>
          <w:rFonts w:hint="eastAsia"/>
        </w:rPr>
        <w:t xml:space="preserve">NCCN Clinical Practice Guidelines in Oncology-Breast Cancer. (version </w:t>
      </w:r>
      <w:r>
        <w:t>4</w:t>
      </w:r>
      <w:r>
        <w:rPr>
          <w:rFonts w:hint="eastAsia"/>
        </w:rPr>
        <w:t>.202</w:t>
      </w:r>
      <w:r>
        <w:t>3</w:t>
      </w:r>
      <w:r>
        <w:rPr>
          <w:rFonts w:hint="eastAsia"/>
        </w:rPr>
        <w:t xml:space="preserve">)[EB/OL]. </w:t>
      </w:r>
      <w:r w:rsidRPr="00F45619">
        <w:rPr>
          <w:rFonts w:hint="eastAsia"/>
        </w:rPr>
        <w:t>http://www.nccn.org</w:t>
      </w:r>
    </w:p>
    <w:p w14:paraId="7AF39398" w14:textId="77777777" w:rsidR="00F314D6" w:rsidRDefault="00F314D6" w:rsidP="00F314D6">
      <w:pPr>
        <w:pStyle w:val="affffb"/>
        <w:numPr>
          <w:ilvl w:val="0"/>
          <w:numId w:val="14"/>
        </w:numPr>
        <w:ind w:firstLineChars="0"/>
      </w:pPr>
      <w:r>
        <w:rPr>
          <w:rFonts w:hint="eastAsia"/>
        </w:rPr>
        <w:t xml:space="preserve">NCCN Clinical Practice Guidelines in Oncology-Prostate Cancer. (version </w:t>
      </w:r>
      <w:r>
        <w:t>4</w:t>
      </w:r>
      <w:r>
        <w:rPr>
          <w:rFonts w:hint="eastAsia"/>
        </w:rPr>
        <w:t>.202</w:t>
      </w:r>
      <w:r>
        <w:t>3</w:t>
      </w:r>
      <w:r>
        <w:rPr>
          <w:rFonts w:hint="eastAsia"/>
        </w:rPr>
        <w:t xml:space="preserve">)[EB/OL]. </w:t>
      </w:r>
      <w:r w:rsidRPr="00F45619">
        <w:rPr>
          <w:rFonts w:hint="eastAsia"/>
        </w:rPr>
        <w:t>http://www.nccn.org</w:t>
      </w:r>
    </w:p>
    <w:p w14:paraId="6D722E32" w14:textId="77777777" w:rsidR="00F314D6" w:rsidRDefault="00F314D6" w:rsidP="00F314D6">
      <w:pPr>
        <w:pStyle w:val="affffb"/>
        <w:numPr>
          <w:ilvl w:val="0"/>
          <w:numId w:val="14"/>
        </w:numPr>
        <w:ind w:firstLineChars="0"/>
      </w:pPr>
      <w:r>
        <w:rPr>
          <w:rFonts w:hint="eastAsia"/>
        </w:rPr>
        <w:t>NCCN Clinical Practice Guidelines in Oncology-Pancreatic Adenocarcinoma. (version 2.202</w:t>
      </w:r>
      <w:r>
        <w:t>3</w:t>
      </w:r>
      <w:r>
        <w:rPr>
          <w:rFonts w:hint="eastAsia"/>
        </w:rPr>
        <w:t xml:space="preserve">)[EB/OL]. </w:t>
      </w:r>
      <w:r w:rsidRPr="00F45619">
        <w:rPr>
          <w:rFonts w:hint="eastAsia"/>
        </w:rPr>
        <w:t>http://www.nccn.org</w:t>
      </w:r>
    </w:p>
    <w:p w14:paraId="5063174B" w14:textId="77777777" w:rsidR="00F314D6" w:rsidRDefault="00F314D6" w:rsidP="00F314D6">
      <w:pPr>
        <w:pStyle w:val="affffb"/>
        <w:numPr>
          <w:ilvl w:val="0"/>
          <w:numId w:val="14"/>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55B2175E" w14:textId="77777777" w:rsidR="00B650DC" w:rsidRPr="00F53FC5" w:rsidRDefault="00B650DC" w:rsidP="00B650DC">
      <w:pPr>
        <w:pStyle w:val="affffb"/>
        <w:numPr>
          <w:ilvl w:val="0"/>
          <w:numId w:val="14"/>
        </w:numPr>
        <w:ind w:firstLineChars="0"/>
      </w:pPr>
      <w:r w:rsidRPr="00F53FC5">
        <w:t>{%p for a in var_brca.refer.var|unique %}</w:t>
      </w:r>
    </w:p>
    <w:p w14:paraId="2C374AD7" w14:textId="77777777" w:rsidR="00B650DC" w:rsidRPr="00F53FC5" w:rsidRDefault="00B650DC" w:rsidP="00B650DC">
      <w:pPr>
        <w:pStyle w:val="affffb"/>
        <w:numPr>
          <w:ilvl w:val="0"/>
          <w:numId w:val="14"/>
        </w:numPr>
        <w:ind w:firstLineChars="0"/>
      </w:pPr>
      <w:r w:rsidRPr="00F53FC5">
        <w:t>{{a}}</w:t>
      </w:r>
    </w:p>
    <w:p w14:paraId="03255DE7" w14:textId="2B7B1896" w:rsidR="001E7676" w:rsidRPr="003074C7" w:rsidRDefault="00B650DC" w:rsidP="00B650DC">
      <w:pPr>
        <w:pStyle w:val="affffb"/>
        <w:numPr>
          <w:ilvl w:val="0"/>
          <w:numId w:val="14"/>
        </w:numPr>
        <w:ind w:firstLineChars="0"/>
      </w:pPr>
      <w:r w:rsidRPr="00F53FC5">
        <w:t>{%p endfor%}</w:t>
      </w:r>
    </w:p>
    <w:sectPr w:rsidR="001E7676" w:rsidRPr="003074C7">
      <w:footerReference w:type="default" r:id="rId14"/>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D6B0C" w14:textId="77777777" w:rsidR="00337181" w:rsidRDefault="00337181">
      <w:r>
        <w:separator/>
      </w:r>
    </w:p>
  </w:endnote>
  <w:endnote w:type="continuationSeparator" w:id="0">
    <w:p w14:paraId="6F575845" w14:textId="77777777" w:rsidR="00337181" w:rsidRDefault="00337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1166"/>
    </w:sdtPr>
    <w:sdtEndPr>
      <w:rPr>
        <w:sz w:val="21"/>
      </w:rPr>
    </w:sdtEndPr>
    <w:sdtContent>
      <w:sdt>
        <w:sdtPr>
          <w:id w:val="-1153601186"/>
        </w:sdtPr>
        <w:sdtContent>
          <w:sdt>
            <w:sdtPr>
              <w:id w:val="1354922219"/>
            </w:sdtPr>
            <w:sdtContent>
              <w:sdt>
                <w:sdtPr>
                  <w:id w:val="1286475550"/>
                </w:sdtPr>
                <w:sdtContent>
                  <w:p w14:paraId="11795138" w14:textId="77777777" w:rsidR="00120FEB" w:rsidRDefault="00120FEB" w:rsidP="00120FEB">
                    <w:pPr>
                      <w:pStyle w:val="aff6"/>
                      <w:adjustRightInd w:val="0"/>
                      <w:spacing w:line="360" w:lineRule="auto"/>
                    </w:pPr>
                  </w:p>
                  <w:sdt>
                    <w:sdtPr>
                      <w:id w:val="1336115237"/>
                    </w:sdtPr>
                    <w:sdtEndPr>
                      <w:rPr>
                        <w:sz w:val="21"/>
                      </w:rPr>
                    </w:sdtEndPr>
                    <w:sdtContent>
                      <w:p w14:paraId="4A812725" w14:textId="77777777" w:rsidR="00120FEB" w:rsidRDefault="00000000"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32B8A32">
                            <v:line id="直接连接符 2" o:spid="_x0000_s1035" style="position:absolute;z-index:251665408;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57C78198" w14:textId="4F2EAA5A"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{{sample.report_date</w:t>
                        </w:r>
                        <w:r w:rsidR="00C66679">
                          <w:rPr>
                            <w:rFonts w:asciiTheme="minorEastAsia" w:hAnsiTheme="minorEastAsia"/>
                            <w:sz w:val="24"/>
                          </w:rPr>
                          <w:t>|replace(“-”,”</w:t>
                        </w:r>
                        <w:r w:rsidR="00313B53">
                          <w:rPr>
                            <w:rFonts w:asciiTheme="minorEastAsia" w:hAnsiTheme="minorEastAsia" w:hint="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BC3852E"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3AB5E544" w14:textId="4301DE91" w:rsidR="00120FEB" w:rsidRPr="00120FEB" w:rsidRDefault="00120FEB" w:rsidP="00120FEB">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6F292D27" w:rsidR="00550B47" w:rsidRDefault="00000000" w:rsidP="00120FEB">
            <w:pPr>
              <w:pStyle w:val="aff6"/>
              <w:adjustRightInd w:val="0"/>
              <w:spacing w:line="360" w:lineRule="auto"/>
              <w:rPr>
                <w:rFonts w:asciiTheme="minorEastAsia" w:hAnsiTheme="minorEastAsia"/>
                <w:bCs/>
                <w:sz w:val="21"/>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E275" w14:textId="11449D1A" w:rsidR="0097283E" w:rsidRDefault="00120FEB" w:rsidP="00120FEB">
    <w:pPr>
      <w:pStyle w:val="aff6"/>
      <w:adjustRightInd w:val="0"/>
      <w:spacing w:line="360" w:lineRule="auto"/>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87972"/>
    </w:sdtPr>
    <w:sdtContent>
      <w:sdt>
        <w:sdtPr>
          <w:id w:val="-206651934"/>
        </w:sdtPr>
        <w:sdtContent>
          <w:p w14:paraId="251A06C0" w14:textId="7C85D666" w:rsidR="00120FEB" w:rsidRPr="00313B53" w:rsidRDefault="00120FEB" w:rsidP="00120FEB">
            <w:pPr>
              <w:pStyle w:val="aff6"/>
              <w:adjustRightInd w:val="0"/>
              <w:spacing w:line="360" w:lineRule="auto"/>
            </w:pPr>
          </w:p>
          <w:sdt>
            <w:sdtPr>
              <w:id w:val="-214278487"/>
            </w:sdtPr>
            <w:sdtEndPr>
              <w:rPr>
                <w:sz w:val="21"/>
              </w:rPr>
            </w:sdtEndPr>
            <w:sdtContent>
              <w:p w14:paraId="7281BF5A" w14:textId="77777777" w:rsidR="00120FEB" w:rsidRDefault="00000000"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82EE6C1">
                    <v:line id="_x0000_s1037" style="position:absolute;z-index:25166745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7696C419" w14:textId="7CD84CB9"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{{sample.report_date</w:t>
                </w:r>
                <w:r w:rsidR="00C66679">
                  <w:rPr>
                    <w:rFonts w:asciiTheme="minorEastAsia" w:hAnsiTheme="minorEastAsia"/>
                    <w:sz w:val="24"/>
                  </w:rPr>
                  <w:t>|replace(“-”,”</w:t>
                </w:r>
                <w:r w:rsidR="00313B53">
                  <w:rPr>
                    <w:rFonts w:asciiTheme="minorEastAsia" w:hAnsiTheme="minor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0EDDC36"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1025B11A" w14:textId="77777777" w:rsidR="00120FEB" w:rsidRDefault="00120FEB" w:rsidP="00120FEB">
                <w:pPr>
                  <w:pStyle w:val="aff6"/>
                  <w:jc w:val="center"/>
                  <w:rPr>
                    <w:sz w:val="24"/>
                    <w:szCs w:val="24"/>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7B260FFF" w14:textId="3277C78B" w:rsidR="00120FEB" w:rsidRDefault="00120FEB" w:rsidP="00120FEB">
    <w:pPr>
      <w:pStyle w:val="aff6"/>
      <w:adjustRightInd w:val="0"/>
      <w:spacing w:line="360" w:lineRule="auto"/>
      <w:jc w:val="center"/>
      <w:rPr>
        <w:rFonts w:asciiTheme="minorEastAsia" w:hAnsiTheme="minorEastAsia"/>
        <w:bCs/>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C6DF1" w14:textId="77777777" w:rsidR="00337181" w:rsidRDefault="00337181">
      <w:r>
        <w:separator/>
      </w:r>
    </w:p>
  </w:footnote>
  <w:footnote w:type="continuationSeparator" w:id="0">
    <w:p w14:paraId="205B486C" w14:textId="77777777" w:rsidR="00337181" w:rsidRDefault="00337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7216"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3"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259E690F" w14:textId="6DA9AFF1" w:rsidR="00550B47" w:rsidRDefault="00E736A5">
    <w:pPr>
      <w:rPr>
        <w:sz w:val="20"/>
        <w:szCs w:val="20"/>
      </w:rPr>
    </w:pPr>
    <w:r>
      <w:rPr>
        <w:rFonts w:hint="eastAsia"/>
      </w:rPr>
      <w:t xml:space="preserve">                                                                </w:t>
    </w:r>
    <w:r w:rsidRPr="00692421">
      <w:rPr>
        <w:rFonts w:hint="eastAsia"/>
        <w:sz w:val="20"/>
        <w:szCs w:val="20"/>
      </w:rPr>
      <w:t>分子病理号：</w:t>
    </w:r>
    <w:r w:rsidR="007560B7" w:rsidRPr="007560B7">
      <w:rPr>
        <w:sz w:val="20"/>
        <w:szCs w:val="20"/>
      </w:rPr>
      <w:t>{{sample.sample_parent_id}}</w:t>
    </w:r>
  </w:p>
  <w:p w14:paraId="166AE320" w14:textId="77777777" w:rsidR="00E507D0" w:rsidRPr="00E507D0" w:rsidRDefault="00E507D0">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9B573" w14:textId="77777777" w:rsidR="0097283E" w:rsidRDefault="0097283E">
    <w:pPr>
      <w:pStyle w:val="aff9"/>
    </w:pPr>
  </w:p>
  <w:p w14:paraId="48C2C3F6" w14:textId="77777777" w:rsidR="0097283E" w:rsidRDefault="0097283E">
    <w:pPr>
      <w:pStyle w:val="aff9"/>
    </w:pPr>
    <w:r>
      <w:rPr>
        <w:noProof/>
      </w:rPr>
      <w:drawing>
        <wp:anchor distT="0" distB="0" distL="114300" distR="114300" simplePos="0" relativeHeight="251659264" behindDoc="0" locked="0" layoutInCell="1" allowOverlap="1" wp14:anchorId="1284D28F" wp14:editId="0C8E6E20">
          <wp:simplePos x="0" y="0"/>
          <wp:positionH relativeFrom="column">
            <wp:posOffset>2540</wp:posOffset>
          </wp:positionH>
          <wp:positionV relativeFrom="paragraph">
            <wp:posOffset>-19050</wp:posOffset>
          </wp:positionV>
          <wp:extent cx="2314575" cy="400050"/>
          <wp:effectExtent l="0" t="0" r="9525" b="0"/>
          <wp:wrapNone/>
          <wp:docPr id="2"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72E47D45" w14:textId="19B5AD90" w:rsidR="0097283E" w:rsidRPr="00DD4DE0" w:rsidRDefault="0097283E" w:rsidP="00E71EA9">
    <w:pPr>
      <w:rPr>
        <w:sz w:val="20"/>
        <w:szCs w:val="20"/>
      </w:rPr>
    </w:pPr>
    <w:r>
      <w:rPr>
        <w:rFonts w:hint="eastAsia"/>
      </w:rPr>
      <w:t xml:space="preserve">                                                                </w:t>
    </w:r>
    <w:r>
      <w:rPr>
        <w:rFonts w:hint="eastAsia"/>
        <w:sz w:val="20"/>
        <w:szCs w:val="20"/>
      </w:rPr>
      <w:t>分子病理号：</w:t>
    </w:r>
    <w:r w:rsidR="00FA527F" w:rsidRPr="00FA527F">
      <w:rPr>
        <w:sz w:val="20"/>
        <w:szCs w:val="20"/>
      </w:rPr>
      <w:t>{{sample.sample_parent_id}}</w:t>
    </w:r>
  </w:p>
  <w:p w14:paraId="4621774A" w14:textId="77777777" w:rsidR="0097283E" w:rsidRDefault="009728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E8DAAE8C"/>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2F2677"/>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C10218"/>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B94076"/>
    <w:multiLevelType w:val="singleLevel"/>
    <w:tmpl w:val="A69A937D"/>
    <w:lvl w:ilvl="0">
      <w:start w:val="1"/>
      <w:numFmt w:val="decimal"/>
      <w:lvlText w:val="%1."/>
      <w:lvlJc w:val="left"/>
      <w:pPr>
        <w:ind w:left="425" w:hanging="425"/>
      </w:pPr>
      <w:rPr>
        <w:rFonts w:hint="default"/>
      </w:rPr>
    </w:lvl>
  </w:abstractNum>
  <w:abstractNum w:abstractNumId="7" w15:restartNumberingAfterBreak="0">
    <w:nsid w:val="223C1C90"/>
    <w:multiLevelType w:val="hybridMultilevel"/>
    <w:tmpl w:val="55F05E72"/>
    <w:lvl w:ilvl="0" w:tplc="FFFFFFFF">
      <w:start w:val="1"/>
      <w:numFmt w:val="decimal"/>
      <w:lvlText w:val="%1"/>
      <w:lvlJc w:val="left"/>
      <w:pPr>
        <w:ind w:left="420" w:hanging="420"/>
      </w:pPr>
      <w:rPr>
        <w:rFonts w:hint="eastAsia"/>
        <w:b w:val="0"/>
        <w:b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2844A8F"/>
    <w:multiLevelType w:val="singleLevel"/>
    <w:tmpl w:val="6079421E"/>
    <w:lvl w:ilvl="0">
      <w:start w:val="1"/>
      <w:numFmt w:val="decimal"/>
      <w:lvlText w:val="%1."/>
      <w:lvlJc w:val="left"/>
      <w:pPr>
        <w:tabs>
          <w:tab w:val="left" w:pos="0"/>
        </w:tabs>
        <w:ind w:left="425" w:hanging="425"/>
      </w:pPr>
      <w:rPr>
        <w:rFonts w:hint="default"/>
      </w:rPr>
    </w:lvl>
  </w:abstractNum>
  <w:abstractNum w:abstractNumId="9" w15:restartNumberingAfterBreak="0">
    <w:nsid w:val="361D32B4"/>
    <w:multiLevelType w:val="hybridMultilevel"/>
    <w:tmpl w:val="3E4670C2"/>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52832E6"/>
    <w:multiLevelType w:val="singleLevel"/>
    <w:tmpl w:val="89E0E9B4"/>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12"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13"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503282166">
    <w:abstractNumId w:val="15"/>
  </w:num>
  <w:num w:numId="2" w16cid:durableId="350574504">
    <w:abstractNumId w:val="2"/>
  </w:num>
  <w:num w:numId="3" w16cid:durableId="232549894">
    <w:abstractNumId w:val="10"/>
  </w:num>
  <w:num w:numId="4" w16cid:durableId="488137804">
    <w:abstractNumId w:val="1"/>
  </w:num>
  <w:num w:numId="5" w16cid:durableId="452943801">
    <w:abstractNumId w:val="12"/>
  </w:num>
  <w:num w:numId="6" w16cid:durableId="1255749618">
    <w:abstractNumId w:val="0"/>
  </w:num>
  <w:num w:numId="7" w16cid:durableId="1398700875">
    <w:abstractNumId w:val="14"/>
  </w:num>
  <w:num w:numId="8" w16cid:durableId="2002276024">
    <w:abstractNumId w:val="5"/>
  </w:num>
  <w:num w:numId="9" w16cid:durableId="106656578">
    <w:abstractNumId w:val="4"/>
  </w:num>
  <w:num w:numId="10" w16cid:durableId="1262688827">
    <w:abstractNumId w:val="11"/>
  </w:num>
  <w:num w:numId="11" w16cid:durableId="882711434">
    <w:abstractNumId w:val="13"/>
  </w:num>
  <w:num w:numId="12" w16cid:durableId="1952667785">
    <w:abstractNumId w:val="8"/>
  </w:num>
  <w:num w:numId="13" w16cid:durableId="874852022">
    <w:abstractNumId w:val="6"/>
  </w:num>
  <w:num w:numId="14" w16cid:durableId="123239292">
    <w:abstractNumId w:val="9"/>
  </w:num>
  <w:num w:numId="15" w16cid:durableId="2075278870">
    <w:abstractNumId w:val="3"/>
  </w:num>
  <w:num w:numId="16" w16cid:durableId="1882159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74"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36F1"/>
    <w:rsid w:val="000143F6"/>
    <w:rsid w:val="00014A0D"/>
    <w:rsid w:val="000150CB"/>
    <w:rsid w:val="0001579A"/>
    <w:rsid w:val="000174F5"/>
    <w:rsid w:val="00020262"/>
    <w:rsid w:val="00020C8B"/>
    <w:rsid w:val="000217F0"/>
    <w:rsid w:val="00021E45"/>
    <w:rsid w:val="000221BF"/>
    <w:rsid w:val="00022721"/>
    <w:rsid w:val="0002494A"/>
    <w:rsid w:val="0002495A"/>
    <w:rsid w:val="000253D9"/>
    <w:rsid w:val="0003162C"/>
    <w:rsid w:val="00032768"/>
    <w:rsid w:val="000344FF"/>
    <w:rsid w:val="00034C49"/>
    <w:rsid w:val="00034E69"/>
    <w:rsid w:val="00036D29"/>
    <w:rsid w:val="00037E8B"/>
    <w:rsid w:val="0004066A"/>
    <w:rsid w:val="00040A64"/>
    <w:rsid w:val="00041B6F"/>
    <w:rsid w:val="00042708"/>
    <w:rsid w:val="00042D9C"/>
    <w:rsid w:val="00043400"/>
    <w:rsid w:val="00043913"/>
    <w:rsid w:val="00043F1A"/>
    <w:rsid w:val="00045EEA"/>
    <w:rsid w:val="000464F6"/>
    <w:rsid w:val="0004761C"/>
    <w:rsid w:val="000505C9"/>
    <w:rsid w:val="00050642"/>
    <w:rsid w:val="00052934"/>
    <w:rsid w:val="0005554B"/>
    <w:rsid w:val="000561C9"/>
    <w:rsid w:val="000570EB"/>
    <w:rsid w:val="00057D40"/>
    <w:rsid w:val="00062517"/>
    <w:rsid w:val="00063395"/>
    <w:rsid w:val="000647D3"/>
    <w:rsid w:val="000705B8"/>
    <w:rsid w:val="000718C6"/>
    <w:rsid w:val="00073C65"/>
    <w:rsid w:val="00075B30"/>
    <w:rsid w:val="000819D2"/>
    <w:rsid w:val="000842B3"/>
    <w:rsid w:val="00086FDC"/>
    <w:rsid w:val="000908B5"/>
    <w:rsid w:val="0009318B"/>
    <w:rsid w:val="00094C00"/>
    <w:rsid w:val="000965ED"/>
    <w:rsid w:val="00096675"/>
    <w:rsid w:val="00096C41"/>
    <w:rsid w:val="000971ED"/>
    <w:rsid w:val="00097580"/>
    <w:rsid w:val="000A0950"/>
    <w:rsid w:val="000A33FC"/>
    <w:rsid w:val="000A48A5"/>
    <w:rsid w:val="000A48DB"/>
    <w:rsid w:val="000A49D2"/>
    <w:rsid w:val="000A65EB"/>
    <w:rsid w:val="000A7579"/>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183"/>
    <w:rsid w:val="000D750B"/>
    <w:rsid w:val="000E08D1"/>
    <w:rsid w:val="000E3D52"/>
    <w:rsid w:val="000E3E10"/>
    <w:rsid w:val="000E6226"/>
    <w:rsid w:val="000F0E4E"/>
    <w:rsid w:val="000F30F9"/>
    <w:rsid w:val="000F46BB"/>
    <w:rsid w:val="000F4C57"/>
    <w:rsid w:val="000F4F0B"/>
    <w:rsid w:val="000F62F2"/>
    <w:rsid w:val="000F7903"/>
    <w:rsid w:val="00106E81"/>
    <w:rsid w:val="00117D57"/>
    <w:rsid w:val="00120FEB"/>
    <w:rsid w:val="001224DD"/>
    <w:rsid w:val="001224EA"/>
    <w:rsid w:val="00124AC6"/>
    <w:rsid w:val="00125CBC"/>
    <w:rsid w:val="00132120"/>
    <w:rsid w:val="00132154"/>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74D0"/>
    <w:rsid w:val="0015075A"/>
    <w:rsid w:val="001513DC"/>
    <w:rsid w:val="001527C9"/>
    <w:rsid w:val="00152DAB"/>
    <w:rsid w:val="00152DD1"/>
    <w:rsid w:val="0015498E"/>
    <w:rsid w:val="001556EE"/>
    <w:rsid w:val="001557FB"/>
    <w:rsid w:val="00155A26"/>
    <w:rsid w:val="00161FC8"/>
    <w:rsid w:val="00162D41"/>
    <w:rsid w:val="00165B64"/>
    <w:rsid w:val="001660B1"/>
    <w:rsid w:val="001665D5"/>
    <w:rsid w:val="001674DC"/>
    <w:rsid w:val="0016792A"/>
    <w:rsid w:val="00167A6F"/>
    <w:rsid w:val="001705B1"/>
    <w:rsid w:val="0017098F"/>
    <w:rsid w:val="00174956"/>
    <w:rsid w:val="00176B33"/>
    <w:rsid w:val="0018272A"/>
    <w:rsid w:val="001830CD"/>
    <w:rsid w:val="001842E4"/>
    <w:rsid w:val="00185551"/>
    <w:rsid w:val="0019134E"/>
    <w:rsid w:val="00191E2B"/>
    <w:rsid w:val="00192D4F"/>
    <w:rsid w:val="00192DF2"/>
    <w:rsid w:val="00195707"/>
    <w:rsid w:val="001A0AE4"/>
    <w:rsid w:val="001A1874"/>
    <w:rsid w:val="001A1B29"/>
    <w:rsid w:val="001A293C"/>
    <w:rsid w:val="001A37C6"/>
    <w:rsid w:val="001A4481"/>
    <w:rsid w:val="001A6483"/>
    <w:rsid w:val="001A6ACB"/>
    <w:rsid w:val="001A70F9"/>
    <w:rsid w:val="001B0F3F"/>
    <w:rsid w:val="001B10DC"/>
    <w:rsid w:val="001B125C"/>
    <w:rsid w:val="001B346C"/>
    <w:rsid w:val="001B40FB"/>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16C7"/>
    <w:rsid w:val="001D22FF"/>
    <w:rsid w:val="001D2AE1"/>
    <w:rsid w:val="001D354A"/>
    <w:rsid w:val="001D380F"/>
    <w:rsid w:val="001D409A"/>
    <w:rsid w:val="001D5B3F"/>
    <w:rsid w:val="001D6B1C"/>
    <w:rsid w:val="001E00FF"/>
    <w:rsid w:val="001E3F4D"/>
    <w:rsid w:val="001E4298"/>
    <w:rsid w:val="001E46AD"/>
    <w:rsid w:val="001E65C1"/>
    <w:rsid w:val="001E7676"/>
    <w:rsid w:val="001F1C21"/>
    <w:rsid w:val="00201531"/>
    <w:rsid w:val="00201D58"/>
    <w:rsid w:val="00203AE6"/>
    <w:rsid w:val="00203F96"/>
    <w:rsid w:val="00204581"/>
    <w:rsid w:val="00204E15"/>
    <w:rsid w:val="00205438"/>
    <w:rsid w:val="002058C3"/>
    <w:rsid w:val="002059CD"/>
    <w:rsid w:val="00205F1E"/>
    <w:rsid w:val="002077F4"/>
    <w:rsid w:val="00207EAD"/>
    <w:rsid w:val="002119C2"/>
    <w:rsid w:val="00212E10"/>
    <w:rsid w:val="00213CE6"/>
    <w:rsid w:val="00214561"/>
    <w:rsid w:val="002163FB"/>
    <w:rsid w:val="002174AD"/>
    <w:rsid w:val="002218AB"/>
    <w:rsid w:val="0022231D"/>
    <w:rsid w:val="00222912"/>
    <w:rsid w:val="00224A15"/>
    <w:rsid w:val="00232777"/>
    <w:rsid w:val="00235D8A"/>
    <w:rsid w:val="002368CD"/>
    <w:rsid w:val="00236E0F"/>
    <w:rsid w:val="00236FE2"/>
    <w:rsid w:val="00240089"/>
    <w:rsid w:val="002402D8"/>
    <w:rsid w:val="002429D1"/>
    <w:rsid w:val="002444F8"/>
    <w:rsid w:val="00244822"/>
    <w:rsid w:val="00246BE1"/>
    <w:rsid w:val="00246EC7"/>
    <w:rsid w:val="002476E9"/>
    <w:rsid w:val="00250135"/>
    <w:rsid w:val="0025253F"/>
    <w:rsid w:val="002533E0"/>
    <w:rsid w:val="00253823"/>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77872"/>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C105C"/>
    <w:rsid w:val="002C23C5"/>
    <w:rsid w:val="002C3531"/>
    <w:rsid w:val="002C4F48"/>
    <w:rsid w:val="002C51AA"/>
    <w:rsid w:val="002C6CC4"/>
    <w:rsid w:val="002D084A"/>
    <w:rsid w:val="002D2532"/>
    <w:rsid w:val="002D363A"/>
    <w:rsid w:val="002D4307"/>
    <w:rsid w:val="002D4A87"/>
    <w:rsid w:val="002D58EF"/>
    <w:rsid w:val="002D5B28"/>
    <w:rsid w:val="002E1842"/>
    <w:rsid w:val="002E2CCD"/>
    <w:rsid w:val="002E3F76"/>
    <w:rsid w:val="002E438E"/>
    <w:rsid w:val="002E6405"/>
    <w:rsid w:val="002F4611"/>
    <w:rsid w:val="002F76EA"/>
    <w:rsid w:val="0030072F"/>
    <w:rsid w:val="00301B9D"/>
    <w:rsid w:val="0030298B"/>
    <w:rsid w:val="00303E38"/>
    <w:rsid w:val="00305263"/>
    <w:rsid w:val="003055CB"/>
    <w:rsid w:val="00305B34"/>
    <w:rsid w:val="00310051"/>
    <w:rsid w:val="0031053C"/>
    <w:rsid w:val="00311472"/>
    <w:rsid w:val="00313B53"/>
    <w:rsid w:val="003157F4"/>
    <w:rsid w:val="0032183D"/>
    <w:rsid w:val="003230FA"/>
    <w:rsid w:val="003231ED"/>
    <w:rsid w:val="00323EB9"/>
    <w:rsid w:val="00325BE1"/>
    <w:rsid w:val="00327AF7"/>
    <w:rsid w:val="00331E5E"/>
    <w:rsid w:val="003329EC"/>
    <w:rsid w:val="00333464"/>
    <w:rsid w:val="00333DF2"/>
    <w:rsid w:val="00334DED"/>
    <w:rsid w:val="00335717"/>
    <w:rsid w:val="00336491"/>
    <w:rsid w:val="00337181"/>
    <w:rsid w:val="003376F6"/>
    <w:rsid w:val="00340628"/>
    <w:rsid w:val="00341BAA"/>
    <w:rsid w:val="00342CB5"/>
    <w:rsid w:val="00343B29"/>
    <w:rsid w:val="00343D97"/>
    <w:rsid w:val="00345068"/>
    <w:rsid w:val="003479D6"/>
    <w:rsid w:val="00347F8D"/>
    <w:rsid w:val="0035083C"/>
    <w:rsid w:val="00352987"/>
    <w:rsid w:val="00352E7B"/>
    <w:rsid w:val="0035719C"/>
    <w:rsid w:val="00357A54"/>
    <w:rsid w:val="00357AB9"/>
    <w:rsid w:val="00360278"/>
    <w:rsid w:val="00360566"/>
    <w:rsid w:val="00360842"/>
    <w:rsid w:val="00361EDE"/>
    <w:rsid w:val="003620C8"/>
    <w:rsid w:val="00362979"/>
    <w:rsid w:val="003642C2"/>
    <w:rsid w:val="00365401"/>
    <w:rsid w:val="0036597F"/>
    <w:rsid w:val="003669A2"/>
    <w:rsid w:val="00376B68"/>
    <w:rsid w:val="00377377"/>
    <w:rsid w:val="00377402"/>
    <w:rsid w:val="00381E06"/>
    <w:rsid w:val="00382E74"/>
    <w:rsid w:val="00385070"/>
    <w:rsid w:val="003854C5"/>
    <w:rsid w:val="0038550A"/>
    <w:rsid w:val="00387BC8"/>
    <w:rsid w:val="00390AAB"/>
    <w:rsid w:val="003910FE"/>
    <w:rsid w:val="003928B4"/>
    <w:rsid w:val="00394C09"/>
    <w:rsid w:val="003950A0"/>
    <w:rsid w:val="00396A60"/>
    <w:rsid w:val="0039798D"/>
    <w:rsid w:val="003A0C32"/>
    <w:rsid w:val="003A1089"/>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64BC"/>
    <w:rsid w:val="003E04D0"/>
    <w:rsid w:val="003E375F"/>
    <w:rsid w:val="003E4F58"/>
    <w:rsid w:val="003E56BF"/>
    <w:rsid w:val="003E5759"/>
    <w:rsid w:val="003E6B3C"/>
    <w:rsid w:val="003F1BBA"/>
    <w:rsid w:val="003F3A8B"/>
    <w:rsid w:val="003F4725"/>
    <w:rsid w:val="003F6BE0"/>
    <w:rsid w:val="003F717E"/>
    <w:rsid w:val="003F7F5F"/>
    <w:rsid w:val="00400393"/>
    <w:rsid w:val="00401FED"/>
    <w:rsid w:val="00403594"/>
    <w:rsid w:val="0040468C"/>
    <w:rsid w:val="004063D4"/>
    <w:rsid w:val="004078E4"/>
    <w:rsid w:val="00407DE1"/>
    <w:rsid w:val="004109C2"/>
    <w:rsid w:val="004113CD"/>
    <w:rsid w:val="00411519"/>
    <w:rsid w:val="004122A3"/>
    <w:rsid w:val="00413488"/>
    <w:rsid w:val="0041395E"/>
    <w:rsid w:val="00416AF2"/>
    <w:rsid w:val="00416F00"/>
    <w:rsid w:val="00417692"/>
    <w:rsid w:val="004220BA"/>
    <w:rsid w:val="00425317"/>
    <w:rsid w:val="004266BB"/>
    <w:rsid w:val="00426AED"/>
    <w:rsid w:val="004317DF"/>
    <w:rsid w:val="00436F8A"/>
    <w:rsid w:val="00440DD3"/>
    <w:rsid w:val="0044115F"/>
    <w:rsid w:val="00445496"/>
    <w:rsid w:val="004477E7"/>
    <w:rsid w:val="00453260"/>
    <w:rsid w:val="00455211"/>
    <w:rsid w:val="00455C01"/>
    <w:rsid w:val="00455FA1"/>
    <w:rsid w:val="00456D92"/>
    <w:rsid w:val="004573B1"/>
    <w:rsid w:val="00461EAA"/>
    <w:rsid w:val="004635CF"/>
    <w:rsid w:val="0046366F"/>
    <w:rsid w:val="004636EA"/>
    <w:rsid w:val="004673E1"/>
    <w:rsid w:val="00471777"/>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4E4"/>
    <w:rsid w:val="00493E39"/>
    <w:rsid w:val="00494FCF"/>
    <w:rsid w:val="00494FE4"/>
    <w:rsid w:val="00497A00"/>
    <w:rsid w:val="004A04A1"/>
    <w:rsid w:val="004A210B"/>
    <w:rsid w:val="004A29A3"/>
    <w:rsid w:val="004A6452"/>
    <w:rsid w:val="004A77B3"/>
    <w:rsid w:val="004B0021"/>
    <w:rsid w:val="004B0FBA"/>
    <w:rsid w:val="004B219D"/>
    <w:rsid w:val="004B2406"/>
    <w:rsid w:val="004B3531"/>
    <w:rsid w:val="004B3BAC"/>
    <w:rsid w:val="004B56DF"/>
    <w:rsid w:val="004B5CB7"/>
    <w:rsid w:val="004B7A27"/>
    <w:rsid w:val="004C01D0"/>
    <w:rsid w:val="004C0436"/>
    <w:rsid w:val="004C12EA"/>
    <w:rsid w:val="004C1320"/>
    <w:rsid w:val="004C1DE2"/>
    <w:rsid w:val="004C2ADE"/>
    <w:rsid w:val="004C37A5"/>
    <w:rsid w:val="004C5138"/>
    <w:rsid w:val="004C59AF"/>
    <w:rsid w:val="004C5D2D"/>
    <w:rsid w:val="004C7F41"/>
    <w:rsid w:val="004D023A"/>
    <w:rsid w:val="004D076A"/>
    <w:rsid w:val="004D32B2"/>
    <w:rsid w:val="004D7145"/>
    <w:rsid w:val="004D7BB6"/>
    <w:rsid w:val="004E002E"/>
    <w:rsid w:val="004E1373"/>
    <w:rsid w:val="004E2226"/>
    <w:rsid w:val="004E38D1"/>
    <w:rsid w:val="004E583F"/>
    <w:rsid w:val="004E5F83"/>
    <w:rsid w:val="004E672D"/>
    <w:rsid w:val="004E6CEA"/>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BEE"/>
    <w:rsid w:val="00534366"/>
    <w:rsid w:val="00534C59"/>
    <w:rsid w:val="005351B0"/>
    <w:rsid w:val="00535836"/>
    <w:rsid w:val="00537AB4"/>
    <w:rsid w:val="00540399"/>
    <w:rsid w:val="00543D38"/>
    <w:rsid w:val="00544EE1"/>
    <w:rsid w:val="00545D3B"/>
    <w:rsid w:val="00545E0A"/>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898"/>
    <w:rsid w:val="00596B3D"/>
    <w:rsid w:val="005A1B07"/>
    <w:rsid w:val="005A42DF"/>
    <w:rsid w:val="005A484D"/>
    <w:rsid w:val="005A4BAE"/>
    <w:rsid w:val="005A7618"/>
    <w:rsid w:val="005B126B"/>
    <w:rsid w:val="005B1F0E"/>
    <w:rsid w:val="005B2C2A"/>
    <w:rsid w:val="005B344C"/>
    <w:rsid w:val="005B345D"/>
    <w:rsid w:val="005B375E"/>
    <w:rsid w:val="005B3AD5"/>
    <w:rsid w:val="005B449F"/>
    <w:rsid w:val="005B5A95"/>
    <w:rsid w:val="005B5B35"/>
    <w:rsid w:val="005C06AE"/>
    <w:rsid w:val="005C1CD2"/>
    <w:rsid w:val="005C25FC"/>
    <w:rsid w:val="005C3617"/>
    <w:rsid w:val="005C5842"/>
    <w:rsid w:val="005C65AE"/>
    <w:rsid w:val="005D1100"/>
    <w:rsid w:val="005D34FD"/>
    <w:rsid w:val="005D50D4"/>
    <w:rsid w:val="005D695C"/>
    <w:rsid w:val="005D6DFC"/>
    <w:rsid w:val="005D73F5"/>
    <w:rsid w:val="005E04AC"/>
    <w:rsid w:val="005E0862"/>
    <w:rsid w:val="005E3304"/>
    <w:rsid w:val="005E4F35"/>
    <w:rsid w:val="005E7488"/>
    <w:rsid w:val="005F1F15"/>
    <w:rsid w:val="005F239A"/>
    <w:rsid w:val="005F3D63"/>
    <w:rsid w:val="005F3E4B"/>
    <w:rsid w:val="005F4619"/>
    <w:rsid w:val="005F67E0"/>
    <w:rsid w:val="00600F82"/>
    <w:rsid w:val="00603B1A"/>
    <w:rsid w:val="00604BB2"/>
    <w:rsid w:val="00605027"/>
    <w:rsid w:val="00607073"/>
    <w:rsid w:val="00610E4C"/>
    <w:rsid w:val="00612337"/>
    <w:rsid w:val="006128A6"/>
    <w:rsid w:val="00612FC5"/>
    <w:rsid w:val="006141CF"/>
    <w:rsid w:val="0061560A"/>
    <w:rsid w:val="00617FB9"/>
    <w:rsid w:val="00620897"/>
    <w:rsid w:val="00620961"/>
    <w:rsid w:val="00621A18"/>
    <w:rsid w:val="00621EEA"/>
    <w:rsid w:val="0062461F"/>
    <w:rsid w:val="00625823"/>
    <w:rsid w:val="006263AC"/>
    <w:rsid w:val="006302EA"/>
    <w:rsid w:val="00631A92"/>
    <w:rsid w:val="0063454C"/>
    <w:rsid w:val="00637A61"/>
    <w:rsid w:val="00637D49"/>
    <w:rsid w:val="0064070E"/>
    <w:rsid w:val="006410A0"/>
    <w:rsid w:val="00641D5B"/>
    <w:rsid w:val="0064211A"/>
    <w:rsid w:val="00643268"/>
    <w:rsid w:val="0064469E"/>
    <w:rsid w:val="00644CFF"/>
    <w:rsid w:val="00646BB7"/>
    <w:rsid w:val="006473B8"/>
    <w:rsid w:val="00650BBA"/>
    <w:rsid w:val="00650D98"/>
    <w:rsid w:val="00651F94"/>
    <w:rsid w:val="0065406E"/>
    <w:rsid w:val="00655078"/>
    <w:rsid w:val="006553B7"/>
    <w:rsid w:val="0065573C"/>
    <w:rsid w:val="00655D77"/>
    <w:rsid w:val="0065620F"/>
    <w:rsid w:val="006567FD"/>
    <w:rsid w:val="006569F1"/>
    <w:rsid w:val="00661746"/>
    <w:rsid w:val="00663827"/>
    <w:rsid w:val="00666B1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50F3"/>
    <w:rsid w:val="007560B7"/>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57FE"/>
    <w:rsid w:val="0077688C"/>
    <w:rsid w:val="00777E8A"/>
    <w:rsid w:val="007801FF"/>
    <w:rsid w:val="00781386"/>
    <w:rsid w:val="0078164E"/>
    <w:rsid w:val="00781AEF"/>
    <w:rsid w:val="00782CC5"/>
    <w:rsid w:val="00785C4F"/>
    <w:rsid w:val="007904A7"/>
    <w:rsid w:val="007904F6"/>
    <w:rsid w:val="00790510"/>
    <w:rsid w:val="00790F23"/>
    <w:rsid w:val="00791C4F"/>
    <w:rsid w:val="007A1ACD"/>
    <w:rsid w:val="007A30C5"/>
    <w:rsid w:val="007A3243"/>
    <w:rsid w:val="007A32E1"/>
    <w:rsid w:val="007A42A5"/>
    <w:rsid w:val="007A6B1D"/>
    <w:rsid w:val="007A7716"/>
    <w:rsid w:val="007B02D1"/>
    <w:rsid w:val="007B36A5"/>
    <w:rsid w:val="007B54B6"/>
    <w:rsid w:val="007B7B24"/>
    <w:rsid w:val="007C15A1"/>
    <w:rsid w:val="007C67D6"/>
    <w:rsid w:val="007D0CBF"/>
    <w:rsid w:val="007D1050"/>
    <w:rsid w:val="007D2013"/>
    <w:rsid w:val="007D20E2"/>
    <w:rsid w:val="007D3E44"/>
    <w:rsid w:val="007E0C95"/>
    <w:rsid w:val="007E1AF4"/>
    <w:rsid w:val="007E2008"/>
    <w:rsid w:val="007E3151"/>
    <w:rsid w:val="007E3677"/>
    <w:rsid w:val="007E513C"/>
    <w:rsid w:val="007E5374"/>
    <w:rsid w:val="007F2431"/>
    <w:rsid w:val="007F25E0"/>
    <w:rsid w:val="007F2620"/>
    <w:rsid w:val="007F3269"/>
    <w:rsid w:val="007F4A9E"/>
    <w:rsid w:val="007F6F8A"/>
    <w:rsid w:val="008010CD"/>
    <w:rsid w:val="008014F8"/>
    <w:rsid w:val="00802332"/>
    <w:rsid w:val="0080233C"/>
    <w:rsid w:val="00802FF8"/>
    <w:rsid w:val="00804F1F"/>
    <w:rsid w:val="00806382"/>
    <w:rsid w:val="00807363"/>
    <w:rsid w:val="00807737"/>
    <w:rsid w:val="0081176D"/>
    <w:rsid w:val="00815674"/>
    <w:rsid w:val="008170DD"/>
    <w:rsid w:val="00817D90"/>
    <w:rsid w:val="00822343"/>
    <w:rsid w:val="00823E67"/>
    <w:rsid w:val="0082519C"/>
    <w:rsid w:val="008256E3"/>
    <w:rsid w:val="00825BEF"/>
    <w:rsid w:val="00825C0C"/>
    <w:rsid w:val="00825C86"/>
    <w:rsid w:val="0083080D"/>
    <w:rsid w:val="00831C5E"/>
    <w:rsid w:val="00831C78"/>
    <w:rsid w:val="00834728"/>
    <w:rsid w:val="00841474"/>
    <w:rsid w:val="00841562"/>
    <w:rsid w:val="00842E19"/>
    <w:rsid w:val="00843DB3"/>
    <w:rsid w:val="00847D8C"/>
    <w:rsid w:val="00852655"/>
    <w:rsid w:val="00856153"/>
    <w:rsid w:val="008562D2"/>
    <w:rsid w:val="008567CB"/>
    <w:rsid w:val="008573E7"/>
    <w:rsid w:val="008622CF"/>
    <w:rsid w:val="0086788D"/>
    <w:rsid w:val="00867B47"/>
    <w:rsid w:val="008702E6"/>
    <w:rsid w:val="00870448"/>
    <w:rsid w:val="00870D35"/>
    <w:rsid w:val="00871D55"/>
    <w:rsid w:val="00872F88"/>
    <w:rsid w:val="00875BE1"/>
    <w:rsid w:val="00876412"/>
    <w:rsid w:val="00877A71"/>
    <w:rsid w:val="00881142"/>
    <w:rsid w:val="00882DA7"/>
    <w:rsid w:val="00883B42"/>
    <w:rsid w:val="00885412"/>
    <w:rsid w:val="00887DC6"/>
    <w:rsid w:val="00890539"/>
    <w:rsid w:val="00891A16"/>
    <w:rsid w:val="00892119"/>
    <w:rsid w:val="008923B3"/>
    <w:rsid w:val="008948A6"/>
    <w:rsid w:val="008951DF"/>
    <w:rsid w:val="00896E97"/>
    <w:rsid w:val="008A2553"/>
    <w:rsid w:val="008A2BF3"/>
    <w:rsid w:val="008B557A"/>
    <w:rsid w:val="008B5609"/>
    <w:rsid w:val="008B623B"/>
    <w:rsid w:val="008B6A29"/>
    <w:rsid w:val="008C0EDF"/>
    <w:rsid w:val="008C1C3F"/>
    <w:rsid w:val="008C1E46"/>
    <w:rsid w:val="008C2D1F"/>
    <w:rsid w:val="008C384C"/>
    <w:rsid w:val="008C5D32"/>
    <w:rsid w:val="008C674F"/>
    <w:rsid w:val="008C6BA4"/>
    <w:rsid w:val="008D0970"/>
    <w:rsid w:val="008D0F11"/>
    <w:rsid w:val="008D1D17"/>
    <w:rsid w:val="008D3080"/>
    <w:rsid w:val="008D323E"/>
    <w:rsid w:val="008D3AB5"/>
    <w:rsid w:val="008E0E63"/>
    <w:rsid w:val="008E119B"/>
    <w:rsid w:val="008E1395"/>
    <w:rsid w:val="008E2391"/>
    <w:rsid w:val="008E273B"/>
    <w:rsid w:val="008E3C3F"/>
    <w:rsid w:val="008E3DD2"/>
    <w:rsid w:val="008F019B"/>
    <w:rsid w:val="008F1C28"/>
    <w:rsid w:val="008F2C41"/>
    <w:rsid w:val="008F3141"/>
    <w:rsid w:val="008F34E0"/>
    <w:rsid w:val="008F3E7F"/>
    <w:rsid w:val="008F7C09"/>
    <w:rsid w:val="009007B9"/>
    <w:rsid w:val="009039E9"/>
    <w:rsid w:val="00905D62"/>
    <w:rsid w:val="00906894"/>
    <w:rsid w:val="00906F62"/>
    <w:rsid w:val="00907200"/>
    <w:rsid w:val="009151B1"/>
    <w:rsid w:val="00916E2D"/>
    <w:rsid w:val="0092011D"/>
    <w:rsid w:val="00920771"/>
    <w:rsid w:val="00921DC3"/>
    <w:rsid w:val="0092475C"/>
    <w:rsid w:val="00924DF1"/>
    <w:rsid w:val="009261A0"/>
    <w:rsid w:val="009264DA"/>
    <w:rsid w:val="00926A7D"/>
    <w:rsid w:val="00930F07"/>
    <w:rsid w:val="0093147A"/>
    <w:rsid w:val="00932291"/>
    <w:rsid w:val="009329A8"/>
    <w:rsid w:val="00933A01"/>
    <w:rsid w:val="00933CA2"/>
    <w:rsid w:val="0093400C"/>
    <w:rsid w:val="00934A7B"/>
    <w:rsid w:val="00937058"/>
    <w:rsid w:val="0093736D"/>
    <w:rsid w:val="00937415"/>
    <w:rsid w:val="0094168C"/>
    <w:rsid w:val="00941A53"/>
    <w:rsid w:val="00942941"/>
    <w:rsid w:val="00943664"/>
    <w:rsid w:val="0094397E"/>
    <w:rsid w:val="00943D91"/>
    <w:rsid w:val="00944FBE"/>
    <w:rsid w:val="00946A2E"/>
    <w:rsid w:val="009470A5"/>
    <w:rsid w:val="00947599"/>
    <w:rsid w:val="00947643"/>
    <w:rsid w:val="0094791B"/>
    <w:rsid w:val="0095043A"/>
    <w:rsid w:val="00951EDA"/>
    <w:rsid w:val="00953870"/>
    <w:rsid w:val="009553FD"/>
    <w:rsid w:val="0095562F"/>
    <w:rsid w:val="009558B2"/>
    <w:rsid w:val="0095751C"/>
    <w:rsid w:val="009648ED"/>
    <w:rsid w:val="009678F9"/>
    <w:rsid w:val="0097283E"/>
    <w:rsid w:val="00973E55"/>
    <w:rsid w:val="00974415"/>
    <w:rsid w:val="0097480F"/>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7507"/>
    <w:rsid w:val="00997A2F"/>
    <w:rsid w:val="009A0801"/>
    <w:rsid w:val="009A1E8C"/>
    <w:rsid w:val="009A6DCD"/>
    <w:rsid w:val="009A7951"/>
    <w:rsid w:val="009B07AF"/>
    <w:rsid w:val="009B0B94"/>
    <w:rsid w:val="009B1662"/>
    <w:rsid w:val="009B3E4E"/>
    <w:rsid w:val="009B4233"/>
    <w:rsid w:val="009B72CD"/>
    <w:rsid w:val="009C06FB"/>
    <w:rsid w:val="009C2F1E"/>
    <w:rsid w:val="009C3243"/>
    <w:rsid w:val="009C4622"/>
    <w:rsid w:val="009C55D7"/>
    <w:rsid w:val="009C7509"/>
    <w:rsid w:val="009C76AF"/>
    <w:rsid w:val="009D00D3"/>
    <w:rsid w:val="009D0CE5"/>
    <w:rsid w:val="009D260B"/>
    <w:rsid w:val="009D2657"/>
    <w:rsid w:val="009D2EC5"/>
    <w:rsid w:val="009D788E"/>
    <w:rsid w:val="009E034F"/>
    <w:rsid w:val="009E14A8"/>
    <w:rsid w:val="009E1BBA"/>
    <w:rsid w:val="009E1EB9"/>
    <w:rsid w:val="009E308F"/>
    <w:rsid w:val="009E32D7"/>
    <w:rsid w:val="009E3FF3"/>
    <w:rsid w:val="009E6BE8"/>
    <w:rsid w:val="009E6F4C"/>
    <w:rsid w:val="009F0C9B"/>
    <w:rsid w:val="009F1CA3"/>
    <w:rsid w:val="009F20B2"/>
    <w:rsid w:val="009F2C1D"/>
    <w:rsid w:val="009F5B9C"/>
    <w:rsid w:val="009F7E43"/>
    <w:rsid w:val="00A00249"/>
    <w:rsid w:val="00A02090"/>
    <w:rsid w:val="00A0281B"/>
    <w:rsid w:val="00A070F3"/>
    <w:rsid w:val="00A075ED"/>
    <w:rsid w:val="00A121EF"/>
    <w:rsid w:val="00A15936"/>
    <w:rsid w:val="00A160E9"/>
    <w:rsid w:val="00A2074C"/>
    <w:rsid w:val="00A2080F"/>
    <w:rsid w:val="00A208F9"/>
    <w:rsid w:val="00A219C3"/>
    <w:rsid w:val="00A21DD1"/>
    <w:rsid w:val="00A21EBA"/>
    <w:rsid w:val="00A225CF"/>
    <w:rsid w:val="00A2265F"/>
    <w:rsid w:val="00A23626"/>
    <w:rsid w:val="00A24717"/>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904"/>
    <w:rsid w:val="00A67D18"/>
    <w:rsid w:val="00A70FA2"/>
    <w:rsid w:val="00A7133C"/>
    <w:rsid w:val="00A71F6F"/>
    <w:rsid w:val="00A734A4"/>
    <w:rsid w:val="00A746AB"/>
    <w:rsid w:val="00A754AF"/>
    <w:rsid w:val="00A76C1C"/>
    <w:rsid w:val="00A76E28"/>
    <w:rsid w:val="00A82232"/>
    <w:rsid w:val="00A843E7"/>
    <w:rsid w:val="00A848D1"/>
    <w:rsid w:val="00A90652"/>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3D16"/>
    <w:rsid w:val="00AB60B3"/>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3A45"/>
    <w:rsid w:val="00AE41B9"/>
    <w:rsid w:val="00AE4C39"/>
    <w:rsid w:val="00AE502B"/>
    <w:rsid w:val="00AE5D02"/>
    <w:rsid w:val="00AE5E6F"/>
    <w:rsid w:val="00AE6647"/>
    <w:rsid w:val="00AE7678"/>
    <w:rsid w:val="00AF0A49"/>
    <w:rsid w:val="00AF18A9"/>
    <w:rsid w:val="00AF29E3"/>
    <w:rsid w:val="00AF357A"/>
    <w:rsid w:val="00AF43CF"/>
    <w:rsid w:val="00AF5388"/>
    <w:rsid w:val="00AF60EA"/>
    <w:rsid w:val="00AF6627"/>
    <w:rsid w:val="00AF6D58"/>
    <w:rsid w:val="00AF78A0"/>
    <w:rsid w:val="00B00896"/>
    <w:rsid w:val="00B00BE3"/>
    <w:rsid w:val="00B033C3"/>
    <w:rsid w:val="00B045F7"/>
    <w:rsid w:val="00B04CD1"/>
    <w:rsid w:val="00B051C8"/>
    <w:rsid w:val="00B0557D"/>
    <w:rsid w:val="00B064C1"/>
    <w:rsid w:val="00B06DB5"/>
    <w:rsid w:val="00B072A4"/>
    <w:rsid w:val="00B13508"/>
    <w:rsid w:val="00B14620"/>
    <w:rsid w:val="00B15239"/>
    <w:rsid w:val="00B17C78"/>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6E26"/>
    <w:rsid w:val="00B3752E"/>
    <w:rsid w:val="00B40669"/>
    <w:rsid w:val="00B4396B"/>
    <w:rsid w:val="00B45BAA"/>
    <w:rsid w:val="00B462E6"/>
    <w:rsid w:val="00B46ACD"/>
    <w:rsid w:val="00B507DA"/>
    <w:rsid w:val="00B50D6A"/>
    <w:rsid w:val="00B5347B"/>
    <w:rsid w:val="00B53491"/>
    <w:rsid w:val="00B5366C"/>
    <w:rsid w:val="00B56193"/>
    <w:rsid w:val="00B565E7"/>
    <w:rsid w:val="00B57447"/>
    <w:rsid w:val="00B600F7"/>
    <w:rsid w:val="00B6045F"/>
    <w:rsid w:val="00B629CA"/>
    <w:rsid w:val="00B650DC"/>
    <w:rsid w:val="00B67C9C"/>
    <w:rsid w:val="00B706ED"/>
    <w:rsid w:val="00B70EE7"/>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2C8"/>
    <w:rsid w:val="00BB5F3A"/>
    <w:rsid w:val="00BB6FEE"/>
    <w:rsid w:val="00BB736A"/>
    <w:rsid w:val="00BB73C8"/>
    <w:rsid w:val="00BC1405"/>
    <w:rsid w:val="00BC1542"/>
    <w:rsid w:val="00BC1BAA"/>
    <w:rsid w:val="00BC1C08"/>
    <w:rsid w:val="00BC2AAF"/>
    <w:rsid w:val="00BC2E05"/>
    <w:rsid w:val="00BC51AA"/>
    <w:rsid w:val="00BC5F10"/>
    <w:rsid w:val="00BC69EB"/>
    <w:rsid w:val="00BC70FD"/>
    <w:rsid w:val="00BD2370"/>
    <w:rsid w:val="00BD4552"/>
    <w:rsid w:val="00BD4593"/>
    <w:rsid w:val="00BD6861"/>
    <w:rsid w:val="00BD68A5"/>
    <w:rsid w:val="00BD69E0"/>
    <w:rsid w:val="00BD6CEB"/>
    <w:rsid w:val="00BE01C1"/>
    <w:rsid w:val="00BE2803"/>
    <w:rsid w:val="00BE2D93"/>
    <w:rsid w:val="00BE37AE"/>
    <w:rsid w:val="00BE49C6"/>
    <w:rsid w:val="00BE777F"/>
    <w:rsid w:val="00BF0F6F"/>
    <w:rsid w:val="00BF144E"/>
    <w:rsid w:val="00BF2FCD"/>
    <w:rsid w:val="00BF3EC1"/>
    <w:rsid w:val="00BF6B35"/>
    <w:rsid w:val="00C005AA"/>
    <w:rsid w:val="00C017C3"/>
    <w:rsid w:val="00C01C6D"/>
    <w:rsid w:val="00C038CA"/>
    <w:rsid w:val="00C03D99"/>
    <w:rsid w:val="00C04786"/>
    <w:rsid w:val="00C07DB9"/>
    <w:rsid w:val="00C101E1"/>
    <w:rsid w:val="00C1638A"/>
    <w:rsid w:val="00C17667"/>
    <w:rsid w:val="00C21CD6"/>
    <w:rsid w:val="00C23AF2"/>
    <w:rsid w:val="00C24B3A"/>
    <w:rsid w:val="00C25077"/>
    <w:rsid w:val="00C3120F"/>
    <w:rsid w:val="00C32392"/>
    <w:rsid w:val="00C32CB4"/>
    <w:rsid w:val="00C33DF7"/>
    <w:rsid w:val="00C3578B"/>
    <w:rsid w:val="00C404F8"/>
    <w:rsid w:val="00C41914"/>
    <w:rsid w:val="00C42D72"/>
    <w:rsid w:val="00C42E5B"/>
    <w:rsid w:val="00C44C66"/>
    <w:rsid w:val="00C45218"/>
    <w:rsid w:val="00C470DC"/>
    <w:rsid w:val="00C47D2B"/>
    <w:rsid w:val="00C5223A"/>
    <w:rsid w:val="00C522B1"/>
    <w:rsid w:val="00C5236A"/>
    <w:rsid w:val="00C53056"/>
    <w:rsid w:val="00C537F0"/>
    <w:rsid w:val="00C605F4"/>
    <w:rsid w:val="00C606D1"/>
    <w:rsid w:val="00C60D5A"/>
    <w:rsid w:val="00C61031"/>
    <w:rsid w:val="00C63378"/>
    <w:rsid w:val="00C64817"/>
    <w:rsid w:val="00C66366"/>
    <w:rsid w:val="00C66679"/>
    <w:rsid w:val="00C6743E"/>
    <w:rsid w:val="00C706F0"/>
    <w:rsid w:val="00C712D0"/>
    <w:rsid w:val="00C734C1"/>
    <w:rsid w:val="00C7602A"/>
    <w:rsid w:val="00C76567"/>
    <w:rsid w:val="00C80237"/>
    <w:rsid w:val="00C80504"/>
    <w:rsid w:val="00C805EF"/>
    <w:rsid w:val="00C81306"/>
    <w:rsid w:val="00C84EBD"/>
    <w:rsid w:val="00C85712"/>
    <w:rsid w:val="00C865CA"/>
    <w:rsid w:val="00C8793D"/>
    <w:rsid w:val="00C87C8E"/>
    <w:rsid w:val="00C92591"/>
    <w:rsid w:val="00C952F9"/>
    <w:rsid w:val="00C9597D"/>
    <w:rsid w:val="00C97C36"/>
    <w:rsid w:val="00CA02E8"/>
    <w:rsid w:val="00CA08E0"/>
    <w:rsid w:val="00CA1320"/>
    <w:rsid w:val="00CA3C88"/>
    <w:rsid w:val="00CA4BEE"/>
    <w:rsid w:val="00CA4DC2"/>
    <w:rsid w:val="00CA63F0"/>
    <w:rsid w:val="00CB12F0"/>
    <w:rsid w:val="00CB1748"/>
    <w:rsid w:val="00CB1972"/>
    <w:rsid w:val="00CB258F"/>
    <w:rsid w:val="00CB2E18"/>
    <w:rsid w:val="00CB3692"/>
    <w:rsid w:val="00CB44A4"/>
    <w:rsid w:val="00CB4A93"/>
    <w:rsid w:val="00CB5C6B"/>
    <w:rsid w:val="00CB6A6D"/>
    <w:rsid w:val="00CB7168"/>
    <w:rsid w:val="00CB7795"/>
    <w:rsid w:val="00CC196A"/>
    <w:rsid w:val="00CC19E6"/>
    <w:rsid w:val="00CC2881"/>
    <w:rsid w:val="00CC3266"/>
    <w:rsid w:val="00CC39D2"/>
    <w:rsid w:val="00CC46D5"/>
    <w:rsid w:val="00CC5106"/>
    <w:rsid w:val="00CC5177"/>
    <w:rsid w:val="00CC60B3"/>
    <w:rsid w:val="00CC6584"/>
    <w:rsid w:val="00CC6950"/>
    <w:rsid w:val="00CC7B5F"/>
    <w:rsid w:val="00CD230B"/>
    <w:rsid w:val="00CD3355"/>
    <w:rsid w:val="00CD4C46"/>
    <w:rsid w:val="00CD7E68"/>
    <w:rsid w:val="00CE08B9"/>
    <w:rsid w:val="00CE09C2"/>
    <w:rsid w:val="00CE0F68"/>
    <w:rsid w:val="00CE2B3C"/>
    <w:rsid w:val="00CE3DAA"/>
    <w:rsid w:val="00CE4638"/>
    <w:rsid w:val="00CE7E5A"/>
    <w:rsid w:val="00CF4D61"/>
    <w:rsid w:val="00D00BC7"/>
    <w:rsid w:val="00D01669"/>
    <w:rsid w:val="00D03594"/>
    <w:rsid w:val="00D0410C"/>
    <w:rsid w:val="00D04322"/>
    <w:rsid w:val="00D045E8"/>
    <w:rsid w:val="00D10051"/>
    <w:rsid w:val="00D1121F"/>
    <w:rsid w:val="00D1169A"/>
    <w:rsid w:val="00D149A5"/>
    <w:rsid w:val="00D14ACC"/>
    <w:rsid w:val="00D15AEC"/>
    <w:rsid w:val="00D16315"/>
    <w:rsid w:val="00D17840"/>
    <w:rsid w:val="00D17FEA"/>
    <w:rsid w:val="00D2126A"/>
    <w:rsid w:val="00D23483"/>
    <w:rsid w:val="00D239BF"/>
    <w:rsid w:val="00D23A21"/>
    <w:rsid w:val="00D24823"/>
    <w:rsid w:val="00D25102"/>
    <w:rsid w:val="00D25C13"/>
    <w:rsid w:val="00D26F33"/>
    <w:rsid w:val="00D30161"/>
    <w:rsid w:val="00D32546"/>
    <w:rsid w:val="00D3280A"/>
    <w:rsid w:val="00D32FDE"/>
    <w:rsid w:val="00D3450D"/>
    <w:rsid w:val="00D3467C"/>
    <w:rsid w:val="00D35299"/>
    <w:rsid w:val="00D36097"/>
    <w:rsid w:val="00D368D8"/>
    <w:rsid w:val="00D36F58"/>
    <w:rsid w:val="00D373CA"/>
    <w:rsid w:val="00D373DA"/>
    <w:rsid w:val="00D41979"/>
    <w:rsid w:val="00D42496"/>
    <w:rsid w:val="00D43505"/>
    <w:rsid w:val="00D43CC5"/>
    <w:rsid w:val="00D440FC"/>
    <w:rsid w:val="00D45222"/>
    <w:rsid w:val="00D45B05"/>
    <w:rsid w:val="00D45D6D"/>
    <w:rsid w:val="00D47E2D"/>
    <w:rsid w:val="00D53A34"/>
    <w:rsid w:val="00D543CD"/>
    <w:rsid w:val="00D54771"/>
    <w:rsid w:val="00D559BD"/>
    <w:rsid w:val="00D55EEB"/>
    <w:rsid w:val="00D57ADD"/>
    <w:rsid w:val="00D61C80"/>
    <w:rsid w:val="00D61FFF"/>
    <w:rsid w:val="00D63370"/>
    <w:rsid w:val="00D63B7E"/>
    <w:rsid w:val="00D6502C"/>
    <w:rsid w:val="00D6798A"/>
    <w:rsid w:val="00D70B46"/>
    <w:rsid w:val="00D7477B"/>
    <w:rsid w:val="00D74F37"/>
    <w:rsid w:val="00D750B6"/>
    <w:rsid w:val="00D75219"/>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39F0"/>
    <w:rsid w:val="00DA581D"/>
    <w:rsid w:val="00DA5C5C"/>
    <w:rsid w:val="00DA7AA8"/>
    <w:rsid w:val="00DB0B67"/>
    <w:rsid w:val="00DB24B6"/>
    <w:rsid w:val="00DB28A8"/>
    <w:rsid w:val="00DB2BA3"/>
    <w:rsid w:val="00DB3169"/>
    <w:rsid w:val="00DB3233"/>
    <w:rsid w:val="00DB46CF"/>
    <w:rsid w:val="00DB6A00"/>
    <w:rsid w:val="00DC07B7"/>
    <w:rsid w:val="00DC0826"/>
    <w:rsid w:val="00DC131D"/>
    <w:rsid w:val="00DC20AC"/>
    <w:rsid w:val="00DC2713"/>
    <w:rsid w:val="00DC2C46"/>
    <w:rsid w:val="00DC56ED"/>
    <w:rsid w:val="00DC626C"/>
    <w:rsid w:val="00DC7131"/>
    <w:rsid w:val="00DC722D"/>
    <w:rsid w:val="00DC7C54"/>
    <w:rsid w:val="00DD14AB"/>
    <w:rsid w:val="00DD1B2F"/>
    <w:rsid w:val="00DD29DB"/>
    <w:rsid w:val="00DD2CE3"/>
    <w:rsid w:val="00DD3C23"/>
    <w:rsid w:val="00DD3D38"/>
    <w:rsid w:val="00DD3D46"/>
    <w:rsid w:val="00DD4823"/>
    <w:rsid w:val="00DD4DE0"/>
    <w:rsid w:val="00DD619C"/>
    <w:rsid w:val="00DD75BD"/>
    <w:rsid w:val="00DD7B33"/>
    <w:rsid w:val="00DE08E5"/>
    <w:rsid w:val="00DE17F1"/>
    <w:rsid w:val="00DE2ABF"/>
    <w:rsid w:val="00DE3EFE"/>
    <w:rsid w:val="00DE6254"/>
    <w:rsid w:val="00DE75B7"/>
    <w:rsid w:val="00DE799A"/>
    <w:rsid w:val="00DF04E4"/>
    <w:rsid w:val="00DF26CB"/>
    <w:rsid w:val="00DF39A5"/>
    <w:rsid w:val="00DF4070"/>
    <w:rsid w:val="00DF4924"/>
    <w:rsid w:val="00E0073E"/>
    <w:rsid w:val="00E0073F"/>
    <w:rsid w:val="00E0116F"/>
    <w:rsid w:val="00E01239"/>
    <w:rsid w:val="00E0152A"/>
    <w:rsid w:val="00E04D66"/>
    <w:rsid w:val="00E06604"/>
    <w:rsid w:val="00E07161"/>
    <w:rsid w:val="00E171CB"/>
    <w:rsid w:val="00E1727A"/>
    <w:rsid w:val="00E22256"/>
    <w:rsid w:val="00E236AF"/>
    <w:rsid w:val="00E267D4"/>
    <w:rsid w:val="00E27D1B"/>
    <w:rsid w:val="00E302C0"/>
    <w:rsid w:val="00E30E3E"/>
    <w:rsid w:val="00E31028"/>
    <w:rsid w:val="00E3168D"/>
    <w:rsid w:val="00E34336"/>
    <w:rsid w:val="00E343A3"/>
    <w:rsid w:val="00E345C5"/>
    <w:rsid w:val="00E34644"/>
    <w:rsid w:val="00E355E0"/>
    <w:rsid w:val="00E406F1"/>
    <w:rsid w:val="00E447B9"/>
    <w:rsid w:val="00E46E72"/>
    <w:rsid w:val="00E507D0"/>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1504"/>
    <w:rsid w:val="00E736A5"/>
    <w:rsid w:val="00E73ACA"/>
    <w:rsid w:val="00E74C10"/>
    <w:rsid w:val="00E76067"/>
    <w:rsid w:val="00E8051F"/>
    <w:rsid w:val="00E80C3C"/>
    <w:rsid w:val="00E81F13"/>
    <w:rsid w:val="00E8291A"/>
    <w:rsid w:val="00E832E9"/>
    <w:rsid w:val="00E84C9E"/>
    <w:rsid w:val="00E85A7E"/>
    <w:rsid w:val="00E86F71"/>
    <w:rsid w:val="00E90365"/>
    <w:rsid w:val="00E90842"/>
    <w:rsid w:val="00E913C1"/>
    <w:rsid w:val="00E9169E"/>
    <w:rsid w:val="00E91C3F"/>
    <w:rsid w:val="00E95D00"/>
    <w:rsid w:val="00E968CB"/>
    <w:rsid w:val="00E9765D"/>
    <w:rsid w:val="00EA3C66"/>
    <w:rsid w:val="00EA48F9"/>
    <w:rsid w:val="00EA5904"/>
    <w:rsid w:val="00EA5BC1"/>
    <w:rsid w:val="00EA5F1D"/>
    <w:rsid w:val="00EB01C7"/>
    <w:rsid w:val="00EB2453"/>
    <w:rsid w:val="00EB4308"/>
    <w:rsid w:val="00EB54A2"/>
    <w:rsid w:val="00EB5B75"/>
    <w:rsid w:val="00EB5DF4"/>
    <w:rsid w:val="00EB6A37"/>
    <w:rsid w:val="00EB6A49"/>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35C0"/>
    <w:rsid w:val="00ED4651"/>
    <w:rsid w:val="00ED6F9A"/>
    <w:rsid w:val="00EE19BA"/>
    <w:rsid w:val="00EE2F06"/>
    <w:rsid w:val="00EE3C64"/>
    <w:rsid w:val="00EE4CF1"/>
    <w:rsid w:val="00EE5A3B"/>
    <w:rsid w:val="00EE5ABB"/>
    <w:rsid w:val="00EE5C56"/>
    <w:rsid w:val="00EE5FC4"/>
    <w:rsid w:val="00EE6329"/>
    <w:rsid w:val="00EE6B23"/>
    <w:rsid w:val="00EE706A"/>
    <w:rsid w:val="00EE71DD"/>
    <w:rsid w:val="00EF22AD"/>
    <w:rsid w:val="00EF4085"/>
    <w:rsid w:val="00EF435D"/>
    <w:rsid w:val="00EF692B"/>
    <w:rsid w:val="00F013FF"/>
    <w:rsid w:val="00F019AF"/>
    <w:rsid w:val="00F0276E"/>
    <w:rsid w:val="00F02CE1"/>
    <w:rsid w:val="00F034A8"/>
    <w:rsid w:val="00F03A4F"/>
    <w:rsid w:val="00F04425"/>
    <w:rsid w:val="00F047E1"/>
    <w:rsid w:val="00F04FA7"/>
    <w:rsid w:val="00F058A7"/>
    <w:rsid w:val="00F11A14"/>
    <w:rsid w:val="00F128E5"/>
    <w:rsid w:val="00F12F20"/>
    <w:rsid w:val="00F13FAA"/>
    <w:rsid w:val="00F16AAA"/>
    <w:rsid w:val="00F16CB6"/>
    <w:rsid w:val="00F16E10"/>
    <w:rsid w:val="00F20CEE"/>
    <w:rsid w:val="00F2289F"/>
    <w:rsid w:val="00F2326E"/>
    <w:rsid w:val="00F234CF"/>
    <w:rsid w:val="00F26B79"/>
    <w:rsid w:val="00F27964"/>
    <w:rsid w:val="00F314D6"/>
    <w:rsid w:val="00F3198E"/>
    <w:rsid w:val="00F31B79"/>
    <w:rsid w:val="00F3388A"/>
    <w:rsid w:val="00F36B8E"/>
    <w:rsid w:val="00F428AA"/>
    <w:rsid w:val="00F44D9B"/>
    <w:rsid w:val="00F4663E"/>
    <w:rsid w:val="00F5353D"/>
    <w:rsid w:val="00F54257"/>
    <w:rsid w:val="00F54C1B"/>
    <w:rsid w:val="00F6262D"/>
    <w:rsid w:val="00F6397B"/>
    <w:rsid w:val="00F639B9"/>
    <w:rsid w:val="00F65398"/>
    <w:rsid w:val="00F67C8A"/>
    <w:rsid w:val="00F711F8"/>
    <w:rsid w:val="00F7698C"/>
    <w:rsid w:val="00F8190F"/>
    <w:rsid w:val="00F81D40"/>
    <w:rsid w:val="00F825D2"/>
    <w:rsid w:val="00F8266A"/>
    <w:rsid w:val="00F82A80"/>
    <w:rsid w:val="00F835CB"/>
    <w:rsid w:val="00F8475F"/>
    <w:rsid w:val="00F84CF6"/>
    <w:rsid w:val="00F85C8E"/>
    <w:rsid w:val="00F86334"/>
    <w:rsid w:val="00F905DB"/>
    <w:rsid w:val="00F91421"/>
    <w:rsid w:val="00F92417"/>
    <w:rsid w:val="00F9419F"/>
    <w:rsid w:val="00F94414"/>
    <w:rsid w:val="00F95243"/>
    <w:rsid w:val="00F96BB3"/>
    <w:rsid w:val="00F97532"/>
    <w:rsid w:val="00F97863"/>
    <w:rsid w:val="00FA0A25"/>
    <w:rsid w:val="00FA3CBB"/>
    <w:rsid w:val="00FA44C4"/>
    <w:rsid w:val="00FA527F"/>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488"/>
    <w:rsid w:val="00FE1D11"/>
    <w:rsid w:val="00FE1EA5"/>
    <w:rsid w:val="00FE2AE9"/>
    <w:rsid w:val="00FE41EC"/>
    <w:rsid w:val="00FE490C"/>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4" fillcolor="white">
      <v:fill color="white"/>
    </o:shapedefaults>
    <o:shapelayout v:ext="edit">
      <o:idmap v:ext="edit" data="2"/>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20</Pages>
  <Words>2671</Words>
  <Characters>15230</Characters>
  <Application>Microsoft Office Word</Application>
  <DocSecurity>0</DocSecurity>
  <Lines>126</Lines>
  <Paragraphs>35</Paragraphs>
  <ScaleCrop>false</ScaleCrop>
  <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124</cp:revision>
  <cp:lastPrinted>2021-07-27T01:14:00Z</cp:lastPrinted>
  <dcterms:created xsi:type="dcterms:W3CDTF">2021-07-27T00:40:00Z</dcterms:created>
  <dcterms:modified xsi:type="dcterms:W3CDTF">2024-01-16T08:13:00Z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