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C8FA3A" w14:textId="77777777" w:rsidR="00072237" w:rsidRDefault="00072237" w:rsidP="00072237">
      <w:pPr>
        <w:widowControl/>
        <w:jc w:val="left"/>
      </w:pPr>
      <w:bookmarkStart w:id="0" w:name="_Toc42102363"/>
      <w:r>
        <w:rPr>
          <w:rFonts w:ascii="思源黑体 CN Normal" w:eastAsia="思源黑体 CN Normal" w:hAnsi="思源黑体 CN Normal" w:cs="方正兰亭中黑简体"/>
          <w:b/>
          <w:noProof/>
          <w:color w:val="262626" w:themeColor="text1" w:themeTint="D9"/>
          <w:spacing w:val="20"/>
          <w:sz w:val="36"/>
          <w:szCs w:val="36"/>
        </w:rPr>
        <w:drawing>
          <wp:anchor distT="0" distB="0" distL="114300" distR="114300" simplePos="0" relativeHeight="251667456" behindDoc="0" locked="0" layoutInCell="1" allowOverlap="1" wp14:anchorId="1AD08E75" wp14:editId="19B570BE">
            <wp:simplePos x="0" y="0"/>
            <wp:positionH relativeFrom="margin">
              <wp:posOffset>422402</wp:posOffset>
            </wp:positionH>
            <wp:positionV relativeFrom="paragraph">
              <wp:posOffset>-3175</wp:posOffset>
            </wp:positionV>
            <wp:extent cx="929640" cy="941378"/>
            <wp:effectExtent l="0" t="0" r="3810" b="0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 rotWithShape="1">
                    <a:blip r:embed="rId8"/>
                    <a:srcRect r="79738"/>
                    <a:stretch/>
                  </pic:blipFill>
                  <pic:spPr bwMode="auto">
                    <a:xfrm>
                      <a:off x="0" y="0"/>
                      <a:ext cx="929640" cy="9413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348214" w14:textId="77777777" w:rsidR="00072237" w:rsidRPr="0064395C" w:rsidRDefault="00072237" w:rsidP="00072237">
      <w:pPr>
        <w:jc w:val="center"/>
        <w:rPr>
          <w:rFonts w:ascii="思源黑体 CN Normal" w:eastAsia="思源黑体 CN Normal" w:hAnsi="思源黑体 CN Normal"/>
          <w:b/>
          <w:sz w:val="48"/>
          <w:szCs w:val="24"/>
        </w:rPr>
      </w:pPr>
      <w:r>
        <w:rPr>
          <w:rFonts w:hint="eastAsia"/>
          <w:b/>
          <w:sz w:val="44"/>
        </w:rPr>
        <w:t xml:space="preserve"> </w:t>
      </w:r>
      <w:r>
        <w:rPr>
          <w:b/>
          <w:sz w:val="44"/>
        </w:rPr>
        <w:t xml:space="preserve">  </w:t>
      </w:r>
      <w:r w:rsidRPr="0064395C">
        <w:rPr>
          <w:b/>
          <w:sz w:val="48"/>
          <w:szCs w:val="24"/>
        </w:rPr>
        <w:t xml:space="preserve"> </w:t>
      </w:r>
      <w:r w:rsidRPr="0064395C">
        <w:rPr>
          <w:rFonts w:ascii="思源黑体 CN Normal" w:eastAsia="思源黑体 CN Normal" w:hAnsi="思源黑体 CN Normal" w:hint="eastAsia"/>
          <w:b/>
          <w:sz w:val="48"/>
          <w:szCs w:val="24"/>
        </w:rPr>
        <w:t>衡水市第二人民医院分子实验室</w:t>
      </w:r>
    </w:p>
    <w:p w14:paraId="7B505A38" w14:textId="6D6B55AC" w:rsidR="00072237" w:rsidRPr="0064395C" w:rsidRDefault="00072237" w:rsidP="00072237">
      <w:pPr>
        <w:jc w:val="center"/>
        <w:rPr>
          <w:rFonts w:ascii="思源黑体 CN Normal" w:eastAsia="思源黑体 CN Normal" w:hAnsi="思源黑体 CN Normal"/>
          <w:b/>
          <w:sz w:val="36"/>
        </w:rPr>
      </w:pPr>
      <w:r w:rsidRPr="0064395C">
        <w:rPr>
          <w:rFonts w:ascii="思源黑体 CN Normal" w:eastAsia="思源黑体 CN Normal" w:hAnsi="思源黑体 CN Normal"/>
          <w:b/>
          <w:sz w:val="36"/>
        </w:rPr>
        <w:t xml:space="preserve">     </w:t>
      </w:r>
      <w:r w:rsidRPr="0064395C">
        <w:rPr>
          <w:rFonts w:ascii="思源黑体 CN Normal" w:eastAsia="思源黑体 CN Normal" w:hAnsi="思源黑体 CN Normal" w:hint="eastAsia"/>
          <w:b/>
          <w:sz w:val="36"/>
        </w:rPr>
        <w:t>人类</w:t>
      </w:r>
      <w:r w:rsidRPr="0064395C">
        <w:rPr>
          <w:rFonts w:ascii="思源黑体 CN Normal" w:eastAsia="思源黑体 CN Normal" w:hAnsi="思源黑体 CN Normal"/>
          <w:b/>
          <w:sz w:val="36"/>
        </w:rPr>
        <w:t>BRCA1/BRCA2基因突变检测报告</w:t>
      </w:r>
    </w:p>
    <w:p w14:paraId="6DB6A035" w14:textId="77777777" w:rsidR="00072237" w:rsidRPr="00072237" w:rsidRDefault="00072237" w:rsidP="00072237">
      <w:pPr>
        <w:jc w:val="center"/>
        <w:rPr>
          <w:b/>
        </w:rPr>
      </w:pPr>
    </w:p>
    <w:tbl>
      <w:tblPr>
        <w:tblStyle w:val="ab"/>
        <w:tblpPr w:leftFromText="180" w:rightFromText="180" w:vertAnchor="text" w:horzAnchor="margin" w:tblpY="-3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072237" w14:paraId="4642CA48" w14:textId="77777777" w:rsidTr="00072237">
        <w:tc>
          <w:tcPr>
            <w:tcW w:w="4673" w:type="dxa"/>
          </w:tcPr>
          <w:p w14:paraId="10C6A892" w14:textId="77777777" w:rsidR="00072237" w:rsidRDefault="00072237" w:rsidP="00072237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5408" behindDoc="1" locked="0" layoutInCell="1" allowOverlap="1" wp14:anchorId="0B570074" wp14:editId="23B922E1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79615665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Dmq5x73AgAAGwYAAA4AAAAAAAAAAAAAAAAALgIAAGRycy9lMm9Eb2MueG1sUEsBAi0AFAAGAAgA&#10;AAAhAK0+VQvgAAAACAEAAA8AAAAAAAAAAAAAAAAAUQUAAGRycy9kb3ducmV2LnhtbFBLBQYAAAAA&#10;BAAEAPMAAABe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03D99D2" w14:textId="77777777" w:rsidR="00072237" w:rsidRDefault="00072237" w:rsidP="0007223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4384" behindDoc="1" locked="0" layoutInCell="1" allowOverlap="1" wp14:anchorId="107BE92F" wp14:editId="7CAD6293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F5E65A2" id="矩形: 圆角 69" o:spid="_x0000_s1026" style="position:absolute;left:0;text-align:left;margin-left:-2.75pt;margin-top:3.25pt;width:71.3pt;height:25.3pt;z-index:-2516520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检测总览</w:t>
            </w:r>
          </w:p>
        </w:tc>
      </w:tr>
    </w:tbl>
    <w:p w14:paraId="54A463F7" w14:textId="07878FA2" w:rsidR="0052035C" w:rsidRDefault="002D04D1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tbl>
      <w:tblPr>
        <w:tblW w:w="5000" w:type="pct"/>
        <w:jc w:val="center"/>
        <w:tblBorders>
          <w:top w:val="single" w:sz="4" w:space="0" w:color="00B050"/>
          <w:left w:val="single" w:sz="4" w:space="0" w:color="00B050"/>
          <w:bottom w:val="single" w:sz="4" w:space="0" w:color="00B050"/>
          <w:right w:val="single" w:sz="4" w:space="0" w:color="00B050"/>
          <w:insideH w:val="single" w:sz="4" w:space="0" w:color="00B050"/>
          <w:insideV w:val="single" w:sz="4" w:space="0" w:color="00B050"/>
        </w:tblBorders>
        <w:tblLayout w:type="fixed"/>
        <w:tblLook w:val="04A0" w:firstRow="1" w:lastRow="0" w:firstColumn="1" w:lastColumn="0" w:noHBand="0" w:noVBand="1"/>
      </w:tblPr>
      <w:tblGrid>
        <w:gridCol w:w="1805"/>
        <w:gridCol w:w="2096"/>
        <w:gridCol w:w="1350"/>
        <w:gridCol w:w="1748"/>
        <w:gridCol w:w="1250"/>
        <w:gridCol w:w="2083"/>
      </w:tblGrid>
      <w:tr w:rsidR="004C2B55" w:rsidRPr="00B45D26" w14:paraId="7924FE94" w14:textId="77777777" w:rsidTr="004C2B55">
        <w:trPr>
          <w:trHeight w:val="335"/>
          <w:jc w:val="center"/>
        </w:trPr>
        <w:tc>
          <w:tcPr>
            <w:tcW w:w="1805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419BDE4F" w14:textId="77777777" w:rsidR="004C2B55" w:rsidRPr="0064395C" w:rsidRDefault="004C2B55" w:rsidP="004C2B55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bookmarkStart w:id="1" w:name="_Hlk105675475"/>
            <w:r w:rsidRPr="0064395C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姓</w:t>
            </w:r>
            <w:r w:rsidRPr="0064395C"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64395C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名</w:t>
            </w:r>
          </w:p>
        </w:tc>
        <w:tc>
          <w:tcPr>
            <w:tcW w:w="2096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13AC65E7" w14:textId="2AE21DA7" w:rsidR="004C2B55" w:rsidRPr="0064395C" w:rsidRDefault="004C2B55" w:rsidP="004C2B55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{{sample.patient_name}}</w:t>
            </w:r>
          </w:p>
        </w:tc>
        <w:tc>
          <w:tcPr>
            <w:tcW w:w="135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57CE034B" w14:textId="77777777" w:rsidR="004C2B55" w:rsidRPr="0064395C" w:rsidRDefault="004C2B55" w:rsidP="004C2B55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64395C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样本编号</w:t>
            </w:r>
          </w:p>
        </w:tc>
        <w:tc>
          <w:tcPr>
            <w:tcW w:w="1748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15612CD0" w14:textId="481B4300" w:rsidR="004C2B55" w:rsidRPr="0064395C" w:rsidRDefault="004C2B55" w:rsidP="004C2B55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{{sample.sample_id}}</w:t>
            </w:r>
          </w:p>
        </w:tc>
        <w:tc>
          <w:tcPr>
            <w:tcW w:w="125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4C00F5DD" w14:textId="77777777" w:rsidR="004C2B55" w:rsidRPr="0064395C" w:rsidRDefault="004C2B55" w:rsidP="004C2B55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64395C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送检机构</w:t>
            </w:r>
          </w:p>
        </w:tc>
        <w:tc>
          <w:tcPr>
            <w:tcW w:w="2083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5BE4F201" w14:textId="21A7FA69" w:rsidR="004C2B55" w:rsidRPr="0064395C" w:rsidRDefault="004C2B55" w:rsidP="004C2B55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{{sample.</w:t>
            </w:r>
            <w:r w:rsidRPr="004559A8">
              <w:rPr>
                <w:rFonts w:ascii="思源黑体 CN Normal" w:eastAsia="思源黑体 CN Normal" w:hAnsi="思源黑体 CN Normal"/>
                <w:sz w:val="18"/>
                <w:szCs w:val="18"/>
              </w:rPr>
              <w:t>company</w:t>
            </w:r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}}</w:t>
            </w:r>
          </w:p>
        </w:tc>
      </w:tr>
      <w:tr w:rsidR="004C2B55" w:rsidRPr="00B45D26" w14:paraId="6DB1B0A4" w14:textId="77777777" w:rsidTr="004C2B55">
        <w:trPr>
          <w:trHeight w:val="335"/>
          <w:jc w:val="center"/>
        </w:trPr>
        <w:tc>
          <w:tcPr>
            <w:tcW w:w="1805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1B477B63" w14:textId="77777777" w:rsidR="004C2B55" w:rsidRPr="0064395C" w:rsidRDefault="004C2B55" w:rsidP="004C2B55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64395C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性</w:t>
            </w:r>
            <w:r w:rsidRPr="0064395C"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64395C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别</w:t>
            </w:r>
          </w:p>
        </w:tc>
        <w:tc>
          <w:tcPr>
            <w:tcW w:w="2096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2055561D" w14:textId="3F985055" w:rsidR="004C2B55" w:rsidRPr="0064395C" w:rsidRDefault="004C2B55" w:rsidP="004C2B55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{{sample.gender}}</w:t>
            </w:r>
          </w:p>
        </w:tc>
        <w:tc>
          <w:tcPr>
            <w:tcW w:w="135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04D56583" w14:textId="77777777" w:rsidR="004C2B55" w:rsidRPr="0064395C" w:rsidRDefault="004C2B55" w:rsidP="004C2B55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4D4425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样本类型</w:t>
            </w:r>
          </w:p>
        </w:tc>
        <w:tc>
          <w:tcPr>
            <w:tcW w:w="1748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4A86FDE2" w14:textId="2A37D68C" w:rsidR="003B4405" w:rsidRDefault="003B4405" w:rsidP="003B4405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3B4405">
              <w:rPr>
                <w:rFonts w:ascii="思源黑体 CN Normal" w:eastAsia="思源黑体 CN Normal" w:hAnsi="思源黑体 CN Normal" w:cs="宋体" w:hint="eastAsia"/>
                <w:color w:val="000000"/>
                <w:sz w:val="18"/>
                <w:szCs w:val="18"/>
                <w:highlight w:val="green"/>
              </w:rPr>
              <w:t>{</w:t>
            </w:r>
            <w:r w:rsidRPr="003B440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>%</w:t>
            </w:r>
            <w:r w:rsidRPr="003B4405">
              <w:rPr>
                <w:rFonts w:ascii="思源黑体 CN Normal" w:eastAsia="思源黑体 CN Normal" w:hAnsi="思源黑体 CN Normal" w:cs="宋体" w:hint="eastAsia"/>
                <w:color w:val="000000"/>
                <w:sz w:val="18"/>
                <w:szCs w:val="18"/>
                <w:highlight w:val="green"/>
              </w:rPr>
              <w:t>p</w:t>
            </w:r>
            <w:r w:rsidRPr="003B440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 xml:space="preserve"> if sample.sample_type and sample.control_sample_type %</w:t>
            </w:r>
            <w:r w:rsidRPr="003B4405">
              <w:rPr>
                <w:rFonts w:ascii="思源黑体 CN Normal" w:eastAsia="思源黑体 CN Normal" w:hAnsi="思源黑体 CN Normal" w:cs="宋体" w:hint="eastAsia"/>
                <w:color w:val="000000"/>
                <w:sz w:val="18"/>
                <w:szCs w:val="18"/>
                <w:highlight w:val="green"/>
              </w:rPr>
              <w:t>}</w:t>
            </w:r>
          </w:p>
          <w:p w14:paraId="3DF524EF" w14:textId="77777777" w:rsidR="004C2B55" w:rsidRDefault="004C2B55" w:rsidP="004C2B55">
            <w:pPr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{{sample.sample_type}}</w:t>
            </w:r>
          </w:p>
          <w:p w14:paraId="3860D8FF" w14:textId="77777777" w:rsidR="003B4405" w:rsidRDefault="003B4405" w:rsidP="004C2B55">
            <w:pPr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{</w:t>
            </w:r>
            <w:r>
              <w:rPr>
                <w:rFonts w:ascii="思源黑体 CN Normal" w:eastAsia="思源黑体 CN Normal" w:hAnsi="思源黑体 CN Normal"/>
                <w:sz w:val="18"/>
                <w:szCs w:val="18"/>
              </w:rPr>
              <w:t>{</w:t>
            </w:r>
            <w:r>
              <w:t xml:space="preserve"> </w:t>
            </w:r>
            <w:r w:rsidRPr="003B4405">
              <w:rPr>
                <w:rFonts w:ascii="思源黑体 CN Normal" w:eastAsia="思源黑体 CN Normal" w:hAnsi="思源黑体 CN Normal"/>
                <w:sz w:val="18"/>
                <w:szCs w:val="18"/>
              </w:rPr>
              <w:t xml:space="preserve">sample.control_sample_type </w:t>
            </w:r>
            <w:r>
              <w:rPr>
                <w:rFonts w:ascii="思源黑体 CN Normal" w:eastAsia="思源黑体 CN Normal" w:hAnsi="思源黑体 CN Normal"/>
                <w:sz w:val="18"/>
                <w:szCs w:val="18"/>
              </w:rPr>
              <w:t>}}</w:t>
            </w:r>
          </w:p>
          <w:p w14:paraId="60753C2E" w14:textId="3D1CF503" w:rsidR="003B4405" w:rsidRDefault="003B4405" w:rsidP="003B4405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3B4405">
              <w:rPr>
                <w:rFonts w:ascii="思源黑体 CN Normal" w:eastAsia="思源黑体 CN Normal" w:hAnsi="思源黑体 CN Normal" w:cs="宋体" w:hint="eastAsia"/>
                <w:color w:val="000000"/>
                <w:sz w:val="18"/>
                <w:szCs w:val="18"/>
                <w:highlight w:val="green"/>
              </w:rPr>
              <w:t>{</w:t>
            </w:r>
            <w:r w:rsidRPr="003B440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>%</w:t>
            </w:r>
            <w:r w:rsidRPr="003B4405">
              <w:rPr>
                <w:rFonts w:ascii="思源黑体 CN Normal" w:eastAsia="思源黑体 CN Normal" w:hAnsi="思源黑体 CN Normal" w:cs="宋体" w:hint="eastAsia"/>
                <w:color w:val="000000"/>
                <w:sz w:val="18"/>
                <w:szCs w:val="18"/>
                <w:highlight w:val="green"/>
              </w:rPr>
              <w:t>p</w:t>
            </w:r>
            <w:r w:rsidRPr="003B440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 xml:space="preserve"> </w:t>
            </w:r>
            <w:r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>el</w:t>
            </w:r>
            <w:r w:rsidRPr="003B440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 xml:space="preserve">if sample.sample_type and </w:t>
            </w:r>
            <w:r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 xml:space="preserve">not </w:t>
            </w:r>
            <w:r w:rsidRPr="003B440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>sample.control_sample_type %</w:t>
            </w:r>
            <w:r w:rsidRPr="003B4405">
              <w:rPr>
                <w:rFonts w:ascii="思源黑体 CN Normal" w:eastAsia="思源黑体 CN Normal" w:hAnsi="思源黑体 CN Normal" w:cs="宋体" w:hint="eastAsia"/>
                <w:color w:val="000000"/>
                <w:sz w:val="18"/>
                <w:szCs w:val="18"/>
                <w:highlight w:val="green"/>
              </w:rPr>
              <w:t>}</w:t>
            </w:r>
          </w:p>
          <w:p w14:paraId="03E0C429" w14:textId="77777777" w:rsidR="00001EEB" w:rsidRDefault="00001EEB" w:rsidP="00001EEB">
            <w:pPr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lastRenderedPageBreak/>
              <w:t>{{sample.sample_type}}</w:t>
            </w:r>
          </w:p>
          <w:p w14:paraId="6FB67CF8" w14:textId="23BF2EC9" w:rsidR="00001EEB" w:rsidRDefault="00001EEB" w:rsidP="00001EEB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3B4405">
              <w:rPr>
                <w:rFonts w:ascii="思源黑体 CN Normal" w:eastAsia="思源黑体 CN Normal" w:hAnsi="思源黑体 CN Normal" w:cs="宋体" w:hint="eastAsia"/>
                <w:color w:val="000000"/>
                <w:sz w:val="18"/>
                <w:szCs w:val="18"/>
                <w:highlight w:val="green"/>
              </w:rPr>
              <w:t>{</w:t>
            </w:r>
            <w:r w:rsidRPr="003B440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>%</w:t>
            </w:r>
            <w:r w:rsidRPr="003B4405">
              <w:rPr>
                <w:rFonts w:ascii="思源黑体 CN Normal" w:eastAsia="思源黑体 CN Normal" w:hAnsi="思源黑体 CN Normal" w:cs="宋体" w:hint="eastAsia"/>
                <w:color w:val="000000"/>
                <w:sz w:val="18"/>
                <w:szCs w:val="18"/>
                <w:highlight w:val="green"/>
              </w:rPr>
              <w:t>p</w:t>
            </w:r>
            <w:r w:rsidRPr="003B440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 xml:space="preserve"> </w:t>
            </w:r>
            <w:r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>el</w:t>
            </w:r>
            <w:r w:rsidRPr="003B440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 xml:space="preserve">if </w:t>
            </w:r>
            <w:r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 xml:space="preserve">not </w:t>
            </w:r>
            <w:r w:rsidRPr="003B440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>sample.sample_type and sample.control_sample_type %</w:t>
            </w:r>
            <w:r w:rsidRPr="003B4405">
              <w:rPr>
                <w:rFonts w:ascii="思源黑体 CN Normal" w:eastAsia="思源黑体 CN Normal" w:hAnsi="思源黑体 CN Normal" w:cs="宋体" w:hint="eastAsia"/>
                <w:color w:val="000000"/>
                <w:sz w:val="18"/>
                <w:szCs w:val="18"/>
                <w:highlight w:val="green"/>
              </w:rPr>
              <w:t>}</w:t>
            </w:r>
          </w:p>
          <w:p w14:paraId="3FB6385B" w14:textId="77777777" w:rsidR="00001EEB" w:rsidRDefault="00001EEB" w:rsidP="00001EEB">
            <w:pPr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{</w:t>
            </w:r>
            <w:r>
              <w:rPr>
                <w:rFonts w:ascii="思源黑体 CN Normal" w:eastAsia="思源黑体 CN Normal" w:hAnsi="思源黑体 CN Normal"/>
                <w:sz w:val="18"/>
                <w:szCs w:val="18"/>
              </w:rPr>
              <w:t>{</w:t>
            </w:r>
            <w:r>
              <w:t xml:space="preserve"> </w:t>
            </w:r>
            <w:r w:rsidRPr="003B4405">
              <w:rPr>
                <w:rFonts w:ascii="思源黑体 CN Normal" w:eastAsia="思源黑体 CN Normal" w:hAnsi="思源黑体 CN Normal"/>
                <w:sz w:val="18"/>
                <w:szCs w:val="18"/>
              </w:rPr>
              <w:t xml:space="preserve">sample.control_sample_type </w:t>
            </w:r>
            <w:r>
              <w:rPr>
                <w:rFonts w:ascii="思源黑体 CN Normal" w:eastAsia="思源黑体 CN Normal" w:hAnsi="思源黑体 CN Normal"/>
                <w:sz w:val="18"/>
                <w:szCs w:val="18"/>
              </w:rPr>
              <w:t>}}</w:t>
            </w:r>
          </w:p>
          <w:p w14:paraId="29F1C029" w14:textId="4ADFA021" w:rsidR="003B4405" w:rsidRDefault="00001EEB" w:rsidP="004C2B55">
            <w:pPr>
              <w:jc w:val="left"/>
              <w:rPr>
                <w:rFonts w:ascii="思源黑体 CN Normal" w:eastAsia="思源黑体 CN Normal" w:hAnsi="思源黑体 CN Normal"/>
                <w:sz w:val="18"/>
                <w:szCs w:val="18"/>
                <w:highlight w:val="green"/>
              </w:rPr>
            </w:pPr>
            <w:r w:rsidRPr="00001EEB">
              <w:rPr>
                <w:rFonts w:ascii="思源黑体 CN Normal" w:eastAsia="思源黑体 CN Normal" w:hAnsi="思源黑体 CN Normal" w:hint="eastAsia"/>
                <w:sz w:val="18"/>
                <w:szCs w:val="18"/>
                <w:highlight w:val="green"/>
              </w:rPr>
              <w:t>{</w:t>
            </w:r>
            <w:r w:rsidRPr="00001EEB">
              <w:rPr>
                <w:rFonts w:ascii="思源黑体 CN Normal" w:eastAsia="思源黑体 CN Normal" w:hAnsi="思源黑体 CN Normal"/>
                <w:sz w:val="18"/>
                <w:szCs w:val="18"/>
                <w:highlight w:val="green"/>
              </w:rPr>
              <w:t>%p else%}</w:t>
            </w:r>
          </w:p>
          <w:p w14:paraId="000EF9EB" w14:textId="77777777" w:rsidR="00001EEB" w:rsidRPr="00001EEB" w:rsidRDefault="00001EEB" w:rsidP="004C2B55">
            <w:pPr>
              <w:jc w:val="left"/>
              <w:rPr>
                <w:rFonts w:ascii="思源黑体 CN Normal" w:eastAsia="思源黑体 CN Normal" w:hAnsi="思源黑体 CN Normal"/>
                <w:sz w:val="18"/>
                <w:szCs w:val="18"/>
                <w:highlight w:val="green"/>
              </w:rPr>
            </w:pPr>
          </w:p>
          <w:p w14:paraId="09A4174D" w14:textId="6C4212B6" w:rsidR="00001EEB" w:rsidRPr="00001EEB" w:rsidRDefault="00001EEB" w:rsidP="004C2B55">
            <w:pPr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 w:rsidRPr="00001EEB">
              <w:rPr>
                <w:rFonts w:ascii="思源黑体 CN Normal" w:eastAsia="思源黑体 CN Normal" w:hAnsi="思源黑体 CN Normal"/>
                <w:sz w:val="18"/>
                <w:szCs w:val="18"/>
                <w:highlight w:val="green"/>
              </w:rPr>
              <w:t>{%p endif%}</w:t>
            </w:r>
          </w:p>
        </w:tc>
        <w:tc>
          <w:tcPr>
            <w:tcW w:w="125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771EAE1A" w14:textId="77777777" w:rsidR="004C2B55" w:rsidRPr="0064395C" w:rsidRDefault="004C2B55" w:rsidP="004C2B55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4D4425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lastRenderedPageBreak/>
              <w:t>送检科室</w:t>
            </w:r>
          </w:p>
        </w:tc>
        <w:tc>
          <w:tcPr>
            <w:tcW w:w="2083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6F0A0012" w14:textId="248C50D9" w:rsidR="004C2B55" w:rsidRPr="0064395C" w:rsidRDefault="006F7FFC" w:rsidP="004C2B55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6F7FFC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{{sample.submission_department}}</w:t>
            </w:r>
          </w:p>
        </w:tc>
        <w:bookmarkEnd w:id="1"/>
      </w:tr>
      <w:tr w:rsidR="004C2B55" w:rsidRPr="00B45D26" w14:paraId="0A709236" w14:textId="77777777" w:rsidTr="004C2B55">
        <w:trPr>
          <w:trHeight w:val="335"/>
          <w:jc w:val="center"/>
        </w:trPr>
        <w:tc>
          <w:tcPr>
            <w:tcW w:w="1805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54D27864" w14:textId="77777777" w:rsidR="004C2B55" w:rsidRPr="0064395C" w:rsidRDefault="004C2B55" w:rsidP="004C2B55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64395C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年</w:t>
            </w:r>
            <w:r w:rsidRPr="0064395C"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64395C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龄</w:t>
            </w:r>
          </w:p>
        </w:tc>
        <w:tc>
          <w:tcPr>
            <w:tcW w:w="2096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29617510" w14:textId="514E9D5A" w:rsidR="004C2B55" w:rsidRPr="0064395C" w:rsidRDefault="004C2B55" w:rsidP="004C2B55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{{sample.age}}</w:t>
            </w:r>
          </w:p>
        </w:tc>
        <w:tc>
          <w:tcPr>
            <w:tcW w:w="135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1AD4AD66" w14:textId="77777777" w:rsidR="004C2B55" w:rsidRPr="0064395C" w:rsidRDefault="004C2B55" w:rsidP="004C2B55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64395C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取样部位</w:t>
            </w:r>
          </w:p>
        </w:tc>
        <w:tc>
          <w:tcPr>
            <w:tcW w:w="1748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6C0CD993" w14:textId="488E5051" w:rsidR="004C2B55" w:rsidRPr="0064395C" w:rsidRDefault="004C2B55" w:rsidP="004C2B55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{{sample.</w:t>
            </w:r>
            <w:r w:rsidRPr="007373B0">
              <w:rPr>
                <w:rFonts w:ascii="思源黑体 CN Normal" w:eastAsia="思源黑体 CN Normal" w:hAnsi="思源黑体 CN Normal"/>
                <w:sz w:val="18"/>
                <w:szCs w:val="18"/>
              </w:rPr>
              <w:t>sample_position</w:t>
            </w:r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}}</w:t>
            </w:r>
          </w:p>
        </w:tc>
        <w:tc>
          <w:tcPr>
            <w:tcW w:w="125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4403CD18" w14:textId="77777777" w:rsidR="004C2B55" w:rsidRPr="0064395C" w:rsidRDefault="004C2B55" w:rsidP="004C2B55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64395C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送检医生</w:t>
            </w:r>
          </w:p>
        </w:tc>
        <w:tc>
          <w:tcPr>
            <w:tcW w:w="2083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60DFF2C0" w14:textId="599FBA32" w:rsidR="004C2B55" w:rsidRPr="0064395C" w:rsidRDefault="004C2B55" w:rsidP="004C2B55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{{sample.</w:t>
            </w:r>
            <w:r w:rsidRPr="007373B0">
              <w:rPr>
                <w:rFonts w:ascii="思源黑体 CN Normal" w:eastAsia="思源黑体 CN Normal" w:hAnsi="思源黑体 CN Normal"/>
                <w:sz w:val="18"/>
                <w:szCs w:val="18"/>
              </w:rPr>
              <w:t>submission_doctor</w:t>
            </w:r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}}</w:t>
            </w:r>
          </w:p>
        </w:tc>
      </w:tr>
      <w:tr w:rsidR="004C2B55" w:rsidRPr="00B45D26" w14:paraId="7EB891BA" w14:textId="77777777" w:rsidTr="004C2B55">
        <w:trPr>
          <w:trHeight w:val="335"/>
          <w:jc w:val="center"/>
        </w:trPr>
        <w:tc>
          <w:tcPr>
            <w:tcW w:w="1805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1BA5C8A8" w14:textId="77777777" w:rsidR="004C2B55" w:rsidRPr="0064395C" w:rsidRDefault="004C2B55" w:rsidP="004C2B55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64395C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肿瘤类型</w:t>
            </w:r>
          </w:p>
        </w:tc>
        <w:tc>
          <w:tcPr>
            <w:tcW w:w="2096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420FA0DC" w14:textId="60919702" w:rsidR="004C2B55" w:rsidRPr="0064395C" w:rsidRDefault="004C2B55" w:rsidP="004C2B55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{{sample.</w:t>
            </w:r>
            <w:r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tumor_type</w:t>
            </w:r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}}</w:t>
            </w:r>
          </w:p>
        </w:tc>
        <w:tc>
          <w:tcPr>
            <w:tcW w:w="135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6C9AEADD" w14:textId="77777777" w:rsidR="004C2B55" w:rsidRPr="0064395C" w:rsidRDefault="004C2B55" w:rsidP="004C2B55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DD2905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取样时间</w:t>
            </w:r>
          </w:p>
        </w:tc>
        <w:tc>
          <w:tcPr>
            <w:tcW w:w="1748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72271DE7" w14:textId="5A37206D" w:rsidR="00D248A5" w:rsidRDefault="00D248A5" w:rsidP="004C2B55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D248A5">
              <w:rPr>
                <w:rFonts w:ascii="思源黑体 CN Normal" w:eastAsia="思源黑体 CN Normal" w:hAnsi="思源黑体 CN Normal" w:cs="宋体" w:hint="eastAsia"/>
                <w:color w:val="000000"/>
                <w:sz w:val="18"/>
                <w:szCs w:val="18"/>
                <w:highlight w:val="green"/>
              </w:rPr>
              <w:t>{</w:t>
            </w:r>
            <w:r w:rsidRPr="00D248A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>%</w:t>
            </w:r>
            <w:r w:rsidRPr="00D248A5">
              <w:rPr>
                <w:rFonts w:ascii="思源黑体 CN Normal" w:eastAsia="思源黑体 CN Normal" w:hAnsi="思源黑体 CN Normal" w:cs="宋体" w:hint="eastAsia"/>
                <w:color w:val="000000"/>
                <w:sz w:val="18"/>
                <w:szCs w:val="18"/>
                <w:highlight w:val="green"/>
              </w:rPr>
              <w:t>p</w:t>
            </w:r>
            <w:r w:rsidRPr="00D248A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 xml:space="preserve"> if sample.gather_data and sample.blood_collection_date %</w:t>
            </w:r>
            <w:r w:rsidRPr="00D248A5">
              <w:rPr>
                <w:rFonts w:ascii="思源黑体 CN Normal" w:eastAsia="思源黑体 CN Normal" w:hAnsi="思源黑体 CN Normal" w:cs="宋体" w:hint="eastAsia"/>
                <w:color w:val="000000"/>
                <w:sz w:val="18"/>
                <w:szCs w:val="18"/>
                <w:highlight w:val="green"/>
              </w:rPr>
              <w:t>}</w:t>
            </w:r>
          </w:p>
          <w:p w14:paraId="61A755D9" w14:textId="0A6FE6C5" w:rsidR="00D248A5" w:rsidRDefault="00D248A5" w:rsidP="00D248A5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D248A5">
              <w:rPr>
                <w:rFonts w:ascii="思源黑体 CN Normal" w:eastAsia="思源黑体 CN Normal" w:hAnsi="思源黑体 CN Normal" w:cs="宋体" w:hint="eastAsia"/>
                <w:color w:val="000000"/>
                <w:sz w:val="18"/>
                <w:szCs w:val="18"/>
                <w:highlight w:val="yellow"/>
              </w:rPr>
              <w:t>{</w:t>
            </w:r>
            <w:r w:rsidRPr="00D248A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yellow"/>
              </w:rPr>
              <w:t>%</w:t>
            </w:r>
            <w:r w:rsidRPr="00D248A5">
              <w:rPr>
                <w:rFonts w:ascii="思源黑体 CN Normal" w:eastAsia="思源黑体 CN Normal" w:hAnsi="思源黑体 CN Normal" w:cs="宋体" w:hint="eastAsia"/>
                <w:color w:val="000000"/>
                <w:sz w:val="18"/>
                <w:szCs w:val="18"/>
                <w:highlight w:val="yellow"/>
              </w:rPr>
              <w:t>p</w:t>
            </w:r>
            <w:r w:rsidRPr="00D248A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yellow"/>
              </w:rPr>
              <w:t xml:space="preserve"> if sample.gather_data </w:t>
            </w:r>
            <w:r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yellow"/>
              </w:rPr>
              <w:t>!=</w:t>
            </w:r>
            <w:r w:rsidRPr="00D248A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yellow"/>
              </w:rPr>
              <w:t xml:space="preserve"> sample.blood_col</w:t>
            </w:r>
            <w:r w:rsidRPr="00D248A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yellow"/>
              </w:rPr>
              <w:lastRenderedPageBreak/>
              <w:t>lection_date %</w:t>
            </w:r>
            <w:r w:rsidRPr="00D248A5">
              <w:rPr>
                <w:rFonts w:ascii="思源黑体 CN Normal" w:eastAsia="思源黑体 CN Normal" w:hAnsi="思源黑体 CN Normal" w:cs="宋体" w:hint="eastAsia"/>
                <w:color w:val="000000"/>
                <w:sz w:val="18"/>
                <w:szCs w:val="18"/>
                <w:highlight w:val="yellow"/>
              </w:rPr>
              <w:t>}</w:t>
            </w:r>
          </w:p>
          <w:p w14:paraId="36935022" w14:textId="34B72C31" w:rsidR="004C2B55" w:rsidRDefault="004C2B55" w:rsidP="004C2B55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B80D07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{{sample.gather_data}}</w:t>
            </w:r>
          </w:p>
          <w:p w14:paraId="4BC0EACA" w14:textId="77777777" w:rsidR="00DD2905" w:rsidRDefault="00DD2905" w:rsidP="004C2B55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{{sample.</w:t>
            </w:r>
            <w:r w:rsidRPr="007373B0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blood_collection_date</w:t>
            </w:r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}}</w:t>
            </w:r>
          </w:p>
          <w:p w14:paraId="42469D82" w14:textId="7EAB2D12" w:rsidR="00951215" w:rsidRDefault="00951215" w:rsidP="004C2B55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yellow"/>
              </w:rPr>
            </w:pPr>
            <w:r w:rsidRPr="00951215">
              <w:rPr>
                <w:rFonts w:ascii="思源黑体 CN Normal" w:eastAsia="思源黑体 CN Normal" w:hAnsi="思源黑体 CN Normal" w:cs="宋体" w:hint="eastAsia"/>
                <w:color w:val="000000"/>
                <w:sz w:val="18"/>
                <w:szCs w:val="18"/>
                <w:highlight w:val="yellow"/>
              </w:rPr>
              <w:t>{</w:t>
            </w:r>
            <w:r w:rsidRPr="0095121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yellow"/>
              </w:rPr>
              <w:t>%p else%}</w:t>
            </w:r>
          </w:p>
          <w:p w14:paraId="661C229F" w14:textId="77777777" w:rsidR="00951215" w:rsidRDefault="00951215" w:rsidP="00951215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B80D07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{{sample.gather_data}}</w:t>
            </w:r>
          </w:p>
          <w:p w14:paraId="4B3D30B7" w14:textId="77777777" w:rsidR="00951215" w:rsidRDefault="00951215" w:rsidP="004C2B55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951215">
              <w:rPr>
                <w:rFonts w:ascii="思源黑体 CN Normal" w:eastAsia="思源黑体 CN Normal" w:hAnsi="思源黑体 CN Normal" w:cs="宋体" w:hint="eastAsia"/>
                <w:color w:val="000000"/>
                <w:sz w:val="18"/>
                <w:szCs w:val="18"/>
                <w:highlight w:val="yellow"/>
              </w:rPr>
              <w:t>{</w:t>
            </w:r>
            <w:r w:rsidRPr="0095121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yellow"/>
              </w:rPr>
              <w:t>%p endif%}</w:t>
            </w:r>
          </w:p>
          <w:p w14:paraId="6E018CCA" w14:textId="5189F10D" w:rsidR="00951215" w:rsidRDefault="00951215" w:rsidP="00951215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D248A5">
              <w:rPr>
                <w:rFonts w:ascii="思源黑体 CN Normal" w:eastAsia="思源黑体 CN Normal" w:hAnsi="思源黑体 CN Normal" w:cs="宋体" w:hint="eastAsia"/>
                <w:color w:val="000000"/>
                <w:sz w:val="18"/>
                <w:szCs w:val="18"/>
                <w:highlight w:val="green"/>
              </w:rPr>
              <w:t>{</w:t>
            </w:r>
            <w:r w:rsidRPr="00D248A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>%</w:t>
            </w:r>
            <w:r w:rsidRPr="00D248A5">
              <w:rPr>
                <w:rFonts w:ascii="思源黑体 CN Normal" w:eastAsia="思源黑体 CN Normal" w:hAnsi="思源黑体 CN Normal" w:cs="宋体" w:hint="eastAsia"/>
                <w:color w:val="000000"/>
                <w:sz w:val="18"/>
                <w:szCs w:val="18"/>
                <w:highlight w:val="green"/>
              </w:rPr>
              <w:t>p</w:t>
            </w:r>
            <w:r w:rsidRPr="00D248A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 xml:space="preserve"> </w:t>
            </w:r>
            <w:r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>el</w:t>
            </w:r>
            <w:r w:rsidRPr="00D248A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 xml:space="preserve">if sample.gather_data and </w:t>
            </w:r>
            <w:r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 xml:space="preserve">not </w:t>
            </w:r>
            <w:r w:rsidRPr="00D248A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>sample.blood_collection_date %</w:t>
            </w:r>
            <w:r w:rsidRPr="00D248A5">
              <w:rPr>
                <w:rFonts w:ascii="思源黑体 CN Normal" w:eastAsia="思源黑体 CN Normal" w:hAnsi="思源黑体 CN Normal" w:cs="宋体" w:hint="eastAsia"/>
                <w:color w:val="000000"/>
                <w:sz w:val="18"/>
                <w:szCs w:val="18"/>
                <w:highlight w:val="green"/>
              </w:rPr>
              <w:t>}</w:t>
            </w:r>
          </w:p>
          <w:p w14:paraId="2EC78145" w14:textId="77777777" w:rsidR="00951215" w:rsidRDefault="00951215" w:rsidP="00951215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B80D07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{{sample.gather_data}}</w:t>
            </w:r>
          </w:p>
          <w:p w14:paraId="423ECCFD" w14:textId="7A153602" w:rsidR="00951215" w:rsidRDefault="00951215" w:rsidP="00951215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D248A5">
              <w:rPr>
                <w:rFonts w:ascii="思源黑体 CN Normal" w:eastAsia="思源黑体 CN Normal" w:hAnsi="思源黑体 CN Normal" w:cs="宋体" w:hint="eastAsia"/>
                <w:color w:val="000000"/>
                <w:sz w:val="18"/>
                <w:szCs w:val="18"/>
                <w:highlight w:val="green"/>
              </w:rPr>
              <w:t>{</w:t>
            </w:r>
            <w:r w:rsidRPr="00D248A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>%</w:t>
            </w:r>
            <w:r w:rsidRPr="00D248A5">
              <w:rPr>
                <w:rFonts w:ascii="思源黑体 CN Normal" w:eastAsia="思源黑体 CN Normal" w:hAnsi="思源黑体 CN Normal" w:cs="宋体" w:hint="eastAsia"/>
                <w:color w:val="000000"/>
                <w:sz w:val="18"/>
                <w:szCs w:val="18"/>
                <w:highlight w:val="green"/>
              </w:rPr>
              <w:t>p</w:t>
            </w:r>
            <w:r w:rsidRPr="00D248A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 xml:space="preserve"> </w:t>
            </w:r>
            <w:r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>el</w:t>
            </w:r>
            <w:r w:rsidRPr="00D248A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 xml:space="preserve">if </w:t>
            </w:r>
            <w:r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 xml:space="preserve">not </w:t>
            </w:r>
            <w:r w:rsidRPr="00D248A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>sample.gather_data and sample.blood_collection_date %</w:t>
            </w:r>
            <w:r w:rsidRPr="00D248A5">
              <w:rPr>
                <w:rFonts w:ascii="思源黑体 CN Normal" w:eastAsia="思源黑体 CN Normal" w:hAnsi="思源黑体 CN Normal" w:cs="宋体" w:hint="eastAsia"/>
                <w:color w:val="000000"/>
                <w:sz w:val="18"/>
                <w:szCs w:val="18"/>
                <w:highlight w:val="green"/>
              </w:rPr>
              <w:t>}</w:t>
            </w:r>
          </w:p>
          <w:p w14:paraId="3133A5B6" w14:textId="77777777" w:rsidR="00951215" w:rsidRDefault="00951215" w:rsidP="00951215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{{sample.</w:t>
            </w:r>
            <w:r w:rsidRPr="007373B0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blood_collection_date</w:t>
            </w:r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}}</w:t>
            </w:r>
          </w:p>
          <w:p w14:paraId="5A9F5343" w14:textId="77777777" w:rsidR="00951215" w:rsidRDefault="00951215" w:rsidP="004C2B55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951215">
              <w:rPr>
                <w:rFonts w:ascii="思源黑体 CN Normal" w:eastAsia="思源黑体 CN Normal" w:hAnsi="思源黑体 CN Normal" w:cs="宋体" w:hint="eastAsia"/>
                <w:color w:val="000000"/>
                <w:sz w:val="18"/>
                <w:szCs w:val="18"/>
                <w:highlight w:val="green"/>
              </w:rPr>
              <w:lastRenderedPageBreak/>
              <w:t>{</w:t>
            </w:r>
            <w:r w:rsidRPr="0095121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>%p else%}</w:t>
            </w:r>
          </w:p>
          <w:p w14:paraId="326A869B" w14:textId="77777777" w:rsidR="00951215" w:rsidRDefault="00951215" w:rsidP="004C2B55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</w:p>
          <w:p w14:paraId="0E31236A" w14:textId="70B03191" w:rsidR="00951215" w:rsidRPr="00951215" w:rsidRDefault="00951215" w:rsidP="004C2B55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95121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>{%p endif%}</w:t>
            </w:r>
          </w:p>
        </w:tc>
        <w:tc>
          <w:tcPr>
            <w:tcW w:w="125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0E284831" w14:textId="77777777" w:rsidR="004C2B55" w:rsidRPr="0064395C" w:rsidRDefault="004C2B55" w:rsidP="004C2B55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64395C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lastRenderedPageBreak/>
              <w:t>病理号</w:t>
            </w:r>
          </w:p>
        </w:tc>
        <w:tc>
          <w:tcPr>
            <w:tcW w:w="2083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3A66397F" w14:textId="5FB6E475" w:rsidR="004C2B55" w:rsidRPr="0064395C" w:rsidRDefault="004C2B55" w:rsidP="004C2B55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{{sample.</w:t>
            </w:r>
            <w:r w:rsidRPr="007373B0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pathological_id</w:t>
            </w:r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}}</w:t>
            </w:r>
          </w:p>
        </w:tc>
      </w:tr>
      <w:tr w:rsidR="004C2B55" w:rsidRPr="00B45D26" w14:paraId="3CFB0DB4" w14:textId="77777777" w:rsidTr="004C2B55">
        <w:trPr>
          <w:trHeight w:val="335"/>
          <w:jc w:val="center"/>
        </w:trPr>
        <w:tc>
          <w:tcPr>
            <w:tcW w:w="1805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09BB8F8C" w14:textId="77777777" w:rsidR="004C2B55" w:rsidRPr="0064395C" w:rsidRDefault="004C2B55" w:rsidP="004C2B55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64395C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lastRenderedPageBreak/>
              <w:t>肿瘤分期</w:t>
            </w:r>
          </w:p>
        </w:tc>
        <w:tc>
          <w:tcPr>
            <w:tcW w:w="2096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7B7EB4D0" w14:textId="6F4A678E" w:rsidR="004C2B55" w:rsidRPr="0064395C" w:rsidRDefault="004C2B55" w:rsidP="004C2B55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46EB904A" w14:textId="77777777" w:rsidR="004C2B55" w:rsidRPr="0064395C" w:rsidRDefault="004C2B55" w:rsidP="004C2B55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64395C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到样时间</w:t>
            </w:r>
          </w:p>
        </w:tc>
        <w:tc>
          <w:tcPr>
            <w:tcW w:w="1748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560B431E" w14:textId="58F6E6D0" w:rsidR="004C2B55" w:rsidRPr="0064395C" w:rsidRDefault="004C2B55" w:rsidP="004C2B55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{{sample.</w:t>
            </w:r>
            <w:r w:rsidRPr="00CC340A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receive_data</w:t>
            </w:r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}}</w:t>
            </w:r>
          </w:p>
        </w:tc>
        <w:tc>
          <w:tcPr>
            <w:tcW w:w="125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091AC6BE" w14:textId="77777777" w:rsidR="004C2B55" w:rsidRPr="0064395C" w:rsidRDefault="004C2B55" w:rsidP="004C2B55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64395C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住院号</w:t>
            </w:r>
          </w:p>
        </w:tc>
        <w:tc>
          <w:tcPr>
            <w:tcW w:w="2083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63472FA1" w14:textId="266D7D6D" w:rsidR="004C2B55" w:rsidRPr="0064395C" w:rsidRDefault="00BE0ECA" w:rsidP="004C2B55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BE0ECA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{{sample.hospitalization_no }}</w:t>
            </w:r>
          </w:p>
        </w:tc>
      </w:tr>
      <w:tr w:rsidR="004C2B55" w:rsidRPr="00B45D26" w14:paraId="7CA84A4D" w14:textId="77777777" w:rsidTr="004C2B55">
        <w:trPr>
          <w:trHeight w:val="335"/>
          <w:jc w:val="center"/>
        </w:trPr>
        <w:tc>
          <w:tcPr>
            <w:tcW w:w="1805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0649808B" w14:textId="77777777" w:rsidR="004C2B55" w:rsidRPr="0064395C" w:rsidRDefault="004C2B55" w:rsidP="004C2B55">
            <w:pPr>
              <w:rPr>
                <w:rFonts w:ascii="思源黑体 CN Normal" w:eastAsia="思源黑体 CN Normal" w:hAnsi="思源黑体 CN Normal"/>
                <w:b/>
                <w:color w:val="000000" w:themeColor="text1"/>
                <w:sz w:val="18"/>
                <w:szCs w:val="18"/>
              </w:rPr>
            </w:pPr>
            <w:r w:rsidRPr="0064395C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诊断信息</w:t>
            </w:r>
          </w:p>
        </w:tc>
        <w:tc>
          <w:tcPr>
            <w:tcW w:w="2096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4CD51948" w14:textId="0E4D0346" w:rsidR="004C2B55" w:rsidRPr="0064395C" w:rsidRDefault="004C2B55" w:rsidP="004C2B55">
            <w:pPr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{{sample.pathol_diagn}}</w:t>
            </w:r>
          </w:p>
        </w:tc>
        <w:tc>
          <w:tcPr>
            <w:tcW w:w="135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vAlign w:val="center"/>
          </w:tcPr>
          <w:p w14:paraId="2637AF42" w14:textId="77777777" w:rsidR="004C2B55" w:rsidRPr="0064395C" w:rsidRDefault="004C2B55" w:rsidP="004C2B55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64395C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报告日期</w:t>
            </w:r>
          </w:p>
        </w:tc>
        <w:tc>
          <w:tcPr>
            <w:tcW w:w="5081" w:type="dxa"/>
            <w:gridSpan w:val="3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vAlign w:val="center"/>
          </w:tcPr>
          <w:p w14:paraId="414B311F" w14:textId="11FE37B1" w:rsidR="004C2B55" w:rsidRPr="0064395C" w:rsidRDefault="004C2B55" w:rsidP="004C2B55">
            <w:pPr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{{sample.report_date}}</w:t>
            </w:r>
          </w:p>
        </w:tc>
      </w:tr>
      <w:tr w:rsidR="004C2B55" w:rsidRPr="00B45D26" w14:paraId="6DBBDBB9" w14:textId="77777777" w:rsidTr="004C2B55">
        <w:trPr>
          <w:trHeight w:val="335"/>
          <w:jc w:val="center"/>
        </w:trPr>
        <w:tc>
          <w:tcPr>
            <w:tcW w:w="1805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5F375638" w14:textId="77777777" w:rsidR="004C2B55" w:rsidRPr="0064395C" w:rsidRDefault="004C2B55" w:rsidP="004C2B55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64395C">
              <w:rPr>
                <w:rFonts w:ascii="思源黑体 CN Normal" w:eastAsia="思源黑体 CN Normal" w:hAnsi="思源黑体 CN Normal" w:hint="eastAsia"/>
                <w:b/>
                <w:color w:val="000000" w:themeColor="text1"/>
                <w:sz w:val="18"/>
                <w:szCs w:val="18"/>
              </w:rPr>
              <w:t>个人其他肿瘤史</w:t>
            </w:r>
          </w:p>
        </w:tc>
        <w:tc>
          <w:tcPr>
            <w:tcW w:w="2096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68F3920F" w14:textId="3B83438F" w:rsidR="004C2B55" w:rsidRPr="0064395C" w:rsidRDefault="004C2B55" w:rsidP="004C2B55">
            <w:pPr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vAlign w:val="center"/>
          </w:tcPr>
          <w:p w14:paraId="633742FB" w14:textId="77777777" w:rsidR="004C2B55" w:rsidRPr="0064395C" w:rsidRDefault="004C2B55" w:rsidP="004C2B55">
            <w:pPr>
              <w:rPr>
                <w:rFonts w:ascii="思源黑体 CN Normal" w:eastAsia="思源黑体 CN Normal" w:hAnsi="思源黑体 CN Normal"/>
                <w:b/>
                <w:color w:val="000000" w:themeColor="text1"/>
                <w:sz w:val="18"/>
                <w:szCs w:val="18"/>
              </w:rPr>
            </w:pPr>
            <w:r w:rsidRPr="0064395C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家族</w:t>
            </w:r>
            <w:r w:rsidRPr="0064395C">
              <w:rPr>
                <w:rFonts w:ascii="思源黑体 CN Normal" w:eastAsia="思源黑体 CN Normal" w:hAnsi="思源黑体 CN Normal" w:hint="eastAsia"/>
                <w:b/>
                <w:color w:val="000000" w:themeColor="text1"/>
                <w:sz w:val="18"/>
                <w:szCs w:val="18"/>
              </w:rPr>
              <w:t>肿瘤</w:t>
            </w:r>
            <w:r w:rsidRPr="0064395C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史</w:t>
            </w:r>
          </w:p>
        </w:tc>
        <w:tc>
          <w:tcPr>
            <w:tcW w:w="5081" w:type="dxa"/>
            <w:gridSpan w:val="3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vAlign w:val="center"/>
          </w:tcPr>
          <w:p w14:paraId="5A1188D9" w14:textId="2381C30D" w:rsidR="004C2B55" w:rsidRPr="0064395C" w:rsidRDefault="004C2B55" w:rsidP="004C2B55">
            <w:pPr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{{sample.</w:t>
            </w:r>
            <w:r w:rsidRPr="003A3286">
              <w:rPr>
                <w:rFonts w:ascii="思源黑体 CN Normal" w:eastAsia="思源黑体 CN Normal" w:hAnsi="思源黑体 CN Normal"/>
                <w:sz w:val="18"/>
                <w:szCs w:val="18"/>
              </w:rPr>
              <w:t>family_history</w:t>
            </w:r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}}</w:t>
            </w:r>
          </w:p>
        </w:tc>
      </w:tr>
      <w:tr w:rsidR="004C2B55" w:rsidRPr="00B45D26" w14:paraId="0A8CF328" w14:textId="77777777" w:rsidTr="004C2B55">
        <w:trPr>
          <w:trHeight w:val="100"/>
          <w:jc w:val="center"/>
        </w:trPr>
        <w:tc>
          <w:tcPr>
            <w:tcW w:w="1805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5AE941D0" w14:textId="77777777" w:rsidR="004C2B55" w:rsidRPr="0064395C" w:rsidRDefault="004C2B55" w:rsidP="004C2B55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64395C">
              <w:rPr>
                <w:rFonts w:ascii="思源黑体 CN Normal" w:eastAsia="思源黑体 CN Normal" w:hAnsi="思源黑体 CN Normal" w:hint="eastAsia"/>
                <w:b/>
                <w:color w:val="000000" w:themeColor="text1"/>
                <w:sz w:val="18"/>
                <w:szCs w:val="18"/>
              </w:rPr>
              <w:t>既往基因检测结果</w:t>
            </w:r>
          </w:p>
        </w:tc>
        <w:tc>
          <w:tcPr>
            <w:tcW w:w="2096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418EC146" w14:textId="35C3A874" w:rsidR="004C2B55" w:rsidRPr="0064395C" w:rsidRDefault="004C2B55" w:rsidP="004C2B55">
            <w:pPr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vAlign w:val="center"/>
          </w:tcPr>
          <w:p w14:paraId="1C9965CF" w14:textId="77777777" w:rsidR="004C2B55" w:rsidRPr="0064395C" w:rsidRDefault="004C2B55" w:rsidP="004C2B55">
            <w:pPr>
              <w:rPr>
                <w:rFonts w:ascii="思源黑体 CN Normal" w:eastAsia="思源黑体 CN Normal" w:hAnsi="思源黑体 CN Normal"/>
                <w:b/>
                <w:color w:val="000000" w:themeColor="text1"/>
                <w:sz w:val="18"/>
                <w:szCs w:val="18"/>
              </w:rPr>
            </w:pPr>
            <w:r w:rsidRPr="0064395C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用药史</w:t>
            </w:r>
          </w:p>
        </w:tc>
        <w:tc>
          <w:tcPr>
            <w:tcW w:w="5081" w:type="dxa"/>
            <w:gridSpan w:val="3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vAlign w:val="center"/>
          </w:tcPr>
          <w:p w14:paraId="43E385B3" w14:textId="4C19A331" w:rsidR="004C2B55" w:rsidRPr="0064395C" w:rsidRDefault="004C2B55" w:rsidP="004C2B55">
            <w:pPr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 w:rsidRPr="00AB4F23"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放化疗史</w:t>
            </w:r>
            <w:r w:rsidRPr="00AB4F23">
              <w:rPr>
                <w:rFonts w:ascii="思源黑体 CN Normal" w:eastAsia="思源黑体 CN Normal" w:hAnsi="思源黑体 CN Normal"/>
                <w:sz w:val="18"/>
                <w:szCs w:val="18"/>
              </w:rPr>
              <w:t xml:space="preserve">: </w:t>
            </w:r>
            <w:r w:rsidRPr="00AB4F23">
              <w:rPr>
                <w:rFonts w:ascii="思源黑体 CN Normal" w:eastAsia="思源黑体 CN Normal" w:hAnsi="思源黑体 CN Normal"/>
                <w:sz w:val="18"/>
              </w:rPr>
              <w:t>-</w:t>
            </w:r>
            <w:r w:rsidRPr="00AB4F23"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；靶向药物史</w:t>
            </w:r>
            <w:r w:rsidRPr="00AB4F23">
              <w:rPr>
                <w:rFonts w:ascii="思源黑体 CN Normal" w:eastAsia="思源黑体 CN Normal" w:hAnsi="思源黑体 CN Normal"/>
                <w:sz w:val="18"/>
                <w:szCs w:val="18"/>
              </w:rPr>
              <w:t>: -</w:t>
            </w:r>
          </w:p>
        </w:tc>
      </w:tr>
    </w:tbl>
    <w:p w14:paraId="5C58F1D0" w14:textId="77777777" w:rsidR="0052035C" w:rsidRDefault="0052035C"/>
    <w:p w14:paraId="5B419FD0" w14:textId="77777777" w:rsidR="0052035C" w:rsidRDefault="002D04D1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b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52035C" w14:paraId="2616A3E9" w14:textId="77777777" w:rsidTr="0052035C"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F9CD3F0" w14:textId="77777777" w:rsidR="0052035C" w:rsidRDefault="002D04D1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3E7B952D" w14:textId="77777777" w:rsidR="0052035C" w:rsidRDefault="002D04D1">
            <w:pPr>
              <w:spacing w:line="300" w:lineRule="exact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二代测序技术（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NGS）</w:t>
            </w:r>
          </w:p>
        </w:tc>
      </w:tr>
      <w:tr w:rsidR="0052035C" w14:paraId="40F4E217" w14:textId="77777777" w:rsidTr="0052035C"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4D9ADCD6" w14:textId="77777777" w:rsidR="0052035C" w:rsidRDefault="002D04D1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4916EA9D" w14:textId="77777777" w:rsidR="0052035C" w:rsidRDefault="002D04D1">
            <w:pPr>
              <w:spacing w:line="300" w:lineRule="exact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检测范围：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BRCA1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基因和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BRCA2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基因全编码区及外显子-内含子连接区、部分UTR区（非翻译区）和内含子区热点变异；</w:t>
            </w:r>
          </w:p>
          <w:p w14:paraId="0F335FF5" w14:textId="77777777" w:rsidR="0052035C" w:rsidRDefault="002D04D1">
            <w:pPr>
              <w:spacing w:line="300" w:lineRule="exact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检测突变类型：点突变、插入/缺失突变、大片段重排（仅限血液样本）。</w:t>
            </w:r>
          </w:p>
        </w:tc>
      </w:tr>
      <w:tr w:rsidR="0052035C" w14:paraId="7F8F582E" w14:textId="77777777" w:rsidTr="0052035C"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0D926D04" w14:textId="77777777" w:rsidR="0052035C" w:rsidRDefault="002D04D1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456CF211" w14:textId="77777777" w:rsidR="0052035C" w:rsidRDefault="002D04D1">
            <w:pPr>
              <w:spacing w:line="300" w:lineRule="exact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BRCA1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基因和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BRCA2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基因的突变状态，可为受检者提供相关疾病临床治疗决策建议；血液样本检测结果还可为受检者预测相关疾病风险、进行疾病风险管理。</w:t>
            </w:r>
          </w:p>
        </w:tc>
      </w:tr>
    </w:tbl>
    <w:p w14:paraId="3936CD07" w14:textId="77777777" w:rsidR="0052035C" w:rsidRDefault="002D04D1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br w:type="page"/>
      </w:r>
    </w:p>
    <w:p w14:paraId="06646A2D" w14:textId="77777777" w:rsidR="0052035C" w:rsidRDefault="002D04D1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lastRenderedPageBreak/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3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检测结果</w:t>
      </w:r>
    </w:p>
    <w:p w14:paraId="5549F1A6" w14:textId="77777777" w:rsidR="0052035C" w:rsidRDefault="002D04D1">
      <w:pPr>
        <w:pStyle w:val="2"/>
        <w:spacing w:before="0" w:after="0" w:line="280" w:lineRule="exact"/>
        <w:ind w:firstLineChars="50" w:firstLine="105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" w:name="_Toc42102366"/>
      <w:bookmarkStart w:id="3" w:name="_Toc41566816"/>
      <w:bookmarkStart w:id="4" w:name="_Toc41565900"/>
      <w:bookmarkStart w:id="5" w:name="_Toc41567058"/>
      <w:bookmarkStart w:id="6" w:name="_Toc41567090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1.3.</w:t>
      </w:r>
      <w:r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1</w:t>
      </w:r>
      <w:bookmarkStart w:id="7" w:name="_Hlk71372045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检测结果小结</w:t>
      </w:r>
      <w:bookmarkEnd w:id="2"/>
      <w:bookmarkEnd w:id="3"/>
      <w:bookmarkEnd w:id="4"/>
      <w:bookmarkEnd w:id="5"/>
      <w:bookmarkEnd w:id="6"/>
      <w:bookmarkEnd w:id="7"/>
    </w:p>
    <w:p w14:paraId="10C85B14" w14:textId="1B79CF01" w:rsidR="0052035C" w:rsidRDefault="0052035C"/>
    <w:p w14:paraId="2752E948" w14:textId="77777777" w:rsidR="00CD2BFE" w:rsidRDefault="00CD2BFE" w:rsidP="00CD2BFE">
      <w:r w:rsidRPr="00B277DD">
        <w:rPr>
          <w:highlight w:val="magenta"/>
        </w:rPr>
        <w:t>{%p if judge_brca_cnv == “mlpa”%}</w:t>
      </w:r>
    </w:p>
    <w:tbl>
      <w:tblPr>
        <w:tblStyle w:val="BRCA-v3"/>
        <w:tblW w:w="0" w:type="auto"/>
        <w:tblLayout w:type="fixed"/>
        <w:tblLook w:val="04A0" w:firstRow="1" w:lastRow="0" w:firstColumn="1" w:lastColumn="0" w:noHBand="0" w:noVBand="1"/>
      </w:tblPr>
      <w:tblGrid>
        <w:gridCol w:w="1134"/>
        <w:gridCol w:w="3119"/>
        <w:gridCol w:w="992"/>
        <w:gridCol w:w="851"/>
        <w:gridCol w:w="1134"/>
        <w:gridCol w:w="3112"/>
      </w:tblGrid>
      <w:tr w:rsidR="0052035C" w14:paraId="6949C722" w14:textId="77777777" w:rsidTr="005203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134" w:type="dxa"/>
            <w:tcBorders>
              <w:top w:val="nil"/>
              <w:bottom w:val="single" w:sz="4" w:space="0" w:color="1E7648"/>
            </w:tcBorders>
          </w:tcPr>
          <w:p w14:paraId="715AC5B6" w14:textId="77777777" w:rsidR="0052035C" w:rsidRDefault="002D04D1">
            <w:pPr>
              <w:spacing w:line="2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基因</w:t>
            </w:r>
          </w:p>
        </w:tc>
        <w:tc>
          <w:tcPr>
            <w:tcW w:w="3119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425FC0D7" w14:textId="77777777" w:rsidR="0052035C" w:rsidRDefault="002D04D1">
            <w:pPr>
              <w:spacing w:line="2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检测结果</w:t>
            </w:r>
          </w:p>
        </w:tc>
        <w:tc>
          <w:tcPr>
            <w:tcW w:w="992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6E75DD55" w14:textId="77777777" w:rsidR="0052035C" w:rsidRDefault="002D04D1">
            <w:pPr>
              <w:spacing w:line="2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变异来源</w:t>
            </w:r>
          </w:p>
        </w:tc>
        <w:tc>
          <w:tcPr>
            <w:tcW w:w="851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3AB8EEEE" w14:textId="77777777" w:rsidR="0052035C" w:rsidRDefault="002D04D1">
            <w:pPr>
              <w:spacing w:line="2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基因型/丰度</w:t>
            </w:r>
          </w:p>
        </w:tc>
        <w:tc>
          <w:tcPr>
            <w:tcW w:w="1134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63B2ED69" w14:textId="77777777" w:rsidR="0052035C" w:rsidRDefault="002D04D1">
            <w:pPr>
              <w:spacing w:line="2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变异解读</w:t>
            </w:r>
          </w:p>
        </w:tc>
        <w:tc>
          <w:tcPr>
            <w:tcW w:w="3112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624AC3E3" w14:textId="77777777" w:rsidR="0052035C" w:rsidRDefault="002D04D1">
            <w:pPr>
              <w:spacing w:line="2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临床提示（耐药/敏感，证据等级）</w:t>
            </w:r>
          </w:p>
        </w:tc>
      </w:tr>
      <w:tr w:rsidR="00CD2BFE" w14:paraId="509B7B09" w14:textId="77777777" w:rsidTr="00263C5F">
        <w:trPr>
          <w:trHeight w:val="397"/>
        </w:trPr>
        <w:tc>
          <w:tcPr>
            <w:tcW w:w="10342" w:type="dxa"/>
            <w:gridSpan w:val="6"/>
          </w:tcPr>
          <w:p w14:paraId="23CB7D87" w14:textId="6AE84F9C" w:rsidR="00CD2BFE" w:rsidRDefault="00CD2BFE" w:rsidP="00CD2BF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 w:rsidRPr="00344469">
              <w:rPr>
                <w:rFonts w:ascii="思源黑体 CN Normal" w:eastAsia="思源黑体 CN Normal" w:hAnsi="思源黑体 CN Normal"/>
                <w:sz w:val="17"/>
                <w:szCs w:val="17"/>
              </w:rPr>
              <w:t>{%tr if var_brca.snv_s.B1_L5+ var_brca.mlpa_v2.B1_mlpa_L5+var_brca.snv_s.B1_L4 + var_brca.mlpa_v2.B1_mlpa_L4 +var_brca.snv_s.B1_L3 + var_brca.mlpa_v2.B1_mlpa_L3%}</w:t>
            </w:r>
          </w:p>
        </w:tc>
      </w:tr>
      <w:tr w:rsidR="00CD2BFE" w14:paraId="4F527E6F" w14:textId="77777777" w:rsidTr="00263C5F">
        <w:trPr>
          <w:trHeight w:val="397"/>
        </w:trPr>
        <w:tc>
          <w:tcPr>
            <w:tcW w:w="10342" w:type="dxa"/>
            <w:gridSpan w:val="6"/>
          </w:tcPr>
          <w:p w14:paraId="15FABDDD" w14:textId="6D430DBA" w:rsidR="00CD2BFE" w:rsidRDefault="00CD2BFE" w:rsidP="00CD2BF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 w:rsidRPr="00344469">
              <w:rPr>
                <w:rFonts w:ascii="思源黑体 CN Normal" w:eastAsia="思源黑体 CN Normal" w:hAnsi="思源黑体 CN Normal"/>
                <w:sz w:val="17"/>
                <w:szCs w:val="17"/>
              </w:rPr>
              <w:t>{%tr for a in var_brca.snv_s.B1_L5+ var_brca.mlpa_v2.B1_mlpa_L5+var_brca.snv_s.B1_L4 + var_brca.mlpa_v2.B1_mlpa_L4 +var_brca.snv_s.B1_L3 + var_brca.mlpa_v2.B1_mlpa_L3%}</w:t>
            </w:r>
          </w:p>
        </w:tc>
      </w:tr>
      <w:tr w:rsidR="00CD2BFE" w14:paraId="2CF04226" w14:textId="77777777" w:rsidTr="0052035C">
        <w:trPr>
          <w:trHeight w:val="397"/>
        </w:trPr>
        <w:tc>
          <w:tcPr>
            <w:tcW w:w="1134" w:type="dxa"/>
          </w:tcPr>
          <w:p w14:paraId="78078215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if a.var_origin==”germline” or a.type in [“Loss”, “Gain”]%}</w:t>
            </w:r>
          </w:p>
          <w:p w14:paraId="531668AC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{%p if a.clinic_num_g==4 or a.clinic_num_g==5%}</w:t>
            </w:r>
          </w:p>
          <w:p w14:paraId="1DBA70DE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{{a.gene_symbol}}</w:t>
            </w:r>
          </w:p>
          <w:p w14:paraId="1488BB16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5C7DE493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{{a.gene_symbol}}</w:t>
            </w:r>
          </w:p>
          <w:p w14:paraId="64B6D456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54FCC786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else%}</w:t>
            </w:r>
          </w:p>
          <w:p w14:paraId="007F492F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{%p if a.clinic_num_s==4 or a.clinic_num_s==5%}</w:t>
            </w:r>
          </w:p>
          <w:p w14:paraId="2E2739F6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{{a.gene_symbol}}</w:t>
            </w:r>
          </w:p>
          <w:p w14:paraId="31E75A73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1385C915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{{a.gene_symbol}}</w:t>
            </w:r>
          </w:p>
          <w:p w14:paraId="0E7FD78D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325F9327" w14:textId="597CFECC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endif%}</w:t>
            </w:r>
          </w:p>
        </w:tc>
        <w:tc>
          <w:tcPr>
            <w:tcW w:w="3119" w:type="dxa"/>
          </w:tcPr>
          <w:p w14:paraId="2B47ADA4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if a.var_origin==”germline” or a.type in [“Loss”, “Gain”]%}</w:t>
            </w:r>
          </w:p>
          <w:p w14:paraId="77DD4058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{%p if a.clinic_num_g==4 or a.clinic_num_g==5%}</w:t>
            </w:r>
          </w:p>
          <w:p w14:paraId="7DFA7304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if a.type==”Loss”%}</w:t>
            </w:r>
          </w:p>
          <w:p w14:paraId="0C1B54D2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{{a.value}} del</w:t>
            </w:r>
          </w:p>
          <w:p w14:paraId="0F91B337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elif a.type==”Gain”%}</w:t>
            </w:r>
          </w:p>
          <w:p w14:paraId="6394FDED" w14:textId="77777777" w:rsidR="00CD2BFE" w:rsidRPr="00344469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344469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{{a.value}} dup</w:t>
            </w:r>
          </w:p>
          <w:p w14:paraId="65DE48BC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1B9933C2" w14:textId="507D1F78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{{a.gene_region}} {{a.hgvs_c}}{%if a.hgvs_p!=”p.?”%} {{a.hgvs_p}}{%endif%}</w:t>
            </w:r>
          </w:p>
          <w:p w14:paraId="6B2D31C2" w14:textId="57849A52" w:rsidR="00D34D2B" w:rsidRDefault="00D34D2B" w:rsidP="00CD2BF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D34D2B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{{a.transcript_primary }}</w:t>
            </w:r>
          </w:p>
          <w:p w14:paraId="5F635CB0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01E7A328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2E6AF97E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if a.type==”Loss”%}</w:t>
            </w:r>
          </w:p>
          <w:p w14:paraId="58F226F3" w14:textId="77777777" w:rsidR="00CD2BFE" w:rsidRPr="00344469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{{a.value}} del</w:t>
            </w:r>
          </w:p>
          <w:p w14:paraId="5CCD1064" w14:textId="77777777" w:rsidR="00CD2BFE" w:rsidRPr="00344469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34446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elif a.type==”Gain”%}</w:t>
            </w:r>
          </w:p>
          <w:p w14:paraId="41FABD8C" w14:textId="77777777" w:rsidR="00CD2BFE" w:rsidRPr="00344469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{{a.value}} dup</w:t>
            </w:r>
          </w:p>
          <w:p w14:paraId="4B4668F1" w14:textId="77777777" w:rsidR="00CD2BFE" w:rsidRPr="00344469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34446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6734D185" w14:textId="61B39B8A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{{a.gene_region}} {{a.hgvs_c}}{%if a.hgvs_p!=”p.?”%} {{a.hgvs_p}}{%endif%}</w:t>
            </w:r>
          </w:p>
          <w:p w14:paraId="4262E0DD" w14:textId="0DA35D11" w:rsidR="00D34D2B" w:rsidRPr="00344469" w:rsidRDefault="00D34D2B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D34D2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{{a.transcript_primary }}</w:t>
            </w:r>
          </w:p>
          <w:p w14:paraId="7056D1B3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4DB7BFEE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1D4AE9B3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else%}</w:t>
            </w:r>
          </w:p>
          <w:p w14:paraId="5DF44281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{%p if a.clinic_num_s==4 or a.clinic_num_s==5%}</w:t>
            </w:r>
          </w:p>
          <w:p w14:paraId="7EA83DD4" w14:textId="6A9DD93A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{{a.gene_region}} {{a.hgvs_c}}{%if a.hgvs_p!=”p.?”%} {{a.hgvs_p}}{%endif%}</w:t>
            </w:r>
          </w:p>
          <w:p w14:paraId="44A368C0" w14:textId="20F5F450" w:rsidR="00D34D2B" w:rsidRDefault="00D34D2B" w:rsidP="00CD2BF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D34D2B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{{a.transcript_primary }}</w:t>
            </w:r>
          </w:p>
          <w:p w14:paraId="1758EE98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49C60B5E" w14:textId="3506E72E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{{a.gene_region}} {{a.hgvs_c}}{%if a.hgvs_p!=”p.?”%} 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lastRenderedPageBreak/>
              <w:t>{{a.hgvs_p}}{%endif%}</w:t>
            </w:r>
          </w:p>
          <w:p w14:paraId="64DFABB9" w14:textId="4148B7D7" w:rsidR="00D34D2B" w:rsidRDefault="00D34D2B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D34D2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{{a.transcript_primary }}</w:t>
            </w:r>
          </w:p>
          <w:p w14:paraId="4DAF004C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179D0FCB" w14:textId="4DAB33B5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endif%}</w:t>
            </w:r>
          </w:p>
        </w:tc>
        <w:tc>
          <w:tcPr>
            <w:tcW w:w="992" w:type="dxa"/>
          </w:tcPr>
          <w:p w14:paraId="3BEB8743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if a.var_origin==”germline” or a.type in [“Loss”, “Gain”]%}</w:t>
            </w:r>
          </w:p>
          <w:p w14:paraId="55B0ED61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{%p if a.clinic_num_g==4 or a.clinic_num_g==5%}</w:t>
            </w:r>
          </w:p>
          <w:p w14:paraId="7F8F8C7C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胚系</w:t>
            </w:r>
          </w:p>
          <w:p w14:paraId="410D609E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394052B5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胚系</w:t>
            </w:r>
          </w:p>
          <w:p w14:paraId="73B1C444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05C34EBB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else%}</w:t>
            </w:r>
          </w:p>
          <w:p w14:paraId="30B0104F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{%p if a.clinic_num_s==4 or a.clinic_num_s==5%}</w:t>
            </w:r>
          </w:p>
          <w:p w14:paraId="6D6E7F43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体细胞</w:t>
            </w:r>
          </w:p>
          <w:p w14:paraId="43152201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1CC65329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体细胞</w:t>
            </w:r>
          </w:p>
          <w:p w14:paraId="7F711AB7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7F73A34D" w14:textId="311AE1FB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endif%}</w:t>
            </w:r>
          </w:p>
        </w:tc>
        <w:tc>
          <w:tcPr>
            <w:tcW w:w="851" w:type="dxa"/>
          </w:tcPr>
          <w:p w14:paraId="6F5C2BA1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if a.var_origin==”germline” or a.type in [“Loss”, “Gain”]%}</w:t>
            </w:r>
          </w:p>
          <w:p w14:paraId="3E02AA56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{%p if a.clinic_num_g==4 or a.clinic_num_g==5%}</w:t>
            </w:r>
          </w:p>
          <w:p w14:paraId="074D7FFC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if a.type==”Loss”%}</w:t>
            </w:r>
          </w:p>
          <w:p w14:paraId="433398C0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/</w:t>
            </w:r>
          </w:p>
          <w:p w14:paraId="2D77CC0D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elif a.type==”Gain”%}</w:t>
            </w:r>
          </w:p>
          <w:p w14:paraId="67DBE171" w14:textId="77777777" w:rsidR="00CD2BFE" w:rsidRPr="007064B1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/</w:t>
            </w:r>
          </w:p>
          <w:p w14:paraId="79649A44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237F2A53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{%if a.freq&gt;=0.85%}纯合{%else%}杂合</w:t>
            </w: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lastRenderedPageBreak/>
              <w:t>{%endif%}</w:t>
            </w:r>
          </w:p>
          <w:p w14:paraId="6087834C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49C4EFF2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233601FD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if a.type==”Loss”%}</w:t>
            </w:r>
          </w:p>
          <w:p w14:paraId="69F7100A" w14:textId="77777777" w:rsidR="00CD2BFE" w:rsidRPr="008978AB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8978A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/</w:t>
            </w:r>
          </w:p>
          <w:p w14:paraId="462F3443" w14:textId="77777777" w:rsidR="00CD2BFE" w:rsidRPr="008978AB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8978AB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8978A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elif a.type==”Gain”%}</w:t>
            </w:r>
          </w:p>
          <w:p w14:paraId="1BF4C602" w14:textId="77777777" w:rsidR="00CD2BFE" w:rsidRPr="008978AB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8978A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/</w:t>
            </w:r>
          </w:p>
          <w:p w14:paraId="185D0223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4327B029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{%if a.freq&gt;=0.85%}纯合{%else%}杂合{%endif%}</w:t>
            </w:r>
          </w:p>
          <w:p w14:paraId="649DFE9E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1C3DD88E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0BA97B4F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else%}</w:t>
            </w:r>
          </w:p>
          <w:p w14:paraId="7FEC3041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{%p if a.clinic_num_s==4 or a.clinic_num_s==5%}</w:t>
            </w:r>
          </w:p>
          <w:p w14:paraId="23043469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{{</w:t>
            </w: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a.freq_str</w:t>
            </w: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}}</w:t>
            </w:r>
          </w:p>
          <w:p w14:paraId="735B714A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16161939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{{a.freq_str}}</w:t>
            </w:r>
          </w:p>
          <w:p w14:paraId="68D26490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124CC8E5" w14:textId="6A68E5BD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endif%}</w:t>
            </w:r>
          </w:p>
        </w:tc>
        <w:tc>
          <w:tcPr>
            <w:tcW w:w="1134" w:type="dxa"/>
          </w:tcPr>
          <w:p w14:paraId="55428669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if a.var_origin==”germline” or a.type in [“Loss”, “Gain”]%}</w:t>
            </w:r>
          </w:p>
          <w:p w14:paraId="742B428F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{%p if a.clinic_num_g==4%}</w:t>
            </w:r>
          </w:p>
          <w:p w14:paraId="3AA54EAD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疑似致病性</w:t>
            </w:r>
          </w:p>
          <w:p w14:paraId="72C81DE2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el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if a.clinic_num_g==5%}</w:t>
            </w:r>
          </w:p>
          <w:p w14:paraId="022F5B8B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致病性</w:t>
            </w:r>
          </w:p>
          <w:p w14:paraId="6DD7A176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045A0E08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意义不明确</w:t>
            </w:r>
          </w:p>
          <w:p w14:paraId="0DD8EB27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55C1EB04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else%}</w:t>
            </w:r>
          </w:p>
          <w:p w14:paraId="0B61ECF8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{%p if a.clinic_num_s==4%}</w:t>
            </w:r>
          </w:p>
          <w:p w14:paraId="46CCAAE1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II类-潜在临床意义</w:t>
            </w:r>
          </w:p>
          <w:p w14:paraId="34C449D6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el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if a.clinic_num_s==5%}</w:t>
            </w:r>
          </w:p>
          <w:p w14:paraId="6951773F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I类-强临床意义</w:t>
            </w:r>
          </w:p>
          <w:p w14:paraId="7558AA4A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6589C321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III类-临床意义不明</w:t>
            </w:r>
          </w:p>
          <w:p w14:paraId="710FB8B4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26C3BFDA" w14:textId="032DCAEE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endif%}</w:t>
            </w:r>
          </w:p>
        </w:tc>
        <w:tc>
          <w:tcPr>
            <w:tcW w:w="3112" w:type="dxa"/>
          </w:tcPr>
          <w:p w14:paraId="0ECEB18E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lastRenderedPageBreak/>
              <w:t>{%p</w:t>
            </w:r>
            <w:r w:rsidRPr="008978A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if a.evi_sum.evi_split and a.evi_sum.evi_split.Predictive 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%}</w:t>
            </w:r>
          </w:p>
          <w:p w14:paraId="2A7E44B2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p for b in a.evi_sum.evi_split.Predictive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%}</w:t>
            </w:r>
          </w:p>
          <w:p w14:paraId="491E1C4F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{{b.regimen_name}}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（{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{b.clinical_significance_cn}}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，{{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b.evi_conclusion_simple}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}级）</w:t>
            </w:r>
          </w:p>
          <w:p w14:paraId="2330CCA8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p endfor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%}</w:t>
            </w:r>
          </w:p>
          <w:p w14:paraId="22280739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74A9E667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-</w:t>
            </w:r>
          </w:p>
          <w:p w14:paraId="3EA3CCB0" w14:textId="34F8EF4F" w:rsidR="00CD2BFE" w:rsidRDefault="00CD2BFE" w:rsidP="00CD2BF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</w:tr>
      <w:tr w:rsidR="00CD2BFE" w14:paraId="4DC2CF58" w14:textId="77777777" w:rsidTr="000C049B">
        <w:trPr>
          <w:trHeight w:val="397"/>
        </w:trPr>
        <w:tc>
          <w:tcPr>
            <w:tcW w:w="10342" w:type="dxa"/>
            <w:gridSpan w:val="6"/>
          </w:tcPr>
          <w:p w14:paraId="26D17D5B" w14:textId="0BD68532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%tr endfor%}</w:t>
            </w:r>
          </w:p>
        </w:tc>
      </w:tr>
      <w:tr w:rsidR="00CD2BFE" w14:paraId="1AD0DF2A" w14:textId="77777777" w:rsidTr="000C049B">
        <w:trPr>
          <w:trHeight w:val="397"/>
        </w:trPr>
        <w:tc>
          <w:tcPr>
            <w:tcW w:w="10342" w:type="dxa"/>
            <w:gridSpan w:val="6"/>
          </w:tcPr>
          <w:p w14:paraId="5DEAFBF5" w14:textId="3FC084E3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%tr else%}</w:t>
            </w:r>
          </w:p>
        </w:tc>
      </w:tr>
      <w:tr w:rsidR="00CD2BFE" w14:paraId="51BF9902" w14:textId="77777777" w:rsidTr="00361B21">
        <w:trPr>
          <w:trHeight w:val="397"/>
        </w:trPr>
        <w:tc>
          <w:tcPr>
            <w:tcW w:w="1134" w:type="dxa"/>
          </w:tcPr>
          <w:p w14:paraId="4C8D12BA" w14:textId="3487FB78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BRCA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1</w:t>
            </w:r>
          </w:p>
        </w:tc>
        <w:tc>
          <w:tcPr>
            <w:tcW w:w="9208" w:type="dxa"/>
            <w:gridSpan w:val="5"/>
          </w:tcPr>
          <w:p w14:paraId="5FC70448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未检测到致病性、疑似致病性、意义不明确的胚系变异</w:t>
            </w:r>
          </w:p>
          <w:p w14:paraId="1AFF5DD6" w14:textId="70FC2841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未检测到有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I类-强临床意义、II类-潜在临床意义、III类-临床意义不明的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体细胞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变异</w:t>
            </w:r>
          </w:p>
        </w:tc>
      </w:tr>
      <w:tr w:rsidR="00CD2BFE" w14:paraId="0C1BFB95" w14:textId="77777777" w:rsidTr="00397FA9">
        <w:trPr>
          <w:trHeight w:val="397"/>
        </w:trPr>
        <w:tc>
          <w:tcPr>
            <w:tcW w:w="10342" w:type="dxa"/>
            <w:gridSpan w:val="6"/>
          </w:tcPr>
          <w:p w14:paraId="11733745" w14:textId="2F86FD33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%tr endif%}</w:t>
            </w:r>
          </w:p>
        </w:tc>
      </w:tr>
      <w:tr w:rsidR="00CD2BFE" w14:paraId="13BF1918" w14:textId="77777777" w:rsidTr="00397FA9">
        <w:trPr>
          <w:trHeight w:val="397"/>
        </w:trPr>
        <w:tc>
          <w:tcPr>
            <w:tcW w:w="10342" w:type="dxa"/>
            <w:gridSpan w:val="6"/>
          </w:tcPr>
          <w:p w14:paraId="564798D5" w14:textId="68AC6C9C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 w:rsidRPr="001E4383">
              <w:rPr>
                <w:rFonts w:ascii="思源黑体 CN Normal" w:eastAsia="思源黑体 CN Normal" w:hAnsi="思源黑体 CN Normal"/>
                <w:sz w:val="17"/>
                <w:szCs w:val="17"/>
              </w:rPr>
              <w:t>{%tr if var_brca.snv_s.B2_L5+ var_brca.mlpa_v2.B2_mlpa_L5+var_brca.snv_s.B2_L4 + var_brca.mlpa_v2.B2_mlpa_L4 +var_brca.snv_s.B2_L3 + var_brca.mlpa_v2.B2_mlpa_L3%}</w:t>
            </w:r>
          </w:p>
        </w:tc>
      </w:tr>
      <w:tr w:rsidR="00CD2BFE" w14:paraId="7892FFA3" w14:textId="77777777" w:rsidTr="00397FA9">
        <w:trPr>
          <w:trHeight w:val="397"/>
        </w:trPr>
        <w:tc>
          <w:tcPr>
            <w:tcW w:w="10342" w:type="dxa"/>
            <w:gridSpan w:val="6"/>
          </w:tcPr>
          <w:p w14:paraId="4E283C02" w14:textId="39CF89C5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 w:rsidRPr="001E4383">
              <w:rPr>
                <w:rFonts w:ascii="思源黑体 CN Normal" w:eastAsia="思源黑体 CN Normal" w:hAnsi="思源黑体 CN Normal"/>
                <w:sz w:val="17"/>
                <w:szCs w:val="17"/>
              </w:rPr>
              <w:t>{%tr for a in var_brca.snv_s.B2_L5+ var_brca.mlpa_v2.B2_mlpa_L5+var_brca.snv_s.B2_L4 + var_brca.mlpa_v2.B2_mlpa_L4 +var_brca.snv_s.B2_L3 + var_brca.mlpa_v2.B2_mlpa_L3%}</w:t>
            </w:r>
          </w:p>
        </w:tc>
      </w:tr>
      <w:tr w:rsidR="00B47F44" w14:paraId="7BC6FA90" w14:textId="77777777" w:rsidTr="0052035C">
        <w:trPr>
          <w:trHeight w:val="397"/>
        </w:trPr>
        <w:tc>
          <w:tcPr>
            <w:tcW w:w="1134" w:type="dxa"/>
          </w:tcPr>
          <w:p w14:paraId="0D167544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if a.var_origin==”germline” or a.type in [“Loss”, “Gain”]%}</w:t>
            </w:r>
          </w:p>
          <w:p w14:paraId="319D6601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{%p if a.clinic_num_g==4 or a.clinic_num_g==5%}</w:t>
            </w:r>
          </w:p>
          <w:p w14:paraId="7E5F05F5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{{a.gene_symbol}}</w:t>
            </w:r>
          </w:p>
          <w:p w14:paraId="1E7480CA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767D97BA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{{a.gene_symbol}}</w:t>
            </w:r>
          </w:p>
          <w:p w14:paraId="4B32AC50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720948B5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else%}</w:t>
            </w:r>
          </w:p>
          <w:p w14:paraId="69374B2D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{%p if a.clinic_num_s==4 or a.clinic_num_s==5%}</w:t>
            </w:r>
          </w:p>
          <w:p w14:paraId="094BEE45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{{a.gene_symbol}}</w:t>
            </w:r>
          </w:p>
          <w:p w14:paraId="41007647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49C657E3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{{a.gene_symbol}}</w:t>
            </w:r>
          </w:p>
          <w:p w14:paraId="59266DFD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4A9D17C4" w14:textId="32566A8A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endif%}</w:t>
            </w:r>
          </w:p>
        </w:tc>
        <w:tc>
          <w:tcPr>
            <w:tcW w:w="3119" w:type="dxa"/>
          </w:tcPr>
          <w:p w14:paraId="53F93B81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if a.var_origin==”germline” or a.type in [“Loss”, “Gain”]%}</w:t>
            </w:r>
          </w:p>
          <w:p w14:paraId="1B6CB0A9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{%p if a.clinic_num_g==4 or a.clinic_num_g==5%}</w:t>
            </w:r>
          </w:p>
          <w:p w14:paraId="33C21358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if a.type==”Loss”%}</w:t>
            </w:r>
          </w:p>
          <w:p w14:paraId="376CE98A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{{a.value}} del</w:t>
            </w:r>
          </w:p>
          <w:p w14:paraId="6848336A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elif a.type==”Gain”%}</w:t>
            </w:r>
          </w:p>
          <w:p w14:paraId="34E95302" w14:textId="77777777" w:rsidR="00B47F44" w:rsidRPr="00344469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344469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{{a.value}} dup</w:t>
            </w:r>
          </w:p>
          <w:p w14:paraId="762243F9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1B9695E7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{{a.gene_region}} {{a.hgvs_c}}{%if a.hgvs_p!=”p.?”%} {{a.hgvs_p}}{%endif%}</w:t>
            </w:r>
          </w:p>
          <w:p w14:paraId="7B018EDD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D34D2B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{{a.transcript_primary }}</w:t>
            </w:r>
          </w:p>
          <w:p w14:paraId="05D2AD39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7E4C1DC6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491F2C5D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if a.type==”Loss”%}</w:t>
            </w:r>
          </w:p>
          <w:p w14:paraId="4BF5DA4E" w14:textId="77777777" w:rsidR="00B47F44" w:rsidRPr="00344469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{{a.value}} del</w:t>
            </w:r>
          </w:p>
          <w:p w14:paraId="31C4B91B" w14:textId="77777777" w:rsidR="00B47F44" w:rsidRPr="00344469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34446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elif a.type==”Gain”%}</w:t>
            </w:r>
          </w:p>
          <w:p w14:paraId="62FE0152" w14:textId="77777777" w:rsidR="00B47F44" w:rsidRPr="00344469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{{a.value}} dup</w:t>
            </w:r>
          </w:p>
          <w:p w14:paraId="45858FB0" w14:textId="77777777" w:rsidR="00B47F44" w:rsidRPr="00344469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34446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2FE6382B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{{a.gene_region}} {{a.hgvs_c}}{%if a.hgvs_p!=”p.?”%} {{a.hgvs_p}}{%endif%}</w:t>
            </w:r>
          </w:p>
          <w:p w14:paraId="2E058C4F" w14:textId="77777777" w:rsidR="00B47F44" w:rsidRPr="00344469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D34D2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{{a.transcript_primary }}</w:t>
            </w:r>
          </w:p>
          <w:p w14:paraId="25E47F81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49FC324F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6B22CE3F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else%}</w:t>
            </w:r>
          </w:p>
          <w:p w14:paraId="314F4704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{%p if a.clinic_num_s==4 or a.clinic_num_s==5%}</w:t>
            </w:r>
          </w:p>
          <w:p w14:paraId="49642F4E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{{a.gene_region}} {{a.hgvs_c}}{%if a.hgvs_p!=”p.?”%} {{a.hgvs_p}}{%endif%}</w:t>
            </w:r>
          </w:p>
          <w:p w14:paraId="2377AEC9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D34D2B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{{a.transcript_primary }}</w:t>
            </w:r>
          </w:p>
          <w:p w14:paraId="41791AA1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5DFF6283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{{a.gene_region}} {{a.hgvs_c}}{%if a.hgvs_p!=”p.?”%} {{a.hgvs_p}}{%endif%}</w:t>
            </w:r>
          </w:p>
          <w:p w14:paraId="29731521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D34D2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{{a.transcript_primary }}</w:t>
            </w:r>
          </w:p>
          <w:p w14:paraId="3EFE6F27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07A5A7AD" w14:textId="41FAEEAE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endif%}</w:t>
            </w:r>
          </w:p>
        </w:tc>
        <w:tc>
          <w:tcPr>
            <w:tcW w:w="992" w:type="dxa"/>
          </w:tcPr>
          <w:p w14:paraId="5F24B206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if a.var_origin==”germline” or a.type in [“Loss”, “Gain”]%}</w:t>
            </w:r>
          </w:p>
          <w:p w14:paraId="1DCE8838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{%p if a.clinic_num_g==4 or a.clinic_num_g==5%}</w:t>
            </w:r>
          </w:p>
          <w:p w14:paraId="174C7F5F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胚系</w:t>
            </w:r>
          </w:p>
          <w:p w14:paraId="6CBF2DBC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7D4A7769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胚系</w:t>
            </w:r>
          </w:p>
          <w:p w14:paraId="2CD3E990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58B3FAE0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else%}</w:t>
            </w:r>
          </w:p>
          <w:p w14:paraId="0BAC3ABF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{%p if a.clinic_num_s==4 or a.clinic_num_s==5%}</w:t>
            </w:r>
          </w:p>
          <w:p w14:paraId="69565CEB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体细胞</w:t>
            </w:r>
          </w:p>
          <w:p w14:paraId="313791AB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3BDC0EFC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体细胞</w:t>
            </w:r>
          </w:p>
          <w:p w14:paraId="0437A66D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791E59C8" w14:textId="65F86502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endif%}</w:t>
            </w:r>
          </w:p>
        </w:tc>
        <w:tc>
          <w:tcPr>
            <w:tcW w:w="851" w:type="dxa"/>
          </w:tcPr>
          <w:p w14:paraId="336FE175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if a.var_origin==”germline” or a.type in [“Loss”, “Gain”]%}</w:t>
            </w:r>
          </w:p>
          <w:p w14:paraId="66290CAF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{%p if a.clinic_num_g==4 or a.clinic_num_g==5%}</w:t>
            </w:r>
          </w:p>
          <w:p w14:paraId="4FD884D8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if a.type==”Loss”%}</w:t>
            </w:r>
          </w:p>
          <w:p w14:paraId="406D2231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/</w:t>
            </w:r>
          </w:p>
          <w:p w14:paraId="35C595D5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elif a.type==”Gain”%}</w:t>
            </w:r>
          </w:p>
          <w:p w14:paraId="7811D2A9" w14:textId="77777777" w:rsidR="00B47F44" w:rsidRPr="007064B1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/</w:t>
            </w:r>
          </w:p>
          <w:p w14:paraId="5ECB85C5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40D7B174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{%if a.freq&gt;=0.85%}纯合{%else%}杂合{%endif%}</w:t>
            </w:r>
          </w:p>
          <w:p w14:paraId="2DBF95A5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29DCA100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10195079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if a.type==”Loss”%}</w:t>
            </w:r>
          </w:p>
          <w:p w14:paraId="3630F2C5" w14:textId="77777777" w:rsidR="00B47F44" w:rsidRPr="008978AB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8978A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/</w:t>
            </w:r>
          </w:p>
          <w:p w14:paraId="0EDE4DFB" w14:textId="77777777" w:rsidR="00B47F44" w:rsidRPr="008978AB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8978AB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8978A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elif a.type==”Gain”%}</w:t>
            </w:r>
          </w:p>
          <w:p w14:paraId="01624491" w14:textId="77777777" w:rsidR="00B47F44" w:rsidRPr="008978AB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8978A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/</w:t>
            </w:r>
          </w:p>
          <w:p w14:paraId="31ED32DD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73C50700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{%if a.freq&gt;=0.85%}纯合{%else%}杂合{%endif%}</w:t>
            </w:r>
          </w:p>
          <w:p w14:paraId="68AA719D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6DD577C3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31606AFA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else%}</w:t>
            </w:r>
          </w:p>
          <w:p w14:paraId="5AF4CB77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{%p if a.clinic_num_s==4 or a.clinic_num_s==5%}</w:t>
            </w:r>
          </w:p>
          <w:p w14:paraId="7C2E7B7A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{{</w:t>
            </w: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a.freq_str</w:t>
            </w: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}}</w:t>
            </w:r>
          </w:p>
          <w:p w14:paraId="1E440310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32364D83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{{a.freq_str}}</w:t>
            </w:r>
          </w:p>
          <w:p w14:paraId="6848661E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1C6747DE" w14:textId="3C826A56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endif%}</w:t>
            </w:r>
          </w:p>
        </w:tc>
        <w:tc>
          <w:tcPr>
            <w:tcW w:w="1134" w:type="dxa"/>
          </w:tcPr>
          <w:p w14:paraId="23479B06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if a.var_origin==”germline” or a.type in [“Loss”, “Gain”]%}</w:t>
            </w:r>
          </w:p>
          <w:p w14:paraId="0D12EF1A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{%p if a.clinic_num_g==4%}</w:t>
            </w:r>
          </w:p>
          <w:p w14:paraId="2A6B7B95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疑似致病性</w:t>
            </w:r>
          </w:p>
          <w:p w14:paraId="7870D360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el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if a.clinic_num_g==5%}</w:t>
            </w:r>
          </w:p>
          <w:p w14:paraId="1B69F852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致病性</w:t>
            </w:r>
          </w:p>
          <w:p w14:paraId="4B6831BD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7748F23A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意义不明确</w:t>
            </w:r>
          </w:p>
          <w:p w14:paraId="4481A1B7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3C25D30E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else%}</w:t>
            </w:r>
          </w:p>
          <w:p w14:paraId="121E974E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{%p if a.clinic_num_s==4%}</w:t>
            </w:r>
          </w:p>
          <w:p w14:paraId="3A9F4F4C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II类-潜在临床意义</w:t>
            </w:r>
          </w:p>
          <w:p w14:paraId="0CB1E6C9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el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if a.clinic_num_s==5%}</w:t>
            </w:r>
          </w:p>
          <w:p w14:paraId="1FEF6E22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I类-强临床意义</w:t>
            </w:r>
          </w:p>
          <w:p w14:paraId="3F60E246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02D55BB2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III类-临床意义不明</w:t>
            </w:r>
          </w:p>
          <w:p w14:paraId="4E2B5AFC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413CCD04" w14:textId="704E4C8A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endif%}</w:t>
            </w:r>
          </w:p>
        </w:tc>
        <w:tc>
          <w:tcPr>
            <w:tcW w:w="3112" w:type="dxa"/>
          </w:tcPr>
          <w:p w14:paraId="22C8B922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{%p</w:t>
            </w:r>
            <w:r w:rsidRPr="008978A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if a.evi_sum.evi_split and a.evi_sum.evi_split.Predictive 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%}</w:t>
            </w:r>
          </w:p>
          <w:p w14:paraId="09731523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p for b in a.evi_sum.evi_split.Predictive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%}</w:t>
            </w:r>
          </w:p>
          <w:p w14:paraId="1EFE93A4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{{b.regimen_name}}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（{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{b.clinical_significance_cn}}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，{{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b.evi_conclusion_simple}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}级）</w:t>
            </w:r>
          </w:p>
          <w:p w14:paraId="2772CFB3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p endfor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%}</w:t>
            </w:r>
          </w:p>
          <w:p w14:paraId="7A96C6B0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055144C7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-</w:t>
            </w:r>
          </w:p>
          <w:p w14:paraId="5491E33A" w14:textId="19C83D11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</w:tr>
      <w:tr w:rsidR="00CD2BFE" w14:paraId="1A344519" w14:textId="77777777" w:rsidTr="00C020DE">
        <w:trPr>
          <w:trHeight w:val="397"/>
        </w:trPr>
        <w:tc>
          <w:tcPr>
            <w:tcW w:w="10342" w:type="dxa"/>
            <w:gridSpan w:val="6"/>
          </w:tcPr>
          <w:p w14:paraId="719C74A8" w14:textId="49A91AEA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%tr endfor%}</w:t>
            </w:r>
          </w:p>
        </w:tc>
      </w:tr>
      <w:tr w:rsidR="00CD2BFE" w14:paraId="12EB745E" w14:textId="77777777" w:rsidTr="00C020DE">
        <w:trPr>
          <w:trHeight w:val="397"/>
        </w:trPr>
        <w:tc>
          <w:tcPr>
            <w:tcW w:w="10342" w:type="dxa"/>
            <w:gridSpan w:val="6"/>
          </w:tcPr>
          <w:p w14:paraId="5ECA5353" w14:textId="777A6E2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%tr else%}</w:t>
            </w:r>
          </w:p>
        </w:tc>
      </w:tr>
      <w:tr w:rsidR="00CD2BFE" w14:paraId="4D84FBD5" w14:textId="77777777" w:rsidTr="00D92F28">
        <w:trPr>
          <w:trHeight w:val="397"/>
        </w:trPr>
        <w:tc>
          <w:tcPr>
            <w:tcW w:w="1134" w:type="dxa"/>
          </w:tcPr>
          <w:p w14:paraId="1FC3A0D7" w14:textId="0E03445B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</w:p>
        </w:tc>
        <w:tc>
          <w:tcPr>
            <w:tcW w:w="9208" w:type="dxa"/>
            <w:gridSpan w:val="5"/>
          </w:tcPr>
          <w:p w14:paraId="2E622237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未检测到致病性、疑似致病性、意义不明确的胚系变异</w:t>
            </w:r>
          </w:p>
          <w:p w14:paraId="680972C6" w14:textId="05C75294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I类-强临床意义、II类-潜在临床意义、III类-临床意义不明的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体细胞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变异</w:t>
            </w:r>
          </w:p>
        </w:tc>
      </w:tr>
      <w:tr w:rsidR="00CD2BFE" w14:paraId="1BE5B141" w14:textId="77777777" w:rsidTr="000A1475">
        <w:trPr>
          <w:trHeight w:val="397"/>
        </w:trPr>
        <w:tc>
          <w:tcPr>
            <w:tcW w:w="10342" w:type="dxa"/>
            <w:gridSpan w:val="6"/>
          </w:tcPr>
          <w:p w14:paraId="340416A6" w14:textId="43E9AECE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CD2BFE">
              <w:rPr>
                <w:rFonts w:ascii="思源黑体 CN Normal" w:eastAsia="思源黑体 CN Normal" w:hAnsi="思源黑体 CN Normal"/>
                <w:sz w:val="17"/>
                <w:szCs w:val="17"/>
              </w:rPr>
              <w:t>{%tr endif%}</w:t>
            </w:r>
          </w:p>
        </w:tc>
      </w:tr>
    </w:tbl>
    <w:p w14:paraId="115AEA4B" w14:textId="329CC579" w:rsidR="00CD2BFE" w:rsidRDefault="00CD2BFE" w:rsidP="00CD2BFE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  <w:highlight w:val="magenta"/>
        </w:rPr>
      </w:pPr>
      <w:r w:rsidRPr="00B277DD">
        <w:rPr>
          <w:rFonts w:ascii="思源黑体 CN Normal" w:eastAsia="思源黑体 CN Normal" w:hAnsi="思源黑体 CN Normal" w:hint="eastAsia"/>
          <w:sz w:val="16"/>
          <w:szCs w:val="16"/>
          <w:highlight w:val="magenta"/>
        </w:rPr>
        <w:t>{</w:t>
      </w:r>
      <w:r w:rsidRPr="00B277DD">
        <w:rPr>
          <w:rFonts w:ascii="思源黑体 CN Normal" w:eastAsia="思源黑体 CN Normal" w:hAnsi="思源黑体 CN Normal"/>
          <w:sz w:val="16"/>
          <w:szCs w:val="16"/>
          <w:highlight w:val="magenta"/>
        </w:rPr>
        <w:t>%p else%}</w:t>
      </w:r>
    </w:p>
    <w:tbl>
      <w:tblPr>
        <w:tblStyle w:val="BRCA-v3"/>
        <w:tblW w:w="0" w:type="auto"/>
        <w:tblLayout w:type="fixed"/>
        <w:tblLook w:val="04A0" w:firstRow="1" w:lastRow="0" w:firstColumn="1" w:lastColumn="0" w:noHBand="0" w:noVBand="1"/>
      </w:tblPr>
      <w:tblGrid>
        <w:gridCol w:w="1134"/>
        <w:gridCol w:w="3119"/>
        <w:gridCol w:w="992"/>
        <w:gridCol w:w="851"/>
        <w:gridCol w:w="1134"/>
        <w:gridCol w:w="3112"/>
      </w:tblGrid>
      <w:tr w:rsidR="00CD2BFE" w14:paraId="45B83FEA" w14:textId="77777777" w:rsidTr="00FB49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134" w:type="dxa"/>
            <w:tcBorders>
              <w:top w:val="nil"/>
              <w:bottom w:val="single" w:sz="4" w:space="0" w:color="1E7648"/>
            </w:tcBorders>
          </w:tcPr>
          <w:p w14:paraId="4AC70BD9" w14:textId="77777777" w:rsidR="00CD2BFE" w:rsidRDefault="00CD2BFE" w:rsidP="00FB49FB">
            <w:pPr>
              <w:spacing w:line="2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基因</w:t>
            </w:r>
          </w:p>
        </w:tc>
        <w:tc>
          <w:tcPr>
            <w:tcW w:w="3119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511E6457" w14:textId="77777777" w:rsidR="00CD2BFE" w:rsidRDefault="00CD2BFE" w:rsidP="00FB49FB">
            <w:pPr>
              <w:spacing w:line="2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检测结果</w:t>
            </w:r>
          </w:p>
        </w:tc>
        <w:tc>
          <w:tcPr>
            <w:tcW w:w="992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15FC35A6" w14:textId="77777777" w:rsidR="00CD2BFE" w:rsidRDefault="00CD2BFE" w:rsidP="00FB49FB">
            <w:pPr>
              <w:spacing w:line="2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变异来源</w:t>
            </w:r>
          </w:p>
        </w:tc>
        <w:tc>
          <w:tcPr>
            <w:tcW w:w="851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07A2E532" w14:textId="77777777" w:rsidR="00CD2BFE" w:rsidRDefault="00CD2BFE" w:rsidP="00FB49FB">
            <w:pPr>
              <w:spacing w:line="2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基因型/丰度</w:t>
            </w:r>
          </w:p>
        </w:tc>
        <w:tc>
          <w:tcPr>
            <w:tcW w:w="1134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0F3F5202" w14:textId="77777777" w:rsidR="00CD2BFE" w:rsidRDefault="00CD2BFE" w:rsidP="00FB49FB">
            <w:pPr>
              <w:spacing w:line="2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变异解读</w:t>
            </w:r>
          </w:p>
        </w:tc>
        <w:tc>
          <w:tcPr>
            <w:tcW w:w="3112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0B39DBF7" w14:textId="77777777" w:rsidR="00CD2BFE" w:rsidRDefault="00CD2BFE" w:rsidP="00FB49FB">
            <w:pPr>
              <w:spacing w:line="2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临床提示（耐药/敏感，证据等级）</w:t>
            </w:r>
          </w:p>
        </w:tc>
      </w:tr>
      <w:tr w:rsidR="00CD2BFE" w14:paraId="5AC90EAC" w14:textId="77777777" w:rsidTr="00FB49FB">
        <w:trPr>
          <w:trHeight w:val="397"/>
        </w:trPr>
        <w:tc>
          <w:tcPr>
            <w:tcW w:w="10342" w:type="dxa"/>
            <w:gridSpan w:val="6"/>
          </w:tcPr>
          <w:p w14:paraId="4878BBCA" w14:textId="29D875EA" w:rsidR="00CD2BFE" w:rsidRDefault="00CD2BFE" w:rsidP="00CD2BF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 w:rsidRPr="001E4383">
              <w:rPr>
                <w:rFonts w:ascii="思源黑体 CN Normal" w:eastAsia="思源黑体 CN Normal" w:hAnsi="思源黑体 CN Normal"/>
                <w:sz w:val="17"/>
                <w:szCs w:val="17"/>
              </w:rPr>
              <w:t>{%tr if var_brca.snv_s.B1_L5+ var_brca.gcnv_v2.B1_gcnv_L5+var_brca.snv_s.B1_L4 + var_brca.gcnv_v2.B1_gcnv_L4+var_brca.snv_s.B1_L3 + var_brca.gcnv_v2.B1_gcnv_L3%}</w:t>
            </w:r>
          </w:p>
        </w:tc>
      </w:tr>
      <w:tr w:rsidR="00CD2BFE" w14:paraId="5C5E47F8" w14:textId="77777777" w:rsidTr="00FB49FB">
        <w:trPr>
          <w:trHeight w:val="397"/>
        </w:trPr>
        <w:tc>
          <w:tcPr>
            <w:tcW w:w="10342" w:type="dxa"/>
            <w:gridSpan w:val="6"/>
          </w:tcPr>
          <w:p w14:paraId="6E44B19A" w14:textId="0B1F4719" w:rsidR="00CD2BFE" w:rsidRDefault="00CD2BFE" w:rsidP="00CD2BF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 w:rsidRPr="001E4383">
              <w:rPr>
                <w:rFonts w:ascii="思源黑体 CN Normal" w:eastAsia="思源黑体 CN Normal" w:hAnsi="思源黑体 CN Normal"/>
                <w:sz w:val="17"/>
                <w:szCs w:val="17"/>
              </w:rPr>
              <w:t>{%tr for a in var_brca.snv_s.B1_L5+ var_brca.gcnv_v2.B1_gcnv_L5+var_brca.snv_s.B1_L4 + var_brca.gcnv_v2.B1_gcnv_L4+var_brca.snv_s.B1_L3 + var_brca.gcnv_v2.B1_gcnv_L3%}</w:t>
            </w:r>
          </w:p>
        </w:tc>
      </w:tr>
      <w:tr w:rsidR="00CE1417" w14:paraId="371C2A3B" w14:textId="77777777" w:rsidTr="00FB49FB">
        <w:trPr>
          <w:trHeight w:val="397"/>
        </w:trPr>
        <w:tc>
          <w:tcPr>
            <w:tcW w:w="1134" w:type="dxa"/>
          </w:tcPr>
          <w:p w14:paraId="06261465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if a.var_origin==”germline” or a.type in [“Loss”, “Gain”]%}</w:t>
            </w:r>
          </w:p>
          <w:p w14:paraId="7DE9100C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{%p if a.clinic_num_g==4 or a.clinic_num_g==5%}</w:t>
            </w:r>
          </w:p>
          <w:p w14:paraId="7119A6C0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{{a.gene_symbol}}</w:t>
            </w:r>
          </w:p>
          <w:p w14:paraId="001F007A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4061EB03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{{a.gene_symbol}}</w:t>
            </w:r>
          </w:p>
          <w:p w14:paraId="0781AFC1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154042ED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else%}</w:t>
            </w:r>
          </w:p>
          <w:p w14:paraId="5D544055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{%p if a.clinic_num_s==4 or a.clinic_num_s==5%}</w:t>
            </w:r>
          </w:p>
          <w:p w14:paraId="0434EC9A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{{a.gene_symbol}}</w:t>
            </w:r>
          </w:p>
          <w:p w14:paraId="7D657CC0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396FC36B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{{a.gene_symbol}}</w:t>
            </w:r>
          </w:p>
          <w:p w14:paraId="0FA8A87B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4DE744B2" w14:textId="54542A88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endif%}</w:t>
            </w:r>
          </w:p>
        </w:tc>
        <w:tc>
          <w:tcPr>
            <w:tcW w:w="3119" w:type="dxa"/>
          </w:tcPr>
          <w:p w14:paraId="1800FD85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if a.var_origin==”germline” or a.type in [“Loss”, “Gain”]%}</w:t>
            </w:r>
          </w:p>
          <w:p w14:paraId="790AA769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{%p if a.clinic_num_g==4 or a.clinic_num_g==5%}</w:t>
            </w:r>
          </w:p>
          <w:p w14:paraId="28C56E04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if a.type==”Loss”%}</w:t>
            </w:r>
          </w:p>
          <w:p w14:paraId="391A677F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{{a.value}} del</w:t>
            </w:r>
          </w:p>
          <w:p w14:paraId="45013706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elif a.type==”Gain”%}</w:t>
            </w:r>
          </w:p>
          <w:p w14:paraId="5AA8AA62" w14:textId="77777777" w:rsidR="00CE1417" w:rsidRPr="00344469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344469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{{a.value}} dup</w:t>
            </w:r>
          </w:p>
          <w:p w14:paraId="139D5D34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170D4113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{{a.gene_region}} {{a.hgvs_c}}{%if a.hgvs_p!=”p.?”%} {{a.hgvs_p}}{%endif%}</w:t>
            </w:r>
          </w:p>
          <w:p w14:paraId="72863DAE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D34D2B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{{a.transcript_primary }}</w:t>
            </w:r>
          </w:p>
          <w:p w14:paraId="22F93CDD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4EA0BF7A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07DE9952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if a.type==”Loss”%}</w:t>
            </w:r>
          </w:p>
          <w:p w14:paraId="01AC84C8" w14:textId="77777777" w:rsidR="00CE1417" w:rsidRPr="00344469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{{a.value}} del</w:t>
            </w:r>
          </w:p>
          <w:p w14:paraId="526EA3A7" w14:textId="77777777" w:rsidR="00CE1417" w:rsidRPr="00344469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34446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elif a.type==”Gain”%}</w:t>
            </w:r>
          </w:p>
          <w:p w14:paraId="798923F2" w14:textId="77777777" w:rsidR="00CE1417" w:rsidRPr="00344469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{{a.value}} dup</w:t>
            </w:r>
          </w:p>
          <w:p w14:paraId="1D34E970" w14:textId="77777777" w:rsidR="00CE1417" w:rsidRPr="00344469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34446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11EC1E2B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{{a.gene_region}} {{a.hgvs_c}}{%if a.hgvs_p!=”p.?”%} {{a.hgvs_p}}{%endif%}</w:t>
            </w:r>
          </w:p>
          <w:p w14:paraId="2A4E1F1B" w14:textId="77777777" w:rsidR="00CE1417" w:rsidRPr="00344469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D34D2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{{a.transcript_primary }}</w:t>
            </w:r>
          </w:p>
          <w:p w14:paraId="120C0D3A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7364294F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6491A13A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else%}</w:t>
            </w:r>
          </w:p>
          <w:p w14:paraId="41E30CB4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{%p if a.clinic_num_s==4 or a.clinic_num_s==5%}</w:t>
            </w:r>
          </w:p>
          <w:p w14:paraId="3E6B3F0A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{{a.gene_region}} {{a.hgvs_c}}{%if a.hgvs_p!=”p.?”%} {{a.hgvs_p}}{%endif%}</w:t>
            </w:r>
          </w:p>
          <w:p w14:paraId="335E40D2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D34D2B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{{a.transcript_primary }}</w:t>
            </w:r>
          </w:p>
          <w:p w14:paraId="41E97821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34B25A8A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{{a.gene_region}} {{a.hgvs_c}}{%if a.hgvs_p!=”p.?”%} {{a.hgvs_p}}{%endif%}</w:t>
            </w:r>
          </w:p>
          <w:p w14:paraId="39481DB9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D34D2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{{a.transcript_primary }}</w:t>
            </w:r>
          </w:p>
          <w:p w14:paraId="1EA927E3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469C4163" w14:textId="5A6BF599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endif%}</w:t>
            </w:r>
          </w:p>
        </w:tc>
        <w:tc>
          <w:tcPr>
            <w:tcW w:w="992" w:type="dxa"/>
          </w:tcPr>
          <w:p w14:paraId="4461A7DF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if a.var_origin==”germline” or a.type in [“Loss”, “Gain”]%}</w:t>
            </w:r>
          </w:p>
          <w:p w14:paraId="7171F4F1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{%p if a.clinic_num_g==4 or a.clinic_num_g==5%}</w:t>
            </w:r>
          </w:p>
          <w:p w14:paraId="3BCEC713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胚系</w:t>
            </w:r>
          </w:p>
          <w:p w14:paraId="06B7F1C2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59C24863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胚系</w:t>
            </w:r>
          </w:p>
          <w:p w14:paraId="0D5FDE8D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31E97FDF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else%}</w:t>
            </w:r>
          </w:p>
          <w:p w14:paraId="65DB4DC6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{%p if a.clinic_num_s==4 or a.clinic_num_s==5%}</w:t>
            </w:r>
          </w:p>
          <w:p w14:paraId="294394E0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体细胞</w:t>
            </w:r>
          </w:p>
          <w:p w14:paraId="20B31717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11898C4C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体细胞</w:t>
            </w:r>
          </w:p>
          <w:p w14:paraId="64D80943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2816A647" w14:textId="4EE83E62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endif%}</w:t>
            </w:r>
          </w:p>
        </w:tc>
        <w:tc>
          <w:tcPr>
            <w:tcW w:w="851" w:type="dxa"/>
          </w:tcPr>
          <w:p w14:paraId="635227B2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if a.var_origin==”germline” or a.type in [“Loss”, “Gain”]%}</w:t>
            </w:r>
          </w:p>
          <w:p w14:paraId="61C9D012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{%p if a.clinic_num_g==4 or a.clinic_num_g==5%}</w:t>
            </w:r>
          </w:p>
          <w:p w14:paraId="16403EC6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if a.type==”Loss”%}</w:t>
            </w:r>
          </w:p>
          <w:p w14:paraId="39B4EB8D" w14:textId="77777777" w:rsidR="00CE1417" w:rsidRPr="001544AA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1544AA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{%p if a.cnv_type == “HeteDel”%}</w:t>
            </w:r>
          </w:p>
          <w:p w14:paraId="6CBD4DD9" w14:textId="77777777" w:rsidR="00CE1417" w:rsidRPr="001544AA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1544AA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杂合</w:t>
            </w:r>
          </w:p>
          <w:p w14:paraId="35605E91" w14:textId="77777777" w:rsidR="00CE1417" w:rsidRPr="001544AA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1544AA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{%p elif a.cnv_type == “HomoDel”%}</w:t>
            </w:r>
          </w:p>
          <w:p w14:paraId="4D18A755" w14:textId="77777777" w:rsidR="00CE1417" w:rsidRPr="001544AA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1544AA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纯合</w:t>
            </w:r>
          </w:p>
          <w:p w14:paraId="45D84CBB" w14:textId="77777777" w:rsidR="00CE1417" w:rsidRPr="001544AA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1544AA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{%p else%}</w:t>
            </w:r>
          </w:p>
          <w:p w14:paraId="16048E82" w14:textId="77777777" w:rsidR="00CE1417" w:rsidRPr="001544AA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/</w:t>
            </w:r>
          </w:p>
          <w:p w14:paraId="47DBCC45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1544AA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{%p endif%}</w:t>
            </w:r>
          </w:p>
          <w:p w14:paraId="56385200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elif a.type==”Gain”%}</w:t>
            </w:r>
          </w:p>
          <w:p w14:paraId="49AEA929" w14:textId="77777777" w:rsidR="00CE1417" w:rsidRPr="007064B1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/</w:t>
            </w:r>
          </w:p>
          <w:p w14:paraId="4C9C5798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24D949EC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{%if a.freq&gt;=0.85%}纯合{%else%}杂合{%endif%}</w:t>
            </w:r>
          </w:p>
          <w:p w14:paraId="3EF5A532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70CF4D6C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5BDA1567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if a.type==”Loss”%}</w:t>
            </w:r>
          </w:p>
          <w:p w14:paraId="58740348" w14:textId="77777777" w:rsidR="00CE1417" w:rsidRPr="001544AA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1544AA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if a.cnv_type == “HeteDel”%}</w:t>
            </w:r>
          </w:p>
          <w:p w14:paraId="75AECC73" w14:textId="77777777" w:rsidR="00CE1417" w:rsidRPr="001544AA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1544A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杂合</w:t>
            </w:r>
          </w:p>
          <w:p w14:paraId="4DE65C2D" w14:textId="77777777" w:rsidR="00CE1417" w:rsidRPr="001544AA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1544AA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elif a.cnv_type == “HomoDel”%}</w:t>
            </w:r>
          </w:p>
          <w:p w14:paraId="196B02B1" w14:textId="77777777" w:rsidR="00CE1417" w:rsidRPr="001544AA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1544A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纯合</w:t>
            </w:r>
          </w:p>
          <w:p w14:paraId="3952F9B2" w14:textId="77777777" w:rsidR="00CE1417" w:rsidRPr="001544AA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1544AA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else%}</w:t>
            </w:r>
          </w:p>
          <w:p w14:paraId="3F4200C0" w14:textId="77777777" w:rsidR="00CE1417" w:rsidRPr="001544AA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/</w:t>
            </w:r>
          </w:p>
          <w:p w14:paraId="62238C7B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1544AA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endif%}</w:t>
            </w:r>
          </w:p>
          <w:p w14:paraId="08D13682" w14:textId="77777777" w:rsidR="00CE1417" w:rsidRPr="008978AB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8978AB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8978A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elif a.type==”Gain”%}</w:t>
            </w:r>
          </w:p>
          <w:p w14:paraId="5D24DB50" w14:textId="77777777" w:rsidR="00CE1417" w:rsidRPr="008978AB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8978A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/</w:t>
            </w:r>
          </w:p>
          <w:p w14:paraId="69FE6DD7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60C8D2E1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{%if a.freq&gt;=0.85%}纯合{%else%}杂合{%endif%}</w:t>
            </w:r>
          </w:p>
          <w:p w14:paraId="134EF2A9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56BFE69B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1AFE9E67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else%}</w:t>
            </w:r>
          </w:p>
          <w:p w14:paraId="350FA3F2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{%p if a.clinic_num_s==4 or a.clinic_num_s==5%}</w:t>
            </w:r>
          </w:p>
          <w:p w14:paraId="34113C2D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{{</w:t>
            </w: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a.freq_str</w:t>
            </w: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}}</w:t>
            </w:r>
          </w:p>
          <w:p w14:paraId="143E6C35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39C9E946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{{a.freq_str}}</w:t>
            </w:r>
          </w:p>
          <w:p w14:paraId="1206E8DE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356BF86B" w14:textId="2E20363C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endif%}</w:t>
            </w:r>
          </w:p>
        </w:tc>
        <w:tc>
          <w:tcPr>
            <w:tcW w:w="1134" w:type="dxa"/>
          </w:tcPr>
          <w:p w14:paraId="3511D7AE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if a.var_origin==”germline” or a.type in [“Loss”, “Gain”]%}</w:t>
            </w:r>
          </w:p>
          <w:p w14:paraId="088BF360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{%p if a.clinic_num_g==4%}</w:t>
            </w:r>
          </w:p>
          <w:p w14:paraId="7C045016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疑似致病性</w:t>
            </w:r>
          </w:p>
          <w:p w14:paraId="4C814E42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el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if a.clinic_num_g==5%}</w:t>
            </w:r>
          </w:p>
          <w:p w14:paraId="17A413F8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致病性</w:t>
            </w:r>
          </w:p>
          <w:p w14:paraId="0C9ECA58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42C53CC1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意义不明确</w:t>
            </w:r>
          </w:p>
          <w:p w14:paraId="23B88717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79234210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else%}</w:t>
            </w:r>
          </w:p>
          <w:p w14:paraId="58AA4F4E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{%p if a.clinic_num_s==4%}</w:t>
            </w:r>
          </w:p>
          <w:p w14:paraId="18B147F8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II类-潜在临床意义</w:t>
            </w:r>
          </w:p>
          <w:p w14:paraId="6422A665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el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if a.clinic_num_s==5%}</w:t>
            </w:r>
          </w:p>
          <w:p w14:paraId="20565E77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I类-强临床意义</w:t>
            </w:r>
          </w:p>
          <w:p w14:paraId="2C72B2AE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473D8092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III类-临床意义不明</w:t>
            </w:r>
          </w:p>
          <w:p w14:paraId="1D7A4632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49035D3B" w14:textId="76E3A7E1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endif%}</w:t>
            </w:r>
          </w:p>
        </w:tc>
        <w:tc>
          <w:tcPr>
            <w:tcW w:w="3112" w:type="dxa"/>
          </w:tcPr>
          <w:p w14:paraId="6D06789C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{%p</w:t>
            </w:r>
            <w:r w:rsidRPr="008978A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if a.evi_sum.evi_split and a.evi_sum.evi_split.Predictive 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%}</w:t>
            </w:r>
          </w:p>
          <w:p w14:paraId="2C4DF01C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p for b in a.evi_sum.evi_split.Predictive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%}</w:t>
            </w:r>
          </w:p>
          <w:p w14:paraId="45012A54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{{b.regimen_name}}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（{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{b.clinical_significance_cn}}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，{{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b.evi_conclusion_simple}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}级）</w:t>
            </w:r>
          </w:p>
          <w:p w14:paraId="58C1AF48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p endfor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%}</w:t>
            </w:r>
          </w:p>
          <w:p w14:paraId="196E4409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3634CFCF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-</w:t>
            </w:r>
          </w:p>
          <w:p w14:paraId="1EB8EB00" w14:textId="2314F711" w:rsidR="00CE1417" w:rsidRDefault="00CE1417" w:rsidP="00CE1417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</w:tr>
      <w:tr w:rsidR="00CD2BFE" w14:paraId="0CBA4002" w14:textId="77777777" w:rsidTr="00FB49FB">
        <w:trPr>
          <w:trHeight w:val="397"/>
        </w:trPr>
        <w:tc>
          <w:tcPr>
            <w:tcW w:w="10342" w:type="dxa"/>
            <w:gridSpan w:val="6"/>
          </w:tcPr>
          <w:p w14:paraId="4E8CDAFF" w14:textId="77777777" w:rsidR="00CD2BFE" w:rsidRDefault="00CD2BFE" w:rsidP="00FB49FB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%tr endfor%}</w:t>
            </w:r>
          </w:p>
        </w:tc>
      </w:tr>
      <w:tr w:rsidR="00CD2BFE" w14:paraId="1B192A46" w14:textId="77777777" w:rsidTr="00FB49FB">
        <w:trPr>
          <w:trHeight w:val="397"/>
        </w:trPr>
        <w:tc>
          <w:tcPr>
            <w:tcW w:w="10342" w:type="dxa"/>
            <w:gridSpan w:val="6"/>
          </w:tcPr>
          <w:p w14:paraId="60363842" w14:textId="77777777" w:rsidR="00CD2BFE" w:rsidRDefault="00CD2BFE" w:rsidP="00FB49FB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%tr else%}</w:t>
            </w:r>
          </w:p>
        </w:tc>
      </w:tr>
      <w:tr w:rsidR="00CD2BFE" w14:paraId="23BBE111" w14:textId="77777777" w:rsidTr="00FB49FB">
        <w:trPr>
          <w:trHeight w:val="397"/>
        </w:trPr>
        <w:tc>
          <w:tcPr>
            <w:tcW w:w="1134" w:type="dxa"/>
          </w:tcPr>
          <w:p w14:paraId="2F77814B" w14:textId="77777777" w:rsidR="00CD2BFE" w:rsidRDefault="00CD2BFE" w:rsidP="00FB49FB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BRCA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1</w:t>
            </w:r>
          </w:p>
        </w:tc>
        <w:tc>
          <w:tcPr>
            <w:tcW w:w="9208" w:type="dxa"/>
            <w:gridSpan w:val="5"/>
          </w:tcPr>
          <w:p w14:paraId="16A7E720" w14:textId="77777777" w:rsidR="00CD2BFE" w:rsidRDefault="00CD2BFE" w:rsidP="00FB49F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未检测到致病性、疑似致病性、意义不明确的胚系变异</w:t>
            </w:r>
          </w:p>
          <w:p w14:paraId="425A780A" w14:textId="77777777" w:rsidR="00CD2BFE" w:rsidRDefault="00CD2BFE" w:rsidP="00FB49FB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未检测到有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I类-强临床意义、II类-潜在临床意义、III类-临床意义不明的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体细胞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变异</w:t>
            </w:r>
          </w:p>
        </w:tc>
      </w:tr>
      <w:tr w:rsidR="00CD2BFE" w14:paraId="55B5E3D2" w14:textId="77777777" w:rsidTr="00FB49FB">
        <w:trPr>
          <w:trHeight w:val="397"/>
        </w:trPr>
        <w:tc>
          <w:tcPr>
            <w:tcW w:w="10342" w:type="dxa"/>
            <w:gridSpan w:val="6"/>
          </w:tcPr>
          <w:p w14:paraId="79B5FCF3" w14:textId="77777777" w:rsidR="00CD2BFE" w:rsidRDefault="00CD2BFE" w:rsidP="00FB49FB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%tr endif%}</w:t>
            </w:r>
          </w:p>
        </w:tc>
      </w:tr>
      <w:tr w:rsidR="00CD2BFE" w14:paraId="02F9A36B" w14:textId="77777777" w:rsidTr="00FB49FB">
        <w:trPr>
          <w:trHeight w:val="397"/>
        </w:trPr>
        <w:tc>
          <w:tcPr>
            <w:tcW w:w="10342" w:type="dxa"/>
            <w:gridSpan w:val="6"/>
          </w:tcPr>
          <w:p w14:paraId="3DF1DEB5" w14:textId="7F36EA23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 w:rsidRPr="001E4383">
              <w:rPr>
                <w:rFonts w:ascii="思源黑体 CN Normal" w:eastAsia="思源黑体 CN Normal" w:hAnsi="思源黑体 CN Normal"/>
                <w:sz w:val="17"/>
                <w:szCs w:val="17"/>
              </w:rPr>
              <w:t>{%tr if var_brca.snv_s.B2_L5+ var_brca.gcnv_v2.B2_gcnv_L5+var_brca.snv_s.B2_L4 + var_brca.gcnv_v2.B2_gcnv_L4+var_brca.snv_s.B2_L3 + var_brca.gcnv_v2.B2_gcnv_L3%}</w:t>
            </w:r>
          </w:p>
        </w:tc>
      </w:tr>
      <w:tr w:rsidR="00CD2BFE" w14:paraId="79152BA4" w14:textId="77777777" w:rsidTr="00FB49FB">
        <w:trPr>
          <w:trHeight w:val="397"/>
        </w:trPr>
        <w:tc>
          <w:tcPr>
            <w:tcW w:w="10342" w:type="dxa"/>
            <w:gridSpan w:val="6"/>
          </w:tcPr>
          <w:p w14:paraId="3DFEF54C" w14:textId="272F5CC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 w:rsidRPr="001E4383">
              <w:rPr>
                <w:rFonts w:ascii="思源黑体 CN Normal" w:eastAsia="思源黑体 CN Normal" w:hAnsi="思源黑体 CN Normal"/>
                <w:sz w:val="17"/>
                <w:szCs w:val="17"/>
              </w:rPr>
              <w:t>{%tr for a in var_brca.snv_s.B2_L5+ var_brca.gcnv_v2.B2_gcnv_L5+var_brca.snv_s.B2_L4 + var_brca.gcnv_v2.B2_gcnv_L4+var_brca.snv_s.B2_L3 + var_brca.gcnv_v2.B2_gcnv_L3%}</w:t>
            </w:r>
          </w:p>
        </w:tc>
      </w:tr>
      <w:tr w:rsidR="00F75C85" w14:paraId="42343E4C" w14:textId="77777777" w:rsidTr="00FB49FB">
        <w:trPr>
          <w:trHeight w:val="397"/>
        </w:trPr>
        <w:tc>
          <w:tcPr>
            <w:tcW w:w="1134" w:type="dxa"/>
          </w:tcPr>
          <w:p w14:paraId="0635F560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if a.var_origin==”germline” or a.type in [“Loss”, “Gain”]%}</w:t>
            </w:r>
          </w:p>
          <w:p w14:paraId="5F131494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{%p if a.clinic_num_g==4 or a.clinic_num_g==5%}</w:t>
            </w:r>
          </w:p>
          <w:p w14:paraId="7A094E26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{{a.gene_symbol}}</w:t>
            </w:r>
          </w:p>
          <w:p w14:paraId="52080695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18F168DC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{{a.gene_symbol}}</w:t>
            </w:r>
          </w:p>
          <w:p w14:paraId="00507487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2992FFCA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else%}</w:t>
            </w:r>
          </w:p>
          <w:p w14:paraId="076BAA53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{%p if a.clinic_num_s==4 or a.clinic_num_s==5%}</w:t>
            </w:r>
          </w:p>
          <w:p w14:paraId="4871EE05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{{a.gene_symbol}}</w:t>
            </w:r>
          </w:p>
          <w:p w14:paraId="55C514AD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04B7090B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{{a.gene_symbol}}</w:t>
            </w:r>
          </w:p>
          <w:p w14:paraId="7CE29673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34C71C07" w14:textId="1BB2C778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endif%}</w:t>
            </w:r>
          </w:p>
        </w:tc>
        <w:tc>
          <w:tcPr>
            <w:tcW w:w="3119" w:type="dxa"/>
          </w:tcPr>
          <w:p w14:paraId="3B413624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if a.var_origin==”germline” or a.type in [“Loss”, “Gain”]%}</w:t>
            </w:r>
          </w:p>
          <w:p w14:paraId="4FC6C3E4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{%p if a.clinic_num_g==4 or a.clinic_num_g==5%}</w:t>
            </w:r>
          </w:p>
          <w:p w14:paraId="1755E03E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if a.type==”Loss”%}</w:t>
            </w:r>
          </w:p>
          <w:p w14:paraId="548858E7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{{a.value}} del</w:t>
            </w:r>
          </w:p>
          <w:p w14:paraId="0DC78078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elif a.type==”Gain”%}</w:t>
            </w:r>
          </w:p>
          <w:p w14:paraId="39983A4F" w14:textId="77777777" w:rsidR="00F75C85" w:rsidRPr="00344469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344469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{{a.value}} dup</w:t>
            </w:r>
          </w:p>
          <w:p w14:paraId="2001C3D0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7EC1D79A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{{a.gene_region}} {{a.hgvs_c}}{%if a.hgvs_p!=”p.?”%} {{a.hgvs_p}}{%endif%}</w:t>
            </w:r>
          </w:p>
          <w:p w14:paraId="6D79355D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D34D2B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{{a.transcript_primary }}</w:t>
            </w:r>
          </w:p>
          <w:p w14:paraId="5E012BE4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6DFDB473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39008BD3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if a.type==”Loss”%}</w:t>
            </w:r>
          </w:p>
          <w:p w14:paraId="6500F4CB" w14:textId="77777777" w:rsidR="00F75C85" w:rsidRPr="00344469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{{a.value}} del</w:t>
            </w:r>
          </w:p>
          <w:p w14:paraId="70BBF319" w14:textId="77777777" w:rsidR="00F75C85" w:rsidRPr="00344469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34446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elif a.type==”Gain”%}</w:t>
            </w:r>
          </w:p>
          <w:p w14:paraId="756A00BD" w14:textId="77777777" w:rsidR="00F75C85" w:rsidRPr="00344469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{{a.value}} dup</w:t>
            </w:r>
          </w:p>
          <w:p w14:paraId="7EAB39D5" w14:textId="77777777" w:rsidR="00F75C85" w:rsidRPr="00344469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34446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09D6A53B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{{a.gene_region}} {{a.hgvs_c}}{%if a.hgvs_p!=”p.?”%} {{a.hgvs_p}}{%endif%}</w:t>
            </w:r>
          </w:p>
          <w:p w14:paraId="0A8D7DDC" w14:textId="77777777" w:rsidR="00F75C85" w:rsidRPr="00344469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D34D2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{{a.transcript_primary }}</w:t>
            </w:r>
          </w:p>
          <w:p w14:paraId="712227F4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46639CF9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7689D47F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else%}</w:t>
            </w:r>
          </w:p>
          <w:p w14:paraId="20A9F663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{%p if a.clinic_num_s==4 or a.clinic_num_s==5%}</w:t>
            </w:r>
          </w:p>
          <w:p w14:paraId="335DFD52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{{a.gene_region}} {{a.hgvs_c}}{%if a.hgvs_p!=”p.?”%} {{a.hgvs_p}}{%endif%}</w:t>
            </w:r>
          </w:p>
          <w:p w14:paraId="37CC05F6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D34D2B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{{a.transcript_primary }}</w:t>
            </w:r>
          </w:p>
          <w:p w14:paraId="290D79AC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05018405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{{a.gene_region}} {{a.hgvs_c}}{%if a.hgvs_p!=”p.?”%} {{a.hgvs_p}}{%endif%}</w:t>
            </w:r>
          </w:p>
          <w:p w14:paraId="263260B3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D34D2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{{a.transcript_primary }}</w:t>
            </w:r>
          </w:p>
          <w:p w14:paraId="75B4854C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596C2292" w14:textId="296A9F62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endif%}</w:t>
            </w:r>
          </w:p>
        </w:tc>
        <w:tc>
          <w:tcPr>
            <w:tcW w:w="992" w:type="dxa"/>
          </w:tcPr>
          <w:p w14:paraId="66A2A753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if a.var_origin==”germline” or a.type in [“Loss”, “Gain”]%}</w:t>
            </w:r>
          </w:p>
          <w:p w14:paraId="08FA1391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{%p if a.clinic_num_g==4 or a.clinic_num_g==5%}</w:t>
            </w:r>
          </w:p>
          <w:p w14:paraId="7CCD512D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胚系</w:t>
            </w:r>
          </w:p>
          <w:p w14:paraId="6BB031B1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616F475D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胚系</w:t>
            </w:r>
          </w:p>
          <w:p w14:paraId="0511A291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109637BF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else%}</w:t>
            </w:r>
          </w:p>
          <w:p w14:paraId="6DE54E29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{%p if a.clinic_num_s==4 or a.clinic_num_s==5%}</w:t>
            </w:r>
          </w:p>
          <w:p w14:paraId="10F46871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体细胞</w:t>
            </w:r>
          </w:p>
          <w:p w14:paraId="0B57801C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36DA6978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体细胞</w:t>
            </w:r>
          </w:p>
          <w:p w14:paraId="740CFC61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48AB57B8" w14:textId="313B02A3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endif%}</w:t>
            </w:r>
          </w:p>
        </w:tc>
        <w:tc>
          <w:tcPr>
            <w:tcW w:w="851" w:type="dxa"/>
          </w:tcPr>
          <w:p w14:paraId="3151FD0B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if a.var_origin==”germline” or a.type in [“Loss”, “Gain”]%}</w:t>
            </w:r>
          </w:p>
          <w:p w14:paraId="31654BEA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{%p if a.clinic_num_g==4 or a.clinic_num_g==5%}</w:t>
            </w:r>
          </w:p>
          <w:p w14:paraId="161E1D56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if a.type==”Loss”%}</w:t>
            </w:r>
          </w:p>
          <w:p w14:paraId="1C58311B" w14:textId="77777777" w:rsidR="00F75C85" w:rsidRPr="001544AA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1544AA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{%p if a.cnv_type == “HeteDel”%}</w:t>
            </w:r>
          </w:p>
          <w:p w14:paraId="7E608982" w14:textId="77777777" w:rsidR="00F75C85" w:rsidRPr="001544AA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1544AA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杂合</w:t>
            </w:r>
          </w:p>
          <w:p w14:paraId="588842FA" w14:textId="77777777" w:rsidR="00F75C85" w:rsidRPr="001544AA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1544AA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{%p elif a.cnv_type == “HomoDel”%}</w:t>
            </w:r>
          </w:p>
          <w:p w14:paraId="7E7E494F" w14:textId="77777777" w:rsidR="00F75C85" w:rsidRPr="001544AA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1544AA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纯合</w:t>
            </w:r>
          </w:p>
          <w:p w14:paraId="4DCF4965" w14:textId="77777777" w:rsidR="00F75C85" w:rsidRPr="001544AA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1544AA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{%p else%}</w:t>
            </w:r>
          </w:p>
          <w:p w14:paraId="243F7E89" w14:textId="77777777" w:rsidR="00F75C85" w:rsidRPr="001544AA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/</w:t>
            </w:r>
          </w:p>
          <w:p w14:paraId="32E61541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1544AA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{%p endif%}</w:t>
            </w:r>
          </w:p>
          <w:p w14:paraId="3FCA1D07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elif a.type==”Gain”%}</w:t>
            </w:r>
          </w:p>
          <w:p w14:paraId="47C87B25" w14:textId="77777777" w:rsidR="00F75C85" w:rsidRPr="007064B1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/</w:t>
            </w:r>
          </w:p>
          <w:p w14:paraId="71291FF7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51BC4BA7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{%if a.freq&gt;=0.85%}纯合{%else%}杂合{%endif%}</w:t>
            </w:r>
          </w:p>
          <w:p w14:paraId="3FAF2880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3DB18061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5D96E6D2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if a.type==”Loss”%}</w:t>
            </w:r>
          </w:p>
          <w:p w14:paraId="0122017A" w14:textId="77777777" w:rsidR="00F75C85" w:rsidRPr="001544AA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1544AA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if a.cnv_type == “HeteDel”%}</w:t>
            </w:r>
          </w:p>
          <w:p w14:paraId="109F4A1D" w14:textId="77777777" w:rsidR="00F75C85" w:rsidRPr="001544AA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1544A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杂合</w:t>
            </w:r>
          </w:p>
          <w:p w14:paraId="49EAF521" w14:textId="77777777" w:rsidR="00F75C85" w:rsidRPr="001544AA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1544AA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elif a.cnv_type == “HomoDel”%}</w:t>
            </w:r>
          </w:p>
          <w:p w14:paraId="55CAD9FA" w14:textId="77777777" w:rsidR="00F75C85" w:rsidRPr="001544AA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1544A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纯合</w:t>
            </w:r>
          </w:p>
          <w:p w14:paraId="62192C07" w14:textId="77777777" w:rsidR="00F75C85" w:rsidRPr="001544AA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1544AA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else%}</w:t>
            </w:r>
          </w:p>
          <w:p w14:paraId="7ABAEB12" w14:textId="77777777" w:rsidR="00F75C85" w:rsidRPr="001544AA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/</w:t>
            </w:r>
          </w:p>
          <w:p w14:paraId="6FD90C45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1544AA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endif%}</w:t>
            </w:r>
          </w:p>
          <w:p w14:paraId="74B8A148" w14:textId="77777777" w:rsidR="00F75C85" w:rsidRPr="008978AB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8978AB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8978A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elif a.type==”Gain”%}</w:t>
            </w:r>
          </w:p>
          <w:p w14:paraId="6A104ED9" w14:textId="77777777" w:rsidR="00F75C85" w:rsidRPr="008978AB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8978A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/</w:t>
            </w:r>
          </w:p>
          <w:p w14:paraId="0EADD93D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3E73BD0C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{%if a.freq&gt;=0.85%}纯合{%else%}杂合{%endif%}</w:t>
            </w:r>
          </w:p>
          <w:p w14:paraId="79283E90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17F505EA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2DF08F31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else%}</w:t>
            </w:r>
          </w:p>
          <w:p w14:paraId="00B21296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{%p if a.clinic_num_s==4 or a.clinic_num_s==5%}</w:t>
            </w:r>
          </w:p>
          <w:p w14:paraId="4A7FB86B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{{</w:t>
            </w: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a.freq_str</w:t>
            </w: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}}</w:t>
            </w:r>
          </w:p>
          <w:p w14:paraId="20D2B5FE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4E9C9D66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{{a.freq_str}}</w:t>
            </w:r>
          </w:p>
          <w:p w14:paraId="694F40DF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7FBDF20A" w14:textId="20789DA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endif%}</w:t>
            </w:r>
          </w:p>
        </w:tc>
        <w:tc>
          <w:tcPr>
            <w:tcW w:w="1134" w:type="dxa"/>
          </w:tcPr>
          <w:p w14:paraId="443AB7D9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if a.var_origin==”germline” or a.type in [“Loss”, “Gain”]%}</w:t>
            </w:r>
          </w:p>
          <w:p w14:paraId="1BABD6FA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{%p if a.clinic_num_g==4%}</w:t>
            </w:r>
          </w:p>
          <w:p w14:paraId="2A62F1D0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疑似致病性</w:t>
            </w:r>
          </w:p>
          <w:p w14:paraId="30E38CDC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el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if a.clinic_num_g==5%}</w:t>
            </w:r>
          </w:p>
          <w:p w14:paraId="249F94A9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致病性</w:t>
            </w:r>
          </w:p>
          <w:p w14:paraId="1916EED7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1FD5609C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意义不明确</w:t>
            </w:r>
          </w:p>
          <w:p w14:paraId="57E8047B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7B00CB48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else%}</w:t>
            </w:r>
          </w:p>
          <w:p w14:paraId="688378DF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{%p if a.clinic_num_s==4%}</w:t>
            </w:r>
          </w:p>
          <w:p w14:paraId="16C0FCA0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II类-潜在临床意义</w:t>
            </w:r>
          </w:p>
          <w:p w14:paraId="04A83209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el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if a.clinic_num_s==5%}</w:t>
            </w:r>
          </w:p>
          <w:p w14:paraId="439447AE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I类-强临床意义</w:t>
            </w:r>
          </w:p>
          <w:p w14:paraId="2A8EB1D5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3F490721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III类-临床意义不明</w:t>
            </w:r>
          </w:p>
          <w:p w14:paraId="6FA35327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506636A2" w14:textId="67B9FB06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endif%}</w:t>
            </w:r>
          </w:p>
        </w:tc>
        <w:tc>
          <w:tcPr>
            <w:tcW w:w="3112" w:type="dxa"/>
          </w:tcPr>
          <w:p w14:paraId="7F5713AC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{%p</w:t>
            </w:r>
            <w:r w:rsidRPr="008978A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if a.evi_sum.evi_split and a.evi_sum.evi_split.Predictive 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%}</w:t>
            </w:r>
          </w:p>
          <w:p w14:paraId="4A9AAE96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p for b in a.evi_sum.evi_split.Predictive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%}</w:t>
            </w:r>
          </w:p>
          <w:p w14:paraId="2B288922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{{b.regimen_name}}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（{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{b.clinical_significance_cn}}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，{{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b.evi_conclusion_simple}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}级）</w:t>
            </w:r>
          </w:p>
          <w:p w14:paraId="4D21B29F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p endfor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%}</w:t>
            </w:r>
          </w:p>
          <w:p w14:paraId="20CE4C5D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25545405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-</w:t>
            </w:r>
          </w:p>
          <w:p w14:paraId="0CC02410" w14:textId="2F27FB31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</w:tr>
      <w:tr w:rsidR="00CD2BFE" w14:paraId="5AE1A328" w14:textId="77777777" w:rsidTr="00FB49FB">
        <w:trPr>
          <w:trHeight w:val="397"/>
        </w:trPr>
        <w:tc>
          <w:tcPr>
            <w:tcW w:w="10342" w:type="dxa"/>
            <w:gridSpan w:val="6"/>
          </w:tcPr>
          <w:p w14:paraId="6946C432" w14:textId="77777777" w:rsidR="00CD2BFE" w:rsidRDefault="00CD2BFE" w:rsidP="00FB49FB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%tr endfor%}</w:t>
            </w:r>
          </w:p>
        </w:tc>
      </w:tr>
      <w:tr w:rsidR="00CD2BFE" w14:paraId="4A0506E0" w14:textId="77777777" w:rsidTr="00FB49FB">
        <w:trPr>
          <w:trHeight w:val="397"/>
        </w:trPr>
        <w:tc>
          <w:tcPr>
            <w:tcW w:w="10342" w:type="dxa"/>
            <w:gridSpan w:val="6"/>
          </w:tcPr>
          <w:p w14:paraId="1D3D0C13" w14:textId="77777777" w:rsidR="00CD2BFE" w:rsidRDefault="00CD2BFE" w:rsidP="00FB49FB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%tr else%}</w:t>
            </w:r>
          </w:p>
        </w:tc>
      </w:tr>
      <w:tr w:rsidR="00CD2BFE" w14:paraId="662B7412" w14:textId="77777777" w:rsidTr="00FB49FB">
        <w:trPr>
          <w:trHeight w:val="397"/>
        </w:trPr>
        <w:tc>
          <w:tcPr>
            <w:tcW w:w="1134" w:type="dxa"/>
          </w:tcPr>
          <w:p w14:paraId="3DE58E46" w14:textId="77777777" w:rsidR="00CD2BFE" w:rsidRDefault="00CD2BFE" w:rsidP="00FB49FB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</w:p>
        </w:tc>
        <w:tc>
          <w:tcPr>
            <w:tcW w:w="9208" w:type="dxa"/>
            <w:gridSpan w:val="5"/>
          </w:tcPr>
          <w:p w14:paraId="2A8FF789" w14:textId="77777777" w:rsidR="00CD2BFE" w:rsidRDefault="00CD2BFE" w:rsidP="00FB49F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未检测到致病性、疑似致病性、意义不明确的胚系变异</w:t>
            </w:r>
          </w:p>
          <w:p w14:paraId="70181005" w14:textId="77777777" w:rsidR="00CD2BFE" w:rsidRDefault="00CD2BFE" w:rsidP="00FB49FB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I类-强临床意义、II类-潜在临床意义、III类-临床意义不明的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体细胞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变异</w:t>
            </w:r>
          </w:p>
        </w:tc>
      </w:tr>
      <w:tr w:rsidR="00CD2BFE" w14:paraId="1784C854" w14:textId="77777777" w:rsidTr="00FB49FB">
        <w:trPr>
          <w:trHeight w:val="397"/>
        </w:trPr>
        <w:tc>
          <w:tcPr>
            <w:tcW w:w="10342" w:type="dxa"/>
            <w:gridSpan w:val="6"/>
          </w:tcPr>
          <w:p w14:paraId="2C10B1E1" w14:textId="77777777" w:rsidR="00CD2BFE" w:rsidRDefault="00CD2BFE" w:rsidP="00FB49F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CD2BFE">
              <w:rPr>
                <w:rFonts w:ascii="思源黑体 CN Normal" w:eastAsia="思源黑体 CN Normal" w:hAnsi="思源黑体 CN Normal"/>
                <w:sz w:val="17"/>
                <w:szCs w:val="17"/>
              </w:rPr>
              <w:t>{%tr endif%}</w:t>
            </w:r>
          </w:p>
        </w:tc>
      </w:tr>
    </w:tbl>
    <w:p w14:paraId="4E75F2AD" w14:textId="1D93B9BC" w:rsidR="0052035C" w:rsidRDefault="00CD2BFE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 w:rsidRPr="00CD2BFE">
        <w:rPr>
          <w:rFonts w:ascii="思源黑体 CN Normal" w:eastAsia="思源黑体 CN Normal" w:hAnsi="思源黑体 CN Normal" w:hint="eastAsia"/>
          <w:sz w:val="16"/>
          <w:szCs w:val="16"/>
          <w:highlight w:val="magenta"/>
        </w:rPr>
        <w:t>{</w:t>
      </w:r>
      <w:r w:rsidRPr="00CD2BFE">
        <w:rPr>
          <w:rFonts w:ascii="思源黑体 CN Normal" w:eastAsia="思源黑体 CN Normal" w:hAnsi="思源黑体 CN Normal"/>
          <w:sz w:val="16"/>
          <w:szCs w:val="16"/>
          <w:highlight w:val="magenta"/>
        </w:rPr>
        <w:t>%p endif%</w:t>
      </w:r>
      <w:r w:rsidRPr="00CD2BFE">
        <w:rPr>
          <w:rFonts w:ascii="思源黑体 CN Normal" w:eastAsia="思源黑体 CN Normal" w:hAnsi="思源黑体 CN Normal" w:hint="eastAsia"/>
          <w:sz w:val="16"/>
          <w:szCs w:val="16"/>
          <w:highlight w:val="magenta"/>
        </w:rPr>
        <w:t>}</w:t>
      </w:r>
    </w:p>
    <w:p w14:paraId="374A2105" w14:textId="77777777" w:rsidR="00CD2BFE" w:rsidRDefault="00CD2BFE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</w:p>
    <w:p w14:paraId="1DEBBDA7" w14:textId="77777777" w:rsidR="0052035C" w:rsidRDefault="002D04D1">
      <w:pPr>
        <w:pStyle w:val="2"/>
        <w:spacing w:before="0" w:after="0" w:line="280" w:lineRule="exact"/>
        <w:ind w:firstLineChars="50" w:firstLine="105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1.3.</w:t>
      </w:r>
      <w:r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2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良性、疑似良性变异检测结果列表</w:t>
      </w:r>
    </w:p>
    <w:p w14:paraId="77D76B3C" w14:textId="586596DA" w:rsidR="0052035C" w:rsidRDefault="0052035C"/>
    <w:p w14:paraId="2C6CFD88" w14:textId="77777777" w:rsidR="00CD2BFE" w:rsidRDefault="00CD2BFE" w:rsidP="00CD2BFE">
      <w:r w:rsidRPr="00B277DD">
        <w:rPr>
          <w:highlight w:val="magenta"/>
        </w:rPr>
        <w:t>{%p if judge_brca_cnv == “mlpa”%}</w:t>
      </w:r>
    </w:p>
    <w:tbl>
      <w:tblPr>
        <w:tblStyle w:val="BRCA-v3"/>
        <w:tblW w:w="0" w:type="auto"/>
        <w:tblLayout w:type="fixed"/>
        <w:tblLook w:val="04A0" w:firstRow="1" w:lastRow="0" w:firstColumn="1" w:lastColumn="0" w:noHBand="0" w:noVBand="1"/>
      </w:tblPr>
      <w:tblGrid>
        <w:gridCol w:w="899"/>
        <w:gridCol w:w="1022"/>
        <w:gridCol w:w="4033"/>
        <w:gridCol w:w="1276"/>
        <w:gridCol w:w="1275"/>
        <w:gridCol w:w="1837"/>
      </w:tblGrid>
      <w:tr w:rsidR="0052035C" w14:paraId="611D33F3" w14:textId="77777777" w:rsidTr="005203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899" w:type="dxa"/>
            <w:tcBorders>
              <w:top w:val="nil"/>
              <w:bottom w:val="single" w:sz="4" w:space="0" w:color="1E7648"/>
            </w:tcBorders>
          </w:tcPr>
          <w:p w14:paraId="1E39C626" w14:textId="77777777" w:rsidR="0052035C" w:rsidRDefault="002D04D1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序号</w:t>
            </w:r>
          </w:p>
        </w:tc>
        <w:tc>
          <w:tcPr>
            <w:tcW w:w="1022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29736245" w14:textId="77777777" w:rsidR="0052035C" w:rsidRDefault="002D04D1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基因</w:t>
            </w:r>
          </w:p>
        </w:tc>
        <w:tc>
          <w:tcPr>
            <w:tcW w:w="4033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4A8DA8F6" w14:textId="77777777" w:rsidR="0052035C" w:rsidRDefault="002D04D1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检测结果</w:t>
            </w:r>
          </w:p>
        </w:tc>
        <w:tc>
          <w:tcPr>
            <w:tcW w:w="1276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3797D28A" w14:textId="77777777" w:rsidR="0052035C" w:rsidRDefault="002D04D1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变异来源</w:t>
            </w:r>
          </w:p>
        </w:tc>
        <w:tc>
          <w:tcPr>
            <w:tcW w:w="1275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5674C48F" w14:textId="77777777" w:rsidR="0052035C" w:rsidRDefault="002D04D1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基因型/丰度</w:t>
            </w:r>
          </w:p>
        </w:tc>
        <w:tc>
          <w:tcPr>
            <w:tcW w:w="1837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58A58647" w14:textId="77777777" w:rsidR="0052035C" w:rsidRDefault="002D04D1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变异解读</w:t>
            </w:r>
          </w:p>
        </w:tc>
      </w:tr>
      <w:tr w:rsidR="00CD2BFE" w14:paraId="240A3275" w14:textId="77777777" w:rsidTr="003501E2">
        <w:trPr>
          <w:trHeight w:val="397"/>
        </w:trPr>
        <w:tc>
          <w:tcPr>
            <w:tcW w:w="10342" w:type="dxa"/>
            <w:gridSpan w:val="6"/>
          </w:tcPr>
          <w:p w14:paraId="7C495336" w14:textId="01DFC9B6" w:rsidR="00CD2BFE" w:rsidRDefault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/>
                <w:sz w:val="17"/>
                <w:szCs w:val="17"/>
              </w:rPr>
              <w:t>{%tr for a in var_brca.snv_s.B1_L2+var_brca.snv_s.B2_L2 + var_brca.mlpa_v2.B1_mlpa_L2 + var_brca.mlpa_v2.B2_mlpa_L2+var_brca.snv_s.B1_L1+var_brca.snv_s.B2_L1 + var_brca.mlpa_v2.B1_mlpa_L1 + var_brca.mlpa_v2.B2_mlpa_L1%}</w:t>
            </w:r>
          </w:p>
        </w:tc>
      </w:tr>
      <w:tr w:rsidR="00CD2BFE" w14:paraId="18392EA2" w14:textId="77777777" w:rsidTr="0052035C">
        <w:trPr>
          <w:trHeight w:val="397"/>
        </w:trPr>
        <w:tc>
          <w:tcPr>
            <w:tcW w:w="899" w:type="dxa"/>
          </w:tcPr>
          <w:p w14:paraId="363E8573" w14:textId="314656F6" w:rsidR="00CD2BFE" w:rsidRPr="00CD2BFE" w:rsidRDefault="00CD2BFE" w:rsidP="00CD2BFE">
            <w:pPr>
              <w:pStyle w:val="ad"/>
              <w:numPr>
                <w:ilvl w:val="0"/>
                <w:numId w:val="3"/>
              </w:numPr>
              <w:ind w:left="0"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1022" w:type="dxa"/>
          </w:tcPr>
          <w:p w14:paraId="1792698B" w14:textId="25F1307F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{{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a.gene_symbol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}}</w:t>
            </w:r>
          </w:p>
        </w:tc>
        <w:tc>
          <w:tcPr>
            <w:tcW w:w="4033" w:type="dxa"/>
          </w:tcPr>
          <w:p w14:paraId="59AB9022" w14:textId="77777777" w:rsidR="00CD2BFE" w:rsidRPr="008D044A" w:rsidRDefault="00CD2BFE" w:rsidP="00CD2BFE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{%p if a.type==”Loss”%}</w:t>
            </w:r>
          </w:p>
          <w:p w14:paraId="25C546B0" w14:textId="77777777" w:rsidR="00CD2BFE" w:rsidRPr="008D044A" w:rsidRDefault="00CD2BFE" w:rsidP="00CD2BFE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{{a.value}} del</w:t>
            </w:r>
          </w:p>
          <w:p w14:paraId="1C359BB7" w14:textId="77777777" w:rsidR="00CD2BFE" w:rsidRPr="008D044A" w:rsidRDefault="00CD2BFE" w:rsidP="00CD2BFE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{%p elif a.type==”Gain”%}</w:t>
            </w:r>
          </w:p>
          <w:p w14:paraId="4FA383C9" w14:textId="77777777" w:rsidR="00CD2BFE" w:rsidRPr="008D044A" w:rsidRDefault="00CD2BFE" w:rsidP="00CD2BFE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{{a.value}} dup</w:t>
            </w:r>
          </w:p>
          <w:p w14:paraId="4F039AB9" w14:textId="77777777" w:rsidR="00CD2BFE" w:rsidRPr="008D044A" w:rsidRDefault="00CD2BFE" w:rsidP="00CD2BFE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{%p else%}</w:t>
            </w:r>
          </w:p>
          <w:p w14:paraId="585389D7" w14:textId="7823621D" w:rsidR="00CD2BFE" w:rsidRDefault="00CD2BFE" w:rsidP="00CD2BFE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{{a.gene_region}} {{a.hgvs_c}}{%if a.hgvs_p!=”p.?”%} {{a.hgvs_p}}{%endif%}</w:t>
            </w:r>
          </w:p>
          <w:p w14:paraId="0077DFC9" w14:textId="0B5740EC" w:rsidR="00E20F68" w:rsidRPr="008D044A" w:rsidRDefault="00E20F68" w:rsidP="00CD2BFE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E20F68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{{a.transcript_primary }}</w:t>
            </w:r>
          </w:p>
          <w:p w14:paraId="66E7A806" w14:textId="17DBE6C2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{%p endif%}</w:t>
            </w:r>
          </w:p>
        </w:tc>
        <w:tc>
          <w:tcPr>
            <w:tcW w:w="1276" w:type="dxa"/>
          </w:tcPr>
          <w:p w14:paraId="5BB841CF" w14:textId="77777777" w:rsidR="00CD2BFE" w:rsidRPr="008D044A" w:rsidRDefault="00CD2BFE" w:rsidP="00CD2BFE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if a.var_origin==”germline” or a.type in [“Loss”, “Gain”]%}</w:t>
            </w:r>
          </w:p>
          <w:p w14:paraId="46C1991C" w14:textId="77777777" w:rsidR="00CD2BFE" w:rsidRPr="008D044A" w:rsidRDefault="00CD2BFE" w:rsidP="00CD2BFE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胚系</w:t>
            </w:r>
          </w:p>
          <w:p w14:paraId="0C1BAB21" w14:textId="77777777" w:rsidR="00CD2BFE" w:rsidRPr="008D044A" w:rsidRDefault="00CD2BFE" w:rsidP="00CD2BFE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else%}</w:t>
            </w:r>
          </w:p>
          <w:p w14:paraId="1C80D04E" w14:textId="77777777" w:rsidR="00CD2BFE" w:rsidRPr="008D044A" w:rsidRDefault="00CD2BFE" w:rsidP="00CD2BFE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体细胞</w:t>
            </w:r>
          </w:p>
          <w:p w14:paraId="6025E6AA" w14:textId="14C40679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endif%}</w:t>
            </w:r>
          </w:p>
        </w:tc>
        <w:tc>
          <w:tcPr>
            <w:tcW w:w="1275" w:type="dxa"/>
          </w:tcPr>
          <w:p w14:paraId="095C89F7" w14:textId="77777777" w:rsidR="00CD2BFE" w:rsidRPr="008D044A" w:rsidRDefault="00CD2BFE" w:rsidP="00CD2BFE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if a.type==”Loss”%}</w:t>
            </w:r>
          </w:p>
          <w:p w14:paraId="3E258127" w14:textId="77777777" w:rsidR="00CD2BFE" w:rsidRPr="008D044A" w:rsidRDefault="00CD2BFE" w:rsidP="00CD2BFE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/</w:t>
            </w:r>
          </w:p>
          <w:p w14:paraId="3FD88664" w14:textId="77777777" w:rsidR="00CD2BFE" w:rsidRPr="008D044A" w:rsidRDefault="00CD2BFE" w:rsidP="00CD2BFE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elif a.type==”Gain”%}</w:t>
            </w:r>
          </w:p>
          <w:p w14:paraId="70A88045" w14:textId="77777777" w:rsidR="00CD2BFE" w:rsidRPr="008D044A" w:rsidRDefault="00CD2BFE" w:rsidP="00CD2BFE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/</w:t>
            </w:r>
          </w:p>
          <w:p w14:paraId="0B4DBE05" w14:textId="77777777" w:rsidR="00CD2BFE" w:rsidRPr="008D044A" w:rsidRDefault="00CD2BFE" w:rsidP="00CD2BFE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else%}</w:t>
            </w:r>
          </w:p>
          <w:p w14:paraId="407F8F79" w14:textId="77777777" w:rsidR="00CD2BFE" w:rsidRPr="008D044A" w:rsidRDefault="00CD2BFE" w:rsidP="00CD2BFE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if a.var_origin==”germline”%}</w:t>
            </w:r>
          </w:p>
          <w:p w14:paraId="78AFDDA2" w14:textId="77777777" w:rsidR="00CD2BFE" w:rsidRPr="008D044A" w:rsidRDefault="00CD2BFE" w:rsidP="00CD2BFE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{%if a.freq&gt;=0.85%}纯合{%else%}杂合{%endif%}</w:t>
            </w:r>
          </w:p>
          <w:p w14:paraId="0DD69766" w14:textId="77777777" w:rsidR="00CD2BFE" w:rsidRPr="008D044A" w:rsidRDefault="00CD2BFE" w:rsidP="00CD2BFE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else%}</w:t>
            </w:r>
          </w:p>
          <w:p w14:paraId="7C7AEE28" w14:textId="77777777" w:rsidR="00CD2BFE" w:rsidRPr="008D044A" w:rsidRDefault="00CD2BFE" w:rsidP="00CD2BFE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{{a.freq_str}}</w:t>
            </w:r>
          </w:p>
          <w:p w14:paraId="130F6706" w14:textId="77777777" w:rsidR="00CD2BFE" w:rsidRPr="008D044A" w:rsidRDefault="00CD2BFE" w:rsidP="00CD2BFE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endif%}</w:t>
            </w:r>
          </w:p>
          <w:p w14:paraId="290EE498" w14:textId="50F019A2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endif%}</w:t>
            </w:r>
          </w:p>
        </w:tc>
        <w:tc>
          <w:tcPr>
            <w:tcW w:w="1837" w:type="dxa"/>
          </w:tcPr>
          <w:p w14:paraId="74140E2A" w14:textId="77777777" w:rsidR="00CD2BFE" w:rsidRPr="008D044A" w:rsidRDefault="00CD2BFE" w:rsidP="00CD2BFE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if a.var_origin==”germline” or a.type in [“Loss”, “Gain”]%}</w:t>
            </w:r>
          </w:p>
          <w:p w14:paraId="40704BA8" w14:textId="77777777" w:rsidR="00CD2BFE" w:rsidRPr="008D044A" w:rsidRDefault="00CD2BFE" w:rsidP="00CD2BFE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if a.clinic_num_g==2%}</w:t>
            </w:r>
          </w:p>
          <w:p w14:paraId="2F13432D" w14:textId="77777777" w:rsidR="00CD2BFE" w:rsidRPr="008D044A" w:rsidRDefault="00CD2BFE" w:rsidP="00CD2BFE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疑似良性</w:t>
            </w:r>
          </w:p>
          <w:p w14:paraId="1104D258" w14:textId="77777777" w:rsidR="00CD2BFE" w:rsidRPr="008D044A" w:rsidRDefault="00CD2BFE" w:rsidP="00CD2BFE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else%}</w:t>
            </w:r>
          </w:p>
          <w:p w14:paraId="010627E7" w14:textId="77777777" w:rsidR="00CD2BFE" w:rsidRPr="008D044A" w:rsidRDefault="00CD2BFE" w:rsidP="00CD2BFE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良性</w:t>
            </w:r>
          </w:p>
          <w:p w14:paraId="643589A7" w14:textId="77777777" w:rsidR="00CD2BFE" w:rsidRPr="008D044A" w:rsidRDefault="00CD2BFE" w:rsidP="00CD2BFE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endif%}</w:t>
            </w:r>
          </w:p>
          <w:p w14:paraId="74EEC979" w14:textId="77777777" w:rsidR="00CD2BFE" w:rsidRPr="008D044A" w:rsidRDefault="00CD2BFE" w:rsidP="00CD2BFE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else%}</w:t>
            </w:r>
          </w:p>
          <w:p w14:paraId="07B40B4A" w14:textId="77777777" w:rsidR="00CD2BFE" w:rsidRPr="008D044A" w:rsidRDefault="00CD2BFE" w:rsidP="00CD2BFE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IV类-良性/可能良性</w:t>
            </w:r>
          </w:p>
          <w:p w14:paraId="3B647715" w14:textId="2121D1C1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endif%}</w:t>
            </w:r>
          </w:p>
        </w:tc>
      </w:tr>
      <w:tr w:rsidR="00CF6424" w14:paraId="6D40F8D4" w14:textId="77777777" w:rsidTr="00E84900">
        <w:trPr>
          <w:trHeight w:val="397"/>
        </w:trPr>
        <w:tc>
          <w:tcPr>
            <w:tcW w:w="10342" w:type="dxa"/>
            <w:gridSpan w:val="6"/>
          </w:tcPr>
          <w:p w14:paraId="5B5F2CA7" w14:textId="086AA999" w:rsidR="00CF6424" w:rsidRPr="008D044A" w:rsidRDefault="00CF6424" w:rsidP="00CD2BFE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tr endfor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</w:tr>
    </w:tbl>
    <w:p w14:paraId="40661680" w14:textId="0345804E" w:rsidR="00CD2BFE" w:rsidRDefault="00CD2BFE" w:rsidP="00CD2BFE">
      <w:pPr>
        <w:rPr>
          <w:rFonts w:ascii="思源黑体 CN Normal" w:eastAsia="思源黑体 CN Normal" w:hAnsi="思源黑体 CN Normal"/>
          <w:sz w:val="16"/>
          <w:szCs w:val="16"/>
          <w:highlight w:val="magenta"/>
        </w:rPr>
      </w:pPr>
      <w:r w:rsidRPr="00B277DD">
        <w:rPr>
          <w:rFonts w:ascii="思源黑体 CN Normal" w:eastAsia="思源黑体 CN Normal" w:hAnsi="思源黑体 CN Normal" w:hint="eastAsia"/>
          <w:sz w:val="16"/>
          <w:szCs w:val="16"/>
          <w:highlight w:val="magenta"/>
        </w:rPr>
        <w:t>{</w:t>
      </w:r>
      <w:r w:rsidRPr="00B277DD">
        <w:rPr>
          <w:rFonts w:ascii="思源黑体 CN Normal" w:eastAsia="思源黑体 CN Normal" w:hAnsi="思源黑体 CN Normal"/>
          <w:sz w:val="16"/>
          <w:szCs w:val="16"/>
          <w:highlight w:val="magenta"/>
        </w:rPr>
        <w:t>%p else%}</w:t>
      </w:r>
    </w:p>
    <w:tbl>
      <w:tblPr>
        <w:tblStyle w:val="BRCA-v3"/>
        <w:tblW w:w="0" w:type="auto"/>
        <w:tblLayout w:type="fixed"/>
        <w:tblLook w:val="04A0" w:firstRow="1" w:lastRow="0" w:firstColumn="1" w:lastColumn="0" w:noHBand="0" w:noVBand="1"/>
      </w:tblPr>
      <w:tblGrid>
        <w:gridCol w:w="899"/>
        <w:gridCol w:w="1022"/>
        <w:gridCol w:w="4033"/>
        <w:gridCol w:w="1276"/>
        <w:gridCol w:w="1275"/>
        <w:gridCol w:w="1837"/>
      </w:tblGrid>
      <w:tr w:rsidR="00CF6424" w14:paraId="678BEC64" w14:textId="77777777" w:rsidTr="00FB49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899" w:type="dxa"/>
            <w:tcBorders>
              <w:top w:val="nil"/>
              <w:bottom w:val="single" w:sz="4" w:space="0" w:color="1E7648"/>
            </w:tcBorders>
          </w:tcPr>
          <w:p w14:paraId="242EF0E4" w14:textId="77777777" w:rsidR="00CF6424" w:rsidRDefault="00CF6424" w:rsidP="00FB49FB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序号</w:t>
            </w:r>
          </w:p>
        </w:tc>
        <w:tc>
          <w:tcPr>
            <w:tcW w:w="1022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37DC162C" w14:textId="77777777" w:rsidR="00CF6424" w:rsidRDefault="00CF6424" w:rsidP="00FB49FB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基因</w:t>
            </w:r>
          </w:p>
        </w:tc>
        <w:tc>
          <w:tcPr>
            <w:tcW w:w="4033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114B6A6F" w14:textId="77777777" w:rsidR="00CF6424" w:rsidRDefault="00CF6424" w:rsidP="00FB49FB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检测结果</w:t>
            </w:r>
          </w:p>
        </w:tc>
        <w:tc>
          <w:tcPr>
            <w:tcW w:w="1276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153ECCA3" w14:textId="77777777" w:rsidR="00CF6424" w:rsidRDefault="00CF6424" w:rsidP="00FB49FB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变异来源</w:t>
            </w:r>
          </w:p>
        </w:tc>
        <w:tc>
          <w:tcPr>
            <w:tcW w:w="1275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253D586A" w14:textId="77777777" w:rsidR="00CF6424" w:rsidRDefault="00CF6424" w:rsidP="00FB49FB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基因型/丰度</w:t>
            </w:r>
          </w:p>
        </w:tc>
        <w:tc>
          <w:tcPr>
            <w:tcW w:w="1837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3D75B41F" w14:textId="77777777" w:rsidR="00CF6424" w:rsidRDefault="00CF6424" w:rsidP="00FB49FB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变异解读</w:t>
            </w:r>
          </w:p>
        </w:tc>
      </w:tr>
      <w:tr w:rsidR="00CF6424" w14:paraId="45D558BB" w14:textId="77777777" w:rsidTr="00FB49FB">
        <w:trPr>
          <w:trHeight w:val="397"/>
        </w:trPr>
        <w:tc>
          <w:tcPr>
            <w:tcW w:w="10342" w:type="dxa"/>
            <w:gridSpan w:val="6"/>
          </w:tcPr>
          <w:p w14:paraId="7DF89E14" w14:textId="2BF6C703" w:rsidR="00CF6424" w:rsidRDefault="00CF6424" w:rsidP="00FB49FB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533F8A">
              <w:rPr>
                <w:rFonts w:ascii="思源黑体 CN Normal" w:eastAsia="思源黑体 CN Normal" w:hAnsi="思源黑体 CN Normal"/>
                <w:sz w:val="17"/>
                <w:szCs w:val="17"/>
              </w:rPr>
              <w:t>{%tr for a in var_brca.snv_s.B1_L2+var_brca.snv_s.B2_L2 + var_brca.gcnv_v2.B1_gcnv_L2 + var_brca.gcnv_v2.B2_gcnv_L2+var_brca.snv_s.B1_L1+var_brca.snv_s.B2_L1 + var_brca.gcnv_v2.B1_gcnv_L1 + var_brca.gcnv_v2.B2_gcnv_L1%}</w:t>
            </w:r>
          </w:p>
        </w:tc>
      </w:tr>
      <w:tr w:rsidR="00CF6424" w14:paraId="269C95C7" w14:textId="77777777" w:rsidTr="00FB49FB">
        <w:trPr>
          <w:trHeight w:val="397"/>
        </w:trPr>
        <w:tc>
          <w:tcPr>
            <w:tcW w:w="899" w:type="dxa"/>
          </w:tcPr>
          <w:p w14:paraId="24B9D454" w14:textId="77777777" w:rsidR="00CF6424" w:rsidRPr="00CD2BFE" w:rsidRDefault="00CF6424" w:rsidP="00CF6424">
            <w:pPr>
              <w:pStyle w:val="ad"/>
              <w:numPr>
                <w:ilvl w:val="0"/>
                <w:numId w:val="3"/>
              </w:numPr>
              <w:ind w:left="0"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1022" w:type="dxa"/>
          </w:tcPr>
          <w:p w14:paraId="08135E8E" w14:textId="77777777" w:rsidR="00CF6424" w:rsidRDefault="00CF6424" w:rsidP="00CF642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{{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a.gene_symbol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}}</w:t>
            </w:r>
          </w:p>
        </w:tc>
        <w:tc>
          <w:tcPr>
            <w:tcW w:w="4033" w:type="dxa"/>
          </w:tcPr>
          <w:p w14:paraId="6A1F1E5D" w14:textId="77777777" w:rsidR="00CF6424" w:rsidRPr="008D044A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{%p if a.type==”Loss”%}</w:t>
            </w:r>
          </w:p>
          <w:p w14:paraId="46DCB924" w14:textId="77777777" w:rsidR="00CF6424" w:rsidRPr="008D044A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{{a.value}} del</w:t>
            </w:r>
          </w:p>
          <w:p w14:paraId="1CB76E60" w14:textId="77777777" w:rsidR="00CF6424" w:rsidRPr="008D044A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{%p elif a.type==”Gain”%}</w:t>
            </w:r>
          </w:p>
          <w:p w14:paraId="4412199D" w14:textId="77777777" w:rsidR="00CF6424" w:rsidRPr="008D044A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{{a.value}} dup</w:t>
            </w:r>
          </w:p>
          <w:p w14:paraId="056D737B" w14:textId="77777777" w:rsidR="00CF6424" w:rsidRPr="008D044A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{%p else%}</w:t>
            </w:r>
          </w:p>
          <w:p w14:paraId="52F3E82F" w14:textId="20AD3589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{{a.gene_region}} {{a.hgvs_c}}{%if a.hgvs_p!=”p.?”%} {{a.hgvs_p}}{%endif%}</w:t>
            </w:r>
          </w:p>
          <w:p w14:paraId="2FEB7A13" w14:textId="6845F1B1" w:rsidR="00E20F68" w:rsidRPr="008D044A" w:rsidRDefault="00E20F68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E20F68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{{a.transcript_primary }}</w:t>
            </w:r>
          </w:p>
          <w:p w14:paraId="721F3D3F" w14:textId="77777777" w:rsidR="00CF6424" w:rsidRDefault="00CF6424" w:rsidP="00CF642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{%p endif%}</w:t>
            </w:r>
          </w:p>
        </w:tc>
        <w:tc>
          <w:tcPr>
            <w:tcW w:w="1276" w:type="dxa"/>
          </w:tcPr>
          <w:p w14:paraId="337D827D" w14:textId="77777777" w:rsidR="00CF6424" w:rsidRPr="008D044A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if a.var_origin==”germline” or a.type in [“Loss”, “Gain”]%}</w:t>
            </w:r>
          </w:p>
          <w:p w14:paraId="7103BEC3" w14:textId="77777777" w:rsidR="00CF6424" w:rsidRPr="008D044A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胚系</w:t>
            </w:r>
          </w:p>
          <w:p w14:paraId="37BA3860" w14:textId="77777777" w:rsidR="00CF6424" w:rsidRPr="008D044A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else%}</w:t>
            </w:r>
          </w:p>
          <w:p w14:paraId="7E118653" w14:textId="77777777" w:rsidR="00CF6424" w:rsidRPr="008D044A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体细胞</w:t>
            </w:r>
          </w:p>
          <w:p w14:paraId="015B1AFD" w14:textId="77777777" w:rsidR="00CF6424" w:rsidRDefault="00CF6424" w:rsidP="00CF642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endif%}</w:t>
            </w:r>
          </w:p>
        </w:tc>
        <w:tc>
          <w:tcPr>
            <w:tcW w:w="1275" w:type="dxa"/>
          </w:tcPr>
          <w:p w14:paraId="6941C0E3" w14:textId="77777777" w:rsidR="00CF6424" w:rsidRPr="00533F8A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533F8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if a.type==”Loss”%}</w:t>
            </w:r>
          </w:p>
          <w:p w14:paraId="1A91BBD4" w14:textId="77777777" w:rsidR="00CF6424" w:rsidRPr="00533F8A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533F8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if a.cnv_type == “HeteDel”%}</w:t>
            </w:r>
          </w:p>
          <w:p w14:paraId="63DF750D" w14:textId="77777777" w:rsidR="00CF6424" w:rsidRPr="00533F8A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533F8A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杂合</w:t>
            </w:r>
          </w:p>
          <w:p w14:paraId="0E9A670A" w14:textId="77777777" w:rsidR="00CF6424" w:rsidRPr="00533F8A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533F8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elif a.cnv_type == “HomoDel”%}</w:t>
            </w:r>
          </w:p>
          <w:p w14:paraId="546FB303" w14:textId="77777777" w:rsidR="00CF6424" w:rsidRPr="00533F8A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533F8A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纯合</w:t>
            </w:r>
          </w:p>
          <w:p w14:paraId="5C3365C3" w14:textId="77777777" w:rsidR="00CF6424" w:rsidRPr="00533F8A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533F8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else%}</w:t>
            </w:r>
          </w:p>
          <w:p w14:paraId="3AD3C45B" w14:textId="77777777" w:rsidR="00CF6424" w:rsidRPr="00533F8A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/</w:t>
            </w:r>
          </w:p>
          <w:p w14:paraId="69209AB7" w14:textId="77777777" w:rsidR="00CF6424" w:rsidRPr="00533F8A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533F8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endif%}</w:t>
            </w:r>
          </w:p>
          <w:p w14:paraId="22DC5F82" w14:textId="77777777" w:rsidR="00CF6424" w:rsidRPr="00533F8A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533F8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elif a.type==”Gain”%}</w:t>
            </w:r>
          </w:p>
          <w:p w14:paraId="7B48CFD2" w14:textId="77777777" w:rsidR="00CF6424" w:rsidRPr="00533F8A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/</w:t>
            </w:r>
          </w:p>
          <w:p w14:paraId="3359A413" w14:textId="77777777" w:rsidR="00CF6424" w:rsidRPr="00533F8A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533F8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else%}</w:t>
            </w:r>
          </w:p>
          <w:p w14:paraId="10F83F40" w14:textId="77777777" w:rsidR="00CF6424" w:rsidRPr="00533F8A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533F8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if a.var_origin==”germline”%}</w:t>
            </w:r>
          </w:p>
          <w:p w14:paraId="1E9F45A1" w14:textId="77777777" w:rsidR="00CF6424" w:rsidRPr="00533F8A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533F8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{%if a.freq&gt;=0.85%}纯合{%else%}杂合{%endif%}</w:t>
            </w:r>
          </w:p>
          <w:p w14:paraId="5F3F00FC" w14:textId="77777777" w:rsidR="00CF6424" w:rsidRPr="00533F8A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533F8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else%}</w:t>
            </w:r>
          </w:p>
          <w:p w14:paraId="0F15B90A" w14:textId="77777777" w:rsidR="00CF6424" w:rsidRPr="00533F8A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533F8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{{a.freq_str}}</w:t>
            </w:r>
          </w:p>
          <w:p w14:paraId="4F6860EA" w14:textId="77777777" w:rsidR="00CF6424" w:rsidRPr="00533F8A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533F8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endif%}</w:t>
            </w:r>
          </w:p>
          <w:p w14:paraId="20435EDF" w14:textId="725AD842" w:rsidR="00CF6424" w:rsidRDefault="00CF6424" w:rsidP="00CF642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533F8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endif%}</w:t>
            </w:r>
          </w:p>
        </w:tc>
        <w:tc>
          <w:tcPr>
            <w:tcW w:w="1837" w:type="dxa"/>
          </w:tcPr>
          <w:p w14:paraId="539B58B8" w14:textId="77777777" w:rsidR="00CF6424" w:rsidRPr="008D044A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if a.var_origin==”germline” or a.type in [“Loss”, “Gain”]%}</w:t>
            </w:r>
          </w:p>
          <w:p w14:paraId="09A75E2B" w14:textId="77777777" w:rsidR="00CF6424" w:rsidRPr="008D044A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if a.clinic_num_g==2%}</w:t>
            </w:r>
          </w:p>
          <w:p w14:paraId="74D44A7F" w14:textId="77777777" w:rsidR="00CF6424" w:rsidRPr="008D044A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疑似良性</w:t>
            </w:r>
          </w:p>
          <w:p w14:paraId="0F3AD0CB" w14:textId="77777777" w:rsidR="00CF6424" w:rsidRPr="008D044A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else%}</w:t>
            </w:r>
          </w:p>
          <w:p w14:paraId="5E68A987" w14:textId="77777777" w:rsidR="00CF6424" w:rsidRPr="008D044A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良性</w:t>
            </w:r>
          </w:p>
          <w:p w14:paraId="703C7934" w14:textId="77777777" w:rsidR="00CF6424" w:rsidRPr="008D044A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endif%}</w:t>
            </w:r>
          </w:p>
          <w:p w14:paraId="5B02C5F0" w14:textId="77777777" w:rsidR="00CF6424" w:rsidRPr="008D044A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else%}</w:t>
            </w:r>
          </w:p>
          <w:p w14:paraId="14706062" w14:textId="77777777" w:rsidR="00CF6424" w:rsidRPr="008D044A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IV类-良性/可能良性</w:t>
            </w:r>
          </w:p>
          <w:p w14:paraId="362E3B10" w14:textId="77777777" w:rsidR="00CF6424" w:rsidRDefault="00CF6424" w:rsidP="00CF642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endif%}</w:t>
            </w:r>
          </w:p>
        </w:tc>
      </w:tr>
      <w:tr w:rsidR="00CF6424" w14:paraId="6212A54B" w14:textId="77777777" w:rsidTr="00FB49FB">
        <w:trPr>
          <w:trHeight w:val="397"/>
        </w:trPr>
        <w:tc>
          <w:tcPr>
            <w:tcW w:w="10342" w:type="dxa"/>
            <w:gridSpan w:val="6"/>
          </w:tcPr>
          <w:p w14:paraId="602AB946" w14:textId="77777777" w:rsidR="00CF6424" w:rsidRPr="008D044A" w:rsidRDefault="00CF6424" w:rsidP="00FB49FB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tr endfor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</w:tr>
    </w:tbl>
    <w:p w14:paraId="11414786" w14:textId="77777777" w:rsidR="00CD2BFE" w:rsidRDefault="00CD2BFE" w:rsidP="00CD2BFE">
      <w:pPr>
        <w:rPr>
          <w:rFonts w:ascii="思源黑体 CN Normal" w:eastAsia="思源黑体 CN Normal" w:hAnsi="思源黑体 CN Normal"/>
          <w:sz w:val="16"/>
          <w:szCs w:val="16"/>
        </w:rPr>
      </w:pPr>
      <w:r w:rsidRPr="00B277DD">
        <w:rPr>
          <w:rFonts w:ascii="思源黑体 CN Normal" w:eastAsia="思源黑体 CN Normal" w:hAnsi="思源黑体 CN Normal" w:hint="eastAsia"/>
          <w:sz w:val="16"/>
          <w:szCs w:val="16"/>
          <w:highlight w:val="magenta"/>
        </w:rPr>
        <w:t>{</w:t>
      </w:r>
      <w:r w:rsidRPr="00B277DD">
        <w:rPr>
          <w:rFonts w:ascii="思源黑体 CN Normal" w:eastAsia="思源黑体 CN Normal" w:hAnsi="思源黑体 CN Normal"/>
          <w:sz w:val="16"/>
          <w:szCs w:val="16"/>
          <w:highlight w:val="magenta"/>
        </w:rPr>
        <w:t>%p endif%}</w:t>
      </w:r>
    </w:p>
    <w:p w14:paraId="3C8D793C" w14:textId="664EA0F2" w:rsidR="0052035C" w:rsidRDefault="002D04D1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1A70B7E2" w14:textId="22203CCA" w:rsidR="0052035C" w:rsidRDefault="002D04D1">
      <w:pPr>
        <w:pStyle w:val="ad"/>
        <w:numPr>
          <w:ilvl w:val="0"/>
          <w:numId w:val="1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基于产品的检测范围得出检测结果。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本检测项目中使用的参考基因组版本是hg19。报告中的变异遵从人类基因组变异协会（Human Genome Variation Society，HGVS）的变异命名指南（http://varnomen.hgvs.org）中的相关规定进行命名。</w:t>
      </w:r>
      <w:r w:rsidR="00CD2BFE" w:rsidRPr="00B277DD">
        <w:rPr>
          <w:rFonts w:ascii="思源黑体 CN Normal" w:eastAsia="思源黑体 CN Normal" w:hAnsi="思源黑体 CN Normal"/>
          <w:sz w:val="16"/>
          <w:szCs w:val="16"/>
          <w:highlight w:val="magenta"/>
        </w:rPr>
        <w:t>{% if judge_brca_cnv == “mlpa”%}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NGS结果中，血液样本检测到大片段重排阳性信号时，其结果会采用多重连接探针扩增（MLPA）技术验证，结合NGS结果和MLPA验证结果出具报告。</w:t>
      </w:r>
      <w:r w:rsidR="00CD2BFE" w:rsidRPr="00B277DD">
        <w:rPr>
          <w:rFonts w:ascii="思源黑体 CN Normal" w:eastAsia="思源黑体 CN Normal" w:hAnsi="思源黑体 CN Normal" w:hint="eastAsia"/>
          <w:sz w:val="16"/>
          <w:szCs w:val="16"/>
          <w:highlight w:val="magenta"/>
        </w:rPr>
        <w:t>{</w:t>
      </w:r>
      <w:r w:rsidR="00CD2BFE" w:rsidRPr="00B277DD">
        <w:rPr>
          <w:rFonts w:ascii="思源黑体 CN Normal" w:eastAsia="思源黑体 CN Normal" w:hAnsi="思源黑体 CN Normal"/>
          <w:sz w:val="16"/>
          <w:szCs w:val="16"/>
          <w:highlight w:val="magenta"/>
        </w:rPr>
        <w:t>%endif%}</w:t>
      </w:r>
    </w:p>
    <w:p w14:paraId="714B1EB5" w14:textId="77777777" w:rsidR="0052035C" w:rsidRDefault="002D04D1">
      <w:pPr>
        <w:pStyle w:val="ad"/>
        <w:numPr>
          <w:ilvl w:val="0"/>
          <w:numId w:val="1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本报告中胚系变异解读遵循美国医学遗传学和基因组学学会（the American College of Medical Genetics，ACMG）、分子病理协会（the Association for Molecular Pathology，AMP）、美国病理学家学会（the College of American Pathologists，CAP）发布的《遗传变异分类标准与指南》（2015年版），遗传变异分为5个等级：致病性、疑似致病性、意义不明确、疑似良性、良性。对于致病性或疑似致病性的胚系变异，根据美国病理学会（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AMP）、美国临床肿瘤学会（ASCO）和美国病理学家学会（CAP）共同参与制定的《肿瘤变异解读及报告指南（2017年版）》（PMID: 27993330）与中国专家共识《肿瘤二代测序临床报告解读共识》，根据变异在不同癌种中对应的药物敏感性、诊断及预后证据分为四个等级：A级、B级、C级、D级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（详见“产品声明”部分的“变异命名与解读”）。</w:t>
      </w:r>
    </w:p>
    <w:p w14:paraId="69E5FC23" w14:textId="77777777" w:rsidR="0052035C" w:rsidRDefault="002D04D1">
      <w:pPr>
        <w:pStyle w:val="ad"/>
        <w:numPr>
          <w:ilvl w:val="0"/>
          <w:numId w:val="1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本报告中体细胞变异的解读遵循美国病理学会（AMP）、美国临床肿瘤学会（ASCO）和美国病理学家学会（CAP）共同参与制定的《肿瘤变异解读及报告指南（2017年版）》（PMID: 27993330）与中国专家共识《二代测序临床报告解读指引》。根据变异在不同癌种中对应的药物敏感性、诊断及预后证据分为四个等级：A级、B级、C级、D级（详见“产品声明”部分的“变异命名与解读”）。基因变异按照其临床意义的重要性分为四个等级：I类变异（具有强临床意义，具有A或B级证据）、II类变异（具有潜在临床意义，具有C或D级证据）、III类变异（临床意义不明）和IV类变异（良性和可能良性变异，已知无临床意义）。</w:t>
      </w:r>
    </w:p>
    <w:p w14:paraId="3706CA9E" w14:textId="77777777" w:rsidR="0052035C" w:rsidRDefault="002D04D1">
      <w:pPr>
        <w:pStyle w:val="ad"/>
        <w:numPr>
          <w:ilvl w:val="0"/>
          <w:numId w:val="1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“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检测结果小结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”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 仅列出解读为致病性、疑似致病性、意义不明确的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胚系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变异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和</w:t>
      </w:r>
      <w:r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I类-强临床意义、II类-潜在临床意义、III类-临床意义不明的</w:t>
      </w:r>
      <w:r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体细胞</w:t>
      </w:r>
      <w:r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变异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1A97EB90" w14:textId="77777777" w:rsidR="0052035C" w:rsidRDefault="002D04D1">
      <w:pPr>
        <w:pStyle w:val="ad"/>
        <w:ind w:left="420" w:firstLineChars="0" w:firstLine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“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良性、疑似良性变异检测结果列表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” 解读为良性、疑似良性的胚系变异和IV类-良性和可能良性变异的体细胞变异。</w:t>
      </w:r>
    </w:p>
    <w:p w14:paraId="5134B6D2" w14:textId="77777777" w:rsidR="0052035C" w:rsidRDefault="002D04D1">
      <w:pPr>
        <w:pStyle w:val="ad"/>
        <w:numPr>
          <w:ilvl w:val="0"/>
          <w:numId w:val="1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在报告出具时基于当前已发表的文献、指南、公共数据库及临床研究结果对变异进行解读，随着研究的发展，变异解读结果可能发生变化。</w:t>
      </w:r>
      <w:r>
        <w:br w:type="page"/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52035C" w14:paraId="5422A872" w14:textId="77777777" w:rsidTr="0052035C">
        <w:tc>
          <w:tcPr>
            <w:tcW w:w="4815" w:type="dxa"/>
          </w:tcPr>
          <w:p w14:paraId="08E12815" w14:textId="77777777" w:rsidR="0052035C" w:rsidRDefault="002D04D1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031673DA" wp14:editId="0F67321D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流程图: 接点 10" o:spid="_x0000_s1026" o:spt="120" type="#_x0000_t120" style="position:absolute;left:0pt;margin-left:199.35pt;margin-top:3.25pt;height:25.15pt;width:24.65pt;z-index:-251654144;v-text-anchor:middle;mso-width-relative:page;mso-height-relative:page;" fillcolor="#1E7648" filled="t" stroked="f" coordsize="21600,21600" o:gfxdata="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40CB5903" w14:textId="77777777" w:rsidR="0052035C" w:rsidRDefault="002D04D1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04FA33B2" wp14:editId="0D9DDDC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oundrect id="矩形: 圆角 12" o:spid="_x0000_s1026" o:spt="2" style="position:absolute;left:0pt;margin-left:-5.7pt;margin-top:3.25pt;height:25.3pt;width:71.3pt;mso-position-horizontal-relative:margin;z-index:-251655168;v-text-anchor:middle;mso-width-relative:page;mso-height-relative:page;" fillcolor="#F2F2F2 [3052]" filled="t" stroked="f" coordsize="21600,21600" arcsize="0.166666666666667" o:gfxdata="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</w:p>
        </w:tc>
      </w:tr>
    </w:tbl>
    <w:p w14:paraId="50A50DE1" w14:textId="77777777" w:rsidR="0052035C" w:rsidRDefault="0052035C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b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1"/>
        <w:gridCol w:w="2325"/>
        <w:gridCol w:w="1558"/>
        <w:gridCol w:w="1701"/>
        <w:gridCol w:w="1702"/>
        <w:gridCol w:w="1685"/>
      </w:tblGrid>
      <w:tr w:rsidR="0052035C" w14:paraId="0813AC3E" w14:textId="77777777" w:rsidTr="0052035C">
        <w:trPr>
          <w:trHeight w:val="397"/>
          <w:jc w:val="center"/>
        </w:trPr>
        <w:tc>
          <w:tcPr>
            <w:tcW w:w="368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712633A" w14:textId="77777777" w:rsidR="0052035C" w:rsidRDefault="002D04D1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1558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477596E4" w14:textId="77777777" w:rsidR="0052035C" w:rsidRDefault="002D04D1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样本质控数值</w:t>
            </w:r>
          </w:p>
        </w:tc>
        <w:tc>
          <w:tcPr>
            <w:tcW w:w="170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052A751C" w14:textId="77777777" w:rsidR="0052035C" w:rsidRDefault="002D04D1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样本参考值</w:t>
            </w:r>
          </w:p>
        </w:tc>
        <w:tc>
          <w:tcPr>
            <w:tcW w:w="1702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48DB6333" w14:textId="77777777" w:rsidR="0052035C" w:rsidRDefault="002D04D1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对照样本质控数值</w:t>
            </w:r>
          </w:p>
        </w:tc>
        <w:tc>
          <w:tcPr>
            <w:tcW w:w="168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237985ED" w14:textId="77777777" w:rsidR="0052035C" w:rsidRDefault="002D04D1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对照样本参考值</w:t>
            </w:r>
          </w:p>
        </w:tc>
      </w:tr>
      <w:tr w:rsidR="00CF6424" w14:paraId="76F61D3A" w14:textId="77777777" w:rsidTr="0052035C">
        <w:trPr>
          <w:trHeight w:val="397"/>
          <w:jc w:val="center"/>
        </w:trPr>
        <w:tc>
          <w:tcPr>
            <w:tcW w:w="1361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5C38383" w14:textId="77777777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232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6899333F" w14:textId="77777777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1</w:t>
            </w:r>
          </w:p>
        </w:tc>
        <w:tc>
          <w:tcPr>
            <w:tcW w:w="1558" w:type="dxa"/>
            <w:tcBorders>
              <w:top w:val="nil"/>
              <w:left w:val="single" w:sz="4" w:space="0" w:color="1E7648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4FDF10" w14:textId="0EE1B6AD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{%if sample.tumor_content%}{{sample.tumor_content}}{%else%}{%if lib_quality_control and lib_quality_control.lib_dna_qc and lib_quality_control.lib_dna_qc.tumor_content%}{{lib_quality_control.lib_dna_qc.tumor_content}}{%else%}/{%endif%}{%endif%}</w:t>
            </w:r>
          </w:p>
        </w:tc>
        <w:tc>
          <w:tcPr>
            <w:tcW w:w="17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0B2D473A" w14:textId="77777777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≥2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0%</w:t>
            </w:r>
          </w:p>
        </w:tc>
        <w:tc>
          <w:tcPr>
            <w:tcW w:w="1702" w:type="dxa"/>
            <w:tcBorders>
              <w:top w:val="nil"/>
              <w:left w:val="single" w:sz="4" w:space="0" w:color="1E7648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3122A73" w14:textId="3510B68C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不适用</w:t>
            </w:r>
          </w:p>
        </w:tc>
        <w:tc>
          <w:tcPr>
            <w:tcW w:w="168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4AF36853" w14:textId="77777777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不适用</w:t>
            </w:r>
          </w:p>
        </w:tc>
      </w:tr>
      <w:tr w:rsidR="00CF6424" w14:paraId="33DC5BB5" w14:textId="77777777" w:rsidTr="0052035C">
        <w:trPr>
          <w:trHeight w:val="397"/>
          <w:jc w:val="center"/>
        </w:trPr>
        <w:tc>
          <w:tcPr>
            <w:tcW w:w="136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ACC3B8C" w14:textId="77777777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32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68153EE7" w14:textId="77777777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DNA总量（ng）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2</w:t>
            </w:r>
          </w:p>
        </w:tc>
        <w:tc>
          <w:tcPr>
            <w:tcW w:w="1558" w:type="dxa"/>
            <w:tcBorders>
              <w:top w:val="single" w:sz="4" w:space="0" w:color="1E7648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21B03FB" w14:textId="54205DAA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{%if lib_quality_control and lib_quality_control.lib_dna_qc and lib_quality_control.lib_dna_qc.dna_qty%}{{lib_quality_control.lib_dna_qc.dna_qty|replace(“.00”,””)}}{%else%}{%endif%}</w:t>
            </w:r>
          </w:p>
        </w:tc>
        <w:tc>
          <w:tcPr>
            <w:tcW w:w="17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3174626A" w14:textId="77777777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30</w:t>
            </w:r>
          </w:p>
        </w:tc>
        <w:tc>
          <w:tcPr>
            <w:tcW w:w="1702" w:type="dxa"/>
            <w:tcBorders>
              <w:top w:val="single" w:sz="4" w:space="0" w:color="1E7648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F0591E" w14:textId="427E3BB4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{%if lib_quality_control and lib_quality_control.</w:t>
            </w:r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control_lib_dna_qc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</w:t>
            </w:r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control_lib_dna_qc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.</w:t>
            </w:r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dna_qty 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%}{{</w:t>
            </w:r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lib_quality_control.control_lib_dna_qc.dna_qty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|replace(“.00”,””)}}{%else%}{%endif%}</w:t>
            </w:r>
          </w:p>
        </w:tc>
        <w:tc>
          <w:tcPr>
            <w:tcW w:w="168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97C139" w14:textId="77777777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30</w:t>
            </w:r>
          </w:p>
        </w:tc>
      </w:tr>
      <w:tr w:rsidR="00CF6424" w14:paraId="23A1B782" w14:textId="77777777" w:rsidTr="0052035C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7B70AD8" w14:textId="77777777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3427BD03" w14:textId="77777777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文库总量（ng）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3</w:t>
            </w:r>
          </w:p>
        </w:tc>
        <w:tc>
          <w:tcPr>
            <w:tcW w:w="1558" w:type="dxa"/>
            <w:tcBorders>
              <w:top w:val="nil"/>
              <w:left w:val="single" w:sz="4" w:space="0" w:color="1E7648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38AECEF" w14:textId="7D45ED52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{%if lib_quality_control and lib_quality_control.lib_dna_qc and lib_quality_control.lib_dna_qc.library_qty%}{{lib_quality_control.lib_dna_qc.library_qty|replace(“.00”,””)}}{%else%}{%endif%}</w:t>
            </w:r>
          </w:p>
        </w:tc>
        <w:tc>
          <w:tcPr>
            <w:tcW w:w="17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33B08CA7" w14:textId="77777777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150</w:t>
            </w:r>
          </w:p>
        </w:tc>
        <w:tc>
          <w:tcPr>
            <w:tcW w:w="1702" w:type="dxa"/>
            <w:tcBorders>
              <w:top w:val="nil"/>
              <w:left w:val="single" w:sz="4" w:space="0" w:color="1E7648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710B804" w14:textId="4FACCA88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{%if lib_quality_control and lib_quality_control.</w:t>
            </w:r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control_lib_dna_qc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</w:t>
            </w:r>
            <w:r w:rsidRPr="002E525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control_lib_dna_qc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.library_qty%}{{</w:t>
            </w:r>
            <w:r w:rsidRPr="002E525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lib_quality_control.control_lib_dna_qc.library_qty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|replace(“.00”,””)}}{%else%}{%endif%}</w:t>
            </w:r>
          </w:p>
        </w:tc>
        <w:tc>
          <w:tcPr>
            <w:tcW w:w="168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77020A8" w14:textId="77777777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150</w:t>
            </w:r>
          </w:p>
        </w:tc>
      </w:tr>
      <w:tr w:rsidR="00CF6424" w14:paraId="61DE63C8" w14:textId="77777777" w:rsidTr="0052035C">
        <w:trPr>
          <w:trHeight w:val="397"/>
          <w:jc w:val="center"/>
        </w:trPr>
        <w:tc>
          <w:tcPr>
            <w:tcW w:w="136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E09AE0D" w14:textId="77777777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32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2466E890" w14:textId="77777777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 xml:space="preserve">Q30 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4</w:t>
            </w:r>
          </w:p>
        </w:tc>
        <w:tc>
          <w:tcPr>
            <w:tcW w:w="1558" w:type="dxa"/>
            <w:tcBorders>
              <w:top w:val="single" w:sz="4" w:space="0" w:color="1E7648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AF4ACDD" w14:textId="53C40120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{{qc.dna_data_qc.cleandata_q30}}</w:t>
            </w:r>
          </w:p>
        </w:tc>
        <w:tc>
          <w:tcPr>
            <w:tcW w:w="17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379857E1" w14:textId="77777777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75%</w:t>
            </w:r>
          </w:p>
        </w:tc>
        <w:tc>
          <w:tcPr>
            <w:tcW w:w="1702" w:type="dxa"/>
            <w:tcBorders>
              <w:top w:val="single" w:sz="4" w:space="0" w:color="1E7648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A70120D" w14:textId="3E0A2547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{{qc.control_data_qc.cleandata_q30}}</w:t>
            </w:r>
          </w:p>
        </w:tc>
        <w:tc>
          <w:tcPr>
            <w:tcW w:w="168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8716937" w14:textId="77777777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≥75%</w:t>
            </w:r>
          </w:p>
        </w:tc>
      </w:tr>
      <w:tr w:rsidR="00CF6424" w14:paraId="78C738A5" w14:textId="77777777" w:rsidTr="0052035C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BA6D2B7" w14:textId="77777777" w:rsidR="00CF6424" w:rsidRDefault="00CF6424" w:rsidP="00CF6424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39EE6EE7" w14:textId="77777777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比对率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5</w:t>
            </w:r>
          </w:p>
        </w:tc>
        <w:tc>
          <w:tcPr>
            <w:tcW w:w="1558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B216525" w14:textId="7C0DAE39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{{qc.dna_data_qc.mapping_ratio}}</w:t>
            </w:r>
          </w:p>
        </w:tc>
        <w:tc>
          <w:tcPr>
            <w:tcW w:w="17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1B31EC06" w14:textId="77777777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  <w:tc>
          <w:tcPr>
            <w:tcW w:w="1702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53862C4" w14:textId="3E9D41DA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{{qc.control_data_qc.mapping_ratio}}</w:t>
            </w:r>
          </w:p>
        </w:tc>
        <w:tc>
          <w:tcPr>
            <w:tcW w:w="168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F31E912" w14:textId="77777777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CF6424" w14:paraId="2D5AF1D0" w14:textId="77777777" w:rsidTr="0052035C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DD4FB5E" w14:textId="77777777" w:rsidR="00CF6424" w:rsidRDefault="00CF6424" w:rsidP="00CF6424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3EBC0E81" w14:textId="77777777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覆盖度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6</w:t>
            </w:r>
          </w:p>
        </w:tc>
        <w:tc>
          <w:tcPr>
            <w:tcW w:w="1558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F853E08" w14:textId="2CABD7B9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{{qc.dna_data_qc.cover_ratio}}</w:t>
            </w:r>
          </w:p>
        </w:tc>
        <w:tc>
          <w:tcPr>
            <w:tcW w:w="17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45A9AA93" w14:textId="77777777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/</w:t>
            </w:r>
          </w:p>
        </w:tc>
        <w:tc>
          <w:tcPr>
            <w:tcW w:w="1702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90191F0" w14:textId="7AB128A2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{{qc.control_data_qc.cover_ratio}}</w:t>
            </w:r>
          </w:p>
        </w:tc>
        <w:tc>
          <w:tcPr>
            <w:tcW w:w="168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C485111" w14:textId="77777777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CF6424" w14:paraId="37D5D870" w14:textId="77777777" w:rsidTr="0052035C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4FB7D20" w14:textId="77777777" w:rsidR="00CF6424" w:rsidRDefault="00CF6424" w:rsidP="00CF6424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0EFBEFD2" w14:textId="77777777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均一性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7</w:t>
            </w:r>
          </w:p>
        </w:tc>
        <w:tc>
          <w:tcPr>
            <w:tcW w:w="1558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22C11CB" w14:textId="5477E6CF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{{qc.dna_data_qc.uni20}}</w:t>
            </w:r>
          </w:p>
        </w:tc>
        <w:tc>
          <w:tcPr>
            <w:tcW w:w="17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1FB39607" w14:textId="77777777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  <w:tc>
          <w:tcPr>
            <w:tcW w:w="1702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78F58FE" w14:textId="75AD75E2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{{qc.control_data_qc.uni20}}</w:t>
            </w:r>
          </w:p>
        </w:tc>
        <w:tc>
          <w:tcPr>
            <w:tcW w:w="168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155E8EE" w14:textId="77777777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CF6424" w14:paraId="63F12043" w14:textId="77777777" w:rsidTr="0052035C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1DD22B2" w14:textId="77777777" w:rsidR="00CF6424" w:rsidRDefault="00CF6424" w:rsidP="00CF6424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3B88D09E" w14:textId="77777777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平均测序深度（×）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8</w:t>
            </w:r>
          </w:p>
        </w:tc>
        <w:tc>
          <w:tcPr>
            <w:tcW w:w="1558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AB821F5" w14:textId="71936190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{{qc.dna_data_qc.depth_mean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replace(“.00”,””)}}</w:t>
            </w:r>
          </w:p>
        </w:tc>
        <w:tc>
          <w:tcPr>
            <w:tcW w:w="17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54FB5E56" w14:textId="77777777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  <w:tc>
          <w:tcPr>
            <w:tcW w:w="1702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A5EFB22" w14:textId="30853AFF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{{qc.control_data_qc.depth_mean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replace(“.00”,””)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</w:tc>
        <w:tc>
          <w:tcPr>
            <w:tcW w:w="168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8D524CA" w14:textId="77777777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CF6424" w14:paraId="0A8A128A" w14:textId="77777777" w:rsidTr="0052035C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6FA419" w14:textId="77777777" w:rsidR="00CF6424" w:rsidRDefault="00CF6424" w:rsidP="00CF6424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39F7334A" w14:textId="77777777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最低扩增子测序深度（×）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9</w:t>
            </w:r>
          </w:p>
        </w:tc>
        <w:tc>
          <w:tcPr>
            <w:tcW w:w="1558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B77806A" w14:textId="73D9DCAA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不适用</w:t>
            </w:r>
          </w:p>
        </w:tc>
        <w:tc>
          <w:tcPr>
            <w:tcW w:w="17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128636E1" w14:textId="77777777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不适用</w:t>
            </w:r>
          </w:p>
        </w:tc>
        <w:tc>
          <w:tcPr>
            <w:tcW w:w="1702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1F41D72" w14:textId="4A44E1D4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{{qc.control_data_qc.depth_min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replace(“.00”,””)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</w:tc>
        <w:tc>
          <w:tcPr>
            <w:tcW w:w="168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D1A71BC" w14:textId="77777777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5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0</w:t>
            </w:r>
          </w:p>
        </w:tc>
      </w:tr>
      <w:tr w:rsidR="00CF6424" w14:paraId="2DCEFC43" w14:textId="77777777" w:rsidTr="0052035C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F5F86B" w14:textId="77777777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10481B3B" w14:textId="77777777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平均有效深度（×）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10</w:t>
            </w:r>
          </w:p>
        </w:tc>
        <w:tc>
          <w:tcPr>
            <w:tcW w:w="1558" w:type="dxa"/>
            <w:tcBorders>
              <w:top w:val="dashed" w:sz="4" w:space="0" w:color="D9D9D9" w:themeColor="background1" w:themeShade="D9"/>
              <w:left w:val="single" w:sz="4" w:space="0" w:color="1E7648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94971BD" w14:textId="1DFA92F2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{{qc.dna_data_qc.depth_ssbc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replace(“.00”,””)}}</w:t>
            </w:r>
          </w:p>
        </w:tc>
        <w:tc>
          <w:tcPr>
            <w:tcW w:w="17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519D2831" w14:textId="77777777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300</w:t>
            </w:r>
          </w:p>
        </w:tc>
        <w:tc>
          <w:tcPr>
            <w:tcW w:w="1702" w:type="dxa"/>
            <w:tcBorders>
              <w:top w:val="dashed" w:sz="4" w:space="0" w:color="D9D9D9" w:themeColor="background1" w:themeShade="D9"/>
              <w:left w:val="single" w:sz="4" w:space="0" w:color="1E7648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51BB30D" w14:textId="25CEC94B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不适用</w:t>
            </w:r>
          </w:p>
        </w:tc>
        <w:tc>
          <w:tcPr>
            <w:tcW w:w="168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2B0A5A1" w14:textId="77777777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不适用</w:t>
            </w:r>
          </w:p>
        </w:tc>
      </w:tr>
    </w:tbl>
    <w:p w14:paraId="78B069F5" w14:textId="77777777" w:rsidR="0052035C" w:rsidRDefault="0052035C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22DDD11E" w14:textId="77777777" w:rsidR="0052035C" w:rsidRDefault="002D04D1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32AC4224" w14:textId="77777777" w:rsidR="0052035C" w:rsidRDefault="002D04D1">
      <w:pPr>
        <w:pStyle w:val="ad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恶性肿瘤细胞占比：经HE染色评估，该样本中恶性肿瘤细胞占比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，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仅送检样本类型包含石蜡玻片时可进行此项评估；全血及对照样本不做此项评估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5723B8B" w14:textId="77777777" w:rsidR="0052035C" w:rsidRDefault="002D04D1">
      <w:pPr>
        <w:pStyle w:val="ad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DNA总量：送检样本提取的DNA总量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5A62FC84" w14:textId="77777777" w:rsidR="0052035C" w:rsidRDefault="002D04D1">
      <w:pPr>
        <w:pStyle w:val="ad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文库总量：文库构建结束后的总量；</w:t>
      </w:r>
    </w:p>
    <w:p w14:paraId="227E3690" w14:textId="77777777" w:rsidR="0052035C" w:rsidRDefault="002D04D1">
      <w:pPr>
        <w:pStyle w:val="ad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Q30：碱基质量Q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30占比，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测序的准确率高于99.9%的碱基的比例；</w:t>
      </w:r>
    </w:p>
    <w:p w14:paraId="5EFFE749" w14:textId="77777777" w:rsidR="0052035C" w:rsidRDefault="002D04D1">
      <w:pPr>
        <w:pStyle w:val="ad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比对率：序列回帖比率，可以比对至参考序列上的reads的比例；</w:t>
      </w:r>
    </w:p>
    <w:p w14:paraId="1A58C579" w14:textId="77777777" w:rsidR="0052035C" w:rsidRDefault="002D04D1">
      <w:pPr>
        <w:pStyle w:val="ad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覆盖度：检测到的区域占目标区域的比例；</w:t>
      </w:r>
    </w:p>
    <w:p w14:paraId="5A9C604A" w14:textId="77777777" w:rsidR="0052035C" w:rsidRDefault="002D04D1">
      <w:pPr>
        <w:pStyle w:val="ad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均一性：整体目标区域中，测序深度超过平均深度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*20%的区域的占比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3C26CC9A" w14:textId="77777777" w:rsidR="0052035C" w:rsidRDefault="002D04D1">
      <w:pPr>
        <w:pStyle w:val="ad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平均测序深度：目标区域内每个碱基的平均深度；</w:t>
      </w:r>
    </w:p>
    <w:p w14:paraId="378401FE" w14:textId="77777777" w:rsidR="0052035C" w:rsidRDefault="002D04D1">
      <w:pPr>
        <w:pStyle w:val="ad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cs="思源黑体 CN Light" w:hint="eastAsia"/>
          <w:color w:val="000000" w:themeColor="text1"/>
          <w:kern w:val="0"/>
          <w:sz w:val="16"/>
          <w:szCs w:val="16"/>
          <w:lang w:bidi="ar"/>
        </w:rPr>
        <w:t>最低扩增子测序深度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：即为最低扩增子测序深度，本项目为扩增子测序，要求深度最低的扩增子的深度也要达到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5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0X以上。</w:t>
      </w:r>
    </w:p>
    <w:p w14:paraId="5E4D4324" w14:textId="77777777" w:rsidR="0052035C" w:rsidRDefault="002D04D1">
      <w:pPr>
        <w:pStyle w:val="ad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cs="思源黑体 CN Light" w:hint="eastAsia"/>
          <w:color w:val="000000" w:themeColor="text1"/>
          <w:kern w:val="0"/>
          <w:sz w:val="16"/>
          <w:szCs w:val="16"/>
          <w:lang w:bidi="ar"/>
        </w:rPr>
        <w:t>平均有效深度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：通过分子标签校正后的平均测序深度；</w:t>
      </w:r>
    </w:p>
    <w:p w14:paraId="3910DF70" w14:textId="3352B2AF" w:rsidR="0052035C" w:rsidRPr="006949B3" w:rsidRDefault="002D04D1" w:rsidP="006949B3">
      <w:pPr>
        <w:pStyle w:val="ad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如果“质控数值”超出“参考值”，可能会影响检测结果的准确性。</w:t>
      </w:r>
    </w:p>
    <w:p w14:paraId="5758AC6B" w14:textId="17D253D4" w:rsidR="0052035C" w:rsidRDefault="0052035C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7AE6A8C7" w14:textId="4CB1B6E5" w:rsidR="00B45D26" w:rsidRDefault="00B45D26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58C23EEA" w14:textId="712E2C4E" w:rsidR="00B45D26" w:rsidRDefault="00B45D26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1366A772" w14:textId="763264C5" w:rsidR="00B45D26" w:rsidRDefault="00B45D26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650BF53" w14:textId="0FC45984" w:rsidR="00B45D26" w:rsidRDefault="00B45D26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7AAAE34F" w14:textId="3E68F212" w:rsidR="00B45D26" w:rsidRDefault="00B45D26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5B1B7DCB" w14:textId="280A2FB7" w:rsidR="00B45D26" w:rsidRDefault="00B45D26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29D5373B" w14:textId="446EA3EB" w:rsidR="00B45D26" w:rsidRDefault="00B45D26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3C60D469" w14:textId="77777777" w:rsidR="00B45D26" w:rsidRDefault="00B45D26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7FDB71D0" w14:textId="77777777" w:rsidR="0052035C" w:rsidRDefault="0052035C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52035C" w14:paraId="0FC4CC46" w14:textId="77777777" w:rsidTr="0052035C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20AA3CD0" w14:textId="77777777" w:rsidR="0052035C" w:rsidRDefault="002D04D1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595959" w:themeColor="text1" w:themeTint="A6"/>
                <w:sz w:val="24"/>
                <w:szCs w:val="24"/>
              </w:rPr>
            </w:pPr>
            <w:r>
              <w:rPr>
                <w:rFonts w:ascii="思源黑体 CN Normal" w:eastAsia="思源黑体 CN Normal" w:hAnsi="思源黑体 CN Normal" w:hint="eastAsia"/>
                <w:color w:val="595959" w:themeColor="text1" w:themeTint="A6"/>
                <w:sz w:val="24"/>
                <w:szCs w:val="24"/>
              </w:rPr>
              <w:t>检测者：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3DEBC1F7" w14:textId="77777777" w:rsidR="0052035C" w:rsidRDefault="002D04D1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595959" w:themeColor="text1" w:themeTint="A6"/>
                <w:sz w:val="24"/>
                <w:szCs w:val="24"/>
              </w:rPr>
            </w:pPr>
            <w:r>
              <w:rPr>
                <w:rFonts w:ascii="思源黑体 CN Normal" w:eastAsia="思源黑体 CN Normal" w:hAnsi="思源黑体 CN Normal" w:hint="eastAsia"/>
                <w:color w:val="595959" w:themeColor="text1" w:themeTint="A6"/>
                <w:sz w:val="24"/>
                <w:szCs w:val="24"/>
              </w:rPr>
              <w:t>审核者：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187D08BC" w14:textId="6092A4F5" w:rsidR="0052035C" w:rsidRDefault="002D04D1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595959" w:themeColor="text1" w:themeTint="A6"/>
                <w:sz w:val="24"/>
                <w:szCs w:val="24"/>
              </w:rPr>
            </w:pPr>
            <w:r>
              <w:rPr>
                <w:rFonts w:ascii="思源黑体 CN Normal" w:eastAsia="思源黑体 CN Normal" w:hAnsi="思源黑体 CN Normal" w:hint="eastAsia"/>
                <w:color w:val="595959" w:themeColor="text1" w:themeTint="A6"/>
                <w:sz w:val="24"/>
                <w:szCs w:val="24"/>
              </w:rPr>
              <w:t>报告日期：</w:t>
            </w:r>
            <w:r w:rsidR="003122DE">
              <w:rPr>
                <w:rFonts w:ascii="思源黑体 CN Normal" w:eastAsia="思源黑体 CN Normal" w:hAnsi="思源黑体 CN Normal" w:hint="eastAsia"/>
                <w:color w:val="595959" w:themeColor="text1" w:themeTint="A6"/>
                <w:sz w:val="24"/>
                <w:szCs w:val="24"/>
              </w:rPr>
              <w:t>{</w:t>
            </w:r>
            <w:r w:rsidR="003122DE">
              <w:rPr>
                <w:rFonts w:ascii="思源黑体 CN Normal" w:eastAsia="思源黑体 CN Normal" w:hAnsi="思源黑体 CN Normal"/>
                <w:color w:val="595959" w:themeColor="text1" w:themeTint="A6"/>
                <w:sz w:val="24"/>
                <w:szCs w:val="24"/>
              </w:rPr>
              <w:t>{sample.report_date}}</w:t>
            </w:r>
          </w:p>
        </w:tc>
      </w:tr>
    </w:tbl>
    <w:p w14:paraId="0BDD40D8" w14:textId="77777777" w:rsidR="0052035C" w:rsidRDefault="0052035C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</w:p>
    <w:sectPr w:rsidR="0052035C">
      <w:headerReference w:type="default" r:id="rId9"/>
      <w:footerReference w:type="default" r:id="rId10"/>
      <w:pgSz w:w="11906" w:h="16838"/>
      <w:pgMar w:top="1361" w:right="782" w:bottom="567" w:left="782" w:header="56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B8AB00" w14:textId="77777777" w:rsidR="00CB6154" w:rsidRDefault="00CB6154">
      <w:r>
        <w:separator/>
      </w:r>
    </w:p>
  </w:endnote>
  <w:endnote w:type="continuationSeparator" w:id="0">
    <w:p w14:paraId="492F6821" w14:textId="77777777" w:rsidR="00CB6154" w:rsidRDefault="00CB61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思源黑体 CN Normal"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兰亭中黑简体">
    <w:altName w:val="微软雅黑"/>
    <w:charset w:val="86"/>
    <w:family w:val="auto"/>
    <w:pitch w:val="default"/>
    <w:sig w:usb0="00000000" w:usb1="00000000" w:usb2="00000012" w:usb3="00000000" w:csb0="0004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思源黑体 CN Light"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75825694"/>
    </w:sdtPr>
    <w:sdtEndPr>
      <w:rPr>
        <w:rFonts w:ascii="思源黑体 CN Light" w:eastAsia="思源黑体 CN Light" w:hAnsi="思源黑体 CN Light"/>
      </w:rPr>
    </w:sdtEndPr>
    <w:sdtContent>
      <w:sdt>
        <w:sdtPr>
          <w:id w:val="-314580011"/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34332082"/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p w14:paraId="0B27031A" w14:textId="3D6CA4D1" w:rsidR="0052035C" w:rsidRDefault="002D04D1">
                <w:pPr>
                  <w:pStyle w:val="a5"/>
                  <w:pBdr>
                    <w:top w:val="single" w:sz="4" w:space="0" w:color="D9D9D9" w:themeColor="background1" w:themeShade="D9"/>
                  </w:pBdr>
                  <w:ind w:right="180"/>
                  <w:jc w:val="right"/>
                  <w:rPr>
                    <w:rFonts w:ascii="思源黑体 CN Light" w:eastAsia="思源黑体 CN Light" w:hAnsi="思源黑体 CN Light"/>
                    <w:sz w:val="21"/>
                    <w:szCs w:val="22"/>
                  </w:rPr>
                </w:pP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ab/>
                  <w:t xml:space="preserve">              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PAGE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>1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 xml:space="preserve"> / 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=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 w:cs="Arial"/>
                    <w:color w:val="191919"/>
                    <w:shd w:val="clear" w:color="auto" w:fill="FFFFFF"/>
                  </w:rPr>
                  <w:instrText>NUMPAGES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 w:rsidR="00BE0ECA">
                  <w:rPr>
                    <w:rFonts w:ascii="思源黑体 CN Light" w:eastAsia="思源黑体 CN Light" w:hAnsi="思源黑体 CN Light" w:cs="Arial"/>
                    <w:noProof/>
                    <w:color w:val="191919"/>
                    <w:shd w:val="clear" w:color="auto" w:fill="FFFFFF"/>
                  </w:rPr>
                  <w:instrText>6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 w:rsidR="00BE0ECA">
                  <w:rPr>
                    <w:rFonts w:ascii="思源黑体 CN Light" w:eastAsia="思源黑体 CN Light" w:hAnsi="思源黑体 CN Light"/>
                    <w:b/>
                    <w:bCs/>
                    <w:noProof/>
                  </w:rPr>
                  <w:t>6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</w:p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B7A6D9" w14:textId="77777777" w:rsidR="00CB6154" w:rsidRDefault="00CB6154">
      <w:r>
        <w:separator/>
      </w:r>
    </w:p>
  </w:footnote>
  <w:footnote w:type="continuationSeparator" w:id="0">
    <w:p w14:paraId="2D91C876" w14:textId="77777777" w:rsidR="00CB6154" w:rsidRDefault="00CB61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B199B2" w14:textId="77777777" w:rsidR="0052035C" w:rsidRDefault="0052035C">
    <w:pPr>
      <w:pStyle w:val="a7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AD6FD2"/>
    <w:multiLevelType w:val="hybridMultilevel"/>
    <w:tmpl w:val="93E64B2C"/>
    <w:lvl w:ilvl="0" w:tplc="273C6ABC">
      <w:start w:val="1"/>
      <w:numFmt w:val="decimal"/>
      <w:lvlText w:val="%1"/>
      <w:lvlJc w:val="left"/>
      <w:pPr>
        <w:ind w:left="420" w:hanging="420"/>
      </w:pPr>
      <w:rPr>
        <w:rFonts w:ascii="思源黑体 CN Normal" w:eastAsia="思源黑体 CN Normal" w:hAnsi="思源黑体 CN Normal" w:hint="default"/>
        <w:b w:val="0"/>
        <w:i w:val="0"/>
        <w:sz w:val="17"/>
        <w:szCs w:val="17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BBF1320"/>
    <w:multiLevelType w:val="multilevel"/>
    <w:tmpl w:val="4BBF132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4473482"/>
    <w:multiLevelType w:val="multilevel"/>
    <w:tmpl w:val="6447348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czZDUzNTFmZDc2Nzc0YzRjMDRmMzUwZTcwODk2NzgifQ=="/>
  </w:docVars>
  <w:rsids>
    <w:rsidRoot w:val="00811B8A"/>
    <w:rsid w:val="00001EEB"/>
    <w:rsid w:val="00004700"/>
    <w:rsid w:val="00010BE4"/>
    <w:rsid w:val="000221A7"/>
    <w:rsid w:val="000343F2"/>
    <w:rsid w:val="00041E2C"/>
    <w:rsid w:val="0004421F"/>
    <w:rsid w:val="000503F7"/>
    <w:rsid w:val="00052F93"/>
    <w:rsid w:val="00052FCC"/>
    <w:rsid w:val="000566AA"/>
    <w:rsid w:val="00063A09"/>
    <w:rsid w:val="00071C70"/>
    <w:rsid w:val="00072237"/>
    <w:rsid w:val="00075C4A"/>
    <w:rsid w:val="0007644F"/>
    <w:rsid w:val="00076DD9"/>
    <w:rsid w:val="000914FF"/>
    <w:rsid w:val="00093CBD"/>
    <w:rsid w:val="000976F6"/>
    <w:rsid w:val="00097D8B"/>
    <w:rsid w:val="000A0443"/>
    <w:rsid w:val="000A0B00"/>
    <w:rsid w:val="000A295F"/>
    <w:rsid w:val="000A34FF"/>
    <w:rsid w:val="000B5AF2"/>
    <w:rsid w:val="000B5F96"/>
    <w:rsid w:val="000B7274"/>
    <w:rsid w:val="000C0FB8"/>
    <w:rsid w:val="000C385B"/>
    <w:rsid w:val="000C6880"/>
    <w:rsid w:val="000C6D49"/>
    <w:rsid w:val="000D1AE7"/>
    <w:rsid w:val="000E0840"/>
    <w:rsid w:val="000E3E03"/>
    <w:rsid w:val="00105F14"/>
    <w:rsid w:val="00110A75"/>
    <w:rsid w:val="00112044"/>
    <w:rsid w:val="00113AB1"/>
    <w:rsid w:val="00113C3F"/>
    <w:rsid w:val="00113E8B"/>
    <w:rsid w:val="001159D9"/>
    <w:rsid w:val="00121015"/>
    <w:rsid w:val="00121A0C"/>
    <w:rsid w:val="0012226F"/>
    <w:rsid w:val="00134BD3"/>
    <w:rsid w:val="001354DB"/>
    <w:rsid w:val="00137C54"/>
    <w:rsid w:val="0014113B"/>
    <w:rsid w:val="001412D0"/>
    <w:rsid w:val="00142446"/>
    <w:rsid w:val="00142D74"/>
    <w:rsid w:val="00146835"/>
    <w:rsid w:val="0015237F"/>
    <w:rsid w:val="001525A6"/>
    <w:rsid w:val="0015751B"/>
    <w:rsid w:val="001621AF"/>
    <w:rsid w:val="00167FDC"/>
    <w:rsid w:val="0017145E"/>
    <w:rsid w:val="00171716"/>
    <w:rsid w:val="00172C4A"/>
    <w:rsid w:val="00175E58"/>
    <w:rsid w:val="00181918"/>
    <w:rsid w:val="001851C2"/>
    <w:rsid w:val="00187A30"/>
    <w:rsid w:val="00190BC8"/>
    <w:rsid w:val="001919D3"/>
    <w:rsid w:val="00192B1D"/>
    <w:rsid w:val="00193EC4"/>
    <w:rsid w:val="00196EEB"/>
    <w:rsid w:val="001979AD"/>
    <w:rsid w:val="001B13AE"/>
    <w:rsid w:val="001B155A"/>
    <w:rsid w:val="001B5014"/>
    <w:rsid w:val="001B580A"/>
    <w:rsid w:val="001C2CB6"/>
    <w:rsid w:val="001C3239"/>
    <w:rsid w:val="001C39C0"/>
    <w:rsid w:val="001C754B"/>
    <w:rsid w:val="001E11FD"/>
    <w:rsid w:val="001E6BB7"/>
    <w:rsid w:val="001F0E05"/>
    <w:rsid w:val="001F3DE4"/>
    <w:rsid w:val="001F41DC"/>
    <w:rsid w:val="00202B9B"/>
    <w:rsid w:val="00202DAD"/>
    <w:rsid w:val="00205BDB"/>
    <w:rsid w:val="00222DCF"/>
    <w:rsid w:val="0022448A"/>
    <w:rsid w:val="00241004"/>
    <w:rsid w:val="00245880"/>
    <w:rsid w:val="00251880"/>
    <w:rsid w:val="00251C8A"/>
    <w:rsid w:val="002632A7"/>
    <w:rsid w:val="00263BB7"/>
    <w:rsid w:val="0027185B"/>
    <w:rsid w:val="0027371C"/>
    <w:rsid w:val="00277277"/>
    <w:rsid w:val="002779C2"/>
    <w:rsid w:val="00277FE4"/>
    <w:rsid w:val="00286676"/>
    <w:rsid w:val="002916F6"/>
    <w:rsid w:val="002A0E19"/>
    <w:rsid w:val="002A1AD7"/>
    <w:rsid w:val="002A1DF6"/>
    <w:rsid w:val="002A29FE"/>
    <w:rsid w:val="002A52A0"/>
    <w:rsid w:val="002B68B8"/>
    <w:rsid w:val="002C042D"/>
    <w:rsid w:val="002C2A2A"/>
    <w:rsid w:val="002C3B79"/>
    <w:rsid w:val="002C4A4A"/>
    <w:rsid w:val="002C605F"/>
    <w:rsid w:val="002D04D1"/>
    <w:rsid w:val="002D4580"/>
    <w:rsid w:val="002D4C47"/>
    <w:rsid w:val="002E0C93"/>
    <w:rsid w:val="002E25A8"/>
    <w:rsid w:val="002E49E3"/>
    <w:rsid w:val="002E4EA7"/>
    <w:rsid w:val="002E5250"/>
    <w:rsid w:val="002E67A7"/>
    <w:rsid w:val="00307350"/>
    <w:rsid w:val="00307A7C"/>
    <w:rsid w:val="00311EAF"/>
    <w:rsid w:val="003122DE"/>
    <w:rsid w:val="00320361"/>
    <w:rsid w:val="00326F99"/>
    <w:rsid w:val="0033136B"/>
    <w:rsid w:val="00333792"/>
    <w:rsid w:val="00335FF9"/>
    <w:rsid w:val="00336C7E"/>
    <w:rsid w:val="00337CA0"/>
    <w:rsid w:val="00342D93"/>
    <w:rsid w:val="0034623E"/>
    <w:rsid w:val="003509C2"/>
    <w:rsid w:val="00354065"/>
    <w:rsid w:val="00354271"/>
    <w:rsid w:val="00355D4D"/>
    <w:rsid w:val="00356536"/>
    <w:rsid w:val="003567B2"/>
    <w:rsid w:val="003614C1"/>
    <w:rsid w:val="00362513"/>
    <w:rsid w:val="003659F2"/>
    <w:rsid w:val="00373514"/>
    <w:rsid w:val="0037412B"/>
    <w:rsid w:val="00375E3E"/>
    <w:rsid w:val="0037664D"/>
    <w:rsid w:val="0038147D"/>
    <w:rsid w:val="00386DF6"/>
    <w:rsid w:val="003961A9"/>
    <w:rsid w:val="003A5160"/>
    <w:rsid w:val="003B0C62"/>
    <w:rsid w:val="003B190F"/>
    <w:rsid w:val="003B3ADE"/>
    <w:rsid w:val="003B3D51"/>
    <w:rsid w:val="003B4405"/>
    <w:rsid w:val="003C36AB"/>
    <w:rsid w:val="003C38FF"/>
    <w:rsid w:val="003C7004"/>
    <w:rsid w:val="003C7261"/>
    <w:rsid w:val="003C7297"/>
    <w:rsid w:val="003D3594"/>
    <w:rsid w:val="003D601D"/>
    <w:rsid w:val="003D7BB4"/>
    <w:rsid w:val="003D7F22"/>
    <w:rsid w:val="003E2FBB"/>
    <w:rsid w:val="003E386D"/>
    <w:rsid w:val="003E3B1B"/>
    <w:rsid w:val="003E7694"/>
    <w:rsid w:val="003E77FE"/>
    <w:rsid w:val="003E79D2"/>
    <w:rsid w:val="003F2B3E"/>
    <w:rsid w:val="003F6E9F"/>
    <w:rsid w:val="00400561"/>
    <w:rsid w:val="0040351A"/>
    <w:rsid w:val="00411C69"/>
    <w:rsid w:val="00420BD0"/>
    <w:rsid w:val="00422F8B"/>
    <w:rsid w:val="00423172"/>
    <w:rsid w:val="004250EC"/>
    <w:rsid w:val="00425799"/>
    <w:rsid w:val="00426EF4"/>
    <w:rsid w:val="00432C09"/>
    <w:rsid w:val="00433409"/>
    <w:rsid w:val="00433674"/>
    <w:rsid w:val="00436446"/>
    <w:rsid w:val="00443B6C"/>
    <w:rsid w:val="004513D3"/>
    <w:rsid w:val="00453234"/>
    <w:rsid w:val="00453CEF"/>
    <w:rsid w:val="0045404C"/>
    <w:rsid w:val="00464084"/>
    <w:rsid w:val="0046473F"/>
    <w:rsid w:val="00465282"/>
    <w:rsid w:val="00467227"/>
    <w:rsid w:val="004717E4"/>
    <w:rsid w:val="0047301B"/>
    <w:rsid w:val="00475D68"/>
    <w:rsid w:val="004774B0"/>
    <w:rsid w:val="0048521D"/>
    <w:rsid w:val="004864BD"/>
    <w:rsid w:val="00491207"/>
    <w:rsid w:val="00493258"/>
    <w:rsid w:val="00493BF2"/>
    <w:rsid w:val="00493E5A"/>
    <w:rsid w:val="004953BC"/>
    <w:rsid w:val="00496335"/>
    <w:rsid w:val="004970D6"/>
    <w:rsid w:val="00497462"/>
    <w:rsid w:val="004A03EE"/>
    <w:rsid w:val="004A272E"/>
    <w:rsid w:val="004A5236"/>
    <w:rsid w:val="004A7605"/>
    <w:rsid w:val="004B2453"/>
    <w:rsid w:val="004B4412"/>
    <w:rsid w:val="004B5E83"/>
    <w:rsid w:val="004B68A5"/>
    <w:rsid w:val="004B7316"/>
    <w:rsid w:val="004B75B3"/>
    <w:rsid w:val="004C24E0"/>
    <w:rsid w:val="004C2B55"/>
    <w:rsid w:val="004C380D"/>
    <w:rsid w:val="004D255C"/>
    <w:rsid w:val="004D4425"/>
    <w:rsid w:val="004E16B5"/>
    <w:rsid w:val="004E4582"/>
    <w:rsid w:val="004E6FE2"/>
    <w:rsid w:val="004F428A"/>
    <w:rsid w:val="004F66AC"/>
    <w:rsid w:val="00501E92"/>
    <w:rsid w:val="00505556"/>
    <w:rsid w:val="00510297"/>
    <w:rsid w:val="005136CA"/>
    <w:rsid w:val="0052035C"/>
    <w:rsid w:val="00530F14"/>
    <w:rsid w:val="00532CA3"/>
    <w:rsid w:val="005337C3"/>
    <w:rsid w:val="00534590"/>
    <w:rsid w:val="00536172"/>
    <w:rsid w:val="00537850"/>
    <w:rsid w:val="005434D9"/>
    <w:rsid w:val="00546BAC"/>
    <w:rsid w:val="00552129"/>
    <w:rsid w:val="005523D4"/>
    <w:rsid w:val="00553478"/>
    <w:rsid w:val="00553828"/>
    <w:rsid w:val="005554E3"/>
    <w:rsid w:val="00556029"/>
    <w:rsid w:val="00566A9D"/>
    <w:rsid w:val="005740F7"/>
    <w:rsid w:val="0057507F"/>
    <w:rsid w:val="00575447"/>
    <w:rsid w:val="00576BF6"/>
    <w:rsid w:val="005773AB"/>
    <w:rsid w:val="00584BE8"/>
    <w:rsid w:val="005935DA"/>
    <w:rsid w:val="005A1892"/>
    <w:rsid w:val="005A3718"/>
    <w:rsid w:val="005A53B5"/>
    <w:rsid w:val="005A7819"/>
    <w:rsid w:val="005B0C5E"/>
    <w:rsid w:val="005B10D6"/>
    <w:rsid w:val="005B2EE3"/>
    <w:rsid w:val="005B3F52"/>
    <w:rsid w:val="005B4BD0"/>
    <w:rsid w:val="005B52AD"/>
    <w:rsid w:val="005B687C"/>
    <w:rsid w:val="005C6BC3"/>
    <w:rsid w:val="005D42B4"/>
    <w:rsid w:val="005D5997"/>
    <w:rsid w:val="005E0548"/>
    <w:rsid w:val="005E0C56"/>
    <w:rsid w:val="005E2708"/>
    <w:rsid w:val="005E446F"/>
    <w:rsid w:val="005E6681"/>
    <w:rsid w:val="005E7941"/>
    <w:rsid w:val="005E794C"/>
    <w:rsid w:val="005F1260"/>
    <w:rsid w:val="005F224E"/>
    <w:rsid w:val="005F4724"/>
    <w:rsid w:val="005F6193"/>
    <w:rsid w:val="005F7972"/>
    <w:rsid w:val="006072DA"/>
    <w:rsid w:val="006075F5"/>
    <w:rsid w:val="0060774C"/>
    <w:rsid w:val="00613A04"/>
    <w:rsid w:val="00614246"/>
    <w:rsid w:val="00620F0A"/>
    <w:rsid w:val="00622673"/>
    <w:rsid w:val="006242A8"/>
    <w:rsid w:val="0064122C"/>
    <w:rsid w:val="0064227E"/>
    <w:rsid w:val="0064395C"/>
    <w:rsid w:val="00653914"/>
    <w:rsid w:val="0066241A"/>
    <w:rsid w:val="006722DB"/>
    <w:rsid w:val="0067283F"/>
    <w:rsid w:val="00674B41"/>
    <w:rsid w:val="006755E5"/>
    <w:rsid w:val="00675B10"/>
    <w:rsid w:val="006769CB"/>
    <w:rsid w:val="00684661"/>
    <w:rsid w:val="00684F3F"/>
    <w:rsid w:val="00685DFA"/>
    <w:rsid w:val="006878A5"/>
    <w:rsid w:val="00694682"/>
    <w:rsid w:val="006949B3"/>
    <w:rsid w:val="00697BC6"/>
    <w:rsid w:val="006A2BB3"/>
    <w:rsid w:val="006A7195"/>
    <w:rsid w:val="006B0C0F"/>
    <w:rsid w:val="006B3693"/>
    <w:rsid w:val="006B3894"/>
    <w:rsid w:val="006C0B33"/>
    <w:rsid w:val="006C5B7E"/>
    <w:rsid w:val="006E0DDD"/>
    <w:rsid w:val="006E2097"/>
    <w:rsid w:val="006E2597"/>
    <w:rsid w:val="006E4DB1"/>
    <w:rsid w:val="006E7712"/>
    <w:rsid w:val="006F0A72"/>
    <w:rsid w:val="006F4B55"/>
    <w:rsid w:val="006F7FFC"/>
    <w:rsid w:val="00701791"/>
    <w:rsid w:val="00701E23"/>
    <w:rsid w:val="00710522"/>
    <w:rsid w:val="0071196C"/>
    <w:rsid w:val="00712174"/>
    <w:rsid w:val="007159D8"/>
    <w:rsid w:val="00716814"/>
    <w:rsid w:val="007238BD"/>
    <w:rsid w:val="00725ABB"/>
    <w:rsid w:val="00725F4D"/>
    <w:rsid w:val="0072711A"/>
    <w:rsid w:val="00735DE8"/>
    <w:rsid w:val="0074028E"/>
    <w:rsid w:val="007443A5"/>
    <w:rsid w:val="00746B9A"/>
    <w:rsid w:val="00747536"/>
    <w:rsid w:val="00750F23"/>
    <w:rsid w:val="00755B68"/>
    <w:rsid w:val="00757E82"/>
    <w:rsid w:val="0076246D"/>
    <w:rsid w:val="00765692"/>
    <w:rsid w:val="00767FCF"/>
    <w:rsid w:val="00771388"/>
    <w:rsid w:val="00772C11"/>
    <w:rsid w:val="00783866"/>
    <w:rsid w:val="00787F60"/>
    <w:rsid w:val="007957E5"/>
    <w:rsid w:val="007A579A"/>
    <w:rsid w:val="007B51A0"/>
    <w:rsid w:val="007B690D"/>
    <w:rsid w:val="007C0457"/>
    <w:rsid w:val="007C1FF4"/>
    <w:rsid w:val="007C4161"/>
    <w:rsid w:val="007C4676"/>
    <w:rsid w:val="007C5130"/>
    <w:rsid w:val="007C5A73"/>
    <w:rsid w:val="007D1197"/>
    <w:rsid w:val="007D134A"/>
    <w:rsid w:val="007D16F9"/>
    <w:rsid w:val="007D6417"/>
    <w:rsid w:val="007E1549"/>
    <w:rsid w:val="007E28F4"/>
    <w:rsid w:val="007E2F1E"/>
    <w:rsid w:val="007E58C1"/>
    <w:rsid w:val="007E7603"/>
    <w:rsid w:val="007F29DB"/>
    <w:rsid w:val="007F3798"/>
    <w:rsid w:val="007F7C72"/>
    <w:rsid w:val="008024DB"/>
    <w:rsid w:val="008058CD"/>
    <w:rsid w:val="00807572"/>
    <w:rsid w:val="00811B8A"/>
    <w:rsid w:val="00812294"/>
    <w:rsid w:val="00812659"/>
    <w:rsid w:val="008153A9"/>
    <w:rsid w:val="008215C6"/>
    <w:rsid w:val="00821E68"/>
    <w:rsid w:val="00835B5C"/>
    <w:rsid w:val="00840032"/>
    <w:rsid w:val="00847B3D"/>
    <w:rsid w:val="00850A1A"/>
    <w:rsid w:val="00851303"/>
    <w:rsid w:val="00853109"/>
    <w:rsid w:val="00860D4C"/>
    <w:rsid w:val="00867DF1"/>
    <w:rsid w:val="008754F0"/>
    <w:rsid w:val="008810A7"/>
    <w:rsid w:val="008845F8"/>
    <w:rsid w:val="00885677"/>
    <w:rsid w:val="00887C22"/>
    <w:rsid w:val="0089289A"/>
    <w:rsid w:val="00895A7B"/>
    <w:rsid w:val="0089779E"/>
    <w:rsid w:val="008A5A1B"/>
    <w:rsid w:val="008B2A9A"/>
    <w:rsid w:val="008B48B6"/>
    <w:rsid w:val="008B54E1"/>
    <w:rsid w:val="008B5DEE"/>
    <w:rsid w:val="008B67BC"/>
    <w:rsid w:val="008C0CDD"/>
    <w:rsid w:val="008C63CA"/>
    <w:rsid w:val="008C64BA"/>
    <w:rsid w:val="008C6E4E"/>
    <w:rsid w:val="008D5479"/>
    <w:rsid w:val="008D6ECF"/>
    <w:rsid w:val="008E45E8"/>
    <w:rsid w:val="008E4FF4"/>
    <w:rsid w:val="008E5025"/>
    <w:rsid w:val="008E6A70"/>
    <w:rsid w:val="008F0F46"/>
    <w:rsid w:val="008F5EFC"/>
    <w:rsid w:val="008F6DCC"/>
    <w:rsid w:val="00903395"/>
    <w:rsid w:val="00903ECF"/>
    <w:rsid w:val="0091151E"/>
    <w:rsid w:val="0091171E"/>
    <w:rsid w:val="009154B4"/>
    <w:rsid w:val="0091732A"/>
    <w:rsid w:val="00917FD1"/>
    <w:rsid w:val="009209E3"/>
    <w:rsid w:val="00923F5C"/>
    <w:rsid w:val="0092528F"/>
    <w:rsid w:val="00925C80"/>
    <w:rsid w:val="00926EF9"/>
    <w:rsid w:val="0093574F"/>
    <w:rsid w:val="00935E1B"/>
    <w:rsid w:val="00935FE3"/>
    <w:rsid w:val="0093678E"/>
    <w:rsid w:val="00936EB4"/>
    <w:rsid w:val="00940F1F"/>
    <w:rsid w:val="009510EF"/>
    <w:rsid w:val="00951215"/>
    <w:rsid w:val="009564D3"/>
    <w:rsid w:val="00960C4B"/>
    <w:rsid w:val="009756E2"/>
    <w:rsid w:val="00984101"/>
    <w:rsid w:val="00985175"/>
    <w:rsid w:val="00985323"/>
    <w:rsid w:val="009A00AD"/>
    <w:rsid w:val="009A0427"/>
    <w:rsid w:val="009B2EC6"/>
    <w:rsid w:val="009C0E75"/>
    <w:rsid w:val="009C133E"/>
    <w:rsid w:val="009C4DFC"/>
    <w:rsid w:val="009C631D"/>
    <w:rsid w:val="009C686B"/>
    <w:rsid w:val="009C6B4D"/>
    <w:rsid w:val="009D3302"/>
    <w:rsid w:val="009D37E4"/>
    <w:rsid w:val="009E0EEE"/>
    <w:rsid w:val="009E174D"/>
    <w:rsid w:val="009E5E64"/>
    <w:rsid w:val="009E7184"/>
    <w:rsid w:val="009F7EA0"/>
    <w:rsid w:val="00A04074"/>
    <w:rsid w:val="00A12824"/>
    <w:rsid w:val="00A179C2"/>
    <w:rsid w:val="00A21058"/>
    <w:rsid w:val="00A226C9"/>
    <w:rsid w:val="00A23EC3"/>
    <w:rsid w:val="00A24232"/>
    <w:rsid w:val="00A250CD"/>
    <w:rsid w:val="00A321EF"/>
    <w:rsid w:val="00A3226D"/>
    <w:rsid w:val="00A32FD3"/>
    <w:rsid w:val="00A34545"/>
    <w:rsid w:val="00A37407"/>
    <w:rsid w:val="00A429FA"/>
    <w:rsid w:val="00A5394F"/>
    <w:rsid w:val="00A62C08"/>
    <w:rsid w:val="00A73E17"/>
    <w:rsid w:val="00A85D95"/>
    <w:rsid w:val="00A90FA5"/>
    <w:rsid w:val="00A922D5"/>
    <w:rsid w:val="00A93FDF"/>
    <w:rsid w:val="00A966C9"/>
    <w:rsid w:val="00AA0D3A"/>
    <w:rsid w:val="00AA692A"/>
    <w:rsid w:val="00AB26B6"/>
    <w:rsid w:val="00AB7A5E"/>
    <w:rsid w:val="00AC0D52"/>
    <w:rsid w:val="00AC35F2"/>
    <w:rsid w:val="00AC5281"/>
    <w:rsid w:val="00AC5391"/>
    <w:rsid w:val="00AC5FD7"/>
    <w:rsid w:val="00AC7BC3"/>
    <w:rsid w:val="00AD489F"/>
    <w:rsid w:val="00AD57CA"/>
    <w:rsid w:val="00AD6EF8"/>
    <w:rsid w:val="00AD7A19"/>
    <w:rsid w:val="00AE3410"/>
    <w:rsid w:val="00AE6665"/>
    <w:rsid w:val="00AE6BC2"/>
    <w:rsid w:val="00AF0F6C"/>
    <w:rsid w:val="00AF3033"/>
    <w:rsid w:val="00AF3749"/>
    <w:rsid w:val="00AF56DC"/>
    <w:rsid w:val="00B02B7F"/>
    <w:rsid w:val="00B036D5"/>
    <w:rsid w:val="00B03C6B"/>
    <w:rsid w:val="00B04FF8"/>
    <w:rsid w:val="00B13258"/>
    <w:rsid w:val="00B147E7"/>
    <w:rsid w:val="00B16317"/>
    <w:rsid w:val="00B21BFD"/>
    <w:rsid w:val="00B21FB0"/>
    <w:rsid w:val="00B235E5"/>
    <w:rsid w:val="00B23B2C"/>
    <w:rsid w:val="00B24F13"/>
    <w:rsid w:val="00B2690D"/>
    <w:rsid w:val="00B30292"/>
    <w:rsid w:val="00B34E69"/>
    <w:rsid w:val="00B45D26"/>
    <w:rsid w:val="00B47F44"/>
    <w:rsid w:val="00B5031A"/>
    <w:rsid w:val="00B63571"/>
    <w:rsid w:val="00B64723"/>
    <w:rsid w:val="00B64F27"/>
    <w:rsid w:val="00B658E2"/>
    <w:rsid w:val="00B80AC0"/>
    <w:rsid w:val="00B861D3"/>
    <w:rsid w:val="00B90E7B"/>
    <w:rsid w:val="00B92D86"/>
    <w:rsid w:val="00B940E1"/>
    <w:rsid w:val="00B953E2"/>
    <w:rsid w:val="00B95CDC"/>
    <w:rsid w:val="00BA20D3"/>
    <w:rsid w:val="00BA3040"/>
    <w:rsid w:val="00BB0D77"/>
    <w:rsid w:val="00BB3000"/>
    <w:rsid w:val="00BB33B8"/>
    <w:rsid w:val="00BC094C"/>
    <w:rsid w:val="00BC1254"/>
    <w:rsid w:val="00BC3D11"/>
    <w:rsid w:val="00BC5040"/>
    <w:rsid w:val="00BD02B8"/>
    <w:rsid w:val="00BD0B94"/>
    <w:rsid w:val="00BD0BB4"/>
    <w:rsid w:val="00BD6AAE"/>
    <w:rsid w:val="00BE0ECA"/>
    <w:rsid w:val="00BE154F"/>
    <w:rsid w:val="00BE52C9"/>
    <w:rsid w:val="00BF387F"/>
    <w:rsid w:val="00BF6018"/>
    <w:rsid w:val="00BF7ED4"/>
    <w:rsid w:val="00C050C6"/>
    <w:rsid w:val="00C05D81"/>
    <w:rsid w:val="00C07470"/>
    <w:rsid w:val="00C12191"/>
    <w:rsid w:val="00C1223D"/>
    <w:rsid w:val="00C13A6C"/>
    <w:rsid w:val="00C24043"/>
    <w:rsid w:val="00C2405C"/>
    <w:rsid w:val="00C30165"/>
    <w:rsid w:val="00C4420B"/>
    <w:rsid w:val="00C442C1"/>
    <w:rsid w:val="00C46796"/>
    <w:rsid w:val="00C56377"/>
    <w:rsid w:val="00C728EF"/>
    <w:rsid w:val="00C72BD4"/>
    <w:rsid w:val="00C81F62"/>
    <w:rsid w:val="00C8284B"/>
    <w:rsid w:val="00C872A4"/>
    <w:rsid w:val="00C923A6"/>
    <w:rsid w:val="00C92968"/>
    <w:rsid w:val="00C937F2"/>
    <w:rsid w:val="00C96598"/>
    <w:rsid w:val="00C96715"/>
    <w:rsid w:val="00CA0A52"/>
    <w:rsid w:val="00CA2F70"/>
    <w:rsid w:val="00CA2F83"/>
    <w:rsid w:val="00CB28D4"/>
    <w:rsid w:val="00CB6154"/>
    <w:rsid w:val="00CB6B67"/>
    <w:rsid w:val="00CB71D0"/>
    <w:rsid w:val="00CC733B"/>
    <w:rsid w:val="00CD2BFE"/>
    <w:rsid w:val="00CE0756"/>
    <w:rsid w:val="00CE1417"/>
    <w:rsid w:val="00CE146C"/>
    <w:rsid w:val="00CF2BEE"/>
    <w:rsid w:val="00CF337E"/>
    <w:rsid w:val="00CF5839"/>
    <w:rsid w:val="00CF6424"/>
    <w:rsid w:val="00CF6771"/>
    <w:rsid w:val="00D003B8"/>
    <w:rsid w:val="00D06EAF"/>
    <w:rsid w:val="00D1539D"/>
    <w:rsid w:val="00D15A10"/>
    <w:rsid w:val="00D16193"/>
    <w:rsid w:val="00D16E66"/>
    <w:rsid w:val="00D170AC"/>
    <w:rsid w:val="00D17214"/>
    <w:rsid w:val="00D22662"/>
    <w:rsid w:val="00D22FC7"/>
    <w:rsid w:val="00D2424B"/>
    <w:rsid w:val="00D248A5"/>
    <w:rsid w:val="00D30CC0"/>
    <w:rsid w:val="00D324DB"/>
    <w:rsid w:val="00D33735"/>
    <w:rsid w:val="00D34D2B"/>
    <w:rsid w:val="00D56486"/>
    <w:rsid w:val="00D566E8"/>
    <w:rsid w:val="00D6169C"/>
    <w:rsid w:val="00D655F1"/>
    <w:rsid w:val="00D66A4C"/>
    <w:rsid w:val="00D6766F"/>
    <w:rsid w:val="00D77622"/>
    <w:rsid w:val="00D84BC4"/>
    <w:rsid w:val="00D9311B"/>
    <w:rsid w:val="00D95B6B"/>
    <w:rsid w:val="00D96106"/>
    <w:rsid w:val="00D964F5"/>
    <w:rsid w:val="00D973AB"/>
    <w:rsid w:val="00DA0AC6"/>
    <w:rsid w:val="00DA5D6E"/>
    <w:rsid w:val="00DB015D"/>
    <w:rsid w:val="00DB0AB4"/>
    <w:rsid w:val="00DC52F8"/>
    <w:rsid w:val="00DD2905"/>
    <w:rsid w:val="00DD2A83"/>
    <w:rsid w:val="00DD4684"/>
    <w:rsid w:val="00DD733E"/>
    <w:rsid w:val="00DE08E0"/>
    <w:rsid w:val="00DE1ABE"/>
    <w:rsid w:val="00DE2900"/>
    <w:rsid w:val="00DE4B8C"/>
    <w:rsid w:val="00DF1DBC"/>
    <w:rsid w:val="00DF2D74"/>
    <w:rsid w:val="00DF5434"/>
    <w:rsid w:val="00DF58A4"/>
    <w:rsid w:val="00DF71FB"/>
    <w:rsid w:val="00DF77C8"/>
    <w:rsid w:val="00E0069C"/>
    <w:rsid w:val="00E0151C"/>
    <w:rsid w:val="00E0344D"/>
    <w:rsid w:val="00E035D8"/>
    <w:rsid w:val="00E05A9B"/>
    <w:rsid w:val="00E05BC2"/>
    <w:rsid w:val="00E06E84"/>
    <w:rsid w:val="00E13776"/>
    <w:rsid w:val="00E156AE"/>
    <w:rsid w:val="00E1604D"/>
    <w:rsid w:val="00E17FD9"/>
    <w:rsid w:val="00E20F68"/>
    <w:rsid w:val="00E22BBE"/>
    <w:rsid w:val="00E27746"/>
    <w:rsid w:val="00E30F33"/>
    <w:rsid w:val="00E34910"/>
    <w:rsid w:val="00E34F1C"/>
    <w:rsid w:val="00E401B3"/>
    <w:rsid w:val="00E40E5C"/>
    <w:rsid w:val="00E4274E"/>
    <w:rsid w:val="00E501A7"/>
    <w:rsid w:val="00E558CF"/>
    <w:rsid w:val="00E57A90"/>
    <w:rsid w:val="00E61C4A"/>
    <w:rsid w:val="00E64654"/>
    <w:rsid w:val="00E67A09"/>
    <w:rsid w:val="00E76F5E"/>
    <w:rsid w:val="00E84909"/>
    <w:rsid w:val="00E861E6"/>
    <w:rsid w:val="00E93115"/>
    <w:rsid w:val="00E93309"/>
    <w:rsid w:val="00E945E0"/>
    <w:rsid w:val="00E95638"/>
    <w:rsid w:val="00E96DE2"/>
    <w:rsid w:val="00EB0327"/>
    <w:rsid w:val="00EB5199"/>
    <w:rsid w:val="00EB54BE"/>
    <w:rsid w:val="00EC4848"/>
    <w:rsid w:val="00ED69F9"/>
    <w:rsid w:val="00EE36CE"/>
    <w:rsid w:val="00EE7155"/>
    <w:rsid w:val="00EF797A"/>
    <w:rsid w:val="00EF7A92"/>
    <w:rsid w:val="00F016BE"/>
    <w:rsid w:val="00F01FA3"/>
    <w:rsid w:val="00F02BB2"/>
    <w:rsid w:val="00F05E9E"/>
    <w:rsid w:val="00F10EB1"/>
    <w:rsid w:val="00F120E2"/>
    <w:rsid w:val="00F14A28"/>
    <w:rsid w:val="00F206AA"/>
    <w:rsid w:val="00F22DCA"/>
    <w:rsid w:val="00F23568"/>
    <w:rsid w:val="00F237CB"/>
    <w:rsid w:val="00F244B3"/>
    <w:rsid w:val="00F2500A"/>
    <w:rsid w:val="00F31DC5"/>
    <w:rsid w:val="00F347F6"/>
    <w:rsid w:val="00F366A5"/>
    <w:rsid w:val="00F41F29"/>
    <w:rsid w:val="00F42E4C"/>
    <w:rsid w:val="00F46576"/>
    <w:rsid w:val="00F5034E"/>
    <w:rsid w:val="00F518E3"/>
    <w:rsid w:val="00F62775"/>
    <w:rsid w:val="00F67A4B"/>
    <w:rsid w:val="00F7362A"/>
    <w:rsid w:val="00F75C85"/>
    <w:rsid w:val="00F8004B"/>
    <w:rsid w:val="00F81EC0"/>
    <w:rsid w:val="00F844DE"/>
    <w:rsid w:val="00F84ACD"/>
    <w:rsid w:val="00F851C5"/>
    <w:rsid w:val="00F909E1"/>
    <w:rsid w:val="00F912BC"/>
    <w:rsid w:val="00F97E66"/>
    <w:rsid w:val="00F97FD5"/>
    <w:rsid w:val="00FA0672"/>
    <w:rsid w:val="00FD20D0"/>
    <w:rsid w:val="00FD2591"/>
    <w:rsid w:val="00FE288B"/>
    <w:rsid w:val="00FE3369"/>
    <w:rsid w:val="00FE4AE9"/>
    <w:rsid w:val="00FF2448"/>
    <w:rsid w:val="00FF2C81"/>
    <w:rsid w:val="00FF4583"/>
    <w:rsid w:val="00FF57E2"/>
    <w:rsid w:val="0F421E5A"/>
    <w:rsid w:val="656A64D4"/>
    <w:rsid w:val="6582360D"/>
    <w:rsid w:val="6FB00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3ADFD4AF"/>
  <w15:docId w15:val="{823EB53F-9177-4D5A-A881-2D67BFA09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annotation subject"/>
    <w:basedOn w:val="a3"/>
    <w:next w:val="a3"/>
    <w:link w:val="aa"/>
    <w:uiPriority w:val="99"/>
    <w:semiHidden/>
    <w:unhideWhenUsed/>
    <w:qFormat/>
    <w:rPr>
      <w:b/>
      <w:bCs/>
    </w:rPr>
  </w:style>
  <w:style w:type="table" w:styleId="ab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character" w:styleId="ac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d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semiHidden/>
    <w:qFormat/>
  </w:style>
  <w:style w:type="character" w:customStyle="1" w:styleId="aa">
    <w:name w:val="批注主题 字符"/>
    <w:basedOn w:val="a4"/>
    <w:link w:val="a9"/>
    <w:uiPriority w:val="99"/>
    <w:semiHidden/>
    <w:qFormat/>
    <w:rPr>
      <w:b/>
      <w:bCs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table" w:customStyle="1" w:styleId="8">
    <w:name w:val="网格型8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RCA-v3">
    <w:name w:val="BRCA-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qFormat/>
    <w:pPr>
      <w:jc w:val="center"/>
    </w:pPr>
    <w:rPr>
      <w:kern w:val="2"/>
      <w:sz w:val="21"/>
      <w:szCs w:val="22"/>
    </w:r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paragraph" w:customStyle="1" w:styleId="1">
    <w:name w:val="修订1"/>
    <w:hidden/>
    <w:uiPriority w:val="99"/>
    <w:semiHidden/>
    <w:qFormat/>
    <w:rPr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</Pages>
  <Words>2821</Words>
  <Characters>16083</Characters>
  <Application>Microsoft Office Word</Application>
  <DocSecurity>0</DocSecurity>
  <Lines>134</Lines>
  <Paragraphs>37</Paragraphs>
  <ScaleCrop>false</ScaleCrop>
  <Company/>
  <LinksUpToDate>false</LinksUpToDate>
  <CharactersWithSpaces>18867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yajun</dc:creator>
  <cp:lastModifiedBy>刘炜芬</cp:lastModifiedBy>
  <cp:revision>32</cp:revision>
  <dcterms:created xsi:type="dcterms:W3CDTF">2025-05-12T07:30:00Z</dcterms:created>
  <dcterms:modified xsi:type="dcterms:W3CDTF">2025-05-23T06:52:00Z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D599FF6F18224407892B684F64A28959</vt:lpwstr>
  </property>
  <property fmtid="{D5CDD505-2E9C-101B-9397-08002B2CF9AE}" pid="4" name="KSOTemplateDocerSaveRecord">
    <vt:lpwstr>eyJoZGlkIjoiY2MyMjQ0Y2ZkN2RjYTk4OGJjZTg4MDc4MDBhMTUyMDYifQ==</vt:lpwstr>
  </property>
</Properties>
</file>