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C1CAD4E" w14:textId="77777777" w:rsidR="00497D6A" w:rsidRPr="003F12EE" w:rsidRDefault="00497D6A" w:rsidP="00497D6A">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23317622" w14:textId="77777777" w:rsidR="00497D6A" w:rsidRPr="003F12EE" w:rsidRDefault="00497D6A" w:rsidP="00497D6A">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796348DB" w14:textId="77777777" w:rsidR="00497D6A" w:rsidRDefault="00497D6A" w:rsidP="00357B4A">
      <w:pPr>
        <w:rPr>
          <w:rFonts w:ascii="Times New Roman" w:eastAsia="思源黑体 CN Normal" w:hAnsi="Times New Roman"/>
          <w:sz w:val="48"/>
          <w:szCs w:val="24"/>
        </w:rPr>
      </w:pPr>
      <w:r>
        <w:rPr>
          <w:rFonts w:ascii="Times New Roman" w:eastAsia="思源黑体 CN Normal" w:hAnsi="Times New Roman"/>
          <w:sz w:val="48"/>
          <w:szCs w:val="24"/>
        </w:rPr>
        <w:br w:type="page"/>
      </w:r>
    </w:p>
    <w:p w14:paraId="795B9A7A" w14:textId="1655EC9F" w:rsidR="00357B4A" w:rsidRPr="0018011B" w:rsidRDefault="00357B4A" w:rsidP="00357B4A">
      <w:pPr>
        <w:rPr>
          <w:rFonts w:ascii="Times New Roman" w:eastAsia="思源黑体 CN Normal" w:hAnsi="Times New Roman"/>
          <w:sz w:val="48"/>
          <w:szCs w:val="24"/>
        </w:rPr>
      </w:pPr>
      <w:r w:rsidRPr="0018011B">
        <w:rPr>
          <w:rFonts w:ascii="Times New Roman" w:eastAsia="思源黑体 CN Normal" w:hAnsi="Times New Roman"/>
          <w:sz w:val="48"/>
          <w:szCs w:val="24"/>
        </w:rPr>
        <w:lastRenderedPageBreak/>
        <w:t>致患者</w:t>
      </w:r>
    </w:p>
    <w:p w14:paraId="4A423AD2" w14:textId="77777777" w:rsidR="00357B4A" w:rsidRPr="0018011B" w:rsidRDefault="00357B4A" w:rsidP="00357B4A">
      <w:pPr>
        <w:rPr>
          <w:rFonts w:ascii="Times New Roman" w:eastAsia="思源黑体 CN Normal" w:hAnsi="Times New Roman"/>
          <w:sz w:val="20"/>
          <w:szCs w:val="24"/>
        </w:rPr>
      </w:pPr>
    </w:p>
    <w:p w14:paraId="69D777E8" w14:textId="3E57E2D8" w:rsidR="00357B4A" w:rsidRPr="0018011B" w:rsidRDefault="00357B4A" w:rsidP="00357B4A">
      <w:pPr>
        <w:spacing w:line="380" w:lineRule="exact"/>
        <w:rPr>
          <w:rFonts w:ascii="Times New Roman" w:eastAsia="思源黑体 CN Normal" w:hAnsi="Times New Roman"/>
          <w:szCs w:val="18"/>
        </w:rPr>
      </w:pPr>
      <w:r w:rsidRPr="0018011B">
        <w:rPr>
          <w:rFonts w:ascii="Times New Roman" w:eastAsia="思源黑体 CN Normal" w:hAnsi="Times New Roman"/>
          <w:szCs w:val="18"/>
        </w:rPr>
        <w:t>尊敬的</w:t>
      </w:r>
      <w:r w:rsidRPr="0018011B">
        <w:rPr>
          <w:rFonts w:ascii="Times New Roman" w:eastAsia="思源黑体 CN Normal" w:hAnsi="Times New Roman"/>
          <w:szCs w:val="18"/>
        </w:rPr>
        <w:t xml:space="preserve">  </w:t>
      </w:r>
      <w:r w:rsidR="00720E13" w:rsidRPr="00720E13">
        <w:rPr>
          <w:rFonts w:ascii="Times New Roman" w:eastAsia="思源黑体 CN Normal" w:hAnsi="Times New Roman"/>
          <w:szCs w:val="18"/>
        </w:rPr>
        <w:t>{{sample.patient_name}}</w:t>
      </w:r>
      <w:r w:rsidRPr="0018011B">
        <w:rPr>
          <w:rFonts w:ascii="Times New Roman" w:eastAsia="思源黑体 CN Normal" w:hAnsi="Times New Roman"/>
          <w:szCs w:val="18"/>
        </w:rPr>
        <w:t xml:space="preserve">  </w:t>
      </w:r>
      <w:r w:rsidRPr="0018011B">
        <w:rPr>
          <w:rFonts w:ascii="Times New Roman" w:eastAsia="思源黑体 CN Normal" w:hAnsi="Times New Roman"/>
          <w:szCs w:val="18"/>
        </w:rPr>
        <w:t>女士</w:t>
      </w:r>
      <w:r w:rsidRPr="0018011B">
        <w:rPr>
          <w:rFonts w:ascii="Times New Roman" w:eastAsia="思源黑体 CN Normal" w:hAnsi="Times New Roman"/>
          <w:szCs w:val="18"/>
        </w:rPr>
        <w:t>/</w:t>
      </w:r>
      <w:r w:rsidRPr="0018011B">
        <w:rPr>
          <w:rFonts w:ascii="Times New Roman" w:eastAsia="思源黑体 CN Normal" w:hAnsi="Times New Roman"/>
          <w:szCs w:val="18"/>
        </w:rPr>
        <w:t>先生</w:t>
      </w:r>
    </w:p>
    <w:p w14:paraId="0A1FF586" w14:textId="77777777" w:rsidR="00357B4A" w:rsidRPr="0018011B" w:rsidRDefault="00357B4A" w:rsidP="00357B4A">
      <w:pPr>
        <w:spacing w:line="380" w:lineRule="exact"/>
        <w:rPr>
          <w:rFonts w:ascii="Times New Roman" w:eastAsia="思源黑体 CN Normal" w:hAnsi="Times New Roman"/>
          <w:szCs w:val="18"/>
        </w:rPr>
      </w:pPr>
    </w:p>
    <w:p w14:paraId="071ABAEC"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您好！</w:t>
      </w:r>
    </w:p>
    <w:p w14:paraId="2781ADC7"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34F46E0E"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感谢您的选择与信任！</w:t>
      </w:r>
    </w:p>
    <w:p w14:paraId="202EE2DC" w14:textId="77777777" w:rsidR="00357B4A" w:rsidRPr="0018011B" w:rsidRDefault="00357B4A" w:rsidP="00357B4A">
      <w:pPr>
        <w:spacing w:line="380" w:lineRule="exact"/>
        <w:ind w:left="357"/>
        <w:rPr>
          <w:rFonts w:ascii="Times New Roman" w:eastAsia="思源黑体 CN Normal" w:hAnsi="Times New Roman"/>
          <w:szCs w:val="18"/>
        </w:rPr>
      </w:pPr>
    </w:p>
    <w:p w14:paraId="41C1C83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厦门艾德医学检验所是艾德生物（股票代码：</w:t>
      </w:r>
      <w:r w:rsidRPr="0018011B">
        <w:rPr>
          <w:rFonts w:ascii="Times New Roman" w:eastAsia="思源黑体 CN Normal" w:hAnsi="Times New Roman"/>
          <w:szCs w:val="18"/>
        </w:rPr>
        <w:t>300685</w:t>
      </w:r>
      <w:r w:rsidRPr="0018011B">
        <w:rPr>
          <w:rFonts w:ascii="Times New Roman" w:eastAsia="思源黑体 CN Normal" w:hAnsi="Times New Roman"/>
          <w:szCs w:val="18"/>
        </w:rPr>
        <w:t>）全资子公司下设的</w:t>
      </w:r>
      <w:proofErr w:type="gramStart"/>
      <w:r w:rsidRPr="0018011B">
        <w:rPr>
          <w:rFonts w:ascii="Times New Roman" w:eastAsia="思源黑体 CN Normal" w:hAnsi="Times New Roman"/>
          <w:szCs w:val="18"/>
        </w:rPr>
        <w:t>独立第三</w:t>
      </w:r>
      <w:proofErr w:type="gramEnd"/>
      <w:r w:rsidRPr="0018011B">
        <w:rPr>
          <w:rFonts w:ascii="Times New Roman" w:eastAsia="思源黑体 CN Normal" w:hAnsi="Times New Roman"/>
          <w:szCs w:val="18"/>
        </w:rPr>
        <w:t>方医学检验机构，具有《医疗机构执业许可证》，旨在为广大患者提供专业化的肿瘤精准医疗分子诊断服务。</w:t>
      </w:r>
    </w:p>
    <w:p w14:paraId="422BE6D0"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29428FC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艾德生物是一家致力于肿瘤精准医疗分子诊断技术的研发、生产、销售和服务的上市企业；以成为全球知名、</w:t>
      </w:r>
      <w:proofErr w:type="gramStart"/>
      <w:r w:rsidRPr="0018011B">
        <w:rPr>
          <w:rFonts w:ascii="Times New Roman" w:eastAsia="思源黑体 CN Normal" w:hAnsi="Times New Roman"/>
          <w:szCs w:val="18"/>
        </w:rPr>
        <w:t>医</w:t>
      </w:r>
      <w:proofErr w:type="gramEnd"/>
      <w:r w:rsidRPr="0018011B">
        <w:rPr>
          <w:rFonts w:ascii="Times New Roman" w:eastAsia="思源黑体 CN Normal" w:hAnsi="Times New Roman"/>
          <w:szCs w:val="18"/>
        </w:rPr>
        <w:t>患信赖的分子诊断企业为目标，不断提供优质、创新的产品及服务，造福患者。目前已有</w:t>
      </w:r>
      <w:r w:rsidRPr="0018011B">
        <w:rPr>
          <w:rFonts w:ascii="Times New Roman" w:eastAsia="思源黑体 CN Normal" w:hAnsi="Times New Roman"/>
          <w:szCs w:val="18"/>
        </w:rPr>
        <w:t>14</w:t>
      </w:r>
      <w:r w:rsidRPr="0018011B">
        <w:rPr>
          <w:rFonts w:ascii="Times New Roman" w:eastAsia="思源黑体 CN Normal" w:hAnsi="Times New Roman"/>
          <w:szCs w:val="18"/>
        </w:rPr>
        <w:t>种产品获得国家药监局（</w:t>
      </w:r>
      <w:r w:rsidRPr="0018011B">
        <w:rPr>
          <w:rFonts w:ascii="Times New Roman" w:eastAsia="思源黑体 CN Normal" w:hAnsi="Times New Roman"/>
          <w:szCs w:val="18"/>
        </w:rPr>
        <w:t>CFDA</w:t>
      </w:r>
      <w:r w:rsidRPr="0018011B">
        <w:rPr>
          <w:rFonts w:ascii="Times New Roman" w:eastAsia="思源黑体 CN Normal" w:hAnsi="Times New Roman"/>
          <w:szCs w:val="18"/>
        </w:rPr>
        <w:t>）《医疗器械注册证》，是肿瘤靶</w:t>
      </w:r>
      <w:proofErr w:type="gramStart"/>
      <w:r w:rsidRPr="0018011B">
        <w:rPr>
          <w:rFonts w:ascii="Times New Roman" w:eastAsia="思源黑体 CN Normal" w:hAnsi="Times New Roman"/>
          <w:szCs w:val="18"/>
        </w:rPr>
        <w:t>向药物</w:t>
      </w:r>
      <w:proofErr w:type="gramEnd"/>
      <w:r w:rsidRPr="0018011B">
        <w:rPr>
          <w:rFonts w:ascii="Times New Roman" w:eastAsia="思源黑体 CN Normal" w:hAnsi="Times New Roman"/>
          <w:szCs w:val="18"/>
        </w:rPr>
        <w:t>伴随诊断领域获证最多的企业。产品行销国内</w:t>
      </w:r>
      <w:r w:rsidRPr="0018011B">
        <w:rPr>
          <w:rFonts w:ascii="Times New Roman" w:eastAsia="思源黑体 CN Normal" w:hAnsi="Times New Roman"/>
          <w:szCs w:val="18"/>
        </w:rPr>
        <w:t>200</w:t>
      </w:r>
      <w:r w:rsidRPr="0018011B">
        <w:rPr>
          <w:rFonts w:ascii="Times New Roman" w:eastAsia="思源黑体 CN Normal" w:hAnsi="Times New Roman"/>
          <w:szCs w:val="18"/>
        </w:rPr>
        <w:t>多家三甲医院、</w:t>
      </w:r>
      <w:r w:rsidRPr="0018011B">
        <w:rPr>
          <w:rFonts w:ascii="Times New Roman" w:eastAsia="思源黑体 CN Normal" w:hAnsi="Times New Roman"/>
          <w:szCs w:val="18"/>
        </w:rPr>
        <w:t>50</w:t>
      </w:r>
      <w:r w:rsidRPr="0018011B">
        <w:rPr>
          <w:rFonts w:ascii="Times New Roman" w:eastAsia="思源黑体 CN Normal" w:hAnsi="Times New Roman"/>
          <w:szCs w:val="18"/>
        </w:rPr>
        <w:t>多个国家和地区。至今，艾德生物已帮助近百万肿瘤患者从精准医疗中受益，造福了广大肿瘤患者</w:t>
      </w:r>
      <w:r w:rsidRPr="0018011B">
        <w:rPr>
          <w:rFonts w:ascii="Times New Roman" w:eastAsia="思源黑体 CN Normal" w:hAnsi="Times New Roman"/>
          <w:szCs w:val="18"/>
        </w:rPr>
        <w:t>!</w:t>
      </w:r>
    </w:p>
    <w:p w14:paraId="7993AE4B"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319278F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肿瘤是机体在各种致</w:t>
      </w:r>
      <w:proofErr w:type="gramStart"/>
      <w:r w:rsidRPr="0018011B">
        <w:rPr>
          <w:rFonts w:ascii="Times New Roman" w:eastAsia="思源黑体 CN Normal" w:hAnsi="Times New Roman"/>
          <w:szCs w:val="18"/>
        </w:rPr>
        <w:t>瘤因素</w:t>
      </w:r>
      <w:proofErr w:type="gramEnd"/>
      <w:r w:rsidRPr="0018011B">
        <w:rPr>
          <w:rFonts w:ascii="Times New Roman" w:eastAsia="思源黑体 CN Normal" w:hAnsi="Times New Roman"/>
          <w:szCs w:val="18"/>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8011B">
        <w:rPr>
          <w:rFonts w:ascii="Times New Roman" w:eastAsia="思源黑体 CN Normal" w:hAnsi="Times New Roman"/>
          <w:szCs w:val="18"/>
        </w:rPr>
        <w:t>向治疗</w:t>
      </w:r>
      <w:proofErr w:type="gramEnd"/>
      <w:r w:rsidRPr="0018011B">
        <w:rPr>
          <w:rFonts w:ascii="Times New Roman" w:eastAsia="思源黑体 CN Normal" w:hAnsi="Times New Roman"/>
          <w:szCs w:val="18"/>
        </w:rPr>
        <w:t>的转变。这一转变带来的是肿瘤分类学和治疗模式的转变，而基于分子分型的肿瘤分类使患者接受最优的靶向治疗，这就是精准医学的核心思路。准确的分子分型检测是精准医学的先决条件。</w:t>
      </w:r>
    </w:p>
    <w:p w14:paraId="5B388AF4"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233794F3"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2659EDBE"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63026617"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厦门艾德医学检验所恭祝您身体健康、工作顺利、家庭幸福！</w:t>
      </w:r>
    </w:p>
    <w:p w14:paraId="6E1378EA"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 </w:t>
      </w:r>
    </w:p>
    <w:p w14:paraId="7C128CCF" w14:textId="77777777" w:rsidR="00357B4A" w:rsidRPr="0018011B" w:rsidRDefault="00357B4A" w:rsidP="00357B4A">
      <w:pPr>
        <w:spacing w:line="380" w:lineRule="exact"/>
        <w:ind w:firstLineChars="200" w:firstLine="420"/>
        <w:rPr>
          <w:rFonts w:ascii="Times New Roman" w:eastAsia="思源黑体 CN Normal" w:hAnsi="Times New Roman"/>
          <w:szCs w:val="18"/>
        </w:rPr>
      </w:pPr>
      <w:r w:rsidRPr="0018011B">
        <w:rPr>
          <w:rFonts w:ascii="Times New Roman" w:eastAsia="思源黑体 CN Normal" w:hAnsi="Times New Roman"/>
          <w:szCs w:val="18"/>
        </w:rPr>
        <w:t>  </w:t>
      </w:r>
    </w:p>
    <w:p w14:paraId="6EB0DF4D" w14:textId="77777777" w:rsidR="00112B44" w:rsidRPr="0018011B" w:rsidRDefault="00357B4A" w:rsidP="00357B4A">
      <w:pPr>
        <w:spacing w:line="380" w:lineRule="exact"/>
        <w:ind w:firstLineChars="200" w:firstLine="420"/>
        <w:rPr>
          <w:rFonts w:ascii="Times New Roman" w:eastAsia="思源黑体 CN Normal" w:hAnsi="Times New Roman"/>
          <w:szCs w:val="18"/>
        </w:rPr>
        <w:sectPr w:rsidR="00112B44" w:rsidRPr="0018011B" w:rsidSect="00136900">
          <w:headerReference w:type="default" r:id="rId8"/>
          <w:headerReference w:type="first" r:id="rId9"/>
          <w:footerReference w:type="first" r:id="rId10"/>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Cs w:val="18"/>
        </w:rPr>
        <w:t>                                                                                      </w:t>
      </w:r>
      <w:r w:rsidRPr="0018011B">
        <w:rPr>
          <w:rFonts w:ascii="Times New Roman" w:eastAsia="思源黑体 CN Normal" w:hAnsi="Times New Roman"/>
          <w:szCs w:val="18"/>
        </w:rPr>
        <w:t>厦门艾德医学检验所</w:t>
      </w:r>
    </w:p>
    <w:p w14:paraId="127381CA" w14:textId="77777777" w:rsidR="00CE5FCC" w:rsidRPr="0018011B" w:rsidRDefault="00CE5FCC" w:rsidP="00CE5FCC">
      <w:pPr>
        <w:spacing w:line="400" w:lineRule="exact"/>
        <w:jc w:val="center"/>
        <w:rPr>
          <w:rFonts w:ascii="Times New Roman" w:eastAsia="思源黑体 CN Normal" w:hAnsi="Times New Roman"/>
          <w:sz w:val="56"/>
          <w:szCs w:val="24"/>
        </w:rPr>
      </w:pPr>
    </w:p>
    <w:p w14:paraId="7446DCC0" w14:textId="3E61F8BB" w:rsidR="00357B4A" w:rsidRPr="0018011B" w:rsidRDefault="000C5471" w:rsidP="00357B4A">
      <w:pPr>
        <w:jc w:val="center"/>
        <w:rPr>
          <w:rFonts w:ascii="Times New Roman" w:eastAsia="思源黑体 CN Normal" w:hAnsi="Times New Roman"/>
          <w:sz w:val="56"/>
          <w:szCs w:val="24"/>
        </w:rPr>
      </w:pPr>
      <w:r w:rsidRPr="0018011B">
        <w:rPr>
          <w:rFonts w:ascii="Times New Roman" w:eastAsia="思源黑体 CN Normal" w:hAnsi="Times New Roman"/>
          <w:noProof/>
          <w:sz w:val="36"/>
          <w:szCs w:val="18"/>
        </w:rPr>
        <w:drawing>
          <wp:anchor distT="0" distB="0" distL="114300" distR="114300" simplePos="0" relativeHeight="251654656" behindDoc="0" locked="0" layoutInCell="1" allowOverlap="1" wp14:anchorId="5C51F625" wp14:editId="01809F0A">
            <wp:simplePos x="0" y="0"/>
            <wp:positionH relativeFrom="column">
              <wp:posOffset>-19050</wp:posOffset>
            </wp:positionH>
            <wp:positionV relativeFrom="paragraph">
              <wp:posOffset>766445</wp:posOffset>
            </wp:positionV>
            <wp:extent cx="438150" cy="405765"/>
            <wp:effectExtent l="0" t="0" r="0" b="0"/>
            <wp:wrapNone/>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sz w:val="56"/>
          <w:szCs w:val="24"/>
        </w:rPr>
        <w:t>目录</w:t>
      </w:r>
    </w:p>
    <w:p w14:paraId="5D8F9EB2" w14:textId="77777777" w:rsidR="00357B4A" w:rsidRPr="0018011B" w:rsidRDefault="00357B4A" w:rsidP="00357B4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检测报告</w:t>
      </w:r>
    </w:p>
    <w:p w14:paraId="69C7F0B2" w14:textId="77777777" w:rsidR="00357B4A" w:rsidRPr="0018011B" w:rsidRDefault="00357B4A"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送检信息</w:t>
      </w:r>
    </w:p>
    <w:p w14:paraId="3669DB4B" w14:textId="77777777" w:rsidR="00357B4A" w:rsidRPr="0018011B" w:rsidRDefault="00357B4A"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检测内容</w:t>
      </w:r>
    </w:p>
    <w:p w14:paraId="160EA50A" w14:textId="77777777" w:rsidR="00357B4A" w:rsidRPr="0018011B" w:rsidRDefault="00357B4A"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检测结果</w:t>
      </w:r>
    </w:p>
    <w:p w14:paraId="4ADE2D79" w14:textId="24580359" w:rsidR="00357B4A" w:rsidRPr="0018011B" w:rsidRDefault="000C5471" w:rsidP="00357B4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noProof/>
          <w:sz w:val="36"/>
          <w:szCs w:val="18"/>
        </w:rPr>
        <w:drawing>
          <wp:anchor distT="0" distB="0" distL="114300" distR="114300" simplePos="0" relativeHeight="251655680" behindDoc="0" locked="0" layoutInCell="1" allowOverlap="1" wp14:anchorId="4F5CE406" wp14:editId="419C4D8D">
            <wp:simplePos x="0" y="0"/>
            <wp:positionH relativeFrom="column">
              <wp:posOffset>-19050</wp:posOffset>
            </wp:positionH>
            <wp:positionV relativeFrom="paragraph">
              <wp:posOffset>370205</wp:posOffset>
            </wp:positionV>
            <wp:extent cx="438150" cy="405765"/>
            <wp:effectExtent l="0" t="0" r="0" b="0"/>
            <wp:wrapNone/>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sz w:val="28"/>
          <w:szCs w:val="18"/>
        </w:rPr>
        <w:t>结果解释</w:t>
      </w:r>
    </w:p>
    <w:p w14:paraId="488367AE" w14:textId="77777777" w:rsidR="00357B4A" w:rsidRPr="0018011B" w:rsidRDefault="00357B4A" w:rsidP="00357B4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质量控制</w:t>
      </w:r>
    </w:p>
    <w:p w14:paraId="742D4730" w14:textId="5C3DC6E9" w:rsidR="00357B4A" w:rsidRPr="0018011B" w:rsidRDefault="00357B4A" w:rsidP="00357B4A">
      <w:pPr>
        <w:numPr>
          <w:ilvl w:val="0"/>
          <w:numId w:val="27"/>
        </w:numPr>
        <w:rPr>
          <w:rFonts w:ascii="Times New Roman" w:eastAsia="思源黑体 CN Normal" w:hAnsi="Times New Roman"/>
          <w:sz w:val="28"/>
          <w:szCs w:val="18"/>
        </w:rPr>
      </w:pPr>
      <w:r w:rsidRPr="0018011B">
        <w:rPr>
          <w:rFonts w:ascii="Times New Roman" w:eastAsia="思源黑体 CN Normal" w:hAnsi="Times New Roman"/>
          <w:sz w:val="28"/>
          <w:szCs w:val="18"/>
        </w:rPr>
        <w:t>全程多节点质控</w:t>
      </w:r>
      <w:r w:rsidR="000C5471" w:rsidRPr="0018011B">
        <w:rPr>
          <w:rFonts w:ascii="Times New Roman" w:eastAsia="思源黑体 CN Normal" w:hAnsi="Times New Roman"/>
          <w:noProof/>
          <w:sz w:val="36"/>
          <w:szCs w:val="18"/>
        </w:rPr>
        <w:drawing>
          <wp:anchor distT="0" distB="0" distL="114300" distR="114300" simplePos="0" relativeHeight="251656704" behindDoc="0" locked="0" layoutInCell="1" allowOverlap="1" wp14:anchorId="39A49A50" wp14:editId="0F69786E">
            <wp:simplePos x="0" y="0"/>
            <wp:positionH relativeFrom="column">
              <wp:posOffset>-19050</wp:posOffset>
            </wp:positionH>
            <wp:positionV relativeFrom="paragraph">
              <wp:posOffset>366395</wp:posOffset>
            </wp:positionV>
            <wp:extent cx="438150" cy="405765"/>
            <wp:effectExtent l="0" t="0" r="0" b="0"/>
            <wp:wrapNone/>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011B">
        <w:rPr>
          <w:rFonts w:ascii="Times New Roman" w:eastAsia="思源黑体 CN Normal" w:hAnsi="Times New Roman"/>
          <w:sz w:val="28"/>
          <w:szCs w:val="18"/>
        </w:rPr>
        <w:t xml:space="preserve"> </w:t>
      </w:r>
    </w:p>
    <w:p w14:paraId="0810F97F" w14:textId="77777777" w:rsidR="00357B4A" w:rsidRPr="0018011B" w:rsidRDefault="00357B4A" w:rsidP="00357B4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附录</w:t>
      </w:r>
    </w:p>
    <w:p w14:paraId="0E4036C3" w14:textId="7E682681" w:rsidR="00357B4A" w:rsidRDefault="00357B4A" w:rsidP="00357B4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proofErr w:type="gramStart"/>
      <w:r w:rsidR="00CE47AC" w:rsidRPr="0018011B">
        <w:rPr>
          <w:rFonts w:ascii="Times New Roman" w:eastAsia="思源黑体 CN Normal" w:hAnsi="Times New Roman"/>
          <w:sz w:val="28"/>
          <w:szCs w:val="18"/>
        </w:rPr>
        <w:t>一</w:t>
      </w:r>
      <w:proofErr w:type="gramEnd"/>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点突变、插入缺失突变检测结果列表</w:t>
      </w:r>
    </w:p>
    <w:p w14:paraId="7C9A228A" w14:textId="7646506C" w:rsidR="003E4EC9" w:rsidRDefault="003E4EC9" w:rsidP="003E4EC9">
      <w:pPr>
        <w:ind w:left="1120"/>
        <w:rPr>
          <w:rFonts w:ascii="Times New Roman" w:eastAsia="思源黑体 CN Normal" w:hAnsi="Times New Roman"/>
          <w:sz w:val="28"/>
          <w:szCs w:val="18"/>
        </w:rPr>
      </w:pPr>
      <w:r w:rsidRPr="003E4EC9">
        <w:rPr>
          <w:rFonts w:ascii="Times New Roman" w:eastAsia="思源黑体 CN Normal" w:hAnsi="Times New Roman"/>
          <w:sz w:val="28"/>
          <w:szCs w:val="18"/>
        </w:rPr>
        <w:t>{%p if var_brca.snv_</w:t>
      </w:r>
      <w:proofErr w:type="gramStart"/>
      <w:r w:rsidRPr="003E4EC9">
        <w:rPr>
          <w:rFonts w:ascii="Times New Roman" w:eastAsia="思源黑体 CN Normal" w:hAnsi="Times New Roman"/>
          <w:sz w:val="28"/>
          <w:szCs w:val="18"/>
        </w:rPr>
        <w:t>m.B</w:t>
      </w:r>
      <w:proofErr w:type="gramEnd"/>
      <w:r w:rsidRPr="003E4EC9">
        <w:rPr>
          <w:rFonts w:ascii="Times New Roman" w:eastAsia="思源黑体 CN Normal" w:hAnsi="Times New Roman"/>
          <w:sz w:val="28"/>
          <w:szCs w:val="18"/>
        </w:rPr>
        <w:t>1_G_L5+ var_brca.snv_m.B1_G_L4+ var_brca.snv_m.B2_G_L5+ var_brca.snv_m.B2_G_L4%}</w:t>
      </w:r>
    </w:p>
    <w:p w14:paraId="50817E1A" w14:textId="77777777" w:rsidR="00CE47AC" w:rsidRPr="0018011B" w:rsidRDefault="00CE47AC" w:rsidP="00357B4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附录二</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原始结果附图</w:t>
      </w:r>
    </w:p>
    <w:p w14:paraId="3C5BC706" w14:textId="77777777" w:rsidR="003E4EC9" w:rsidRDefault="00357B4A" w:rsidP="007E0DC1">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r w:rsidR="00CE47AC" w:rsidRPr="0018011B">
        <w:rPr>
          <w:rFonts w:ascii="Times New Roman" w:eastAsia="思源黑体 CN Normal" w:hAnsi="Times New Roman"/>
          <w:sz w:val="28"/>
          <w:szCs w:val="18"/>
        </w:rPr>
        <w:t>三</w:t>
      </w:r>
      <w:r w:rsidR="007E0DC1" w:rsidRPr="0018011B">
        <w:rPr>
          <w:rFonts w:ascii="Times New Roman" w:eastAsia="思源黑体 CN Normal" w:hAnsi="Times New Roman"/>
          <w:sz w:val="28"/>
          <w:szCs w:val="18"/>
        </w:rPr>
        <w:t xml:space="preserve"> </w:t>
      </w:r>
      <w:r w:rsidR="00B50CA4" w:rsidRPr="0018011B">
        <w:rPr>
          <w:rFonts w:ascii="Times New Roman" w:eastAsia="思源黑体 CN Normal" w:hAnsi="Times New Roman"/>
          <w:sz w:val="28"/>
          <w:szCs w:val="18"/>
        </w:rPr>
        <w:t>数据主要质控</w:t>
      </w:r>
    </w:p>
    <w:p w14:paraId="6021D03C" w14:textId="77777777" w:rsidR="003E4EC9" w:rsidRDefault="003E4EC9" w:rsidP="003E4EC9">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w:t>
      </w:r>
      <w:r>
        <w:rPr>
          <w:rFonts w:ascii="Times New Roman" w:eastAsia="思源黑体 CN Normal" w:hAnsi="Times New Roman"/>
          <w:sz w:val="28"/>
          <w:szCs w:val="18"/>
        </w:rPr>
        <w:t>p else</w:t>
      </w:r>
      <w:r>
        <w:rPr>
          <w:rFonts w:ascii="Times New Roman" w:eastAsia="思源黑体 CN Normal" w:hAnsi="Times New Roman" w:hint="eastAsia"/>
          <w:sz w:val="28"/>
          <w:szCs w:val="18"/>
        </w:rPr>
        <w:t>%}</w:t>
      </w:r>
    </w:p>
    <w:p w14:paraId="557BB773" w14:textId="0596E746" w:rsidR="003E4EC9" w:rsidRDefault="003E4EC9" w:rsidP="003E4EC9">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r w:rsidR="009F1563">
        <w:rPr>
          <w:rFonts w:ascii="Times New Roman" w:eastAsia="思源黑体 CN Normal" w:hAnsi="Times New Roman" w:hint="eastAsia"/>
          <w:sz w:val="28"/>
          <w:szCs w:val="18"/>
        </w:rPr>
        <w:t>二</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数据主要质控</w:t>
      </w:r>
    </w:p>
    <w:p w14:paraId="446A5C94" w14:textId="3F6E6991" w:rsidR="00232591" w:rsidRPr="0018011B" w:rsidRDefault="003E4EC9" w:rsidP="00232591">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w:t>
      </w:r>
      <w:r>
        <w:rPr>
          <w:rFonts w:ascii="Times New Roman" w:eastAsia="思源黑体 CN Normal" w:hAnsi="Times New Roman"/>
          <w:sz w:val="28"/>
          <w:szCs w:val="18"/>
        </w:rPr>
        <w:t>%p endif%}</w:t>
      </w:r>
    </w:p>
    <w:p w14:paraId="3F41874B" w14:textId="1E592BFF" w:rsidR="00357B4A" w:rsidRPr="0018011B" w:rsidRDefault="00232591" w:rsidP="00357B4A">
      <w:pPr>
        <w:ind w:left="720"/>
        <w:rPr>
          <w:rFonts w:ascii="Times New Roman" w:eastAsia="思源黑体 CN Normal" w:hAnsi="Times New Roman"/>
          <w:szCs w:val="18"/>
        </w:rPr>
      </w:pPr>
      <w:r w:rsidRPr="0018011B">
        <w:rPr>
          <w:rFonts w:ascii="Times New Roman" w:eastAsia="思源黑体 CN Normal" w:hAnsi="Times New Roman"/>
          <w:noProof/>
          <w:szCs w:val="18"/>
        </w:rPr>
        <w:drawing>
          <wp:anchor distT="0" distB="0" distL="114300" distR="114300" simplePos="0" relativeHeight="251657728" behindDoc="0" locked="0" layoutInCell="1" allowOverlap="1" wp14:anchorId="7AC0CA9F" wp14:editId="4C582950">
            <wp:simplePos x="0" y="0"/>
            <wp:positionH relativeFrom="column">
              <wp:posOffset>53340</wp:posOffset>
            </wp:positionH>
            <wp:positionV relativeFrom="paragraph">
              <wp:posOffset>6350</wp:posOffset>
            </wp:positionV>
            <wp:extent cx="438150" cy="405765"/>
            <wp:effectExtent l="0" t="0" r="0" b="0"/>
            <wp:wrapNone/>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szCs w:val="18"/>
        </w:rPr>
        <w:t xml:space="preserve"> </w:t>
      </w:r>
      <w:r w:rsidR="00357B4A" w:rsidRPr="0018011B">
        <w:rPr>
          <w:rFonts w:ascii="Times New Roman" w:eastAsia="思源黑体 CN Normal" w:hAnsi="Times New Roman"/>
          <w:sz w:val="36"/>
          <w:szCs w:val="18"/>
        </w:rPr>
        <w:t>BRCA1/2</w:t>
      </w:r>
      <w:r w:rsidR="00357B4A" w:rsidRPr="0018011B">
        <w:rPr>
          <w:rFonts w:ascii="Times New Roman" w:eastAsia="思源黑体 CN Normal" w:hAnsi="Times New Roman"/>
          <w:sz w:val="36"/>
          <w:szCs w:val="18"/>
        </w:rPr>
        <w:t>基因简介</w:t>
      </w:r>
    </w:p>
    <w:p w14:paraId="4D393D08" w14:textId="77777777" w:rsidR="00357B4A" w:rsidRPr="0018011B" w:rsidRDefault="00357B4A" w:rsidP="00357B4A">
      <w:pPr>
        <w:spacing w:line="380" w:lineRule="exact"/>
        <w:ind w:firstLineChars="200" w:firstLine="420"/>
        <w:rPr>
          <w:rFonts w:ascii="Times New Roman" w:eastAsia="思源黑体 CN Normal" w:hAnsi="Times New Roman"/>
          <w:szCs w:val="18"/>
        </w:rPr>
      </w:pPr>
    </w:p>
    <w:p w14:paraId="27E7397E" w14:textId="77777777" w:rsidR="00357B4A" w:rsidRPr="0018011B" w:rsidRDefault="00357B4A" w:rsidP="00357B4A">
      <w:pPr>
        <w:pStyle w:val="af"/>
        <w:rPr>
          <w:rFonts w:ascii="Times New Roman" w:eastAsia="思源黑体 CN Normal" w:hAnsi="Times New Roman"/>
          <w:sz w:val="72"/>
          <w:szCs w:val="72"/>
        </w:rPr>
        <w:sectPr w:rsidR="00357B4A" w:rsidRPr="0018011B" w:rsidSect="00136900">
          <w:headerReference w:type="first" r:id="rId12"/>
          <w:pgSz w:w="11906" w:h="16838"/>
          <w:pgMar w:top="1440" w:right="1466" w:bottom="1440" w:left="1800" w:header="779" w:footer="737" w:gutter="0"/>
          <w:cols w:space="720"/>
          <w:titlePg/>
          <w:docGrid w:type="lines" w:linePitch="312"/>
        </w:sectPr>
      </w:pPr>
    </w:p>
    <w:p w14:paraId="6C956B97" w14:textId="77777777" w:rsidR="00357B4A" w:rsidRPr="0018011B" w:rsidRDefault="00357B4A" w:rsidP="00357B4A">
      <w:pPr>
        <w:pStyle w:val="af"/>
        <w:rPr>
          <w:rFonts w:ascii="Times New Roman" w:eastAsia="思源黑体 CN Normal" w:hAnsi="Times New Roman"/>
          <w:color w:val="00653B"/>
          <w:sz w:val="72"/>
          <w:szCs w:val="72"/>
        </w:rPr>
      </w:pPr>
      <w:r w:rsidRPr="0018011B">
        <w:rPr>
          <w:rFonts w:ascii="Times New Roman" w:eastAsia="思源黑体 CN Normal" w:hAnsi="Times New Roman"/>
          <w:color w:val="00653B"/>
          <w:sz w:val="72"/>
          <w:szCs w:val="72"/>
        </w:rPr>
        <w:lastRenderedPageBreak/>
        <w:t>检测报</w:t>
      </w:r>
      <w:r w:rsidRPr="0018011B">
        <w:rPr>
          <w:rFonts w:ascii="Times New Roman" w:eastAsia="思源黑体 CN Normal" w:hAnsi="Times New Roman"/>
          <w:color w:val="00653B"/>
          <w:sz w:val="72"/>
          <w:szCs w:val="72"/>
          <w:lang w:val="x-none" w:eastAsia="x-none"/>
        </w:rPr>
        <w:t>告</w:t>
      </w:r>
    </w:p>
    <w:p w14:paraId="3B4D715F" w14:textId="777B99C7" w:rsidR="00357B4A" w:rsidRPr="0018011B" w:rsidRDefault="000C5471" w:rsidP="00357B4A">
      <w:pPr>
        <w:spacing w:beforeLines="100" w:before="312" w:line="500" w:lineRule="exact"/>
        <w:rPr>
          <w:rFonts w:ascii="Times New Roman" w:eastAsia="思源黑体 CN Normal" w:hAnsi="Times New Roman"/>
          <w:b/>
          <w:sz w:val="28"/>
          <w:szCs w:val="28"/>
        </w:rPr>
      </w:pPr>
      <w:r w:rsidRPr="0018011B">
        <w:rPr>
          <w:rFonts w:ascii="Times New Roman" w:eastAsia="思源黑体 CN Normal" w:hAnsi="Times New Roman"/>
          <w:noProof/>
        </w:rPr>
        <w:drawing>
          <wp:anchor distT="0" distB="0" distL="114300" distR="114300" simplePos="0" relativeHeight="251652608" behindDoc="0" locked="0" layoutInCell="1" allowOverlap="1" wp14:anchorId="512A349D" wp14:editId="49DB2733">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18011B">
        <w:rPr>
          <w:rFonts w:ascii="Times New Roman" w:eastAsia="思源黑体 CN Normal" w:hAnsi="Times New Roman"/>
          <w:b/>
          <w:sz w:val="28"/>
          <w:szCs w:val="28"/>
        </w:rPr>
        <w:t xml:space="preserve">      </w:t>
      </w:r>
      <w:r w:rsidR="00357B4A" w:rsidRPr="0018011B">
        <w:rPr>
          <w:rFonts w:ascii="Times New Roman" w:eastAsia="思源黑体 CN Normal" w:hAnsi="Times New Roman"/>
          <w:b/>
          <w:sz w:val="28"/>
          <w:szCs w:val="28"/>
        </w:rPr>
        <w:t>送检信息</w:t>
      </w:r>
    </w:p>
    <w:p w14:paraId="25032A8C" w14:textId="67444A5A" w:rsidR="00357B4A" w:rsidRPr="0018011B" w:rsidRDefault="000C5471" w:rsidP="00357B4A">
      <w:pPr>
        <w:rPr>
          <w:rFonts w:ascii="Times New Roman" w:eastAsia="思源黑体 CN Normal" w:hAnsi="Times New Roman"/>
          <w:szCs w:val="21"/>
        </w:rPr>
      </w:pPr>
      <w:r w:rsidRPr="0018011B">
        <w:rPr>
          <w:rFonts w:ascii="Times New Roman" w:eastAsia="思源黑体 CN Normal" w:hAnsi="Times New Roman"/>
          <w:noProof/>
          <w:szCs w:val="21"/>
        </w:rPr>
        <mc:AlternateContent>
          <mc:Choice Requires="wps">
            <w:drawing>
              <wp:inline distT="0" distB="0" distL="0" distR="0" wp14:anchorId="5B3158CE" wp14:editId="2D63C333">
                <wp:extent cx="5473700" cy="5080"/>
                <wp:effectExtent l="9525" t="9525" r="12700" b="13970"/>
                <wp:docPr id="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12AB473"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J9TrAc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720E13" w:rsidRPr="00B56F72" w14:paraId="1E49CD87" w14:textId="77777777" w:rsidTr="00DE7742">
        <w:trPr>
          <w:trHeight w:val="624"/>
        </w:trPr>
        <w:tc>
          <w:tcPr>
            <w:tcW w:w="2457" w:type="pct"/>
            <w:shd w:val="clear" w:color="auto" w:fill="auto"/>
            <w:vAlign w:val="center"/>
          </w:tcPr>
          <w:p w14:paraId="4517FC50" w14:textId="77777777" w:rsidR="00720E13" w:rsidRPr="00B56F72" w:rsidRDefault="00720E13" w:rsidP="00DE7742">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4377329" w14:textId="77777777" w:rsidR="00720E13" w:rsidRPr="00B56F72" w:rsidRDefault="00720E13" w:rsidP="00DE774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r>
              <w:rPr>
                <w:rFonts w:ascii="Times New Roman" w:eastAsia="思源黑体 CN Normal" w:hAnsi="Times New Roman" w:cs="微软雅黑"/>
                <w:color w:val="000000" w:themeColor="text1"/>
                <w:szCs w:val="21"/>
              </w:rPr>
              <w:t>}}</w:t>
            </w:r>
          </w:p>
        </w:tc>
      </w:tr>
      <w:tr w:rsidR="00720E13" w:rsidRPr="00B56F72" w14:paraId="310D8D5C" w14:textId="77777777" w:rsidTr="00DE7742">
        <w:trPr>
          <w:trHeight w:val="624"/>
        </w:trPr>
        <w:tc>
          <w:tcPr>
            <w:tcW w:w="2457" w:type="pct"/>
            <w:shd w:val="clear" w:color="auto" w:fill="D6E3BC"/>
            <w:vAlign w:val="center"/>
          </w:tcPr>
          <w:p w14:paraId="105E8186" w14:textId="77777777" w:rsidR="00720E13" w:rsidRPr="00B56F72" w:rsidRDefault="00720E13" w:rsidP="00DE774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149B9E1D" w14:textId="77777777" w:rsidR="00720E13" w:rsidRPr="00B56F72" w:rsidRDefault="00720E13" w:rsidP="00DE774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720E13" w:rsidRPr="00B56F72" w14:paraId="1CCA27D2" w14:textId="77777777" w:rsidTr="00DE7742">
        <w:trPr>
          <w:trHeight w:val="624"/>
        </w:trPr>
        <w:tc>
          <w:tcPr>
            <w:tcW w:w="2457" w:type="pct"/>
            <w:shd w:val="clear" w:color="auto" w:fill="auto"/>
            <w:vAlign w:val="center"/>
          </w:tcPr>
          <w:p w14:paraId="6FF4DF8E" w14:textId="77777777" w:rsidR="00720E13" w:rsidRPr="00B56F72" w:rsidRDefault="00720E13" w:rsidP="00DE774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2543" w:type="pct"/>
            <w:shd w:val="clear" w:color="auto" w:fill="auto"/>
            <w:vAlign w:val="center"/>
          </w:tcPr>
          <w:p w14:paraId="20314253" w14:textId="03C6269D" w:rsidR="00720E13" w:rsidRPr="00B56F72" w:rsidRDefault="00720E13" w:rsidP="00DE7742">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9721DE" w:rsidRPr="009721DE">
              <w:rPr>
                <w:rFonts w:ascii="Times New Roman" w:eastAsia="思源黑体 CN Normal" w:hAnsi="Times New Roman" w:cs="微软雅黑"/>
                <w:color w:val="000000" w:themeColor="text1"/>
                <w:szCs w:val="21"/>
              </w:rPr>
              <w:t>{{</w:t>
            </w:r>
            <w:proofErr w:type="gramStart"/>
            <w:r w:rsidR="009721DE" w:rsidRPr="009721DE">
              <w:rPr>
                <w:rFonts w:ascii="Times New Roman" w:eastAsia="思源黑体 CN Normal" w:hAnsi="Times New Roman" w:cs="微软雅黑"/>
                <w:color w:val="000000" w:themeColor="text1"/>
                <w:szCs w:val="21"/>
              </w:rPr>
              <w:t>sample.pathol</w:t>
            </w:r>
            <w:proofErr w:type="gramEnd"/>
            <w:r w:rsidR="009721DE" w:rsidRPr="009721DE">
              <w:rPr>
                <w:rFonts w:ascii="Times New Roman" w:eastAsia="思源黑体 CN Normal" w:hAnsi="Times New Roman" w:cs="微软雅黑"/>
                <w:color w:val="000000" w:themeColor="text1"/>
                <w:szCs w:val="21"/>
              </w:rPr>
              <w:t>_diagn}}</w:t>
            </w:r>
          </w:p>
        </w:tc>
      </w:tr>
      <w:tr w:rsidR="00720E13" w:rsidRPr="00B56F72" w14:paraId="05833353" w14:textId="77777777" w:rsidTr="00DE7742">
        <w:trPr>
          <w:trHeight w:val="624"/>
        </w:trPr>
        <w:tc>
          <w:tcPr>
            <w:tcW w:w="2457" w:type="pct"/>
            <w:shd w:val="clear" w:color="auto" w:fill="D6E3BC"/>
            <w:vAlign w:val="center"/>
          </w:tcPr>
          <w:p w14:paraId="12666993" w14:textId="77777777" w:rsidR="00720E13" w:rsidRPr="00B56F72" w:rsidRDefault="00720E13" w:rsidP="00DE774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w:t>
            </w:r>
            <w:proofErr w:type="gramEnd"/>
            <w:r w:rsidRPr="00A8163C">
              <w:rPr>
                <w:rFonts w:ascii="Times New Roman" w:eastAsia="思源黑体 CN Normal" w:hAnsi="Times New Roman" w:cs="微软雅黑"/>
                <w:color w:val="000000" w:themeColor="text1"/>
                <w:szCs w:val="21"/>
              </w:rPr>
              <w:t>_sample_type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DECEE69" w14:textId="77777777" w:rsidR="00720E13" w:rsidRPr="00B56F72" w:rsidRDefault="00720E13" w:rsidP="00DE774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w:t>
            </w:r>
            <w:proofErr w:type="gramEnd"/>
            <w:r w:rsidRPr="00A8163C">
              <w:rPr>
                <w:rFonts w:ascii="Times New Roman" w:eastAsia="思源黑体 CN Normal" w:hAnsi="Times New Roman" w:cs="微软雅黑"/>
                <w:color w:val="000000" w:themeColor="text1"/>
                <w:szCs w:val="21"/>
              </w:rPr>
              <w:t>_sample_amount</w:t>
            </w:r>
            <w:r>
              <w:rPr>
                <w:rFonts w:ascii="Times New Roman" w:eastAsia="思源黑体 CN Normal" w:hAnsi="Times New Roman" w:cs="微软雅黑"/>
                <w:color w:val="000000" w:themeColor="text1"/>
                <w:szCs w:val="21"/>
              </w:rPr>
              <w:t>}}</w:t>
            </w:r>
          </w:p>
        </w:tc>
      </w:tr>
      <w:tr w:rsidR="00720E13" w:rsidRPr="00B56F72" w14:paraId="474DD1F9" w14:textId="77777777" w:rsidTr="00DE7742">
        <w:trPr>
          <w:trHeight w:val="624"/>
        </w:trPr>
        <w:tc>
          <w:tcPr>
            <w:tcW w:w="2457" w:type="pct"/>
            <w:shd w:val="clear" w:color="auto" w:fill="auto"/>
            <w:vAlign w:val="center"/>
          </w:tcPr>
          <w:p w14:paraId="1554B053" w14:textId="77777777" w:rsidR="00720E13" w:rsidRPr="00B56F72" w:rsidRDefault="00720E13" w:rsidP="00DE774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CFD2A54" w14:textId="5B62DB64" w:rsidR="00720E13" w:rsidRPr="00B56F72" w:rsidRDefault="00720E13" w:rsidP="00DE7742">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EE2D16" w:rsidRPr="00EE2D16">
              <w:rPr>
                <w:rFonts w:ascii="Times New Roman" w:eastAsia="思源黑体 CN Normal" w:hAnsi="Times New Roman" w:cs="微软雅黑"/>
                <w:color w:val="000000" w:themeColor="text1"/>
                <w:szCs w:val="21"/>
              </w:rPr>
              <w:t>{{</w:t>
            </w:r>
            <w:proofErr w:type="gramStart"/>
            <w:r w:rsidR="00EE2D16" w:rsidRPr="00EE2D16">
              <w:rPr>
                <w:rFonts w:ascii="Times New Roman" w:eastAsia="思源黑体 CN Normal" w:hAnsi="Times New Roman" w:cs="微软雅黑"/>
                <w:color w:val="000000" w:themeColor="text1"/>
                <w:szCs w:val="21"/>
              </w:rPr>
              <w:t>sample.blood</w:t>
            </w:r>
            <w:proofErr w:type="gramEnd"/>
            <w:r w:rsidR="00EE2D16" w:rsidRPr="00EE2D16">
              <w:rPr>
                <w:rFonts w:ascii="Times New Roman" w:eastAsia="思源黑体 CN Normal" w:hAnsi="Times New Roman" w:cs="微软雅黑"/>
                <w:color w:val="000000" w:themeColor="text1"/>
                <w:szCs w:val="21"/>
              </w:rPr>
              <w:t>_collection_date}}</w:t>
            </w:r>
          </w:p>
        </w:tc>
      </w:tr>
      <w:tr w:rsidR="00720E13" w:rsidRPr="00B56F72" w14:paraId="111C6ED7" w14:textId="77777777" w:rsidTr="00DE7742">
        <w:trPr>
          <w:trHeight w:val="624"/>
        </w:trPr>
        <w:tc>
          <w:tcPr>
            <w:tcW w:w="2457" w:type="pct"/>
            <w:shd w:val="clear" w:color="auto" w:fill="D6E3BC"/>
            <w:vAlign w:val="center"/>
          </w:tcPr>
          <w:p w14:paraId="0F7D283C" w14:textId="77777777" w:rsidR="00720E13" w:rsidRPr="00B56F72" w:rsidRDefault="00720E13" w:rsidP="00DE774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F7D330E" w14:textId="77777777" w:rsidR="00720E13" w:rsidRPr="00B56F72" w:rsidRDefault="00720E13" w:rsidP="00DE774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bookmarkEnd w:id="0"/>
    </w:tbl>
    <w:p w14:paraId="58E4732B" w14:textId="77777777" w:rsidR="00112B44" w:rsidRPr="0018011B" w:rsidRDefault="00112B44" w:rsidP="00357B4A">
      <w:pPr>
        <w:spacing w:line="500" w:lineRule="exact"/>
        <w:rPr>
          <w:rFonts w:ascii="Times New Roman" w:eastAsia="思源黑体 CN Normal" w:hAnsi="Times New Roman"/>
          <w:szCs w:val="21"/>
        </w:rPr>
        <w:sectPr w:rsidR="00112B44" w:rsidRPr="0018011B" w:rsidSect="00AD650B">
          <w:headerReference w:type="default" r:id="rId13"/>
          <w:footerReference w:type="default" r:id="rId14"/>
          <w:headerReference w:type="first" r:id="rId15"/>
          <w:footerReference w:type="first" r:id="rId16"/>
          <w:pgSz w:w="11906" w:h="16838"/>
          <w:pgMar w:top="1440" w:right="1466" w:bottom="1440" w:left="1800" w:header="779" w:footer="737" w:gutter="0"/>
          <w:cols w:space="720"/>
          <w:titlePg/>
          <w:docGrid w:type="lines" w:linePitch="312"/>
        </w:sectPr>
      </w:pPr>
    </w:p>
    <w:p w14:paraId="4F231CF3" w14:textId="5C650B86" w:rsidR="00357B4A" w:rsidRPr="0018011B" w:rsidRDefault="000C5471" w:rsidP="00357B4A">
      <w:pPr>
        <w:spacing w:line="500" w:lineRule="exact"/>
        <w:rPr>
          <w:rFonts w:ascii="Times New Roman" w:eastAsia="思源黑体 CN Normal" w:hAnsi="Times New Roman"/>
          <w:b/>
          <w:sz w:val="28"/>
          <w:szCs w:val="28"/>
        </w:rPr>
      </w:pPr>
      <w:r w:rsidRPr="0018011B">
        <w:rPr>
          <w:rFonts w:ascii="Times New Roman" w:eastAsia="思源黑体 CN Normal" w:hAnsi="Times New Roman"/>
          <w:b/>
          <w:noProof/>
          <w:sz w:val="28"/>
          <w:szCs w:val="28"/>
        </w:rPr>
        <w:lastRenderedPageBreak/>
        <w:drawing>
          <wp:anchor distT="0" distB="0" distL="114300" distR="114300" simplePos="0" relativeHeight="251653632" behindDoc="0" locked="0" layoutInCell="1" allowOverlap="1" wp14:anchorId="27A707AB" wp14:editId="5B836FCE">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1A83E7" w14:textId="77777777" w:rsidR="00357B4A" w:rsidRPr="0018011B" w:rsidRDefault="00357B4A" w:rsidP="00357B4A">
      <w:pPr>
        <w:spacing w:line="500" w:lineRule="exact"/>
        <w:ind w:firstLineChars="300" w:firstLine="863"/>
        <w:rPr>
          <w:rFonts w:ascii="Times New Roman" w:eastAsia="思源黑体 CN Normal" w:hAnsi="Times New Roman"/>
          <w:b/>
          <w:sz w:val="28"/>
          <w:szCs w:val="28"/>
        </w:rPr>
      </w:pPr>
      <w:r w:rsidRPr="0018011B">
        <w:rPr>
          <w:rFonts w:ascii="Times New Roman" w:eastAsia="思源黑体 CN Normal" w:hAnsi="Times New Roman"/>
          <w:b/>
          <w:sz w:val="28"/>
          <w:szCs w:val="28"/>
        </w:rPr>
        <w:t>检测内容</w:t>
      </w:r>
    </w:p>
    <w:p w14:paraId="4142DE6E" w14:textId="1AE575C4" w:rsidR="00357B4A" w:rsidRPr="0018011B" w:rsidRDefault="000C5471" w:rsidP="00357B4A">
      <w:pPr>
        <w:rPr>
          <w:rFonts w:ascii="Times New Roman" w:eastAsia="思源黑体 CN Normal" w:hAnsi="Times New Roman"/>
          <w:szCs w:val="21"/>
        </w:rPr>
      </w:pPr>
      <w:r w:rsidRPr="0018011B">
        <w:rPr>
          <w:rFonts w:ascii="Times New Roman" w:eastAsia="思源黑体 CN Normal" w:hAnsi="Times New Roman"/>
          <w:noProof/>
          <w:szCs w:val="21"/>
        </w:rPr>
        <mc:AlternateContent>
          <mc:Choice Requires="wps">
            <w:drawing>
              <wp:inline distT="0" distB="0" distL="0" distR="0" wp14:anchorId="4DDDE9E9" wp14:editId="73B5A770">
                <wp:extent cx="5473700" cy="5080"/>
                <wp:effectExtent l="9525" t="11430" r="12700" b="12065"/>
                <wp:docPr id="3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0E3B4F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R7u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2fEZOObDk0Vo7&#10;xWZZmtHHhjJWbhPycOLgnv0axY/IHK4GcL0qFF+OnsqmuaL6rSQ/oqcG2/ELSsqBXcKi06ELNkOS&#10;AuxQ7Dhe7VCHxAR9nL+/m93V5Jqg2Ly+L25V0FxqfYjps0LL8qXlhmgXbNivY8pcoLmk5FYOn7Qx&#10;xXDj2EiEP9TzulRENFrmaM6Lod+uTGB7yDtT385nH8tkFHmdFnDnZEEbFMhP53sCbU536m5cxlNl&#10;Dc+ULoqctN2iPG7CRTayuJA+r2PeodfvIu6vn2b5Ew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6PR7u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D5BED90" w14:textId="77777777" w:rsidR="00C5218C" w:rsidRPr="0018011B" w:rsidRDefault="00C5218C" w:rsidP="00C5218C">
      <w:pPr>
        <w:numPr>
          <w:ilvl w:val="0"/>
          <w:numId w:val="1"/>
        </w:numPr>
        <w:tabs>
          <w:tab w:val="left" w:pos="420"/>
        </w:tabs>
        <w:spacing w:line="500" w:lineRule="exact"/>
        <w:rPr>
          <w:rFonts w:ascii="Times New Roman" w:eastAsia="思源黑体 CN Normal" w:hAnsi="Times New Roman"/>
          <w:b/>
          <w:kern w:val="0"/>
          <w:sz w:val="24"/>
          <w:szCs w:val="24"/>
        </w:rPr>
      </w:pPr>
      <w:r w:rsidRPr="0018011B">
        <w:rPr>
          <w:rFonts w:ascii="Times New Roman" w:eastAsia="思源黑体 CN Normal" w:hAnsi="Times New Roman"/>
          <w:b/>
          <w:i/>
          <w:kern w:val="0"/>
          <w:sz w:val="24"/>
          <w:szCs w:val="24"/>
        </w:rPr>
        <w:t>BRCA1</w:t>
      </w:r>
      <w:r w:rsidRPr="0018011B">
        <w:rPr>
          <w:rFonts w:ascii="Times New Roman" w:eastAsia="思源黑体 CN Normal" w:hAnsi="Times New Roman"/>
          <w:b/>
          <w:kern w:val="0"/>
          <w:sz w:val="24"/>
          <w:szCs w:val="24"/>
        </w:rPr>
        <w:t>基因和</w:t>
      </w:r>
      <w:r w:rsidRPr="0018011B">
        <w:rPr>
          <w:rFonts w:ascii="Times New Roman" w:eastAsia="思源黑体 CN Normal" w:hAnsi="Times New Roman"/>
          <w:b/>
          <w:i/>
          <w:kern w:val="0"/>
          <w:sz w:val="24"/>
          <w:szCs w:val="24"/>
        </w:rPr>
        <w:t>BRCA2</w:t>
      </w:r>
      <w:r w:rsidRPr="0018011B">
        <w:rPr>
          <w:rFonts w:ascii="Times New Roman" w:eastAsia="思源黑体 CN Normal" w:hAnsi="Times New Roman"/>
          <w:b/>
          <w:kern w:val="0"/>
          <w:sz w:val="24"/>
          <w:szCs w:val="24"/>
        </w:rPr>
        <w:t>基因突变检测：</w:t>
      </w:r>
    </w:p>
    <w:p w14:paraId="0AB591B8" w14:textId="77777777" w:rsidR="00C5218C" w:rsidRPr="0018011B" w:rsidRDefault="00C5218C" w:rsidP="00C5218C">
      <w:pPr>
        <w:numPr>
          <w:ilvl w:val="0"/>
          <w:numId w:val="2"/>
        </w:numPr>
        <w:tabs>
          <w:tab w:val="left" w:pos="425"/>
        </w:tabs>
        <w:spacing w:line="500" w:lineRule="exact"/>
        <w:rPr>
          <w:rFonts w:ascii="Times New Roman" w:eastAsia="思源黑体 CN Normal" w:hAnsi="Times New Roman"/>
          <w:kern w:val="0"/>
        </w:rPr>
      </w:pPr>
      <w:bookmarkStart w:id="1" w:name="_Hlk42627937"/>
      <w:r w:rsidRPr="0018011B">
        <w:rPr>
          <w:rFonts w:ascii="Times New Roman" w:eastAsia="思源黑体 CN Normal" w:hAnsi="Times New Roman"/>
          <w:kern w:val="0"/>
        </w:rPr>
        <w:t>检测范围：</w:t>
      </w:r>
      <w:r w:rsidRPr="0018011B">
        <w:rPr>
          <w:rFonts w:ascii="Times New Roman" w:eastAsia="思源黑体 CN Normal" w:hAnsi="Times New Roman"/>
          <w:i/>
          <w:kern w:val="0"/>
        </w:rPr>
        <w:t>BRCA1</w:t>
      </w:r>
      <w:r w:rsidRPr="0018011B">
        <w:rPr>
          <w:rFonts w:ascii="Times New Roman" w:eastAsia="思源黑体 CN Normal" w:hAnsi="Times New Roman"/>
          <w:kern w:val="0"/>
        </w:rPr>
        <w:t>基因和</w:t>
      </w:r>
      <w:r w:rsidRPr="0018011B">
        <w:rPr>
          <w:rFonts w:ascii="Times New Roman" w:eastAsia="思源黑体 CN Normal" w:hAnsi="Times New Roman"/>
          <w:i/>
          <w:kern w:val="0"/>
        </w:rPr>
        <w:t>BRCA2</w:t>
      </w:r>
      <w:r w:rsidRPr="0018011B">
        <w:rPr>
          <w:rFonts w:ascii="Times New Roman" w:eastAsia="思源黑体 CN Normal" w:hAnsi="Times New Roman"/>
          <w:kern w:val="0"/>
        </w:rPr>
        <w:t>基因全编码区及外显子</w:t>
      </w:r>
      <w:r w:rsidRPr="0018011B">
        <w:rPr>
          <w:rFonts w:ascii="Times New Roman" w:eastAsia="思源黑体 CN Normal" w:hAnsi="Times New Roman"/>
          <w:kern w:val="0"/>
        </w:rPr>
        <w:t>-</w:t>
      </w:r>
      <w:r w:rsidRPr="0018011B">
        <w:rPr>
          <w:rFonts w:ascii="Times New Roman" w:eastAsia="思源黑体 CN Normal" w:hAnsi="Times New Roman"/>
          <w:kern w:val="0"/>
        </w:rPr>
        <w:t>内含子连接区、部分</w:t>
      </w:r>
      <w:r w:rsidRPr="0018011B">
        <w:rPr>
          <w:rFonts w:ascii="Times New Roman" w:eastAsia="思源黑体 CN Normal" w:hAnsi="Times New Roman"/>
          <w:kern w:val="0"/>
        </w:rPr>
        <w:t>UTR</w:t>
      </w:r>
      <w:r w:rsidRPr="0018011B">
        <w:rPr>
          <w:rFonts w:ascii="Times New Roman" w:eastAsia="思源黑体 CN Normal" w:hAnsi="Times New Roman"/>
          <w:kern w:val="0"/>
        </w:rPr>
        <w:t>区（非翻译区）和内含子</w:t>
      </w:r>
      <w:proofErr w:type="gramStart"/>
      <w:r w:rsidRPr="0018011B">
        <w:rPr>
          <w:rFonts w:ascii="Times New Roman" w:eastAsia="思源黑体 CN Normal" w:hAnsi="Times New Roman"/>
          <w:kern w:val="0"/>
        </w:rPr>
        <w:t>区热点</w:t>
      </w:r>
      <w:proofErr w:type="gramEnd"/>
      <w:r w:rsidRPr="0018011B">
        <w:rPr>
          <w:rFonts w:ascii="Times New Roman" w:eastAsia="思源黑体 CN Normal" w:hAnsi="Times New Roman"/>
          <w:kern w:val="0"/>
        </w:rPr>
        <w:t>变异。</w:t>
      </w:r>
    </w:p>
    <w:p w14:paraId="72A4029A" w14:textId="235DB9C9" w:rsidR="00C5218C" w:rsidRPr="0018011B" w:rsidRDefault="00C5218C" w:rsidP="00C5218C">
      <w:pPr>
        <w:numPr>
          <w:ilvl w:val="0"/>
          <w:numId w:val="2"/>
        </w:numPr>
        <w:tabs>
          <w:tab w:val="left" w:pos="425"/>
        </w:tabs>
        <w:spacing w:line="500" w:lineRule="exact"/>
        <w:rPr>
          <w:rFonts w:ascii="Times New Roman" w:eastAsia="思源黑体 CN Normal" w:hAnsi="Times New Roman"/>
          <w:kern w:val="0"/>
        </w:rPr>
      </w:pPr>
      <w:r w:rsidRPr="0018011B">
        <w:rPr>
          <w:rFonts w:ascii="Times New Roman" w:eastAsia="思源黑体 CN Normal" w:hAnsi="Times New Roman"/>
          <w:kern w:val="0"/>
        </w:rPr>
        <w:t>检测方法：基于</w:t>
      </w:r>
      <w:r w:rsidRPr="0018011B">
        <w:rPr>
          <w:rFonts w:ascii="Times New Roman" w:eastAsia="思源黑体 CN Normal" w:hAnsi="Times New Roman"/>
          <w:kern w:val="0"/>
        </w:rPr>
        <w:t>Illumina</w:t>
      </w:r>
      <w:r w:rsidRPr="0018011B">
        <w:rPr>
          <w:rFonts w:ascii="Times New Roman" w:eastAsia="思源黑体 CN Normal" w:hAnsi="Times New Roman"/>
          <w:kern w:val="0"/>
        </w:rPr>
        <w:t>平台的新一代高通量测序技术（</w:t>
      </w:r>
      <w:r w:rsidRPr="0018011B">
        <w:rPr>
          <w:rFonts w:ascii="Times New Roman" w:eastAsia="思源黑体 CN Normal" w:hAnsi="Times New Roman"/>
          <w:kern w:val="0"/>
        </w:rPr>
        <w:t>NGS</w:t>
      </w:r>
      <w:r w:rsidRPr="0018011B">
        <w:rPr>
          <w:rFonts w:ascii="Times New Roman" w:eastAsia="思源黑体 CN Normal" w:hAnsi="Times New Roman"/>
          <w:kern w:val="0"/>
        </w:rPr>
        <w:t>）。其中，建库试剂为</w:t>
      </w:r>
      <w:r w:rsidRPr="0018011B">
        <w:rPr>
          <w:rFonts w:ascii="Times New Roman" w:eastAsia="思源黑体 CN Normal" w:hAnsi="Times New Roman"/>
          <w:i/>
          <w:iCs/>
          <w:kern w:val="0"/>
        </w:rPr>
        <w:t>BRCA1/2</w:t>
      </w:r>
      <w:r w:rsidRPr="0018011B">
        <w:rPr>
          <w:rFonts w:ascii="Times New Roman" w:eastAsia="思源黑体 CN Normal" w:hAnsi="Times New Roman"/>
          <w:kern w:val="0"/>
        </w:rPr>
        <w:t>基因突变检测试剂（</w:t>
      </w:r>
      <w:r w:rsidRPr="0018011B">
        <w:rPr>
          <w:rFonts w:ascii="Times New Roman" w:eastAsia="思源黑体 CN Normal" w:hAnsi="Times New Roman"/>
          <w:kern w:val="0"/>
        </w:rPr>
        <w:t>HANDLE System</w:t>
      </w:r>
      <w:r w:rsidRPr="0018011B">
        <w:rPr>
          <w:rFonts w:ascii="Times New Roman" w:eastAsia="思源黑体 CN Normal" w:hAnsi="Times New Roman"/>
          <w:kern w:val="0"/>
        </w:rPr>
        <w:t>，</w:t>
      </w:r>
      <w:r w:rsidRPr="0018011B">
        <w:rPr>
          <w:rFonts w:ascii="Times New Roman" w:eastAsia="思源黑体 CN Normal" w:hAnsi="Times New Roman"/>
          <w:kern w:val="0"/>
        </w:rPr>
        <w:t>AmoyDx</w:t>
      </w:r>
      <w:r w:rsidRPr="0018011B">
        <w:rPr>
          <w:rFonts w:ascii="Times New Roman" w:eastAsia="思源黑体 CN Normal" w:hAnsi="Times New Roman"/>
          <w:kern w:val="0"/>
        </w:rPr>
        <w:t>，货号：</w:t>
      </w:r>
      <w:r w:rsidR="00373028" w:rsidRPr="00373028">
        <w:rPr>
          <w:rFonts w:ascii="Times New Roman" w:eastAsia="思源黑体 CN Normal" w:hAnsi="Times New Roman"/>
          <w:kern w:val="0"/>
        </w:rPr>
        <w:t>8.06.0092</w:t>
      </w:r>
      <w:r w:rsidRPr="0018011B">
        <w:rPr>
          <w:rFonts w:ascii="Times New Roman" w:eastAsia="思源黑体 CN Normal" w:hAnsi="Times New Roman"/>
          <w:kern w:val="0"/>
        </w:rPr>
        <w:t>），测序平台为</w:t>
      </w:r>
      <w:r w:rsidRPr="0018011B">
        <w:rPr>
          <w:rFonts w:ascii="Times New Roman" w:eastAsia="思源黑体 CN Normal" w:hAnsi="Times New Roman"/>
          <w:kern w:val="0"/>
        </w:rPr>
        <w:t>Illumina MiseqDx/Nextseq500</w:t>
      </w:r>
      <w:r w:rsidRPr="0018011B">
        <w:rPr>
          <w:rFonts w:ascii="Times New Roman" w:eastAsia="思源黑体 CN Normal" w:hAnsi="Times New Roman"/>
          <w:kern w:val="0"/>
        </w:rPr>
        <w:t>，变异分析软件采用厦门艾德人类</w:t>
      </w:r>
      <w:r w:rsidRPr="0018011B">
        <w:rPr>
          <w:rFonts w:ascii="Times New Roman" w:eastAsia="思源黑体 CN Normal" w:hAnsi="Times New Roman"/>
          <w:kern w:val="0"/>
        </w:rPr>
        <w:t>12</w:t>
      </w:r>
      <w:r w:rsidRPr="0018011B">
        <w:rPr>
          <w:rFonts w:ascii="Times New Roman" w:eastAsia="思源黑体 CN Normal" w:hAnsi="Times New Roman"/>
          <w:kern w:val="0"/>
        </w:rPr>
        <w:t>基因突变分析软件。</w:t>
      </w:r>
    </w:p>
    <w:p w14:paraId="1904C815" w14:textId="77777777" w:rsidR="00C5218C" w:rsidRPr="0018011B" w:rsidRDefault="00C5218C" w:rsidP="00C5218C">
      <w:pPr>
        <w:numPr>
          <w:ilvl w:val="0"/>
          <w:numId w:val="2"/>
        </w:numPr>
        <w:tabs>
          <w:tab w:val="left" w:pos="425"/>
        </w:tabs>
        <w:spacing w:line="500" w:lineRule="exact"/>
        <w:rPr>
          <w:rFonts w:ascii="Times New Roman" w:eastAsia="思源黑体 CN Normal" w:hAnsi="Times New Roman"/>
          <w:kern w:val="0"/>
        </w:rPr>
      </w:pPr>
      <w:r w:rsidRPr="0018011B">
        <w:rPr>
          <w:rFonts w:ascii="Times New Roman" w:eastAsia="思源黑体 CN Normal" w:hAnsi="Times New Roman"/>
          <w:kern w:val="0"/>
        </w:rPr>
        <w:t>变异类型：</w:t>
      </w:r>
      <w:r w:rsidRPr="0018011B">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2069"/>
        <w:gridCol w:w="2069"/>
        <w:gridCol w:w="2069"/>
        <w:gridCol w:w="2070"/>
      </w:tblGrid>
      <w:tr w:rsidR="00C5218C" w:rsidRPr="0018011B" w14:paraId="76ED397F" w14:textId="77777777" w:rsidTr="00C13CB2">
        <w:trPr>
          <w:trHeight w:val="850"/>
          <w:jc w:val="center"/>
        </w:trPr>
        <w:tc>
          <w:tcPr>
            <w:tcW w:w="2069" w:type="dxa"/>
            <w:tcBorders>
              <w:top w:val="single" w:sz="4" w:space="0" w:color="auto"/>
              <w:bottom w:val="single" w:sz="4" w:space="0" w:color="auto"/>
            </w:tcBorders>
            <w:shd w:val="clear" w:color="auto" w:fill="00653B"/>
            <w:noWrap/>
            <w:vAlign w:val="center"/>
          </w:tcPr>
          <w:p w14:paraId="677C841A" w14:textId="77777777" w:rsidR="00C5218C" w:rsidRPr="0018011B" w:rsidRDefault="00C5218C"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送检样品类型</w:t>
            </w:r>
          </w:p>
        </w:tc>
        <w:tc>
          <w:tcPr>
            <w:tcW w:w="2069" w:type="dxa"/>
            <w:tcBorders>
              <w:top w:val="single" w:sz="4" w:space="0" w:color="auto"/>
              <w:bottom w:val="single" w:sz="4" w:space="0" w:color="auto"/>
            </w:tcBorders>
            <w:shd w:val="clear" w:color="auto" w:fill="00653B"/>
            <w:vAlign w:val="center"/>
          </w:tcPr>
          <w:p w14:paraId="2EE4B54F" w14:textId="77777777" w:rsidR="00C5218C" w:rsidRPr="0018011B" w:rsidRDefault="00C5218C"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170C65B4" w14:textId="77777777" w:rsidR="00C5218C" w:rsidRPr="0018011B" w:rsidRDefault="00057B9B"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51A6613D" w14:textId="77777777" w:rsidR="00C5218C" w:rsidRPr="0018011B" w:rsidRDefault="00C5218C" w:rsidP="00C13CB2">
            <w:pPr>
              <w:spacing w:line="24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检测意义</w:t>
            </w:r>
          </w:p>
        </w:tc>
      </w:tr>
      <w:tr w:rsidR="00C5218C" w:rsidRPr="0018011B" w14:paraId="74EC6BC6" w14:textId="77777777" w:rsidTr="00C13CB2">
        <w:trPr>
          <w:trHeight w:val="1020"/>
          <w:jc w:val="center"/>
        </w:trPr>
        <w:tc>
          <w:tcPr>
            <w:tcW w:w="2069" w:type="dxa"/>
            <w:tcBorders>
              <w:top w:val="single" w:sz="4" w:space="0" w:color="auto"/>
            </w:tcBorders>
            <w:shd w:val="clear" w:color="auto" w:fill="auto"/>
            <w:noWrap/>
            <w:vAlign w:val="center"/>
          </w:tcPr>
          <w:p w14:paraId="05C3C343" w14:textId="77777777" w:rsidR="00C5218C" w:rsidRPr="0018011B" w:rsidRDefault="00C5218C" w:rsidP="00C13CB2">
            <w:pPr>
              <w:widowControl/>
              <w:jc w:val="center"/>
              <w:rPr>
                <w:rFonts w:ascii="Times New Roman" w:eastAsia="思源黑体 CN Normal" w:hAnsi="Times New Roman"/>
                <w:bCs/>
                <w:iCs/>
                <w:kern w:val="0"/>
                <w:sz w:val="18"/>
                <w:szCs w:val="18"/>
              </w:rPr>
            </w:pPr>
            <w:r w:rsidRPr="0018011B">
              <w:rPr>
                <w:rFonts w:ascii="Times New Roman" w:eastAsia="思源黑体 CN Normal" w:hAnsi="Times New Roman"/>
                <w:bCs/>
                <w:iCs/>
                <w:kern w:val="0"/>
                <w:sz w:val="18"/>
                <w:szCs w:val="18"/>
              </w:rPr>
              <w:t>外周血</w:t>
            </w:r>
          </w:p>
        </w:tc>
        <w:tc>
          <w:tcPr>
            <w:tcW w:w="2069" w:type="dxa"/>
            <w:tcBorders>
              <w:top w:val="single" w:sz="4" w:space="0" w:color="auto"/>
            </w:tcBorders>
            <w:vAlign w:val="center"/>
          </w:tcPr>
          <w:p w14:paraId="42269A3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点突变</w:t>
            </w:r>
          </w:p>
          <w:p w14:paraId="5DF6DE49"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插入</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缺失突变</w:t>
            </w:r>
          </w:p>
          <w:p w14:paraId="62BA7A19"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胚系大片段重排（</w:t>
            </w:r>
            <w:r w:rsidRPr="0018011B">
              <w:rPr>
                <w:rFonts w:ascii="Times New Roman" w:eastAsia="思源黑体 CN Normal" w:hAnsi="Times New Roman"/>
                <w:color w:val="000000"/>
                <w:sz w:val="18"/>
                <w:szCs w:val="18"/>
              </w:rPr>
              <w:t>LGR</w:t>
            </w:r>
            <w:r w:rsidRPr="0018011B">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26EAFA49"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1F9076E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遗传风险</w:t>
            </w:r>
          </w:p>
          <w:p w14:paraId="042E07C3"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用药指导</w:t>
            </w:r>
          </w:p>
        </w:tc>
      </w:tr>
      <w:tr w:rsidR="00C5218C" w:rsidRPr="0018011B" w14:paraId="2AF6983D" w14:textId="77777777" w:rsidTr="00C13CB2">
        <w:trPr>
          <w:trHeight w:val="1134"/>
          <w:jc w:val="center"/>
        </w:trPr>
        <w:tc>
          <w:tcPr>
            <w:tcW w:w="2069" w:type="dxa"/>
            <w:shd w:val="clear" w:color="auto" w:fill="D6E3BC"/>
            <w:noWrap/>
            <w:vAlign w:val="center"/>
          </w:tcPr>
          <w:p w14:paraId="2CEF8404" w14:textId="77777777" w:rsidR="00C5218C" w:rsidRPr="0018011B" w:rsidRDefault="00C5218C" w:rsidP="00C13CB2">
            <w:pPr>
              <w:jc w:val="center"/>
              <w:rPr>
                <w:rFonts w:ascii="Times New Roman" w:eastAsia="思源黑体 CN Normal" w:hAnsi="Times New Roman"/>
                <w:iCs/>
                <w:color w:val="000000"/>
                <w:sz w:val="18"/>
                <w:szCs w:val="18"/>
              </w:rPr>
            </w:pPr>
            <w:r w:rsidRPr="0018011B">
              <w:rPr>
                <w:rFonts w:ascii="Times New Roman" w:eastAsia="思源黑体 CN Normal" w:hAnsi="Times New Roman"/>
                <w:iCs/>
                <w:color w:val="000000"/>
                <w:sz w:val="18"/>
                <w:szCs w:val="18"/>
              </w:rPr>
              <w:t>外周血</w:t>
            </w:r>
            <w:r w:rsidRPr="0018011B">
              <w:rPr>
                <w:rFonts w:ascii="Times New Roman" w:eastAsia="思源黑体 CN Normal" w:hAnsi="Times New Roman"/>
                <w:iCs/>
                <w:color w:val="000000"/>
                <w:sz w:val="18"/>
                <w:szCs w:val="18"/>
              </w:rPr>
              <w:t>+</w:t>
            </w:r>
            <w:r w:rsidRPr="0018011B">
              <w:rPr>
                <w:rFonts w:ascii="Times New Roman" w:eastAsia="思源黑体 CN Normal" w:hAnsi="Times New Roman"/>
                <w:iCs/>
                <w:color w:val="000000"/>
                <w:sz w:val="18"/>
                <w:szCs w:val="18"/>
              </w:rPr>
              <w:t>肿瘤组织</w:t>
            </w:r>
          </w:p>
        </w:tc>
        <w:tc>
          <w:tcPr>
            <w:tcW w:w="2069" w:type="dxa"/>
            <w:shd w:val="clear" w:color="auto" w:fill="D6E3BC"/>
            <w:vAlign w:val="center"/>
          </w:tcPr>
          <w:p w14:paraId="7BA8554E"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点突变</w:t>
            </w:r>
          </w:p>
          <w:p w14:paraId="03DD98F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插入</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缺失突变</w:t>
            </w:r>
          </w:p>
          <w:p w14:paraId="6741C026"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胚系大片段重排（</w:t>
            </w:r>
            <w:r w:rsidRPr="0018011B">
              <w:rPr>
                <w:rFonts w:ascii="Times New Roman" w:eastAsia="思源黑体 CN Normal" w:hAnsi="Times New Roman"/>
                <w:color w:val="000000"/>
                <w:sz w:val="18"/>
                <w:szCs w:val="18"/>
              </w:rPr>
              <w:t>LGR</w:t>
            </w:r>
            <w:r w:rsidRPr="0018011B">
              <w:rPr>
                <w:rFonts w:ascii="Times New Roman" w:eastAsia="思源黑体 CN Normal" w:hAnsi="Times New Roman"/>
                <w:color w:val="000000"/>
                <w:sz w:val="18"/>
                <w:szCs w:val="18"/>
              </w:rPr>
              <w:t>）</w:t>
            </w:r>
          </w:p>
        </w:tc>
        <w:tc>
          <w:tcPr>
            <w:tcW w:w="2069" w:type="dxa"/>
            <w:shd w:val="clear" w:color="auto" w:fill="D6E3BC"/>
            <w:vAlign w:val="center"/>
          </w:tcPr>
          <w:p w14:paraId="60756724"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体细胞，可区分</w:t>
            </w:r>
          </w:p>
        </w:tc>
        <w:tc>
          <w:tcPr>
            <w:tcW w:w="2070" w:type="dxa"/>
            <w:shd w:val="clear" w:color="auto" w:fill="D6E3BC"/>
            <w:vAlign w:val="center"/>
          </w:tcPr>
          <w:p w14:paraId="1302BB27"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遗传风险</w:t>
            </w:r>
          </w:p>
          <w:p w14:paraId="6AD2904C"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用药指导</w:t>
            </w:r>
          </w:p>
        </w:tc>
      </w:tr>
      <w:tr w:rsidR="00C5218C" w:rsidRPr="0018011B" w14:paraId="55A5A1A0" w14:textId="77777777" w:rsidTr="00C13CB2">
        <w:trPr>
          <w:trHeight w:val="907"/>
          <w:jc w:val="center"/>
        </w:trPr>
        <w:tc>
          <w:tcPr>
            <w:tcW w:w="2069" w:type="dxa"/>
            <w:tcBorders>
              <w:bottom w:val="single" w:sz="4" w:space="0" w:color="auto"/>
            </w:tcBorders>
            <w:shd w:val="clear" w:color="auto" w:fill="auto"/>
            <w:noWrap/>
            <w:vAlign w:val="center"/>
          </w:tcPr>
          <w:p w14:paraId="513B33E7" w14:textId="77777777" w:rsidR="00C5218C" w:rsidRPr="0018011B" w:rsidRDefault="00C5218C" w:rsidP="00C13CB2">
            <w:pPr>
              <w:jc w:val="center"/>
              <w:rPr>
                <w:rFonts w:ascii="Times New Roman" w:eastAsia="思源黑体 CN Normal" w:hAnsi="Times New Roman"/>
                <w:iCs/>
                <w:color w:val="000000"/>
                <w:sz w:val="18"/>
                <w:szCs w:val="18"/>
              </w:rPr>
            </w:pPr>
            <w:r w:rsidRPr="0018011B">
              <w:rPr>
                <w:rFonts w:ascii="Times New Roman" w:eastAsia="思源黑体 CN Normal" w:hAnsi="Times New Roman"/>
                <w:iCs/>
                <w:color w:val="000000"/>
                <w:sz w:val="18"/>
                <w:szCs w:val="18"/>
              </w:rPr>
              <w:t>肿瘤组织</w:t>
            </w:r>
          </w:p>
        </w:tc>
        <w:tc>
          <w:tcPr>
            <w:tcW w:w="2069" w:type="dxa"/>
            <w:tcBorders>
              <w:bottom w:val="single" w:sz="4" w:space="0" w:color="auto"/>
            </w:tcBorders>
            <w:shd w:val="clear" w:color="auto" w:fill="auto"/>
            <w:vAlign w:val="center"/>
          </w:tcPr>
          <w:p w14:paraId="6742F34A"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点突变</w:t>
            </w:r>
          </w:p>
          <w:p w14:paraId="0E7C5DF0"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插入</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542C83EC"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4ACDD65E" w14:textId="77777777" w:rsidR="00C5218C" w:rsidRPr="0018011B" w:rsidRDefault="00C5218C" w:rsidP="00C13CB2">
            <w:pPr>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用药指导</w:t>
            </w:r>
          </w:p>
        </w:tc>
      </w:tr>
    </w:tbl>
    <w:p w14:paraId="13BEB190" w14:textId="03D803C5" w:rsidR="00C5218C" w:rsidRPr="0018011B" w:rsidRDefault="00C5218C" w:rsidP="00C5218C">
      <w:pPr>
        <w:spacing w:line="400" w:lineRule="exact"/>
        <w:rPr>
          <w:rFonts w:ascii="Times New Roman" w:eastAsia="思源黑体 CN Normal" w:hAnsi="Times New Roman"/>
          <w:kern w:val="0"/>
          <w:sz w:val="18"/>
          <w:szCs w:val="18"/>
        </w:rPr>
      </w:pPr>
      <w:r w:rsidRPr="0018011B">
        <w:rPr>
          <w:rFonts w:ascii="Times New Roman" w:eastAsia="思源黑体 CN Normal" w:hAnsi="Times New Roman"/>
          <w:kern w:val="0"/>
          <w:sz w:val="18"/>
          <w:szCs w:val="18"/>
        </w:rPr>
        <w:t>注：</w:t>
      </w:r>
      <w:r w:rsidRPr="0018011B">
        <w:rPr>
          <w:rFonts w:ascii="Times New Roman" w:eastAsia="思源黑体 CN Normal" w:hAnsi="Times New Roman"/>
          <w:kern w:val="0"/>
          <w:sz w:val="18"/>
          <w:szCs w:val="18"/>
        </w:rPr>
        <w:t xml:space="preserve">1. </w:t>
      </w:r>
      <w:r w:rsidRPr="0018011B">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18011B">
        <w:rPr>
          <w:rFonts w:ascii="Times New Roman" w:eastAsia="思源黑体 CN Normal" w:hAnsi="Times New Roman"/>
          <w:kern w:val="0"/>
          <w:sz w:val="18"/>
          <w:szCs w:val="18"/>
        </w:rPr>
        <w:t xml:space="preserve">2. </w:t>
      </w:r>
      <w:r w:rsidRPr="0018011B">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2890B4AB" w14:textId="79B24768" w:rsidR="009707E2" w:rsidRPr="0018011B" w:rsidRDefault="00C5218C" w:rsidP="00F2350A">
      <w:pPr>
        <w:spacing w:line="400" w:lineRule="exact"/>
        <w:rPr>
          <w:rFonts w:ascii="Times New Roman" w:eastAsia="思源黑体 CN Normal" w:hAnsi="Times New Roman"/>
          <w:kern w:val="0"/>
        </w:rPr>
        <w:sectPr w:rsidR="009707E2"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kern w:val="0"/>
          <w:sz w:val="18"/>
          <w:szCs w:val="18"/>
        </w:rPr>
        <w:t>3. NGS</w:t>
      </w:r>
      <w:r w:rsidRPr="0018011B">
        <w:rPr>
          <w:rFonts w:ascii="Times New Roman" w:eastAsia="思源黑体 CN Normal" w:hAnsi="Times New Roman"/>
          <w:kern w:val="0"/>
          <w:sz w:val="18"/>
          <w:szCs w:val="18"/>
        </w:rPr>
        <w:t>检测到</w:t>
      </w:r>
      <w:r w:rsidRPr="0018011B">
        <w:rPr>
          <w:rFonts w:ascii="Times New Roman" w:eastAsia="思源黑体 CN Normal" w:hAnsi="Times New Roman"/>
          <w:color w:val="000000"/>
          <w:sz w:val="18"/>
          <w:szCs w:val="18"/>
        </w:rPr>
        <w:t>胚系大片段重排（</w:t>
      </w:r>
      <w:r w:rsidRPr="0018011B">
        <w:rPr>
          <w:rFonts w:ascii="Times New Roman" w:eastAsia="思源黑体 CN Normal" w:hAnsi="Times New Roman"/>
          <w:color w:val="000000"/>
          <w:sz w:val="18"/>
          <w:szCs w:val="18"/>
        </w:rPr>
        <w:t>LGR</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kern w:val="0"/>
          <w:sz w:val="18"/>
          <w:szCs w:val="18"/>
        </w:rPr>
        <w:t>阳性的样品，其结果会采用多重连接探针扩增（</w:t>
      </w:r>
      <w:r w:rsidRPr="0018011B">
        <w:rPr>
          <w:rFonts w:ascii="Times New Roman" w:eastAsia="思源黑体 CN Normal" w:hAnsi="Times New Roman"/>
          <w:kern w:val="0"/>
          <w:sz w:val="18"/>
          <w:szCs w:val="18"/>
        </w:rPr>
        <w:t>MLPA</w:t>
      </w:r>
      <w:r w:rsidRPr="0018011B">
        <w:rPr>
          <w:rFonts w:ascii="Times New Roman" w:eastAsia="思源黑体 CN Normal" w:hAnsi="Times New Roman"/>
          <w:kern w:val="0"/>
          <w:sz w:val="18"/>
          <w:szCs w:val="18"/>
        </w:rPr>
        <w:t>）技术进一步验证确认后再出具报告。</w:t>
      </w:r>
      <w:bookmarkEnd w:id="1"/>
    </w:p>
    <w:p w14:paraId="239E11DA" w14:textId="77777777" w:rsidR="00121A7B" w:rsidRPr="0018011B" w:rsidRDefault="00121A7B" w:rsidP="000023DB">
      <w:pPr>
        <w:rPr>
          <w:rFonts w:ascii="Times New Roman" w:eastAsia="思源黑体 CN Normal" w:hAnsi="Times New Roman"/>
        </w:rPr>
      </w:pPr>
    </w:p>
    <w:p w14:paraId="021F8BE6" w14:textId="0C5A76AC" w:rsidR="00932B9B" w:rsidRPr="0018011B" w:rsidRDefault="000C5471" w:rsidP="006F0EF3">
      <w:pPr>
        <w:numPr>
          <w:ilvl w:val="0"/>
          <w:numId w:val="2"/>
        </w:numPr>
        <w:tabs>
          <w:tab w:val="left" w:pos="425"/>
        </w:tabs>
        <w:spacing w:line="500" w:lineRule="exact"/>
        <w:ind w:left="845"/>
        <w:rPr>
          <w:rFonts w:ascii="Times New Roman" w:eastAsia="思源黑体 CN Normal" w:hAnsi="Times New Roman"/>
          <w:kern w:val="0"/>
        </w:rPr>
      </w:pPr>
      <w:r w:rsidRPr="0018011B">
        <w:rPr>
          <w:rFonts w:ascii="Times New Roman" w:eastAsia="思源黑体 CN Normal" w:hAnsi="Times New Roman"/>
          <w:b/>
          <w:noProof/>
          <w:sz w:val="28"/>
          <w:szCs w:val="28"/>
        </w:rPr>
        <w:drawing>
          <wp:anchor distT="0" distB="0" distL="114300" distR="114300" simplePos="0" relativeHeight="251646464" behindDoc="0" locked="0" layoutInCell="1" allowOverlap="1" wp14:anchorId="556371BA" wp14:editId="602F2991">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18011B">
        <w:rPr>
          <w:rFonts w:ascii="Times New Roman" w:eastAsia="思源黑体 CN Normal" w:hAnsi="Times New Roman"/>
          <w:b/>
          <w:sz w:val="28"/>
          <w:szCs w:val="28"/>
        </w:rPr>
        <w:t>检测</w:t>
      </w:r>
      <w:r w:rsidR="00932B9B" w:rsidRPr="0018011B">
        <w:rPr>
          <w:rFonts w:ascii="Times New Roman" w:eastAsia="思源黑体 CN Normal" w:hAnsi="Times New Roman"/>
          <w:b/>
          <w:sz w:val="28"/>
          <w:szCs w:val="28"/>
        </w:rPr>
        <w:t>结果</w:t>
      </w:r>
    </w:p>
    <w:p w14:paraId="772FE2C6" w14:textId="3488964E" w:rsidR="00FD2783" w:rsidRPr="00B56F72" w:rsidRDefault="000C5471" w:rsidP="00FD2783">
      <w:pPr>
        <w:spacing w:after="240"/>
        <w:rPr>
          <w:rFonts w:ascii="Times New Roman" w:eastAsia="思源黑体 CN Normal" w:hAnsi="Times New Roman" w:cs="微软雅黑"/>
          <w:b/>
          <w:sz w:val="28"/>
          <w:szCs w:val="28"/>
        </w:rPr>
      </w:pPr>
      <w:r w:rsidRPr="0018011B">
        <w:rPr>
          <w:rFonts w:ascii="Times New Roman" w:eastAsia="思源黑体 CN Normal" w:hAnsi="Times New Roman"/>
          <w:b/>
          <w:noProof/>
          <w:sz w:val="28"/>
          <w:szCs w:val="28"/>
        </w:rPr>
        <mc:AlternateContent>
          <mc:Choice Requires="wps">
            <w:drawing>
              <wp:inline distT="0" distB="0" distL="0" distR="0" wp14:anchorId="630EBD7E" wp14:editId="13801A96">
                <wp:extent cx="5407025" cy="4445"/>
                <wp:effectExtent l="9525" t="11430" r="12700" b="12700"/>
                <wp:docPr id="3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99E677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N085JzQEAAHwDAAAOAAAAAAAA&#10;AAAAAAAAAC4CAABkcnMvZTJvRG9jLnhtbFBLAQItABQABgAIAAAAIQDuIU/h2QAAAAIBAAAPAAAA&#10;AAAAAAAAAAAAACcEAABkcnMvZG93bnJldi54bWxQSwUGAAAAAAQABADzAAAALQUAAAAA&#10;" strokecolor="#00653b" strokeweight="1.5pt">
                <w10:anchorlock/>
              </v:line>
            </w:pict>
          </mc:Fallback>
        </mc:AlternateConten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DA573F" w:rsidRPr="00B56F72" w14:paraId="68A24214" w14:textId="77777777" w:rsidTr="00DE774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C7FDA82" w14:textId="77777777" w:rsidR="00DA573F" w:rsidRPr="00B56F72" w:rsidRDefault="00DA573F" w:rsidP="00DE774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FEE7861" w14:textId="77777777" w:rsidR="00DA573F" w:rsidRPr="00B56F72" w:rsidRDefault="00DA573F" w:rsidP="00DE774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3A8D0232" w14:textId="77777777" w:rsidR="00DA573F" w:rsidRPr="00B56F72" w:rsidRDefault="00DA573F" w:rsidP="00DE774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4E9A13A7" w14:textId="77777777" w:rsidR="00DA573F" w:rsidRPr="00B56F72" w:rsidRDefault="00DA573F" w:rsidP="00DE774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7F0BF32" w14:textId="77777777" w:rsidR="00DA573F" w:rsidRPr="00B56F72" w:rsidRDefault="00DA573F" w:rsidP="00DE774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39E38641" w14:textId="77777777" w:rsidR="00DA573F" w:rsidRPr="00B56F72" w:rsidRDefault="00DA573F" w:rsidP="00DE774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DA573F" w:rsidRPr="00B56F72" w14:paraId="7DAF1BDE" w14:textId="77777777" w:rsidTr="00DE7742">
        <w:trPr>
          <w:trHeight w:val="454"/>
          <w:jc w:val="center"/>
        </w:trPr>
        <w:tc>
          <w:tcPr>
            <w:tcW w:w="9104" w:type="dxa"/>
            <w:gridSpan w:val="6"/>
            <w:noWrap/>
          </w:tcPr>
          <w:p w14:paraId="33CDEAA2" w14:textId="744D23F4" w:rsidR="00DA573F" w:rsidRPr="004F027E" w:rsidRDefault="00DA573F" w:rsidP="00DE7742">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w:t>
            </w:r>
            <w:r>
              <w:rPr>
                <w:rFonts w:ascii="Times New Roman" w:eastAsia="思源黑体 CN Normal" w:hAnsi="Times New Roman"/>
                <w:bCs/>
                <w:color w:val="000000" w:themeColor="text1"/>
                <w:sz w:val="16"/>
                <w:szCs w:val="16"/>
                <w:highlight w:val="green"/>
              </w:rPr>
              <w:t>_G</w:t>
            </w:r>
            <w:r w:rsidRPr="001F0432">
              <w:rPr>
                <w:rFonts w:ascii="Times New Roman" w:eastAsia="思源黑体 CN Normal" w:hAnsi="Times New Roman"/>
                <w:bCs/>
                <w:color w:val="000000" w:themeColor="text1"/>
                <w:sz w:val="16"/>
                <w:szCs w:val="16"/>
                <w:highlight w:val="green"/>
              </w:rPr>
              <w:t>_L5+var_brca.mlpa.</w:t>
            </w:r>
            <w:r w:rsidR="00797E66">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.B1</w:t>
            </w:r>
            <w:r>
              <w:rPr>
                <w:rFonts w:ascii="Times New Roman" w:eastAsia="思源黑体 CN Normal" w:hAnsi="Times New Roman"/>
                <w:bCs/>
                <w:color w:val="000000" w:themeColor="text1"/>
                <w:sz w:val="16"/>
                <w:szCs w:val="16"/>
                <w:highlight w:val="green"/>
              </w:rPr>
              <w:t>_G</w:t>
            </w:r>
            <w:r w:rsidRPr="001F0432">
              <w:rPr>
                <w:rFonts w:ascii="Times New Roman" w:eastAsia="思源黑体 CN Normal" w:hAnsi="Times New Roman"/>
                <w:bCs/>
                <w:color w:val="000000" w:themeColor="text1"/>
                <w:sz w:val="16"/>
                <w:szCs w:val="16"/>
                <w:highlight w:val="green"/>
              </w:rPr>
              <w:t>_L4%}</w:t>
            </w:r>
          </w:p>
        </w:tc>
      </w:tr>
      <w:tr w:rsidR="00DA573F" w:rsidRPr="00B56F72" w14:paraId="74FAD2DE" w14:textId="77777777" w:rsidTr="00DE774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1CD1DBE" w14:textId="35441A41" w:rsidR="00DA573F" w:rsidRPr="004F027E" w:rsidRDefault="00DA573F" w:rsidP="00DE774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m</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w:t>
            </w:r>
            <w:r>
              <w:rPr>
                <w:rFonts w:ascii="Times New Roman" w:eastAsia="思源黑体 CN Normal" w:hAnsi="Times New Roman"/>
                <w:bCs/>
                <w:color w:val="000000" w:themeColor="text1"/>
                <w:sz w:val="16"/>
                <w:szCs w:val="16"/>
                <w:highlight w:val="green"/>
              </w:rPr>
              <w:t>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797E66">
              <w:rPr>
                <w:rFonts w:ascii="Times New Roman" w:eastAsia="思源黑体 CN Normal" w:hAnsi="Times New Roman"/>
                <w:bCs/>
                <w:color w:val="000000" w:themeColor="text1"/>
                <w:sz w:val="16"/>
                <w:szCs w:val="16"/>
                <w:highlight w:val="green"/>
              </w:rPr>
              <w:t>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snv_m</w:t>
            </w:r>
            <w:r w:rsidRPr="0014052D">
              <w:rPr>
                <w:rFonts w:ascii="Times New Roman" w:eastAsia="思源黑体 CN Normal" w:hAnsi="Times New Roman"/>
                <w:bCs/>
                <w:color w:val="000000" w:themeColor="text1"/>
                <w:sz w:val="16"/>
                <w:szCs w:val="16"/>
                <w:highlight w:val="green"/>
              </w:rPr>
              <w:t>.B1</w:t>
            </w:r>
            <w:r>
              <w:rPr>
                <w:rFonts w:ascii="Times New Roman" w:eastAsia="思源黑体 CN Normal" w:hAnsi="Times New Roman"/>
                <w:bCs/>
                <w:color w:val="000000" w:themeColor="text1"/>
                <w:sz w:val="16"/>
                <w:szCs w:val="16"/>
                <w:highlight w:val="green"/>
              </w:rPr>
              <w:t>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DA573F" w:rsidRPr="00B56F72" w14:paraId="1150E094" w14:textId="77777777" w:rsidTr="00DE7742">
        <w:trPr>
          <w:trHeight w:val="454"/>
          <w:jc w:val="center"/>
        </w:trPr>
        <w:tc>
          <w:tcPr>
            <w:tcW w:w="670" w:type="dxa"/>
            <w:noWrap/>
          </w:tcPr>
          <w:p w14:paraId="55788E7A" w14:textId="77777777" w:rsidR="00DA573F" w:rsidRPr="00A10FFE" w:rsidRDefault="00DA573F" w:rsidP="00DA573F">
            <w:pPr>
              <w:pStyle w:val="ad"/>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0CFEB3AB" w14:textId="77777777" w:rsidR="00DA573F" w:rsidRPr="004F027E" w:rsidRDefault="00DA573F" w:rsidP="00DE7742">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223F5654" w14:textId="37A04E24" w:rsidR="00DA573F" w:rsidRPr="0092535E" w:rsidRDefault="00DA573F" w:rsidP="00DE7742">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gramStart"/>
            <w:r w:rsidRPr="0014052D">
              <w:rPr>
                <w:rFonts w:ascii="Times New Roman" w:eastAsia="思源黑体 CN Normal" w:hAnsi="Times New Roman"/>
                <w:b/>
                <w:color w:val="FF0000"/>
                <w:sz w:val="16"/>
                <w:szCs w:val="16"/>
                <w:highlight w:val="yellow"/>
              </w:rPr>
              <w:t>a.type</w:t>
            </w:r>
            <w:proofErr w:type="gramEnd"/>
            <w:r w:rsidRPr="0014052D">
              <w:rPr>
                <w:rFonts w:ascii="Times New Roman" w:eastAsia="思源黑体 CN Normal" w:hAnsi="Times New Roman"/>
                <w:b/>
                <w:color w:val="FF0000"/>
                <w:sz w:val="16"/>
                <w:szCs w:val="16"/>
                <w:highlight w:val="yellow"/>
              </w:rPr>
              <w:t>==”</w:t>
            </w:r>
            <w:r w:rsidR="00797E66">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72DF989F" w14:textId="77777777" w:rsidR="00DA573F" w:rsidRPr="0092535E" w:rsidRDefault="00DA573F" w:rsidP="00DE7742">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06EF103D" w14:textId="5E32DE88" w:rsidR="00DA573F" w:rsidRPr="0092535E" w:rsidRDefault="00DA573F" w:rsidP="00DE7742">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797E66">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C4EAD09" w14:textId="0D4AA256" w:rsidR="00DA573F" w:rsidRPr="0092535E" w:rsidRDefault="00DA573F" w:rsidP="00DE7742">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797E66">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DA573F" w:rsidRPr="00B56F72" w14:paraId="137D6863" w14:textId="77777777" w:rsidTr="00DE774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C44AFB" w14:textId="77777777" w:rsidR="00DA573F" w:rsidRPr="004F027E" w:rsidRDefault="00DA573F" w:rsidP="00DE774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DA573F" w:rsidRPr="00B56F72" w14:paraId="05D5AC2D" w14:textId="77777777" w:rsidTr="00DE7742">
        <w:trPr>
          <w:trHeight w:val="454"/>
          <w:jc w:val="center"/>
        </w:trPr>
        <w:tc>
          <w:tcPr>
            <w:tcW w:w="9104" w:type="dxa"/>
            <w:gridSpan w:val="6"/>
            <w:noWrap/>
          </w:tcPr>
          <w:p w14:paraId="4D1A5257" w14:textId="77777777" w:rsidR="00DA573F" w:rsidRPr="004F027E" w:rsidRDefault="00DA573F" w:rsidP="00DE774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DA573F" w:rsidRPr="00B56F72" w14:paraId="7B07DD3D" w14:textId="77777777" w:rsidTr="00DE774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13AE248" w14:textId="4CBDB465" w:rsidR="00DA573F" w:rsidRPr="004F027E" w:rsidRDefault="00DA573F" w:rsidP="00DE774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797E66">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DA573F" w:rsidRPr="00B56F72" w14:paraId="03217993" w14:textId="77777777" w:rsidTr="00DE7742">
        <w:trPr>
          <w:trHeight w:val="454"/>
          <w:jc w:val="center"/>
        </w:trPr>
        <w:tc>
          <w:tcPr>
            <w:tcW w:w="9104" w:type="dxa"/>
            <w:gridSpan w:val="6"/>
            <w:noWrap/>
          </w:tcPr>
          <w:p w14:paraId="77BF5B60" w14:textId="39BA6E5A" w:rsidR="00DA573F" w:rsidRPr="004F027E" w:rsidRDefault="00DA573F" w:rsidP="00DE774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797E66">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DA573F" w:rsidRPr="00B56F72" w14:paraId="6BFF079B" w14:textId="77777777" w:rsidTr="00DE774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641AE15" w14:textId="77777777" w:rsidR="00DA573F" w:rsidRPr="0092535E" w:rsidRDefault="00DA573F" w:rsidP="00DE7742">
            <w:pPr>
              <w:pStyle w:val="ad"/>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0C01F85" w14:textId="77777777" w:rsidR="00DA573F" w:rsidRPr="0092535E" w:rsidRDefault="00DA573F" w:rsidP="00DE7742">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3585EB29" w14:textId="77777777" w:rsidR="00DA573F" w:rsidRPr="0092535E" w:rsidRDefault="00DA573F" w:rsidP="00DE774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6D9B666C" w14:textId="77777777" w:rsidR="00DA573F" w:rsidRPr="0092535E" w:rsidRDefault="00DA573F" w:rsidP="00DE774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DB537F7" w14:textId="77777777" w:rsidR="00DA573F" w:rsidRPr="0092535E" w:rsidRDefault="00DA573F" w:rsidP="00DE7742">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2C30ECF4" w14:textId="77777777" w:rsidR="00DA573F" w:rsidRPr="0092535E" w:rsidRDefault="00DA573F" w:rsidP="00DE774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DA573F" w:rsidRPr="00B56F72" w14:paraId="240527A6" w14:textId="77777777" w:rsidTr="00DE7742">
        <w:trPr>
          <w:trHeight w:val="454"/>
          <w:jc w:val="center"/>
        </w:trPr>
        <w:tc>
          <w:tcPr>
            <w:tcW w:w="9104" w:type="dxa"/>
            <w:gridSpan w:val="6"/>
            <w:noWrap/>
          </w:tcPr>
          <w:p w14:paraId="31D3C3A4" w14:textId="77777777" w:rsidR="00DA573F" w:rsidRDefault="00DA573F" w:rsidP="00DE774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DA573F" w:rsidRPr="00B56F72" w14:paraId="3AB06DDF" w14:textId="77777777" w:rsidTr="00DE774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4CEC033" w14:textId="77777777" w:rsidR="00DA573F" w:rsidRDefault="00DA573F" w:rsidP="00DE774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A573F" w:rsidRPr="00B56F72" w14:paraId="00C8093C" w14:textId="77777777" w:rsidTr="00DE7742">
        <w:trPr>
          <w:trHeight w:val="454"/>
          <w:jc w:val="center"/>
        </w:trPr>
        <w:tc>
          <w:tcPr>
            <w:tcW w:w="9104" w:type="dxa"/>
            <w:gridSpan w:val="6"/>
            <w:noWrap/>
          </w:tcPr>
          <w:p w14:paraId="1D73DBE8" w14:textId="621057D7" w:rsidR="00DA573F" w:rsidRDefault="00DA573F" w:rsidP="00DE774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m</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w:t>
            </w:r>
            <w:r>
              <w:rPr>
                <w:rFonts w:ascii="Times New Roman" w:eastAsia="思源黑体 CN Normal" w:hAnsi="Times New Roman"/>
                <w:bCs/>
                <w:color w:val="000000" w:themeColor="text1"/>
                <w:sz w:val="16"/>
                <w:szCs w:val="16"/>
              </w:rPr>
              <w:t>_G</w:t>
            </w:r>
            <w:r w:rsidRPr="00496A03">
              <w:rPr>
                <w:rFonts w:ascii="Times New Roman" w:eastAsia="思源黑体 CN Normal" w:hAnsi="Times New Roman"/>
                <w:bCs/>
                <w:color w:val="000000" w:themeColor="text1"/>
                <w:sz w:val="16"/>
                <w:szCs w:val="16"/>
              </w:rPr>
              <w:t>_L5+var_brca.mlpa.</w:t>
            </w:r>
            <w:r w:rsidR="00797E66">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m.</w:t>
            </w:r>
            <w:r w:rsidRPr="00A10FFE">
              <w:rPr>
                <w:rFonts w:ascii="Times New Roman" w:eastAsia="思源黑体 CN Normal" w:hAnsi="Times New Roman"/>
                <w:bCs/>
                <w:color w:val="000000" w:themeColor="text1"/>
                <w:sz w:val="16"/>
                <w:szCs w:val="16"/>
              </w:rPr>
              <w:t>B1</w:t>
            </w:r>
            <w:r>
              <w:rPr>
                <w:rFonts w:ascii="Times New Roman" w:eastAsia="思源黑体 CN Normal" w:hAnsi="Times New Roman"/>
                <w:bCs/>
                <w:color w:val="000000" w:themeColor="text1"/>
                <w:sz w:val="16"/>
                <w:szCs w:val="16"/>
              </w:rPr>
              <w:t>_G</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797E66">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 xml:space="preserve"> %}</w:t>
            </w:r>
          </w:p>
        </w:tc>
      </w:tr>
      <w:tr w:rsidR="00DA573F" w:rsidRPr="00B56F72" w14:paraId="06C1D1FB" w14:textId="77777777" w:rsidTr="00DE774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1516EDE2" w14:textId="77777777" w:rsidR="00DA573F" w:rsidRPr="006C7E40" w:rsidRDefault="00DA573F" w:rsidP="00DE7742">
            <w:pPr>
              <w:pStyle w:val="ad"/>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BB0BB97" w14:textId="77777777" w:rsidR="00DA573F" w:rsidRPr="004F027E" w:rsidRDefault="00DA573F" w:rsidP="00DE7742">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36194F95" w14:textId="77777777" w:rsidR="00DA573F" w:rsidRPr="004F027E" w:rsidRDefault="00DA573F" w:rsidP="00DE774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40EE069" w14:textId="77777777" w:rsidR="00DA573F" w:rsidRPr="004F027E" w:rsidRDefault="00DA573F" w:rsidP="00DE774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9C3CCB3" w14:textId="77777777" w:rsidR="00DA573F" w:rsidRPr="004F027E" w:rsidRDefault="00DA573F" w:rsidP="00DE774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7790BD79" w14:textId="77777777" w:rsidR="00DA573F" w:rsidRPr="004F027E" w:rsidRDefault="00DA573F" w:rsidP="00DE774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A573F" w:rsidRPr="00B56F72" w14:paraId="4A9EB8DB" w14:textId="77777777" w:rsidTr="00DE7742">
        <w:trPr>
          <w:trHeight w:val="454"/>
          <w:jc w:val="center"/>
        </w:trPr>
        <w:tc>
          <w:tcPr>
            <w:tcW w:w="9104" w:type="dxa"/>
            <w:gridSpan w:val="6"/>
            <w:noWrap/>
          </w:tcPr>
          <w:p w14:paraId="54A149F2" w14:textId="77777777" w:rsidR="00DA573F" w:rsidRPr="004F027E" w:rsidRDefault="00DA573F" w:rsidP="00DE774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DA573F" w:rsidRPr="00B56F72" w14:paraId="50ADD927" w14:textId="77777777" w:rsidTr="00DE774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62691A2" w14:textId="7DC15690" w:rsidR="00DA573F" w:rsidRPr="004F027E" w:rsidRDefault="00DA573F" w:rsidP="00DE7742">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2_G</w:t>
            </w:r>
            <w:r w:rsidRPr="001F0432">
              <w:rPr>
                <w:rFonts w:ascii="Times New Roman" w:eastAsia="思源黑体 CN Normal" w:hAnsi="Times New Roman"/>
                <w:bCs/>
                <w:color w:val="000000" w:themeColor="text1"/>
                <w:sz w:val="16"/>
                <w:szCs w:val="16"/>
                <w:highlight w:val="green"/>
              </w:rPr>
              <w:t>_L5+var_brca.mlpa.</w:t>
            </w:r>
            <w:r w:rsidR="00797E66">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2_G</w:t>
            </w:r>
            <w:r w:rsidRPr="001F0432">
              <w:rPr>
                <w:rFonts w:ascii="Times New Roman" w:eastAsia="思源黑体 CN Normal" w:hAnsi="Times New Roman"/>
                <w:bCs/>
                <w:color w:val="000000" w:themeColor="text1"/>
                <w:sz w:val="16"/>
                <w:szCs w:val="16"/>
                <w:highlight w:val="green"/>
              </w:rPr>
              <w:t>_L4%}</w:t>
            </w:r>
          </w:p>
        </w:tc>
      </w:tr>
      <w:tr w:rsidR="00DA573F" w:rsidRPr="00B56F72" w14:paraId="534B031E" w14:textId="77777777" w:rsidTr="00DE7742">
        <w:trPr>
          <w:trHeight w:val="454"/>
          <w:jc w:val="center"/>
        </w:trPr>
        <w:tc>
          <w:tcPr>
            <w:tcW w:w="9104" w:type="dxa"/>
            <w:gridSpan w:val="6"/>
            <w:noWrap/>
          </w:tcPr>
          <w:p w14:paraId="38709D30" w14:textId="3A82F441" w:rsidR="00DA573F" w:rsidRPr="004F027E" w:rsidRDefault="00DA573F" w:rsidP="00DE774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m</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797E66">
              <w:rPr>
                <w:rFonts w:ascii="Times New Roman" w:eastAsia="思源黑体 CN Normal" w:hAnsi="Times New Roman"/>
                <w:bCs/>
                <w:color w:val="000000" w:themeColor="text1"/>
                <w:sz w:val="16"/>
                <w:szCs w:val="16"/>
                <w:highlight w:val="green"/>
              </w:rPr>
              <w:t>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snv_m</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DA573F" w:rsidRPr="00B56F72" w14:paraId="37D510D7" w14:textId="77777777" w:rsidTr="00DE774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FC37714" w14:textId="77777777" w:rsidR="00DA573F" w:rsidRPr="006C7E40" w:rsidRDefault="00DA573F" w:rsidP="00DE7742">
            <w:pPr>
              <w:pStyle w:val="ad"/>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08BC2AA9" w14:textId="77777777" w:rsidR="00DA573F" w:rsidRPr="006C7E40" w:rsidRDefault="00DA573F" w:rsidP="00DE7742">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
        </w:tc>
        <w:tc>
          <w:tcPr>
            <w:tcW w:w="2977" w:type="dxa"/>
          </w:tcPr>
          <w:p w14:paraId="35BD5A8E" w14:textId="2541A7A8" w:rsidR="00DA573F" w:rsidRPr="004F027E" w:rsidRDefault="00DA573F" w:rsidP="00DE774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gramStart"/>
            <w:r w:rsidRPr="0092535E">
              <w:rPr>
                <w:rFonts w:ascii="Times New Roman" w:eastAsia="思源黑体 CN Normal" w:hAnsi="Times New Roman"/>
                <w:b/>
                <w:color w:val="FF0000"/>
                <w:sz w:val="16"/>
                <w:szCs w:val="16"/>
              </w:rPr>
              <w:t>a.type</w:t>
            </w:r>
            <w:proofErr w:type="gramEnd"/>
            <w:r w:rsidRPr="0092535E">
              <w:rPr>
                <w:rFonts w:ascii="Times New Roman" w:eastAsia="思源黑体 CN Normal" w:hAnsi="Times New Roman"/>
                <w:b/>
                <w:color w:val="FF0000"/>
                <w:sz w:val="16"/>
                <w:szCs w:val="16"/>
              </w:rPr>
              <w:t>==”</w:t>
            </w:r>
            <w:r w:rsidR="00797E66">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({{a.hgvs_p}}){%else%}{{a.hgvs_c}}</w:t>
            </w:r>
            <w:r>
              <w:rPr>
                <w:rFonts w:ascii="Times New Roman" w:eastAsia="思源黑体 CN Normal" w:hAnsi="Times New Roman"/>
                <w:b/>
                <w:color w:val="FF0000"/>
                <w:sz w:val="16"/>
                <w:szCs w:val="16"/>
              </w:rPr>
              <w:t>{%endif%}{%endif%}</w:t>
            </w:r>
          </w:p>
        </w:tc>
        <w:tc>
          <w:tcPr>
            <w:tcW w:w="1547" w:type="dxa"/>
          </w:tcPr>
          <w:p w14:paraId="3C47C62A" w14:textId="77777777" w:rsidR="00DA573F" w:rsidRPr="004F027E" w:rsidRDefault="00DA573F" w:rsidP="00DE774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288A0529" w14:textId="6E12E82F" w:rsidR="00DA573F" w:rsidRPr="004F027E" w:rsidRDefault="00DA573F" w:rsidP="00DE774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797E66">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lastRenderedPageBreak/>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51F4CFCF" w14:textId="6507BDC7" w:rsidR="00DA573F" w:rsidRPr="004F027E" w:rsidRDefault="00DA573F" w:rsidP="00DE774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lastRenderedPageBreak/>
              <w:t>{%if a.type==</w:t>
            </w:r>
            <w:proofErr w:type="gramStart"/>
            <w:r w:rsidRPr="0092535E">
              <w:rPr>
                <w:rFonts w:ascii="Times New Roman" w:eastAsia="思源黑体 CN Normal" w:hAnsi="Times New Roman"/>
                <w:b/>
                <w:color w:val="FF0000"/>
                <w:sz w:val="16"/>
                <w:szCs w:val="16"/>
              </w:rPr>
              <w:t>”</w:t>
            </w:r>
            <w:proofErr w:type="gramEnd"/>
            <w:r w:rsidR="00797E66">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DA573F" w:rsidRPr="00B56F72" w14:paraId="3D807A7A" w14:textId="77777777" w:rsidTr="00DE7742">
        <w:trPr>
          <w:trHeight w:val="454"/>
          <w:jc w:val="center"/>
        </w:trPr>
        <w:tc>
          <w:tcPr>
            <w:tcW w:w="9104" w:type="dxa"/>
            <w:gridSpan w:val="6"/>
            <w:noWrap/>
          </w:tcPr>
          <w:p w14:paraId="03F3DD61" w14:textId="77777777" w:rsidR="00DA573F" w:rsidRPr="004F027E" w:rsidRDefault="00DA573F" w:rsidP="00DE774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DA573F" w:rsidRPr="00B56F72" w14:paraId="3BBC98F5" w14:textId="77777777" w:rsidTr="00DE774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4E7628E" w14:textId="77777777" w:rsidR="00DA573F" w:rsidRPr="004F027E" w:rsidRDefault="00DA573F" w:rsidP="00DE774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A573F" w:rsidRPr="00B56F72" w14:paraId="642FE8C0" w14:textId="77777777" w:rsidTr="00DE7742">
        <w:trPr>
          <w:trHeight w:val="454"/>
          <w:jc w:val="center"/>
        </w:trPr>
        <w:tc>
          <w:tcPr>
            <w:tcW w:w="9104" w:type="dxa"/>
            <w:gridSpan w:val="6"/>
            <w:noWrap/>
          </w:tcPr>
          <w:p w14:paraId="4D44D1C2" w14:textId="79D56FC7" w:rsidR="00DA573F" w:rsidRPr="004F027E" w:rsidRDefault="00DA573F" w:rsidP="00DE774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797E66">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DA573F" w:rsidRPr="00B56F72" w14:paraId="47EF2FF3" w14:textId="77777777" w:rsidTr="00DE774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D00EF75" w14:textId="5DA41606" w:rsidR="00DA573F" w:rsidRPr="004F027E" w:rsidRDefault="00DA573F" w:rsidP="00DE774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797E66">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DA573F" w:rsidRPr="00B56F72" w14:paraId="399D1329" w14:textId="77777777" w:rsidTr="00DE7742">
        <w:trPr>
          <w:trHeight w:val="454"/>
          <w:jc w:val="center"/>
        </w:trPr>
        <w:tc>
          <w:tcPr>
            <w:tcW w:w="670" w:type="dxa"/>
            <w:noWrap/>
          </w:tcPr>
          <w:p w14:paraId="3E0F4BF4" w14:textId="77777777" w:rsidR="00DA573F" w:rsidRPr="006C7E40" w:rsidRDefault="00DA573F" w:rsidP="00DE7742">
            <w:pPr>
              <w:pStyle w:val="ad"/>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BE19ED6" w14:textId="77777777" w:rsidR="00DA573F" w:rsidRPr="004F027E" w:rsidRDefault="00DA573F" w:rsidP="00DE7742">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499777B8" w14:textId="77777777" w:rsidR="00DA573F" w:rsidRPr="004F027E" w:rsidRDefault="00DA573F" w:rsidP="00DE774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52D8B0F9" w14:textId="77777777" w:rsidR="00DA573F" w:rsidRPr="004F027E" w:rsidRDefault="00DA573F" w:rsidP="00DE774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5E0A2635" w14:textId="77777777" w:rsidR="00DA573F" w:rsidRPr="004F027E" w:rsidRDefault="00DA573F" w:rsidP="00DE7742">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668B2B8" w14:textId="77777777" w:rsidR="00DA573F" w:rsidRPr="004F027E" w:rsidRDefault="00DA573F" w:rsidP="00DE774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DA573F" w:rsidRPr="00B56F72" w14:paraId="248E1E6B" w14:textId="77777777" w:rsidTr="00DE774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9F4EF53" w14:textId="77777777" w:rsidR="00DA573F" w:rsidRPr="004F027E" w:rsidRDefault="00DA573F" w:rsidP="00DE774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DA573F" w:rsidRPr="00B56F72" w14:paraId="3B8CB23A" w14:textId="77777777" w:rsidTr="00DE7742">
        <w:trPr>
          <w:trHeight w:val="454"/>
          <w:jc w:val="center"/>
        </w:trPr>
        <w:tc>
          <w:tcPr>
            <w:tcW w:w="9104" w:type="dxa"/>
            <w:gridSpan w:val="6"/>
            <w:noWrap/>
          </w:tcPr>
          <w:p w14:paraId="7B31AB7C" w14:textId="77777777" w:rsidR="00DA573F" w:rsidRPr="004F027E" w:rsidRDefault="00DA573F" w:rsidP="00DE774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DA573F" w:rsidRPr="00B56F72" w14:paraId="12B42814" w14:textId="77777777" w:rsidTr="00DE774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F9E306A" w14:textId="0E54AF58" w:rsidR="00DA573F" w:rsidRPr="004F027E" w:rsidRDefault="00DA573F" w:rsidP="00DE774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m</w:t>
            </w:r>
            <w:r w:rsidRPr="00496A03">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2_G</w:t>
            </w:r>
            <w:r w:rsidRPr="00496A03">
              <w:rPr>
                <w:rFonts w:ascii="Times New Roman" w:eastAsia="思源黑体 CN Normal" w:hAnsi="Times New Roman"/>
                <w:bCs/>
                <w:color w:val="000000" w:themeColor="text1"/>
                <w:sz w:val="16"/>
                <w:szCs w:val="16"/>
              </w:rPr>
              <w:t>_L5+var_brca.mlpa.</w:t>
            </w:r>
            <w:r w:rsidR="00797E66">
              <w:rPr>
                <w:rFonts w:ascii="Times New Roman" w:eastAsia="思源黑体 CN Normal" w:hAnsi="Times New Roman"/>
                <w:bCs/>
                <w:color w:val="000000" w:themeColor="text1"/>
                <w:sz w:val="16"/>
                <w:szCs w:val="16"/>
              </w:rPr>
              <w:t>B2_Loss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m.</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2_G</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797E66">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 xml:space="preserve"> %}</w:t>
            </w:r>
          </w:p>
        </w:tc>
      </w:tr>
      <w:tr w:rsidR="00DA573F" w:rsidRPr="00B56F72" w14:paraId="0FF97ABF" w14:textId="77777777" w:rsidTr="00DE7742">
        <w:trPr>
          <w:trHeight w:val="454"/>
          <w:jc w:val="center"/>
        </w:trPr>
        <w:tc>
          <w:tcPr>
            <w:tcW w:w="670" w:type="dxa"/>
            <w:noWrap/>
          </w:tcPr>
          <w:p w14:paraId="24724B61" w14:textId="77777777" w:rsidR="00DA573F" w:rsidRPr="006C7E40" w:rsidRDefault="00DA573F" w:rsidP="00DE7742">
            <w:pPr>
              <w:pStyle w:val="ad"/>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FC27FFC" w14:textId="77777777" w:rsidR="00DA573F" w:rsidRPr="004F027E" w:rsidRDefault="00DA573F" w:rsidP="00DE7742">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73B4C5C7" w14:textId="77777777" w:rsidR="00DA573F" w:rsidRPr="004F027E" w:rsidRDefault="00DA573F" w:rsidP="00DE774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9145E52" w14:textId="77777777" w:rsidR="00DA573F" w:rsidRPr="004F027E" w:rsidRDefault="00DA573F" w:rsidP="00DE774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1D7379E2" w14:textId="77777777" w:rsidR="00DA573F" w:rsidRPr="004F027E" w:rsidRDefault="00DA573F" w:rsidP="00DE774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7217A3F2" w14:textId="77777777" w:rsidR="00DA573F" w:rsidRPr="004F027E" w:rsidRDefault="00DA573F" w:rsidP="00DE774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A573F" w:rsidRPr="00B56F72" w14:paraId="5AA30BB7" w14:textId="77777777" w:rsidTr="00DE774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0E6A05D" w14:textId="77777777" w:rsidR="00DA573F" w:rsidRPr="004F027E" w:rsidRDefault="00DA573F" w:rsidP="00DE774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56B67E75" w14:textId="77777777" w:rsidR="00FD2783" w:rsidRPr="00B56F72" w:rsidRDefault="00FD2783" w:rsidP="00FD2783">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321E427E" w14:textId="77777777" w:rsidR="00FD2783" w:rsidRPr="00B56F72" w:rsidRDefault="00FD2783" w:rsidP="00FD2783">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(Human Genome Variation Society,HGVS)</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1AF18DD0" w14:textId="26616C58" w:rsidR="00FD2783" w:rsidRPr="00B56F72" w:rsidRDefault="00FD2783" w:rsidP="00FD2783">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根据国际癌症研究所</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International Agency of Re-search on Cancer</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IARC</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和美国医学遗传学与基因组学会（</w:t>
      </w:r>
      <w:r w:rsidRPr="00B56F72">
        <w:rPr>
          <w:rFonts w:ascii="Times New Roman" w:eastAsia="思源黑体 CN Normal" w:hAnsi="Times New Roman" w:cs="微软雅黑" w:hint="eastAsia"/>
          <w:sz w:val="18"/>
          <w:szCs w:val="18"/>
        </w:rPr>
        <w:t>American College of Medical Genetics and Genomics</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ACMG</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00DA573F" w:rsidRPr="00211BEB">
        <w:rPr>
          <w:rFonts w:ascii="Times New Roman" w:eastAsia="思源黑体 CN Normal" w:hAnsi="Times New Roman" w:cs="微软雅黑" w:hint="eastAsia"/>
          <w:sz w:val="18"/>
          <w:szCs w:val="18"/>
        </w:rPr>
        <w:t>{%if not var_brca.mlpa.</w:t>
      </w:r>
      <w:r w:rsidR="00797E66">
        <w:rPr>
          <w:rFonts w:ascii="Times New Roman" w:eastAsia="思源黑体 CN Normal" w:hAnsi="Times New Roman" w:cs="微软雅黑" w:hint="eastAsia"/>
          <w:sz w:val="18"/>
          <w:szCs w:val="18"/>
        </w:rPr>
        <w:t>B1_Gain</w:t>
      </w:r>
      <w:r w:rsidR="00DA573F">
        <w:rPr>
          <w:rFonts w:ascii="Times New Roman" w:eastAsia="思源黑体 CN Normal" w:hAnsi="Times New Roman" w:cs="微软雅黑" w:hint="eastAsia"/>
          <w:sz w:val="18"/>
          <w:szCs w:val="18"/>
        </w:rPr>
        <w:t>+</w:t>
      </w:r>
      <w:r w:rsidR="00DA573F" w:rsidRPr="00211BEB">
        <w:rPr>
          <w:rFonts w:ascii="Times New Roman" w:eastAsia="思源黑体 CN Normal" w:hAnsi="Times New Roman" w:cs="微软雅黑" w:hint="eastAsia"/>
          <w:sz w:val="18"/>
          <w:szCs w:val="18"/>
        </w:rPr>
        <w:t>var_brca.mlpa.</w:t>
      </w:r>
      <w:r w:rsidR="00797E66">
        <w:rPr>
          <w:rFonts w:ascii="Times New Roman" w:eastAsia="思源黑体 CN Normal" w:hAnsi="Times New Roman" w:cs="微软雅黑" w:hint="eastAsia"/>
          <w:sz w:val="18"/>
          <w:szCs w:val="18"/>
        </w:rPr>
        <w:t>B2_Gain</w:t>
      </w:r>
      <w:r w:rsidR="00DA573F" w:rsidRPr="00211BEB">
        <w:rPr>
          <w:rFonts w:ascii="Times New Roman" w:eastAsia="思源黑体 CN Normal" w:hAnsi="Times New Roman" w:cs="微软雅黑" w:hint="eastAsia"/>
          <w:sz w:val="18"/>
          <w:szCs w:val="18"/>
        </w:rPr>
        <w:t xml:space="preserve"> %}</w:t>
      </w:r>
      <w:r w:rsidRPr="000F1366">
        <w:rPr>
          <w:rFonts w:ascii="Times New Roman" w:eastAsia="思源黑体 CN Normal" w:hAnsi="Times New Roman" w:cs="微软雅黑" w:hint="eastAsia"/>
          <w:sz w:val="18"/>
          <w:szCs w:val="18"/>
        </w:rPr>
        <w:t>上表中，胚系</w:t>
      </w:r>
      <w:r w:rsidRPr="000F1366">
        <w:rPr>
          <w:rFonts w:ascii="Times New Roman" w:eastAsia="思源黑体 CN Normal" w:hAnsi="Times New Roman" w:hint="eastAsia"/>
          <w:sz w:val="18"/>
          <w:szCs w:val="18"/>
        </w:rPr>
        <w:t>变异仅列出致病性或疑似致病性变异。</w:t>
      </w:r>
      <w:r w:rsidR="00DA573F" w:rsidRPr="00211BEB">
        <w:rPr>
          <w:rFonts w:ascii="Times New Roman" w:eastAsia="思源黑体 CN Normal" w:hAnsi="Times New Roman" w:cs="微软雅黑" w:hint="eastAsia"/>
          <w:sz w:val="18"/>
          <w:szCs w:val="18"/>
        </w:rPr>
        <w:t>{%else</w:t>
      </w:r>
      <w:proofErr w:type="gramStart"/>
      <w:r w:rsidR="00DA573F" w:rsidRPr="00211BEB">
        <w:rPr>
          <w:rFonts w:ascii="Times New Roman" w:eastAsia="思源黑体 CN Normal" w:hAnsi="Times New Roman" w:cs="微软雅黑" w:hint="eastAsia"/>
          <w:sz w:val="18"/>
          <w:szCs w:val="18"/>
        </w:rPr>
        <w:t>%}{</w:t>
      </w:r>
      <w:proofErr w:type="gramEnd"/>
      <w:r w:rsidR="00DA573F" w:rsidRPr="00211BEB">
        <w:rPr>
          <w:rFonts w:ascii="Times New Roman" w:eastAsia="思源黑体 CN Normal" w:hAnsi="Times New Roman" w:cs="微软雅黑" w:hint="eastAsia"/>
          <w:sz w:val="18"/>
          <w:szCs w:val="18"/>
        </w:rPr>
        <w:t>%endif%}</w:t>
      </w:r>
    </w:p>
    <w:p w14:paraId="3FDA1C16" w14:textId="77777777" w:rsidR="00FD2783" w:rsidRPr="00B56F72" w:rsidRDefault="00FD2783" w:rsidP="00FD2783">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2D744253" w14:textId="77777777" w:rsidR="00FD2783" w:rsidRPr="00B56F72" w:rsidRDefault="00FD2783" w:rsidP="00FD2783">
      <w:pPr>
        <w:numPr>
          <w:ilvl w:val="0"/>
          <w:numId w:val="13"/>
        </w:numPr>
        <w:spacing w:line="400" w:lineRule="exact"/>
        <w:rPr>
          <w:rFonts w:ascii="Times New Roman" w:eastAsia="思源黑体 CN Normal" w:hAnsi="Times New Roman"/>
          <w:sz w:val="18"/>
          <w:szCs w:val="18"/>
        </w:rPr>
        <w:sectPr w:rsidR="00FD2783" w:rsidRPr="00B56F72" w:rsidSect="00AD650B">
          <w:headerReference w:type="first" r:id="rId17"/>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Pr="00B56F72">
        <w:rPr>
          <w:rFonts w:ascii="Times New Roman" w:eastAsia="思源黑体 CN Normal" w:hAnsi="Times New Roman" w:hint="eastAsia"/>
          <w:sz w:val="18"/>
          <w:szCs w:val="18"/>
        </w:rPr>
        <w:t>。</w:t>
      </w:r>
    </w:p>
    <w:p w14:paraId="2BE2B0E8" w14:textId="1A040829" w:rsidR="00FD2783" w:rsidRPr="00B56F72" w:rsidRDefault="000C5471" w:rsidP="00FD2783">
      <w:pPr>
        <w:rPr>
          <w:rFonts w:ascii="Times New Roman" w:eastAsia="思源黑体 CN Normal" w:hAnsi="Times New Roman"/>
        </w:rPr>
      </w:pPr>
      <w:r>
        <w:rPr>
          <w:noProof/>
        </w:rPr>
        <w:lastRenderedPageBreak/>
        <w:drawing>
          <wp:anchor distT="0" distB="0" distL="114300" distR="114300" simplePos="0" relativeHeight="251663872" behindDoc="0" locked="0" layoutInCell="1" allowOverlap="1" wp14:anchorId="787A8F99" wp14:editId="4C8EB6B4">
            <wp:simplePos x="0" y="0"/>
            <wp:positionH relativeFrom="column">
              <wp:posOffset>9525</wp:posOffset>
            </wp:positionH>
            <wp:positionV relativeFrom="paragraph">
              <wp:posOffset>137160</wp:posOffset>
            </wp:positionV>
            <wp:extent cx="438150" cy="405765"/>
            <wp:effectExtent l="0" t="0" r="0" b="0"/>
            <wp:wrapNone/>
            <wp:docPr id="20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A988F4" w14:textId="77777777" w:rsidR="00FD2783" w:rsidRPr="00B56F72" w:rsidRDefault="00FD2783" w:rsidP="00FD2783">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2CF7B5DC" w14:textId="4591E78D" w:rsidR="00FD2783" w:rsidRPr="00B56F72" w:rsidRDefault="000C5471" w:rsidP="00FD2783">
      <w:pPr>
        <w:rPr>
          <w:rFonts w:ascii="Times New Roman" w:eastAsia="思源黑体 CN Normal" w:hAnsi="Times New Roman" w:cs="微软雅黑"/>
          <w:b/>
          <w:sz w:val="28"/>
          <w:szCs w:val="28"/>
        </w:rPr>
      </w:pPr>
      <w:r>
        <w:rPr>
          <w:noProof/>
        </w:rPr>
        <mc:AlternateContent>
          <mc:Choice Requires="wps">
            <w:drawing>
              <wp:inline distT="0" distB="0" distL="0" distR="0" wp14:anchorId="66551885" wp14:editId="7417868E">
                <wp:extent cx="5407025" cy="4445"/>
                <wp:effectExtent l="0" t="0" r="3175" b="14605"/>
                <wp:docPr id="3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w:pict>
              <v:line w14:anchorId="5959944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GvvoaL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F4CBB3E" w14:textId="6EBBE6B9" w:rsidR="00DA573F" w:rsidRPr="00EB5506" w:rsidRDefault="00DA573F" w:rsidP="00DA573F">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{%p if var_brca.snv_</w:t>
      </w:r>
      <w:proofErr w:type="gramStart"/>
      <w:r w:rsidRPr="00EB5506">
        <w:rPr>
          <w:rFonts w:ascii="Times New Roman" w:eastAsia="思源黑体 CN Normal" w:hAnsi="Times New Roman"/>
          <w:sz w:val="18"/>
          <w:szCs w:val="18"/>
        </w:rPr>
        <w:t>m.B</w:t>
      </w:r>
      <w:proofErr w:type="gramEnd"/>
      <w:r w:rsidRPr="00EB5506">
        <w:rPr>
          <w:rFonts w:ascii="Times New Roman" w:eastAsia="思源黑体 CN Normal" w:hAnsi="Times New Roman"/>
          <w:sz w:val="18"/>
          <w:szCs w:val="18"/>
        </w:rPr>
        <w:t>1_G_L5 or var_brca.snv_m.B1_G_L4 or var_brca.snv_m.B2_G_L5 or var_brca.snv_m.B2_G_L4 or var_brca.mlpa.</w:t>
      </w:r>
      <w:r w:rsidR="00797E66">
        <w:rPr>
          <w:rFonts w:ascii="Times New Roman" w:eastAsia="思源黑体 CN Normal" w:hAnsi="Times New Roman"/>
          <w:sz w:val="18"/>
          <w:szCs w:val="18"/>
        </w:rPr>
        <w:t>B1_Loss</w:t>
      </w:r>
      <w:r w:rsidRPr="00EB5506">
        <w:rPr>
          <w:rFonts w:ascii="Times New Roman" w:eastAsia="思源黑体 CN Normal" w:hAnsi="Times New Roman"/>
          <w:sz w:val="18"/>
          <w:szCs w:val="18"/>
        </w:rPr>
        <w:t xml:space="preserve"> or var_brca.mlpa.</w:t>
      </w:r>
      <w:r w:rsidR="00797E66">
        <w:rPr>
          <w:rFonts w:ascii="Times New Roman" w:eastAsia="思源黑体 CN Normal" w:hAnsi="Times New Roman"/>
          <w:sz w:val="18"/>
          <w:szCs w:val="18"/>
        </w:rPr>
        <w:t>B1_Gain</w:t>
      </w:r>
      <w:r w:rsidRPr="00EB5506">
        <w:rPr>
          <w:rFonts w:ascii="Times New Roman" w:eastAsia="思源黑体 CN Normal" w:hAnsi="Times New Roman"/>
          <w:sz w:val="18"/>
          <w:szCs w:val="18"/>
        </w:rPr>
        <w:t xml:space="preserve"> or var_brca.mlpa.</w:t>
      </w:r>
      <w:r w:rsidR="00797E66">
        <w:rPr>
          <w:rFonts w:ascii="Times New Roman" w:eastAsia="思源黑体 CN Normal" w:hAnsi="Times New Roman"/>
          <w:sz w:val="18"/>
          <w:szCs w:val="18"/>
        </w:rPr>
        <w:t>B2_Loss</w:t>
      </w:r>
      <w:r w:rsidRPr="00EB5506">
        <w:rPr>
          <w:rFonts w:ascii="Times New Roman" w:eastAsia="思源黑体 CN Normal" w:hAnsi="Times New Roman"/>
          <w:sz w:val="18"/>
          <w:szCs w:val="18"/>
        </w:rPr>
        <w:t xml:space="preserve"> or var_brca.mlpa.</w:t>
      </w:r>
      <w:r w:rsidR="00797E66">
        <w:rPr>
          <w:rFonts w:ascii="Times New Roman" w:eastAsia="思源黑体 CN Normal" w:hAnsi="Times New Roman"/>
          <w:sz w:val="18"/>
          <w:szCs w:val="18"/>
        </w:rPr>
        <w:t>B2_Gain</w:t>
      </w:r>
      <w:r w:rsidRPr="00EB5506">
        <w:rPr>
          <w:rFonts w:ascii="Times New Roman" w:eastAsia="思源黑体 CN Normal" w:hAnsi="Times New Roman"/>
          <w:sz w:val="18"/>
          <w:szCs w:val="18"/>
        </w:rPr>
        <w:t>%}</w:t>
      </w:r>
    </w:p>
    <w:p w14:paraId="4DB82725" w14:textId="4413251A" w:rsidR="00DA573F" w:rsidRPr="00EB5506" w:rsidRDefault="00DA573F" w:rsidP="00DA573F">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{%p for a in var_brca.snv_</w:t>
      </w:r>
      <w:proofErr w:type="gramStart"/>
      <w:r w:rsidRPr="00EB5506">
        <w:rPr>
          <w:rFonts w:ascii="Times New Roman" w:eastAsia="思源黑体 CN Normal" w:hAnsi="Times New Roman"/>
          <w:sz w:val="18"/>
          <w:szCs w:val="18"/>
        </w:rPr>
        <w:t>m.B</w:t>
      </w:r>
      <w:proofErr w:type="gramEnd"/>
      <w:r w:rsidRPr="00EB5506">
        <w:rPr>
          <w:rFonts w:ascii="Times New Roman" w:eastAsia="思源黑体 CN Normal" w:hAnsi="Times New Roman"/>
          <w:sz w:val="18"/>
          <w:szCs w:val="18"/>
        </w:rPr>
        <w:t>1_G_L5+var_brca.snv_m.B</w:t>
      </w:r>
      <w:r>
        <w:rPr>
          <w:rFonts w:ascii="Times New Roman" w:eastAsia="思源黑体 CN Normal" w:hAnsi="Times New Roman"/>
          <w:sz w:val="18"/>
          <w:szCs w:val="18"/>
        </w:rPr>
        <w:t>2</w:t>
      </w:r>
      <w:r w:rsidRPr="00EB5506">
        <w:rPr>
          <w:rFonts w:ascii="Times New Roman" w:eastAsia="思源黑体 CN Normal" w:hAnsi="Times New Roman"/>
          <w:sz w:val="18"/>
          <w:szCs w:val="18"/>
        </w:rPr>
        <w:t>_G_L</w:t>
      </w:r>
      <w:r>
        <w:rPr>
          <w:rFonts w:ascii="Times New Roman" w:eastAsia="思源黑体 CN Normal" w:hAnsi="Times New Roman"/>
          <w:sz w:val="18"/>
          <w:szCs w:val="18"/>
        </w:rPr>
        <w:t>5</w:t>
      </w:r>
      <w:r w:rsidRPr="00EB5506">
        <w:rPr>
          <w:rFonts w:ascii="Times New Roman" w:eastAsia="思源黑体 CN Normal" w:hAnsi="Times New Roman"/>
          <w:sz w:val="18"/>
          <w:szCs w:val="18"/>
        </w:rPr>
        <w:t>+var_brca.snv_m.B</w:t>
      </w:r>
      <w:r>
        <w:rPr>
          <w:rFonts w:ascii="Times New Roman" w:eastAsia="思源黑体 CN Normal" w:hAnsi="Times New Roman"/>
          <w:sz w:val="18"/>
          <w:szCs w:val="18"/>
        </w:rPr>
        <w:t>1</w:t>
      </w:r>
      <w:r w:rsidRPr="00EB5506">
        <w:rPr>
          <w:rFonts w:ascii="Times New Roman" w:eastAsia="思源黑体 CN Normal" w:hAnsi="Times New Roman"/>
          <w:sz w:val="18"/>
          <w:szCs w:val="18"/>
        </w:rPr>
        <w:t>_G_L</w:t>
      </w:r>
      <w:r>
        <w:rPr>
          <w:rFonts w:ascii="Times New Roman" w:eastAsia="思源黑体 CN Normal" w:hAnsi="Times New Roman"/>
          <w:sz w:val="18"/>
          <w:szCs w:val="18"/>
        </w:rPr>
        <w:t>4</w:t>
      </w:r>
      <w:r w:rsidRPr="00EB5506">
        <w:rPr>
          <w:rFonts w:ascii="Times New Roman" w:eastAsia="思源黑体 CN Normal" w:hAnsi="Times New Roman"/>
          <w:sz w:val="18"/>
          <w:szCs w:val="18"/>
        </w:rPr>
        <w:t>+ var_brca.snv_m.B2_G_L4+var_brca.mlpa.</w:t>
      </w:r>
      <w:r w:rsidR="00797E66">
        <w:rPr>
          <w:rFonts w:ascii="Times New Roman" w:eastAsia="思源黑体 CN Normal" w:hAnsi="Times New Roman"/>
          <w:sz w:val="18"/>
          <w:szCs w:val="18"/>
        </w:rPr>
        <w:t>B1_Loss</w:t>
      </w:r>
      <w:r w:rsidRPr="00EB5506">
        <w:rPr>
          <w:rFonts w:ascii="Times New Roman" w:eastAsia="思源黑体 CN Normal" w:hAnsi="Times New Roman"/>
          <w:sz w:val="18"/>
          <w:szCs w:val="18"/>
        </w:rPr>
        <w:t>+var_brca.mlpa.</w:t>
      </w:r>
      <w:r w:rsidR="00797E66">
        <w:rPr>
          <w:rFonts w:ascii="Times New Roman" w:eastAsia="思源黑体 CN Normal" w:hAnsi="Times New Roman"/>
          <w:sz w:val="18"/>
          <w:szCs w:val="18"/>
        </w:rPr>
        <w:t>B2_Loss</w:t>
      </w:r>
      <w:r w:rsidRPr="00EB5506">
        <w:rPr>
          <w:rFonts w:ascii="Times New Roman" w:eastAsia="思源黑体 CN Normal" w:hAnsi="Times New Roman"/>
          <w:sz w:val="18"/>
          <w:szCs w:val="18"/>
        </w:rPr>
        <w:t>+var_brca.mlpa.</w:t>
      </w:r>
      <w:r w:rsidR="00797E66">
        <w:rPr>
          <w:rFonts w:ascii="Times New Roman" w:eastAsia="思源黑体 CN Normal" w:hAnsi="Times New Roman"/>
          <w:sz w:val="18"/>
          <w:szCs w:val="18"/>
        </w:rPr>
        <w:t>B1_Gain</w:t>
      </w:r>
      <w:r w:rsidRPr="00EB5506">
        <w:rPr>
          <w:rFonts w:ascii="Times New Roman" w:eastAsia="思源黑体 CN Normal" w:hAnsi="Times New Roman"/>
          <w:sz w:val="18"/>
          <w:szCs w:val="18"/>
        </w:rPr>
        <w:t>+var_brca.mlpa.</w:t>
      </w:r>
      <w:r w:rsidR="00797E66">
        <w:rPr>
          <w:rFonts w:ascii="Times New Roman" w:eastAsia="思源黑体 CN Normal" w:hAnsi="Times New Roman"/>
          <w:sz w:val="18"/>
          <w:szCs w:val="18"/>
        </w:rPr>
        <w:t>B2_Gain</w:t>
      </w:r>
      <w:r w:rsidRPr="00EB5506">
        <w:rPr>
          <w:rFonts w:ascii="Times New Roman" w:eastAsia="思源黑体 CN Normal" w:hAnsi="Times New Roman"/>
          <w:sz w:val="18"/>
          <w:szCs w:val="18"/>
        </w:rPr>
        <w:t>%}</w:t>
      </w:r>
    </w:p>
    <w:p w14:paraId="2CC28651" w14:textId="1D243872" w:rsidR="00DA573F" w:rsidRDefault="00DA573F" w:rsidP="00DA573F">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{%if a.type==</w:t>
      </w:r>
      <w:proofErr w:type="gramStart"/>
      <w:r w:rsidRPr="00211BEB">
        <w:rPr>
          <w:rFonts w:ascii="Times New Roman" w:eastAsia="思源黑体 CN Normal" w:hAnsi="Times New Roman"/>
          <w:szCs w:val="21"/>
        </w:rPr>
        <w:t>”</w:t>
      </w:r>
      <w:proofErr w:type="gramEnd"/>
      <w:r w:rsidR="00797E66">
        <w:rPr>
          <w:rFonts w:ascii="Times New Roman" w:eastAsia="思源黑体 CN Normal" w:hAnsi="Times New Roman"/>
          <w:szCs w:val="21"/>
        </w:rPr>
        <w:t>Loss</w:t>
      </w:r>
      <w:proofErr w:type="gramStart"/>
      <w:r w:rsidRPr="00211BEB">
        <w:rPr>
          <w:rFonts w:ascii="Times New Roman" w:eastAsia="思源黑体 CN Normal" w:hAnsi="Times New Roman"/>
          <w:szCs w:val="21"/>
        </w:rPr>
        <w:t>”</w:t>
      </w:r>
      <w:proofErr w:type="gramEnd"/>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为疑似致病性变异，可能影响</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{%elif a.type==</w:t>
      </w:r>
      <w:proofErr w:type="gramStart"/>
      <w:r w:rsidRPr="00211BEB">
        <w:rPr>
          <w:rFonts w:ascii="Times New Roman" w:eastAsia="思源黑体 CN Normal" w:hAnsi="Times New Roman" w:hint="eastAsia"/>
          <w:szCs w:val="21"/>
        </w:rPr>
        <w:t>”</w:t>
      </w:r>
      <w:proofErr w:type="gramEnd"/>
      <w:r w:rsidR="00797E66">
        <w:rPr>
          <w:rFonts w:ascii="Times New Roman" w:eastAsia="思源黑体 CN Normal" w:hAnsi="Times New Roman" w:hint="eastAsia"/>
          <w:szCs w:val="21"/>
        </w:rPr>
        <w:t>Gain</w:t>
      </w:r>
      <w:proofErr w:type="gramStart"/>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为临床意义不明变异，建议用其他方法进一步验证其对</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蛋白功能的影响并进行相关遗传咨询</w:t>
      </w:r>
      <w:r w:rsidR="007350A1">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D744FC">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roofErr w:type="gramStart"/>
      <w:r w:rsidRPr="003C2BB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%endif%}</w:t>
      </w:r>
    </w:p>
    <w:p w14:paraId="3DA79D07" w14:textId="77777777" w:rsidR="00DA573F" w:rsidRPr="00793D58" w:rsidRDefault="00DA573F" w:rsidP="00DA573F">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623FF9F2" w14:textId="43F0C372" w:rsidR="00DA573F" w:rsidRPr="00793D58" w:rsidRDefault="00DA573F" w:rsidP="00DA573F">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if var_brca.snv_</w:t>
      </w:r>
      <w:proofErr w:type="gramStart"/>
      <w:r w:rsidRPr="00793D58">
        <w:rPr>
          <w:rFonts w:ascii="Times New Roman" w:eastAsia="思源黑体 CN Normal" w:hAnsi="Times New Roman"/>
          <w:sz w:val="18"/>
          <w:szCs w:val="18"/>
        </w:rPr>
        <w:t>m.B</w:t>
      </w:r>
      <w:proofErr w:type="gramEnd"/>
      <w:r w:rsidRPr="00793D58">
        <w:rPr>
          <w:rFonts w:ascii="Times New Roman" w:eastAsia="思源黑体 CN Normal" w:hAnsi="Times New Roman"/>
          <w:sz w:val="18"/>
          <w:szCs w:val="18"/>
        </w:rPr>
        <w:t>1_G_L5 or var_brca.snv_m.B1_G_L4 or var_brca.snv_m.B2_G_L5 or var_brca.snv_m.B2_G_L4 or var_brca.mlpa.</w:t>
      </w:r>
      <w:r w:rsidR="00797E66">
        <w:rPr>
          <w:rFonts w:ascii="Times New Roman" w:eastAsia="思源黑体 CN Normal" w:hAnsi="Times New Roman"/>
          <w:sz w:val="18"/>
          <w:szCs w:val="18"/>
        </w:rPr>
        <w:t>B1_Loss</w:t>
      </w:r>
      <w:r w:rsidRPr="00793D58">
        <w:rPr>
          <w:rFonts w:ascii="Times New Roman" w:eastAsia="思源黑体 CN Normal" w:hAnsi="Times New Roman"/>
          <w:sz w:val="18"/>
          <w:szCs w:val="18"/>
        </w:rPr>
        <w:t xml:space="preserve"> or var_brca.mlpa.</w:t>
      </w:r>
      <w:r w:rsidR="00797E66">
        <w:rPr>
          <w:rFonts w:ascii="Times New Roman" w:eastAsia="思源黑体 CN Normal" w:hAnsi="Times New Roman"/>
          <w:sz w:val="18"/>
          <w:szCs w:val="18"/>
        </w:rPr>
        <w:t>B2_Loss</w:t>
      </w:r>
      <w:r w:rsidRPr="00793D58">
        <w:rPr>
          <w:rFonts w:ascii="Times New Roman" w:eastAsia="思源黑体 CN Normal" w:hAnsi="Times New Roman"/>
          <w:sz w:val="18"/>
          <w:szCs w:val="18"/>
        </w:rPr>
        <w:t xml:space="preserve"> %}</w:t>
      </w:r>
    </w:p>
    <w:p w14:paraId="3628688E" w14:textId="77777777" w:rsidR="00A826D3" w:rsidRPr="00B56F72" w:rsidRDefault="00A826D3" w:rsidP="00A826D3">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Pr="00FD2783">
        <w:rPr>
          <w:rFonts w:ascii="Times New Roman" w:eastAsia="思源黑体 CN Normal" w:hAnsi="Times New Roman" w:hint="eastAsia"/>
          <w:szCs w:val="21"/>
        </w:rPr>
        <w:t>目前，</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或</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已批准多个</w:t>
      </w:r>
      <w:r w:rsidRPr="00FD2783">
        <w:rPr>
          <w:rFonts w:ascii="Times New Roman" w:eastAsia="思源黑体 CN Normal" w:hAnsi="Times New Roman" w:hint="eastAsia"/>
          <w:szCs w:val="21"/>
        </w:rPr>
        <w:t>PARP</w:t>
      </w:r>
      <w:r w:rsidRPr="00FD2783">
        <w:rPr>
          <w:rFonts w:ascii="Times New Roman" w:eastAsia="思源黑体 CN Normal" w:hAnsi="Times New Roman" w:hint="eastAsia"/>
          <w:szCs w:val="21"/>
        </w:rPr>
        <w:t>抑制剂用于携带</w:t>
      </w:r>
      <w:r w:rsidRPr="00FD2783">
        <w:rPr>
          <w:rFonts w:ascii="Times New Roman" w:eastAsia="思源黑体 CN Normal" w:hAnsi="Times New Roman" w:hint="eastAsia"/>
          <w:szCs w:val="21"/>
        </w:rPr>
        <w:t>BRCA1</w:t>
      </w:r>
      <w:r w:rsidRPr="00FD2783">
        <w:rPr>
          <w:rFonts w:ascii="Times New Roman" w:eastAsia="思源黑体 CN Normal" w:hAnsi="Times New Roman" w:hint="eastAsia"/>
          <w:szCs w:val="21"/>
        </w:rPr>
        <w:t>和</w:t>
      </w:r>
      <w:r w:rsidRPr="00FD2783">
        <w:rPr>
          <w:rFonts w:ascii="Times New Roman" w:eastAsia="思源黑体 CN Normal" w:hAnsi="Times New Roman" w:hint="eastAsia"/>
          <w:szCs w:val="21"/>
        </w:rPr>
        <w:t>BRCA2</w:t>
      </w:r>
      <w:r w:rsidRPr="00FD2783">
        <w:rPr>
          <w:rFonts w:ascii="Times New Roman" w:eastAsia="思源黑体 CN Normal" w:hAnsi="Times New Roman" w:hint="eastAsia"/>
          <w:szCs w:val="21"/>
        </w:rPr>
        <w:t>基因有害或疑似有害突变的癌症患者的治疗。其中，奥拉帕利（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）、尼拉帕利（</w:t>
      </w:r>
      <w:r w:rsidRPr="00FD2783">
        <w:rPr>
          <w:rFonts w:ascii="Times New Roman" w:eastAsia="思源黑体 CN Normal" w:hAnsi="Times New Roman" w:hint="eastAsia"/>
          <w:szCs w:val="21"/>
        </w:rPr>
        <w:t>FDA/NMPA</w:t>
      </w:r>
      <w:r w:rsidRPr="00FD2783">
        <w:rPr>
          <w:rFonts w:ascii="Times New Roman" w:eastAsia="思源黑体 CN Normal" w:hAnsi="Times New Roman" w:hint="eastAsia"/>
          <w:szCs w:val="21"/>
        </w:rPr>
        <w:t>）、鲁卡帕尼（</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）、氟</w:t>
      </w:r>
      <w:proofErr w:type="gramStart"/>
      <w:r w:rsidRPr="00FD2783">
        <w:rPr>
          <w:rFonts w:ascii="Times New Roman" w:eastAsia="思源黑体 CN Normal" w:hAnsi="Times New Roman" w:hint="eastAsia"/>
          <w:szCs w:val="21"/>
        </w:rPr>
        <w:t>唑</w:t>
      </w:r>
      <w:proofErr w:type="gramEnd"/>
      <w:r w:rsidRPr="00FD2783">
        <w:rPr>
          <w:rFonts w:ascii="Times New Roman" w:eastAsia="思源黑体 CN Normal" w:hAnsi="Times New Roman" w:hint="eastAsia"/>
          <w:szCs w:val="21"/>
        </w:rPr>
        <w:t>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）、帕米帕利（</w:t>
      </w:r>
      <w:r w:rsidRPr="00FD2783">
        <w:rPr>
          <w:rFonts w:ascii="Times New Roman" w:eastAsia="思源黑体 CN Normal" w:hAnsi="Times New Roman" w:hint="eastAsia"/>
          <w:szCs w:val="21"/>
        </w:rPr>
        <w:t>NMPA</w:t>
      </w:r>
      <w:r w:rsidRPr="00FD2783">
        <w:rPr>
          <w:rFonts w:ascii="Times New Roman" w:eastAsia="思源黑体 CN Normal" w:hAnsi="Times New Roman" w:hint="eastAsia"/>
          <w:szCs w:val="21"/>
        </w:rPr>
        <w:t>）获</w:t>
      </w:r>
      <w:proofErr w:type="gramStart"/>
      <w:r w:rsidRPr="00FD2783">
        <w:rPr>
          <w:rFonts w:ascii="Times New Roman" w:eastAsia="思源黑体 CN Normal" w:hAnsi="Times New Roman" w:hint="eastAsia"/>
          <w:szCs w:val="21"/>
        </w:rPr>
        <w:t>批用于</w:t>
      </w:r>
      <w:proofErr w:type="gramEnd"/>
      <w:r w:rsidRPr="00FD2783">
        <w:rPr>
          <w:rFonts w:ascii="Times New Roman" w:eastAsia="思源黑体 CN Normal" w:hAnsi="Times New Roman" w:hint="eastAsia"/>
          <w:szCs w:val="21"/>
        </w:rPr>
        <w:t>卵巢癌患者的治疗；奥拉帕利（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）、他拉</w:t>
      </w:r>
      <w:proofErr w:type="gramStart"/>
      <w:r w:rsidRPr="00FD2783">
        <w:rPr>
          <w:rFonts w:ascii="Times New Roman" w:eastAsia="思源黑体 CN Normal" w:hAnsi="Times New Roman" w:hint="eastAsia"/>
          <w:szCs w:val="21"/>
        </w:rPr>
        <w:t>唑</w:t>
      </w:r>
      <w:proofErr w:type="gramEnd"/>
      <w:r w:rsidRPr="00FD2783">
        <w:rPr>
          <w:rFonts w:ascii="Times New Roman" w:eastAsia="思源黑体 CN Normal" w:hAnsi="Times New Roman" w:hint="eastAsia"/>
          <w:szCs w:val="21"/>
        </w:rPr>
        <w:t>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w:t>
      </w:r>
      <w:proofErr w:type="gramStart"/>
      <w:r w:rsidRPr="00FD2783">
        <w:rPr>
          <w:rFonts w:ascii="Times New Roman" w:eastAsia="思源黑体 CN Normal" w:hAnsi="Times New Roman" w:hint="eastAsia"/>
          <w:szCs w:val="21"/>
        </w:rPr>
        <w:t>批用于</w:t>
      </w:r>
      <w:proofErr w:type="gramEnd"/>
      <w:r w:rsidRPr="00FD2783">
        <w:rPr>
          <w:rFonts w:ascii="Times New Roman" w:eastAsia="思源黑体 CN Normal" w:hAnsi="Times New Roman" w:hint="eastAsia"/>
          <w:szCs w:val="21"/>
        </w:rPr>
        <w:t>乳腺癌患者的治疗；奥拉帕利（</w:t>
      </w:r>
      <w:r w:rsidRPr="00FD2783">
        <w:rPr>
          <w:rFonts w:ascii="Times New Roman" w:eastAsia="思源黑体 CN Normal" w:hAnsi="Times New Roman" w:hint="eastAsia"/>
          <w:szCs w:val="21"/>
        </w:rPr>
        <w:t>FDA</w:t>
      </w:r>
      <w:r w:rsidRPr="00FD2783">
        <w:rPr>
          <w:rFonts w:ascii="Times New Roman" w:eastAsia="思源黑体 CN Normal" w:hAnsi="Times New Roman" w:hint="eastAsia"/>
          <w:szCs w:val="21"/>
        </w:rPr>
        <w:t>）获</w:t>
      </w:r>
      <w:proofErr w:type="gramStart"/>
      <w:r w:rsidRPr="00FD2783">
        <w:rPr>
          <w:rFonts w:ascii="Times New Roman" w:eastAsia="思源黑体 CN Normal" w:hAnsi="Times New Roman" w:hint="eastAsia"/>
          <w:szCs w:val="21"/>
        </w:rPr>
        <w:t>批用于</w:t>
      </w:r>
      <w:proofErr w:type="gramEnd"/>
      <w:r w:rsidRPr="00FD2783">
        <w:rPr>
          <w:rFonts w:ascii="Times New Roman" w:eastAsia="思源黑体 CN Normal" w:hAnsi="Times New Roman" w:hint="eastAsia"/>
          <w:szCs w:val="21"/>
        </w:rPr>
        <w:t>前列腺癌和胰腺癌患者的治疗。</w:t>
      </w:r>
    </w:p>
    <w:p w14:paraId="6EA92D66" w14:textId="77777777" w:rsidR="00DA573F" w:rsidRDefault="00DA573F" w:rsidP="00DA573F">
      <w:pPr>
        <w:pStyle w:val="ad"/>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w:t>
      </w:r>
      <w:r w:rsidRPr="00B56F72">
        <w:rPr>
          <w:rFonts w:ascii="Times New Roman" w:eastAsia="思源黑体 CN Normal" w:hAnsi="Times New Roman" w:hint="eastAsia"/>
          <w:szCs w:val="21"/>
        </w:rPr>
        <w:lastRenderedPageBreak/>
        <w:t>人，建议定期进行体检，加强监控及预防。</w:t>
      </w:r>
    </w:p>
    <w:p w14:paraId="6B3FA51A" w14:textId="77777777" w:rsidR="00DA573F" w:rsidRPr="00CC1D44" w:rsidRDefault="00DA573F" w:rsidP="00DA573F">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CC1D44">
        <w:rPr>
          <w:rFonts w:ascii="Times New Roman" w:eastAsia="思源黑体 CN Normal" w:hAnsi="Times New Roman"/>
          <w:sz w:val="18"/>
          <w:szCs w:val="18"/>
        </w:rPr>
        <w:t>{%p endif%}</w:t>
      </w:r>
    </w:p>
    <w:p w14:paraId="03ADCAD0"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3D4A447C"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6532285B"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504306B2"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3664BA20"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514520D6"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640988F5"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5CD80953" w14:textId="77777777" w:rsidR="00DA573F" w:rsidRPr="00B56F72" w:rsidRDefault="00DA573F" w:rsidP="00DA573F">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6EAABB0" w14:textId="77777777" w:rsidR="00DA573F" w:rsidRPr="00B56F72" w:rsidRDefault="00DA573F" w:rsidP="00DA573F">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481F7A3" wp14:editId="690616BB">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7B56ED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3C9666A" w14:textId="77777777" w:rsidR="00DA573F" w:rsidRDefault="00DA573F" w:rsidP="00DA573F">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706AC46D" w14:textId="77777777" w:rsidR="00DA573F" w:rsidRDefault="00DA573F" w:rsidP="00DA573F">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4AFE7438" w14:textId="77777777" w:rsidR="00DA573F" w:rsidRPr="00E04FF2" w:rsidRDefault="00DA573F" w:rsidP="00DA573F">
      <w:pPr>
        <w:pStyle w:val="ad"/>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1EBD7478" w14:textId="77777777" w:rsidR="00DA573F" w:rsidRDefault="00DA573F" w:rsidP="00DA573F">
      <w:pPr>
        <w:spacing w:line="500" w:lineRule="exact"/>
        <w:rPr>
          <w:rFonts w:ascii="Times New Roman" w:eastAsia="思源黑体 CN Normal" w:hAnsi="Times New Roman" w:cs="微软雅黑"/>
          <w:b/>
          <w:sz w:val="28"/>
          <w:szCs w:val="28"/>
        </w:rPr>
      </w:pPr>
    </w:p>
    <w:p w14:paraId="6529D730" w14:textId="77777777" w:rsidR="00DA573F" w:rsidRPr="00DB7287" w:rsidRDefault="00DA573F" w:rsidP="00DA573F">
      <w:pPr>
        <w:spacing w:line="500" w:lineRule="exact"/>
        <w:rPr>
          <w:rFonts w:ascii="Times New Roman" w:eastAsia="思源黑体 CN Normal" w:hAnsi="Times New Roman" w:cs="微软雅黑"/>
          <w:b/>
          <w:sz w:val="28"/>
          <w:szCs w:val="28"/>
        </w:rPr>
      </w:pPr>
    </w:p>
    <w:p w14:paraId="1131441A"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2A0E4FFF"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021FA61C"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133423B1"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5249F486"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7A36A480"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1D51AAF4"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61180E35"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72E5F09A"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7A4C2C9E"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5758A029"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7E051AFC" w14:textId="77777777" w:rsidR="00DA573F" w:rsidRPr="00D87D05" w:rsidRDefault="00DA573F" w:rsidP="00DA573F">
      <w:pPr>
        <w:spacing w:line="500" w:lineRule="exact"/>
        <w:rPr>
          <w:rFonts w:ascii="Times New Roman" w:eastAsia="思源黑体 CN Normal" w:hAnsi="Times New Roman" w:cs="微软雅黑"/>
          <w:b/>
          <w:sz w:val="28"/>
          <w:szCs w:val="28"/>
        </w:rPr>
      </w:pPr>
    </w:p>
    <w:p w14:paraId="24E92A70"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200DCBF4"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4C560B22"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1BF5F9BC"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467A67BB" w14:textId="77777777" w:rsidR="00DA573F" w:rsidRPr="00B56F72" w:rsidRDefault="00DA573F" w:rsidP="00DA573F">
      <w:pPr>
        <w:spacing w:line="500" w:lineRule="exact"/>
        <w:rPr>
          <w:rFonts w:ascii="Times New Roman" w:eastAsia="思源黑体 CN Normal" w:hAnsi="Times New Roman" w:cs="微软雅黑"/>
          <w:b/>
          <w:sz w:val="28"/>
          <w:szCs w:val="28"/>
        </w:rPr>
      </w:pPr>
    </w:p>
    <w:p w14:paraId="60EA40E1" w14:textId="77777777" w:rsidR="00DA573F" w:rsidRPr="00B56F72" w:rsidRDefault="00DA573F" w:rsidP="00DA573F">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15C7F0AD" w14:textId="77777777" w:rsidR="00DA573F" w:rsidRPr="00B56F72" w:rsidRDefault="00DA573F" w:rsidP="00DA573F">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9A30111" wp14:editId="6D6CA9B0">
                <wp:extent cx="5473700" cy="4445"/>
                <wp:effectExtent l="19050" t="18415" r="12700" b="15240"/>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0DEFB2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3268D6C5" w14:textId="77777777" w:rsidR="00DA573F" w:rsidRDefault="00DA573F" w:rsidP="00DA573F">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7B0406B3" w14:textId="77777777" w:rsidR="00DA573F" w:rsidRPr="00B56F72" w:rsidRDefault="00DA573F" w:rsidP="00DA573F">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6B8DEF15" w14:textId="793BC200" w:rsidR="001E6205" w:rsidRPr="0018011B" w:rsidRDefault="000C5471" w:rsidP="001E6205">
      <w:pPr>
        <w:spacing w:line="500" w:lineRule="exact"/>
        <w:ind w:firstLineChars="300" w:firstLine="863"/>
        <w:rPr>
          <w:rFonts w:ascii="Times New Roman" w:eastAsia="思源黑体 CN Normal" w:hAnsi="Times New Roman"/>
          <w:b/>
          <w:sz w:val="28"/>
          <w:szCs w:val="28"/>
        </w:rPr>
      </w:pPr>
      <w:r w:rsidRPr="0018011B">
        <w:rPr>
          <w:rFonts w:ascii="Times New Roman" w:eastAsia="思源黑体 CN Normal" w:hAnsi="Times New Roman"/>
          <w:b/>
          <w:noProof/>
          <w:sz w:val="28"/>
          <w:szCs w:val="28"/>
        </w:rPr>
        <w:drawing>
          <wp:anchor distT="0" distB="0" distL="114300" distR="114300" simplePos="0" relativeHeight="251648512" behindDoc="0" locked="0" layoutInCell="1" allowOverlap="1" wp14:anchorId="36146C83" wp14:editId="683FF8E1">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18011B">
        <w:rPr>
          <w:rFonts w:ascii="Times New Roman" w:eastAsia="思源黑体 CN Normal" w:hAnsi="Times New Roman"/>
          <w:b/>
          <w:sz w:val="28"/>
          <w:szCs w:val="28"/>
        </w:rPr>
        <w:t>附录</w:t>
      </w:r>
      <w:proofErr w:type="gramStart"/>
      <w:r w:rsidR="00534C44" w:rsidRPr="0018011B">
        <w:rPr>
          <w:rFonts w:ascii="Times New Roman" w:eastAsia="思源黑体 CN Normal" w:hAnsi="Times New Roman"/>
          <w:b/>
          <w:sz w:val="28"/>
          <w:szCs w:val="28"/>
        </w:rPr>
        <w:t>一</w:t>
      </w:r>
      <w:proofErr w:type="gramEnd"/>
      <w:r w:rsidR="00534C44" w:rsidRPr="0018011B">
        <w:rPr>
          <w:rFonts w:ascii="Times New Roman" w:eastAsia="思源黑体 CN Normal" w:hAnsi="Times New Roman"/>
          <w:b/>
          <w:sz w:val="28"/>
          <w:szCs w:val="28"/>
        </w:rPr>
        <w:t>：</w:t>
      </w:r>
      <w:r w:rsidR="00480E57" w:rsidRPr="0018011B">
        <w:rPr>
          <w:rFonts w:ascii="Times New Roman" w:eastAsia="思源黑体 CN Normal" w:hAnsi="Times New Roman"/>
          <w:b/>
          <w:sz w:val="28"/>
          <w:szCs w:val="28"/>
        </w:rPr>
        <w:t>点突变、插入缺失检测结果</w:t>
      </w:r>
      <w:r w:rsidR="00B94CC0" w:rsidRPr="0018011B">
        <w:rPr>
          <w:rFonts w:ascii="Times New Roman" w:eastAsia="思源黑体 CN Normal" w:hAnsi="Times New Roman"/>
          <w:b/>
          <w:sz w:val="28"/>
          <w:szCs w:val="28"/>
        </w:rPr>
        <w:t>列表</w:t>
      </w:r>
      <w:r w:rsidRPr="0018011B">
        <w:rPr>
          <w:rFonts w:ascii="Times New Roman" w:eastAsia="思源黑体 CN Normal" w:hAnsi="Times New Roman"/>
          <w:b/>
          <w:noProof/>
          <w:sz w:val="28"/>
          <w:szCs w:val="28"/>
        </w:rPr>
        <w:drawing>
          <wp:anchor distT="0" distB="0" distL="114300" distR="114300" simplePos="0" relativeHeight="251649536" behindDoc="0" locked="0" layoutInCell="1" allowOverlap="1" wp14:anchorId="4893A658" wp14:editId="448DFBC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19F05D" w14:textId="24F67D0B" w:rsidR="001E6205" w:rsidRPr="0018011B" w:rsidRDefault="000C5471" w:rsidP="001E6205">
      <w:pPr>
        <w:rPr>
          <w:rFonts w:ascii="Times New Roman" w:eastAsia="思源黑体 CN Normal" w:hAnsi="Times New Roman"/>
          <w:b/>
          <w:sz w:val="28"/>
          <w:szCs w:val="28"/>
        </w:rPr>
      </w:pPr>
      <w:r w:rsidRPr="0018011B">
        <w:rPr>
          <w:rFonts w:ascii="Times New Roman" w:eastAsia="思源黑体 CN Normal" w:hAnsi="Times New Roman"/>
          <w:b/>
          <w:noProof/>
          <w:sz w:val="28"/>
          <w:szCs w:val="28"/>
        </w:rPr>
        <mc:AlternateContent>
          <mc:Choice Requires="wps">
            <w:drawing>
              <wp:inline distT="0" distB="0" distL="0" distR="0" wp14:anchorId="6361661E" wp14:editId="257F6FF3">
                <wp:extent cx="5407025" cy="4445"/>
                <wp:effectExtent l="9525" t="18415" r="12700" b="15240"/>
                <wp:docPr id="3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C6C0F6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ZSrzAEAAHw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Zly29IHgsDzWil&#10;rWJVkmZ0oaGIpV371Jw42Ce3QvErMIvLHuxWZYrPR0dp05RRvEhJl+CowGb8jpJiYBcx63To/JAg&#10;SQF2yOM4XsehDpEJeqyr8mM5qzkT5Kuqqs4FoLnkOh/iN4UDS0bLDdHO2LBfhZi4QHMJSaUsPmhj&#10;8sCNZSMR/lzWZc4IaLRM3hQX/HazNJ7tIe1MeVvffDkXfhHmcWdlRusVyK9nO4I2J5uqG5vwVF7D&#10;M6WLIidtNyiPa3+RjUacSZ/XMe3Q3/cs7p9Ps/g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1FlKvMAQAAfAMAAA4AAAAAAAAA&#10;AAAAAAAALgIAAGRycy9lMm9Eb2MueG1sUEsBAi0AFAAGAAgAAAAhAO4hT+HZAAAAAgEAAA8AAAAA&#10;AAAAAAAAAAAAJgQAAGRycy9kb3ducmV2LnhtbFBLBQYAAAAABAAEAPMAAAAsBQ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3E4EC9" w:rsidRPr="00997945" w14:paraId="280C5125" w14:textId="77777777" w:rsidTr="00DE774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C7360D4" w14:textId="77777777" w:rsidR="003E4EC9" w:rsidRPr="00997945" w:rsidRDefault="003E4EC9" w:rsidP="00DE7742">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615682F9" w14:textId="77777777" w:rsidR="003E4EC9" w:rsidRPr="00997945" w:rsidRDefault="003E4EC9" w:rsidP="00DE774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4EEB821E" w14:textId="77777777" w:rsidR="003E4EC9" w:rsidRPr="00997945" w:rsidRDefault="003E4EC9" w:rsidP="00DE774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3BEB95CF" w14:textId="77777777" w:rsidR="003E4EC9" w:rsidRPr="00997945" w:rsidRDefault="003E4EC9" w:rsidP="00DE774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57DF0907" w14:textId="77777777" w:rsidR="003E4EC9" w:rsidRPr="00997945" w:rsidRDefault="003E4EC9" w:rsidP="00DE774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226A41CA" w14:textId="77777777" w:rsidR="003E4EC9" w:rsidRPr="00997945" w:rsidRDefault="003E4EC9" w:rsidP="00DE774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616A999A" w14:textId="77777777" w:rsidR="003E4EC9" w:rsidRPr="00997945" w:rsidRDefault="003E4EC9" w:rsidP="00DE774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5193A420" w14:textId="77777777" w:rsidR="003E4EC9" w:rsidRPr="00997945" w:rsidRDefault="003E4EC9" w:rsidP="00DE774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3E4EC9" w:rsidRPr="00997945" w14:paraId="1F8E3BC2" w14:textId="77777777" w:rsidTr="00DE7742">
        <w:trPr>
          <w:trHeight w:val="454"/>
        </w:trPr>
        <w:tc>
          <w:tcPr>
            <w:tcW w:w="8532" w:type="dxa"/>
            <w:gridSpan w:val="7"/>
            <w:noWrap/>
          </w:tcPr>
          <w:p w14:paraId="7B91B308" w14:textId="77777777" w:rsidR="003E4EC9" w:rsidRPr="00997945" w:rsidRDefault="003E4EC9" w:rsidP="00DE774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3E4EC9" w:rsidRPr="00997945" w14:paraId="7E5AD252"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E975313" w14:textId="77777777" w:rsidR="003E4EC9" w:rsidRPr="00997945" w:rsidRDefault="003E4EC9" w:rsidP="00DE774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3E4EC9" w:rsidRPr="00997945" w14:paraId="198229FF" w14:textId="77777777" w:rsidTr="00DE7742">
        <w:trPr>
          <w:trHeight w:val="454"/>
        </w:trPr>
        <w:tc>
          <w:tcPr>
            <w:tcW w:w="709" w:type="dxa"/>
            <w:noWrap/>
          </w:tcPr>
          <w:p w14:paraId="7D438C7F" w14:textId="77777777" w:rsidR="003E4EC9" w:rsidRPr="00997945" w:rsidRDefault="003E4EC9" w:rsidP="00DE7742">
            <w:pPr>
              <w:pStyle w:val="ad"/>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2371D5F4" w14:textId="77777777" w:rsidR="003E4EC9" w:rsidRPr="00997945" w:rsidRDefault="003E4EC9" w:rsidP="00DE7742">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
        </w:tc>
        <w:tc>
          <w:tcPr>
            <w:tcW w:w="1899" w:type="dxa"/>
          </w:tcPr>
          <w:p w14:paraId="6129C82E" w14:textId="77777777" w:rsidR="003E4EC9" w:rsidRPr="00997945" w:rsidRDefault="003E4EC9" w:rsidP="00DE774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
        </w:tc>
        <w:tc>
          <w:tcPr>
            <w:tcW w:w="1166" w:type="dxa"/>
          </w:tcPr>
          <w:p w14:paraId="1AF1850C" w14:textId="77777777" w:rsidR="003E4EC9" w:rsidRPr="00997945" w:rsidRDefault="003E4EC9" w:rsidP="00DE774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_p!=”p.?”%}{{a.hgvs_p}}{%else%}--{%endif%}</w:t>
            </w:r>
          </w:p>
        </w:tc>
        <w:tc>
          <w:tcPr>
            <w:tcW w:w="1134" w:type="dxa"/>
          </w:tcPr>
          <w:p w14:paraId="3E89EC42" w14:textId="77777777" w:rsidR="003E4EC9" w:rsidRPr="00997945" w:rsidRDefault="003E4EC9" w:rsidP="00DE774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4C398415" w14:textId="77777777" w:rsidR="003E4EC9" w:rsidRPr="00997945" w:rsidRDefault="003E4EC9" w:rsidP="00DE774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
        </w:tc>
        <w:tc>
          <w:tcPr>
            <w:tcW w:w="1444" w:type="dxa"/>
          </w:tcPr>
          <w:p w14:paraId="558CE6E1" w14:textId="77777777" w:rsidR="003E4EC9" w:rsidRPr="00997945" w:rsidRDefault="003E4EC9" w:rsidP="00DE774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3E4EC9" w:rsidRPr="00997945" w14:paraId="41F71AE1"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191D076" w14:textId="77777777" w:rsidR="003E4EC9" w:rsidRPr="00997945" w:rsidRDefault="003E4EC9" w:rsidP="00DE774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3E4EC9" w:rsidRPr="00997945" w14:paraId="041992D2" w14:textId="77777777" w:rsidTr="00DE7742">
        <w:trPr>
          <w:trHeight w:val="454"/>
        </w:trPr>
        <w:tc>
          <w:tcPr>
            <w:tcW w:w="8532" w:type="dxa"/>
            <w:gridSpan w:val="7"/>
            <w:noWrap/>
          </w:tcPr>
          <w:p w14:paraId="3FCF05AD" w14:textId="77777777" w:rsidR="003E4EC9" w:rsidRPr="00997945" w:rsidRDefault="003E4EC9" w:rsidP="00DE774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3E4EC9" w:rsidRPr="00997945" w14:paraId="0F58B32C"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4223503" w14:textId="77777777" w:rsidR="003E4EC9" w:rsidRPr="00997945" w:rsidRDefault="003E4EC9" w:rsidP="00DE774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3E4EC9" w:rsidRPr="00997945" w14:paraId="4294F8B3" w14:textId="77777777" w:rsidTr="00DE7742">
        <w:trPr>
          <w:trHeight w:val="454"/>
        </w:trPr>
        <w:tc>
          <w:tcPr>
            <w:tcW w:w="709" w:type="dxa"/>
            <w:noWrap/>
          </w:tcPr>
          <w:p w14:paraId="58DE54DB" w14:textId="77777777" w:rsidR="003E4EC9" w:rsidRPr="00997945" w:rsidRDefault="003E4EC9" w:rsidP="00DE7742">
            <w:pPr>
              <w:pStyle w:val="ad"/>
              <w:numPr>
                <w:ilvl w:val="0"/>
                <w:numId w:val="35"/>
              </w:numPr>
              <w:ind w:left="0" w:firstLineChars="0" w:firstLine="0"/>
              <w:jc w:val="center"/>
              <w:rPr>
                <w:rFonts w:ascii="Times New Roman" w:eastAsia="思源黑体 CN Normal" w:hAnsi="Times New Roman"/>
                <w:sz w:val="16"/>
                <w:szCs w:val="16"/>
              </w:rPr>
            </w:pPr>
          </w:p>
        </w:tc>
        <w:tc>
          <w:tcPr>
            <w:tcW w:w="992" w:type="dxa"/>
            <w:noWrap/>
          </w:tcPr>
          <w:p w14:paraId="646A4666" w14:textId="77777777" w:rsidR="003E4EC9" w:rsidRPr="00997945" w:rsidRDefault="003E4EC9" w:rsidP="00DE7742">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
        </w:tc>
        <w:tc>
          <w:tcPr>
            <w:tcW w:w="1899" w:type="dxa"/>
          </w:tcPr>
          <w:p w14:paraId="5C1BA606" w14:textId="77777777" w:rsidR="003E4EC9" w:rsidRPr="00997945" w:rsidRDefault="003E4EC9" w:rsidP="00DE774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
        </w:tc>
        <w:tc>
          <w:tcPr>
            <w:tcW w:w="1166" w:type="dxa"/>
          </w:tcPr>
          <w:p w14:paraId="2BBD0E65" w14:textId="77777777" w:rsidR="003E4EC9" w:rsidRPr="00997945" w:rsidRDefault="003E4EC9" w:rsidP="00DE774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_p!=”p.?”%}{{a.hgvs_p}}{%else%}--{%endif%}</w:t>
            </w:r>
          </w:p>
        </w:tc>
        <w:tc>
          <w:tcPr>
            <w:tcW w:w="1134" w:type="dxa"/>
          </w:tcPr>
          <w:p w14:paraId="0EDE06D8" w14:textId="77777777" w:rsidR="003E4EC9" w:rsidRPr="00997945" w:rsidRDefault="003E4EC9" w:rsidP="00DE7742">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76B95140" w14:textId="77777777" w:rsidR="003E4EC9" w:rsidRPr="00997945" w:rsidRDefault="003E4EC9" w:rsidP="00DE774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
        </w:tc>
        <w:tc>
          <w:tcPr>
            <w:tcW w:w="1444" w:type="dxa"/>
          </w:tcPr>
          <w:p w14:paraId="3E6EFAB6" w14:textId="77777777" w:rsidR="003E4EC9" w:rsidRPr="00997945" w:rsidRDefault="003E4EC9" w:rsidP="00DE7742">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3E4EC9" w:rsidRPr="00997945" w14:paraId="26F4A166"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815CA09" w14:textId="77777777" w:rsidR="003E4EC9" w:rsidRPr="00997945" w:rsidRDefault="003E4EC9" w:rsidP="00DE774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bookmarkEnd w:id="2"/>
    </w:tbl>
    <w:p w14:paraId="422D30D2" w14:textId="77777777" w:rsidR="0053588D" w:rsidRPr="0018011B" w:rsidRDefault="0053588D" w:rsidP="0053588D">
      <w:pPr>
        <w:rPr>
          <w:rFonts w:ascii="Times New Roman" w:eastAsia="思源黑体 CN Normal" w:hAnsi="Times New Roman"/>
          <w:sz w:val="18"/>
          <w:szCs w:val="18"/>
        </w:rPr>
      </w:pPr>
    </w:p>
    <w:p w14:paraId="5AB6B085" w14:textId="77777777" w:rsidR="0053588D" w:rsidRPr="0018011B" w:rsidRDefault="0053588D" w:rsidP="0053588D">
      <w:pPr>
        <w:rPr>
          <w:rFonts w:ascii="Times New Roman" w:eastAsia="思源黑体 CN Normal" w:hAnsi="Times New Roman"/>
          <w:sz w:val="18"/>
          <w:szCs w:val="18"/>
        </w:rPr>
        <w:sectPr w:rsidR="0053588D" w:rsidRPr="0018011B" w:rsidSect="00AD650B">
          <w:headerReference w:type="first" r:id="rId18"/>
          <w:pgSz w:w="11906" w:h="16838"/>
          <w:pgMar w:top="1440" w:right="1466" w:bottom="1440" w:left="1800" w:header="779" w:footer="737" w:gutter="0"/>
          <w:cols w:space="720"/>
          <w:titlePg/>
          <w:docGrid w:type="lines" w:linePitch="312"/>
        </w:sectPr>
      </w:pPr>
    </w:p>
    <w:p w14:paraId="49AFFFB3" w14:textId="6CE9C17B" w:rsidR="00FD2783" w:rsidRPr="00491E3F" w:rsidRDefault="00491E3F" w:rsidP="00FD2783">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m</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FF14692" w14:textId="64BEDA02" w:rsidR="00FD2783" w:rsidRPr="00B56F72" w:rsidRDefault="000C5471" w:rsidP="00FD2783">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8992" behindDoc="0" locked="0" layoutInCell="1" allowOverlap="1" wp14:anchorId="0239EC4C" wp14:editId="00555587">
            <wp:simplePos x="0" y="0"/>
            <wp:positionH relativeFrom="column">
              <wp:posOffset>19050</wp:posOffset>
            </wp:positionH>
            <wp:positionV relativeFrom="paragraph">
              <wp:posOffset>-51435</wp:posOffset>
            </wp:positionV>
            <wp:extent cx="438150" cy="405765"/>
            <wp:effectExtent l="0" t="0" r="0" b="0"/>
            <wp:wrapNone/>
            <wp:docPr id="221"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016" behindDoc="0" locked="0" layoutInCell="1" allowOverlap="1" wp14:anchorId="6C452057" wp14:editId="7EE6091D">
            <wp:simplePos x="0" y="0"/>
            <wp:positionH relativeFrom="column">
              <wp:posOffset>19050</wp:posOffset>
            </wp:positionH>
            <wp:positionV relativeFrom="paragraph">
              <wp:posOffset>-51435</wp:posOffset>
            </wp:positionV>
            <wp:extent cx="438150" cy="405765"/>
            <wp:effectExtent l="0" t="0" r="0" b="0"/>
            <wp:wrapNone/>
            <wp:docPr id="220"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FD2783" w:rsidRPr="00EA4ABC">
        <w:rPr>
          <w:rFonts w:ascii="Times New Roman" w:eastAsia="思源黑体 CN Normal" w:hAnsi="Times New Roman" w:cs="微软雅黑" w:hint="eastAsia"/>
          <w:b/>
          <w:sz w:val="28"/>
          <w:szCs w:val="28"/>
        </w:rPr>
        <w:t>附录二</w:t>
      </w:r>
      <w:r w:rsidR="00FD2783" w:rsidRPr="00EA4ABC">
        <w:rPr>
          <w:rFonts w:ascii="Times New Roman" w:eastAsia="思源黑体 CN Normal" w:hAnsi="Times New Roman" w:cs="微软雅黑"/>
          <w:b/>
          <w:sz w:val="28"/>
          <w:szCs w:val="28"/>
        </w:rPr>
        <w:t>：原始测序结果附图</w:t>
      </w:r>
    </w:p>
    <w:p w14:paraId="662D595B" w14:textId="4B628166" w:rsidR="00FD2783" w:rsidRPr="00B56F72" w:rsidRDefault="000C5471" w:rsidP="00FD2783">
      <w:pPr>
        <w:rPr>
          <w:rFonts w:ascii="Times New Roman" w:eastAsia="思源黑体 CN Normal" w:hAnsi="Times New Roman" w:cs="微软雅黑"/>
          <w:b/>
          <w:sz w:val="28"/>
          <w:szCs w:val="28"/>
        </w:rPr>
      </w:pPr>
      <w:r>
        <w:rPr>
          <w:noProof/>
        </w:rPr>
        <mc:AlternateContent>
          <mc:Choice Requires="wps">
            <w:drawing>
              <wp:inline distT="0" distB="0" distL="0" distR="0" wp14:anchorId="6784EB21" wp14:editId="72DE0B40">
                <wp:extent cx="5407025" cy="4445"/>
                <wp:effectExtent l="0" t="0" r="3175" b="14605"/>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w:pict>
              <v:line w14:anchorId="7FAFB70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D841vYzQEAAHwDAAAOAAAAAAAA&#10;AAAAAAAAAC4CAABkcnMvZTJvRG9jLnhtbFBLAQItABQABgAIAAAAIQDuIU/h2QAAAAIBAAAPAAAA&#10;AAAAAAAAAAAAACcEAABkcnMvZG93bnJldi54bWxQSwUGAAAAAAQABADzAAAALQUAAAAA&#10;" strokecolor="#00653b" strokeweight="1.5pt">
                <w10:anchorlock/>
              </v:line>
            </w:pict>
          </mc:Fallback>
        </mc:AlternateContent>
      </w:r>
    </w:p>
    <w:p w14:paraId="74C9DDE2" w14:textId="77777777" w:rsidR="00FD2783" w:rsidRPr="00B56F72" w:rsidRDefault="00FD2783" w:rsidP="00FD2783">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30308655" w14:textId="77777777" w:rsidR="007034E7" w:rsidRPr="007034E7" w:rsidRDefault="007034E7" w:rsidP="007034E7">
      <w:pPr>
        <w:widowControl/>
        <w:jc w:val="center"/>
        <w:rPr>
          <w:rFonts w:ascii="Times New Roman" w:eastAsia="思源黑体 CN Normal" w:hAnsi="Times New Roman" w:cs="微软雅黑"/>
          <w:sz w:val="18"/>
          <w:szCs w:val="18"/>
        </w:rPr>
      </w:pPr>
      <w:r w:rsidRPr="007034E7">
        <w:rPr>
          <w:rFonts w:ascii="Times New Roman" w:eastAsia="思源黑体 CN Normal" w:hAnsi="Times New Roman" w:cs="微软雅黑"/>
          <w:sz w:val="18"/>
          <w:szCs w:val="18"/>
        </w:rPr>
        <w:t xml:space="preserve">{%p if </w:t>
      </w:r>
      <w:proofErr w:type="gramStart"/>
      <w:r w:rsidRPr="007034E7">
        <w:rPr>
          <w:rFonts w:ascii="Times New Roman" w:eastAsia="思源黑体 CN Normal" w:hAnsi="Times New Roman" w:cs="微软雅黑"/>
          <w:sz w:val="18"/>
          <w:szCs w:val="18"/>
        </w:rPr>
        <w:t>image.brca</w:t>
      </w:r>
      <w:proofErr w:type="gramEnd"/>
      <w:r w:rsidRPr="007034E7">
        <w:rPr>
          <w:rFonts w:ascii="Times New Roman" w:eastAsia="思源黑体 CN Normal" w:hAnsi="Times New Roman" w:cs="微软雅黑"/>
          <w:sz w:val="18"/>
          <w:szCs w:val="18"/>
        </w:rPr>
        <w:t>_g%}</w:t>
      </w:r>
    </w:p>
    <w:p w14:paraId="726A688F" w14:textId="77777777" w:rsidR="007034E7" w:rsidRDefault="007034E7" w:rsidP="007034E7">
      <w:pPr>
        <w:widowControl/>
        <w:jc w:val="center"/>
        <w:rPr>
          <w:rFonts w:ascii="Times New Roman" w:eastAsia="思源黑体 CN Normal" w:hAnsi="Times New Roman" w:cs="微软雅黑"/>
          <w:sz w:val="18"/>
          <w:szCs w:val="18"/>
        </w:rPr>
      </w:pPr>
      <w:r w:rsidRPr="007034E7">
        <w:rPr>
          <w:rFonts w:ascii="Times New Roman" w:eastAsia="思源黑体 CN Normal" w:hAnsi="Times New Roman" w:cs="微软雅黑"/>
          <w:sz w:val="18"/>
          <w:szCs w:val="18"/>
        </w:rPr>
        <w:t xml:space="preserve">{%p for a in </w:t>
      </w:r>
      <w:proofErr w:type="gramStart"/>
      <w:r w:rsidRPr="007034E7">
        <w:rPr>
          <w:rFonts w:ascii="Times New Roman" w:eastAsia="思源黑体 CN Normal" w:hAnsi="Times New Roman" w:cs="微软雅黑"/>
          <w:sz w:val="18"/>
          <w:szCs w:val="18"/>
        </w:rPr>
        <w:t>image.brca</w:t>
      </w:r>
      <w:proofErr w:type="gramEnd"/>
      <w:r w:rsidRPr="007034E7">
        <w:rPr>
          <w:rFonts w:ascii="Times New Roman" w:eastAsia="思源黑体 CN Normal" w:hAnsi="Times New Roman" w:cs="微软雅黑"/>
          <w:sz w:val="18"/>
          <w:szCs w:val="18"/>
        </w:rPr>
        <w:t>_g%}</w:t>
      </w:r>
    </w:p>
    <w:p w14:paraId="304A6D95" w14:textId="5E836945" w:rsidR="00491E3F" w:rsidRDefault="00491E3F" w:rsidP="007034E7">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325AC9D1" w14:textId="77777777" w:rsidR="00491E3F" w:rsidRDefault="00491E3F" w:rsidP="00491E3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5FFD24D9" w14:textId="77777777" w:rsidR="00491E3F" w:rsidRPr="001A213F" w:rsidRDefault="00491E3F" w:rsidP="00491E3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0D7B9571" w14:textId="77777777" w:rsidR="00491E3F" w:rsidRDefault="00491E3F" w:rsidP="00491E3F">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920C626" w14:textId="77777777" w:rsidR="00491E3F" w:rsidRPr="001B2E71" w:rsidRDefault="00491E3F" w:rsidP="00491E3F">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0080B01A" w14:textId="77777777" w:rsidR="00FD2783" w:rsidRDefault="00FD2783" w:rsidP="00FD2783">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63F082B3" w14:textId="129D48C5" w:rsidR="00FD2783" w:rsidRPr="00491E3F" w:rsidRDefault="00491E3F" w:rsidP="00491E3F">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1CD30225" w14:textId="38FD338E" w:rsidR="00FD2783" w:rsidRPr="00B56F72" w:rsidRDefault="000C5471" w:rsidP="00FD2783">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6944" behindDoc="0" locked="0" layoutInCell="1" allowOverlap="1" wp14:anchorId="08223AE0" wp14:editId="5538A1C7">
            <wp:simplePos x="0" y="0"/>
            <wp:positionH relativeFrom="column">
              <wp:posOffset>19050</wp:posOffset>
            </wp:positionH>
            <wp:positionV relativeFrom="paragraph">
              <wp:posOffset>-51435</wp:posOffset>
            </wp:positionV>
            <wp:extent cx="438150" cy="405765"/>
            <wp:effectExtent l="0" t="0" r="0" b="0"/>
            <wp:wrapNone/>
            <wp:docPr id="218"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968" behindDoc="0" locked="0" layoutInCell="1" allowOverlap="1" wp14:anchorId="71F79BDE" wp14:editId="39DBDBF4">
            <wp:simplePos x="0" y="0"/>
            <wp:positionH relativeFrom="column">
              <wp:posOffset>19050</wp:posOffset>
            </wp:positionH>
            <wp:positionV relativeFrom="paragraph">
              <wp:posOffset>-51435</wp:posOffset>
            </wp:positionV>
            <wp:extent cx="438150" cy="405765"/>
            <wp:effectExtent l="0" t="0" r="0" b="0"/>
            <wp:wrapNone/>
            <wp:docPr id="217"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FD2783" w:rsidRPr="00B56F72">
        <w:rPr>
          <w:rFonts w:ascii="Times New Roman" w:eastAsia="思源黑体 CN Normal" w:hAnsi="Times New Roman" w:cs="微软雅黑" w:hint="eastAsia"/>
          <w:b/>
          <w:sz w:val="28"/>
          <w:szCs w:val="28"/>
        </w:rPr>
        <w:t>附录</w:t>
      </w:r>
      <w:r w:rsidR="00491E3F" w:rsidRPr="00033B03">
        <w:rPr>
          <w:rFonts w:ascii="Times New Roman" w:eastAsia="思源黑体 CN Normal" w:hAnsi="Times New Roman" w:cs="微软雅黑"/>
          <w:bCs/>
          <w:sz w:val="16"/>
          <w:szCs w:val="16"/>
        </w:rPr>
        <w:t xml:space="preserve">{%if </w:t>
      </w:r>
      <w:r w:rsidR="00491E3F" w:rsidRPr="00FD0DB4">
        <w:rPr>
          <w:rFonts w:ascii="Times New Roman" w:eastAsia="思源黑体 CN Normal" w:hAnsi="Times New Roman" w:cs="微软雅黑"/>
          <w:bCs/>
          <w:sz w:val="16"/>
          <w:szCs w:val="16"/>
        </w:rPr>
        <w:t>var_brca.snv_</w:t>
      </w:r>
      <w:r w:rsidR="00491E3F">
        <w:rPr>
          <w:rFonts w:ascii="Times New Roman" w:eastAsia="思源黑体 CN Normal" w:hAnsi="Times New Roman" w:cs="微软雅黑"/>
          <w:bCs/>
          <w:sz w:val="16"/>
          <w:szCs w:val="16"/>
        </w:rPr>
        <w:t>m</w:t>
      </w:r>
      <w:r w:rsidR="00491E3F" w:rsidRPr="00FD0DB4">
        <w:rPr>
          <w:rFonts w:ascii="Times New Roman" w:eastAsia="思源黑体 CN Normal" w:hAnsi="Times New Roman" w:cs="微软雅黑"/>
          <w:bCs/>
          <w:sz w:val="16"/>
          <w:szCs w:val="16"/>
        </w:rPr>
        <w:t>.B1</w:t>
      </w:r>
      <w:r w:rsidR="00491E3F">
        <w:rPr>
          <w:rFonts w:ascii="Times New Roman" w:eastAsia="思源黑体 CN Normal" w:hAnsi="Times New Roman" w:cs="微软雅黑"/>
          <w:bCs/>
          <w:sz w:val="16"/>
          <w:szCs w:val="16"/>
        </w:rPr>
        <w:t>_G</w:t>
      </w:r>
      <w:r w:rsidR="00491E3F" w:rsidRPr="00FD0DB4">
        <w:rPr>
          <w:rFonts w:ascii="Times New Roman" w:eastAsia="思源黑体 CN Normal" w:hAnsi="Times New Roman" w:cs="微软雅黑"/>
          <w:bCs/>
          <w:sz w:val="16"/>
          <w:szCs w:val="16"/>
        </w:rPr>
        <w:t>_L5+ var_brca.snv_</w:t>
      </w:r>
      <w:r w:rsidR="00491E3F">
        <w:rPr>
          <w:rFonts w:ascii="Times New Roman" w:eastAsia="思源黑体 CN Normal" w:hAnsi="Times New Roman" w:cs="微软雅黑"/>
          <w:bCs/>
          <w:sz w:val="16"/>
          <w:szCs w:val="16"/>
        </w:rPr>
        <w:t>m</w:t>
      </w:r>
      <w:r w:rsidR="00491E3F" w:rsidRPr="00FD0DB4">
        <w:rPr>
          <w:rFonts w:ascii="Times New Roman" w:eastAsia="思源黑体 CN Normal" w:hAnsi="Times New Roman" w:cs="微软雅黑"/>
          <w:bCs/>
          <w:sz w:val="16"/>
          <w:szCs w:val="16"/>
        </w:rPr>
        <w:t>.B1</w:t>
      </w:r>
      <w:r w:rsidR="00491E3F">
        <w:rPr>
          <w:rFonts w:ascii="Times New Roman" w:eastAsia="思源黑体 CN Normal" w:hAnsi="Times New Roman" w:cs="微软雅黑"/>
          <w:bCs/>
          <w:sz w:val="16"/>
          <w:szCs w:val="16"/>
        </w:rPr>
        <w:t>_G</w:t>
      </w:r>
      <w:r w:rsidR="00491E3F" w:rsidRPr="00FD0DB4">
        <w:rPr>
          <w:rFonts w:ascii="Times New Roman" w:eastAsia="思源黑体 CN Normal" w:hAnsi="Times New Roman" w:cs="微软雅黑"/>
          <w:bCs/>
          <w:sz w:val="16"/>
          <w:szCs w:val="16"/>
        </w:rPr>
        <w:t>_L4+ var_brca.snv_</w:t>
      </w:r>
      <w:r w:rsidR="00491E3F">
        <w:rPr>
          <w:rFonts w:ascii="Times New Roman" w:eastAsia="思源黑体 CN Normal" w:hAnsi="Times New Roman" w:cs="微软雅黑"/>
          <w:bCs/>
          <w:sz w:val="16"/>
          <w:szCs w:val="16"/>
        </w:rPr>
        <w:t>m</w:t>
      </w:r>
      <w:r w:rsidR="00491E3F" w:rsidRPr="00FD0DB4">
        <w:rPr>
          <w:rFonts w:ascii="Times New Roman" w:eastAsia="思源黑体 CN Normal" w:hAnsi="Times New Roman" w:cs="微软雅黑"/>
          <w:bCs/>
          <w:sz w:val="16"/>
          <w:szCs w:val="16"/>
        </w:rPr>
        <w:t>.B2</w:t>
      </w:r>
      <w:r w:rsidR="00491E3F">
        <w:rPr>
          <w:rFonts w:ascii="Times New Roman" w:eastAsia="思源黑体 CN Normal" w:hAnsi="Times New Roman" w:cs="微软雅黑"/>
          <w:bCs/>
          <w:sz w:val="16"/>
          <w:szCs w:val="16"/>
        </w:rPr>
        <w:t>_G</w:t>
      </w:r>
      <w:r w:rsidR="00491E3F" w:rsidRPr="00FD0DB4">
        <w:rPr>
          <w:rFonts w:ascii="Times New Roman" w:eastAsia="思源黑体 CN Normal" w:hAnsi="Times New Roman" w:cs="微软雅黑"/>
          <w:bCs/>
          <w:sz w:val="16"/>
          <w:szCs w:val="16"/>
        </w:rPr>
        <w:t>_L5+ var_brca.snv_</w:t>
      </w:r>
      <w:r w:rsidR="00491E3F">
        <w:rPr>
          <w:rFonts w:ascii="Times New Roman" w:eastAsia="思源黑体 CN Normal" w:hAnsi="Times New Roman" w:cs="微软雅黑"/>
          <w:bCs/>
          <w:sz w:val="16"/>
          <w:szCs w:val="16"/>
        </w:rPr>
        <w:t>m</w:t>
      </w:r>
      <w:r w:rsidR="00491E3F" w:rsidRPr="00FD0DB4">
        <w:rPr>
          <w:rFonts w:ascii="Times New Roman" w:eastAsia="思源黑体 CN Normal" w:hAnsi="Times New Roman" w:cs="微软雅黑"/>
          <w:bCs/>
          <w:sz w:val="16"/>
          <w:szCs w:val="16"/>
        </w:rPr>
        <w:t>.B2</w:t>
      </w:r>
      <w:r w:rsidR="00491E3F">
        <w:rPr>
          <w:rFonts w:ascii="Times New Roman" w:eastAsia="思源黑体 CN Normal" w:hAnsi="Times New Roman" w:cs="微软雅黑"/>
          <w:bCs/>
          <w:sz w:val="16"/>
          <w:szCs w:val="16"/>
        </w:rPr>
        <w:t>_G</w:t>
      </w:r>
      <w:r w:rsidR="00491E3F" w:rsidRPr="00FD0DB4">
        <w:rPr>
          <w:rFonts w:ascii="Times New Roman" w:eastAsia="思源黑体 CN Normal" w:hAnsi="Times New Roman" w:cs="微软雅黑"/>
          <w:bCs/>
          <w:sz w:val="16"/>
          <w:szCs w:val="16"/>
        </w:rPr>
        <w:t>_L4</w:t>
      </w:r>
      <w:r w:rsidR="00491E3F" w:rsidRPr="00033B03">
        <w:rPr>
          <w:rFonts w:ascii="Times New Roman" w:eastAsia="思源黑体 CN Normal" w:hAnsi="Times New Roman" w:cs="微软雅黑"/>
          <w:bCs/>
          <w:sz w:val="16"/>
          <w:szCs w:val="16"/>
        </w:rPr>
        <w:t>%}</w:t>
      </w:r>
      <w:r w:rsidR="00491E3F" w:rsidRPr="00B56F72">
        <w:rPr>
          <w:rFonts w:ascii="Times New Roman" w:eastAsia="思源黑体 CN Normal" w:hAnsi="Times New Roman" w:cs="微软雅黑" w:hint="eastAsia"/>
          <w:b/>
          <w:sz w:val="28"/>
          <w:szCs w:val="28"/>
        </w:rPr>
        <w:t>三</w:t>
      </w:r>
      <w:r w:rsidR="00491E3F" w:rsidRPr="00033B03">
        <w:rPr>
          <w:rFonts w:ascii="Times New Roman" w:eastAsia="思源黑体 CN Normal" w:hAnsi="Times New Roman" w:cs="微软雅黑" w:hint="eastAsia"/>
          <w:bCs/>
          <w:sz w:val="16"/>
          <w:szCs w:val="16"/>
        </w:rPr>
        <w:t>{</w:t>
      </w:r>
      <w:r w:rsidR="00491E3F" w:rsidRPr="00033B03">
        <w:rPr>
          <w:rFonts w:ascii="Times New Roman" w:eastAsia="思源黑体 CN Normal" w:hAnsi="Times New Roman" w:cs="微软雅黑"/>
          <w:bCs/>
          <w:sz w:val="16"/>
          <w:szCs w:val="16"/>
        </w:rPr>
        <w:t>%else%}</w:t>
      </w:r>
      <w:r w:rsidR="00491E3F">
        <w:rPr>
          <w:rFonts w:ascii="Times New Roman" w:eastAsia="思源黑体 CN Normal" w:hAnsi="Times New Roman" w:cs="微软雅黑" w:hint="eastAsia"/>
          <w:b/>
          <w:sz w:val="28"/>
          <w:szCs w:val="28"/>
        </w:rPr>
        <w:t>二</w:t>
      </w:r>
      <w:r w:rsidR="00491E3F" w:rsidRPr="00033B03">
        <w:rPr>
          <w:rFonts w:ascii="Times New Roman" w:eastAsia="思源黑体 CN Normal" w:hAnsi="Times New Roman" w:cs="微软雅黑" w:hint="eastAsia"/>
          <w:bCs/>
          <w:sz w:val="16"/>
          <w:szCs w:val="16"/>
        </w:rPr>
        <w:t>{%endif%}</w:t>
      </w:r>
      <w:r w:rsidR="00FD2783" w:rsidRPr="00B56F72">
        <w:rPr>
          <w:rFonts w:ascii="Times New Roman" w:eastAsia="思源黑体 CN Normal" w:hAnsi="Times New Roman" w:cs="微软雅黑"/>
          <w:b/>
          <w:sz w:val="28"/>
          <w:szCs w:val="28"/>
        </w:rPr>
        <w:t>：</w:t>
      </w:r>
      <w:r w:rsidR="00FD2783" w:rsidRPr="00B56F72">
        <w:rPr>
          <w:rFonts w:ascii="Times New Roman" w:eastAsia="思源黑体 CN Normal" w:hAnsi="Times New Roman" w:cs="微软雅黑" w:hint="eastAsia"/>
          <w:b/>
          <w:sz w:val="28"/>
          <w:szCs w:val="28"/>
        </w:rPr>
        <w:t>数据主要质控</w:t>
      </w:r>
    </w:p>
    <w:p w14:paraId="660600B5" w14:textId="0696365A" w:rsidR="00FD2783" w:rsidRPr="00B56F72" w:rsidRDefault="000C5471" w:rsidP="00FD2783">
      <w:pPr>
        <w:rPr>
          <w:rFonts w:ascii="Times New Roman" w:eastAsia="思源黑体 CN Normal" w:hAnsi="Times New Roman" w:cs="微软雅黑"/>
          <w:b/>
          <w:sz w:val="28"/>
          <w:szCs w:val="28"/>
        </w:rPr>
      </w:pPr>
      <w:r>
        <w:rPr>
          <w:noProof/>
        </w:rPr>
        <mc:AlternateContent>
          <mc:Choice Requires="wps">
            <w:drawing>
              <wp:inline distT="0" distB="0" distL="0" distR="0" wp14:anchorId="6373B5A7" wp14:editId="2D3FE08C">
                <wp:extent cx="5407025" cy="4445"/>
                <wp:effectExtent l="0" t="0" r="3175" b="14605"/>
                <wp:docPr id="2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w:pict>
              <v:line w14:anchorId="2969867E"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q43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q2fEGTsjDQjDba&#10;KlYlaUYXGopY261PzYmTfXIbFD8Cs7juwe5Vpvh8dpQ2TxnFi5R0CY4K7MYvKCkGDhGzTqfODwmS&#10;FGCnPI7zbRzqFJmgx7oq35WLmjNBvqqq6lwAmmuu8yF+VjiwZLTcEO2MDcdNiIkLNNeQVMriozYm&#10;D9xYNhLhD2Vd5oyARsvkTXHB73dr49kR0s6Ud/Xbj1PhF2EeD1ZmtF6B/DTZEbS52FTd2ISn8hpO&#10;lK6KXLTdoTxv/VU2GnEmPa1j2qHf71ncX59m9RM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YQquN8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0F561399" w14:textId="77777777" w:rsidR="00FD2783" w:rsidRPr="00B56F72" w:rsidRDefault="00FD2783" w:rsidP="00FD2783">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FD2783" w:rsidRPr="00B56F72" w14:paraId="132C5743" w14:textId="77777777" w:rsidTr="00695149">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743A8103"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03744548"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E9291EE"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质</w:t>
            </w:r>
            <w:proofErr w:type="gramStart"/>
            <w:r w:rsidRPr="00B56F72">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77F528D4" w14:textId="77777777" w:rsidR="00FD2783" w:rsidRPr="00B56F72" w:rsidRDefault="00FD2783" w:rsidP="00695149">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hint="eastAsia"/>
                <w:b/>
                <w:bCs/>
                <w:color w:val="FFFFFF"/>
                <w:sz w:val="18"/>
                <w:szCs w:val="18"/>
              </w:rPr>
              <w:t>是否合格</w:t>
            </w:r>
          </w:p>
        </w:tc>
      </w:tr>
      <w:tr w:rsidR="009519ED" w:rsidRPr="00B56F72" w14:paraId="464C6EAE" w14:textId="77777777" w:rsidTr="00695149">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71C5DC3" w14:textId="77777777" w:rsidR="009519ED" w:rsidRPr="00B56F72" w:rsidRDefault="009519ED" w:rsidP="009519ED">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覆盖度</w:t>
            </w:r>
            <w:r w:rsidRPr="00B56F72">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0645D311" w14:textId="50DC61A0" w:rsidR="009519ED" w:rsidRPr="00B56F72" w:rsidRDefault="009519ED" w:rsidP="009519E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FBEE2C1" w14:textId="017223E9" w:rsidR="009519ED" w:rsidRPr="00B56F72" w:rsidRDefault="009519ED" w:rsidP="009519ED">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190DED11" w14:textId="113AACF2" w:rsidR="009519ED" w:rsidRPr="00B56F72" w:rsidRDefault="009519ED" w:rsidP="009519E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9519ED" w:rsidRPr="00B56F72" w14:paraId="3F60CBDE" w14:textId="77777777" w:rsidTr="00AF2B5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7D3EEA51" w14:textId="77777777" w:rsidR="009519ED" w:rsidRPr="00B56F72" w:rsidRDefault="009519ED" w:rsidP="009519ED">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单点原始深度</w:t>
            </w:r>
            <w:r w:rsidRPr="00B56F72">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1B00ED9" w14:textId="562C7EE6" w:rsidR="009519ED" w:rsidRPr="00B56F72" w:rsidRDefault="009519ED" w:rsidP="009519E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CB1E0C" w:rsidRPr="00CB1E0C">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A368A8E" w14:textId="24EC60FB" w:rsidR="009519ED" w:rsidRPr="00B56F72" w:rsidRDefault="009519ED" w:rsidP="009519ED">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373028">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696E1677" w14:textId="17CCB227" w:rsidR="009519ED" w:rsidRPr="00B56F72" w:rsidRDefault="009519ED" w:rsidP="009519E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_num&gt;=</w:t>
            </w:r>
            <w:r w:rsidR="00373028">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9519ED" w:rsidRPr="00B56F72" w14:paraId="7961B115" w14:textId="77777777" w:rsidTr="00AF2B52">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F79C80E" w14:textId="77777777" w:rsidR="009519ED" w:rsidRPr="00B56F72" w:rsidRDefault="009519ED" w:rsidP="009519ED">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Q30</w:t>
            </w:r>
            <w:r w:rsidRPr="00B56F72">
              <w:rPr>
                <w:rFonts w:ascii="Times New Roman" w:eastAsia="思源黑体 CN Normal" w:hAnsi="Times New Roman" w:hint="eastAsia"/>
                <w:sz w:val="18"/>
                <w:szCs w:val="18"/>
              </w:rPr>
              <w:t>占比</w:t>
            </w:r>
            <w:r w:rsidRPr="00B56F72">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FCBB11" w14:textId="6B5D1CCE" w:rsidR="009519ED" w:rsidRPr="00B56F72" w:rsidRDefault="009519ED" w:rsidP="009519E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3A17049" w14:textId="67197BD5" w:rsidR="009519ED" w:rsidRPr="00B56F72" w:rsidRDefault="009519ED" w:rsidP="009519ED">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35D9D20" w14:textId="28EE486E" w:rsidR="009519ED" w:rsidRPr="00B56F72" w:rsidRDefault="009519ED" w:rsidP="009519E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9519ED" w:rsidRPr="00B56F72" w14:paraId="2E13531A" w14:textId="77777777" w:rsidTr="00AF2B5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3D37861" w14:textId="77777777" w:rsidR="009519ED" w:rsidRPr="00B56F72" w:rsidRDefault="009519ED" w:rsidP="009519ED">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比对率</w:t>
            </w:r>
            <w:r w:rsidRPr="00B56F72">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2BDDD8E" w14:textId="121DDC46" w:rsidR="009519ED" w:rsidRPr="00B56F72" w:rsidRDefault="009519ED" w:rsidP="009519ED">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58E972E4" w14:textId="4D743820" w:rsidR="009519ED" w:rsidRPr="00B56F72" w:rsidRDefault="009519ED" w:rsidP="009519ED">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EE97AA9" w14:textId="739ADB8A" w:rsidR="009519ED" w:rsidRPr="00B56F72" w:rsidRDefault="009519ED" w:rsidP="009519ED">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3667DEA4" w14:textId="77777777" w:rsidR="00FD2783" w:rsidRPr="00B56F72" w:rsidRDefault="00FD2783" w:rsidP="00FD2783">
      <w:pPr>
        <w:rPr>
          <w:rFonts w:ascii="Times New Roman" w:eastAsia="思源黑体 CN Normal" w:hAnsi="Times New Roman"/>
          <w:sz w:val="18"/>
          <w:szCs w:val="18"/>
        </w:rPr>
      </w:pPr>
    </w:p>
    <w:p w14:paraId="49D51D62" w14:textId="77777777" w:rsidR="00FD2783" w:rsidRPr="00B56F72" w:rsidRDefault="00FD2783" w:rsidP="00FD2783">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lastRenderedPageBreak/>
        <w:t>注：</w:t>
      </w:r>
    </w:p>
    <w:p w14:paraId="0FD51059" w14:textId="77777777" w:rsidR="00FD2783" w:rsidRPr="00B56F72"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7BE0CE57" w14:textId="1EBF2E5F" w:rsidR="00FD2783" w:rsidRPr="00B56F72"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800E90">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7A58DFA8" w14:textId="77777777" w:rsidR="00FD2783" w:rsidRPr="00B56F72"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3E891A34" w14:textId="77777777" w:rsidR="00FD2783" w:rsidRPr="00CA2326" w:rsidRDefault="00FD2783" w:rsidP="00FD2783">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p w14:paraId="75391475" w14:textId="77777777" w:rsidR="0053588D" w:rsidRPr="0018011B" w:rsidRDefault="0053588D" w:rsidP="009707E2">
      <w:pPr>
        <w:tabs>
          <w:tab w:val="left" w:pos="564"/>
        </w:tabs>
        <w:rPr>
          <w:rFonts w:ascii="Times New Roman" w:eastAsia="思源黑体 CN Normal" w:hAnsi="Times New Roman"/>
        </w:rPr>
        <w:sectPr w:rsidR="0053588D" w:rsidRPr="0018011B" w:rsidSect="00AD650B">
          <w:pgSz w:w="11906" w:h="16838"/>
          <w:pgMar w:top="1440" w:right="1466" w:bottom="1440" w:left="1800" w:header="779" w:footer="737" w:gutter="0"/>
          <w:cols w:space="720"/>
          <w:titlePg/>
          <w:docGrid w:type="lines" w:linePitch="312"/>
        </w:sectPr>
      </w:pPr>
    </w:p>
    <w:p w14:paraId="29D2B900" w14:textId="77777777" w:rsidR="00773585" w:rsidRPr="0018011B" w:rsidRDefault="00773585" w:rsidP="009707E2">
      <w:pPr>
        <w:tabs>
          <w:tab w:val="left" w:pos="564"/>
        </w:tabs>
        <w:rPr>
          <w:rFonts w:ascii="Times New Roman" w:eastAsia="思源黑体 CN Normal" w:hAnsi="Times New Roman"/>
        </w:rPr>
      </w:pPr>
    </w:p>
    <w:p w14:paraId="14100F71" w14:textId="7852ACB2" w:rsidR="00517C57" w:rsidRPr="0018011B" w:rsidRDefault="000C5471" w:rsidP="00517C57">
      <w:pPr>
        <w:spacing w:line="500" w:lineRule="exact"/>
        <w:ind w:firstLineChars="300" w:firstLine="863"/>
        <w:rPr>
          <w:rFonts w:ascii="Times New Roman" w:eastAsia="思源黑体 CN Normal" w:hAnsi="Times New Roman"/>
          <w:b/>
          <w:sz w:val="28"/>
          <w:szCs w:val="28"/>
        </w:rPr>
      </w:pPr>
      <w:r w:rsidRPr="0018011B">
        <w:rPr>
          <w:rFonts w:ascii="Times New Roman" w:eastAsia="思源黑体 CN Normal" w:hAnsi="Times New Roman"/>
          <w:b/>
          <w:i/>
          <w:noProof/>
          <w:sz w:val="28"/>
          <w:szCs w:val="28"/>
        </w:rPr>
        <w:drawing>
          <wp:anchor distT="0" distB="0" distL="114300" distR="114300" simplePos="0" relativeHeight="251650560" behindDoc="0" locked="0" layoutInCell="1" allowOverlap="1" wp14:anchorId="2881F72D" wp14:editId="7490F6A2">
            <wp:simplePos x="0" y="0"/>
            <wp:positionH relativeFrom="column">
              <wp:posOffset>19050</wp:posOffset>
            </wp:positionH>
            <wp:positionV relativeFrom="paragraph">
              <wp:posOffset>-51435</wp:posOffset>
            </wp:positionV>
            <wp:extent cx="438150" cy="405765"/>
            <wp:effectExtent l="0" t="0" r="0" b="0"/>
            <wp:wrapNone/>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011B">
        <w:rPr>
          <w:rFonts w:ascii="Times New Roman" w:eastAsia="思源黑体 CN Normal" w:hAnsi="Times New Roman"/>
          <w:b/>
          <w:i/>
          <w:noProof/>
          <w:sz w:val="28"/>
          <w:szCs w:val="28"/>
        </w:rPr>
        <w:drawing>
          <wp:anchor distT="0" distB="0" distL="114300" distR="114300" simplePos="0" relativeHeight="251651584" behindDoc="0" locked="0" layoutInCell="1" allowOverlap="1" wp14:anchorId="1CF42EC6" wp14:editId="3985C9EE">
            <wp:simplePos x="0" y="0"/>
            <wp:positionH relativeFrom="column">
              <wp:posOffset>19050</wp:posOffset>
            </wp:positionH>
            <wp:positionV relativeFrom="paragraph">
              <wp:posOffset>-51435</wp:posOffset>
            </wp:positionV>
            <wp:extent cx="438150" cy="405765"/>
            <wp:effectExtent l="0" t="0" r="0" b="0"/>
            <wp:wrapNone/>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57" w:rsidRPr="0018011B">
        <w:rPr>
          <w:rFonts w:ascii="Times New Roman" w:eastAsia="思源黑体 CN Normal" w:hAnsi="Times New Roman"/>
          <w:b/>
          <w:i/>
          <w:sz w:val="28"/>
          <w:szCs w:val="28"/>
        </w:rPr>
        <w:t>BRCA1/2</w:t>
      </w:r>
      <w:r w:rsidR="00517C57" w:rsidRPr="0018011B">
        <w:rPr>
          <w:rFonts w:ascii="Times New Roman" w:eastAsia="思源黑体 CN Normal" w:hAnsi="Times New Roman"/>
          <w:b/>
          <w:sz w:val="28"/>
          <w:szCs w:val="28"/>
        </w:rPr>
        <w:t>基因检测</w:t>
      </w:r>
    </w:p>
    <w:p w14:paraId="472D1EBE" w14:textId="50E05917" w:rsidR="00517C57" w:rsidRPr="0018011B" w:rsidRDefault="000C5471" w:rsidP="00517C57">
      <w:pPr>
        <w:rPr>
          <w:rFonts w:ascii="Times New Roman" w:eastAsia="思源黑体 CN Normal" w:hAnsi="Times New Roman"/>
          <w:b/>
          <w:sz w:val="28"/>
          <w:szCs w:val="28"/>
        </w:rPr>
      </w:pPr>
      <w:r w:rsidRPr="0018011B">
        <w:rPr>
          <w:rFonts w:ascii="Times New Roman" w:eastAsia="思源黑体 CN Normal" w:hAnsi="Times New Roman"/>
          <w:b/>
          <w:noProof/>
          <w:sz w:val="28"/>
          <w:szCs w:val="28"/>
        </w:rPr>
        <mc:AlternateContent>
          <mc:Choice Requires="wps">
            <w:drawing>
              <wp:inline distT="0" distB="0" distL="0" distR="0" wp14:anchorId="5EB328F6" wp14:editId="52ACF92F">
                <wp:extent cx="5407025" cy="4445"/>
                <wp:effectExtent l="9525" t="10160" r="12700" b="13970"/>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276614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p w14:paraId="29013DCF" w14:textId="77777777" w:rsidR="009E5D44" w:rsidRPr="0018011B" w:rsidRDefault="009E5D44" w:rsidP="0018011B">
      <w:pPr>
        <w:spacing w:line="320" w:lineRule="exact"/>
        <w:rPr>
          <w:rFonts w:ascii="Times New Roman" w:eastAsia="思源黑体 CN Normal" w:hAnsi="Times New Roman"/>
          <w:b/>
          <w:szCs w:val="18"/>
        </w:rPr>
      </w:pPr>
      <w:r w:rsidRPr="0018011B">
        <w:rPr>
          <w:rFonts w:ascii="Times New Roman" w:eastAsia="思源黑体 CN Normal" w:hAnsi="Times New Roman"/>
          <w:b/>
          <w:szCs w:val="18"/>
        </w:rPr>
        <w:t>背景知识</w:t>
      </w:r>
    </w:p>
    <w:p w14:paraId="2FACFF6C" w14:textId="77777777" w:rsidR="009E5D44" w:rsidRPr="0018011B" w:rsidRDefault="009E5D44" w:rsidP="0018011B">
      <w:pPr>
        <w:numPr>
          <w:ilvl w:val="0"/>
          <w:numId w:val="21"/>
        </w:numPr>
        <w:spacing w:line="320" w:lineRule="exact"/>
        <w:rPr>
          <w:rFonts w:ascii="Times New Roman" w:eastAsia="思源黑体 CN Normal" w:hAnsi="Times New Roman"/>
          <w:b/>
          <w:sz w:val="18"/>
          <w:szCs w:val="18"/>
        </w:rPr>
      </w:pPr>
      <w:r w:rsidRPr="0018011B">
        <w:rPr>
          <w:rFonts w:ascii="Times New Roman" w:eastAsia="思源黑体 CN Normal" w:hAnsi="Times New Roman"/>
          <w:b/>
          <w:sz w:val="18"/>
          <w:szCs w:val="18"/>
        </w:rPr>
        <w:t>什么是</w:t>
      </w:r>
      <w:r w:rsidRPr="0018011B">
        <w:rPr>
          <w:rFonts w:ascii="Times New Roman" w:eastAsia="思源黑体 CN Normal" w:hAnsi="Times New Roman"/>
          <w:b/>
          <w:i/>
          <w:iCs/>
          <w:sz w:val="18"/>
          <w:szCs w:val="18"/>
        </w:rPr>
        <w:t>BRCA1/BRCA2</w:t>
      </w:r>
      <w:r w:rsidRPr="0018011B">
        <w:rPr>
          <w:rFonts w:ascii="Times New Roman" w:eastAsia="思源黑体 CN Normal" w:hAnsi="Times New Roman"/>
          <w:b/>
          <w:sz w:val="18"/>
          <w:szCs w:val="18"/>
        </w:rPr>
        <w:t>基因及其突变？</w:t>
      </w:r>
    </w:p>
    <w:p w14:paraId="1ACFA82E"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基因（人乳腺癌</w:t>
      </w: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号基因，</w:t>
      </w:r>
      <w:r w:rsidRPr="0018011B">
        <w:rPr>
          <w:rFonts w:ascii="Times New Roman" w:eastAsia="思源黑体 CN Normal" w:hAnsi="Times New Roman"/>
          <w:sz w:val="18"/>
          <w:szCs w:val="18"/>
        </w:rPr>
        <w:t>Breast cancer 1</w:t>
      </w:r>
      <w:r w:rsidRPr="0018011B">
        <w:rPr>
          <w:rFonts w:ascii="Times New Roman" w:eastAsia="思源黑体 CN Normal" w:hAnsi="Times New Roman"/>
          <w:sz w:val="18"/>
          <w:szCs w:val="18"/>
        </w:rPr>
        <w:t>）定位于人类第</w:t>
      </w:r>
      <w:r w:rsidRPr="0018011B">
        <w:rPr>
          <w:rFonts w:ascii="Times New Roman" w:eastAsia="思源黑体 CN Normal" w:hAnsi="Times New Roman"/>
          <w:sz w:val="18"/>
          <w:szCs w:val="18"/>
        </w:rPr>
        <w:t>17</w:t>
      </w:r>
      <w:r w:rsidRPr="0018011B">
        <w:rPr>
          <w:rFonts w:ascii="Times New Roman" w:eastAsia="思源黑体 CN Normal" w:hAnsi="Times New Roman"/>
          <w:sz w:val="18"/>
          <w:szCs w:val="18"/>
        </w:rPr>
        <w:t>号染色体（</w:t>
      </w:r>
      <w:r w:rsidRPr="0018011B">
        <w:rPr>
          <w:rFonts w:ascii="Times New Roman" w:eastAsia="思源黑体 CN Normal" w:hAnsi="Times New Roman"/>
          <w:sz w:val="18"/>
          <w:szCs w:val="18"/>
        </w:rPr>
        <w:t>17q21</w:t>
      </w:r>
      <w:r w:rsidRPr="0018011B">
        <w:rPr>
          <w:rFonts w:ascii="Times New Roman" w:eastAsia="思源黑体 CN Normal" w:hAnsi="Times New Roman"/>
          <w:sz w:val="18"/>
          <w:szCs w:val="18"/>
        </w:rPr>
        <w:t>），长约</w:t>
      </w:r>
      <w:r w:rsidRPr="0018011B">
        <w:rPr>
          <w:rFonts w:ascii="Times New Roman" w:eastAsia="思源黑体 CN Normal" w:hAnsi="Times New Roman"/>
          <w:sz w:val="18"/>
          <w:szCs w:val="18"/>
        </w:rPr>
        <w:t>81 kb</w:t>
      </w:r>
      <w:r w:rsidRPr="0018011B">
        <w:rPr>
          <w:rFonts w:ascii="Times New Roman" w:eastAsia="思源黑体 CN Normal" w:hAnsi="Times New Roman"/>
          <w:sz w:val="18"/>
          <w:szCs w:val="18"/>
        </w:rPr>
        <w:t>，含</w:t>
      </w:r>
      <w:r w:rsidRPr="0018011B">
        <w:rPr>
          <w:rFonts w:ascii="Times New Roman" w:eastAsia="思源黑体 CN Normal" w:hAnsi="Times New Roman"/>
          <w:sz w:val="18"/>
          <w:szCs w:val="18"/>
        </w:rPr>
        <w:t>24</w:t>
      </w:r>
      <w:r w:rsidRPr="0018011B">
        <w:rPr>
          <w:rFonts w:ascii="Times New Roman" w:eastAsia="思源黑体 CN Normal" w:hAnsi="Times New Roman"/>
          <w:sz w:val="18"/>
          <w:szCs w:val="18"/>
        </w:rPr>
        <w:t>个外显子，其中外显子</w:t>
      </w: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和</w:t>
      </w:r>
      <w:r w:rsidRPr="0018011B">
        <w:rPr>
          <w:rFonts w:ascii="Times New Roman" w:eastAsia="思源黑体 CN Normal" w:hAnsi="Times New Roman"/>
          <w:sz w:val="18"/>
          <w:szCs w:val="18"/>
        </w:rPr>
        <w:t>4</w:t>
      </w:r>
      <w:r w:rsidRPr="0018011B">
        <w:rPr>
          <w:rFonts w:ascii="Times New Roman" w:eastAsia="思源黑体 CN Normal" w:hAnsi="Times New Roman"/>
          <w:sz w:val="18"/>
          <w:szCs w:val="18"/>
        </w:rPr>
        <w:t>不编码蛋白质，即</w:t>
      </w:r>
      <w:r w:rsidRPr="0018011B">
        <w:rPr>
          <w:rFonts w:ascii="Times New Roman" w:eastAsia="思源黑体 CN Normal" w:hAnsi="Times New Roman"/>
          <w:sz w:val="18"/>
          <w:szCs w:val="18"/>
        </w:rPr>
        <w:t>22</w:t>
      </w:r>
      <w:r w:rsidRPr="0018011B">
        <w:rPr>
          <w:rFonts w:ascii="Times New Roman" w:eastAsia="思源黑体 CN Normal" w:hAnsi="Times New Roman"/>
          <w:sz w:val="18"/>
          <w:szCs w:val="18"/>
        </w:rPr>
        <w:t>个外显子具编码功能，编码</w:t>
      </w:r>
      <w:r w:rsidRPr="0018011B">
        <w:rPr>
          <w:rFonts w:ascii="Times New Roman" w:eastAsia="思源黑体 CN Normal" w:hAnsi="Times New Roman"/>
          <w:sz w:val="18"/>
          <w:szCs w:val="18"/>
        </w:rPr>
        <w:t>1863</w:t>
      </w:r>
      <w:r w:rsidRPr="0018011B">
        <w:rPr>
          <w:rFonts w:ascii="Times New Roman" w:eastAsia="思源黑体 CN Normal" w:hAnsi="Times New Roman"/>
          <w:sz w:val="18"/>
          <w:szCs w:val="18"/>
        </w:rPr>
        <w:t>个氨基酸；</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基因（人乳腺癌</w:t>
      </w:r>
      <w:r w:rsidRPr="0018011B">
        <w:rPr>
          <w:rFonts w:ascii="Times New Roman" w:eastAsia="思源黑体 CN Normal" w:hAnsi="Times New Roman"/>
          <w:sz w:val="18"/>
          <w:szCs w:val="18"/>
        </w:rPr>
        <w:t>2</w:t>
      </w:r>
      <w:r w:rsidRPr="0018011B">
        <w:rPr>
          <w:rFonts w:ascii="Times New Roman" w:eastAsia="思源黑体 CN Normal" w:hAnsi="Times New Roman"/>
          <w:sz w:val="18"/>
          <w:szCs w:val="18"/>
        </w:rPr>
        <w:t>号基因，</w:t>
      </w:r>
      <w:r w:rsidRPr="0018011B">
        <w:rPr>
          <w:rFonts w:ascii="Times New Roman" w:eastAsia="思源黑体 CN Normal" w:hAnsi="Times New Roman"/>
          <w:sz w:val="18"/>
          <w:szCs w:val="18"/>
        </w:rPr>
        <w:t>Breast cancer 2</w:t>
      </w:r>
      <w:r w:rsidRPr="0018011B">
        <w:rPr>
          <w:rFonts w:ascii="Times New Roman" w:eastAsia="思源黑体 CN Normal" w:hAnsi="Times New Roman"/>
          <w:sz w:val="18"/>
          <w:szCs w:val="18"/>
        </w:rPr>
        <w:t>）定位于人类第</w:t>
      </w:r>
      <w:r w:rsidRPr="0018011B">
        <w:rPr>
          <w:rFonts w:ascii="Times New Roman" w:eastAsia="思源黑体 CN Normal" w:hAnsi="Times New Roman"/>
          <w:sz w:val="18"/>
          <w:szCs w:val="18"/>
        </w:rPr>
        <w:t>13</w:t>
      </w:r>
      <w:r w:rsidRPr="0018011B">
        <w:rPr>
          <w:rFonts w:ascii="Times New Roman" w:eastAsia="思源黑体 CN Normal" w:hAnsi="Times New Roman"/>
          <w:sz w:val="18"/>
          <w:szCs w:val="18"/>
        </w:rPr>
        <w:t>号染色体（</w:t>
      </w:r>
      <w:r w:rsidRPr="0018011B">
        <w:rPr>
          <w:rFonts w:ascii="Times New Roman" w:eastAsia="思源黑体 CN Normal" w:hAnsi="Times New Roman"/>
          <w:sz w:val="18"/>
          <w:szCs w:val="18"/>
        </w:rPr>
        <w:t>13q12.3</w:t>
      </w:r>
      <w:r w:rsidRPr="0018011B">
        <w:rPr>
          <w:rFonts w:ascii="Times New Roman" w:eastAsia="思源黑体 CN Normal" w:hAnsi="Times New Roman"/>
          <w:sz w:val="18"/>
          <w:szCs w:val="18"/>
        </w:rPr>
        <w:t>），长约</w:t>
      </w:r>
      <w:r w:rsidRPr="0018011B">
        <w:rPr>
          <w:rFonts w:ascii="Times New Roman" w:eastAsia="思源黑体 CN Normal" w:hAnsi="Times New Roman"/>
          <w:sz w:val="18"/>
          <w:szCs w:val="18"/>
        </w:rPr>
        <w:t>85 kb</w:t>
      </w:r>
      <w:r w:rsidRPr="0018011B">
        <w:rPr>
          <w:rFonts w:ascii="Times New Roman" w:eastAsia="思源黑体 CN Normal" w:hAnsi="Times New Roman"/>
          <w:sz w:val="18"/>
          <w:szCs w:val="18"/>
        </w:rPr>
        <w:t>，含</w:t>
      </w:r>
      <w:r w:rsidRPr="0018011B">
        <w:rPr>
          <w:rFonts w:ascii="Times New Roman" w:eastAsia="思源黑体 CN Normal" w:hAnsi="Times New Roman"/>
          <w:sz w:val="18"/>
          <w:szCs w:val="18"/>
        </w:rPr>
        <w:t>27</w:t>
      </w:r>
      <w:r w:rsidRPr="0018011B">
        <w:rPr>
          <w:rFonts w:ascii="Times New Roman" w:eastAsia="思源黑体 CN Normal" w:hAnsi="Times New Roman"/>
          <w:sz w:val="18"/>
          <w:szCs w:val="18"/>
        </w:rPr>
        <w:t>个外显子，除外显子</w:t>
      </w: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外其余</w:t>
      </w:r>
      <w:r w:rsidRPr="0018011B">
        <w:rPr>
          <w:rFonts w:ascii="Times New Roman" w:eastAsia="思源黑体 CN Normal" w:hAnsi="Times New Roman"/>
          <w:sz w:val="18"/>
          <w:szCs w:val="18"/>
        </w:rPr>
        <w:t>26</w:t>
      </w:r>
      <w:r w:rsidRPr="0018011B">
        <w:rPr>
          <w:rFonts w:ascii="Times New Roman" w:eastAsia="思源黑体 CN Normal" w:hAnsi="Times New Roman"/>
          <w:sz w:val="18"/>
          <w:szCs w:val="18"/>
        </w:rPr>
        <w:t>个具编码功能，编码</w:t>
      </w:r>
      <w:r w:rsidRPr="0018011B">
        <w:rPr>
          <w:rFonts w:ascii="Times New Roman" w:eastAsia="思源黑体 CN Normal" w:hAnsi="Times New Roman"/>
          <w:sz w:val="18"/>
          <w:szCs w:val="18"/>
        </w:rPr>
        <w:t>3418</w:t>
      </w:r>
      <w:r w:rsidRPr="0018011B">
        <w:rPr>
          <w:rFonts w:ascii="Times New Roman" w:eastAsia="思源黑体 CN Normal" w:hAnsi="Times New Roman"/>
          <w:sz w:val="18"/>
          <w:szCs w:val="18"/>
        </w:rPr>
        <w:t>个氨基酸。</w:t>
      </w:r>
    </w:p>
    <w:p w14:paraId="2B73AD4D"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基因都是常染色体显性遗传的肿瘤抑制基因，能够编码抑癌蛋白进而与其他抑癌蛋白、</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损伤感应分子和信号转导分子等结合形成大型多亚基蛋白复合物，参与双链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同源重组修复、转录和细胞周期调控，维持基因组稳定性。一旦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FCC2C7B"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sectPr w:rsidR="009E5D44"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 w:val="18"/>
          <w:szCs w:val="18"/>
        </w:rPr>
        <w:t>研究表明，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基因突变的肿瘤细胞对</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抑制剂的敏感性显著高于正常细胞，通过抑制</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的活性</w:t>
      </w:r>
      <w:proofErr w:type="gramStart"/>
      <w:r w:rsidRPr="0018011B">
        <w:rPr>
          <w:rFonts w:ascii="Times New Roman" w:eastAsia="思源黑体 CN Normal" w:hAnsi="Times New Roman"/>
          <w:sz w:val="18"/>
          <w:szCs w:val="18"/>
        </w:rPr>
        <w:t>可靶向</w:t>
      </w:r>
      <w:proofErr w:type="gramEnd"/>
      <w:r w:rsidRPr="0018011B">
        <w:rPr>
          <w:rFonts w:ascii="Times New Roman" w:eastAsia="思源黑体 CN Normal" w:hAnsi="Times New Roman"/>
          <w:sz w:val="18"/>
          <w:szCs w:val="18"/>
        </w:rPr>
        <w:t>杀伤</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基因的肿瘤细胞。修饰酶</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Ⅰ</w:t>
      </w:r>
      <w:r w:rsidRPr="0018011B">
        <w:rPr>
          <w:rFonts w:ascii="Times New Roman" w:eastAsia="思源黑体 CN Normal" w:hAnsi="Times New Roman"/>
          <w:sz w:val="18"/>
          <w:szCs w:val="18"/>
        </w:rPr>
        <w:t>型多聚</w:t>
      </w:r>
      <w:r w:rsidRPr="0018011B">
        <w:rPr>
          <w:rFonts w:ascii="Times New Roman" w:eastAsia="思源黑体 CN Normal" w:hAnsi="Times New Roman"/>
          <w:sz w:val="18"/>
          <w:szCs w:val="18"/>
        </w:rPr>
        <w:t>ADP-</w:t>
      </w:r>
      <w:r w:rsidRPr="0018011B">
        <w:rPr>
          <w:rFonts w:ascii="Times New Roman" w:eastAsia="思源黑体 CN Normal" w:hAnsi="Times New Roman"/>
          <w:sz w:val="18"/>
          <w:szCs w:val="18"/>
        </w:rPr>
        <w:t>核糖聚合酶，</w:t>
      </w:r>
      <w:r w:rsidRPr="0018011B">
        <w:rPr>
          <w:rFonts w:ascii="Times New Roman" w:eastAsia="思源黑体 CN Normal" w:hAnsi="Times New Roman"/>
          <w:sz w:val="18"/>
          <w:szCs w:val="18"/>
        </w:rPr>
        <w:t>poly(ADP-ribose) polymerase 1</w:t>
      </w:r>
      <w:r w:rsidRPr="0018011B">
        <w:rPr>
          <w:rFonts w:ascii="Times New Roman" w:eastAsia="思源黑体 CN Normal" w:hAnsi="Times New Roman"/>
          <w:sz w:val="18"/>
          <w:szCs w:val="18"/>
        </w:rPr>
        <w:t>）在</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损伤修复和细胞凋亡中发挥重要作用，</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基因发生突变的肿瘤细胞往往依赖</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完成对</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损伤的修复，使用</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抑制剂后，</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的活性受到抑制，细胞中单链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断裂损伤无法修复并积聚，持续的单链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损伤在</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复制过程中将转化为双链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损伤，由于</w:t>
      </w:r>
      <w:r w:rsidRPr="0018011B">
        <w:rPr>
          <w:rFonts w:ascii="Times New Roman" w:eastAsia="思源黑体 CN Normal" w:hAnsi="Times New Roman"/>
          <w:i/>
          <w:iCs/>
          <w:sz w:val="18"/>
          <w:szCs w:val="18"/>
        </w:rPr>
        <w:t>BRCA1/BRCA2</w:t>
      </w:r>
      <w:r w:rsidRPr="0018011B">
        <w:rPr>
          <w:rFonts w:ascii="Times New Roman" w:eastAsia="思源黑体 CN Normal" w:hAnsi="Times New Roman"/>
          <w:sz w:val="18"/>
          <w:szCs w:val="18"/>
        </w:rPr>
        <w:t>基因突变的肿瘤细胞不能通过同源重组修复双链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损伤，导致</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损伤，因此细胞的生存不受影响。</w:t>
      </w:r>
      <w:r w:rsidRPr="0018011B">
        <w:rPr>
          <w:rFonts w:ascii="Times New Roman" w:eastAsia="思源黑体 CN Normal" w:hAnsi="Times New Roman"/>
          <w:sz w:val="18"/>
          <w:szCs w:val="18"/>
        </w:rPr>
        <w:t>PARP-1</w:t>
      </w:r>
      <w:r w:rsidRPr="0018011B">
        <w:rPr>
          <w:rFonts w:ascii="Times New Roman" w:eastAsia="思源黑体 CN Normal" w:hAnsi="Times New Roman"/>
          <w:sz w:val="18"/>
          <w:szCs w:val="18"/>
        </w:rPr>
        <w:t>的发现已经有半个多世纪的时间，相应抑制剂的研究也已经有了超过</w:t>
      </w:r>
      <w:r w:rsidRPr="0018011B">
        <w:rPr>
          <w:rFonts w:ascii="Times New Roman" w:eastAsia="思源黑体 CN Normal" w:hAnsi="Times New Roman"/>
          <w:sz w:val="18"/>
          <w:szCs w:val="18"/>
        </w:rPr>
        <w:t>30</w:t>
      </w:r>
      <w:r w:rsidRPr="0018011B">
        <w:rPr>
          <w:rFonts w:ascii="Times New Roman" w:eastAsia="思源黑体 CN Normal" w:hAnsi="Times New Roman"/>
          <w:sz w:val="18"/>
          <w:szCs w:val="18"/>
        </w:rPr>
        <w:t>年的数据积累，目前已经有较多药物开始逐步被研发并获批上市</w:t>
      </w:r>
      <w:r w:rsidRPr="0018011B">
        <w:rPr>
          <w:rFonts w:ascii="Times New Roman" w:eastAsia="思源黑体 CN Normal" w:hAnsi="Times New Roman"/>
          <w:sz w:val="18"/>
          <w:szCs w:val="18"/>
          <w:vertAlign w:val="superscript"/>
        </w:rPr>
        <w:t>[1]</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因其基因损伤修复系统在维持细胞稳定性及肿瘤治疗中的重要作用，</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抑制剂被认为是继</w:t>
      </w:r>
      <w:r w:rsidRPr="0018011B">
        <w:rPr>
          <w:rFonts w:ascii="Times New Roman" w:eastAsia="思源黑体 CN Normal" w:hAnsi="Times New Roman"/>
          <w:sz w:val="18"/>
          <w:szCs w:val="18"/>
        </w:rPr>
        <w:t>EGFR</w:t>
      </w:r>
      <w:r w:rsidRPr="0018011B">
        <w:rPr>
          <w:rFonts w:ascii="Times New Roman" w:eastAsia="思源黑体 CN Normal" w:hAnsi="Times New Roman"/>
          <w:sz w:val="18"/>
          <w:szCs w:val="18"/>
        </w:rPr>
        <w:t>靶</w:t>
      </w:r>
      <w:proofErr w:type="gramStart"/>
      <w:r w:rsidRPr="0018011B">
        <w:rPr>
          <w:rFonts w:ascii="Times New Roman" w:eastAsia="思源黑体 CN Normal" w:hAnsi="Times New Roman"/>
          <w:sz w:val="18"/>
          <w:szCs w:val="18"/>
        </w:rPr>
        <w:t>向治疗</w:t>
      </w:r>
      <w:proofErr w:type="gramEnd"/>
      <w:r w:rsidRPr="0018011B">
        <w:rPr>
          <w:rFonts w:ascii="Times New Roman" w:eastAsia="思源黑体 CN Normal" w:hAnsi="Times New Roman"/>
          <w:sz w:val="18"/>
          <w:szCs w:val="18"/>
        </w:rPr>
        <w:t>之后另一个被寄予厚望的临床肿瘤治疗的重要方向。</w:t>
      </w:r>
    </w:p>
    <w:p w14:paraId="26D3256E" w14:textId="77777777" w:rsidR="009E5D44" w:rsidRPr="0018011B" w:rsidRDefault="009E5D44" w:rsidP="0018011B">
      <w:pPr>
        <w:numPr>
          <w:ilvl w:val="0"/>
          <w:numId w:val="21"/>
        </w:numPr>
        <w:spacing w:before="480" w:line="320" w:lineRule="exact"/>
        <w:rPr>
          <w:rFonts w:ascii="Times New Roman" w:eastAsia="思源黑体 CN Normal" w:hAnsi="Times New Roman"/>
          <w:b/>
          <w:sz w:val="18"/>
          <w:szCs w:val="18"/>
        </w:rPr>
      </w:pPr>
      <w:r w:rsidRPr="0018011B">
        <w:rPr>
          <w:rFonts w:ascii="Times New Roman" w:eastAsia="思源黑体 CN Normal" w:hAnsi="Times New Roman"/>
          <w:b/>
          <w:i/>
          <w:iCs/>
          <w:sz w:val="18"/>
          <w:szCs w:val="18"/>
        </w:rPr>
        <w:lastRenderedPageBreak/>
        <w:t>BRCA1/BRCA2</w:t>
      </w:r>
      <w:r w:rsidRPr="0018011B">
        <w:rPr>
          <w:rFonts w:ascii="Times New Roman" w:eastAsia="思源黑体 CN Normal" w:hAnsi="Times New Roman"/>
          <w:b/>
          <w:sz w:val="18"/>
          <w:szCs w:val="18"/>
        </w:rPr>
        <w:t>基因与癌症的发生发展有什么关系？</w:t>
      </w:r>
    </w:p>
    <w:p w14:paraId="0D4FB006"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乳腺癌在我国女性恶性肿瘤的发病率中居首位，其发病率在</w:t>
      </w:r>
      <w:r w:rsidRPr="0018011B">
        <w:rPr>
          <w:rFonts w:ascii="Times New Roman" w:eastAsia="思源黑体 CN Normal" w:hAnsi="Times New Roman"/>
          <w:sz w:val="18"/>
          <w:szCs w:val="18"/>
        </w:rPr>
        <w:t>25</w:t>
      </w:r>
      <w:r w:rsidRPr="0018011B">
        <w:rPr>
          <w:rFonts w:ascii="Times New Roman" w:eastAsia="思源黑体 CN Normal" w:hAnsi="Times New Roman"/>
          <w:sz w:val="18"/>
          <w:szCs w:val="18"/>
        </w:rPr>
        <w:t>岁后逐渐上升，</w:t>
      </w:r>
      <w:r w:rsidRPr="0018011B">
        <w:rPr>
          <w:rFonts w:ascii="Times New Roman" w:eastAsia="思源黑体 CN Normal" w:hAnsi="Times New Roman"/>
          <w:sz w:val="18"/>
          <w:szCs w:val="18"/>
        </w:rPr>
        <w:t>50~54</w:t>
      </w:r>
      <w:r w:rsidRPr="0018011B">
        <w:rPr>
          <w:rFonts w:ascii="Times New Roman" w:eastAsia="思源黑体 CN Normal" w:hAnsi="Times New Roman"/>
          <w:sz w:val="18"/>
          <w:szCs w:val="18"/>
        </w:rPr>
        <w:t>岁达到高峰</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调查数据显示</w:t>
      </w:r>
      <w:r w:rsidRPr="0018011B">
        <w:rPr>
          <w:rFonts w:ascii="Times New Roman" w:eastAsia="思源黑体 CN Normal" w:hAnsi="Times New Roman"/>
          <w:sz w:val="18"/>
          <w:szCs w:val="18"/>
          <w:vertAlign w:val="superscript"/>
        </w:rPr>
        <w:t>[2,3]</w:t>
      </w:r>
      <w:r w:rsidRPr="0018011B">
        <w:rPr>
          <w:rFonts w:ascii="Times New Roman" w:eastAsia="思源黑体 CN Normal" w:hAnsi="Times New Roman"/>
          <w:sz w:val="18"/>
          <w:szCs w:val="18"/>
        </w:rPr>
        <w:t>，我国乳腺癌发病率正以每年</w:t>
      </w:r>
      <w:r w:rsidRPr="0018011B">
        <w:rPr>
          <w:rFonts w:ascii="Times New Roman" w:eastAsia="思源黑体 CN Normal" w:hAnsi="Times New Roman"/>
          <w:sz w:val="18"/>
          <w:szCs w:val="18"/>
        </w:rPr>
        <w:t>3%</w:t>
      </w:r>
      <w:r w:rsidRPr="0018011B">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18011B">
        <w:rPr>
          <w:rFonts w:ascii="Times New Roman" w:eastAsia="思源黑体 CN Normal" w:hAnsi="Times New Roman"/>
          <w:sz w:val="18"/>
          <w:szCs w:val="18"/>
          <w:vertAlign w:val="superscript"/>
        </w:rPr>
        <w:t>[4,5]</w:t>
      </w:r>
      <w:r w:rsidRPr="0018011B">
        <w:rPr>
          <w:rFonts w:ascii="Times New Roman" w:eastAsia="思源黑体 CN Normal" w:hAnsi="Times New Roman"/>
          <w:sz w:val="18"/>
          <w:szCs w:val="18"/>
        </w:rPr>
        <w:t>，仅</w:t>
      </w:r>
      <w:r w:rsidRPr="0018011B">
        <w:rPr>
          <w:rFonts w:ascii="Times New Roman" w:eastAsia="思源黑体 CN Normal" w:hAnsi="Times New Roman"/>
          <w:sz w:val="18"/>
          <w:szCs w:val="18"/>
        </w:rPr>
        <w:t>2012</w:t>
      </w:r>
      <w:r w:rsidRPr="0018011B">
        <w:rPr>
          <w:rFonts w:ascii="Times New Roman" w:eastAsia="思源黑体 CN Normal" w:hAnsi="Times New Roman"/>
          <w:sz w:val="18"/>
          <w:szCs w:val="18"/>
        </w:rPr>
        <w:t>年一年我国就新增卵巢癌</w:t>
      </w:r>
      <w:r w:rsidRPr="0018011B">
        <w:rPr>
          <w:rFonts w:ascii="Times New Roman" w:eastAsia="思源黑体 CN Normal" w:hAnsi="Times New Roman"/>
          <w:sz w:val="18"/>
          <w:szCs w:val="18"/>
        </w:rPr>
        <w:t>3.5</w:t>
      </w:r>
      <w:r w:rsidRPr="0018011B">
        <w:rPr>
          <w:rFonts w:ascii="Times New Roman" w:eastAsia="思源黑体 CN Normal" w:hAnsi="Times New Roman"/>
          <w:sz w:val="18"/>
          <w:szCs w:val="18"/>
        </w:rPr>
        <w:t>万例、死亡</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rPr>
        <w:t>万例，对妇女生命造成严重威胁。</w:t>
      </w:r>
    </w:p>
    <w:p w14:paraId="45209F76"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卵巢癌和乳腺癌均属于强遗传背景的肿瘤。研究表明</w:t>
      </w:r>
      <w:r w:rsidRPr="0018011B">
        <w:rPr>
          <w:rFonts w:ascii="Times New Roman" w:eastAsia="思源黑体 CN Normal" w:hAnsi="Times New Roman"/>
          <w:sz w:val="18"/>
          <w:szCs w:val="18"/>
          <w:vertAlign w:val="superscript"/>
        </w:rPr>
        <w:t>[6-8]</w:t>
      </w:r>
      <w:r w:rsidRPr="0018011B">
        <w:rPr>
          <w:rFonts w:ascii="Times New Roman" w:eastAsia="思源黑体 CN Normal" w:hAnsi="Times New Roman"/>
          <w:sz w:val="18"/>
          <w:szCs w:val="18"/>
        </w:rPr>
        <w:t>，约</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rPr>
        <w:t>的卵巢癌病例和约</w:t>
      </w:r>
      <w:r w:rsidRPr="0018011B">
        <w:rPr>
          <w:rFonts w:ascii="Times New Roman" w:eastAsia="思源黑体 CN Normal" w:hAnsi="Times New Roman"/>
          <w:sz w:val="18"/>
          <w:szCs w:val="18"/>
        </w:rPr>
        <w:t>5~10%</w:t>
      </w:r>
      <w:r w:rsidRPr="0018011B">
        <w:rPr>
          <w:rFonts w:ascii="Times New Roman" w:eastAsia="思源黑体 CN Normal" w:hAnsi="Times New Roman"/>
          <w:sz w:val="18"/>
          <w:szCs w:val="18"/>
        </w:rPr>
        <w:t>的乳腺癌病例发生于携带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基因突变的患者，具有乳腺癌家族史的病例中患者携带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基因突变比例达</w:t>
      </w:r>
      <w:r w:rsidRPr="0018011B">
        <w:rPr>
          <w:rFonts w:ascii="Times New Roman" w:eastAsia="思源黑体 CN Normal" w:hAnsi="Times New Roman"/>
          <w:sz w:val="18"/>
          <w:szCs w:val="18"/>
        </w:rPr>
        <w:t>20~25%</w:t>
      </w:r>
      <w:r w:rsidRPr="0018011B">
        <w:rPr>
          <w:rFonts w:ascii="Times New Roman" w:eastAsia="思源黑体 CN Normal" w:hAnsi="Times New Roman"/>
          <w:sz w:val="18"/>
          <w:szCs w:val="18"/>
        </w:rPr>
        <w:t>，在同时具有乳腺癌和卵巢癌家族史的病例中患者突变比例更高，可达到</w:t>
      </w:r>
      <w:r w:rsidRPr="0018011B">
        <w:rPr>
          <w:rFonts w:ascii="Times New Roman" w:eastAsia="思源黑体 CN Normal" w:hAnsi="Times New Roman"/>
          <w:sz w:val="18"/>
          <w:szCs w:val="18"/>
        </w:rPr>
        <w:t>60~80%</w:t>
      </w:r>
      <w:r w:rsidRPr="0018011B">
        <w:rPr>
          <w:rFonts w:ascii="Times New Roman" w:eastAsia="思源黑体 CN Normal" w:hAnsi="Times New Roman"/>
          <w:sz w:val="18"/>
          <w:szCs w:val="18"/>
        </w:rPr>
        <w:t>。</w:t>
      </w:r>
    </w:p>
    <w:p w14:paraId="0F923E13"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普通女性一生中罹患卵巢癌和乳腺癌的风险分别为</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rPr>
        <w:t>和</w:t>
      </w:r>
      <w:r w:rsidRPr="0018011B">
        <w:rPr>
          <w:rFonts w:ascii="Times New Roman" w:eastAsia="思源黑体 CN Normal" w:hAnsi="Times New Roman"/>
          <w:sz w:val="18"/>
          <w:szCs w:val="18"/>
        </w:rPr>
        <w:t>13%</w:t>
      </w:r>
      <w:r w:rsidRPr="0018011B">
        <w:rPr>
          <w:rFonts w:ascii="Times New Roman" w:eastAsia="思源黑体 CN Normal" w:hAnsi="Times New Roman"/>
          <w:sz w:val="18"/>
          <w:szCs w:val="18"/>
        </w:rPr>
        <w:t>，而在</w:t>
      </w:r>
      <w:r w:rsidRPr="0018011B">
        <w:rPr>
          <w:rFonts w:ascii="Times New Roman" w:eastAsia="思源黑体 CN Normal" w:hAnsi="Times New Roman"/>
          <w:sz w:val="18"/>
          <w:szCs w:val="18"/>
        </w:rPr>
        <w:t>70</w:t>
      </w:r>
      <w:r w:rsidRPr="0018011B">
        <w:rPr>
          <w:rFonts w:ascii="Times New Roman" w:eastAsia="思源黑体 CN Normal" w:hAnsi="Times New Roman"/>
          <w:sz w:val="18"/>
          <w:szCs w:val="18"/>
        </w:rPr>
        <w:t>岁之后，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基因致病性突变女性携带者患卵巢癌和乳腺癌的风险分别高达</w:t>
      </w:r>
      <w:r w:rsidRPr="0018011B">
        <w:rPr>
          <w:rFonts w:ascii="Times New Roman" w:eastAsia="思源黑体 CN Normal" w:hAnsi="Times New Roman"/>
          <w:sz w:val="18"/>
          <w:szCs w:val="18"/>
        </w:rPr>
        <w:t>35~46%</w:t>
      </w:r>
      <w:r w:rsidRPr="0018011B">
        <w:rPr>
          <w:rFonts w:ascii="Times New Roman" w:eastAsia="思源黑体 CN Normal" w:hAnsi="Times New Roman"/>
          <w:sz w:val="18"/>
          <w:szCs w:val="18"/>
        </w:rPr>
        <w:t>和</w:t>
      </w:r>
      <w:r w:rsidRPr="0018011B">
        <w:rPr>
          <w:rFonts w:ascii="Times New Roman" w:eastAsia="思源黑体 CN Normal" w:hAnsi="Times New Roman"/>
          <w:sz w:val="18"/>
          <w:szCs w:val="18"/>
        </w:rPr>
        <w:t>51~75%</w:t>
      </w:r>
      <w:r w:rsidRPr="0018011B">
        <w:rPr>
          <w:rFonts w:ascii="Times New Roman" w:eastAsia="思源黑体 CN Normal" w:hAnsi="Times New Roman"/>
          <w:sz w:val="18"/>
          <w:szCs w:val="18"/>
        </w:rPr>
        <w:t>，男性携带者患乳腺癌的概率为</w:t>
      </w:r>
      <w:r w:rsidRPr="0018011B">
        <w:rPr>
          <w:rFonts w:ascii="Times New Roman" w:eastAsia="思源黑体 CN Normal" w:hAnsi="Times New Roman"/>
          <w:sz w:val="18"/>
          <w:szCs w:val="18"/>
        </w:rPr>
        <w:t>1.2%</w:t>
      </w:r>
      <w:r w:rsidRPr="0018011B">
        <w:rPr>
          <w:rFonts w:ascii="Times New Roman" w:eastAsia="思源黑体 CN Normal" w:hAnsi="Times New Roman"/>
          <w:sz w:val="18"/>
          <w:szCs w:val="18"/>
        </w:rPr>
        <w:t>，</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基因致病性突变女性携带者患卵巢癌的概率达</w:t>
      </w:r>
      <w:r w:rsidRPr="0018011B">
        <w:rPr>
          <w:rFonts w:ascii="Times New Roman" w:eastAsia="思源黑体 CN Normal" w:hAnsi="Times New Roman"/>
          <w:sz w:val="18"/>
          <w:szCs w:val="18"/>
        </w:rPr>
        <w:t>13~23%</w:t>
      </w:r>
      <w:r w:rsidRPr="0018011B">
        <w:rPr>
          <w:rFonts w:ascii="Times New Roman" w:eastAsia="思源黑体 CN Normal" w:hAnsi="Times New Roman"/>
          <w:sz w:val="18"/>
          <w:szCs w:val="18"/>
        </w:rPr>
        <w:t>，患乳腺癌的概率达</w:t>
      </w:r>
      <w:r w:rsidRPr="0018011B">
        <w:rPr>
          <w:rFonts w:ascii="Times New Roman" w:eastAsia="思源黑体 CN Normal" w:hAnsi="Times New Roman"/>
          <w:sz w:val="18"/>
          <w:szCs w:val="18"/>
        </w:rPr>
        <w:t>40~57%</w:t>
      </w:r>
      <w:r w:rsidRPr="0018011B">
        <w:rPr>
          <w:rFonts w:ascii="Times New Roman" w:eastAsia="思源黑体 CN Normal" w:hAnsi="Times New Roman"/>
          <w:sz w:val="18"/>
          <w:szCs w:val="18"/>
        </w:rPr>
        <w:t>，男性携带者患乳腺癌的概率达</w:t>
      </w:r>
      <w:r w:rsidRPr="0018011B">
        <w:rPr>
          <w:rFonts w:ascii="Times New Roman" w:eastAsia="思源黑体 CN Normal" w:hAnsi="Times New Roman"/>
          <w:sz w:val="18"/>
          <w:szCs w:val="18"/>
        </w:rPr>
        <w:t>6.8%</w:t>
      </w:r>
      <w:r w:rsidRPr="0018011B">
        <w:rPr>
          <w:rFonts w:ascii="Times New Roman" w:eastAsia="思源黑体 CN Normal" w:hAnsi="Times New Roman"/>
          <w:sz w:val="18"/>
          <w:szCs w:val="18"/>
        </w:rPr>
        <w:t>，患前列腺癌的概率达</w:t>
      </w:r>
      <w:r w:rsidRPr="0018011B">
        <w:rPr>
          <w:rFonts w:ascii="Times New Roman" w:eastAsia="思源黑体 CN Normal" w:hAnsi="Times New Roman"/>
          <w:sz w:val="18"/>
          <w:szCs w:val="18"/>
        </w:rPr>
        <w:t>15%</w:t>
      </w:r>
      <w:r w:rsidRPr="0018011B">
        <w:rPr>
          <w:rFonts w:ascii="Times New Roman" w:eastAsia="思源黑体 CN Normal" w:hAnsi="Times New Roman"/>
          <w:sz w:val="18"/>
          <w:szCs w:val="18"/>
          <w:vertAlign w:val="superscript"/>
        </w:rPr>
        <w:t>[9-13]</w:t>
      </w:r>
      <w:r w:rsidRPr="0018011B">
        <w:rPr>
          <w:rFonts w:ascii="Times New Roman" w:eastAsia="思源黑体 CN Normal" w:hAnsi="Times New Roman"/>
          <w:sz w:val="18"/>
          <w:szCs w:val="18"/>
        </w:rPr>
        <w:t>。此外，</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基因突变携带者卵巢癌和乳腺癌的平均诊断年龄较非突变携带者均有年轻化的趋势</w:t>
      </w:r>
      <w:r w:rsidRPr="0018011B">
        <w:rPr>
          <w:rFonts w:ascii="Times New Roman" w:eastAsia="思源黑体 CN Normal" w:hAnsi="Times New Roman"/>
          <w:sz w:val="18"/>
          <w:szCs w:val="18"/>
          <w:vertAlign w:val="superscript"/>
        </w:rPr>
        <w:t>[7.8,13]</w:t>
      </w:r>
      <w:r w:rsidRPr="0018011B">
        <w:rPr>
          <w:rFonts w:ascii="Times New Roman" w:eastAsia="思源黑体 CN Normal" w:hAnsi="Times New Roman"/>
          <w:sz w:val="18"/>
          <w:szCs w:val="18"/>
        </w:rPr>
        <w:t>。同时，</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基因突变的乳腺癌患者对侧发生癌症或多发癌灶的风险也会增加。</w:t>
      </w:r>
    </w:p>
    <w:p w14:paraId="786407F6"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基因上特定的突变也会增加携带者其他癌症类型发生的危险，如携带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基因突变的女性将增加罹患输卵管癌和腹膜癌的风险</w:t>
      </w:r>
      <w:r w:rsidRPr="0018011B">
        <w:rPr>
          <w:rFonts w:ascii="Times New Roman" w:eastAsia="思源黑体 CN Normal" w:hAnsi="Times New Roman"/>
          <w:sz w:val="18"/>
          <w:szCs w:val="18"/>
          <w:vertAlign w:val="superscript"/>
        </w:rPr>
        <w:t>[13,14]</w:t>
      </w:r>
      <w:r w:rsidRPr="0018011B">
        <w:rPr>
          <w:rFonts w:ascii="Times New Roman" w:eastAsia="思源黑体 CN Normal" w:hAnsi="Times New Roman"/>
          <w:sz w:val="18"/>
          <w:szCs w:val="18"/>
        </w:rPr>
        <w:t>，携带</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基因突变的女性或男性将增加罹患胰腺癌的风险</w:t>
      </w:r>
      <w:r w:rsidRPr="0018011B">
        <w:rPr>
          <w:rFonts w:ascii="Times New Roman" w:eastAsia="思源黑体 CN Normal" w:hAnsi="Times New Roman"/>
          <w:sz w:val="18"/>
          <w:szCs w:val="18"/>
          <w:vertAlign w:val="superscript"/>
        </w:rPr>
        <w:t>[15]</w:t>
      </w:r>
      <w:r w:rsidRPr="0018011B">
        <w:rPr>
          <w:rFonts w:ascii="Times New Roman" w:eastAsia="思源黑体 CN Normal" w:hAnsi="Times New Roman"/>
          <w:sz w:val="18"/>
          <w:szCs w:val="18"/>
        </w:rPr>
        <w:t>。</w:t>
      </w:r>
    </w:p>
    <w:p w14:paraId="309256E3" w14:textId="77777777" w:rsidR="009E5D44" w:rsidRPr="0018011B" w:rsidRDefault="009E5D44" w:rsidP="0018011B">
      <w:pPr>
        <w:spacing w:line="320" w:lineRule="exact"/>
        <w:ind w:firstLineChars="200" w:firstLine="370"/>
        <w:rPr>
          <w:rFonts w:ascii="Times New Roman" w:eastAsia="思源黑体 CN Normal" w:hAnsi="Times New Roman"/>
          <w:b/>
          <w:i/>
          <w:sz w:val="18"/>
          <w:szCs w:val="18"/>
        </w:rPr>
        <w:sectPr w:rsidR="009E5D44" w:rsidRPr="0018011B" w:rsidSect="00AD650B">
          <w:pgSz w:w="11906" w:h="16838"/>
          <w:pgMar w:top="1440" w:right="1466" w:bottom="1440" w:left="1800" w:header="779" w:footer="737" w:gutter="0"/>
          <w:cols w:space="720"/>
          <w:titlePg/>
          <w:docGrid w:type="lines" w:linePitch="312"/>
        </w:sectPr>
      </w:pPr>
    </w:p>
    <w:p w14:paraId="791C194E" w14:textId="77777777" w:rsidR="009E5D44" w:rsidRPr="0018011B" w:rsidRDefault="009E5D44" w:rsidP="0018011B">
      <w:pPr>
        <w:numPr>
          <w:ilvl w:val="0"/>
          <w:numId w:val="21"/>
        </w:numPr>
        <w:spacing w:before="480" w:line="320" w:lineRule="exact"/>
        <w:ind w:left="357" w:hanging="357"/>
        <w:rPr>
          <w:rFonts w:ascii="Times New Roman" w:eastAsia="思源黑体 CN Normal" w:hAnsi="Times New Roman"/>
          <w:b/>
          <w:sz w:val="18"/>
          <w:szCs w:val="18"/>
        </w:rPr>
      </w:pPr>
      <w:bookmarkStart w:id="3" w:name="_Hlk71632497"/>
      <w:r w:rsidRPr="0018011B">
        <w:rPr>
          <w:rFonts w:ascii="Times New Roman" w:eastAsia="思源黑体 CN Normal" w:hAnsi="Times New Roman"/>
          <w:b/>
          <w:i/>
          <w:iCs/>
          <w:sz w:val="18"/>
          <w:szCs w:val="18"/>
        </w:rPr>
        <w:lastRenderedPageBreak/>
        <w:t>BRCA1/BRCA2</w:t>
      </w:r>
      <w:r w:rsidRPr="0018011B">
        <w:rPr>
          <w:rFonts w:ascii="Times New Roman" w:eastAsia="思源黑体 CN Normal" w:hAnsi="Times New Roman"/>
          <w:b/>
          <w:sz w:val="18"/>
          <w:szCs w:val="18"/>
        </w:rPr>
        <w:t>基因检测的临床意义在哪里？</w:t>
      </w:r>
    </w:p>
    <w:p w14:paraId="4603B32E"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基因突变检测对乳腺癌和卵巢癌患者的靶向治疗、化疗、手术治疗等方面均具有十分重要的临床意义：</w:t>
      </w:r>
    </w:p>
    <w:p w14:paraId="16FDD0A4" w14:textId="77777777" w:rsidR="009E5D44" w:rsidRPr="0018011B" w:rsidRDefault="009E5D44" w:rsidP="0018011B">
      <w:pPr>
        <w:numPr>
          <w:ilvl w:val="0"/>
          <w:numId w:val="22"/>
        </w:numPr>
        <w:spacing w:line="320" w:lineRule="exact"/>
        <w:ind w:firstLine="66"/>
        <w:rPr>
          <w:rFonts w:ascii="Times New Roman" w:eastAsia="思源黑体 CN Normal" w:hAnsi="Times New Roman"/>
          <w:sz w:val="18"/>
          <w:szCs w:val="18"/>
          <w:u w:val="single"/>
        </w:rPr>
      </w:pPr>
      <w:r w:rsidRPr="0018011B">
        <w:rPr>
          <w:rFonts w:ascii="Times New Roman" w:eastAsia="思源黑体 CN Normal" w:hAnsi="Times New Roman"/>
          <w:i/>
          <w:sz w:val="18"/>
          <w:szCs w:val="18"/>
          <w:u w:val="single"/>
        </w:rPr>
        <w:t>BRCA1</w:t>
      </w:r>
      <w:r w:rsidRPr="0018011B">
        <w:rPr>
          <w:rFonts w:ascii="Times New Roman" w:eastAsia="思源黑体 CN Normal" w:hAnsi="Times New Roman"/>
          <w:sz w:val="18"/>
          <w:szCs w:val="18"/>
          <w:u w:val="single"/>
        </w:rPr>
        <w:t>基因和</w:t>
      </w:r>
      <w:r w:rsidRPr="0018011B">
        <w:rPr>
          <w:rFonts w:ascii="Times New Roman" w:eastAsia="思源黑体 CN Normal" w:hAnsi="Times New Roman"/>
          <w:i/>
          <w:sz w:val="18"/>
          <w:szCs w:val="18"/>
          <w:u w:val="single"/>
        </w:rPr>
        <w:t>BRCA2</w:t>
      </w:r>
      <w:r w:rsidRPr="0018011B">
        <w:rPr>
          <w:rFonts w:ascii="Times New Roman" w:eastAsia="思源黑体 CN Normal" w:hAnsi="Times New Roman"/>
          <w:sz w:val="18"/>
          <w:szCs w:val="18"/>
          <w:u w:val="single"/>
        </w:rPr>
        <w:t>基因突变状态指导</w:t>
      </w:r>
      <w:r w:rsidRPr="0018011B">
        <w:rPr>
          <w:rFonts w:ascii="Times New Roman" w:eastAsia="思源黑体 CN Normal" w:hAnsi="Times New Roman"/>
          <w:sz w:val="18"/>
          <w:szCs w:val="18"/>
          <w:u w:val="single"/>
        </w:rPr>
        <w:t>PARP</w:t>
      </w:r>
      <w:r w:rsidRPr="0018011B">
        <w:rPr>
          <w:rFonts w:ascii="Times New Roman" w:eastAsia="思源黑体 CN Normal" w:hAnsi="Times New Roman"/>
          <w:sz w:val="18"/>
          <w:szCs w:val="18"/>
          <w:u w:val="single"/>
        </w:rPr>
        <w:t>抑制剂靶向治疗。</w:t>
      </w:r>
    </w:p>
    <w:p w14:paraId="2239F0C2" w14:textId="77777777" w:rsidR="009E5D44" w:rsidRPr="0018011B" w:rsidRDefault="009E5D44" w:rsidP="0018011B">
      <w:pPr>
        <w:spacing w:line="320" w:lineRule="exact"/>
        <w:ind w:firstLine="372"/>
        <w:rPr>
          <w:rFonts w:ascii="Times New Roman" w:eastAsia="思源黑体 CN Normal" w:hAnsi="Times New Roman"/>
          <w:sz w:val="18"/>
          <w:szCs w:val="18"/>
        </w:rPr>
      </w:pPr>
      <w:r w:rsidRPr="0018011B">
        <w:rPr>
          <w:rFonts w:ascii="Times New Roman" w:eastAsia="思源黑体 CN Normal" w:hAnsi="Times New Roman"/>
          <w:sz w:val="18"/>
          <w:szCs w:val="18"/>
        </w:rPr>
        <w:t>携带</w:t>
      </w:r>
      <w:r w:rsidRPr="0018011B">
        <w:rPr>
          <w:rFonts w:ascii="Times New Roman" w:eastAsia="思源黑体 CN Normal" w:hAnsi="Times New Roman"/>
          <w:i/>
          <w:iCs/>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iCs/>
          <w:sz w:val="18"/>
          <w:szCs w:val="18"/>
        </w:rPr>
        <w:t>BRCA2</w:t>
      </w:r>
      <w:r w:rsidRPr="0018011B">
        <w:rPr>
          <w:rFonts w:ascii="Times New Roman" w:eastAsia="思源黑体 CN Normal" w:hAnsi="Times New Roman"/>
          <w:sz w:val="18"/>
          <w:szCs w:val="18"/>
        </w:rPr>
        <w:t>基因致病性或疑似致病性变异的卵巢癌患者能够更好的从</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抑制剂的治疗中获益。</w:t>
      </w:r>
      <w:r w:rsidRPr="0018011B">
        <w:rPr>
          <w:rFonts w:ascii="Times New Roman" w:eastAsia="思源黑体 CN Normal" w:hAnsi="Times New Roman"/>
          <w:sz w:val="18"/>
          <w:szCs w:val="18"/>
        </w:rPr>
        <w:t>FDA/NMPA</w:t>
      </w:r>
      <w:r w:rsidRPr="0018011B">
        <w:rPr>
          <w:rFonts w:ascii="Times New Roman" w:eastAsia="思源黑体 CN Normal" w:hAnsi="Times New Roman"/>
          <w:sz w:val="18"/>
          <w:szCs w:val="18"/>
        </w:rPr>
        <w:t>已批准多个</w:t>
      </w:r>
      <w:r w:rsidRPr="0018011B">
        <w:rPr>
          <w:rFonts w:ascii="Times New Roman" w:eastAsia="思源黑体 CN Normal" w:hAnsi="Times New Roman"/>
          <w:sz w:val="18"/>
          <w:szCs w:val="18"/>
        </w:rPr>
        <w:t>PARP</w:t>
      </w:r>
      <w:r w:rsidRPr="0018011B">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DB10DF" w:rsidRPr="0018011B" w14:paraId="4D47DDAA" w14:textId="77777777" w:rsidTr="00DB10DF">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23D5F967"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62CD9D5D"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051AD46D"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715412B1"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415DF9E0" w14:textId="77777777" w:rsidR="00DB10DF" w:rsidRPr="0018011B" w:rsidRDefault="00DB10DF" w:rsidP="0018011B">
            <w:pPr>
              <w:spacing w:line="320" w:lineRule="exact"/>
              <w:jc w:val="center"/>
              <w:rPr>
                <w:rFonts w:ascii="Times New Roman" w:eastAsia="思源黑体 CN Normal" w:hAnsi="Times New Roman"/>
                <w:b/>
                <w:color w:val="FFFFFF"/>
                <w:sz w:val="18"/>
                <w:szCs w:val="18"/>
              </w:rPr>
            </w:pPr>
            <w:r w:rsidRPr="0018011B">
              <w:rPr>
                <w:rFonts w:ascii="Times New Roman" w:eastAsia="思源黑体 CN Normal" w:hAnsi="Times New Roman"/>
                <w:b/>
                <w:color w:val="FFFFFF"/>
                <w:sz w:val="18"/>
                <w:szCs w:val="18"/>
              </w:rPr>
              <w:t>相关标志物</w:t>
            </w:r>
          </w:p>
        </w:tc>
      </w:tr>
      <w:tr w:rsidR="00DB10DF" w:rsidRPr="0018011B" w14:paraId="15D8F83D" w14:textId="77777777" w:rsidTr="00DB10DF">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590FB40C" w14:textId="77777777" w:rsidR="00DB10DF" w:rsidRPr="0018011B" w:rsidRDefault="00DB10DF" w:rsidP="0018011B">
            <w:pPr>
              <w:spacing w:line="320" w:lineRule="exact"/>
              <w:jc w:val="center"/>
              <w:rPr>
                <w:rFonts w:ascii="Times New Roman" w:eastAsia="思源黑体 CN Normal" w:hAnsi="Times New Roman"/>
                <w:color w:val="000000"/>
                <w:kern w:val="0"/>
                <w:sz w:val="18"/>
                <w:szCs w:val="18"/>
              </w:rPr>
            </w:pPr>
            <w:r w:rsidRPr="0018011B">
              <w:rPr>
                <w:rFonts w:ascii="Times New Roman" w:eastAsia="思源黑体 CN Normal" w:hAnsi="Times New Roman"/>
                <w:color w:val="000000"/>
                <w:sz w:val="18"/>
                <w:szCs w:val="18"/>
              </w:rPr>
              <w:t>奥拉帕利</w:t>
            </w:r>
            <w:r w:rsidRPr="0018011B">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A7B22C6"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70F1EDC7" w14:textId="77777777" w:rsidR="00DB10DF" w:rsidRPr="0018011B" w:rsidRDefault="00DB10DF" w:rsidP="0018011B">
            <w:pPr>
              <w:spacing w:line="320" w:lineRule="exact"/>
              <w:rPr>
                <w:rFonts w:ascii="Times New Roman" w:eastAsia="思源黑体 CN Normal" w:hAnsi="Times New Roman"/>
                <w:color w:val="000000"/>
                <w:kern w:val="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C3BE20F" w14:textId="77777777" w:rsidR="00DB10DF" w:rsidRPr="0018011B" w:rsidRDefault="00DB10DF" w:rsidP="0018011B">
            <w:pPr>
              <w:spacing w:line="320" w:lineRule="exact"/>
              <w:rPr>
                <w:rFonts w:ascii="Times New Roman" w:eastAsia="思源黑体 CN Normal" w:hAnsi="Times New Roman"/>
                <w:color w:val="000000"/>
                <w:kern w:val="0"/>
                <w:sz w:val="18"/>
                <w:szCs w:val="18"/>
              </w:rPr>
            </w:pPr>
            <w:r w:rsidRPr="0018011B">
              <w:rPr>
                <w:rFonts w:ascii="Times New Roman" w:eastAsia="思源黑体 CN Normal" w:hAnsi="Times New Roman"/>
                <w:color w:val="000000"/>
                <w:sz w:val="18"/>
                <w:szCs w:val="18"/>
              </w:rPr>
              <w:t>用于经一线以铂类为基础的化疗治疗后获得完全或部分缓解、且携带胚系或体系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05C092D"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p>
        </w:tc>
      </w:tr>
      <w:tr w:rsidR="00DB10DF" w:rsidRPr="0018011B" w14:paraId="3BEA99B1"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FB7FD6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081FA18"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56426B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4E2EE718"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86453AA"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3E42571A"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216FBB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6C42C5F"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EE70085"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1F0BB72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用于接受过</w:t>
            </w:r>
            <w:r w:rsidRPr="0018011B">
              <w:rPr>
                <w:rFonts w:ascii="Times New Roman" w:eastAsia="思源黑体 CN Normal" w:hAnsi="Times New Roman"/>
                <w:color w:val="000000"/>
                <w:sz w:val="18"/>
                <w:szCs w:val="18"/>
              </w:rPr>
              <w:t>3</w:t>
            </w:r>
            <w:r w:rsidRPr="0018011B">
              <w:rPr>
                <w:rFonts w:ascii="Times New Roman" w:eastAsia="思源黑体 CN Normal" w:hAnsi="Times New Roman"/>
                <w:color w:val="000000"/>
                <w:sz w:val="18"/>
                <w:szCs w:val="18"/>
              </w:rPr>
              <w:t>线及以上化疗且携带</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F7DF59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r w:rsidR="00DB10DF" w:rsidRPr="0018011B" w14:paraId="38DDA18D"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214465B"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EDBD698"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2C44E46"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FFBB11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与贝</w:t>
            </w:r>
            <w:proofErr w:type="gramStart"/>
            <w:r w:rsidRPr="0018011B">
              <w:rPr>
                <w:rFonts w:ascii="Times New Roman" w:eastAsia="思源黑体 CN Normal" w:hAnsi="Times New Roman"/>
                <w:color w:val="000000"/>
                <w:sz w:val="18"/>
                <w:szCs w:val="18"/>
              </w:rPr>
              <w:t>伐珠单</w:t>
            </w:r>
            <w:proofErr w:type="gramEnd"/>
            <w:r w:rsidRPr="0018011B">
              <w:rPr>
                <w:rFonts w:ascii="Times New Roman" w:eastAsia="思源黑体 CN Normal" w:hAnsi="Times New Roman"/>
                <w:color w:val="000000"/>
                <w:sz w:val="18"/>
                <w:szCs w:val="18"/>
              </w:rPr>
              <w:t>抗联合用于一线铂类化疗后具有完全或部分缓解的</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阳性的晚期上皮性卵巢癌、输卵管癌或原发性腹膜癌患者的一线维持治疗，其中</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阳性是指检测出</w:t>
            </w:r>
            <w:r w:rsidRPr="0018011B">
              <w:rPr>
                <w:rFonts w:ascii="Times New Roman" w:eastAsia="思源黑体 CN Normal" w:hAnsi="Times New Roman"/>
                <w:color w:val="000000"/>
                <w:sz w:val="18"/>
                <w:szCs w:val="18"/>
              </w:rPr>
              <w:t>BRCA</w:t>
            </w:r>
            <w:r w:rsidRPr="0018011B">
              <w:rPr>
                <w:rFonts w:ascii="Times New Roman" w:eastAsia="思源黑体 CN Normal" w:hAnsi="Times New Roman"/>
                <w:color w:val="000000"/>
                <w:sz w:val="18"/>
                <w:szCs w:val="18"/>
              </w:rPr>
              <w:t>有害</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5C59B24"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BRCA</w:t>
            </w:r>
            <w:r w:rsidRPr="0018011B">
              <w:rPr>
                <w:rFonts w:ascii="Times New Roman" w:eastAsia="思源黑体 CN Normal" w:hAnsi="Times New Roman"/>
                <w:color w:val="000000"/>
                <w:sz w:val="18"/>
                <w:szCs w:val="18"/>
              </w:rPr>
              <w:t>变异</w:t>
            </w:r>
            <w:r w:rsidRPr="0018011B">
              <w:rPr>
                <w:rFonts w:ascii="Times New Roman" w:eastAsia="思源黑体 CN Normal" w:hAnsi="Times New Roman"/>
                <w:color w:val="000000"/>
                <w:sz w:val="18"/>
                <w:szCs w:val="18"/>
              </w:rPr>
              <w:br/>
              <w:t>HRD</w:t>
            </w:r>
            <w:r w:rsidRPr="0018011B">
              <w:rPr>
                <w:rFonts w:ascii="Times New Roman" w:eastAsia="思源黑体 CN Normal" w:hAnsi="Times New Roman"/>
                <w:color w:val="000000"/>
                <w:sz w:val="18"/>
                <w:szCs w:val="18"/>
              </w:rPr>
              <w:t>阳性</w:t>
            </w:r>
          </w:p>
        </w:tc>
      </w:tr>
      <w:tr w:rsidR="00DB10DF" w:rsidRPr="0018011B" w14:paraId="7B7EBF91"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98B603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2F7B89C"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54721834"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817736F"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用于既往在新辅助、辅助或转移治疗中接受过化疗，携带胚系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有害或疑似有害变异且</w:t>
            </w:r>
            <w:r w:rsidRPr="0018011B">
              <w:rPr>
                <w:rFonts w:ascii="Times New Roman" w:eastAsia="思源黑体 CN Normal" w:hAnsi="Times New Roman"/>
                <w:color w:val="000000"/>
                <w:sz w:val="18"/>
                <w:szCs w:val="18"/>
              </w:rPr>
              <w:t>HER2</w:t>
            </w:r>
            <w:r w:rsidRPr="0018011B">
              <w:rPr>
                <w:rFonts w:ascii="Times New Roman" w:eastAsia="思源黑体 CN Normal" w:hAnsi="Times New Roman"/>
                <w:color w:val="000000"/>
                <w:sz w:val="18"/>
                <w:szCs w:val="18"/>
              </w:rPr>
              <w:t>阴性的转移性乳腺癌患者的治疗。如果是</w:t>
            </w:r>
            <w:r w:rsidRPr="0018011B">
              <w:rPr>
                <w:rFonts w:ascii="Times New Roman" w:eastAsia="思源黑体 CN Normal" w:hAnsi="Times New Roman"/>
                <w:color w:val="000000"/>
                <w:sz w:val="18"/>
                <w:szCs w:val="18"/>
              </w:rPr>
              <w:t>HR</w:t>
            </w:r>
            <w:r w:rsidRPr="0018011B">
              <w:rPr>
                <w:rFonts w:ascii="Times New Roman" w:eastAsia="思源黑体 CN Normal" w:hAnsi="Times New Roman"/>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6B43C6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br/>
            </w:r>
            <w:r w:rsidRPr="0018011B">
              <w:rPr>
                <w:rFonts w:ascii="Times New Roman" w:eastAsia="思源黑体 CN Normal" w:hAnsi="Times New Roman"/>
                <w:i/>
                <w:iCs/>
                <w:color w:val="000000"/>
                <w:sz w:val="18"/>
                <w:szCs w:val="18"/>
              </w:rPr>
              <w:t>HER2</w:t>
            </w:r>
            <w:r w:rsidRPr="0018011B">
              <w:rPr>
                <w:rFonts w:ascii="Times New Roman" w:eastAsia="思源黑体 CN Normal" w:hAnsi="Times New Roman"/>
                <w:i/>
                <w:iCs/>
                <w:color w:val="000000"/>
                <w:sz w:val="18"/>
                <w:szCs w:val="18"/>
              </w:rPr>
              <w:br/>
              <w:t>HR</w:t>
            </w:r>
          </w:p>
        </w:tc>
      </w:tr>
      <w:tr w:rsidR="00DB10DF" w:rsidRPr="0018011B" w14:paraId="2991B224"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88810B1"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6F52940"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63C32A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6E6FDF32"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用于一线接受过铂类为基础的化疗方案治疗且至少</w:t>
            </w:r>
            <w:r w:rsidRPr="0018011B">
              <w:rPr>
                <w:rFonts w:ascii="Times New Roman" w:eastAsia="思源黑体 CN Normal" w:hAnsi="Times New Roman"/>
                <w:color w:val="000000"/>
                <w:sz w:val="18"/>
                <w:szCs w:val="18"/>
              </w:rPr>
              <w:t>16</w:t>
            </w:r>
            <w:r w:rsidRPr="0018011B">
              <w:rPr>
                <w:rFonts w:ascii="Times New Roman" w:eastAsia="思源黑体 CN Normal" w:hAnsi="Times New Roman"/>
                <w:color w:val="000000"/>
                <w:sz w:val="18"/>
                <w:szCs w:val="18"/>
              </w:rPr>
              <w:t>周病情仍未进展的，携带胚系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4D279A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r w:rsidR="00DB10DF" w:rsidRPr="0018011B" w14:paraId="7FDEE215"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56BEAF0"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820ED8E"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1246177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5FDD5A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用于接受</w:t>
            </w:r>
            <w:proofErr w:type="gramStart"/>
            <w:r w:rsidRPr="0018011B">
              <w:rPr>
                <w:rFonts w:ascii="Times New Roman" w:eastAsia="思源黑体 CN Normal" w:hAnsi="Times New Roman"/>
                <w:color w:val="000000"/>
                <w:sz w:val="18"/>
                <w:szCs w:val="18"/>
              </w:rPr>
              <w:t>恩杂鲁胺</w:t>
            </w:r>
            <w:proofErr w:type="gramEnd"/>
            <w:r w:rsidRPr="0018011B">
              <w:rPr>
                <w:rFonts w:ascii="Times New Roman" w:eastAsia="思源黑体 CN Normal" w:hAnsi="Times New Roman"/>
                <w:color w:val="000000"/>
                <w:sz w:val="18"/>
                <w:szCs w:val="18"/>
              </w:rPr>
              <w:t>或阿</w:t>
            </w:r>
            <w:proofErr w:type="gramStart"/>
            <w:r w:rsidRPr="0018011B">
              <w:rPr>
                <w:rFonts w:ascii="Times New Roman" w:eastAsia="思源黑体 CN Normal" w:hAnsi="Times New Roman"/>
                <w:color w:val="000000"/>
                <w:sz w:val="18"/>
                <w:szCs w:val="18"/>
              </w:rPr>
              <w:t>比特龙治疗</w:t>
            </w:r>
            <w:proofErr w:type="gramEnd"/>
            <w:r w:rsidRPr="0018011B">
              <w:rPr>
                <w:rFonts w:ascii="Times New Roman" w:eastAsia="思源黑体 CN Normal" w:hAnsi="Times New Roman"/>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5FABA85"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ATM/BRCA1/</w:t>
            </w:r>
          </w:p>
          <w:p w14:paraId="4ED23909"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BRCA2/BARD1/</w:t>
            </w:r>
          </w:p>
          <w:p w14:paraId="71E2FB5D"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BRIP1/CDK12/</w:t>
            </w:r>
          </w:p>
          <w:p w14:paraId="2BD20A9C"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CHEK1/CHEK2/</w:t>
            </w:r>
          </w:p>
          <w:p w14:paraId="33EDC4D6"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FANCL/PALB2/</w:t>
            </w:r>
          </w:p>
          <w:p w14:paraId="43A50821"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RAD51B/RAD51C/</w:t>
            </w:r>
          </w:p>
          <w:p w14:paraId="2D35B148" w14:textId="77777777" w:rsidR="00DB10DF" w:rsidRPr="0018011B" w:rsidRDefault="00DB10DF" w:rsidP="0018011B">
            <w:pPr>
              <w:spacing w:line="320" w:lineRule="exact"/>
              <w:rPr>
                <w:rFonts w:ascii="Times New Roman" w:eastAsia="思源黑体 CN Normal" w:hAnsi="Times New Roman"/>
                <w:i/>
                <w:iCs/>
                <w:color w:val="000000"/>
                <w:sz w:val="18"/>
                <w:szCs w:val="18"/>
              </w:rPr>
            </w:pPr>
            <w:r w:rsidRPr="0018011B">
              <w:rPr>
                <w:rFonts w:ascii="Times New Roman" w:eastAsia="思源黑体 CN Normal" w:hAnsi="Times New Roman"/>
                <w:i/>
                <w:iCs/>
                <w:color w:val="000000"/>
                <w:sz w:val="18"/>
                <w:szCs w:val="18"/>
              </w:rPr>
              <w:t>RAD51D/RAD54L</w:t>
            </w:r>
            <w:r w:rsidRPr="0018011B">
              <w:rPr>
                <w:rFonts w:ascii="Times New Roman" w:eastAsia="思源黑体 CN Normal" w:hAnsi="Times New Roman"/>
                <w:color w:val="000000"/>
                <w:sz w:val="18"/>
                <w:szCs w:val="18"/>
              </w:rPr>
              <w:t>变异</w:t>
            </w:r>
          </w:p>
        </w:tc>
      </w:tr>
      <w:tr w:rsidR="00DB10DF" w:rsidRPr="0018011B" w14:paraId="0E6239C9"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494320C"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450B7EB"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7ACB01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6ECA759"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用于经一线以铂类为基础的化疗治疗后获得完全或部分缓解、且携带胚系或体系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有害或疑似有害变异的晚期上皮性卵巢癌、输卵管或原发性腹膜癌成人患者的</w:t>
            </w:r>
            <w:r w:rsidRPr="0018011B">
              <w:rPr>
                <w:rFonts w:ascii="Times New Roman" w:eastAsia="思源黑体 CN Normal" w:hAnsi="Times New Roman"/>
                <w:color w:val="000000"/>
                <w:sz w:val="18"/>
                <w:szCs w:val="18"/>
              </w:rPr>
              <w:lastRenderedPageBreak/>
              <w:t>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FDCA2E6"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lastRenderedPageBreak/>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p>
        </w:tc>
      </w:tr>
      <w:tr w:rsidR="00DB10DF" w:rsidRPr="0018011B" w14:paraId="2DB472EA"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94F7A88" w14:textId="77777777" w:rsidR="00DB10DF" w:rsidRPr="0018011B" w:rsidRDefault="00DB10DF" w:rsidP="0018011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91C9B2F"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97A2381"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6DB0E60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6747B8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2E988255" w14:textId="77777777" w:rsidTr="00DB10DF">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7EA958AA"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尼拉帕利</w:t>
            </w:r>
            <w:r w:rsidRPr="0018011B">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1BB73E9"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F5A78C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CD7460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9A7349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62D4615E"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BCCC0AF"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908D030"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227C0BE"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A1A03CE"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用于治疗接受过</w:t>
            </w:r>
            <w:r w:rsidRPr="0018011B">
              <w:rPr>
                <w:rFonts w:ascii="Times New Roman" w:eastAsia="思源黑体 CN Normal" w:hAnsi="Times New Roman"/>
                <w:color w:val="000000"/>
                <w:sz w:val="18"/>
                <w:szCs w:val="18"/>
              </w:rPr>
              <w:t>3</w:t>
            </w:r>
            <w:r w:rsidRPr="0018011B">
              <w:rPr>
                <w:rFonts w:ascii="Times New Roman" w:eastAsia="思源黑体 CN Normal" w:hAnsi="Times New Roman"/>
                <w:color w:val="000000"/>
                <w:sz w:val="18"/>
                <w:szCs w:val="18"/>
              </w:rPr>
              <w:t>种或以上化疗的同源重组修复缺陷（</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）阳性的晚期卵巢癌、输卵管癌或者原发性腹膜癌患者，其中</w:t>
            </w:r>
            <w:r w:rsidRPr="0018011B">
              <w:rPr>
                <w:rFonts w:ascii="Times New Roman" w:eastAsia="思源黑体 CN Normal" w:hAnsi="Times New Roman"/>
                <w:color w:val="000000"/>
                <w:sz w:val="18"/>
                <w:szCs w:val="18"/>
              </w:rPr>
              <w:t>HRD</w:t>
            </w:r>
            <w:r w:rsidRPr="0018011B">
              <w:rPr>
                <w:rFonts w:ascii="Times New Roman" w:eastAsia="思源黑体 CN Normal" w:hAnsi="Times New Roman"/>
                <w:color w:val="000000"/>
                <w:sz w:val="18"/>
                <w:szCs w:val="18"/>
              </w:rPr>
              <w:t>阳性是指检测出</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疑似有害变异或基因组具有不稳定性，并且疾病进展发生在最后一次含铂化疗应答的</w:t>
            </w:r>
            <w:r w:rsidRPr="0018011B">
              <w:rPr>
                <w:rFonts w:ascii="Times New Roman" w:eastAsia="思源黑体 CN Normal" w:hAnsi="Times New Roman"/>
                <w:color w:val="000000"/>
                <w:sz w:val="18"/>
                <w:szCs w:val="18"/>
              </w:rPr>
              <w:t>6</w:t>
            </w:r>
            <w:r w:rsidRPr="0018011B">
              <w:rPr>
                <w:rFonts w:ascii="Times New Roman" w:eastAsia="思源黑体 CN Normal" w:hAnsi="Times New Roman"/>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310B3F3"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r w:rsidRPr="0018011B">
              <w:rPr>
                <w:rFonts w:ascii="Times New Roman" w:eastAsia="思源黑体 CN Normal" w:hAnsi="Times New Roman"/>
                <w:color w:val="000000"/>
                <w:sz w:val="18"/>
                <w:szCs w:val="18"/>
              </w:rPr>
              <w:br/>
              <w:t>HRD</w:t>
            </w:r>
          </w:p>
        </w:tc>
      </w:tr>
      <w:tr w:rsidR="00DB10DF" w:rsidRPr="0018011B" w14:paraId="093FAC0D"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8A8492A"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B0B86F5"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4452F68"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2D3890C8"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E1726FD"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44744019"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AB8372D"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3829ABFD"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1B7DF4E"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75FE775E"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E364EA7"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3B600EB6" w14:textId="77777777" w:rsidTr="00DB10DF">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3ACBDA58" w14:textId="77777777" w:rsidR="00DB10DF" w:rsidRPr="0018011B" w:rsidRDefault="008F609A" w:rsidP="0018011B">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鲁卡帕尼</w:t>
            </w:r>
            <w:r w:rsidR="00DB10DF" w:rsidRPr="0018011B">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398444F3"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2255F618"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6CECC1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677576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无</w:t>
            </w:r>
          </w:p>
        </w:tc>
      </w:tr>
      <w:tr w:rsidR="00DB10DF" w:rsidRPr="0018011B" w14:paraId="26520AB1" w14:textId="77777777" w:rsidTr="00DB10DF">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F213A39"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8C3A24D"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4365F15" w14:textId="77777777" w:rsidR="00DB10DF" w:rsidRPr="0018011B" w:rsidRDefault="00DB10DF" w:rsidP="0018011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24EA6CD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用于接受过</w:t>
            </w:r>
            <w:r w:rsidRPr="0018011B">
              <w:rPr>
                <w:rFonts w:ascii="Times New Roman" w:eastAsia="思源黑体 CN Normal" w:hAnsi="Times New Roman"/>
                <w:color w:val="000000"/>
                <w:sz w:val="18"/>
                <w:szCs w:val="18"/>
              </w:rPr>
              <w:t>2</w:t>
            </w:r>
            <w:r w:rsidRPr="0018011B">
              <w:rPr>
                <w:rFonts w:ascii="Times New Roman" w:eastAsia="思源黑体 CN Normal" w:hAnsi="Times New Roman"/>
                <w:color w:val="000000"/>
                <w:sz w:val="18"/>
                <w:szCs w:val="18"/>
              </w:rPr>
              <w:t>种及以上化疗治疗的携带胚系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05D4CA4"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t>/</w:t>
            </w:r>
            <w:r w:rsidRPr="0018011B">
              <w:rPr>
                <w:rFonts w:ascii="Times New Roman" w:eastAsia="思源黑体 CN Normal" w:hAnsi="Times New Roman"/>
                <w:color w:val="000000"/>
                <w:sz w:val="18"/>
                <w:szCs w:val="18"/>
              </w:rPr>
              <w:t>体系）</w:t>
            </w:r>
          </w:p>
        </w:tc>
      </w:tr>
      <w:tr w:rsidR="00DB10DF" w:rsidRPr="0018011B" w14:paraId="54BB1036" w14:textId="77777777" w:rsidTr="00DB10DF">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3470FD58" w14:textId="77777777" w:rsidR="00DB10DF" w:rsidRPr="0018011B" w:rsidRDefault="00365034" w:rsidP="0018011B">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他拉</w:t>
            </w:r>
            <w:proofErr w:type="gramStart"/>
            <w:r>
              <w:rPr>
                <w:rFonts w:ascii="Times New Roman" w:eastAsia="思源黑体 CN Normal" w:hAnsi="Times New Roman"/>
                <w:color w:val="000000"/>
                <w:sz w:val="18"/>
                <w:szCs w:val="18"/>
              </w:rPr>
              <w:t>唑</w:t>
            </w:r>
            <w:proofErr w:type="gramEnd"/>
            <w:r>
              <w:rPr>
                <w:rFonts w:ascii="Times New Roman" w:eastAsia="思源黑体 CN Normal" w:hAnsi="Times New Roman"/>
                <w:color w:val="000000"/>
                <w:sz w:val="18"/>
                <w:szCs w:val="18"/>
              </w:rPr>
              <w:t>帕利</w:t>
            </w:r>
            <w:r w:rsidR="00DB10DF" w:rsidRPr="0018011B">
              <w:rPr>
                <w:rFonts w:ascii="Times New Roman" w:eastAsia="思源黑体 CN Normal" w:hAnsi="Times New Roman"/>
                <w:color w:val="000000"/>
                <w:sz w:val="18"/>
                <w:szCs w:val="18"/>
              </w:rPr>
              <w:br/>
              <w:t>Talazoparib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6DB3F906"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2C655623"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46A65967"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用于携带胚系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有害或疑似有害变异且</w:t>
            </w:r>
            <w:r w:rsidRPr="0018011B">
              <w:rPr>
                <w:rFonts w:ascii="Times New Roman" w:eastAsia="思源黑体 CN Normal" w:hAnsi="Times New Roman"/>
                <w:color w:val="000000"/>
                <w:sz w:val="18"/>
                <w:szCs w:val="18"/>
              </w:rPr>
              <w:t>HER2</w:t>
            </w:r>
            <w:r w:rsidRPr="0018011B">
              <w:rPr>
                <w:rFonts w:ascii="Times New Roman" w:eastAsia="思源黑体 CN Normal" w:hAnsi="Times New Roman"/>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6C09257"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r w:rsidRPr="0018011B">
              <w:rPr>
                <w:rFonts w:ascii="Times New Roman" w:eastAsia="思源黑体 CN Normal" w:hAnsi="Times New Roman"/>
                <w:color w:val="000000"/>
                <w:sz w:val="18"/>
                <w:szCs w:val="18"/>
              </w:rPr>
              <w:br/>
            </w:r>
            <w:r w:rsidRPr="0018011B">
              <w:rPr>
                <w:rFonts w:ascii="Times New Roman" w:eastAsia="思源黑体 CN Normal" w:hAnsi="Times New Roman"/>
                <w:i/>
                <w:iCs/>
                <w:color w:val="000000"/>
                <w:sz w:val="18"/>
                <w:szCs w:val="18"/>
              </w:rPr>
              <w:t>HER2</w:t>
            </w:r>
          </w:p>
        </w:tc>
      </w:tr>
      <w:tr w:rsidR="00DB10DF" w:rsidRPr="0018011B" w14:paraId="653D62F3" w14:textId="77777777" w:rsidTr="00DB10DF">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2769C428"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氟</w:t>
            </w:r>
            <w:proofErr w:type="gramStart"/>
            <w:r w:rsidRPr="0018011B">
              <w:rPr>
                <w:rFonts w:ascii="Times New Roman" w:eastAsia="思源黑体 CN Normal" w:hAnsi="Times New Roman"/>
                <w:color w:val="000000"/>
                <w:sz w:val="18"/>
                <w:szCs w:val="18"/>
              </w:rPr>
              <w:t>唑</w:t>
            </w:r>
            <w:proofErr w:type="gramEnd"/>
            <w:r w:rsidRPr="0018011B">
              <w:rPr>
                <w:rFonts w:ascii="Times New Roman" w:eastAsia="思源黑体 CN Normal" w:hAnsi="Times New Roman"/>
                <w:color w:val="000000"/>
                <w:sz w:val="18"/>
                <w:szCs w:val="18"/>
              </w:rPr>
              <w:t>帕利</w:t>
            </w:r>
            <w:r w:rsidRPr="0018011B">
              <w:rPr>
                <w:rFonts w:ascii="Times New Roman" w:eastAsia="思源黑体 CN Normal" w:hAnsi="Times New Roman"/>
                <w:color w:val="000000"/>
                <w:sz w:val="18"/>
                <w:szCs w:val="18"/>
              </w:rPr>
              <w:t>Fluzoparib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1F96F286"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7CE2B6C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08BB230"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用于既往经过二线及以上化疗的伴有胚系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突变</w:t>
            </w:r>
            <w:r w:rsidRPr="0018011B">
              <w:rPr>
                <w:rFonts w:ascii="Times New Roman" w:eastAsia="思源黑体 CN Normal" w:hAnsi="Times New Roman"/>
                <w:color w:val="000000"/>
                <w:sz w:val="18"/>
                <w:szCs w:val="18"/>
              </w:rPr>
              <w:t>(gBRCAm)</w:t>
            </w:r>
            <w:r w:rsidRPr="0018011B">
              <w:rPr>
                <w:rFonts w:ascii="Times New Roman" w:eastAsia="思源黑体 CN Normal" w:hAnsi="Times New Roman"/>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A3F9B81"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r w:rsidR="00DB10DF" w:rsidRPr="0018011B" w14:paraId="1F8A97AF" w14:textId="77777777" w:rsidTr="00DB10DF">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7F0A023A"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帕米帕利</w:t>
            </w:r>
            <w:r w:rsidRPr="0018011B">
              <w:rPr>
                <w:rFonts w:ascii="Times New Roman" w:eastAsia="思源黑体 CN Normal" w:hAnsi="Times New Roman"/>
                <w:color w:val="000000"/>
                <w:sz w:val="18"/>
                <w:szCs w:val="18"/>
              </w:rPr>
              <w:t>Pamiparib</w:t>
            </w:r>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3E04783C" w14:textId="77777777" w:rsidR="00DB10DF" w:rsidRPr="0018011B" w:rsidRDefault="00DB10DF" w:rsidP="0018011B">
            <w:pPr>
              <w:spacing w:line="320" w:lineRule="exact"/>
              <w:jc w:val="center"/>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4C8577BA"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374F03EC"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color w:val="000000"/>
                <w:sz w:val="18"/>
                <w:szCs w:val="18"/>
              </w:rPr>
              <w:t>用于既往经过二线及以上化疗的伴有胚系</w:t>
            </w: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(gBRCA)</w:t>
            </w:r>
            <w:r w:rsidRPr="0018011B">
              <w:rPr>
                <w:rFonts w:ascii="Times New Roman" w:eastAsia="思源黑体 CN Normal" w:hAnsi="Times New Roman"/>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6D56370B" w14:textId="77777777" w:rsidR="00DB10DF" w:rsidRPr="0018011B" w:rsidRDefault="00DB10DF" w:rsidP="0018011B">
            <w:pPr>
              <w:spacing w:line="320" w:lineRule="exact"/>
              <w:rPr>
                <w:rFonts w:ascii="Times New Roman" w:eastAsia="思源黑体 CN Normal" w:hAnsi="Times New Roman"/>
                <w:color w:val="000000"/>
                <w:sz w:val="18"/>
                <w:szCs w:val="18"/>
              </w:rPr>
            </w:pPr>
            <w:r w:rsidRPr="0018011B">
              <w:rPr>
                <w:rFonts w:ascii="Times New Roman" w:eastAsia="思源黑体 CN Normal" w:hAnsi="Times New Roman"/>
                <w:i/>
                <w:iCs/>
                <w:color w:val="000000"/>
                <w:sz w:val="18"/>
                <w:szCs w:val="18"/>
              </w:rPr>
              <w:t>BRCA</w:t>
            </w:r>
            <w:r w:rsidRPr="0018011B">
              <w:rPr>
                <w:rFonts w:ascii="Times New Roman" w:eastAsia="思源黑体 CN Normal" w:hAnsi="Times New Roman"/>
                <w:color w:val="000000"/>
                <w:sz w:val="18"/>
                <w:szCs w:val="18"/>
              </w:rPr>
              <w:t>变异（胚系）</w:t>
            </w:r>
          </w:p>
        </w:tc>
      </w:tr>
    </w:tbl>
    <w:p w14:paraId="22E9E3A0" w14:textId="77777777" w:rsidR="009E5D44" w:rsidRPr="0018011B" w:rsidRDefault="009E5D44" w:rsidP="0018011B">
      <w:pPr>
        <w:spacing w:line="320" w:lineRule="exact"/>
        <w:jc w:val="center"/>
        <w:rPr>
          <w:rFonts w:ascii="Times New Roman" w:eastAsia="思源黑体 CN Normal" w:hAnsi="Times New Roman"/>
          <w:color w:val="000000"/>
          <w:sz w:val="18"/>
          <w:szCs w:val="18"/>
        </w:rPr>
        <w:sectPr w:rsidR="009E5D44" w:rsidRPr="0018011B" w:rsidSect="00AD650B">
          <w:pgSz w:w="11906" w:h="16838"/>
          <w:pgMar w:top="1440" w:right="1466" w:bottom="1440" w:left="1800" w:header="779" w:footer="737" w:gutter="0"/>
          <w:cols w:space="720"/>
          <w:titlePg/>
          <w:docGrid w:type="lines" w:linePitch="312"/>
        </w:sectPr>
      </w:pPr>
    </w:p>
    <w:p w14:paraId="01CE3CCF" w14:textId="77777777" w:rsidR="009E5D44" w:rsidRPr="0018011B" w:rsidRDefault="009E5D44" w:rsidP="0018011B">
      <w:pPr>
        <w:spacing w:line="320" w:lineRule="exact"/>
        <w:ind w:firstLine="372"/>
        <w:rPr>
          <w:rFonts w:ascii="Times New Roman" w:eastAsia="思源黑体 CN Normal" w:hAnsi="Times New Roman"/>
          <w:sz w:val="18"/>
          <w:szCs w:val="18"/>
        </w:rPr>
      </w:pPr>
    </w:p>
    <w:p w14:paraId="5FFF6FD8"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美国国家癌症综合网络（</w:t>
      </w:r>
      <w:r w:rsidRPr="0018011B">
        <w:rPr>
          <w:rFonts w:ascii="Times New Roman" w:eastAsia="思源黑体 CN Normal" w:hAnsi="Times New Roman"/>
          <w:sz w:val="18"/>
          <w:szCs w:val="18"/>
        </w:rPr>
        <w:t>National Comprehensive Cancer Network</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NCCN</w:t>
      </w:r>
      <w:r w:rsidRPr="0018011B">
        <w:rPr>
          <w:rFonts w:ascii="Times New Roman" w:eastAsia="思源黑体 CN Normal" w:hAnsi="Times New Roman"/>
          <w:sz w:val="18"/>
          <w:szCs w:val="18"/>
        </w:rPr>
        <w:t>）、美国妇科肿瘤学会（</w:t>
      </w:r>
      <w:r w:rsidRPr="0018011B">
        <w:rPr>
          <w:rFonts w:ascii="Times New Roman" w:eastAsia="思源黑体 CN Normal" w:hAnsi="Times New Roman"/>
          <w:sz w:val="18"/>
          <w:szCs w:val="18"/>
        </w:rPr>
        <w:t>Society of Gynecologic Oncology</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SGO</w:t>
      </w:r>
      <w:r w:rsidRPr="0018011B">
        <w:rPr>
          <w:rFonts w:ascii="Times New Roman" w:eastAsia="思源黑体 CN Normal" w:hAnsi="Times New Roman"/>
          <w:sz w:val="18"/>
          <w:szCs w:val="18"/>
        </w:rPr>
        <w:t>）和英国国家卫生与临床优化研究所（</w:t>
      </w:r>
      <w:r w:rsidRPr="0018011B">
        <w:rPr>
          <w:rFonts w:ascii="Times New Roman" w:eastAsia="思源黑体 CN Normal" w:hAnsi="Times New Roman"/>
          <w:sz w:val="18"/>
          <w:szCs w:val="18"/>
        </w:rPr>
        <w:t>National Institute for Health and Clinical Excellence</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NICE</w:t>
      </w:r>
      <w:r w:rsidRPr="0018011B">
        <w:rPr>
          <w:rFonts w:ascii="Times New Roman" w:eastAsia="思源黑体 CN Normal" w:hAnsi="Times New Roman"/>
          <w:sz w:val="18"/>
          <w:szCs w:val="18"/>
        </w:rPr>
        <w:t>）等多个机构发布的临床指南明确要求晚期卵巢癌病人在奥拉帕利治疗前需先进行</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基因突变检测</w:t>
      </w:r>
      <w:r w:rsidRPr="0018011B">
        <w:rPr>
          <w:rFonts w:ascii="Times New Roman" w:eastAsia="思源黑体 CN Normal" w:hAnsi="Times New Roman"/>
          <w:sz w:val="18"/>
          <w:szCs w:val="18"/>
          <w:vertAlign w:val="superscript"/>
        </w:rPr>
        <w:t>[16-17]</w:t>
      </w:r>
      <w:r w:rsidRPr="0018011B">
        <w:rPr>
          <w:rFonts w:ascii="Times New Roman" w:eastAsia="思源黑体 CN Normal" w:hAnsi="Times New Roman"/>
          <w:sz w:val="18"/>
          <w:szCs w:val="18"/>
        </w:rPr>
        <w:t>。</w:t>
      </w:r>
    </w:p>
    <w:p w14:paraId="65729679" w14:textId="77777777" w:rsidR="009E5D44" w:rsidRPr="0018011B" w:rsidRDefault="009E5D44" w:rsidP="0018011B">
      <w:pPr>
        <w:numPr>
          <w:ilvl w:val="0"/>
          <w:numId w:val="22"/>
        </w:numPr>
        <w:spacing w:line="320" w:lineRule="exact"/>
        <w:ind w:firstLine="66"/>
        <w:rPr>
          <w:rFonts w:ascii="Times New Roman" w:eastAsia="思源黑体 CN Normal" w:hAnsi="Times New Roman"/>
          <w:sz w:val="18"/>
          <w:szCs w:val="18"/>
          <w:u w:val="single"/>
        </w:rPr>
      </w:pPr>
      <w:r w:rsidRPr="0018011B">
        <w:rPr>
          <w:rFonts w:ascii="Times New Roman" w:eastAsia="思源黑体 CN Normal" w:hAnsi="Times New Roman"/>
          <w:i/>
          <w:sz w:val="18"/>
          <w:szCs w:val="18"/>
          <w:u w:val="single"/>
        </w:rPr>
        <w:t>BRCA1</w:t>
      </w:r>
      <w:r w:rsidRPr="0018011B">
        <w:rPr>
          <w:rFonts w:ascii="Times New Roman" w:eastAsia="思源黑体 CN Normal" w:hAnsi="Times New Roman"/>
          <w:sz w:val="18"/>
          <w:szCs w:val="18"/>
          <w:u w:val="single"/>
        </w:rPr>
        <w:t>基因和</w:t>
      </w:r>
      <w:r w:rsidRPr="0018011B">
        <w:rPr>
          <w:rFonts w:ascii="Times New Roman" w:eastAsia="思源黑体 CN Normal" w:hAnsi="Times New Roman"/>
          <w:i/>
          <w:sz w:val="18"/>
          <w:szCs w:val="18"/>
          <w:u w:val="single"/>
        </w:rPr>
        <w:t>BRCA2</w:t>
      </w:r>
      <w:r w:rsidRPr="0018011B">
        <w:rPr>
          <w:rFonts w:ascii="Times New Roman" w:eastAsia="思源黑体 CN Normal" w:hAnsi="Times New Roman"/>
          <w:sz w:val="18"/>
          <w:szCs w:val="18"/>
          <w:u w:val="single"/>
        </w:rPr>
        <w:t>基因突变状态指导乳腺癌和卵巢癌患者化疗方案制定。</w:t>
      </w:r>
    </w:p>
    <w:p w14:paraId="78038B1A"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对于化疗药物治疗，</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基因或</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基因突变的肿瘤对于</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损伤类化疗药物（铂类和</w:t>
      </w:r>
      <w:proofErr w:type="gramStart"/>
      <w:r w:rsidRPr="0018011B">
        <w:rPr>
          <w:rFonts w:ascii="Times New Roman" w:eastAsia="思源黑体 CN Normal" w:hAnsi="Times New Roman"/>
          <w:sz w:val="18"/>
          <w:szCs w:val="18"/>
        </w:rPr>
        <w:t>蒽</w:t>
      </w:r>
      <w:proofErr w:type="gramEnd"/>
      <w:r w:rsidRPr="0018011B">
        <w:rPr>
          <w:rFonts w:ascii="Times New Roman" w:eastAsia="思源黑体 CN Normal" w:hAnsi="Times New Roman"/>
          <w:sz w:val="18"/>
          <w:szCs w:val="18"/>
        </w:rPr>
        <w:t>环类）</w:t>
      </w:r>
    </w:p>
    <w:p w14:paraId="3AFC5AE8" w14:textId="77777777" w:rsidR="009E5D44" w:rsidRPr="0018011B" w:rsidRDefault="009E5D44"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更为敏感</w:t>
      </w:r>
      <w:r w:rsidRPr="0018011B">
        <w:rPr>
          <w:rFonts w:ascii="Times New Roman" w:eastAsia="思源黑体 CN Normal" w:hAnsi="Times New Roman"/>
          <w:sz w:val="18"/>
          <w:szCs w:val="18"/>
          <w:vertAlign w:val="superscript"/>
        </w:rPr>
        <w:t>[18]</w:t>
      </w:r>
      <w:r w:rsidRPr="0018011B">
        <w:rPr>
          <w:rFonts w:ascii="Times New Roman" w:eastAsia="思源黑体 CN Normal" w:hAnsi="Times New Roman"/>
          <w:sz w:val="18"/>
          <w:szCs w:val="18"/>
        </w:rPr>
        <w:t>，而</w:t>
      </w:r>
      <w:proofErr w:type="gramStart"/>
      <w:r w:rsidRPr="0018011B">
        <w:rPr>
          <w:rFonts w:ascii="Times New Roman" w:eastAsia="思源黑体 CN Normal" w:hAnsi="Times New Roman"/>
          <w:sz w:val="18"/>
          <w:szCs w:val="18"/>
        </w:rPr>
        <w:t>对于促</w:t>
      </w:r>
      <w:proofErr w:type="gramEnd"/>
      <w:r w:rsidRPr="0018011B">
        <w:rPr>
          <w:rFonts w:ascii="Times New Roman" w:eastAsia="思源黑体 CN Normal" w:hAnsi="Times New Roman"/>
          <w:sz w:val="18"/>
          <w:szCs w:val="18"/>
        </w:rPr>
        <w:t>微管聚合化疗药物（紫杉类）则无效</w:t>
      </w:r>
      <w:r w:rsidRPr="0018011B">
        <w:rPr>
          <w:rFonts w:ascii="Times New Roman" w:eastAsia="思源黑体 CN Normal" w:hAnsi="Times New Roman"/>
          <w:sz w:val="18"/>
          <w:szCs w:val="18"/>
          <w:vertAlign w:val="superscript"/>
        </w:rPr>
        <w:t>[19-21]</w:t>
      </w:r>
      <w:r w:rsidRPr="0018011B">
        <w:rPr>
          <w:rFonts w:ascii="Times New Roman" w:eastAsia="思源黑体 CN Normal" w:hAnsi="Times New Roman"/>
          <w:sz w:val="18"/>
          <w:szCs w:val="18"/>
        </w:rPr>
        <w:t>。在新辅助治疗的临床研究中发现</w:t>
      </w:r>
      <w:r w:rsidRPr="0018011B">
        <w:rPr>
          <w:rFonts w:ascii="Times New Roman" w:eastAsia="思源黑体 CN Normal" w:hAnsi="Times New Roman"/>
          <w:sz w:val="18"/>
          <w:szCs w:val="18"/>
          <w:vertAlign w:val="superscript"/>
        </w:rPr>
        <w:t>[22]</w:t>
      </w:r>
      <w:r w:rsidRPr="0018011B">
        <w:rPr>
          <w:rFonts w:ascii="Times New Roman" w:eastAsia="思源黑体 CN Normal" w:hAnsi="Times New Roman"/>
          <w:sz w:val="18"/>
          <w:szCs w:val="18"/>
        </w:rPr>
        <w:t>，</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基因突变患者对</w:t>
      </w:r>
      <w:proofErr w:type="gramStart"/>
      <w:r w:rsidRPr="0018011B">
        <w:rPr>
          <w:rFonts w:ascii="Times New Roman" w:eastAsia="思源黑体 CN Normal" w:hAnsi="Times New Roman"/>
          <w:sz w:val="18"/>
          <w:szCs w:val="18"/>
        </w:rPr>
        <w:t>顺铂治疗</w:t>
      </w:r>
      <w:proofErr w:type="gramEnd"/>
      <w:r w:rsidRPr="0018011B">
        <w:rPr>
          <w:rFonts w:ascii="Times New Roman" w:eastAsia="思源黑体 CN Normal" w:hAnsi="Times New Roman"/>
          <w:sz w:val="18"/>
          <w:szCs w:val="18"/>
        </w:rPr>
        <w:t>的病理完全缓解率（</w:t>
      </w:r>
      <w:r w:rsidRPr="0018011B">
        <w:rPr>
          <w:rFonts w:ascii="Times New Roman" w:eastAsia="思源黑体 CN Normal" w:hAnsi="Times New Roman"/>
          <w:sz w:val="18"/>
          <w:szCs w:val="18"/>
        </w:rPr>
        <w:t>Pathological Complete Response</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pCR</w:t>
      </w:r>
      <w:r w:rsidRPr="0018011B">
        <w:rPr>
          <w:rFonts w:ascii="Times New Roman" w:eastAsia="思源黑体 CN Normal" w:hAnsi="Times New Roman"/>
          <w:sz w:val="18"/>
          <w:szCs w:val="18"/>
        </w:rPr>
        <w:t>）达</w:t>
      </w:r>
      <w:r w:rsidRPr="0018011B">
        <w:rPr>
          <w:rFonts w:ascii="Times New Roman" w:eastAsia="思源黑体 CN Normal" w:hAnsi="Times New Roman"/>
          <w:sz w:val="18"/>
          <w:szCs w:val="18"/>
        </w:rPr>
        <w:t>83%</w:t>
      </w:r>
      <w:r w:rsidRPr="0018011B">
        <w:rPr>
          <w:rFonts w:ascii="Times New Roman" w:eastAsia="思源黑体 CN Normal" w:hAnsi="Times New Roman"/>
          <w:sz w:val="18"/>
          <w:szCs w:val="18"/>
        </w:rPr>
        <w:t>，而对紫杉类药物治疗的</w:t>
      </w:r>
      <w:r w:rsidRPr="0018011B">
        <w:rPr>
          <w:rFonts w:ascii="Times New Roman" w:eastAsia="思源黑体 CN Normal" w:hAnsi="Times New Roman"/>
          <w:sz w:val="18"/>
          <w:szCs w:val="18"/>
        </w:rPr>
        <w:t>pCR</w:t>
      </w:r>
      <w:r w:rsidRPr="0018011B">
        <w:rPr>
          <w:rFonts w:ascii="Times New Roman" w:eastAsia="思源黑体 CN Normal" w:hAnsi="Times New Roman"/>
          <w:sz w:val="18"/>
          <w:szCs w:val="18"/>
        </w:rPr>
        <w:t>仅为</w:t>
      </w:r>
      <w:r w:rsidRPr="0018011B">
        <w:rPr>
          <w:rFonts w:ascii="Times New Roman" w:eastAsia="思源黑体 CN Normal" w:hAnsi="Times New Roman"/>
          <w:sz w:val="18"/>
          <w:szCs w:val="18"/>
        </w:rPr>
        <w:t>8%</w:t>
      </w:r>
      <w:r w:rsidRPr="0018011B">
        <w:rPr>
          <w:rFonts w:ascii="Times New Roman" w:eastAsia="思源黑体 CN Normal" w:hAnsi="Times New Roman"/>
          <w:sz w:val="18"/>
          <w:szCs w:val="18"/>
        </w:rPr>
        <w:t>。</w:t>
      </w:r>
    </w:p>
    <w:p w14:paraId="7E3856DC" w14:textId="77777777" w:rsidR="009E5D44" w:rsidRPr="0018011B" w:rsidRDefault="009E5D44" w:rsidP="0018011B">
      <w:pPr>
        <w:numPr>
          <w:ilvl w:val="0"/>
          <w:numId w:val="22"/>
        </w:numPr>
        <w:spacing w:line="320" w:lineRule="exact"/>
        <w:ind w:firstLine="66"/>
        <w:rPr>
          <w:rFonts w:ascii="Times New Roman" w:eastAsia="思源黑体 CN Normal" w:hAnsi="Times New Roman"/>
          <w:sz w:val="18"/>
          <w:szCs w:val="18"/>
          <w:u w:val="single"/>
        </w:rPr>
      </w:pPr>
      <w:r w:rsidRPr="0018011B">
        <w:rPr>
          <w:rFonts w:ascii="Times New Roman" w:eastAsia="思源黑体 CN Normal" w:hAnsi="Times New Roman"/>
          <w:i/>
          <w:sz w:val="18"/>
          <w:szCs w:val="18"/>
          <w:u w:val="single"/>
        </w:rPr>
        <w:t>BRCA1</w:t>
      </w:r>
      <w:r w:rsidRPr="0018011B">
        <w:rPr>
          <w:rFonts w:ascii="Times New Roman" w:eastAsia="思源黑体 CN Normal" w:hAnsi="Times New Roman"/>
          <w:sz w:val="18"/>
          <w:szCs w:val="18"/>
          <w:u w:val="single"/>
        </w:rPr>
        <w:t>基因和</w:t>
      </w:r>
      <w:r w:rsidRPr="0018011B">
        <w:rPr>
          <w:rFonts w:ascii="Times New Roman" w:eastAsia="思源黑体 CN Normal" w:hAnsi="Times New Roman"/>
          <w:i/>
          <w:sz w:val="18"/>
          <w:szCs w:val="18"/>
          <w:u w:val="single"/>
        </w:rPr>
        <w:t>BRCA2</w:t>
      </w:r>
      <w:r w:rsidRPr="0018011B">
        <w:rPr>
          <w:rFonts w:ascii="Times New Roman" w:eastAsia="思源黑体 CN Normal" w:hAnsi="Times New Roman"/>
          <w:sz w:val="18"/>
          <w:szCs w:val="18"/>
          <w:u w:val="single"/>
        </w:rPr>
        <w:t>基因突变状态还可以指导手术方案制定。</w:t>
      </w:r>
    </w:p>
    <w:p w14:paraId="52693B4B" w14:textId="77777777" w:rsidR="009E5D44" w:rsidRPr="0018011B" w:rsidRDefault="009E5D44" w:rsidP="0018011B">
      <w:pPr>
        <w:spacing w:line="320" w:lineRule="exact"/>
        <w:ind w:firstLineChars="200" w:firstLine="360"/>
        <w:rPr>
          <w:rFonts w:ascii="Times New Roman" w:eastAsia="思源黑体 CN Normal" w:hAnsi="Times New Roman"/>
          <w:sz w:val="18"/>
          <w:szCs w:val="18"/>
        </w:rPr>
      </w:pPr>
      <w:r w:rsidRPr="0018011B">
        <w:rPr>
          <w:rFonts w:ascii="Times New Roman" w:eastAsia="思源黑体 CN Normal" w:hAnsi="Times New Roman"/>
          <w:sz w:val="18"/>
          <w:szCs w:val="18"/>
        </w:rPr>
        <w:t>含有</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基因突变的乳腺癌和卵巢癌患者更容易出现多发病灶和复发转移，因此欧洲肿瘤内科学会（</w:t>
      </w:r>
      <w:r w:rsidRPr="0018011B">
        <w:rPr>
          <w:rFonts w:ascii="Times New Roman" w:eastAsia="思源黑体 CN Normal" w:hAnsi="Times New Roman"/>
          <w:sz w:val="18"/>
          <w:szCs w:val="18"/>
        </w:rPr>
        <w:t>The European Society for Medical Oncology</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EMSO</w:t>
      </w:r>
      <w:r w:rsidRPr="0018011B">
        <w:rPr>
          <w:rFonts w:ascii="Times New Roman" w:eastAsia="思源黑体 CN Normal" w:hAnsi="Times New Roman"/>
          <w:sz w:val="18"/>
          <w:szCs w:val="18"/>
        </w:rPr>
        <w:t>）发布的临床指南建议，对于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基因突变的患者，应考虑全切代替局部手术的方案，以提高预后和生活质量。</w:t>
      </w:r>
    </w:p>
    <w:bookmarkEnd w:id="3"/>
    <w:p w14:paraId="2A149260" w14:textId="77777777" w:rsidR="009E5D44" w:rsidRPr="0018011B" w:rsidRDefault="009E5D44" w:rsidP="0018011B">
      <w:pPr>
        <w:numPr>
          <w:ilvl w:val="0"/>
          <w:numId w:val="21"/>
        </w:numPr>
        <w:spacing w:before="480" w:line="320" w:lineRule="exact"/>
        <w:rPr>
          <w:rFonts w:ascii="Times New Roman" w:eastAsia="思源黑体 CN Normal" w:hAnsi="Times New Roman"/>
          <w:b/>
          <w:sz w:val="18"/>
          <w:szCs w:val="18"/>
        </w:rPr>
      </w:pPr>
      <w:r w:rsidRPr="0018011B">
        <w:rPr>
          <w:rFonts w:ascii="Times New Roman" w:eastAsia="思源黑体 CN Normal" w:hAnsi="Times New Roman"/>
          <w:b/>
          <w:i/>
          <w:sz w:val="18"/>
          <w:szCs w:val="18"/>
        </w:rPr>
        <w:br w:type="page"/>
      </w:r>
      <w:r w:rsidRPr="0018011B">
        <w:rPr>
          <w:rFonts w:ascii="Times New Roman" w:eastAsia="思源黑体 CN Normal" w:hAnsi="Times New Roman"/>
          <w:b/>
          <w:i/>
          <w:sz w:val="18"/>
          <w:szCs w:val="18"/>
        </w:rPr>
        <w:lastRenderedPageBreak/>
        <w:t>BRCA1/ 2</w:t>
      </w:r>
      <w:r w:rsidRPr="0018011B">
        <w:rPr>
          <w:rFonts w:ascii="Times New Roman" w:eastAsia="思源黑体 CN Normal" w:hAnsi="Times New Roman"/>
          <w:b/>
          <w:sz w:val="18"/>
          <w:szCs w:val="18"/>
        </w:rPr>
        <w:t>基因突变检测的不同结果意味着什么？</w:t>
      </w:r>
    </w:p>
    <w:p w14:paraId="72403674"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sz w:val="18"/>
          <w:szCs w:val="18"/>
        </w:rPr>
        <w:t>根据国际癌症研究所（</w:t>
      </w:r>
      <w:r w:rsidRPr="0018011B">
        <w:rPr>
          <w:rFonts w:ascii="Times New Roman" w:eastAsia="思源黑体 CN Normal" w:hAnsi="Times New Roman" w:cs="Times New Roman"/>
          <w:sz w:val="18"/>
          <w:szCs w:val="18"/>
        </w:rPr>
        <w:t>IARC</w:t>
      </w:r>
      <w:r w:rsidRPr="0018011B">
        <w:rPr>
          <w:rFonts w:ascii="Times New Roman" w:eastAsia="思源黑体 CN Normal" w:hAnsi="Times New Roman" w:cs="Times New Roman"/>
          <w:sz w:val="18"/>
          <w:szCs w:val="18"/>
        </w:rPr>
        <w:t>）和美国医学遗传学会（</w:t>
      </w:r>
      <w:r w:rsidRPr="0018011B">
        <w:rPr>
          <w:rFonts w:ascii="Times New Roman" w:eastAsia="思源黑体 CN Normal" w:hAnsi="Times New Roman" w:cs="Times New Roman"/>
          <w:sz w:val="18"/>
          <w:szCs w:val="18"/>
        </w:rPr>
        <w:t>ACMG</w:t>
      </w:r>
      <w:r w:rsidRPr="0018011B">
        <w:rPr>
          <w:rFonts w:ascii="Times New Roman" w:eastAsia="思源黑体 CN Normal" w:hAnsi="Times New Roman" w:cs="Times New Roman"/>
          <w:sz w:val="18"/>
          <w:szCs w:val="18"/>
        </w:rPr>
        <w:t>）的分类标准</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基因和</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基因突变检测结果分为五种：良性、疑似良性、意义不明确、疑似致病性及致病性。</w:t>
      </w:r>
    </w:p>
    <w:p w14:paraId="2475E838"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对于癌症患者，若携带致病性或疑似致病性突变，可以从</w:t>
      </w:r>
      <w:r w:rsidRPr="0018011B">
        <w:rPr>
          <w:rFonts w:ascii="Times New Roman" w:eastAsia="思源黑体 CN Normal" w:hAnsi="Times New Roman" w:cs="Times New Roman"/>
          <w:kern w:val="2"/>
          <w:sz w:val="18"/>
          <w:szCs w:val="18"/>
        </w:rPr>
        <w:t>PARP</w:t>
      </w:r>
      <w:r w:rsidRPr="0018011B">
        <w:rPr>
          <w:rFonts w:ascii="Times New Roman" w:eastAsia="思源黑体 CN Normal" w:hAnsi="Times New Roman" w:cs="Times New Roman"/>
          <w:kern w:val="2"/>
          <w:sz w:val="18"/>
          <w:szCs w:val="18"/>
        </w:rPr>
        <w:t>抑制剂治疗中明显获益，同时，其患有多发病灶和对侧癌变的风险会高于普通患者。</w:t>
      </w:r>
    </w:p>
    <w:p w14:paraId="5A5A6B5B"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是否</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或</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何时</w:t>
      </w:r>
      <w:r w:rsidRPr="0018011B">
        <w:rPr>
          <w:rFonts w:ascii="Times New Roman" w:eastAsia="思源黑体 CN Normal" w:hAnsi="Times New Roman" w:cs="Times New Roman"/>
          <w:kern w:val="2"/>
          <w:sz w:val="18"/>
          <w:szCs w:val="18"/>
        </w:rPr>
        <w:t>”</w:t>
      </w:r>
      <w:r w:rsidRPr="0018011B">
        <w:rPr>
          <w:rFonts w:ascii="Times New Roman" w:eastAsia="思源黑体 CN Normal" w:hAnsi="Times New Roman" w:cs="Times New Roman"/>
          <w:kern w:val="2"/>
          <w:sz w:val="18"/>
          <w:szCs w:val="18"/>
        </w:rPr>
        <w:t>等这一类信息。同时，致病性或疑似致病性的</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基因或</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基因或</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59D5790B" w14:textId="77777777" w:rsidR="009E5D44" w:rsidRPr="0018011B" w:rsidRDefault="009E5D44"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需要指出的是，特定相关癌症的发生发展及用药指导可能不仅仅与被检测</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基因和</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6D9185EB" w14:textId="77777777" w:rsidR="009E5D44" w:rsidRPr="0018011B" w:rsidRDefault="009E5D44" w:rsidP="0018011B">
      <w:pPr>
        <w:spacing w:before="240" w:line="320" w:lineRule="exact"/>
        <w:rPr>
          <w:rFonts w:ascii="Times New Roman" w:eastAsia="思源黑体 CN Normal" w:hAnsi="Times New Roman"/>
          <w:b/>
          <w:sz w:val="18"/>
          <w:szCs w:val="18"/>
        </w:rPr>
        <w:sectPr w:rsidR="009E5D44" w:rsidRPr="0018011B" w:rsidSect="00AD650B">
          <w:pgSz w:w="11906" w:h="16838"/>
          <w:pgMar w:top="1440" w:right="1466" w:bottom="1440" w:left="1800" w:header="779" w:footer="737" w:gutter="0"/>
          <w:cols w:space="720"/>
          <w:titlePg/>
          <w:docGrid w:type="lines" w:linePitch="312"/>
        </w:sectPr>
      </w:pPr>
    </w:p>
    <w:p w14:paraId="02CB69EF" w14:textId="77777777" w:rsidR="009E5D44" w:rsidRPr="0018011B" w:rsidRDefault="009E5D44" w:rsidP="0018011B">
      <w:pPr>
        <w:numPr>
          <w:ilvl w:val="0"/>
          <w:numId w:val="21"/>
        </w:numPr>
        <w:spacing w:line="320" w:lineRule="exact"/>
        <w:rPr>
          <w:rFonts w:ascii="Times New Roman" w:eastAsia="思源黑体 CN Normal" w:hAnsi="Times New Roman"/>
          <w:b/>
          <w:sz w:val="18"/>
          <w:szCs w:val="18"/>
        </w:rPr>
      </w:pPr>
      <w:r w:rsidRPr="0018011B">
        <w:rPr>
          <w:rFonts w:ascii="Times New Roman" w:eastAsia="思源黑体 CN Normal" w:hAnsi="Times New Roman"/>
          <w:b/>
          <w:sz w:val="18"/>
          <w:szCs w:val="18"/>
        </w:rPr>
        <w:lastRenderedPageBreak/>
        <w:t>二代测序技术介绍</w:t>
      </w:r>
    </w:p>
    <w:p w14:paraId="50AB961E" w14:textId="77777777" w:rsidR="009E5D44" w:rsidRPr="0018011B" w:rsidRDefault="009E5D44" w:rsidP="0018011B">
      <w:pPr>
        <w:pStyle w:val="ad"/>
        <w:spacing w:line="320" w:lineRule="exact"/>
        <w:ind w:firstLine="360"/>
        <w:rPr>
          <w:rFonts w:ascii="Times New Roman" w:eastAsia="思源黑体 CN Normal" w:hAnsi="Times New Roman"/>
          <w:sz w:val="18"/>
          <w:szCs w:val="18"/>
        </w:rPr>
      </w:pPr>
      <w:r w:rsidRPr="0018011B">
        <w:rPr>
          <w:rFonts w:ascii="Times New Roman" w:eastAsia="思源黑体 CN Normal" w:hAnsi="Times New Roman"/>
          <w:sz w:val="18"/>
          <w:szCs w:val="18"/>
        </w:rPr>
        <w:t>二代测序技术（</w:t>
      </w:r>
      <w:r w:rsidRPr="0018011B">
        <w:rPr>
          <w:rFonts w:ascii="Times New Roman" w:eastAsia="思源黑体 CN Normal" w:hAnsi="Times New Roman"/>
          <w:sz w:val="18"/>
          <w:szCs w:val="18"/>
        </w:rPr>
        <w:t>Next-generation Sequencing Technology</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NGS</w:t>
      </w:r>
      <w:r w:rsidRPr="0018011B">
        <w:rPr>
          <w:rFonts w:ascii="Times New Roman" w:eastAsia="思源黑体 CN Normal" w:hAnsi="Times New Roman"/>
          <w:sz w:val="18"/>
          <w:szCs w:val="18"/>
        </w:rPr>
        <w:t>）又称高通量测序技术，以能一次并行对几十万到几百万条读长较短的</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分子进行序列测定为标志。二代测序技术是基于边合成边测序的原理，与</w:t>
      </w:r>
      <w:r w:rsidRPr="0018011B">
        <w:rPr>
          <w:rFonts w:ascii="Times New Roman" w:eastAsia="思源黑体 CN Normal" w:hAnsi="Times New Roman"/>
          <w:sz w:val="18"/>
          <w:szCs w:val="18"/>
        </w:rPr>
        <w:t>Sanger</w:t>
      </w:r>
      <w:r w:rsidRPr="0018011B">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61AAE1C1" w14:textId="77777777" w:rsidR="009E5D44" w:rsidRPr="0018011B" w:rsidRDefault="009E5D44" w:rsidP="0018011B">
      <w:pPr>
        <w:pStyle w:val="ad"/>
        <w:spacing w:line="320" w:lineRule="exact"/>
        <w:ind w:firstLine="360"/>
        <w:rPr>
          <w:rFonts w:ascii="Times New Roman" w:eastAsia="思源黑体 CN Normal" w:hAnsi="Times New Roman"/>
          <w:sz w:val="18"/>
          <w:szCs w:val="18"/>
        </w:rPr>
      </w:pPr>
      <w:r w:rsidRPr="0018011B">
        <w:rPr>
          <w:rFonts w:ascii="Times New Roman" w:eastAsia="思源黑体 CN Normal" w:hAnsi="Times New Roman"/>
          <w:sz w:val="18"/>
          <w:szCs w:val="18"/>
        </w:rPr>
        <w:t>目前，二代测序中应用最为广泛的技术是</w:t>
      </w:r>
      <w:r w:rsidRPr="0018011B">
        <w:rPr>
          <w:rFonts w:ascii="Times New Roman" w:eastAsia="思源黑体 CN Normal" w:hAnsi="Times New Roman"/>
          <w:sz w:val="18"/>
          <w:szCs w:val="18"/>
        </w:rPr>
        <w:t>Illumina</w:t>
      </w:r>
      <w:r w:rsidRPr="0018011B">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73A38652" w14:textId="77777777" w:rsidR="009E5D44" w:rsidRDefault="009E5D44" w:rsidP="0018011B">
      <w:pPr>
        <w:pStyle w:val="ad"/>
        <w:spacing w:line="320" w:lineRule="exact"/>
        <w:ind w:firstLine="360"/>
        <w:jc w:val="center"/>
        <w:rPr>
          <w:rFonts w:ascii="Times New Roman" w:eastAsia="思源黑体 CN Normal" w:hAnsi="Times New Roman"/>
          <w:sz w:val="18"/>
          <w:szCs w:val="18"/>
        </w:rPr>
      </w:pPr>
    </w:p>
    <w:p w14:paraId="6364F67E" w14:textId="6BB5FE53" w:rsidR="0036225A" w:rsidRDefault="000C5471" w:rsidP="0018011B">
      <w:pPr>
        <w:pStyle w:val="ad"/>
        <w:spacing w:line="320" w:lineRule="exact"/>
        <w:jc w:val="center"/>
        <w:rPr>
          <w:rFonts w:ascii="Times New Roman" w:eastAsia="思源黑体 CN Normal" w:hAnsi="Times New Roman"/>
          <w:sz w:val="18"/>
          <w:szCs w:val="18"/>
        </w:rPr>
      </w:pPr>
      <w:r>
        <w:rPr>
          <w:noProof/>
        </w:rPr>
        <w:drawing>
          <wp:anchor distT="0" distB="0" distL="114300" distR="114300" simplePos="0" relativeHeight="251660800" behindDoc="0" locked="0" layoutInCell="1" allowOverlap="1" wp14:anchorId="1A3746B4" wp14:editId="5C134E76">
            <wp:simplePos x="0" y="0"/>
            <wp:positionH relativeFrom="column">
              <wp:posOffset>714375</wp:posOffset>
            </wp:positionH>
            <wp:positionV relativeFrom="paragraph">
              <wp:posOffset>144780</wp:posOffset>
            </wp:positionV>
            <wp:extent cx="3771900" cy="2514600"/>
            <wp:effectExtent l="0" t="0" r="0" b="0"/>
            <wp:wrapNone/>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511F9C"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4A36635C"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238EA966"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330573E4"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33BB064"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53EADFDE"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49B2515"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EEA83DF"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05D1FBED"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63BA5497"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7E4C061C"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45935788" w14:textId="77777777" w:rsidR="0036225A" w:rsidRDefault="0036225A" w:rsidP="0018011B">
      <w:pPr>
        <w:pStyle w:val="ad"/>
        <w:spacing w:line="320" w:lineRule="exact"/>
        <w:ind w:firstLine="360"/>
        <w:jc w:val="center"/>
        <w:rPr>
          <w:rFonts w:ascii="Times New Roman" w:eastAsia="思源黑体 CN Normal" w:hAnsi="Times New Roman"/>
          <w:sz w:val="18"/>
          <w:szCs w:val="18"/>
        </w:rPr>
      </w:pPr>
    </w:p>
    <w:p w14:paraId="4091E3E2" w14:textId="77777777" w:rsidR="0036225A" w:rsidRPr="0018011B" w:rsidRDefault="0036225A" w:rsidP="0018011B">
      <w:pPr>
        <w:pStyle w:val="ad"/>
        <w:spacing w:line="320" w:lineRule="exact"/>
        <w:ind w:firstLine="360"/>
        <w:jc w:val="center"/>
        <w:rPr>
          <w:rFonts w:ascii="Times New Roman" w:eastAsia="思源黑体 CN Normal" w:hAnsi="Times New Roman"/>
          <w:sz w:val="18"/>
          <w:szCs w:val="18"/>
        </w:rPr>
      </w:pPr>
    </w:p>
    <w:p w14:paraId="37E02906" w14:textId="77777777" w:rsidR="00B4504C" w:rsidRPr="0018011B" w:rsidRDefault="009E5D44" w:rsidP="0018011B">
      <w:pPr>
        <w:pStyle w:val="ad"/>
        <w:spacing w:line="320" w:lineRule="exact"/>
        <w:ind w:firstLine="360"/>
        <w:rPr>
          <w:rFonts w:ascii="Times New Roman" w:eastAsia="思源黑体 CN Normal" w:hAnsi="Times New Roman"/>
          <w:sz w:val="18"/>
          <w:szCs w:val="18"/>
        </w:rPr>
        <w:sectPr w:rsidR="00B4504C" w:rsidRPr="0018011B" w:rsidSect="00AD650B">
          <w:headerReference w:type="default" r:id="rId20"/>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 w:val="18"/>
          <w:szCs w:val="18"/>
        </w:rPr>
        <w:t>可逆末端终止测序法的准确率高，测序速度快，技术成熟，占有全球科研以及无创产前筛查（</w:t>
      </w:r>
      <w:r w:rsidRPr="0018011B">
        <w:rPr>
          <w:rFonts w:ascii="Times New Roman" w:eastAsia="思源黑体 CN Normal" w:hAnsi="Times New Roman"/>
          <w:sz w:val="18"/>
          <w:szCs w:val="18"/>
        </w:rPr>
        <w:t>Non-Invasive Prenatal Testing</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NIPT</w:t>
      </w:r>
      <w:r w:rsidRPr="0018011B">
        <w:rPr>
          <w:rFonts w:ascii="Times New Roman" w:eastAsia="思源黑体 CN Normal" w:hAnsi="Times New Roman"/>
          <w:sz w:val="18"/>
          <w:szCs w:val="18"/>
        </w:rPr>
        <w:t>）检测市场近</w:t>
      </w:r>
      <w:r w:rsidRPr="0018011B">
        <w:rPr>
          <w:rFonts w:ascii="Times New Roman" w:eastAsia="思源黑体 CN Normal" w:hAnsi="Times New Roman"/>
          <w:sz w:val="18"/>
          <w:szCs w:val="18"/>
        </w:rPr>
        <w:t>90%</w:t>
      </w:r>
      <w:r w:rsidRPr="0018011B">
        <w:rPr>
          <w:rFonts w:ascii="Times New Roman" w:eastAsia="思源黑体 CN Normal" w:hAnsi="Times New Roman"/>
          <w:sz w:val="18"/>
          <w:szCs w:val="18"/>
        </w:rPr>
        <w:t>的份额。就</w:t>
      </w:r>
      <w:r w:rsidRPr="0018011B">
        <w:rPr>
          <w:rFonts w:ascii="Times New Roman" w:eastAsia="思源黑体 CN Normal" w:hAnsi="Times New Roman"/>
          <w:i/>
          <w:iCs/>
          <w:sz w:val="18"/>
          <w:szCs w:val="18"/>
        </w:rPr>
        <w:t>BRCA1/BRCA2</w:t>
      </w:r>
      <w:r w:rsidRPr="0018011B">
        <w:rPr>
          <w:rFonts w:ascii="Times New Roman" w:eastAsia="思源黑体 CN Normal" w:hAnsi="Times New Roman"/>
          <w:sz w:val="18"/>
          <w:szCs w:val="18"/>
        </w:rPr>
        <w:t>基因检测而言，由于</w:t>
      </w:r>
      <w:r w:rsidRPr="0018011B">
        <w:rPr>
          <w:rFonts w:ascii="Times New Roman" w:eastAsia="思源黑体 CN Normal" w:hAnsi="Times New Roman"/>
          <w:i/>
          <w:sz w:val="18"/>
          <w:szCs w:val="18"/>
        </w:rPr>
        <w:t>BRCA1</w:t>
      </w:r>
      <w:r w:rsidRPr="0018011B">
        <w:rPr>
          <w:rFonts w:ascii="Times New Roman" w:eastAsia="思源黑体 CN Normal" w:hAnsi="Times New Roman"/>
          <w:sz w:val="18"/>
          <w:szCs w:val="18"/>
        </w:rPr>
        <w:t>基因和</w:t>
      </w:r>
      <w:r w:rsidRPr="0018011B">
        <w:rPr>
          <w:rFonts w:ascii="Times New Roman" w:eastAsia="思源黑体 CN Normal" w:hAnsi="Times New Roman"/>
          <w:i/>
          <w:sz w:val="18"/>
          <w:szCs w:val="18"/>
        </w:rPr>
        <w:t>BRCA2</w:t>
      </w:r>
      <w:r w:rsidRPr="0018011B">
        <w:rPr>
          <w:rFonts w:ascii="Times New Roman" w:eastAsia="思源黑体 CN Normal" w:hAnsi="Times New Roman"/>
          <w:sz w:val="18"/>
          <w:szCs w:val="18"/>
        </w:rPr>
        <w:t>基因突变位点数量多（有记录的约</w:t>
      </w:r>
      <w:r w:rsidRPr="0018011B">
        <w:rPr>
          <w:rFonts w:ascii="Times New Roman" w:eastAsia="思源黑体 CN Normal" w:hAnsi="Times New Roman"/>
          <w:sz w:val="18"/>
          <w:szCs w:val="18"/>
        </w:rPr>
        <w:t>20000</w:t>
      </w:r>
      <w:r w:rsidRPr="0018011B">
        <w:rPr>
          <w:rFonts w:ascii="Times New Roman" w:eastAsia="思源黑体 CN Normal" w:hAnsi="Times New Roman"/>
          <w:sz w:val="18"/>
          <w:szCs w:val="18"/>
        </w:rPr>
        <w:t>多个，其中明确致病的有</w:t>
      </w:r>
      <w:r w:rsidRPr="0018011B">
        <w:rPr>
          <w:rFonts w:ascii="Times New Roman" w:eastAsia="思源黑体 CN Normal" w:hAnsi="Times New Roman"/>
          <w:sz w:val="18"/>
          <w:szCs w:val="18"/>
        </w:rPr>
        <w:t>3000</w:t>
      </w:r>
      <w:r w:rsidRPr="0018011B">
        <w:rPr>
          <w:rFonts w:ascii="Times New Roman" w:eastAsia="思源黑体 CN Normal" w:hAnsi="Times New Roman"/>
          <w:sz w:val="18"/>
          <w:szCs w:val="18"/>
        </w:rPr>
        <w:t>多个）、呈散在分布、无热点区域，二代测序技术也是最为契合</w:t>
      </w:r>
      <w:r w:rsidRPr="0018011B">
        <w:rPr>
          <w:rFonts w:ascii="Times New Roman" w:eastAsia="思源黑体 CN Normal" w:hAnsi="Times New Roman"/>
          <w:i/>
          <w:iCs/>
          <w:sz w:val="18"/>
          <w:szCs w:val="18"/>
        </w:rPr>
        <w:t>BRCA1/BRCA2</w:t>
      </w:r>
      <w:r w:rsidRPr="0018011B">
        <w:rPr>
          <w:rFonts w:ascii="Times New Roman" w:eastAsia="思源黑体 CN Normal" w:hAnsi="Times New Roman"/>
          <w:sz w:val="18"/>
          <w:szCs w:val="18"/>
        </w:rPr>
        <w:t>基因突变特点的技术解决路线，是目前的首选技术平台。</w:t>
      </w:r>
    </w:p>
    <w:p w14:paraId="2D928F71" w14:textId="77777777" w:rsidR="00B4504C" w:rsidRPr="0018011B" w:rsidRDefault="00B4504C" w:rsidP="0018011B">
      <w:pPr>
        <w:spacing w:before="480" w:line="320" w:lineRule="exact"/>
        <w:rPr>
          <w:rFonts w:ascii="Times New Roman" w:eastAsia="思源黑体 CN Normal" w:hAnsi="Times New Roman"/>
          <w:b/>
          <w:szCs w:val="18"/>
        </w:rPr>
      </w:pPr>
      <w:proofErr w:type="gramStart"/>
      <w:r w:rsidRPr="0018011B">
        <w:rPr>
          <w:rFonts w:ascii="Times New Roman" w:eastAsia="思源黑体 CN Normal" w:hAnsi="Times New Roman"/>
          <w:b/>
          <w:szCs w:val="18"/>
        </w:rPr>
        <w:lastRenderedPageBreak/>
        <w:t>适检人群</w:t>
      </w:r>
      <w:proofErr w:type="gramEnd"/>
    </w:p>
    <w:p w14:paraId="6A95A7BB" w14:textId="77777777" w:rsidR="00B4504C" w:rsidRPr="0018011B" w:rsidRDefault="00B4504C" w:rsidP="0018011B">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18011B">
        <w:rPr>
          <w:rFonts w:ascii="Times New Roman" w:eastAsia="思源黑体 CN Normal" w:hAnsi="Times New Roman" w:cs="Times New Roman"/>
          <w:kern w:val="2"/>
          <w:sz w:val="18"/>
          <w:szCs w:val="18"/>
        </w:rPr>
        <w:t>建议以下人群进行</w:t>
      </w:r>
      <w:r w:rsidRPr="0018011B">
        <w:rPr>
          <w:rFonts w:ascii="Times New Roman" w:eastAsia="思源黑体 CN Normal" w:hAnsi="Times New Roman" w:cs="Times New Roman"/>
          <w:i/>
          <w:kern w:val="2"/>
          <w:sz w:val="18"/>
          <w:szCs w:val="18"/>
        </w:rPr>
        <w:t>BRCA1</w:t>
      </w:r>
      <w:r w:rsidRPr="0018011B">
        <w:rPr>
          <w:rFonts w:ascii="Times New Roman" w:eastAsia="思源黑体 CN Normal" w:hAnsi="Times New Roman" w:cs="Times New Roman"/>
          <w:kern w:val="2"/>
          <w:sz w:val="18"/>
          <w:szCs w:val="18"/>
        </w:rPr>
        <w:t>和</w:t>
      </w:r>
      <w:r w:rsidRPr="0018011B">
        <w:rPr>
          <w:rFonts w:ascii="Times New Roman" w:eastAsia="思源黑体 CN Normal" w:hAnsi="Times New Roman" w:cs="Times New Roman"/>
          <w:i/>
          <w:kern w:val="2"/>
          <w:sz w:val="18"/>
          <w:szCs w:val="18"/>
        </w:rPr>
        <w:t>BRCA2</w:t>
      </w:r>
      <w:r w:rsidRPr="0018011B">
        <w:rPr>
          <w:rFonts w:ascii="Times New Roman" w:eastAsia="思源黑体 CN Normal" w:hAnsi="Times New Roman" w:cs="Times New Roman"/>
          <w:kern w:val="2"/>
          <w:sz w:val="18"/>
          <w:szCs w:val="18"/>
        </w:rPr>
        <w:t>基因突变检测</w:t>
      </w:r>
      <w:r w:rsidRPr="0018011B">
        <w:rPr>
          <w:rFonts w:ascii="Times New Roman" w:eastAsia="思源黑体 CN Normal" w:hAnsi="Times New Roman" w:cs="Times New Roman"/>
          <w:kern w:val="2"/>
          <w:sz w:val="18"/>
          <w:szCs w:val="18"/>
          <w:vertAlign w:val="superscript"/>
        </w:rPr>
        <w:t>[23-26]</w:t>
      </w:r>
      <w:r w:rsidRPr="0018011B">
        <w:rPr>
          <w:rFonts w:ascii="Times New Roman" w:eastAsia="思源黑体 CN Normal" w:hAnsi="Times New Roman" w:cs="Times New Roman"/>
          <w:kern w:val="2"/>
          <w:sz w:val="18"/>
          <w:szCs w:val="18"/>
        </w:rPr>
        <w:t>：</w:t>
      </w:r>
    </w:p>
    <w:p w14:paraId="0A50AE4B"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女性卵巢癌患者（包括输卵管癌及原发性腹膜癌）；</w:t>
      </w:r>
    </w:p>
    <w:p w14:paraId="543B224D"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女性乳腺癌患者；</w:t>
      </w:r>
    </w:p>
    <w:p w14:paraId="7B9FC081"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有家族史倾向的人群，包括：</w:t>
      </w:r>
    </w:p>
    <w:p w14:paraId="3AA92194"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家族中有至少两名亲属被诊断出患有乳腺癌、卵巢癌、胰腺癌或前列腺癌；</w:t>
      </w:r>
    </w:p>
    <w:p w14:paraId="057A0967"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有至少一名亲属被诊断出患有双侧乳腺癌或多发病灶单侧乳腺癌、在小于</w:t>
      </w:r>
      <w:r w:rsidRPr="0018011B">
        <w:rPr>
          <w:rFonts w:ascii="Times New Roman" w:eastAsia="思源黑体 CN Normal" w:hAnsi="Times New Roman" w:cs="Times New Roman"/>
          <w:sz w:val="18"/>
          <w:szCs w:val="18"/>
        </w:rPr>
        <w:t>50</w:t>
      </w:r>
      <w:r w:rsidRPr="0018011B">
        <w:rPr>
          <w:rFonts w:ascii="Times New Roman" w:eastAsia="思源黑体 CN Normal" w:hAnsi="Times New Roman" w:cs="Times New Roman"/>
          <w:sz w:val="18"/>
          <w:szCs w:val="18"/>
        </w:rPr>
        <w:t>岁时被诊断出患有乳腺癌或同时患有乳腺癌和卵巢癌；</w:t>
      </w:r>
    </w:p>
    <w:p w14:paraId="35C777B4"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家族中有至少一名男性亲属被诊断出患有乳腺癌；</w:t>
      </w:r>
    </w:p>
    <w:p w14:paraId="40481293" w14:textId="77777777" w:rsidR="00B4504C" w:rsidRPr="0018011B" w:rsidRDefault="00B4504C" w:rsidP="0018011B">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家族中有至少一名亲属被检测出</w:t>
      </w:r>
      <w:r w:rsidRPr="0018011B">
        <w:rPr>
          <w:rFonts w:ascii="Times New Roman" w:eastAsia="思源黑体 CN Normal" w:hAnsi="Times New Roman" w:cs="Times New Roman"/>
          <w:i/>
          <w:iCs/>
          <w:sz w:val="18"/>
          <w:szCs w:val="18"/>
        </w:rPr>
        <w:t>BRCA1/BRCA2</w:t>
      </w:r>
      <w:r w:rsidRPr="0018011B">
        <w:rPr>
          <w:rFonts w:ascii="Times New Roman" w:eastAsia="思源黑体 CN Normal" w:hAnsi="Times New Roman" w:cs="Times New Roman"/>
          <w:sz w:val="18"/>
          <w:szCs w:val="18"/>
        </w:rPr>
        <w:t>基因疑似有害或有害突变；</w:t>
      </w:r>
    </w:p>
    <w:p w14:paraId="27FD779B" w14:textId="77777777" w:rsidR="00B4504C" w:rsidRPr="0018011B" w:rsidRDefault="00B4504C" w:rsidP="0018011B">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18011B">
        <w:rPr>
          <w:rFonts w:ascii="Times New Roman" w:eastAsia="思源黑体 CN Normal" w:hAnsi="Times New Roman" w:cs="Times New Roman"/>
          <w:sz w:val="18"/>
          <w:szCs w:val="18"/>
        </w:rPr>
        <w:t>男性乳腺癌患者；</w:t>
      </w:r>
    </w:p>
    <w:p w14:paraId="41E245DB" w14:textId="77777777" w:rsidR="00B4504C" w:rsidRPr="0018011B" w:rsidRDefault="00B4504C" w:rsidP="0018011B">
      <w:pPr>
        <w:pStyle w:val="a9"/>
        <w:widowControl w:val="0"/>
        <w:numPr>
          <w:ilvl w:val="0"/>
          <w:numId w:val="24"/>
        </w:numPr>
        <w:spacing w:before="0" w:beforeAutospacing="0" w:after="0" w:afterAutospacing="0" w:line="320" w:lineRule="exact"/>
        <w:ind w:leftChars="202" w:left="707" w:hangingChars="157" w:hanging="283"/>
        <w:jc w:val="both"/>
        <w:rPr>
          <w:rFonts w:ascii="Times New Roman" w:eastAsia="思源黑体 CN Normal" w:hAnsi="Times New Roman" w:cs="Times New Roman"/>
          <w:sz w:val="18"/>
          <w:szCs w:val="18"/>
        </w:rPr>
        <w:sectPr w:rsidR="00B4504C"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cs="Times New Roman"/>
          <w:sz w:val="18"/>
          <w:szCs w:val="18"/>
        </w:rPr>
        <w:t>其他被认定为</w:t>
      </w:r>
      <w:r w:rsidRPr="0018011B">
        <w:rPr>
          <w:rFonts w:ascii="Times New Roman" w:eastAsia="思源黑体 CN Normal" w:hAnsi="Times New Roman" w:cs="Times New Roman"/>
          <w:i/>
          <w:sz w:val="18"/>
          <w:szCs w:val="18"/>
        </w:rPr>
        <w:t>BRCA1</w:t>
      </w:r>
      <w:r w:rsidRPr="0018011B">
        <w:rPr>
          <w:rFonts w:ascii="Times New Roman" w:eastAsia="思源黑体 CN Normal" w:hAnsi="Times New Roman" w:cs="Times New Roman"/>
          <w:sz w:val="18"/>
          <w:szCs w:val="18"/>
        </w:rPr>
        <w:t>基因和</w:t>
      </w:r>
      <w:r w:rsidRPr="0018011B">
        <w:rPr>
          <w:rFonts w:ascii="Times New Roman" w:eastAsia="思源黑体 CN Normal" w:hAnsi="Times New Roman" w:cs="Times New Roman"/>
          <w:i/>
          <w:sz w:val="18"/>
          <w:szCs w:val="18"/>
        </w:rPr>
        <w:t>BRCA2</w:t>
      </w:r>
      <w:r w:rsidRPr="0018011B">
        <w:rPr>
          <w:rFonts w:ascii="Times New Roman" w:eastAsia="思源黑体 CN Normal" w:hAnsi="Times New Roman" w:cs="Times New Roman"/>
          <w:sz w:val="18"/>
          <w:szCs w:val="18"/>
        </w:rPr>
        <w:t>基因突变高风险的人群。</w:t>
      </w:r>
    </w:p>
    <w:p w14:paraId="209EC684" w14:textId="77777777" w:rsidR="00B4504C" w:rsidRPr="0018011B" w:rsidRDefault="00B4504C" w:rsidP="0018011B">
      <w:pPr>
        <w:spacing w:before="480" w:line="320" w:lineRule="exact"/>
        <w:rPr>
          <w:rFonts w:ascii="Times New Roman" w:eastAsia="思源黑体 CN Normal" w:hAnsi="Times New Roman"/>
          <w:b/>
          <w:szCs w:val="18"/>
        </w:rPr>
      </w:pPr>
      <w:r w:rsidRPr="0018011B">
        <w:rPr>
          <w:rFonts w:ascii="Times New Roman" w:eastAsia="思源黑体 CN Normal" w:hAnsi="Times New Roman"/>
          <w:b/>
          <w:szCs w:val="18"/>
        </w:rPr>
        <w:lastRenderedPageBreak/>
        <w:t>检测局限性</w:t>
      </w:r>
    </w:p>
    <w:p w14:paraId="06327545"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1</w:t>
      </w:r>
      <w:r w:rsidRPr="0018011B">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8C99E33"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2</w:t>
      </w:r>
      <w:r w:rsidRPr="0018011B">
        <w:rPr>
          <w:rFonts w:ascii="Times New Roman" w:eastAsia="思源黑体 CN Normal" w:hAnsi="Times New Roman"/>
          <w:sz w:val="18"/>
          <w:szCs w:val="18"/>
        </w:rPr>
        <w:t>、本检测试剂的检测范围详见本报告第</w:t>
      </w:r>
      <w:r w:rsidR="008E14F9" w:rsidRPr="0018011B">
        <w:rPr>
          <w:rFonts w:ascii="Times New Roman" w:eastAsia="思源黑体 CN Normal" w:hAnsi="Times New Roman"/>
          <w:sz w:val="18"/>
          <w:szCs w:val="18"/>
        </w:rPr>
        <w:t>4</w:t>
      </w:r>
      <w:r w:rsidRPr="0018011B">
        <w:rPr>
          <w:rFonts w:ascii="Times New Roman" w:eastAsia="思源黑体 CN Normal" w:hAnsi="Times New Roman"/>
          <w:sz w:val="18"/>
          <w:szCs w:val="18"/>
        </w:rPr>
        <w:t>页，样品的基因组中其他范围中可能存在的各种突变，本项目无法检测。</w:t>
      </w:r>
    </w:p>
    <w:p w14:paraId="49C6E4F7"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3</w:t>
      </w:r>
      <w:r w:rsidRPr="0018011B">
        <w:rPr>
          <w:rFonts w:ascii="Times New Roman" w:eastAsia="思源黑体 CN Normal" w:hAnsi="Times New Roman"/>
          <w:sz w:val="18"/>
          <w:szCs w:val="18"/>
        </w:rPr>
        <w:t>、本检测试剂检测的突变类型仅包含单核苷酸变异、小片段插入</w:t>
      </w:r>
      <w:r w:rsidRPr="0018011B">
        <w:rPr>
          <w:rFonts w:ascii="Times New Roman" w:eastAsia="思源黑体 CN Normal" w:hAnsi="Times New Roman"/>
          <w:sz w:val="18"/>
          <w:szCs w:val="18"/>
        </w:rPr>
        <w:t>/</w:t>
      </w:r>
      <w:r w:rsidRPr="0018011B">
        <w:rPr>
          <w:rFonts w:ascii="Times New Roman" w:eastAsia="思源黑体 CN Normal" w:hAnsi="Times New Roman"/>
          <w:sz w:val="18"/>
          <w:szCs w:val="18"/>
        </w:rPr>
        <w:t>缺失变异，样品的基因组中的存在的其他突变类型，本项目无法检测。</w:t>
      </w:r>
    </w:p>
    <w:p w14:paraId="6E4ABAC8"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4</w:t>
      </w:r>
      <w:r w:rsidRPr="0018011B">
        <w:rPr>
          <w:rFonts w:ascii="Times New Roman" w:eastAsia="思源黑体 CN Normal" w:hAnsi="Times New Roman"/>
          <w:sz w:val="18"/>
          <w:szCs w:val="18"/>
        </w:rPr>
        <w:t>、本检测的检测内容仅局限于</w:t>
      </w:r>
      <w:r w:rsidRPr="0018011B">
        <w:rPr>
          <w:rFonts w:ascii="Times New Roman" w:eastAsia="思源黑体 CN Normal" w:hAnsi="Times New Roman"/>
          <w:sz w:val="18"/>
          <w:szCs w:val="18"/>
        </w:rPr>
        <w:t>DNA</w:t>
      </w:r>
      <w:r w:rsidRPr="0018011B">
        <w:rPr>
          <w:rFonts w:ascii="Times New Roman" w:eastAsia="思源黑体 CN Normal" w:hAnsi="Times New Roman"/>
          <w:sz w:val="18"/>
          <w:szCs w:val="18"/>
        </w:rPr>
        <w:t>水平，不涉及</w:t>
      </w:r>
      <w:r w:rsidRPr="0018011B">
        <w:rPr>
          <w:rFonts w:ascii="Times New Roman" w:eastAsia="思源黑体 CN Normal" w:hAnsi="Times New Roman"/>
          <w:sz w:val="18"/>
          <w:szCs w:val="18"/>
        </w:rPr>
        <w:t>RNA</w:t>
      </w:r>
      <w:r w:rsidRPr="0018011B">
        <w:rPr>
          <w:rFonts w:ascii="Times New Roman" w:eastAsia="思源黑体 CN Normal" w:hAnsi="Times New Roman"/>
          <w:sz w:val="18"/>
          <w:szCs w:val="18"/>
        </w:rPr>
        <w:t>水平、蛋白水平（除</w:t>
      </w:r>
      <w:r w:rsidRPr="0018011B">
        <w:rPr>
          <w:rFonts w:ascii="Times New Roman" w:eastAsia="思源黑体 CN Normal" w:hAnsi="Times New Roman"/>
          <w:sz w:val="18"/>
          <w:szCs w:val="18"/>
        </w:rPr>
        <w:t>PD-L1</w:t>
      </w:r>
      <w:r w:rsidRPr="0018011B">
        <w:rPr>
          <w:rFonts w:ascii="Times New Roman" w:eastAsia="思源黑体 CN Normal" w:hAnsi="Times New Roman"/>
          <w:sz w:val="18"/>
          <w:szCs w:val="18"/>
        </w:rPr>
        <w:t>表达外）的检测。</w:t>
      </w:r>
    </w:p>
    <w:p w14:paraId="43EC8FCE"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5</w:t>
      </w:r>
      <w:r w:rsidRPr="0018011B">
        <w:rPr>
          <w:rFonts w:ascii="Times New Roman" w:eastAsia="思源黑体 CN Normal" w:hAnsi="Times New Roman"/>
          <w:sz w:val="18"/>
          <w:szCs w:val="18"/>
        </w:rPr>
        <w:t>、本</w:t>
      </w:r>
      <w:proofErr w:type="gramStart"/>
      <w:r w:rsidRPr="0018011B">
        <w:rPr>
          <w:rFonts w:ascii="Times New Roman" w:eastAsia="思源黑体 CN Normal" w:hAnsi="Times New Roman"/>
          <w:sz w:val="18"/>
          <w:szCs w:val="18"/>
        </w:rPr>
        <w:t>检测仅</w:t>
      </w:r>
      <w:proofErr w:type="gramEnd"/>
      <w:r w:rsidRPr="0018011B">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6555A322"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6</w:t>
      </w:r>
      <w:r w:rsidRPr="0018011B">
        <w:rPr>
          <w:rFonts w:ascii="Times New Roman" w:eastAsia="思源黑体 CN Normal" w:hAnsi="Times New Roman"/>
          <w:sz w:val="18"/>
          <w:szCs w:val="18"/>
        </w:rPr>
        <w:t>、对于组织样品，如样本中肿瘤细胞含量低于</w:t>
      </w:r>
      <w:r w:rsidRPr="0018011B">
        <w:rPr>
          <w:rFonts w:ascii="Times New Roman" w:eastAsia="思源黑体 CN Normal" w:hAnsi="Times New Roman"/>
          <w:sz w:val="18"/>
          <w:szCs w:val="18"/>
        </w:rPr>
        <w:t>20</w:t>
      </w:r>
      <w:r w:rsidRPr="0018011B">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21602C44" w14:textId="77777777" w:rsidR="00B4504C" w:rsidRPr="0018011B" w:rsidRDefault="00B4504C" w:rsidP="0018011B">
      <w:pPr>
        <w:spacing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7</w:t>
      </w:r>
      <w:r w:rsidRPr="0018011B">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018EE92D" w14:textId="77777777" w:rsidR="00B4504C" w:rsidRPr="0018011B" w:rsidRDefault="00B4504C" w:rsidP="0018011B">
      <w:pPr>
        <w:spacing w:before="240" w:line="320" w:lineRule="exact"/>
        <w:rPr>
          <w:rFonts w:ascii="Times New Roman" w:eastAsia="思源黑体 CN Normal" w:hAnsi="Times New Roman"/>
          <w:b/>
          <w:szCs w:val="18"/>
        </w:rPr>
      </w:pPr>
    </w:p>
    <w:p w14:paraId="629406DD" w14:textId="77777777" w:rsidR="00B4504C" w:rsidRPr="0018011B" w:rsidRDefault="00B4504C" w:rsidP="0018011B">
      <w:pPr>
        <w:spacing w:before="240" w:line="320" w:lineRule="exact"/>
        <w:rPr>
          <w:rFonts w:ascii="Times New Roman" w:eastAsia="思源黑体 CN Normal" w:hAnsi="Times New Roman"/>
          <w:b/>
          <w:szCs w:val="18"/>
        </w:rPr>
      </w:pPr>
    </w:p>
    <w:p w14:paraId="63D829DF" w14:textId="77777777" w:rsidR="00B4504C" w:rsidRPr="0018011B" w:rsidRDefault="00B4504C" w:rsidP="0018011B">
      <w:pPr>
        <w:spacing w:before="480" w:line="320" w:lineRule="exact"/>
        <w:rPr>
          <w:rFonts w:ascii="Times New Roman" w:eastAsia="思源黑体 CN Normal" w:hAnsi="Times New Roman"/>
          <w:b/>
          <w:szCs w:val="18"/>
        </w:rPr>
        <w:sectPr w:rsidR="00B4504C" w:rsidRPr="0018011B" w:rsidSect="00AD650B">
          <w:pgSz w:w="11906" w:h="16838"/>
          <w:pgMar w:top="1440" w:right="1466" w:bottom="1440" w:left="1800" w:header="779" w:footer="737" w:gutter="0"/>
          <w:cols w:space="720"/>
          <w:titlePg/>
          <w:docGrid w:type="lines" w:linePitch="312"/>
        </w:sectPr>
      </w:pPr>
    </w:p>
    <w:p w14:paraId="76CB304B" w14:textId="77777777" w:rsidR="00B4504C" w:rsidRPr="0018011B" w:rsidRDefault="00B4504C" w:rsidP="0018011B">
      <w:pPr>
        <w:spacing w:before="480" w:line="320" w:lineRule="exact"/>
        <w:rPr>
          <w:rFonts w:ascii="Times New Roman" w:eastAsia="思源黑体 CN Normal" w:hAnsi="Times New Roman"/>
          <w:b/>
          <w:szCs w:val="18"/>
        </w:rPr>
      </w:pPr>
      <w:r w:rsidRPr="0018011B">
        <w:rPr>
          <w:rFonts w:ascii="Times New Roman" w:eastAsia="思源黑体 CN Normal" w:hAnsi="Times New Roman"/>
          <w:b/>
          <w:szCs w:val="18"/>
        </w:rPr>
        <w:lastRenderedPageBreak/>
        <w:t>参考文献</w:t>
      </w:r>
    </w:p>
    <w:p w14:paraId="6C0896B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b/>
          <w:sz w:val="18"/>
          <w:szCs w:val="18"/>
        </w:rPr>
        <w:fldChar w:fldCharType="begin"/>
      </w:r>
      <w:r w:rsidRPr="0018011B">
        <w:rPr>
          <w:rFonts w:ascii="Times New Roman" w:eastAsia="思源黑体 CN Normal" w:hAnsi="Times New Roman"/>
          <w:b/>
          <w:sz w:val="18"/>
          <w:szCs w:val="18"/>
        </w:rPr>
        <w:instrText xml:space="preserve"> ADDIN EN.REFLIST </w:instrText>
      </w:r>
      <w:r w:rsidRPr="0018011B">
        <w:rPr>
          <w:rFonts w:ascii="Times New Roman" w:eastAsia="思源黑体 CN Normal" w:hAnsi="Times New Roman"/>
          <w:b/>
          <w:sz w:val="18"/>
          <w:szCs w:val="18"/>
        </w:rPr>
        <w:fldChar w:fldCharType="separate"/>
      </w:r>
      <w:r w:rsidRPr="0018011B">
        <w:rPr>
          <w:rFonts w:ascii="Times New Roman" w:eastAsia="思源黑体 CN Normal" w:hAnsi="Times New Roman"/>
          <w:sz w:val="18"/>
          <w:szCs w:val="18"/>
        </w:rPr>
        <w:tab/>
        <w:t>1.</w:t>
      </w:r>
      <w:r w:rsidRPr="0018011B">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208BEDA3"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w:t>
      </w:r>
      <w:r w:rsidRPr="0018011B">
        <w:rPr>
          <w:rFonts w:ascii="Times New Roman" w:eastAsia="思源黑体 CN Normal" w:hAnsi="Times New Roman"/>
          <w:sz w:val="18"/>
          <w:szCs w:val="18"/>
        </w:rPr>
        <w:tab/>
        <w:t>Chen W, Zheng R, Zhang S, et al: Annual report on status of cancer in China, 2010. Chin J Cancer Res 26:48-58, 2014</w:t>
      </w:r>
    </w:p>
    <w:p w14:paraId="33284E5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3.</w:t>
      </w:r>
      <w:r w:rsidRPr="0018011B">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2C536948"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4.</w:t>
      </w:r>
      <w:r w:rsidRPr="0018011B">
        <w:rPr>
          <w:rFonts w:ascii="Times New Roman" w:eastAsia="思源黑体 CN Normal" w:hAnsi="Times New Roman"/>
          <w:sz w:val="18"/>
          <w:szCs w:val="18"/>
        </w:rPr>
        <w:tab/>
        <w:t>Wang B, Liu SZ, Zheng RS, et al: Time trends of ovarian cancer incidence in China. Asian Pac J Cancer Prev 15:191-3, 2014</w:t>
      </w:r>
    </w:p>
    <w:p w14:paraId="16FAAFAC"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5.</w:t>
      </w:r>
      <w:r w:rsidRPr="0018011B">
        <w:rPr>
          <w:rFonts w:ascii="Times New Roman" w:eastAsia="思源黑体 CN Normal" w:hAnsi="Times New Roman"/>
          <w:sz w:val="18"/>
          <w:szCs w:val="18"/>
        </w:rPr>
        <w:tab/>
        <w:t>Chornokur G, Amankwah EK, Schildkraut JM, et al: Global ovarian cancer health disparities. Gynecol Oncol 129:258-64, 2013</w:t>
      </w:r>
    </w:p>
    <w:p w14:paraId="2A321C06"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6.</w:t>
      </w:r>
      <w:r w:rsidRPr="0018011B">
        <w:rPr>
          <w:rFonts w:ascii="Times New Roman" w:eastAsia="思源黑体 CN Normal" w:hAnsi="Times New Roman"/>
          <w:sz w:val="18"/>
          <w:szCs w:val="18"/>
        </w:rPr>
        <w:tab/>
        <w:t>Easton DF: How many more breast cancer predisposition genes are there? Breast Cancer Res 1:14-7, 1999</w:t>
      </w:r>
    </w:p>
    <w:p w14:paraId="5F69D10B"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7.</w:t>
      </w:r>
      <w:r w:rsidRPr="0018011B">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79857C0B"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8.</w:t>
      </w:r>
      <w:r w:rsidRPr="0018011B">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10F4A52A"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9.</w:t>
      </w:r>
      <w:r w:rsidRPr="0018011B">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1470F6C8"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10.</w:t>
      </w:r>
      <w:r w:rsidRPr="0018011B">
        <w:rPr>
          <w:rFonts w:ascii="Times New Roman" w:eastAsia="思源黑体 CN Normal" w:hAnsi="Times New Roman"/>
          <w:sz w:val="18"/>
          <w:szCs w:val="18"/>
        </w:rPr>
        <w:tab/>
        <w:t>Cao W, Wang X, Li JC: Hereditary breast cancer in the Han Chinese population. J Epidemiol 23:75-84, 2013</w:t>
      </w:r>
    </w:p>
    <w:p w14:paraId="4CB804D0"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11.</w:t>
      </w:r>
      <w:r w:rsidRPr="0018011B">
        <w:rPr>
          <w:rFonts w:ascii="Times New Roman" w:eastAsia="思源黑体 CN Normal" w:hAnsi="Times New Roman"/>
          <w:sz w:val="18"/>
          <w:szCs w:val="18"/>
        </w:rPr>
        <w:tab/>
        <w:t>Chen S, Parmigiani G: Meta-analysis of BRCA1 and BRCA2 penetrance. J Clin Oncol 25:1329-33, 2007</w:t>
      </w:r>
    </w:p>
    <w:p w14:paraId="4A9D7535"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12.</w:t>
      </w:r>
      <w:r w:rsidRPr="0018011B">
        <w:rPr>
          <w:rFonts w:ascii="Times New Roman" w:eastAsia="思源黑体 CN Normal" w:hAnsi="Times New Roman"/>
          <w:sz w:val="18"/>
          <w:szCs w:val="18"/>
        </w:rPr>
        <w:tab/>
        <w:t>Shiovitz S, Korde LA: Genetics of breast cancer: a topic in evolution. Ann Oncol 26:1291-9, 2015</w:t>
      </w:r>
    </w:p>
    <w:p w14:paraId="15A63D56"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13.</w:t>
      </w:r>
      <w:r w:rsidRPr="0018011B">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258BBFD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14.</w:t>
      </w:r>
      <w:r w:rsidRPr="0018011B">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7D4C8741"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sectPr w:rsidR="00B4504C" w:rsidRPr="0018011B" w:rsidSect="00AD650B">
          <w:pgSz w:w="11906" w:h="16838"/>
          <w:pgMar w:top="1440" w:right="1466" w:bottom="1440" w:left="1800" w:header="779" w:footer="737" w:gutter="0"/>
          <w:cols w:space="720"/>
          <w:titlePg/>
          <w:docGrid w:type="lines" w:linePitch="312"/>
        </w:sectPr>
      </w:pPr>
      <w:r w:rsidRPr="0018011B">
        <w:rPr>
          <w:rFonts w:ascii="Times New Roman" w:eastAsia="思源黑体 CN Normal" w:hAnsi="Times New Roman"/>
          <w:sz w:val="18"/>
          <w:szCs w:val="18"/>
        </w:rPr>
        <w:tab/>
        <w:t>15.</w:t>
      </w:r>
      <w:r w:rsidRPr="0018011B">
        <w:rPr>
          <w:rFonts w:ascii="Times New Roman" w:eastAsia="思源黑体 CN Normal" w:hAnsi="Times New Roman"/>
          <w:sz w:val="18"/>
          <w:szCs w:val="18"/>
        </w:rPr>
        <w:tab/>
        <w:t>Ferrone CR, Levine DA, Tang LH, et al: BRCA germline mutations in Jewish patients with pancreatic adenocarcinoma. J Clin Oncol 27:433-8, 200</w:t>
      </w:r>
    </w:p>
    <w:p w14:paraId="7BEDC01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p>
    <w:p w14:paraId="6AF05AAC"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16.</w:t>
      </w:r>
      <w:r w:rsidRPr="0018011B">
        <w:rPr>
          <w:rFonts w:ascii="Times New Roman" w:eastAsia="思源黑体 CN Normal" w:hAnsi="Times New Roman"/>
          <w:sz w:val="18"/>
          <w:szCs w:val="18"/>
        </w:rPr>
        <w:tab/>
        <w:t xml:space="preserve">Oncology SoG: SGO Clinical Practice Statement: Genetic Testing for Ovarian Cancer. </w:t>
      </w:r>
      <w:hyperlink r:id="rId21" w:history="1">
        <w:r w:rsidRPr="0018011B">
          <w:rPr>
            <w:rStyle w:val="a3"/>
            <w:rFonts w:ascii="Times New Roman" w:eastAsia="思源黑体 CN Normal" w:hAnsi="Times New Roman"/>
            <w:sz w:val="18"/>
            <w:szCs w:val="18"/>
          </w:rPr>
          <w:t>https://www.sgo.org/clinical-practice/guidelines/genetic-testing-for-ovarian-cancer/</w:t>
        </w:r>
      </w:hyperlink>
      <w:r w:rsidRPr="0018011B">
        <w:rPr>
          <w:rFonts w:ascii="Times New Roman" w:eastAsia="思源黑体 CN Normal" w:hAnsi="Times New Roman"/>
          <w:sz w:val="18"/>
          <w:szCs w:val="18"/>
        </w:rPr>
        <w:t>, October 2014</w:t>
      </w:r>
    </w:p>
    <w:p w14:paraId="21D36A9A"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17.</w:t>
      </w:r>
      <w:r w:rsidRPr="0018011B">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46AD61FF"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18.</w:t>
      </w:r>
      <w:r w:rsidRPr="0018011B">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04955B7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19.</w:t>
      </w:r>
      <w:r w:rsidRPr="0018011B">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70E39AC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20.</w:t>
      </w:r>
      <w:r w:rsidRPr="0018011B">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66B6CD37"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21.</w:t>
      </w:r>
      <w:r w:rsidRPr="0018011B">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0DEBA4E7"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22.</w:t>
      </w:r>
      <w:r w:rsidRPr="0018011B">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2421F74E"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23.</w:t>
      </w:r>
      <w:r w:rsidRPr="0018011B">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46192674"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24.</w:t>
      </w:r>
      <w:r w:rsidRPr="0018011B">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4DE5160B"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25.</w:t>
      </w:r>
      <w:r w:rsidRPr="0018011B">
        <w:rPr>
          <w:rFonts w:ascii="Times New Roman" w:eastAsia="思源黑体 CN Normal" w:hAnsi="Times New Roman"/>
          <w:sz w:val="18"/>
          <w:szCs w:val="18"/>
        </w:rPr>
        <w:tab/>
        <w:t>(ACMG) ACoMG: Genetic Susceptibility to Breast and Ovarian Cancer: Assessment, Counseling and Testing Guidelines. Bethesda (MD), 1999</w:t>
      </w:r>
    </w:p>
    <w:p w14:paraId="688B7F08" w14:textId="77777777" w:rsidR="00B4504C" w:rsidRPr="0018011B" w:rsidRDefault="00B4504C" w:rsidP="0018011B">
      <w:pPr>
        <w:pStyle w:val="EndNoteBibliography"/>
        <w:spacing w:beforeLines="30" w:before="93" w:afterLines="30" w:after="93" w:line="320" w:lineRule="exact"/>
        <w:rPr>
          <w:rFonts w:ascii="Times New Roman" w:eastAsia="思源黑体 CN Normal" w:hAnsi="Times New Roman"/>
          <w:sz w:val="18"/>
          <w:szCs w:val="18"/>
        </w:rPr>
      </w:pPr>
      <w:r w:rsidRPr="0018011B">
        <w:rPr>
          <w:rFonts w:ascii="Times New Roman" w:eastAsia="思源黑体 CN Normal" w:hAnsi="Times New Roman"/>
          <w:sz w:val="18"/>
          <w:szCs w:val="18"/>
        </w:rPr>
        <w:tab/>
        <w:t>26.</w:t>
      </w:r>
      <w:r w:rsidRPr="0018011B">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4A954A58" w14:textId="576B1252" w:rsidR="00497D6A" w:rsidRDefault="00B4504C" w:rsidP="0018011B">
      <w:pPr>
        <w:spacing w:beforeLines="30" w:before="93" w:afterLines="30" w:after="93" w:line="320" w:lineRule="exact"/>
        <w:rPr>
          <w:rFonts w:ascii="Times New Roman" w:eastAsia="思源黑体 CN Normal" w:hAnsi="Times New Roman"/>
          <w:b/>
          <w:sz w:val="18"/>
          <w:szCs w:val="18"/>
        </w:rPr>
      </w:pPr>
      <w:r w:rsidRPr="0018011B">
        <w:rPr>
          <w:rFonts w:ascii="Times New Roman" w:eastAsia="思源黑体 CN Normal" w:hAnsi="Times New Roman"/>
          <w:b/>
          <w:sz w:val="18"/>
          <w:szCs w:val="18"/>
        </w:rPr>
        <w:fldChar w:fldCharType="end"/>
      </w:r>
      <w:r w:rsidR="00497D6A">
        <w:rPr>
          <w:rFonts w:ascii="Times New Roman" w:eastAsia="思源黑体 CN Normal" w:hAnsi="Times New Roman"/>
          <w:b/>
          <w:sz w:val="18"/>
          <w:szCs w:val="18"/>
        </w:rPr>
        <w:br w:type="page"/>
      </w:r>
    </w:p>
    <w:p w14:paraId="115EBA37" w14:textId="77777777" w:rsidR="00497D6A" w:rsidRDefault="00497D6A" w:rsidP="00497D6A">
      <w:pPr>
        <w:widowControl/>
        <w:jc w:val="left"/>
        <w:rPr>
          <w:rFonts w:ascii="思源黑体 CN Normal" w:eastAsia="思源黑体 CN Normal" w:hAnsi="思源黑体 CN Normal"/>
          <w:color w:val="FF0000"/>
          <w:sz w:val="72"/>
          <w:szCs w:val="72"/>
        </w:rPr>
      </w:pPr>
      <w:r>
        <w:rPr>
          <w:rFonts w:ascii="思源黑体 CN Normal" w:eastAsia="思源黑体 CN Normal" w:hAnsi="思源黑体 CN Normal" w:hint="eastAsia"/>
          <w:color w:val="FF0000"/>
          <w:sz w:val="72"/>
          <w:szCs w:val="72"/>
        </w:rPr>
        <w:lastRenderedPageBreak/>
        <w:t>报告2：BRCA（组织）</w:t>
      </w:r>
    </w:p>
    <w:p w14:paraId="7A1A8BB2" w14:textId="77777777" w:rsidR="00497D6A" w:rsidRDefault="00497D6A" w:rsidP="00497D6A">
      <w:pPr>
        <w:widowControl/>
        <w:jc w:val="left"/>
        <w:rPr>
          <w:rFonts w:ascii="思源黑体 CN Normal" w:eastAsia="思源黑体 CN Normal" w:hAnsi="思源黑体 CN Normal"/>
          <w:color w:val="FF0000"/>
          <w:sz w:val="72"/>
          <w:szCs w:val="72"/>
        </w:rPr>
      </w:pPr>
      <w:r>
        <w:rPr>
          <w:rFonts w:ascii="思源黑体 CN Normal" w:eastAsia="思源黑体 CN Normal" w:hAnsi="思源黑体 CN Normal" w:hint="eastAsia"/>
          <w:color w:val="FF0000"/>
          <w:sz w:val="72"/>
          <w:szCs w:val="72"/>
        </w:rPr>
        <w:t>*记得删除多余页</w:t>
      </w:r>
    </w:p>
    <w:p w14:paraId="41AABE7D" w14:textId="728B08E7" w:rsidR="00497D6A" w:rsidRDefault="00497D6A" w:rsidP="0018011B">
      <w:pPr>
        <w:spacing w:beforeLines="30" w:before="93" w:afterLines="30" w:after="93" w:line="320" w:lineRule="exact"/>
        <w:rPr>
          <w:rFonts w:ascii="Times New Roman" w:eastAsia="思源黑体 CN Normal" w:hAnsi="Times New Roman"/>
          <w:b/>
          <w:sz w:val="18"/>
          <w:szCs w:val="18"/>
        </w:rPr>
      </w:pPr>
      <w:r>
        <w:rPr>
          <w:rFonts w:ascii="Times New Roman" w:eastAsia="思源黑体 CN Normal" w:hAnsi="Times New Roman"/>
          <w:b/>
          <w:sz w:val="18"/>
          <w:szCs w:val="18"/>
        </w:rPr>
        <w:br w:type="page"/>
      </w:r>
    </w:p>
    <w:p w14:paraId="27649099" w14:textId="77777777" w:rsidR="00497D6A" w:rsidRPr="007070CB" w:rsidRDefault="00497D6A" w:rsidP="00497D6A">
      <w:pPr>
        <w:rPr>
          <w:rFonts w:ascii="Times New Roman" w:eastAsia="思源黑体 CN Normal" w:hAnsi="Times New Roman"/>
          <w:sz w:val="48"/>
          <w:szCs w:val="24"/>
        </w:rPr>
      </w:pPr>
      <w:r w:rsidRPr="007070CB">
        <w:rPr>
          <w:rFonts w:ascii="Times New Roman" w:eastAsia="思源黑体 CN Normal" w:hAnsi="Times New Roman"/>
          <w:sz w:val="48"/>
          <w:szCs w:val="24"/>
        </w:rPr>
        <w:lastRenderedPageBreak/>
        <w:t>致患者</w:t>
      </w:r>
    </w:p>
    <w:p w14:paraId="580C11CD" w14:textId="77777777" w:rsidR="00497D6A" w:rsidRPr="007070CB" w:rsidRDefault="00497D6A" w:rsidP="00497D6A">
      <w:pPr>
        <w:rPr>
          <w:rFonts w:ascii="Times New Roman" w:eastAsia="思源黑体 CN Normal" w:hAnsi="Times New Roman"/>
          <w:sz w:val="20"/>
          <w:szCs w:val="24"/>
        </w:rPr>
      </w:pPr>
    </w:p>
    <w:p w14:paraId="6213C59B" w14:textId="212B9421" w:rsidR="00497D6A" w:rsidRPr="007070CB" w:rsidRDefault="00497D6A" w:rsidP="00497D6A">
      <w:pPr>
        <w:spacing w:line="380" w:lineRule="exact"/>
        <w:rPr>
          <w:rFonts w:ascii="Times New Roman" w:eastAsia="思源黑体 CN Normal" w:hAnsi="Times New Roman"/>
          <w:szCs w:val="18"/>
        </w:rPr>
      </w:pPr>
      <w:r w:rsidRPr="007070CB">
        <w:rPr>
          <w:rFonts w:ascii="Times New Roman" w:eastAsia="思源黑体 CN Normal" w:hAnsi="Times New Roman"/>
          <w:szCs w:val="18"/>
        </w:rPr>
        <w:t>尊敬的</w:t>
      </w:r>
      <w:r w:rsidRPr="007070CB">
        <w:rPr>
          <w:rFonts w:ascii="Times New Roman" w:eastAsia="思源黑体 CN Normal" w:hAnsi="Times New Roman"/>
          <w:szCs w:val="18"/>
        </w:rPr>
        <w:t xml:space="preserve">  </w:t>
      </w:r>
      <w:r w:rsidR="00710D21" w:rsidRPr="00710D21">
        <w:rPr>
          <w:rFonts w:ascii="Times New Roman" w:eastAsia="思源黑体 CN Normal" w:hAnsi="Times New Roman" w:cs="微软雅黑"/>
          <w:color w:val="000000" w:themeColor="text1"/>
          <w:szCs w:val="21"/>
        </w:rPr>
        <w:t>{{sample.patient_name}}</w:t>
      </w:r>
      <w:r w:rsidRPr="007070CB">
        <w:rPr>
          <w:rFonts w:ascii="Times New Roman" w:eastAsia="思源黑体 CN Normal" w:hAnsi="Times New Roman"/>
          <w:szCs w:val="18"/>
        </w:rPr>
        <w:t xml:space="preserve">  </w:t>
      </w:r>
      <w:r w:rsidRPr="007070CB">
        <w:rPr>
          <w:rFonts w:ascii="Times New Roman" w:eastAsia="思源黑体 CN Normal" w:hAnsi="Times New Roman"/>
          <w:szCs w:val="18"/>
        </w:rPr>
        <w:t>女士</w:t>
      </w:r>
      <w:r w:rsidRPr="007070CB">
        <w:rPr>
          <w:rFonts w:ascii="Times New Roman" w:eastAsia="思源黑体 CN Normal" w:hAnsi="Times New Roman"/>
          <w:szCs w:val="18"/>
        </w:rPr>
        <w:t>/</w:t>
      </w:r>
      <w:r w:rsidRPr="007070CB">
        <w:rPr>
          <w:rFonts w:ascii="Times New Roman" w:eastAsia="思源黑体 CN Normal" w:hAnsi="Times New Roman"/>
          <w:szCs w:val="18"/>
        </w:rPr>
        <w:t>先生</w:t>
      </w:r>
    </w:p>
    <w:p w14:paraId="2B90A6DF" w14:textId="77777777" w:rsidR="00497D6A" w:rsidRPr="007070CB" w:rsidRDefault="00497D6A" w:rsidP="00497D6A">
      <w:pPr>
        <w:spacing w:line="380" w:lineRule="exact"/>
        <w:rPr>
          <w:rFonts w:ascii="Times New Roman" w:eastAsia="思源黑体 CN Normal" w:hAnsi="Times New Roman"/>
          <w:szCs w:val="18"/>
        </w:rPr>
      </w:pPr>
    </w:p>
    <w:p w14:paraId="675E9180" w14:textId="77777777" w:rsidR="00497D6A" w:rsidRPr="007070CB" w:rsidRDefault="00497D6A" w:rsidP="00497D6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您好！</w:t>
      </w:r>
    </w:p>
    <w:p w14:paraId="3200C932" w14:textId="77777777" w:rsidR="00497D6A" w:rsidRPr="007070CB" w:rsidRDefault="00497D6A" w:rsidP="00497D6A">
      <w:pPr>
        <w:spacing w:line="380" w:lineRule="exact"/>
        <w:ind w:firstLineChars="200" w:firstLine="420"/>
        <w:rPr>
          <w:rFonts w:ascii="Times New Roman" w:eastAsia="思源黑体 CN Normal" w:hAnsi="Times New Roman"/>
          <w:szCs w:val="18"/>
        </w:rPr>
      </w:pPr>
    </w:p>
    <w:p w14:paraId="63335A01" w14:textId="77777777" w:rsidR="00497D6A" w:rsidRPr="007070CB" w:rsidRDefault="00497D6A" w:rsidP="00497D6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感谢您的选择与信任！</w:t>
      </w:r>
    </w:p>
    <w:p w14:paraId="4410C635" w14:textId="77777777" w:rsidR="00497D6A" w:rsidRPr="007070CB" w:rsidRDefault="00497D6A" w:rsidP="00497D6A">
      <w:pPr>
        <w:spacing w:line="380" w:lineRule="exact"/>
        <w:ind w:left="357"/>
        <w:rPr>
          <w:rFonts w:ascii="Times New Roman" w:eastAsia="思源黑体 CN Normal" w:hAnsi="Times New Roman"/>
          <w:szCs w:val="18"/>
        </w:rPr>
      </w:pPr>
    </w:p>
    <w:p w14:paraId="5290C408" w14:textId="77777777" w:rsidR="00497D6A" w:rsidRPr="007070CB" w:rsidRDefault="00497D6A" w:rsidP="00497D6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厦门艾德医学检验所是艾德生物（股票代码：</w:t>
      </w:r>
      <w:r w:rsidRPr="007070CB">
        <w:rPr>
          <w:rFonts w:ascii="Times New Roman" w:eastAsia="思源黑体 CN Normal" w:hAnsi="Times New Roman"/>
          <w:szCs w:val="18"/>
        </w:rPr>
        <w:t>300685</w:t>
      </w:r>
      <w:r w:rsidRPr="007070CB">
        <w:rPr>
          <w:rFonts w:ascii="Times New Roman" w:eastAsia="思源黑体 CN Normal" w:hAnsi="Times New Roman"/>
          <w:szCs w:val="18"/>
        </w:rPr>
        <w:t>）全资子公司下设的</w:t>
      </w:r>
      <w:proofErr w:type="gramStart"/>
      <w:r w:rsidRPr="007070CB">
        <w:rPr>
          <w:rFonts w:ascii="Times New Roman" w:eastAsia="思源黑体 CN Normal" w:hAnsi="Times New Roman"/>
          <w:szCs w:val="18"/>
        </w:rPr>
        <w:t>独立第三</w:t>
      </w:r>
      <w:proofErr w:type="gramEnd"/>
      <w:r w:rsidRPr="007070CB">
        <w:rPr>
          <w:rFonts w:ascii="Times New Roman" w:eastAsia="思源黑体 CN Normal" w:hAnsi="Times New Roman"/>
          <w:szCs w:val="18"/>
        </w:rPr>
        <w:t>方医学检验机构，具有《医疗机构执业许可证》，旨在为广大患者提供专业化的肿瘤精准医疗分子诊断服务。</w:t>
      </w:r>
    </w:p>
    <w:p w14:paraId="16BD4C83" w14:textId="77777777" w:rsidR="00497D6A" w:rsidRPr="007070CB" w:rsidRDefault="00497D6A" w:rsidP="00497D6A">
      <w:pPr>
        <w:spacing w:line="380" w:lineRule="exact"/>
        <w:ind w:firstLineChars="200" w:firstLine="420"/>
        <w:rPr>
          <w:rFonts w:ascii="Times New Roman" w:eastAsia="思源黑体 CN Normal" w:hAnsi="Times New Roman"/>
          <w:szCs w:val="18"/>
        </w:rPr>
      </w:pPr>
    </w:p>
    <w:p w14:paraId="772CFCC0" w14:textId="77777777" w:rsidR="00497D6A" w:rsidRPr="007070CB" w:rsidRDefault="00497D6A" w:rsidP="00497D6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艾德生物是一家致力于肿瘤精准医疗分子诊断技术的研发、生产、销售和服务的上市企业；以成为全球知名、</w:t>
      </w:r>
      <w:proofErr w:type="gramStart"/>
      <w:r w:rsidRPr="007070CB">
        <w:rPr>
          <w:rFonts w:ascii="Times New Roman" w:eastAsia="思源黑体 CN Normal" w:hAnsi="Times New Roman"/>
          <w:szCs w:val="18"/>
        </w:rPr>
        <w:t>医</w:t>
      </w:r>
      <w:proofErr w:type="gramEnd"/>
      <w:r w:rsidRPr="007070CB">
        <w:rPr>
          <w:rFonts w:ascii="Times New Roman" w:eastAsia="思源黑体 CN Normal" w:hAnsi="Times New Roman"/>
          <w:szCs w:val="18"/>
        </w:rPr>
        <w:t>患信赖的分子诊断企业为目标，不断提供优质、创新的产品及服务，造福患者。目前已有</w:t>
      </w:r>
      <w:r w:rsidRPr="007070CB">
        <w:rPr>
          <w:rFonts w:ascii="Times New Roman" w:eastAsia="思源黑体 CN Normal" w:hAnsi="Times New Roman"/>
          <w:szCs w:val="18"/>
        </w:rPr>
        <w:t>14</w:t>
      </w:r>
      <w:r w:rsidRPr="007070CB">
        <w:rPr>
          <w:rFonts w:ascii="Times New Roman" w:eastAsia="思源黑体 CN Normal" w:hAnsi="Times New Roman"/>
          <w:szCs w:val="18"/>
        </w:rPr>
        <w:t>种产品获得国家药监局（</w:t>
      </w:r>
      <w:r w:rsidRPr="007070CB">
        <w:rPr>
          <w:rFonts w:ascii="Times New Roman" w:eastAsia="思源黑体 CN Normal" w:hAnsi="Times New Roman"/>
          <w:szCs w:val="18"/>
        </w:rPr>
        <w:t>CFDA</w:t>
      </w:r>
      <w:r w:rsidRPr="007070CB">
        <w:rPr>
          <w:rFonts w:ascii="Times New Roman" w:eastAsia="思源黑体 CN Normal" w:hAnsi="Times New Roman"/>
          <w:szCs w:val="18"/>
        </w:rPr>
        <w:t>）《医疗器械注册证》，是肿瘤靶</w:t>
      </w:r>
      <w:proofErr w:type="gramStart"/>
      <w:r w:rsidRPr="007070CB">
        <w:rPr>
          <w:rFonts w:ascii="Times New Roman" w:eastAsia="思源黑体 CN Normal" w:hAnsi="Times New Roman"/>
          <w:szCs w:val="18"/>
        </w:rPr>
        <w:t>向药物</w:t>
      </w:r>
      <w:proofErr w:type="gramEnd"/>
      <w:r w:rsidRPr="007070CB">
        <w:rPr>
          <w:rFonts w:ascii="Times New Roman" w:eastAsia="思源黑体 CN Normal" w:hAnsi="Times New Roman"/>
          <w:szCs w:val="18"/>
        </w:rPr>
        <w:t>伴随诊断领域获证最多的企业。产品行销国内</w:t>
      </w:r>
      <w:r w:rsidRPr="007070CB">
        <w:rPr>
          <w:rFonts w:ascii="Times New Roman" w:eastAsia="思源黑体 CN Normal" w:hAnsi="Times New Roman"/>
          <w:szCs w:val="18"/>
        </w:rPr>
        <w:t>200</w:t>
      </w:r>
      <w:r w:rsidRPr="007070CB">
        <w:rPr>
          <w:rFonts w:ascii="Times New Roman" w:eastAsia="思源黑体 CN Normal" w:hAnsi="Times New Roman"/>
          <w:szCs w:val="18"/>
        </w:rPr>
        <w:t>多家三甲医院、</w:t>
      </w:r>
      <w:r w:rsidRPr="007070CB">
        <w:rPr>
          <w:rFonts w:ascii="Times New Roman" w:eastAsia="思源黑体 CN Normal" w:hAnsi="Times New Roman"/>
          <w:szCs w:val="18"/>
        </w:rPr>
        <w:t>50</w:t>
      </w:r>
      <w:r w:rsidRPr="007070CB">
        <w:rPr>
          <w:rFonts w:ascii="Times New Roman" w:eastAsia="思源黑体 CN Normal" w:hAnsi="Times New Roman"/>
          <w:szCs w:val="18"/>
        </w:rPr>
        <w:t>多个国家和地区。至今，艾德生物已帮助近百万肿瘤患者从精准医疗中受益，造福了广大肿瘤患者</w:t>
      </w:r>
      <w:r w:rsidRPr="007070CB">
        <w:rPr>
          <w:rFonts w:ascii="Times New Roman" w:eastAsia="思源黑体 CN Normal" w:hAnsi="Times New Roman"/>
          <w:szCs w:val="18"/>
        </w:rPr>
        <w:t>!</w:t>
      </w:r>
    </w:p>
    <w:p w14:paraId="13E956AD" w14:textId="77777777" w:rsidR="00497D6A" w:rsidRPr="007070CB" w:rsidRDefault="00497D6A" w:rsidP="00497D6A">
      <w:pPr>
        <w:spacing w:line="380" w:lineRule="exact"/>
        <w:ind w:firstLineChars="200" w:firstLine="420"/>
        <w:rPr>
          <w:rFonts w:ascii="Times New Roman" w:eastAsia="思源黑体 CN Normal" w:hAnsi="Times New Roman"/>
          <w:szCs w:val="18"/>
        </w:rPr>
      </w:pPr>
    </w:p>
    <w:p w14:paraId="79AEE750" w14:textId="77777777" w:rsidR="00497D6A" w:rsidRPr="007070CB" w:rsidRDefault="00497D6A" w:rsidP="00497D6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肿瘤是机体在各种致</w:t>
      </w:r>
      <w:proofErr w:type="gramStart"/>
      <w:r w:rsidRPr="007070CB">
        <w:rPr>
          <w:rFonts w:ascii="Times New Roman" w:eastAsia="思源黑体 CN Normal" w:hAnsi="Times New Roman"/>
          <w:szCs w:val="18"/>
        </w:rPr>
        <w:t>瘤因素</w:t>
      </w:r>
      <w:proofErr w:type="gramEnd"/>
      <w:r w:rsidRPr="007070CB">
        <w:rPr>
          <w:rFonts w:ascii="Times New Roman" w:eastAsia="思源黑体 CN Normal" w:hAnsi="Times New Roman"/>
          <w:szCs w:val="18"/>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7070CB">
        <w:rPr>
          <w:rFonts w:ascii="Times New Roman" w:eastAsia="思源黑体 CN Normal" w:hAnsi="Times New Roman"/>
          <w:szCs w:val="18"/>
        </w:rPr>
        <w:t>向治疗</w:t>
      </w:r>
      <w:proofErr w:type="gramEnd"/>
      <w:r w:rsidRPr="007070CB">
        <w:rPr>
          <w:rFonts w:ascii="Times New Roman" w:eastAsia="思源黑体 CN Normal" w:hAnsi="Times New Roman"/>
          <w:szCs w:val="18"/>
        </w:rPr>
        <w:t>的转变。这一转变带来的是肿瘤分类学和治疗模式的转变，而基于分子分型的肿瘤分类使患者接受最优的靶向治疗，这就是精准医学的核心思路。准确的分子分型检测是精准医学的先决条件。</w:t>
      </w:r>
    </w:p>
    <w:p w14:paraId="45ECD84E" w14:textId="77777777" w:rsidR="00497D6A" w:rsidRPr="007070CB" w:rsidRDefault="00497D6A" w:rsidP="00497D6A">
      <w:pPr>
        <w:spacing w:line="380" w:lineRule="exact"/>
        <w:ind w:firstLineChars="200" w:firstLine="420"/>
        <w:rPr>
          <w:rFonts w:ascii="Times New Roman" w:eastAsia="思源黑体 CN Normal" w:hAnsi="Times New Roman"/>
          <w:szCs w:val="18"/>
        </w:rPr>
      </w:pPr>
    </w:p>
    <w:p w14:paraId="2A330613" w14:textId="77777777" w:rsidR="00497D6A" w:rsidRPr="007070CB" w:rsidRDefault="00497D6A" w:rsidP="00497D6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027CC34C" w14:textId="77777777" w:rsidR="00497D6A" w:rsidRPr="007070CB" w:rsidRDefault="00497D6A" w:rsidP="00497D6A">
      <w:pPr>
        <w:spacing w:line="380" w:lineRule="exact"/>
        <w:ind w:firstLineChars="200" w:firstLine="420"/>
        <w:rPr>
          <w:rFonts w:ascii="Times New Roman" w:eastAsia="思源黑体 CN Normal" w:hAnsi="Times New Roman"/>
          <w:szCs w:val="18"/>
        </w:rPr>
      </w:pPr>
    </w:p>
    <w:p w14:paraId="075CFD86" w14:textId="77777777" w:rsidR="00497D6A" w:rsidRPr="007070CB" w:rsidRDefault="00497D6A" w:rsidP="00497D6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厦门艾德医学检验所恭祝您身体健康、工作顺利、家庭幸福！</w:t>
      </w:r>
    </w:p>
    <w:p w14:paraId="1576B907" w14:textId="77777777" w:rsidR="00497D6A" w:rsidRPr="007070CB" w:rsidRDefault="00497D6A" w:rsidP="00497D6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 </w:t>
      </w:r>
    </w:p>
    <w:p w14:paraId="06A5069F" w14:textId="77777777" w:rsidR="00497D6A" w:rsidRPr="007070CB" w:rsidRDefault="00497D6A" w:rsidP="00497D6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  </w:t>
      </w:r>
    </w:p>
    <w:p w14:paraId="03FBB820" w14:textId="77777777" w:rsidR="00497D6A" w:rsidRPr="007070CB" w:rsidRDefault="00497D6A" w:rsidP="00497D6A">
      <w:pPr>
        <w:spacing w:line="380" w:lineRule="exact"/>
        <w:ind w:firstLineChars="200" w:firstLine="420"/>
        <w:rPr>
          <w:rFonts w:ascii="Times New Roman" w:eastAsia="思源黑体 CN Normal" w:hAnsi="Times New Roman"/>
          <w:szCs w:val="18"/>
        </w:rPr>
        <w:sectPr w:rsidR="00497D6A" w:rsidRPr="007070CB" w:rsidSect="00136900">
          <w:headerReference w:type="default" r:id="rId22"/>
          <w:pgSz w:w="11906" w:h="16838"/>
          <w:pgMar w:top="1440" w:right="1466" w:bottom="1440" w:left="1800" w:header="779" w:footer="737" w:gutter="0"/>
          <w:cols w:space="720"/>
          <w:titlePg/>
          <w:docGrid w:type="lines" w:linePitch="312"/>
        </w:sectPr>
      </w:pPr>
      <w:r w:rsidRPr="007070CB">
        <w:rPr>
          <w:rFonts w:ascii="Times New Roman" w:eastAsia="思源黑体 CN Normal" w:hAnsi="Times New Roman"/>
          <w:szCs w:val="18"/>
        </w:rPr>
        <w:t>                                                                                      </w:t>
      </w:r>
      <w:r w:rsidRPr="007070CB">
        <w:rPr>
          <w:rFonts w:ascii="Times New Roman" w:eastAsia="思源黑体 CN Normal" w:hAnsi="Times New Roman"/>
          <w:szCs w:val="18"/>
        </w:rPr>
        <w:t>厦门艾德医学检验所</w:t>
      </w:r>
    </w:p>
    <w:p w14:paraId="6AD361DA" w14:textId="77777777" w:rsidR="00497D6A" w:rsidRPr="007070CB" w:rsidRDefault="00497D6A" w:rsidP="00497D6A">
      <w:pPr>
        <w:spacing w:line="400" w:lineRule="exact"/>
        <w:jc w:val="center"/>
        <w:rPr>
          <w:rFonts w:ascii="Times New Roman" w:eastAsia="思源黑体 CN Normal" w:hAnsi="Times New Roman"/>
          <w:sz w:val="56"/>
          <w:szCs w:val="24"/>
        </w:rPr>
      </w:pPr>
    </w:p>
    <w:p w14:paraId="7C6DAB4D" w14:textId="77777777" w:rsidR="005F5A9A" w:rsidRPr="0018011B" w:rsidRDefault="005F5A9A" w:rsidP="005F5A9A">
      <w:pPr>
        <w:jc w:val="center"/>
        <w:rPr>
          <w:rFonts w:ascii="Times New Roman" w:eastAsia="思源黑体 CN Normal" w:hAnsi="Times New Roman"/>
          <w:sz w:val="56"/>
          <w:szCs w:val="24"/>
        </w:rPr>
      </w:pPr>
      <w:r w:rsidRPr="0018011B">
        <w:rPr>
          <w:rFonts w:ascii="Times New Roman" w:eastAsia="思源黑体 CN Normal" w:hAnsi="Times New Roman"/>
          <w:noProof/>
          <w:sz w:val="36"/>
          <w:szCs w:val="18"/>
        </w:rPr>
        <w:drawing>
          <wp:anchor distT="0" distB="0" distL="114300" distR="114300" simplePos="0" relativeHeight="251692544" behindDoc="0" locked="0" layoutInCell="1" allowOverlap="1" wp14:anchorId="34CE4EF6" wp14:editId="69B80244">
            <wp:simplePos x="0" y="0"/>
            <wp:positionH relativeFrom="column">
              <wp:posOffset>-19050</wp:posOffset>
            </wp:positionH>
            <wp:positionV relativeFrom="paragraph">
              <wp:posOffset>766445</wp:posOffset>
            </wp:positionV>
            <wp:extent cx="438150" cy="405765"/>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011B">
        <w:rPr>
          <w:rFonts w:ascii="Times New Roman" w:eastAsia="思源黑体 CN Normal" w:hAnsi="Times New Roman"/>
          <w:sz w:val="56"/>
          <w:szCs w:val="24"/>
        </w:rPr>
        <w:t>目录</w:t>
      </w:r>
    </w:p>
    <w:p w14:paraId="1651ABCD" w14:textId="77777777" w:rsidR="005F5A9A" w:rsidRPr="0018011B" w:rsidRDefault="005F5A9A" w:rsidP="005F5A9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检测报告</w:t>
      </w:r>
    </w:p>
    <w:p w14:paraId="563890A4" w14:textId="77777777" w:rsidR="005F5A9A" w:rsidRPr="0018011B" w:rsidRDefault="005F5A9A" w:rsidP="005F5A9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送检信息</w:t>
      </w:r>
    </w:p>
    <w:p w14:paraId="5311D41F" w14:textId="77777777" w:rsidR="005F5A9A" w:rsidRPr="0018011B" w:rsidRDefault="005F5A9A" w:rsidP="005F5A9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检测内容</w:t>
      </w:r>
    </w:p>
    <w:p w14:paraId="6E037C5B" w14:textId="77777777" w:rsidR="005F5A9A" w:rsidRPr="0018011B" w:rsidRDefault="005F5A9A" w:rsidP="005F5A9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sz w:val="28"/>
          <w:szCs w:val="18"/>
        </w:rPr>
        <w:t>检测结果</w:t>
      </w:r>
    </w:p>
    <w:p w14:paraId="16C699C2" w14:textId="77777777" w:rsidR="005F5A9A" w:rsidRPr="0018011B" w:rsidRDefault="005F5A9A" w:rsidP="005F5A9A">
      <w:pPr>
        <w:numPr>
          <w:ilvl w:val="0"/>
          <w:numId w:val="26"/>
        </w:numPr>
        <w:rPr>
          <w:rFonts w:ascii="Times New Roman" w:eastAsia="思源黑体 CN Normal" w:hAnsi="Times New Roman"/>
          <w:sz w:val="28"/>
          <w:szCs w:val="18"/>
        </w:rPr>
      </w:pPr>
      <w:r w:rsidRPr="0018011B">
        <w:rPr>
          <w:rFonts w:ascii="Times New Roman" w:eastAsia="思源黑体 CN Normal" w:hAnsi="Times New Roman"/>
          <w:noProof/>
          <w:sz w:val="36"/>
          <w:szCs w:val="18"/>
        </w:rPr>
        <w:drawing>
          <wp:anchor distT="0" distB="0" distL="114300" distR="114300" simplePos="0" relativeHeight="251693568" behindDoc="0" locked="0" layoutInCell="1" allowOverlap="1" wp14:anchorId="533BCECE" wp14:editId="3879A873">
            <wp:simplePos x="0" y="0"/>
            <wp:positionH relativeFrom="column">
              <wp:posOffset>-19050</wp:posOffset>
            </wp:positionH>
            <wp:positionV relativeFrom="paragraph">
              <wp:posOffset>370205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011B">
        <w:rPr>
          <w:rFonts w:ascii="Times New Roman" w:eastAsia="思源黑体 CN Normal" w:hAnsi="Times New Roman"/>
          <w:sz w:val="28"/>
          <w:szCs w:val="18"/>
        </w:rPr>
        <w:t>结果解释</w:t>
      </w:r>
    </w:p>
    <w:p w14:paraId="5C057420" w14:textId="77777777" w:rsidR="005F5A9A" w:rsidRPr="0018011B" w:rsidRDefault="005F5A9A" w:rsidP="005F5A9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质量控制</w:t>
      </w:r>
    </w:p>
    <w:p w14:paraId="5844E8DC" w14:textId="77777777" w:rsidR="005F5A9A" w:rsidRPr="0018011B" w:rsidRDefault="005F5A9A" w:rsidP="005F5A9A">
      <w:pPr>
        <w:numPr>
          <w:ilvl w:val="0"/>
          <w:numId w:val="27"/>
        </w:numPr>
        <w:rPr>
          <w:rFonts w:ascii="Times New Roman" w:eastAsia="思源黑体 CN Normal" w:hAnsi="Times New Roman"/>
          <w:sz w:val="28"/>
          <w:szCs w:val="18"/>
        </w:rPr>
      </w:pPr>
      <w:r w:rsidRPr="0018011B">
        <w:rPr>
          <w:rFonts w:ascii="Times New Roman" w:eastAsia="思源黑体 CN Normal" w:hAnsi="Times New Roman"/>
          <w:sz w:val="28"/>
          <w:szCs w:val="18"/>
        </w:rPr>
        <w:t>全程多节点质控</w:t>
      </w:r>
      <w:r w:rsidRPr="0018011B">
        <w:rPr>
          <w:rFonts w:ascii="Times New Roman" w:eastAsia="思源黑体 CN Normal" w:hAnsi="Times New Roman"/>
          <w:noProof/>
          <w:sz w:val="36"/>
          <w:szCs w:val="18"/>
        </w:rPr>
        <w:drawing>
          <wp:anchor distT="0" distB="0" distL="114300" distR="114300" simplePos="0" relativeHeight="251694592" behindDoc="0" locked="0" layoutInCell="1" allowOverlap="1" wp14:anchorId="2E402808" wp14:editId="6E4C9617">
            <wp:simplePos x="0" y="0"/>
            <wp:positionH relativeFrom="column">
              <wp:posOffset>-19050</wp:posOffset>
            </wp:positionH>
            <wp:positionV relativeFrom="paragraph">
              <wp:posOffset>366395</wp:posOffset>
            </wp:positionV>
            <wp:extent cx="438150" cy="40576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011B">
        <w:rPr>
          <w:rFonts w:ascii="Times New Roman" w:eastAsia="思源黑体 CN Normal" w:hAnsi="Times New Roman"/>
          <w:sz w:val="28"/>
          <w:szCs w:val="18"/>
        </w:rPr>
        <w:t xml:space="preserve"> </w:t>
      </w:r>
    </w:p>
    <w:p w14:paraId="66A615B6" w14:textId="77777777" w:rsidR="005F5A9A" w:rsidRPr="0018011B" w:rsidRDefault="005F5A9A" w:rsidP="005F5A9A">
      <w:pPr>
        <w:ind w:left="720"/>
        <w:rPr>
          <w:rFonts w:ascii="Times New Roman" w:eastAsia="思源黑体 CN Normal" w:hAnsi="Times New Roman"/>
          <w:sz w:val="36"/>
          <w:szCs w:val="18"/>
        </w:rPr>
      </w:pPr>
      <w:r w:rsidRPr="0018011B">
        <w:rPr>
          <w:rFonts w:ascii="Times New Roman" w:eastAsia="思源黑体 CN Normal" w:hAnsi="Times New Roman"/>
          <w:sz w:val="36"/>
          <w:szCs w:val="18"/>
        </w:rPr>
        <w:t>附录</w:t>
      </w:r>
    </w:p>
    <w:p w14:paraId="0C9BE680" w14:textId="77777777" w:rsidR="005F5A9A" w:rsidRDefault="005F5A9A" w:rsidP="005F5A9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proofErr w:type="gramStart"/>
      <w:r w:rsidRPr="0018011B">
        <w:rPr>
          <w:rFonts w:ascii="Times New Roman" w:eastAsia="思源黑体 CN Normal" w:hAnsi="Times New Roman"/>
          <w:sz w:val="28"/>
          <w:szCs w:val="18"/>
        </w:rPr>
        <w:t>一</w:t>
      </w:r>
      <w:proofErr w:type="gramEnd"/>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点突变、插入缺失突变检测结果列表</w:t>
      </w:r>
    </w:p>
    <w:p w14:paraId="07F6CCE2" w14:textId="77777777" w:rsidR="005F5A9A" w:rsidRDefault="005F5A9A" w:rsidP="005F5A9A">
      <w:pPr>
        <w:ind w:left="1120"/>
        <w:rPr>
          <w:rFonts w:ascii="Times New Roman" w:eastAsia="思源黑体 CN Normal" w:hAnsi="Times New Roman"/>
          <w:sz w:val="28"/>
          <w:szCs w:val="18"/>
        </w:rPr>
      </w:pPr>
      <w:r w:rsidRPr="005F5A9A">
        <w:rPr>
          <w:rFonts w:ascii="Times New Roman" w:eastAsia="思源黑体 CN Normal" w:hAnsi="Times New Roman"/>
          <w:sz w:val="28"/>
          <w:szCs w:val="18"/>
        </w:rPr>
        <w:t>{%p if var_brca.snv_</w:t>
      </w:r>
      <w:proofErr w:type="gramStart"/>
      <w:r w:rsidRPr="005F5A9A">
        <w:rPr>
          <w:rFonts w:ascii="Times New Roman" w:eastAsia="思源黑体 CN Normal" w:hAnsi="Times New Roman"/>
          <w:sz w:val="28"/>
          <w:szCs w:val="18"/>
        </w:rPr>
        <w:t>s.B</w:t>
      </w:r>
      <w:proofErr w:type="gramEnd"/>
      <w:r w:rsidRPr="005F5A9A">
        <w:rPr>
          <w:rFonts w:ascii="Times New Roman" w:eastAsia="思源黑体 CN Normal" w:hAnsi="Times New Roman"/>
          <w:sz w:val="28"/>
          <w:szCs w:val="18"/>
        </w:rPr>
        <w:t>1_L5+ var_brca.snv_s.B1_L4+ var_brca.snv_s.B2_L5+ var_brca.snv_s.B2_L4%}</w:t>
      </w:r>
    </w:p>
    <w:p w14:paraId="492C2976" w14:textId="042E86D2" w:rsidR="005F5A9A" w:rsidRPr="0018011B" w:rsidRDefault="005F5A9A" w:rsidP="005F5A9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附录二</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原始结果附图</w:t>
      </w:r>
    </w:p>
    <w:p w14:paraId="3E3F5DF9" w14:textId="77777777" w:rsidR="005F5A9A" w:rsidRDefault="005F5A9A" w:rsidP="005F5A9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附录三</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数据主要质控</w:t>
      </w:r>
    </w:p>
    <w:p w14:paraId="2004E596" w14:textId="77777777" w:rsidR="005F5A9A" w:rsidRDefault="005F5A9A" w:rsidP="005F5A9A">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w:t>
      </w:r>
      <w:r>
        <w:rPr>
          <w:rFonts w:ascii="Times New Roman" w:eastAsia="思源黑体 CN Normal" w:hAnsi="Times New Roman"/>
          <w:sz w:val="28"/>
          <w:szCs w:val="18"/>
        </w:rPr>
        <w:t>p else</w:t>
      </w:r>
      <w:r>
        <w:rPr>
          <w:rFonts w:ascii="Times New Roman" w:eastAsia="思源黑体 CN Normal" w:hAnsi="Times New Roman" w:hint="eastAsia"/>
          <w:sz w:val="28"/>
          <w:szCs w:val="18"/>
        </w:rPr>
        <w:t>%}</w:t>
      </w:r>
    </w:p>
    <w:p w14:paraId="76E873F2" w14:textId="77777777" w:rsidR="005F5A9A" w:rsidRDefault="005F5A9A" w:rsidP="005F5A9A">
      <w:pPr>
        <w:numPr>
          <w:ilvl w:val="0"/>
          <w:numId w:val="28"/>
        </w:numPr>
        <w:rPr>
          <w:rFonts w:ascii="Times New Roman" w:eastAsia="思源黑体 CN Normal" w:hAnsi="Times New Roman"/>
          <w:sz w:val="28"/>
          <w:szCs w:val="18"/>
        </w:rPr>
      </w:pPr>
      <w:r w:rsidRPr="0018011B">
        <w:rPr>
          <w:rFonts w:ascii="Times New Roman" w:eastAsia="思源黑体 CN Normal" w:hAnsi="Times New Roman"/>
          <w:sz w:val="28"/>
          <w:szCs w:val="18"/>
        </w:rPr>
        <w:t>附录</w:t>
      </w:r>
      <w:r>
        <w:rPr>
          <w:rFonts w:ascii="Times New Roman" w:eastAsia="思源黑体 CN Normal" w:hAnsi="Times New Roman" w:hint="eastAsia"/>
          <w:sz w:val="28"/>
          <w:szCs w:val="18"/>
        </w:rPr>
        <w:t>二</w:t>
      </w:r>
      <w:r w:rsidRPr="0018011B">
        <w:rPr>
          <w:rFonts w:ascii="Times New Roman" w:eastAsia="思源黑体 CN Normal" w:hAnsi="Times New Roman"/>
          <w:sz w:val="28"/>
          <w:szCs w:val="18"/>
        </w:rPr>
        <w:t xml:space="preserve"> </w:t>
      </w:r>
      <w:r w:rsidRPr="0018011B">
        <w:rPr>
          <w:rFonts w:ascii="Times New Roman" w:eastAsia="思源黑体 CN Normal" w:hAnsi="Times New Roman"/>
          <w:sz w:val="28"/>
          <w:szCs w:val="18"/>
        </w:rPr>
        <w:t>数据主要质控</w:t>
      </w:r>
    </w:p>
    <w:p w14:paraId="5D87B897" w14:textId="3AC16128" w:rsidR="00232591" w:rsidRPr="0018011B" w:rsidRDefault="005F5A9A" w:rsidP="00232591">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w:t>
      </w:r>
      <w:r>
        <w:rPr>
          <w:rFonts w:ascii="Times New Roman" w:eastAsia="思源黑体 CN Normal" w:hAnsi="Times New Roman"/>
          <w:sz w:val="28"/>
          <w:szCs w:val="18"/>
        </w:rPr>
        <w:t>%p endif%}</w:t>
      </w:r>
    </w:p>
    <w:p w14:paraId="10700722" w14:textId="629FAD70" w:rsidR="005F5A9A" w:rsidRPr="0018011B" w:rsidRDefault="00232591" w:rsidP="005F5A9A">
      <w:pPr>
        <w:ind w:left="720"/>
        <w:rPr>
          <w:rFonts w:ascii="Times New Roman" w:eastAsia="思源黑体 CN Normal" w:hAnsi="Times New Roman"/>
          <w:szCs w:val="18"/>
        </w:rPr>
      </w:pPr>
      <w:r w:rsidRPr="0018011B">
        <w:rPr>
          <w:rFonts w:ascii="Times New Roman" w:eastAsia="思源黑体 CN Normal" w:hAnsi="Times New Roman"/>
          <w:noProof/>
          <w:szCs w:val="18"/>
        </w:rPr>
        <w:drawing>
          <wp:anchor distT="0" distB="0" distL="114300" distR="114300" simplePos="0" relativeHeight="251695616" behindDoc="0" locked="0" layoutInCell="1" allowOverlap="1" wp14:anchorId="0B26F2BC" wp14:editId="43F6CE73">
            <wp:simplePos x="0" y="0"/>
            <wp:positionH relativeFrom="column">
              <wp:posOffset>53340</wp:posOffset>
            </wp:positionH>
            <wp:positionV relativeFrom="paragraph">
              <wp:posOffset>6350</wp:posOffset>
            </wp:positionV>
            <wp:extent cx="438150" cy="405765"/>
            <wp:effectExtent l="0" t="0" r="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F5A9A" w:rsidRPr="0018011B">
        <w:rPr>
          <w:rFonts w:ascii="Times New Roman" w:eastAsia="思源黑体 CN Normal" w:hAnsi="Times New Roman"/>
          <w:szCs w:val="18"/>
        </w:rPr>
        <w:t xml:space="preserve"> </w:t>
      </w:r>
      <w:r w:rsidR="005F5A9A" w:rsidRPr="0018011B">
        <w:rPr>
          <w:rFonts w:ascii="Times New Roman" w:eastAsia="思源黑体 CN Normal" w:hAnsi="Times New Roman"/>
          <w:sz w:val="36"/>
          <w:szCs w:val="18"/>
        </w:rPr>
        <w:t>BRCA1/2</w:t>
      </w:r>
      <w:r w:rsidR="005F5A9A" w:rsidRPr="0018011B">
        <w:rPr>
          <w:rFonts w:ascii="Times New Roman" w:eastAsia="思源黑体 CN Normal" w:hAnsi="Times New Roman"/>
          <w:sz w:val="36"/>
          <w:szCs w:val="18"/>
        </w:rPr>
        <w:t>基因简介</w:t>
      </w:r>
    </w:p>
    <w:p w14:paraId="1DF39405" w14:textId="77777777" w:rsidR="00497D6A" w:rsidRPr="007070CB" w:rsidRDefault="00497D6A" w:rsidP="00497D6A">
      <w:pPr>
        <w:spacing w:line="380" w:lineRule="exact"/>
        <w:ind w:firstLineChars="200" w:firstLine="420"/>
        <w:rPr>
          <w:rFonts w:ascii="Times New Roman" w:eastAsia="思源黑体 CN Normal" w:hAnsi="Times New Roman"/>
          <w:szCs w:val="18"/>
        </w:rPr>
      </w:pPr>
    </w:p>
    <w:p w14:paraId="24823499" w14:textId="77777777" w:rsidR="00497D6A" w:rsidRPr="007070CB" w:rsidRDefault="00497D6A" w:rsidP="00497D6A">
      <w:pPr>
        <w:pStyle w:val="af"/>
        <w:rPr>
          <w:rFonts w:ascii="Times New Roman" w:eastAsia="思源黑体 CN Normal" w:hAnsi="Times New Roman"/>
          <w:sz w:val="72"/>
          <w:szCs w:val="72"/>
        </w:rPr>
        <w:sectPr w:rsidR="00497D6A" w:rsidRPr="007070CB" w:rsidSect="00136900">
          <w:headerReference w:type="first" r:id="rId23"/>
          <w:pgSz w:w="11906" w:h="16838"/>
          <w:pgMar w:top="1440" w:right="1466" w:bottom="1440" w:left="1800" w:header="779" w:footer="737" w:gutter="0"/>
          <w:cols w:space="720"/>
          <w:titlePg/>
          <w:docGrid w:type="lines" w:linePitch="312"/>
        </w:sectPr>
      </w:pPr>
    </w:p>
    <w:p w14:paraId="32288E93" w14:textId="77777777" w:rsidR="00497D6A" w:rsidRPr="007070CB" w:rsidRDefault="00497D6A" w:rsidP="00497D6A">
      <w:pPr>
        <w:pStyle w:val="af"/>
        <w:rPr>
          <w:rFonts w:ascii="Times New Roman" w:eastAsia="思源黑体 CN Normal" w:hAnsi="Times New Roman"/>
          <w:color w:val="00653B"/>
          <w:sz w:val="72"/>
          <w:szCs w:val="72"/>
        </w:rPr>
      </w:pPr>
      <w:r w:rsidRPr="007070CB">
        <w:rPr>
          <w:rFonts w:ascii="Times New Roman" w:eastAsia="思源黑体 CN Normal" w:hAnsi="Times New Roman"/>
          <w:color w:val="00653B"/>
          <w:sz w:val="72"/>
          <w:szCs w:val="72"/>
        </w:rPr>
        <w:lastRenderedPageBreak/>
        <w:t>检测报</w:t>
      </w:r>
      <w:r w:rsidRPr="007070CB">
        <w:rPr>
          <w:rFonts w:ascii="Times New Roman" w:eastAsia="思源黑体 CN Normal" w:hAnsi="Times New Roman"/>
          <w:color w:val="00653B"/>
          <w:sz w:val="72"/>
          <w:szCs w:val="72"/>
          <w:lang w:val="x-none" w:eastAsia="x-none"/>
        </w:rPr>
        <w:t>告</w:t>
      </w:r>
    </w:p>
    <w:p w14:paraId="58F271B2" w14:textId="77777777" w:rsidR="00497D6A" w:rsidRPr="007070CB" w:rsidRDefault="00497D6A" w:rsidP="00497D6A">
      <w:pPr>
        <w:spacing w:beforeLines="100" w:before="312" w:line="500" w:lineRule="exact"/>
        <w:rPr>
          <w:rFonts w:ascii="Times New Roman" w:eastAsia="思源黑体 CN Normal" w:hAnsi="Times New Roman"/>
          <w:b/>
          <w:sz w:val="28"/>
          <w:szCs w:val="28"/>
        </w:rPr>
      </w:pPr>
      <w:r w:rsidRPr="007070CB">
        <w:rPr>
          <w:rFonts w:ascii="Times New Roman" w:eastAsia="思源黑体 CN Normal" w:hAnsi="Times New Roman"/>
          <w:noProof/>
        </w:rPr>
        <w:drawing>
          <wp:anchor distT="0" distB="0" distL="114300" distR="114300" simplePos="0" relativeHeight="251677184" behindDoc="0" locked="0" layoutInCell="1" allowOverlap="1" wp14:anchorId="2FB8E987" wp14:editId="63E3AD24">
            <wp:simplePos x="0" y="0"/>
            <wp:positionH relativeFrom="column">
              <wp:posOffset>0</wp:posOffset>
            </wp:positionH>
            <wp:positionV relativeFrom="paragraph">
              <wp:posOffset>109855</wp:posOffset>
            </wp:positionV>
            <wp:extent cx="438150" cy="40576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70CB">
        <w:rPr>
          <w:rFonts w:ascii="Times New Roman" w:eastAsia="思源黑体 CN Normal" w:hAnsi="Times New Roman"/>
          <w:b/>
          <w:sz w:val="28"/>
          <w:szCs w:val="28"/>
        </w:rPr>
        <w:t xml:space="preserve">      </w:t>
      </w:r>
      <w:r w:rsidRPr="007070CB">
        <w:rPr>
          <w:rFonts w:ascii="Times New Roman" w:eastAsia="思源黑体 CN Normal" w:hAnsi="Times New Roman"/>
          <w:b/>
          <w:sz w:val="28"/>
          <w:szCs w:val="28"/>
        </w:rPr>
        <w:t>送检信息</w:t>
      </w:r>
    </w:p>
    <w:p w14:paraId="6800A0C3" w14:textId="77777777" w:rsidR="00497D6A" w:rsidRPr="007070CB" w:rsidRDefault="00497D6A" w:rsidP="00497D6A">
      <w:pPr>
        <w:rPr>
          <w:rFonts w:ascii="Times New Roman" w:eastAsia="思源黑体 CN Normal" w:hAnsi="Times New Roman"/>
          <w:szCs w:val="21"/>
        </w:rPr>
      </w:pPr>
      <w:r w:rsidRPr="007070CB">
        <w:rPr>
          <w:rFonts w:ascii="Times New Roman" w:eastAsia="思源黑体 CN Normal" w:hAnsi="Times New Roman"/>
          <w:noProof/>
          <w:szCs w:val="21"/>
        </w:rPr>
        <mc:AlternateContent>
          <mc:Choice Requires="wps">
            <w:drawing>
              <wp:inline distT="0" distB="0" distL="0" distR="0" wp14:anchorId="30763AC3" wp14:editId="42B907E8">
                <wp:extent cx="5473700" cy="5080"/>
                <wp:effectExtent l="9525" t="9525" r="12700" b="13970"/>
                <wp:docPr id="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6D5751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jjG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x84c2DJo7V2&#10;is2yNKOPDWWs3Cbk4cTBPfs1ih+ROVwN4HpVKL4cPZVNc0X1W0l+RE8NtuMXlJQDu4RFp0MXbIYk&#10;Bdih2HG82qEOiQn6OH9/N7uryTVBsXl9X9yqoLnU+hDTZ4WW5UvLDdEu2LBfx5S5QHNJya0cPmlj&#10;iuHGsTFPXM/rUhHRaJmjOS+Gfrsyge0h70x9O599LJNR5HVawJ2TBW1QID+d7wm0Od2pu3EZT5U1&#10;PFO6KHLSdovyuAkX2cjiQvq8jnmHXr+LuL9+muVP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BG5jjGzQEAAHw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1E2C8B" w:rsidRPr="00B56F72" w14:paraId="2072A265" w14:textId="77777777" w:rsidTr="00DE7742">
        <w:trPr>
          <w:trHeight w:val="624"/>
        </w:trPr>
        <w:tc>
          <w:tcPr>
            <w:tcW w:w="2457" w:type="pct"/>
            <w:shd w:val="clear" w:color="auto" w:fill="auto"/>
            <w:vAlign w:val="center"/>
          </w:tcPr>
          <w:p w14:paraId="059F78E4" w14:textId="77777777" w:rsidR="001E2C8B" w:rsidRPr="00B56F72" w:rsidRDefault="001E2C8B" w:rsidP="00DE774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51ED8776" w14:textId="77777777" w:rsidR="001E2C8B" w:rsidRPr="00B56F72" w:rsidRDefault="001E2C8B" w:rsidP="00DE774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bookmarkStart w:id="4" w:name="_Hlk103784477"/>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r>
              <w:rPr>
                <w:rFonts w:ascii="Times New Roman" w:eastAsia="思源黑体 CN Normal" w:hAnsi="Times New Roman" w:cs="微软雅黑"/>
                <w:color w:val="000000" w:themeColor="text1"/>
                <w:szCs w:val="21"/>
              </w:rPr>
              <w:t>}}</w:t>
            </w:r>
            <w:bookmarkEnd w:id="4"/>
          </w:p>
        </w:tc>
      </w:tr>
      <w:tr w:rsidR="001E2C8B" w:rsidRPr="00B56F72" w14:paraId="3C6BEDE1" w14:textId="77777777" w:rsidTr="00DE7742">
        <w:trPr>
          <w:trHeight w:val="624"/>
        </w:trPr>
        <w:tc>
          <w:tcPr>
            <w:tcW w:w="2457" w:type="pct"/>
            <w:shd w:val="clear" w:color="auto" w:fill="D6E3BC"/>
            <w:vAlign w:val="center"/>
          </w:tcPr>
          <w:p w14:paraId="68CCBF13" w14:textId="77777777" w:rsidR="001E2C8B" w:rsidRPr="00B56F72" w:rsidRDefault="001E2C8B" w:rsidP="00DE774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11CB398F" w14:textId="77777777" w:rsidR="001E2C8B" w:rsidRPr="00B56F72" w:rsidRDefault="001E2C8B" w:rsidP="00DE774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1E2C8B" w:rsidRPr="00B56F72" w14:paraId="23F2A332" w14:textId="77777777" w:rsidTr="00DE7742">
        <w:trPr>
          <w:trHeight w:val="624"/>
        </w:trPr>
        <w:tc>
          <w:tcPr>
            <w:tcW w:w="2457" w:type="pct"/>
            <w:shd w:val="clear" w:color="auto" w:fill="auto"/>
            <w:vAlign w:val="center"/>
          </w:tcPr>
          <w:p w14:paraId="13919CCB" w14:textId="77777777" w:rsidR="001E2C8B" w:rsidRPr="00B56F72" w:rsidRDefault="001E2C8B" w:rsidP="00DE774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5438D93C" w14:textId="5068CBB1" w:rsidR="001E2C8B" w:rsidRPr="00B56F72" w:rsidRDefault="001E2C8B" w:rsidP="00DE7742">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9721DE" w:rsidRPr="009721DE">
              <w:rPr>
                <w:rFonts w:ascii="Times New Roman" w:eastAsia="思源黑体 CN Normal" w:hAnsi="Times New Roman" w:cs="微软雅黑"/>
                <w:color w:val="000000" w:themeColor="text1"/>
                <w:szCs w:val="21"/>
              </w:rPr>
              <w:t>{{</w:t>
            </w:r>
            <w:proofErr w:type="gramStart"/>
            <w:r w:rsidR="009721DE" w:rsidRPr="009721DE">
              <w:rPr>
                <w:rFonts w:ascii="Times New Roman" w:eastAsia="思源黑体 CN Normal" w:hAnsi="Times New Roman" w:cs="微软雅黑"/>
                <w:color w:val="000000" w:themeColor="text1"/>
                <w:szCs w:val="21"/>
              </w:rPr>
              <w:t>sample.pathol</w:t>
            </w:r>
            <w:proofErr w:type="gramEnd"/>
            <w:r w:rsidR="009721DE" w:rsidRPr="009721DE">
              <w:rPr>
                <w:rFonts w:ascii="Times New Roman" w:eastAsia="思源黑体 CN Normal" w:hAnsi="Times New Roman" w:cs="微软雅黑"/>
                <w:color w:val="000000" w:themeColor="text1"/>
                <w:szCs w:val="21"/>
              </w:rPr>
              <w:t>_diagn}}</w:t>
            </w:r>
          </w:p>
        </w:tc>
      </w:tr>
      <w:tr w:rsidR="001E2C8B" w:rsidRPr="00B56F72" w14:paraId="6F93793C" w14:textId="77777777" w:rsidTr="00DE7742">
        <w:trPr>
          <w:trHeight w:val="624"/>
        </w:trPr>
        <w:tc>
          <w:tcPr>
            <w:tcW w:w="2457" w:type="pct"/>
            <w:shd w:val="clear" w:color="auto" w:fill="D6E3BC"/>
            <w:vAlign w:val="center"/>
          </w:tcPr>
          <w:p w14:paraId="2E6B8B2F" w14:textId="77777777" w:rsidR="001E2C8B" w:rsidRPr="00B56F72" w:rsidRDefault="001E2C8B" w:rsidP="00DE774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EC751A1" w14:textId="77777777" w:rsidR="001E2C8B" w:rsidRPr="00B56F72" w:rsidRDefault="001E2C8B" w:rsidP="00DE774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1E2C8B" w:rsidRPr="00B56F72" w14:paraId="37D2745B" w14:textId="77777777" w:rsidTr="00DE7742">
        <w:trPr>
          <w:trHeight w:val="624"/>
        </w:trPr>
        <w:tc>
          <w:tcPr>
            <w:tcW w:w="2457" w:type="pct"/>
            <w:shd w:val="clear" w:color="auto" w:fill="auto"/>
            <w:vAlign w:val="center"/>
          </w:tcPr>
          <w:p w14:paraId="079ED46F" w14:textId="77777777" w:rsidR="001E2C8B" w:rsidRPr="00B56F72" w:rsidRDefault="001E2C8B" w:rsidP="00DE774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73484D82" w14:textId="7BF5FC4D" w:rsidR="001E2C8B" w:rsidRPr="00B56F72" w:rsidRDefault="001E2C8B" w:rsidP="00DE7742">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EE2D16" w:rsidRPr="00EE2D16">
              <w:rPr>
                <w:rFonts w:ascii="Times New Roman" w:eastAsia="思源黑体 CN Normal" w:hAnsi="Times New Roman" w:cs="微软雅黑"/>
                <w:color w:val="000000" w:themeColor="text1"/>
                <w:szCs w:val="21"/>
              </w:rPr>
              <w:t>{{</w:t>
            </w:r>
            <w:proofErr w:type="gramStart"/>
            <w:r w:rsidR="00EE2D16" w:rsidRPr="00EE2D16">
              <w:rPr>
                <w:rFonts w:ascii="Times New Roman" w:eastAsia="思源黑体 CN Normal" w:hAnsi="Times New Roman" w:cs="微软雅黑"/>
                <w:color w:val="000000" w:themeColor="text1"/>
                <w:szCs w:val="21"/>
              </w:rPr>
              <w:t>sample.gather</w:t>
            </w:r>
            <w:proofErr w:type="gramEnd"/>
            <w:r w:rsidR="00EE2D16" w:rsidRPr="00EE2D16">
              <w:rPr>
                <w:rFonts w:ascii="Times New Roman" w:eastAsia="思源黑体 CN Normal" w:hAnsi="Times New Roman" w:cs="微软雅黑"/>
                <w:color w:val="000000" w:themeColor="text1"/>
                <w:szCs w:val="21"/>
              </w:rPr>
              <w:t>_data}}</w:t>
            </w:r>
          </w:p>
        </w:tc>
      </w:tr>
      <w:tr w:rsidR="001E2C8B" w:rsidRPr="00B56F72" w14:paraId="5029F554" w14:textId="77777777" w:rsidTr="00DE7742">
        <w:trPr>
          <w:trHeight w:val="624"/>
        </w:trPr>
        <w:tc>
          <w:tcPr>
            <w:tcW w:w="2457" w:type="pct"/>
            <w:shd w:val="clear" w:color="auto" w:fill="D6E3BC"/>
            <w:vAlign w:val="center"/>
          </w:tcPr>
          <w:p w14:paraId="1FC691EA" w14:textId="77777777" w:rsidR="001E2C8B" w:rsidRPr="00B56F72" w:rsidRDefault="001E2C8B" w:rsidP="00DE774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1FD88318" w14:textId="77777777" w:rsidR="001E2C8B" w:rsidRPr="00B56F72" w:rsidRDefault="001E2C8B" w:rsidP="00DE774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tbl>
    <w:p w14:paraId="6641FC6D" w14:textId="77777777" w:rsidR="00497D6A" w:rsidRPr="007070CB" w:rsidRDefault="00497D6A" w:rsidP="00497D6A">
      <w:pPr>
        <w:spacing w:line="500" w:lineRule="exact"/>
        <w:rPr>
          <w:rFonts w:ascii="Times New Roman" w:eastAsia="思源黑体 CN Normal" w:hAnsi="Times New Roman"/>
          <w:szCs w:val="21"/>
        </w:rPr>
        <w:sectPr w:rsidR="00497D6A" w:rsidRPr="007070CB" w:rsidSect="00AD650B">
          <w:headerReference w:type="first" r:id="rId24"/>
          <w:pgSz w:w="11906" w:h="16838"/>
          <w:pgMar w:top="1440" w:right="1466" w:bottom="1440" w:left="1800" w:header="779" w:footer="737" w:gutter="0"/>
          <w:cols w:space="720"/>
          <w:titlePg/>
          <w:docGrid w:type="lines" w:linePitch="312"/>
        </w:sectPr>
      </w:pPr>
    </w:p>
    <w:p w14:paraId="54496746" w14:textId="026B5068" w:rsidR="00497D6A" w:rsidRPr="007070CB" w:rsidRDefault="00497D6A" w:rsidP="0012276E">
      <w:pPr>
        <w:spacing w:line="500" w:lineRule="exact"/>
        <w:ind w:firstLineChars="300" w:firstLine="863"/>
        <w:rPr>
          <w:rFonts w:ascii="Times New Roman" w:eastAsia="思源黑体 CN Normal" w:hAnsi="Times New Roman"/>
          <w:b/>
          <w:sz w:val="28"/>
          <w:szCs w:val="28"/>
        </w:rPr>
      </w:pPr>
      <w:r w:rsidRPr="007070CB">
        <w:rPr>
          <w:rFonts w:ascii="Times New Roman" w:eastAsia="思源黑体 CN Normal" w:hAnsi="Times New Roman"/>
          <w:b/>
          <w:noProof/>
          <w:sz w:val="28"/>
          <w:szCs w:val="28"/>
        </w:rPr>
        <w:lastRenderedPageBreak/>
        <w:drawing>
          <wp:anchor distT="0" distB="0" distL="114300" distR="114300" simplePos="0" relativeHeight="251678208" behindDoc="0" locked="0" layoutInCell="1" allowOverlap="1" wp14:anchorId="4F712A8B" wp14:editId="6D400340">
            <wp:simplePos x="0" y="0"/>
            <wp:positionH relativeFrom="column">
              <wp:posOffset>9525</wp:posOffset>
            </wp:positionH>
            <wp:positionV relativeFrom="paragraph">
              <wp:posOffset>-16510</wp:posOffset>
            </wp:positionV>
            <wp:extent cx="438150" cy="405765"/>
            <wp:effectExtent l="0" t="0" r="0" b="0"/>
            <wp:wrapNone/>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70CB">
        <w:rPr>
          <w:rFonts w:ascii="Times New Roman" w:eastAsia="思源黑体 CN Normal" w:hAnsi="Times New Roman"/>
          <w:b/>
          <w:sz w:val="28"/>
          <w:szCs w:val="28"/>
        </w:rPr>
        <w:t>检测内容</w:t>
      </w:r>
    </w:p>
    <w:p w14:paraId="1F0BC5F1" w14:textId="77777777" w:rsidR="00497D6A" w:rsidRPr="007070CB" w:rsidRDefault="00497D6A" w:rsidP="00497D6A">
      <w:pPr>
        <w:rPr>
          <w:rFonts w:ascii="Times New Roman" w:eastAsia="思源黑体 CN Normal" w:hAnsi="Times New Roman"/>
          <w:szCs w:val="21"/>
        </w:rPr>
      </w:pPr>
      <w:r w:rsidRPr="007070CB">
        <w:rPr>
          <w:rFonts w:ascii="Times New Roman" w:eastAsia="思源黑体 CN Normal" w:hAnsi="Times New Roman"/>
          <w:noProof/>
          <w:szCs w:val="21"/>
        </w:rPr>
        <mc:AlternateContent>
          <mc:Choice Requires="wps">
            <w:drawing>
              <wp:inline distT="0" distB="0" distL="0" distR="0" wp14:anchorId="39649523" wp14:editId="62BA350E">
                <wp:extent cx="5473700" cy="5080"/>
                <wp:effectExtent l="9525" t="11430" r="12700" b="12065"/>
                <wp:docPr id="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7C1A8A2"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80p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SUA0serbVT&#10;bJalGX1sKGPlNiEPJw7u2a9R/IjM4WoA16tC8eXoqWyaK6rfSvIjemqwHb+gpBzYJSw6HbpgMyQp&#10;wA7FjuPVDnVITNDH+fu72V1NrgmKzev74lYFzaXWh5g+K7QsX1puiHbBhv06pswFmktKbuXwSRtT&#10;DDeOjUT4Qz2vS0VEo2WO5rwY+u3KBLaHvDP17Xz2sUxGkddpAXdOFrRBgfx0vifQ5nSn7sZlPFXW&#10;8EzposhJ2y3K4yZcZCOLC+nzOuYdev0u4v76aZY/A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bD80p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21B57C67" w14:textId="77777777" w:rsidR="00497D6A" w:rsidRPr="007070CB" w:rsidRDefault="00497D6A" w:rsidP="00497D6A">
      <w:pPr>
        <w:numPr>
          <w:ilvl w:val="0"/>
          <w:numId w:val="1"/>
        </w:numPr>
        <w:tabs>
          <w:tab w:val="left" w:pos="420"/>
        </w:tabs>
        <w:spacing w:line="500" w:lineRule="exact"/>
        <w:rPr>
          <w:rFonts w:ascii="Times New Roman" w:eastAsia="思源黑体 CN Normal" w:hAnsi="Times New Roman"/>
          <w:b/>
          <w:kern w:val="0"/>
          <w:sz w:val="24"/>
          <w:szCs w:val="24"/>
        </w:rPr>
      </w:pPr>
      <w:bookmarkStart w:id="5" w:name="_Hlk42627966"/>
      <w:r w:rsidRPr="007070CB">
        <w:rPr>
          <w:rFonts w:ascii="Times New Roman" w:eastAsia="思源黑体 CN Normal" w:hAnsi="Times New Roman"/>
          <w:b/>
          <w:i/>
          <w:kern w:val="0"/>
          <w:sz w:val="24"/>
          <w:szCs w:val="24"/>
        </w:rPr>
        <w:t>BRCA1</w:t>
      </w:r>
      <w:r w:rsidRPr="007070CB">
        <w:rPr>
          <w:rFonts w:ascii="Times New Roman" w:eastAsia="思源黑体 CN Normal" w:hAnsi="Times New Roman"/>
          <w:b/>
          <w:kern w:val="0"/>
          <w:sz w:val="24"/>
          <w:szCs w:val="24"/>
        </w:rPr>
        <w:t>基因和</w:t>
      </w:r>
      <w:r w:rsidRPr="007070CB">
        <w:rPr>
          <w:rFonts w:ascii="Times New Roman" w:eastAsia="思源黑体 CN Normal" w:hAnsi="Times New Roman"/>
          <w:b/>
          <w:i/>
          <w:kern w:val="0"/>
          <w:sz w:val="24"/>
          <w:szCs w:val="24"/>
        </w:rPr>
        <w:t>BRCA2</w:t>
      </w:r>
      <w:r w:rsidRPr="007070CB">
        <w:rPr>
          <w:rFonts w:ascii="Times New Roman" w:eastAsia="思源黑体 CN Normal" w:hAnsi="Times New Roman"/>
          <w:b/>
          <w:kern w:val="0"/>
          <w:sz w:val="24"/>
          <w:szCs w:val="24"/>
        </w:rPr>
        <w:t>基因突变检测：</w:t>
      </w:r>
    </w:p>
    <w:p w14:paraId="4A724AB1" w14:textId="77777777" w:rsidR="00497D6A" w:rsidRPr="007070CB" w:rsidRDefault="00497D6A" w:rsidP="00497D6A">
      <w:pPr>
        <w:numPr>
          <w:ilvl w:val="0"/>
          <w:numId w:val="2"/>
        </w:numPr>
        <w:tabs>
          <w:tab w:val="left" w:pos="425"/>
        </w:tabs>
        <w:spacing w:line="500" w:lineRule="exact"/>
        <w:rPr>
          <w:rFonts w:ascii="Times New Roman" w:eastAsia="思源黑体 CN Normal" w:hAnsi="Times New Roman"/>
          <w:kern w:val="0"/>
        </w:rPr>
      </w:pPr>
      <w:r w:rsidRPr="007070CB">
        <w:rPr>
          <w:rFonts w:ascii="Times New Roman" w:eastAsia="思源黑体 CN Normal" w:hAnsi="Times New Roman"/>
          <w:kern w:val="0"/>
        </w:rPr>
        <w:t>检测范围：</w:t>
      </w:r>
      <w:r w:rsidRPr="007070CB">
        <w:rPr>
          <w:rFonts w:ascii="Times New Roman" w:eastAsia="思源黑体 CN Normal" w:hAnsi="Times New Roman"/>
          <w:i/>
          <w:kern w:val="0"/>
        </w:rPr>
        <w:t>BRCA1</w:t>
      </w:r>
      <w:r w:rsidRPr="007070CB">
        <w:rPr>
          <w:rFonts w:ascii="Times New Roman" w:eastAsia="思源黑体 CN Normal" w:hAnsi="Times New Roman"/>
          <w:kern w:val="0"/>
        </w:rPr>
        <w:t>基因和</w:t>
      </w:r>
      <w:r w:rsidRPr="007070CB">
        <w:rPr>
          <w:rFonts w:ascii="Times New Roman" w:eastAsia="思源黑体 CN Normal" w:hAnsi="Times New Roman"/>
          <w:i/>
          <w:kern w:val="0"/>
        </w:rPr>
        <w:t>BRCA2</w:t>
      </w:r>
      <w:r w:rsidRPr="007070CB">
        <w:rPr>
          <w:rFonts w:ascii="Times New Roman" w:eastAsia="思源黑体 CN Normal" w:hAnsi="Times New Roman"/>
          <w:kern w:val="0"/>
        </w:rPr>
        <w:t>基因全编码区及外显子</w:t>
      </w:r>
      <w:r w:rsidRPr="007070CB">
        <w:rPr>
          <w:rFonts w:ascii="Times New Roman" w:eastAsia="思源黑体 CN Normal" w:hAnsi="Times New Roman"/>
          <w:kern w:val="0"/>
        </w:rPr>
        <w:t>-</w:t>
      </w:r>
      <w:r w:rsidRPr="007070CB">
        <w:rPr>
          <w:rFonts w:ascii="Times New Roman" w:eastAsia="思源黑体 CN Normal" w:hAnsi="Times New Roman"/>
          <w:kern w:val="0"/>
        </w:rPr>
        <w:t>内含子连接区、部分</w:t>
      </w:r>
      <w:r w:rsidRPr="007070CB">
        <w:rPr>
          <w:rFonts w:ascii="Times New Roman" w:eastAsia="思源黑体 CN Normal" w:hAnsi="Times New Roman"/>
          <w:kern w:val="0"/>
        </w:rPr>
        <w:t>UTR</w:t>
      </w:r>
      <w:r w:rsidRPr="007070CB">
        <w:rPr>
          <w:rFonts w:ascii="Times New Roman" w:eastAsia="思源黑体 CN Normal" w:hAnsi="Times New Roman"/>
          <w:kern w:val="0"/>
        </w:rPr>
        <w:t>区（非翻译区）和内含子</w:t>
      </w:r>
      <w:proofErr w:type="gramStart"/>
      <w:r w:rsidRPr="007070CB">
        <w:rPr>
          <w:rFonts w:ascii="Times New Roman" w:eastAsia="思源黑体 CN Normal" w:hAnsi="Times New Roman"/>
          <w:kern w:val="0"/>
        </w:rPr>
        <w:t>区热点</w:t>
      </w:r>
      <w:proofErr w:type="gramEnd"/>
      <w:r w:rsidRPr="007070CB">
        <w:rPr>
          <w:rFonts w:ascii="Times New Roman" w:eastAsia="思源黑体 CN Normal" w:hAnsi="Times New Roman"/>
          <w:kern w:val="0"/>
        </w:rPr>
        <w:t>变异。</w:t>
      </w:r>
    </w:p>
    <w:p w14:paraId="1DA848E3" w14:textId="2DD51915" w:rsidR="00497D6A" w:rsidRPr="007070CB" w:rsidRDefault="00497D6A" w:rsidP="00497D6A">
      <w:pPr>
        <w:numPr>
          <w:ilvl w:val="0"/>
          <w:numId w:val="2"/>
        </w:numPr>
        <w:tabs>
          <w:tab w:val="left" w:pos="425"/>
        </w:tabs>
        <w:spacing w:line="500" w:lineRule="exact"/>
        <w:rPr>
          <w:rFonts w:ascii="Times New Roman" w:eastAsia="思源黑体 CN Normal" w:hAnsi="Times New Roman"/>
          <w:kern w:val="0"/>
        </w:rPr>
      </w:pPr>
      <w:r w:rsidRPr="007070CB">
        <w:rPr>
          <w:rFonts w:ascii="Times New Roman" w:eastAsia="思源黑体 CN Normal" w:hAnsi="Times New Roman"/>
          <w:kern w:val="0"/>
        </w:rPr>
        <w:t>检测方法：基于</w:t>
      </w:r>
      <w:r w:rsidRPr="007070CB">
        <w:rPr>
          <w:rFonts w:ascii="Times New Roman" w:eastAsia="思源黑体 CN Normal" w:hAnsi="Times New Roman"/>
          <w:kern w:val="0"/>
        </w:rPr>
        <w:t>Illumina</w:t>
      </w:r>
      <w:r w:rsidRPr="007070CB">
        <w:rPr>
          <w:rFonts w:ascii="Times New Roman" w:eastAsia="思源黑体 CN Normal" w:hAnsi="Times New Roman"/>
          <w:kern w:val="0"/>
        </w:rPr>
        <w:t>平台的新一代高通量测序技术（</w:t>
      </w:r>
      <w:r w:rsidRPr="007070CB">
        <w:rPr>
          <w:rFonts w:ascii="Times New Roman" w:eastAsia="思源黑体 CN Normal" w:hAnsi="Times New Roman"/>
          <w:kern w:val="0"/>
        </w:rPr>
        <w:t>NGS</w:t>
      </w:r>
      <w:r w:rsidRPr="007070CB">
        <w:rPr>
          <w:rFonts w:ascii="Times New Roman" w:eastAsia="思源黑体 CN Normal" w:hAnsi="Times New Roman"/>
          <w:kern w:val="0"/>
        </w:rPr>
        <w:t>）。其中，建库试剂为</w:t>
      </w:r>
      <w:r w:rsidRPr="007070CB">
        <w:rPr>
          <w:rFonts w:ascii="Times New Roman" w:eastAsia="思源黑体 CN Normal" w:hAnsi="Times New Roman"/>
          <w:i/>
          <w:iCs/>
          <w:kern w:val="0"/>
        </w:rPr>
        <w:t>BRCA1/2</w:t>
      </w:r>
      <w:r w:rsidRPr="007070CB">
        <w:rPr>
          <w:rFonts w:ascii="Times New Roman" w:eastAsia="思源黑体 CN Normal" w:hAnsi="Times New Roman"/>
          <w:kern w:val="0"/>
        </w:rPr>
        <w:t>基因突变检测试剂（</w:t>
      </w:r>
      <w:r w:rsidRPr="007070CB">
        <w:rPr>
          <w:rFonts w:ascii="Times New Roman" w:eastAsia="思源黑体 CN Normal" w:hAnsi="Times New Roman"/>
          <w:kern w:val="0"/>
        </w:rPr>
        <w:t>HANDLE System</w:t>
      </w:r>
      <w:r w:rsidRPr="007070CB">
        <w:rPr>
          <w:rFonts w:ascii="Times New Roman" w:eastAsia="思源黑体 CN Normal" w:hAnsi="Times New Roman"/>
          <w:kern w:val="0"/>
        </w:rPr>
        <w:t>，</w:t>
      </w:r>
      <w:r w:rsidRPr="007070CB">
        <w:rPr>
          <w:rFonts w:ascii="Times New Roman" w:eastAsia="思源黑体 CN Normal" w:hAnsi="Times New Roman"/>
          <w:kern w:val="0"/>
        </w:rPr>
        <w:t>AmoyDx</w:t>
      </w:r>
      <w:r w:rsidRPr="007070CB">
        <w:rPr>
          <w:rFonts w:ascii="Times New Roman" w:eastAsia="思源黑体 CN Normal" w:hAnsi="Times New Roman"/>
          <w:kern w:val="0"/>
        </w:rPr>
        <w:t>，货号：</w:t>
      </w:r>
      <w:r w:rsidR="00F73E4C" w:rsidRPr="00F73E4C">
        <w:rPr>
          <w:rFonts w:ascii="Times New Roman" w:eastAsia="思源黑体 CN Normal" w:hAnsi="Times New Roman"/>
          <w:kern w:val="0"/>
        </w:rPr>
        <w:t>8.06.0092</w:t>
      </w:r>
      <w:r w:rsidRPr="007070CB">
        <w:rPr>
          <w:rFonts w:ascii="Times New Roman" w:eastAsia="思源黑体 CN Normal" w:hAnsi="Times New Roman"/>
          <w:kern w:val="0"/>
        </w:rPr>
        <w:t>），测序平台为</w:t>
      </w:r>
      <w:r w:rsidRPr="007070CB">
        <w:rPr>
          <w:rFonts w:ascii="Times New Roman" w:eastAsia="思源黑体 CN Normal" w:hAnsi="Times New Roman"/>
          <w:kern w:val="0"/>
        </w:rPr>
        <w:t>Illumina MiseqDx/Nextseq500</w:t>
      </w:r>
      <w:r w:rsidRPr="007070CB">
        <w:rPr>
          <w:rFonts w:ascii="Times New Roman" w:eastAsia="思源黑体 CN Normal" w:hAnsi="Times New Roman"/>
          <w:kern w:val="0"/>
        </w:rPr>
        <w:t>，变异分析软件采用厦门艾德人类</w:t>
      </w:r>
      <w:r w:rsidRPr="007070CB">
        <w:rPr>
          <w:rFonts w:ascii="Times New Roman" w:eastAsia="思源黑体 CN Normal" w:hAnsi="Times New Roman"/>
          <w:kern w:val="0"/>
        </w:rPr>
        <w:t>12</w:t>
      </w:r>
      <w:r w:rsidRPr="007070CB">
        <w:rPr>
          <w:rFonts w:ascii="Times New Roman" w:eastAsia="思源黑体 CN Normal" w:hAnsi="Times New Roman"/>
          <w:kern w:val="0"/>
        </w:rPr>
        <w:t>基因突变分析软件。</w:t>
      </w:r>
    </w:p>
    <w:p w14:paraId="5C00E51C" w14:textId="77777777" w:rsidR="00497D6A" w:rsidRPr="007070CB" w:rsidRDefault="00497D6A" w:rsidP="00497D6A">
      <w:pPr>
        <w:numPr>
          <w:ilvl w:val="0"/>
          <w:numId w:val="2"/>
        </w:numPr>
        <w:tabs>
          <w:tab w:val="left" w:pos="425"/>
        </w:tabs>
        <w:spacing w:line="500" w:lineRule="exact"/>
        <w:rPr>
          <w:rFonts w:ascii="Times New Roman" w:eastAsia="思源黑体 CN Normal" w:hAnsi="Times New Roman"/>
          <w:kern w:val="0"/>
        </w:rPr>
      </w:pPr>
      <w:r w:rsidRPr="007070CB">
        <w:rPr>
          <w:rFonts w:ascii="Times New Roman" w:eastAsia="思源黑体 CN Normal" w:hAnsi="Times New Roman"/>
          <w:kern w:val="0"/>
        </w:rPr>
        <w:t>变异类型：</w:t>
      </w:r>
      <w:r w:rsidRPr="007070CB">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2069"/>
        <w:gridCol w:w="2069"/>
        <w:gridCol w:w="2069"/>
        <w:gridCol w:w="2070"/>
      </w:tblGrid>
      <w:tr w:rsidR="00497D6A" w:rsidRPr="007070CB" w14:paraId="18FE4BAA" w14:textId="77777777" w:rsidTr="00FA762A">
        <w:trPr>
          <w:trHeight w:val="850"/>
          <w:jc w:val="center"/>
        </w:trPr>
        <w:tc>
          <w:tcPr>
            <w:tcW w:w="2069" w:type="dxa"/>
            <w:tcBorders>
              <w:top w:val="single" w:sz="4" w:space="0" w:color="auto"/>
              <w:bottom w:val="single" w:sz="4" w:space="0" w:color="auto"/>
            </w:tcBorders>
            <w:shd w:val="clear" w:color="auto" w:fill="00653B"/>
            <w:noWrap/>
            <w:vAlign w:val="center"/>
          </w:tcPr>
          <w:p w14:paraId="2962494D" w14:textId="77777777" w:rsidR="00497D6A" w:rsidRPr="007070CB" w:rsidRDefault="00497D6A" w:rsidP="00FA762A">
            <w:pPr>
              <w:spacing w:line="24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送检样品类型</w:t>
            </w:r>
          </w:p>
        </w:tc>
        <w:tc>
          <w:tcPr>
            <w:tcW w:w="2069" w:type="dxa"/>
            <w:tcBorders>
              <w:top w:val="single" w:sz="4" w:space="0" w:color="auto"/>
              <w:bottom w:val="single" w:sz="4" w:space="0" w:color="auto"/>
            </w:tcBorders>
            <w:shd w:val="clear" w:color="auto" w:fill="00653B"/>
            <w:vAlign w:val="center"/>
          </w:tcPr>
          <w:p w14:paraId="3AA2D88E" w14:textId="77777777" w:rsidR="00497D6A" w:rsidRPr="007070CB" w:rsidRDefault="00497D6A" w:rsidP="00FA762A">
            <w:pPr>
              <w:spacing w:line="24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145A814D" w14:textId="77777777" w:rsidR="00497D6A" w:rsidRPr="007070CB" w:rsidRDefault="00497D6A" w:rsidP="00FA762A">
            <w:pPr>
              <w:spacing w:line="24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6F1F25E9" w14:textId="77777777" w:rsidR="00497D6A" w:rsidRPr="007070CB" w:rsidRDefault="00497D6A" w:rsidP="00FA762A">
            <w:pPr>
              <w:spacing w:line="24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检测意义</w:t>
            </w:r>
          </w:p>
        </w:tc>
      </w:tr>
      <w:tr w:rsidR="00497D6A" w:rsidRPr="007070CB" w14:paraId="4D0DC5AC" w14:textId="77777777" w:rsidTr="00FA762A">
        <w:trPr>
          <w:trHeight w:val="1020"/>
          <w:jc w:val="center"/>
        </w:trPr>
        <w:tc>
          <w:tcPr>
            <w:tcW w:w="2069" w:type="dxa"/>
            <w:tcBorders>
              <w:top w:val="single" w:sz="4" w:space="0" w:color="auto"/>
            </w:tcBorders>
            <w:shd w:val="clear" w:color="auto" w:fill="auto"/>
            <w:noWrap/>
            <w:vAlign w:val="center"/>
          </w:tcPr>
          <w:p w14:paraId="6EA98183" w14:textId="77777777" w:rsidR="00497D6A" w:rsidRPr="007070CB" w:rsidRDefault="00497D6A" w:rsidP="00FA762A">
            <w:pPr>
              <w:widowControl/>
              <w:jc w:val="center"/>
              <w:rPr>
                <w:rFonts w:ascii="Times New Roman" w:eastAsia="思源黑体 CN Normal" w:hAnsi="Times New Roman"/>
                <w:bCs/>
                <w:iCs/>
                <w:kern w:val="0"/>
                <w:sz w:val="18"/>
                <w:szCs w:val="18"/>
              </w:rPr>
            </w:pPr>
            <w:r w:rsidRPr="007070CB">
              <w:rPr>
                <w:rFonts w:ascii="Times New Roman" w:eastAsia="思源黑体 CN Normal" w:hAnsi="Times New Roman"/>
                <w:bCs/>
                <w:iCs/>
                <w:kern w:val="0"/>
                <w:sz w:val="18"/>
                <w:szCs w:val="18"/>
              </w:rPr>
              <w:t>外周血</w:t>
            </w:r>
          </w:p>
        </w:tc>
        <w:tc>
          <w:tcPr>
            <w:tcW w:w="2069" w:type="dxa"/>
            <w:tcBorders>
              <w:top w:val="single" w:sz="4" w:space="0" w:color="auto"/>
            </w:tcBorders>
            <w:vAlign w:val="center"/>
          </w:tcPr>
          <w:p w14:paraId="77DA66BD"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点突变</w:t>
            </w:r>
          </w:p>
          <w:p w14:paraId="10A44D16"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插入</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缺失突变</w:t>
            </w:r>
          </w:p>
          <w:p w14:paraId="0A2DF22D"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胚系大片段重排（</w:t>
            </w:r>
            <w:r w:rsidRPr="007070CB">
              <w:rPr>
                <w:rFonts w:ascii="Times New Roman" w:eastAsia="思源黑体 CN Normal" w:hAnsi="Times New Roman"/>
                <w:color w:val="000000"/>
                <w:sz w:val="18"/>
                <w:szCs w:val="18"/>
              </w:rPr>
              <w:t>LGR</w:t>
            </w:r>
            <w:r w:rsidRPr="007070CB">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1FB07022"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4ECA7C47"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遗传风险</w:t>
            </w:r>
          </w:p>
          <w:p w14:paraId="490E84E9"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用药指导</w:t>
            </w:r>
          </w:p>
        </w:tc>
      </w:tr>
      <w:tr w:rsidR="00497D6A" w:rsidRPr="007070CB" w14:paraId="5E5146B2" w14:textId="77777777" w:rsidTr="00FA762A">
        <w:trPr>
          <w:trHeight w:val="1134"/>
          <w:jc w:val="center"/>
        </w:trPr>
        <w:tc>
          <w:tcPr>
            <w:tcW w:w="2069" w:type="dxa"/>
            <w:shd w:val="clear" w:color="auto" w:fill="D6E3BC"/>
            <w:noWrap/>
            <w:vAlign w:val="center"/>
          </w:tcPr>
          <w:p w14:paraId="246527F6" w14:textId="77777777" w:rsidR="00497D6A" w:rsidRPr="007070CB" w:rsidRDefault="00497D6A" w:rsidP="00FA762A">
            <w:pPr>
              <w:jc w:val="center"/>
              <w:rPr>
                <w:rFonts w:ascii="Times New Roman" w:eastAsia="思源黑体 CN Normal" w:hAnsi="Times New Roman"/>
                <w:iCs/>
                <w:color w:val="000000"/>
                <w:sz w:val="18"/>
                <w:szCs w:val="18"/>
              </w:rPr>
            </w:pPr>
            <w:r w:rsidRPr="007070CB">
              <w:rPr>
                <w:rFonts w:ascii="Times New Roman" w:eastAsia="思源黑体 CN Normal" w:hAnsi="Times New Roman"/>
                <w:iCs/>
                <w:color w:val="000000"/>
                <w:sz w:val="18"/>
                <w:szCs w:val="18"/>
              </w:rPr>
              <w:t>外周血</w:t>
            </w:r>
            <w:r w:rsidRPr="007070CB">
              <w:rPr>
                <w:rFonts w:ascii="Times New Roman" w:eastAsia="思源黑体 CN Normal" w:hAnsi="Times New Roman"/>
                <w:iCs/>
                <w:color w:val="000000"/>
                <w:sz w:val="18"/>
                <w:szCs w:val="18"/>
              </w:rPr>
              <w:t>+</w:t>
            </w:r>
            <w:r w:rsidRPr="007070CB">
              <w:rPr>
                <w:rFonts w:ascii="Times New Roman" w:eastAsia="思源黑体 CN Normal" w:hAnsi="Times New Roman"/>
                <w:iCs/>
                <w:color w:val="000000"/>
                <w:sz w:val="18"/>
                <w:szCs w:val="18"/>
              </w:rPr>
              <w:t>肿瘤组织</w:t>
            </w:r>
          </w:p>
        </w:tc>
        <w:tc>
          <w:tcPr>
            <w:tcW w:w="2069" w:type="dxa"/>
            <w:shd w:val="clear" w:color="auto" w:fill="D6E3BC"/>
            <w:vAlign w:val="center"/>
          </w:tcPr>
          <w:p w14:paraId="57BABEFD"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点突变</w:t>
            </w:r>
          </w:p>
          <w:p w14:paraId="323DD9B6"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插入</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缺失突变</w:t>
            </w:r>
          </w:p>
          <w:p w14:paraId="09D5E0E1"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胚系大片段重排（</w:t>
            </w:r>
            <w:r w:rsidRPr="007070CB">
              <w:rPr>
                <w:rFonts w:ascii="Times New Roman" w:eastAsia="思源黑体 CN Normal" w:hAnsi="Times New Roman"/>
                <w:color w:val="000000"/>
                <w:sz w:val="18"/>
                <w:szCs w:val="18"/>
              </w:rPr>
              <w:t>LGR</w:t>
            </w:r>
            <w:r w:rsidRPr="007070CB">
              <w:rPr>
                <w:rFonts w:ascii="Times New Roman" w:eastAsia="思源黑体 CN Normal" w:hAnsi="Times New Roman"/>
                <w:color w:val="000000"/>
                <w:sz w:val="18"/>
                <w:szCs w:val="18"/>
              </w:rPr>
              <w:t>）</w:t>
            </w:r>
          </w:p>
        </w:tc>
        <w:tc>
          <w:tcPr>
            <w:tcW w:w="2069" w:type="dxa"/>
            <w:shd w:val="clear" w:color="auto" w:fill="D6E3BC"/>
            <w:vAlign w:val="center"/>
          </w:tcPr>
          <w:p w14:paraId="6D20CF55"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体细胞，可区分</w:t>
            </w:r>
          </w:p>
        </w:tc>
        <w:tc>
          <w:tcPr>
            <w:tcW w:w="2070" w:type="dxa"/>
            <w:shd w:val="clear" w:color="auto" w:fill="D6E3BC"/>
            <w:vAlign w:val="center"/>
          </w:tcPr>
          <w:p w14:paraId="1EBEE78B"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遗传风险</w:t>
            </w:r>
          </w:p>
          <w:p w14:paraId="1CC5761F"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用药指导</w:t>
            </w:r>
          </w:p>
        </w:tc>
      </w:tr>
      <w:tr w:rsidR="00497D6A" w:rsidRPr="007070CB" w14:paraId="59487202" w14:textId="77777777" w:rsidTr="00FA762A">
        <w:trPr>
          <w:trHeight w:val="907"/>
          <w:jc w:val="center"/>
        </w:trPr>
        <w:tc>
          <w:tcPr>
            <w:tcW w:w="2069" w:type="dxa"/>
            <w:tcBorders>
              <w:bottom w:val="single" w:sz="4" w:space="0" w:color="auto"/>
            </w:tcBorders>
            <w:shd w:val="clear" w:color="auto" w:fill="auto"/>
            <w:noWrap/>
            <w:vAlign w:val="center"/>
          </w:tcPr>
          <w:p w14:paraId="6F1206C8" w14:textId="77777777" w:rsidR="00497D6A" w:rsidRPr="007070CB" w:rsidRDefault="00497D6A" w:rsidP="00FA762A">
            <w:pPr>
              <w:jc w:val="center"/>
              <w:rPr>
                <w:rFonts w:ascii="Times New Roman" w:eastAsia="思源黑体 CN Normal" w:hAnsi="Times New Roman"/>
                <w:iCs/>
                <w:color w:val="000000"/>
                <w:sz w:val="18"/>
                <w:szCs w:val="18"/>
              </w:rPr>
            </w:pPr>
            <w:r w:rsidRPr="007070CB">
              <w:rPr>
                <w:rFonts w:ascii="Times New Roman" w:eastAsia="思源黑体 CN Normal" w:hAnsi="Times New Roman"/>
                <w:iCs/>
                <w:color w:val="000000"/>
                <w:sz w:val="18"/>
                <w:szCs w:val="18"/>
              </w:rPr>
              <w:t>肿瘤组织</w:t>
            </w:r>
          </w:p>
        </w:tc>
        <w:tc>
          <w:tcPr>
            <w:tcW w:w="2069" w:type="dxa"/>
            <w:tcBorders>
              <w:bottom w:val="single" w:sz="4" w:space="0" w:color="auto"/>
            </w:tcBorders>
            <w:shd w:val="clear" w:color="auto" w:fill="auto"/>
            <w:vAlign w:val="center"/>
          </w:tcPr>
          <w:p w14:paraId="219B2AFB"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点突变</w:t>
            </w:r>
          </w:p>
          <w:p w14:paraId="58CCB0A1"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插入</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3FA0FB56"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1DD6ECD5" w14:textId="77777777" w:rsidR="00497D6A" w:rsidRPr="007070CB" w:rsidRDefault="00497D6A" w:rsidP="00FA762A">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用药指导</w:t>
            </w:r>
          </w:p>
        </w:tc>
      </w:tr>
    </w:tbl>
    <w:p w14:paraId="4B4A8D45" w14:textId="77777777" w:rsidR="00497D6A" w:rsidRPr="007070CB" w:rsidRDefault="00497D6A" w:rsidP="00497D6A">
      <w:pPr>
        <w:spacing w:line="400" w:lineRule="exact"/>
        <w:rPr>
          <w:rFonts w:ascii="Times New Roman" w:eastAsia="思源黑体 CN Normal" w:hAnsi="Times New Roman"/>
          <w:kern w:val="0"/>
          <w:sz w:val="18"/>
          <w:szCs w:val="18"/>
        </w:rPr>
      </w:pPr>
      <w:r w:rsidRPr="007070CB">
        <w:rPr>
          <w:rFonts w:ascii="Times New Roman" w:eastAsia="思源黑体 CN Normal" w:hAnsi="Times New Roman"/>
          <w:kern w:val="0"/>
          <w:sz w:val="18"/>
          <w:szCs w:val="18"/>
        </w:rPr>
        <w:t>注：</w:t>
      </w:r>
      <w:r w:rsidRPr="007070CB">
        <w:rPr>
          <w:rFonts w:ascii="Times New Roman" w:eastAsia="思源黑体 CN Normal" w:hAnsi="Times New Roman"/>
          <w:kern w:val="0"/>
          <w:sz w:val="18"/>
          <w:szCs w:val="18"/>
        </w:rPr>
        <w:t xml:space="preserve">1. </w:t>
      </w:r>
      <w:r w:rsidRPr="007070CB">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7070CB">
        <w:rPr>
          <w:rFonts w:ascii="Times New Roman" w:eastAsia="思源黑体 CN Normal" w:hAnsi="Times New Roman"/>
          <w:kern w:val="0"/>
          <w:sz w:val="18"/>
          <w:szCs w:val="18"/>
        </w:rPr>
        <w:t xml:space="preserve">2. </w:t>
      </w:r>
      <w:r w:rsidRPr="007070CB">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061A620B" w14:textId="77777777" w:rsidR="00497D6A" w:rsidRPr="007070CB" w:rsidRDefault="00497D6A" w:rsidP="00497D6A">
      <w:pPr>
        <w:spacing w:line="400" w:lineRule="exact"/>
        <w:rPr>
          <w:rFonts w:ascii="Times New Roman" w:eastAsia="思源黑体 CN Normal" w:hAnsi="Times New Roman"/>
          <w:kern w:val="0"/>
        </w:rPr>
      </w:pPr>
      <w:r w:rsidRPr="007070CB">
        <w:rPr>
          <w:rFonts w:ascii="Times New Roman" w:eastAsia="思源黑体 CN Normal" w:hAnsi="Times New Roman"/>
          <w:kern w:val="0"/>
          <w:sz w:val="18"/>
          <w:szCs w:val="18"/>
        </w:rPr>
        <w:t>3. NGS</w:t>
      </w:r>
      <w:r w:rsidRPr="007070CB">
        <w:rPr>
          <w:rFonts w:ascii="Times New Roman" w:eastAsia="思源黑体 CN Normal" w:hAnsi="Times New Roman"/>
          <w:kern w:val="0"/>
          <w:sz w:val="18"/>
          <w:szCs w:val="18"/>
        </w:rPr>
        <w:t>检测到</w:t>
      </w:r>
      <w:r w:rsidRPr="007070CB">
        <w:rPr>
          <w:rFonts w:ascii="Times New Roman" w:eastAsia="思源黑体 CN Normal" w:hAnsi="Times New Roman"/>
          <w:color w:val="000000"/>
          <w:sz w:val="18"/>
          <w:szCs w:val="18"/>
        </w:rPr>
        <w:t>胚系大片段重排（</w:t>
      </w:r>
      <w:r w:rsidRPr="007070CB">
        <w:rPr>
          <w:rFonts w:ascii="Times New Roman" w:eastAsia="思源黑体 CN Normal" w:hAnsi="Times New Roman"/>
          <w:color w:val="000000"/>
          <w:sz w:val="18"/>
          <w:szCs w:val="18"/>
        </w:rPr>
        <w:t>LGR</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kern w:val="0"/>
          <w:sz w:val="18"/>
          <w:szCs w:val="18"/>
        </w:rPr>
        <w:t>阳性的样品，其结果会采用多重连接探针扩增（</w:t>
      </w:r>
      <w:r w:rsidRPr="007070CB">
        <w:rPr>
          <w:rFonts w:ascii="Times New Roman" w:eastAsia="思源黑体 CN Normal" w:hAnsi="Times New Roman"/>
          <w:kern w:val="0"/>
          <w:sz w:val="18"/>
          <w:szCs w:val="18"/>
        </w:rPr>
        <w:t>MLPA</w:t>
      </w:r>
      <w:r w:rsidRPr="007070CB">
        <w:rPr>
          <w:rFonts w:ascii="Times New Roman" w:eastAsia="思源黑体 CN Normal" w:hAnsi="Times New Roman"/>
          <w:kern w:val="0"/>
          <w:sz w:val="18"/>
          <w:szCs w:val="18"/>
        </w:rPr>
        <w:t>）技术进一步验证确认后再出具报告。</w:t>
      </w:r>
    </w:p>
    <w:bookmarkEnd w:id="5"/>
    <w:p w14:paraId="3D2FE888" w14:textId="77777777" w:rsidR="00497D6A" w:rsidRPr="007070CB" w:rsidRDefault="00497D6A" w:rsidP="00497D6A">
      <w:pPr>
        <w:spacing w:line="500" w:lineRule="exact"/>
        <w:rPr>
          <w:rFonts w:ascii="Times New Roman" w:eastAsia="思源黑体 CN Normal" w:hAnsi="Times New Roman"/>
          <w:kern w:val="0"/>
        </w:rPr>
        <w:sectPr w:rsidR="00497D6A" w:rsidRPr="007070CB" w:rsidSect="00AD650B">
          <w:pgSz w:w="11906" w:h="16838"/>
          <w:pgMar w:top="1440" w:right="1466" w:bottom="1440" w:left="1800" w:header="779" w:footer="737" w:gutter="0"/>
          <w:cols w:space="720"/>
          <w:titlePg/>
          <w:docGrid w:type="lines" w:linePitch="312"/>
        </w:sectPr>
      </w:pPr>
    </w:p>
    <w:p w14:paraId="71F88D82" w14:textId="77777777" w:rsidR="00497D6A" w:rsidRPr="007070CB" w:rsidRDefault="00497D6A" w:rsidP="00497D6A">
      <w:pPr>
        <w:rPr>
          <w:rFonts w:ascii="Times New Roman" w:eastAsia="思源黑体 CN Normal" w:hAnsi="Times New Roman"/>
        </w:rPr>
      </w:pPr>
    </w:p>
    <w:p w14:paraId="6759A7D7" w14:textId="77777777" w:rsidR="00497D6A" w:rsidRPr="007070CB" w:rsidRDefault="00497D6A" w:rsidP="00497D6A">
      <w:pPr>
        <w:numPr>
          <w:ilvl w:val="0"/>
          <w:numId w:val="2"/>
        </w:numPr>
        <w:tabs>
          <w:tab w:val="left" w:pos="425"/>
        </w:tabs>
        <w:spacing w:line="500" w:lineRule="exact"/>
        <w:ind w:left="845"/>
        <w:rPr>
          <w:rFonts w:ascii="Times New Roman" w:eastAsia="思源黑体 CN Normal" w:hAnsi="Times New Roman"/>
          <w:kern w:val="0"/>
        </w:rPr>
      </w:pPr>
      <w:r w:rsidRPr="007070CB">
        <w:rPr>
          <w:rFonts w:ascii="Times New Roman" w:eastAsia="思源黑体 CN Normal" w:hAnsi="Times New Roman"/>
          <w:b/>
          <w:noProof/>
          <w:sz w:val="28"/>
          <w:szCs w:val="28"/>
        </w:rPr>
        <w:drawing>
          <wp:anchor distT="0" distB="0" distL="114300" distR="114300" simplePos="0" relativeHeight="251674112" behindDoc="0" locked="0" layoutInCell="1" allowOverlap="1" wp14:anchorId="1C925605" wp14:editId="34FAC1ED">
            <wp:simplePos x="0" y="0"/>
            <wp:positionH relativeFrom="column">
              <wp:posOffset>28575</wp:posOffset>
            </wp:positionH>
            <wp:positionV relativeFrom="paragraph">
              <wp:posOffset>-46355</wp:posOffset>
            </wp:positionV>
            <wp:extent cx="438150" cy="405765"/>
            <wp:effectExtent l="0" t="0" r="0" b="0"/>
            <wp:wrapNone/>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70CB">
        <w:rPr>
          <w:rFonts w:ascii="Times New Roman" w:eastAsia="思源黑体 CN Normal" w:hAnsi="Times New Roman"/>
          <w:b/>
          <w:sz w:val="28"/>
          <w:szCs w:val="28"/>
        </w:rPr>
        <w:t>检测结果</w:t>
      </w:r>
    </w:p>
    <w:p w14:paraId="7588C76E" w14:textId="77777777" w:rsidR="00497D6A" w:rsidRPr="00937D96" w:rsidRDefault="00497D6A" w:rsidP="00497D6A">
      <w:pPr>
        <w:spacing w:after="240"/>
        <w:rPr>
          <w:rFonts w:ascii="Times New Roman" w:eastAsia="思源黑体 CN Normal" w:hAnsi="Times New Roman" w:cs="微软雅黑"/>
          <w:b/>
          <w:sz w:val="28"/>
          <w:szCs w:val="28"/>
        </w:rPr>
      </w:pPr>
      <w:r w:rsidRPr="007070CB">
        <w:rPr>
          <w:rFonts w:ascii="Times New Roman" w:eastAsia="思源黑体 CN Normal" w:hAnsi="Times New Roman"/>
          <w:b/>
          <w:noProof/>
          <w:sz w:val="28"/>
          <w:szCs w:val="28"/>
        </w:rPr>
        <mc:AlternateContent>
          <mc:Choice Requires="wps">
            <w:drawing>
              <wp:inline distT="0" distB="0" distL="0" distR="0" wp14:anchorId="12EE7F36" wp14:editId="6292F37C">
                <wp:extent cx="5407025" cy="4445"/>
                <wp:effectExtent l="9525" t="13970" r="12700" b="10160"/>
                <wp:docPr id="1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437B6A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R2OzAEAAHw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Sk2d1yZmGgGa21&#10;VaxK0owu1BSxshufmhMH++TWKH4FZnHVg+1Upvh8dJQ2TRnFi5R0CY4KbMfvKCkGdhGzTofWDwmS&#10;FGCHPI7jdRzqEJmgx3lV3pazOWeCfFVVzXMBqC+5zof4TeHAktFwQ7QzNuzXISYuUF9CUimLD9qY&#10;PHBj2UiEP5fzMmcENFomb4oLvtuujGd7SDtT3sw/fjkXfhHmcWdlRusVyK9nO4I2J5uqG5vwVF7D&#10;M6WLIidttyiPG3+RjUacSZ/XMe3Q3/cs7p9Ps/w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OzhHY7MAQAAfAMAAA4AAAAAAAAA&#10;AAAAAAAALgIAAGRycy9lMm9Eb2MueG1sUEsBAi0AFAAGAAgAAAAhAO4hT+HZAAAAAgEAAA8AAAAA&#10;AAAAAAAAAAAAJgQAAGRycy9kb3ducmV2LnhtbFBLBQYAAAAABAAEAPMAAAAsBQ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1E2C8B" w:rsidRPr="00B56F72" w14:paraId="6AD45769" w14:textId="77777777" w:rsidTr="00DE774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A97CB0E" w14:textId="77777777" w:rsidR="001E2C8B" w:rsidRPr="00B56F72" w:rsidRDefault="001E2C8B" w:rsidP="00DE774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C55984D" w14:textId="77777777" w:rsidR="001E2C8B" w:rsidRPr="00B56F72" w:rsidRDefault="001E2C8B" w:rsidP="00DE774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1AC08F00" w14:textId="77777777" w:rsidR="001E2C8B" w:rsidRPr="00B56F72" w:rsidRDefault="001E2C8B" w:rsidP="00DE774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83AC259" w14:textId="77777777" w:rsidR="001E2C8B" w:rsidRPr="00B56F72" w:rsidRDefault="001E2C8B" w:rsidP="00DE774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313EB7E2" w14:textId="77777777" w:rsidR="001E2C8B" w:rsidRPr="00B56F72" w:rsidRDefault="001E2C8B" w:rsidP="00DE774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4E2133FD" w14:textId="77777777" w:rsidR="001E2C8B" w:rsidRPr="00B56F72" w:rsidRDefault="001E2C8B" w:rsidP="00DE774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1E2C8B" w:rsidRPr="00B56F72" w14:paraId="436EE539" w14:textId="77777777" w:rsidTr="00DE7742">
        <w:trPr>
          <w:trHeight w:val="454"/>
        </w:trPr>
        <w:tc>
          <w:tcPr>
            <w:tcW w:w="9104" w:type="dxa"/>
            <w:gridSpan w:val="6"/>
            <w:noWrap/>
          </w:tcPr>
          <w:p w14:paraId="6F2A4390" w14:textId="77777777" w:rsidR="001E2C8B" w:rsidRPr="004F027E" w:rsidRDefault="001E2C8B" w:rsidP="00DE7742">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1E2C8B" w:rsidRPr="00B56F72" w14:paraId="48300C92"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05C8391" w14:textId="77777777" w:rsidR="001E2C8B" w:rsidRPr="004F027E" w:rsidRDefault="001E2C8B" w:rsidP="00DE774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1E2C8B" w:rsidRPr="00B56F72" w14:paraId="710781FD" w14:textId="77777777" w:rsidTr="00DE7742">
        <w:trPr>
          <w:trHeight w:val="454"/>
        </w:trPr>
        <w:tc>
          <w:tcPr>
            <w:tcW w:w="709" w:type="dxa"/>
            <w:noWrap/>
          </w:tcPr>
          <w:p w14:paraId="765F0E09" w14:textId="77777777" w:rsidR="001E2C8B" w:rsidRPr="00A10FFE" w:rsidRDefault="001E2C8B" w:rsidP="001E2C8B">
            <w:pPr>
              <w:pStyle w:val="ad"/>
              <w:numPr>
                <w:ilvl w:val="0"/>
                <w:numId w:val="36"/>
              </w:numPr>
              <w:ind w:left="0" w:firstLineChars="0" w:firstLine="0"/>
              <w:jc w:val="center"/>
              <w:rPr>
                <w:rFonts w:ascii="Times New Roman" w:eastAsia="思源黑体 CN Normal" w:hAnsi="Times New Roman"/>
                <w:b/>
                <w:color w:val="FF0000"/>
                <w:sz w:val="16"/>
                <w:szCs w:val="16"/>
              </w:rPr>
            </w:pPr>
          </w:p>
        </w:tc>
        <w:tc>
          <w:tcPr>
            <w:tcW w:w="992" w:type="dxa"/>
            <w:noWrap/>
          </w:tcPr>
          <w:p w14:paraId="37AA56AC" w14:textId="77777777" w:rsidR="001E2C8B" w:rsidRPr="004F027E" w:rsidRDefault="001E2C8B" w:rsidP="00DE7742">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38" w:type="dxa"/>
          </w:tcPr>
          <w:p w14:paraId="1CCBD170" w14:textId="77777777" w:rsidR="001E2C8B" w:rsidRPr="0092535E" w:rsidRDefault="001E2C8B" w:rsidP="00DE7742">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522E7E11" w14:textId="77777777" w:rsidR="001E2C8B" w:rsidRPr="0092535E" w:rsidRDefault="001E2C8B" w:rsidP="00DE774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CA73DD9" w14:textId="77777777" w:rsidR="001E2C8B" w:rsidRPr="0092535E" w:rsidRDefault="001E2C8B" w:rsidP="00DE774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16FC8859" w14:textId="77777777" w:rsidR="001E2C8B" w:rsidRPr="0092535E" w:rsidRDefault="001E2C8B" w:rsidP="00DE774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1E2C8B" w:rsidRPr="00B56F72" w14:paraId="138D13F0"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812C7F0" w14:textId="77777777" w:rsidR="001E2C8B" w:rsidRDefault="001E2C8B" w:rsidP="00DE7742">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1E2C8B" w:rsidRPr="00B56F72" w14:paraId="63D50D2D" w14:textId="77777777" w:rsidTr="00DE7742">
        <w:trPr>
          <w:trHeight w:val="454"/>
        </w:trPr>
        <w:tc>
          <w:tcPr>
            <w:tcW w:w="9104" w:type="dxa"/>
            <w:gridSpan w:val="6"/>
            <w:noWrap/>
          </w:tcPr>
          <w:p w14:paraId="2642982F" w14:textId="77777777" w:rsidR="001E2C8B" w:rsidRDefault="001E2C8B" w:rsidP="00DE7742">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1E2C8B" w:rsidRPr="00B56F72" w14:paraId="3D542590"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F6769D6" w14:textId="77777777" w:rsidR="001E2C8B" w:rsidRDefault="001E2C8B" w:rsidP="00DE7742">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1E2C8B" w:rsidRPr="00B56F72" w14:paraId="11F9B775" w14:textId="77777777" w:rsidTr="00DE7742">
        <w:trPr>
          <w:trHeight w:val="454"/>
        </w:trPr>
        <w:tc>
          <w:tcPr>
            <w:tcW w:w="709" w:type="dxa"/>
            <w:noWrap/>
          </w:tcPr>
          <w:p w14:paraId="6031D1AA" w14:textId="77777777" w:rsidR="001E2C8B" w:rsidRPr="00077ECC" w:rsidRDefault="001E2C8B" w:rsidP="001E2C8B">
            <w:pPr>
              <w:pStyle w:val="ad"/>
              <w:numPr>
                <w:ilvl w:val="0"/>
                <w:numId w:val="3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245441E" w14:textId="77777777" w:rsidR="001E2C8B" w:rsidRPr="00077ECC" w:rsidRDefault="001E2C8B" w:rsidP="00DE7742">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6653192C" w14:textId="77777777" w:rsidR="001E2C8B" w:rsidRPr="00077ECC" w:rsidRDefault="001E2C8B" w:rsidP="00DE7742">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1CF9AAF1" w14:textId="77777777" w:rsidR="001E2C8B" w:rsidRDefault="001E2C8B" w:rsidP="00DE774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11F9FFE" w14:textId="77777777" w:rsidR="001E2C8B" w:rsidRDefault="001E2C8B" w:rsidP="00DE774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5498ED8" w14:textId="77777777" w:rsidR="001E2C8B" w:rsidRDefault="001E2C8B" w:rsidP="00DE774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1E2C8B" w:rsidRPr="00B56F72" w14:paraId="7654B33F"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3FFC5D1" w14:textId="77777777" w:rsidR="001E2C8B" w:rsidRDefault="001E2C8B" w:rsidP="00DE774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1E2C8B" w:rsidRPr="00B56F72" w14:paraId="4306EEBA" w14:textId="77777777" w:rsidTr="00DE7742">
        <w:trPr>
          <w:trHeight w:val="454"/>
        </w:trPr>
        <w:tc>
          <w:tcPr>
            <w:tcW w:w="9104" w:type="dxa"/>
            <w:gridSpan w:val="6"/>
            <w:noWrap/>
          </w:tcPr>
          <w:p w14:paraId="2A6D6D4D" w14:textId="77777777" w:rsidR="001E2C8B" w:rsidRDefault="001E2C8B" w:rsidP="00DE7742">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1E2C8B" w:rsidRPr="00B56F72" w14:paraId="5270D8BE"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C01218B" w14:textId="77777777" w:rsidR="001E2C8B" w:rsidRDefault="001E2C8B" w:rsidP="00DE7742">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1E2C8B" w:rsidRPr="00B56F72" w14:paraId="59CAB0CC" w14:textId="77777777" w:rsidTr="00DE7742">
        <w:trPr>
          <w:trHeight w:val="454"/>
        </w:trPr>
        <w:tc>
          <w:tcPr>
            <w:tcW w:w="709" w:type="dxa"/>
            <w:noWrap/>
          </w:tcPr>
          <w:p w14:paraId="4E37C59E" w14:textId="77777777" w:rsidR="001E2C8B" w:rsidRPr="00A10FFE" w:rsidRDefault="001E2C8B" w:rsidP="001E2C8B">
            <w:pPr>
              <w:pStyle w:val="ad"/>
              <w:numPr>
                <w:ilvl w:val="0"/>
                <w:numId w:val="36"/>
              </w:numPr>
              <w:ind w:left="0" w:firstLineChars="0" w:firstLine="0"/>
              <w:jc w:val="center"/>
              <w:rPr>
                <w:rFonts w:ascii="Times New Roman" w:eastAsia="思源黑体 CN Normal" w:hAnsi="Times New Roman"/>
                <w:b/>
                <w:color w:val="FF0000"/>
                <w:sz w:val="16"/>
                <w:szCs w:val="16"/>
              </w:rPr>
            </w:pPr>
          </w:p>
        </w:tc>
        <w:tc>
          <w:tcPr>
            <w:tcW w:w="992" w:type="dxa"/>
            <w:noWrap/>
          </w:tcPr>
          <w:p w14:paraId="4CA51B02" w14:textId="77777777" w:rsidR="001E2C8B" w:rsidRDefault="001E2C8B" w:rsidP="00DE7742">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38" w:type="dxa"/>
          </w:tcPr>
          <w:p w14:paraId="750A090B" w14:textId="77777777" w:rsidR="001E2C8B" w:rsidRPr="001F0432" w:rsidRDefault="001E2C8B" w:rsidP="00DE7742">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1D09EBBA" w14:textId="77777777" w:rsidR="001E2C8B" w:rsidRDefault="001E2C8B" w:rsidP="00DE774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20A4F472" w14:textId="77777777" w:rsidR="001E2C8B" w:rsidRDefault="001E2C8B" w:rsidP="00DE774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w:t>
            </w:r>
            <w:r w:rsidRPr="0092535E">
              <w:rPr>
                <w:rFonts w:ascii="Times New Roman" w:eastAsia="思源黑体 CN Normal" w:hAnsi="Times New Roman" w:hint="eastAsia"/>
                <w:b/>
                <w:color w:val="FF0000"/>
                <w:sz w:val="16"/>
                <w:szCs w:val="16"/>
              </w:rPr>
              <w:lastRenderedPageBreak/>
              <w:t>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734283E4" w14:textId="77777777" w:rsidR="001E2C8B" w:rsidRDefault="001E2C8B" w:rsidP="00DE774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lastRenderedPageBreak/>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1E2C8B" w:rsidRPr="00B56F72" w14:paraId="5FFE8A2C"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FED5C66" w14:textId="77777777" w:rsidR="001E2C8B" w:rsidRDefault="001E2C8B" w:rsidP="00DE774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1E2C8B" w:rsidRPr="00B56F72" w14:paraId="16B8C091" w14:textId="77777777" w:rsidTr="00DE7742">
        <w:trPr>
          <w:trHeight w:val="454"/>
        </w:trPr>
        <w:tc>
          <w:tcPr>
            <w:tcW w:w="9104" w:type="dxa"/>
            <w:gridSpan w:val="6"/>
            <w:noWrap/>
          </w:tcPr>
          <w:p w14:paraId="4307A103" w14:textId="77777777" w:rsidR="001E2C8B" w:rsidRDefault="001E2C8B" w:rsidP="00DE774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1E2C8B" w:rsidRPr="00B56F72" w14:paraId="10301A69"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8C0314C" w14:textId="77777777" w:rsidR="001E2C8B" w:rsidRDefault="001E2C8B" w:rsidP="00DE7742">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1E2C8B" w:rsidRPr="00B56F72" w14:paraId="19A84655" w14:textId="77777777" w:rsidTr="00DE7742">
        <w:trPr>
          <w:trHeight w:val="454"/>
        </w:trPr>
        <w:tc>
          <w:tcPr>
            <w:tcW w:w="709" w:type="dxa"/>
            <w:noWrap/>
          </w:tcPr>
          <w:p w14:paraId="2071F3E8" w14:textId="77777777" w:rsidR="001E2C8B" w:rsidRPr="00077ECC" w:rsidRDefault="001E2C8B" w:rsidP="001E2C8B">
            <w:pPr>
              <w:pStyle w:val="ad"/>
              <w:numPr>
                <w:ilvl w:val="0"/>
                <w:numId w:val="3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EA6C2E1" w14:textId="77777777" w:rsidR="001E2C8B" w:rsidRPr="00077ECC" w:rsidRDefault="001E2C8B" w:rsidP="00DE7742">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6E8F0308" w14:textId="77777777" w:rsidR="001E2C8B" w:rsidRPr="00077ECC" w:rsidRDefault="001E2C8B" w:rsidP="00DE7742">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7F744D2D" w14:textId="77777777" w:rsidR="001E2C8B" w:rsidRPr="00077ECC" w:rsidRDefault="001E2C8B" w:rsidP="00DE7742">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2BC1C08B" w14:textId="77777777" w:rsidR="001E2C8B" w:rsidRPr="00077ECC" w:rsidRDefault="001E2C8B" w:rsidP="00DE7742">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43045E73" w14:textId="77777777" w:rsidR="001E2C8B" w:rsidRDefault="001E2C8B" w:rsidP="00DE774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1E2C8B" w:rsidRPr="00B56F72" w14:paraId="5926284B"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79EFB93" w14:textId="77777777" w:rsidR="001E2C8B" w:rsidRDefault="001E2C8B" w:rsidP="00DE774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7990CCE9" w14:textId="724447AA" w:rsidR="00497D6A" w:rsidRPr="00937D96" w:rsidRDefault="00497D6A" w:rsidP="00497D6A">
      <w:pPr>
        <w:spacing w:line="400" w:lineRule="exact"/>
        <w:rPr>
          <w:rFonts w:ascii="Times New Roman" w:eastAsia="思源黑体 CN Normal" w:hAnsi="Times New Roman"/>
          <w:sz w:val="18"/>
          <w:szCs w:val="18"/>
        </w:rPr>
      </w:pPr>
    </w:p>
    <w:p w14:paraId="4311F8FC" w14:textId="77777777" w:rsidR="00497D6A" w:rsidRPr="00937D96" w:rsidRDefault="00497D6A" w:rsidP="00497D6A">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2389BC95" w14:textId="77777777" w:rsidR="00497D6A" w:rsidRPr="00937D96" w:rsidRDefault="00497D6A" w:rsidP="00497D6A">
      <w:pPr>
        <w:numPr>
          <w:ilvl w:val="0"/>
          <w:numId w:val="3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(Human Genome Variation Society,HGVS)</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4B058C44" w14:textId="77777777" w:rsidR="001E2C8B" w:rsidRPr="00277023" w:rsidRDefault="001E2C8B" w:rsidP="001E2C8B">
      <w:pPr>
        <w:pStyle w:val="ad"/>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w:t>
      </w:r>
      <w:proofErr w:type="gramStart"/>
      <w:r w:rsidRPr="008A700E">
        <w:rPr>
          <w:rFonts w:ascii="Times New Roman" w:eastAsia="思源黑体 CN Normal" w:hAnsi="Times New Roman" w:cs="微软雅黑"/>
          <w:sz w:val="18"/>
          <w:szCs w:val="18"/>
        </w:rPr>
        <w:t>s.B</w:t>
      </w:r>
      <w:proofErr w:type="gramEnd"/>
      <w:r w:rsidRPr="008A700E">
        <w:rPr>
          <w:rFonts w:ascii="Times New Roman" w:eastAsia="思源黑体 CN Normal" w:hAnsi="Times New Roman" w:cs="微软雅黑"/>
          <w:sz w:val="18"/>
          <w:szCs w:val="18"/>
        </w:rPr>
        <w:t>1_L5 or var_brca.snv_s.B1_L4 or var_brca.snv_s.B2_L5 or var_brca.snv_s.B2_L4%}</w:t>
      </w:r>
    </w:p>
    <w:p w14:paraId="2EE2E053" w14:textId="77777777" w:rsidR="001E2C8B" w:rsidRDefault="001E2C8B" w:rsidP="001E2C8B">
      <w:pPr>
        <w:numPr>
          <w:ilvl w:val="0"/>
          <w:numId w:val="33"/>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50C49EE7" w14:textId="77777777" w:rsidR="001E2C8B" w:rsidRPr="00277023" w:rsidRDefault="001E2C8B" w:rsidP="001E2C8B">
      <w:pPr>
        <w:pStyle w:val="ad"/>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0622C41D" w14:textId="77777777" w:rsidR="00497D6A" w:rsidRPr="00937D96" w:rsidRDefault="00497D6A" w:rsidP="00497D6A">
      <w:pPr>
        <w:numPr>
          <w:ilvl w:val="0"/>
          <w:numId w:val="33"/>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根据国际癌症研究所（</w:t>
      </w:r>
      <w:r w:rsidRPr="00937D96">
        <w:rPr>
          <w:rFonts w:ascii="Times New Roman" w:eastAsia="思源黑体 CN Normal" w:hAnsi="Times New Roman" w:cs="微软雅黑" w:hint="eastAsia"/>
          <w:sz w:val="18"/>
          <w:szCs w:val="18"/>
        </w:rPr>
        <w:t>International Agency of Re-search on Cancer</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IARC</w:t>
      </w:r>
      <w:r w:rsidRPr="00937D96">
        <w:rPr>
          <w:rFonts w:ascii="Times New Roman" w:eastAsia="思源黑体 CN Normal" w:hAnsi="Times New Roman" w:cs="微软雅黑" w:hint="eastAsia"/>
          <w:sz w:val="18"/>
          <w:szCs w:val="18"/>
        </w:rPr>
        <w:t>）和美国医学遗传学与基因组学会（</w:t>
      </w:r>
      <w:r w:rsidRPr="00937D96">
        <w:rPr>
          <w:rFonts w:ascii="Times New Roman" w:eastAsia="思源黑体 CN Normal" w:hAnsi="Times New Roman" w:cs="微软雅黑" w:hint="eastAsia"/>
          <w:sz w:val="18"/>
          <w:szCs w:val="18"/>
        </w:rPr>
        <w:t>American College of Medical Genetics and Genomics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ACMG</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7ECA3212" w14:textId="77777777" w:rsidR="00497D6A" w:rsidRPr="00937D96" w:rsidRDefault="00497D6A" w:rsidP="00497D6A">
      <w:pPr>
        <w:numPr>
          <w:ilvl w:val="0"/>
          <w:numId w:val="3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预后等方面的证据，参照美国病理协会（</w:t>
      </w:r>
      <w:r w:rsidRPr="00937D96">
        <w:rPr>
          <w:rFonts w:ascii="Times New Roman" w:eastAsia="思源黑体 CN Normal" w:hAnsi="Times New Roman" w:cs="微软雅黑" w:hint="eastAsia"/>
          <w:sz w:val="18"/>
          <w:szCs w:val="18"/>
        </w:rPr>
        <w:t>A</w:t>
      </w:r>
      <w:r w:rsidRPr="00937D96">
        <w:rPr>
          <w:rFonts w:ascii="Times New Roman" w:eastAsia="思源黑体 CN Normal" w:hAnsi="Times New Roman" w:cs="微软雅黑"/>
          <w:sz w:val="18"/>
          <w:szCs w:val="18"/>
        </w:rPr>
        <w:t>ssociation for Molecular Pathology,AMP</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美国临床肿瘤学会（</w:t>
      </w:r>
      <w:r w:rsidRPr="00937D96">
        <w:rPr>
          <w:rFonts w:ascii="Times New Roman" w:eastAsia="思源黑体 CN Normal" w:hAnsi="Times New Roman" w:cs="微软雅黑" w:hint="eastAsia"/>
          <w:sz w:val="18"/>
          <w:szCs w:val="18"/>
        </w:rPr>
        <w:t>Am</w:t>
      </w:r>
      <w:r w:rsidRPr="00937D96">
        <w:rPr>
          <w:rFonts w:ascii="Times New Roman" w:eastAsia="思源黑体 CN Normal" w:hAnsi="Times New Roman" w:cs="微软雅黑"/>
          <w:sz w:val="18"/>
          <w:szCs w:val="18"/>
        </w:rPr>
        <w:t>erican Society of Clinical Oncology,</w:t>
      </w:r>
      <w:r w:rsidRPr="00937D96">
        <w:rPr>
          <w:rFonts w:ascii="Times New Roman" w:eastAsia="思源黑体 CN Normal" w:hAnsi="Times New Roman" w:cs="微软雅黑" w:hint="eastAsia"/>
          <w:sz w:val="18"/>
          <w:szCs w:val="18"/>
        </w:rPr>
        <w:t>ASCO</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美国病理学家协会（</w:t>
      </w:r>
      <w:r w:rsidRPr="00937D96">
        <w:rPr>
          <w:rFonts w:ascii="Times New Roman" w:eastAsia="思源黑体 CN Normal" w:hAnsi="Times New Roman" w:cs="微软雅黑" w:hint="eastAsia"/>
          <w:sz w:val="18"/>
          <w:szCs w:val="18"/>
        </w:rPr>
        <w:t>College</w:t>
      </w:r>
      <w:r w:rsidRPr="00937D96">
        <w:rPr>
          <w:rFonts w:ascii="Times New Roman" w:eastAsia="思源黑体 CN Normal" w:hAnsi="Times New Roman" w:cs="微软雅黑"/>
          <w:sz w:val="18"/>
          <w:szCs w:val="18"/>
        </w:rPr>
        <w:t xml:space="preserve"> of American Pathologists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CAP</w:t>
      </w:r>
      <w:r w:rsidRPr="00937D96">
        <w:rPr>
          <w:rFonts w:ascii="Times New Roman" w:eastAsia="思源黑体 CN Normal" w:hAnsi="Times New Roman" w:cs="微软雅黑" w:hint="eastAsia"/>
          <w:sz w:val="18"/>
          <w:szCs w:val="18"/>
        </w:rPr>
        <w:t>）联合发布的肿瘤变异解读及报告指南中的变异分类方法，将体细胞变异分为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2DEFDCD1" w14:textId="77777777" w:rsidR="00497D6A" w:rsidRDefault="00497D6A" w:rsidP="00497D6A">
      <w:pPr>
        <w:numPr>
          <w:ilvl w:val="0"/>
          <w:numId w:val="3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w:t>
      </w:r>
      <w:proofErr w:type="gramStart"/>
      <w:r w:rsidRPr="00937D96">
        <w:rPr>
          <w:rFonts w:ascii="Times New Roman" w:eastAsia="思源黑体 CN Normal" w:hAnsi="Times New Roman" w:hint="eastAsia"/>
          <w:sz w:val="18"/>
          <w:szCs w:val="18"/>
        </w:rPr>
        <w:t>合分别</w:t>
      </w:r>
      <w:proofErr w:type="gramEnd"/>
      <w:r w:rsidRPr="00937D96">
        <w:rPr>
          <w:rFonts w:ascii="Times New Roman" w:eastAsia="思源黑体 CN Normal" w:hAnsi="Times New Roman" w:hint="eastAsia"/>
          <w:sz w:val="18"/>
          <w:szCs w:val="18"/>
        </w:rPr>
        <w:t>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65F71690" w14:textId="77777777" w:rsidR="00497D6A" w:rsidRPr="00937D96" w:rsidRDefault="00497D6A" w:rsidP="00497D6A">
      <w:pPr>
        <w:numPr>
          <w:ilvl w:val="0"/>
          <w:numId w:val="3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w:t>
      </w:r>
      <w:proofErr w:type="gramStart"/>
      <w:r w:rsidRPr="00937D96">
        <w:rPr>
          <w:rFonts w:ascii="Times New Roman" w:eastAsia="思源黑体 CN Normal" w:hAnsi="Times New Roman" w:hint="eastAsia"/>
          <w:sz w:val="18"/>
          <w:szCs w:val="18"/>
        </w:rPr>
        <w:t>一</w:t>
      </w:r>
      <w:proofErr w:type="gramEnd"/>
      <w:r>
        <w:rPr>
          <w:rFonts w:ascii="Times New Roman" w:eastAsia="思源黑体 CN Normal" w:hAnsi="Times New Roman" w:hint="eastAsia"/>
          <w:sz w:val="18"/>
          <w:szCs w:val="18"/>
        </w:rPr>
        <w:t>。</w:t>
      </w:r>
    </w:p>
    <w:p w14:paraId="53298DF1" w14:textId="77777777" w:rsidR="00497D6A" w:rsidRPr="00937D96" w:rsidRDefault="00497D6A" w:rsidP="00497D6A">
      <w:pPr>
        <w:rPr>
          <w:rFonts w:ascii="Times New Roman" w:eastAsia="思源黑体 CN Normal" w:hAnsi="Times New Roman"/>
        </w:rPr>
        <w:sectPr w:rsidR="00497D6A" w:rsidRPr="00937D96" w:rsidSect="00AD650B">
          <w:pgSz w:w="11906" w:h="16838"/>
          <w:pgMar w:top="1440" w:right="1466" w:bottom="1440" w:left="1800" w:header="779" w:footer="737" w:gutter="0"/>
          <w:cols w:space="720"/>
          <w:titlePg/>
          <w:docGrid w:type="lines" w:linePitch="312"/>
        </w:sectPr>
      </w:pPr>
    </w:p>
    <w:p w14:paraId="7C374B83" w14:textId="77777777" w:rsidR="00497D6A" w:rsidRPr="00937D96" w:rsidRDefault="00497D6A" w:rsidP="00497D6A">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684352" behindDoc="0" locked="0" layoutInCell="1" allowOverlap="1" wp14:anchorId="3A93D714" wp14:editId="54AEFDD8">
            <wp:simplePos x="0" y="0"/>
            <wp:positionH relativeFrom="column">
              <wp:posOffset>9525</wp:posOffset>
            </wp:positionH>
            <wp:positionV relativeFrom="paragraph">
              <wp:posOffset>137160</wp:posOffset>
            </wp:positionV>
            <wp:extent cx="438150" cy="405765"/>
            <wp:effectExtent l="0" t="0" r="0" b="0"/>
            <wp:wrapNone/>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58CF2E" w14:textId="77777777" w:rsidR="00497D6A" w:rsidRPr="00937D96" w:rsidRDefault="00497D6A" w:rsidP="00497D6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1A111BD0" w14:textId="77777777" w:rsidR="00497D6A" w:rsidRPr="00937D96" w:rsidRDefault="00497D6A" w:rsidP="00497D6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84D30AB" wp14:editId="2450EADC">
                <wp:extent cx="5407025" cy="4445"/>
                <wp:effectExtent l="9525" t="9525" r="12700" b="14605"/>
                <wp:docPr id="2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AFD06F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8Ul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q2fEHyWB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jV/FJc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28FE373D" w14:textId="77777777" w:rsidR="001E2C8B" w:rsidRPr="006A3377" w:rsidRDefault="001E2C8B" w:rsidP="001E2C8B">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 or var_brca.snv_s.B1_L4 or var_brca.snv_s.B2_L5 or var_brca.snv_s.B2_L4%}</w:t>
      </w:r>
    </w:p>
    <w:p w14:paraId="3B99F5B4" w14:textId="77777777" w:rsidR="001E2C8B" w:rsidRPr="006A3377" w:rsidRDefault="001E2C8B" w:rsidP="001E2C8B">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14B2627A" w14:textId="7E4C87AD" w:rsidR="001E2C8B" w:rsidRDefault="001E2C8B" w:rsidP="001E2C8B">
      <w:pPr>
        <w:pStyle w:val="ad"/>
        <w:numPr>
          <w:ilvl w:val="0"/>
          <w:numId w:val="37"/>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D744FC">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Pr>
          <w:rFonts w:ascii="Times New Roman" w:eastAsia="思源黑体 CN Normal" w:hAnsi="Times New Roman"/>
          <w:szCs w:val="21"/>
        </w:rPr>
        <w:t>{%if a.var_origin==</w:t>
      </w:r>
      <w:proofErr w:type="gramStart"/>
      <w:r>
        <w:rPr>
          <w:rFonts w:ascii="Times New Roman" w:eastAsia="思源黑体 CN Normal" w:hAnsi="Times New Roman"/>
          <w:szCs w:val="21"/>
        </w:rPr>
        <w:t>”</w:t>
      </w:r>
      <w:proofErr w:type="gramEnd"/>
      <w:r>
        <w:rPr>
          <w:rFonts w:ascii="Times New Roman" w:eastAsia="思源黑体 CN Normal" w:hAnsi="Times New Roman"/>
          <w:szCs w:val="21"/>
        </w:rPr>
        <w:t>germline</w:t>
      </w:r>
      <w:proofErr w:type="gramStart"/>
      <w:r>
        <w:rPr>
          <w:rFonts w:ascii="Times New Roman" w:eastAsia="思源黑体 CN Normal" w:hAnsi="Times New Roman"/>
          <w:szCs w:val="21"/>
        </w:rPr>
        <w:t>”</w:t>
      </w:r>
      <w:proofErr w:type="gramEnd"/>
      <w:r>
        <w:rPr>
          <w:rFonts w:ascii="Times New Roman" w:eastAsia="思源黑体 CN Normal" w:hAnsi="Times New Roman"/>
          <w:szCs w:val="21"/>
        </w:rPr>
        <w:t>%}</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{%elif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proofErr w:type="gramStart"/>
      <w:r w:rsidRPr="00211BEB">
        <w:rPr>
          <w:rFonts w:ascii="Times New Roman" w:eastAsia="思源黑体 CN Normal" w:hAnsi="Times New Roman" w:hint="eastAsia"/>
          <w:szCs w:val="21"/>
        </w:rPr>
        <w:t>%}</w:t>
      </w:r>
      <w:r>
        <w:rPr>
          <w:rFonts w:ascii="Times New Roman" w:eastAsia="思源黑体 CN Normal" w:hAnsi="Times New Roman" w:hint="eastAsia"/>
          <w:szCs w:val="21"/>
        </w:rPr>
        <w:t>{</w:t>
      </w:r>
      <w:proofErr w:type="gramEnd"/>
      <w:r>
        <w:rPr>
          <w:rFonts w:ascii="Times New Roman" w:eastAsia="思源黑体 CN Normal" w:hAnsi="Times New Roman" w:hint="eastAsia"/>
          <w:szCs w:val="21"/>
        </w:rPr>
        <w:t>%endif%}</w:t>
      </w:r>
    </w:p>
    <w:p w14:paraId="5AA4D4DD" w14:textId="77777777" w:rsidR="001E2C8B" w:rsidRPr="001E2C8B" w:rsidRDefault="001E2C8B" w:rsidP="001E2C8B">
      <w:pPr>
        <w:autoSpaceDE w:val="0"/>
        <w:autoSpaceDN w:val="0"/>
        <w:adjustRightInd w:val="0"/>
        <w:spacing w:line="480" w:lineRule="exact"/>
        <w:jc w:val="left"/>
        <w:rPr>
          <w:rFonts w:ascii="Times New Roman" w:eastAsia="思源黑体 CN Normal" w:hAnsi="Times New Roman"/>
          <w:szCs w:val="21"/>
        </w:rPr>
      </w:pPr>
      <w:r w:rsidRPr="001E2C8B">
        <w:rPr>
          <w:rFonts w:ascii="Times New Roman" w:eastAsia="思源黑体 CN Normal" w:hAnsi="Times New Roman"/>
          <w:sz w:val="18"/>
          <w:szCs w:val="18"/>
        </w:rPr>
        <w:t>{%p endfor%}</w:t>
      </w:r>
    </w:p>
    <w:p w14:paraId="266E6A3E" w14:textId="77C1A35B" w:rsidR="001E2C8B" w:rsidRPr="001E2C8B" w:rsidRDefault="001E2C8B" w:rsidP="001E2C8B">
      <w:pPr>
        <w:pStyle w:val="ad"/>
        <w:numPr>
          <w:ilvl w:val="0"/>
          <w:numId w:val="37"/>
        </w:numPr>
        <w:autoSpaceDE w:val="0"/>
        <w:autoSpaceDN w:val="0"/>
        <w:adjustRightInd w:val="0"/>
        <w:spacing w:line="480" w:lineRule="exact"/>
        <w:ind w:firstLineChars="0"/>
        <w:jc w:val="left"/>
        <w:rPr>
          <w:rFonts w:ascii="Times New Roman" w:eastAsia="思源黑体 CN Normal" w:hAnsi="Times New Roman"/>
          <w:szCs w:val="21"/>
        </w:rPr>
      </w:pPr>
      <w:r w:rsidRPr="001E2C8B">
        <w:rPr>
          <w:rFonts w:ascii="Times New Roman" w:eastAsia="思源黑体 CN Normal" w:hAnsi="Times New Roman" w:hint="eastAsia"/>
          <w:szCs w:val="21"/>
        </w:rPr>
        <w:t>携带</w:t>
      </w:r>
      <w:r w:rsidRPr="001E2C8B">
        <w:rPr>
          <w:rFonts w:ascii="Times New Roman" w:eastAsia="思源黑体 CN Normal" w:hAnsi="Times New Roman" w:hint="eastAsia"/>
          <w:szCs w:val="21"/>
        </w:rPr>
        <w:t>BRCA1</w:t>
      </w:r>
      <w:r w:rsidRPr="001E2C8B">
        <w:rPr>
          <w:rFonts w:ascii="Times New Roman" w:eastAsia="思源黑体 CN Normal" w:hAnsi="Times New Roman" w:hint="eastAsia"/>
          <w:szCs w:val="21"/>
        </w:rPr>
        <w:t>基因或</w:t>
      </w:r>
      <w:r w:rsidRPr="001E2C8B">
        <w:rPr>
          <w:rFonts w:ascii="Times New Roman" w:eastAsia="思源黑体 CN Normal" w:hAnsi="Times New Roman" w:hint="eastAsia"/>
          <w:szCs w:val="21"/>
        </w:rPr>
        <w:t>BRCA2</w:t>
      </w:r>
      <w:r w:rsidRPr="001E2C8B">
        <w:rPr>
          <w:rFonts w:ascii="Times New Roman" w:eastAsia="思源黑体 CN Normal" w:hAnsi="Times New Roman" w:hint="eastAsia"/>
          <w:szCs w:val="21"/>
        </w:rPr>
        <w:t>基因致病性或疑似致病性变异的患者能够更好的从</w:t>
      </w:r>
      <w:r w:rsidRPr="001E2C8B">
        <w:rPr>
          <w:rFonts w:ascii="Times New Roman" w:eastAsia="思源黑体 CN Normal" w:hAnsi="Times New Roman" w:hint="eastAsia"/>
          <w:szCs w:val="21"/>
        </w:rPr>
        <w:t>PARP</w:t>
      </w:r>
      <w:r w:rsidRPr="001E2C8B">
        <w:rPr>
          <w:rFonts w:ascii="Times New Roman" w:eastAsia="思源黑体 CN Normal" w:hAnsi="Times New Roman" w:hint="eastAsia"/>
          <w:szCs w:val="21"/>
        </w:rPr>
        <w:t>抑制剂的治疗中获益。目前，</w:t>
      </w:r>
      <w:r w:rsidRPr="001E2C8B">
        <w:rPr>
          <w:rFonts w:ascii="Times New Roman" w:eastAsia="思源黑体 CN Normal" w:hAnsi="Times New Roman" w:hint="eastAsia"/>
          <w:szCs w:val="21"/>
        </w:rPr>
        <w:t>FDA</w:t>
      </w:r>
      <w:r w:rsidRPr="001E2C8B">
        <w:rPr>
          <w:rFonts w:ascii="Times New Roman" w:eastAsia="思源黑体 CN Normal" w:hAnsi="Times New Roman" w:hint="eastAsia"/>
          <w:szCs w:val="21"/>
        </w:rPr>
        <w:t>或</w:t>
      </w:r>
      <w:r w:rsidRPr="001E2C8B">
        <w:rPr>
          <w:rFonts w:ascii="Times New Roman" w:eastAsia="思源黑体 CN Normal" w:hAnsi="Times New Roman" w:hint="eastAsia"/>
          <w:szCs w:val="21"/>
        </w:rPr>
        <w:t>NMPA</w:t>
      </w:r>
      <w:r w:rsidRPr="001E2C8B">
        <w:rPr>
          <w:rFonts w:ascii="Times New Roman" w:eastAsia="思源黑体 CN Normal" w:hAnsi="Times New Roman" w:hint="eastAsia"/>
          <w:szCs w:val="21"/>
        </w:rPr>
        <w:t>已批准多个</w:t>
      </w:r>
      <w:r w:rsidRPr="001E2C8B">
        <w:rPr>
          <w:rFonts w:ascii="Times New Roman" w:eastAsia="思源黑体 CN Normal" w:hAnsi="Times New Roman" w:hint="eastAsia"/>
          <w:szCs w:val="21"/>
        </w:rPr>
        <w:t>PARP</w:t>
      </w:r>
      <w:r w:rsidRPr="001E2C8B">
        <w:rPr>
          <w:rFonts w:ascii="Times New Roman" w:eastAsia="思源黑体 CN Normal" w:hAnsi="Times New Roman" w:hint="eastAsia"/>
          <w:szCs w:val="21"/>
        </w:rPr>
        <w:t>抑制剂用于携带</w:t>
      </w:r>
      <w:r w:rsidRPr="001E2C8B">
        <w:rPr>
          <w:rFonts w:ascii="Times New Roman" w:eastAsia="思源黑体 CN Normal" w:hAnsi="Times New Roman" w:hint="eastAsia"/>
          <w:szCs w:val="21"/>
        </w:rPr>
        <w:t>BRCA1</w:t>
      </w:r>
      <w:r w:rsidRPr="001E2C8B">
        <w:rPr>
          <w:rFonts w:ascii="Times New Roman" w:eastAsia="思源黑体 CN Normal" w:hAnsi="Times New Roman" w:hint="eastAsia"/>
          <w:szCs w:val="21"/>
        </w:rPr>
        <w:t>和</w:t>
      </w:r>
      <w:r w:rsidRPr="001E2C8B">
        <w:rPr>
          <w:rFonts w:ascii="Times New Roman" w:eastAsia="思源黑体 CN Normal" w:hAnsi="Times New Roman" w:hint="eastAsia"/>
          <w:szCs w:val="21"/>
        </w:rPr>
        <w:t>BRCA2</w:t>
      </w:r>
      <w:r w:rsidRPr="001E2C8B">
        <w:rPr>
          <w:rFonts w:ascii="Times New Roman" w:eastAsia="思源黑体 CN Normal" w:hAnsi="Times New Roman" w:hint="eastAsia"/>
          <w:szCs w:val="21"/>
        </w:rPr>
        <w:t>基因有害或疑似有害突变的癌症患者的治疗。其中，奥拉帕利（</w:t>
      </w:r>
      <w:r w:rsidRPr="001E2C8B">
        <w:rPr>
          <w:rFonts w:ascii="Times New Roman" w:eastAsia="思源黑体 CN Normal" w:hAnsi="Times New Roman" w:hint="eastAsia"/>
          <w:szCs w:val="21"/>
        </w:rPr>
        <w:t>FDA/NMPA</w:t>
      </w:r>
      <w:r w:rsidRPr="001E2C8B">
        <w:rPr>
          <w:rFonts w:ascii="Times New Roman" w:eastAsia="思源黑体 CN Normal" w:hAnsi="Times New Roman" w:hint="eastAsia"/>
          <w:szCs w:val="21"/>
        </w:rPr>
        <w:t>）、尼拉帕利（</w:t>
      </w:r>
      <w:r w:rsidRPr="001E2C8B">
        <w:rPr>
          <w:rFonts w:ascii="Times New Roman" w:eastAsia="思源黑体 CN Normal" w:hAnsi="Times New Roman" w:hint="eastAsia"/>
          <w:szCs w:val="21"/>
        </w:rPr>
        <w:t>FDA/NMPA</w:t>
      </w:r>
      <w:r w:rsidRPr="001E2C8B">
        <w:rPr>
          <w:rFonts w:ascii="Times New Roman" w:eastAsia="思源黑体 CN Normal" w:hAnsi="Times New Roman" w:hint="eastAsia"/>
          <w:szCs w:val="21"/>
        </w:rPr>
        <w:t>）、鲁卡帕尼（</w:t>
      </w:r>
      <w:r w:rsidRPr="001E2C8B">
        <w:rPr>
          <w:rFonts w:ascii="Times New Roman" w:eastAsia="思源黑体 CN Normal" w:hAnsi="Times New Roman" w:hint="eastAsia"/>
          <w:szCs w:val="21"/>
        </w:rPr>
        <w:t>FDA</w:t>
      </w:r>
      <w:r w:rsidRPr="001E2C8B">
        <w:rPr>
          <w:rFonts w:ascii="Times New Roman" w:eastAsia="思源黑体 CN Normal" w:hAnsi="Times New Roman" w:hint="eastAsia"/>
          <w:szCs w:val="21"/>
        </w:rPr>
        <w:t>）、氟</w:t>
      </w:r>
      <w:proofErr w:type="gramStart"/>
      <w:r w:rsidRPr="001E2C8B">
        <w:rPr>
          <w:rFonts w:ascii="Times New Roman" w:eastAsia="思源黑体 CN Normal" w:hAnsi="Times New Roman" w:hint="eastAsia"/>
          <w:szCs w:val="21"/>
        </w:rPr>
        <w:t>唑</w:t>
      </w:r>
      <w:proofErr w:type="gramEnd"/>
      <w:r w:rsidRPr="001E2C8B">
        <w:rPr>
          <w:rFonts w:ascii="Times New Roman" w:eastAsia="思源黑体 CN Normal" w:hAnsi="Times New Roman" w:hint="eastAsia"/>
          <w:szCs w:val="21"/>
        </w:rPr>
        <w:t>帕利（</w:t>
      </w:r>
      <w:r w:rsidRPr="001E2C8B">
        <w:rPr>
          <w:rFonts w:ascii="Times New Roman" w:eastAsia="思源黑体 CN Normal" w:hAnsi="Times New Roman" w:hint="eastAsia"/>
          <w:szCs w:val="21"/>
        </w:rPr>
        <w:t>NMPA</w:t>
      </w:r>
      <w:r w:rsidRPr="001E2C8B">
        <w:rPr>
          <w:rFonts w:ascii="Times New Roman" w:eastAsia="思源黑体 CN Normal" w:hAnsi="Times New Roman" w:hint="eastAsia"/>
          <w:szCs w:val="21"/>
        </w:rPr>
        <w:t>）、帕米帕利（</w:t>
      </w:r>
      <w:r w:rsidRPr="001E2C8B">
        <w:rPr>
          <w:rFonts w:ascii="Times New Roman" w:eastAsia="思源黑体 CN Normal" w:hAnsi="Times New Roman" w:hint="eastAsia"/>
          <w:szCs w:val="21"/>
        </w:rPr>
        <w:t>NMPA</w:t>
      </w:r>
      <w:r w:rsidRPr="001E2C8B">
        <w:rPr>
          <w:rFonts w:ascii="Times New Roman" w:eastAsia="思源黑体 CN Normal" w:hAnsi="Times New Roman" w:hint="eastAsia"/>
          <w:szCs w:val="21"/>
        </w:rPr>
        <w:t>）获</w:t>
      </w:r>
      <w:proofErr w:type="gramStart"/>
      <w:r w:rsidRPr="001E2C8B">
        <w:rPr>
          <w:rFonts w:ascii="Times New Roman" w:eastAsia="思源黑体 CN Normal" w:hAnsi="Times New Roman" w:hint="eastAsia"/>
          <w:szCs w:val="21"/>
        </w:rPr>
        <w:t>批用于</w:t>
      </w:r>
      <w:proofErr w:type="gramEnd"/>
      <w:r w:rsidRPr="001E2C8B">
        <w:rPr>
          <w:rFonts w:ascii="Times New Roman" w:eastAsia="思源黑体 CN Normal" w:hAnsi="Times New Roman" w:hint="eastAsia"/>
          <w:szCs w:val="21"/>
        </w:rPr>
        <w:t>卵巢癌患者的治疗；奥拉帕利（</w:t>
      </w:r>
      <w:r w:rsidRPr="001E2C8B">
        <w:rPr>
          <w:rFonts w:ascii="Times New Roman" w:eastAsia="思源黑体 CN Normal" w:hAnsi="Times New Roman" w:hint="eastAsia"/>
          <w:szCs w:val="21"/>
        </w:rPr>
        <w:t>FDA</w:t>
      </w:r>
      <w:r w:rsidRPr="001E2C8B">
        <w:rPr>
          <w:rFonts w:ascii="Times New Roman" w:eastAsia="思源黑体 CN Normal" w:hAnsi="Times New Roman" w:hint="eastAsia"/>
          <w:szCs w:val="21"/>
        </w:rPr>
        <w:t>）、他拉</w:t>
      </w:r>
      <w:proofErr w:type="gramStart"/>
      <w:r w:rsidRPr="001E2C8B">
        <w:rPr>
          <w:rFonts w:ascii="Times New Roman" w:eastAsia="思源黑体 CN Normal" w:hAnsi="Times New Roman" w:hint="eastAsia"/>
          <w:szCs w:val="21"/>
        </w:rPr>
        <w:t>唑</w:t>
      </w:r>
      <w:proofErr w:type="gramEnd"/>
      <w:r w:rsidRPr="001E2C8B">
        <w:rPr>
          <w:rFonts w:ascii="Times New Roman" w:eastAsia="思源黑体 CN Normal" w:hAnsi="Times New Roman" w:hint="eastAsia"/>
          <w:szCs w:val="21"/>
        </w:rPr>
        <w:t>帕利（</w:t>
      </w:r>
      <w:r w:rsidRPr="001E2C8B">
        <w:rPr>
          <w:rFonts w:ascii="Times New Roman" w:eastAsia="思源黑体 CN Normal" w:hAnsi="Times New Roman" w:hint="eastAsia"/>
          <w:szCs w:val="21"/>
        </w:rPr>
        <w:t>FDA</w:t>
      </w:r>
      <w:r w:rsidRPr="001E2C8B">
        <w:rPr>
          <w:rFonts w:ascii="Times New Roman" w:eastAsia="思源黑体 CN Normal" w:hAnsi="Times New Roman" w:hint="eastAsia"/>
          <w:szCs w:val="21"/>
        </w:rPr>
        <w:t>）获</w:t>
      </w:r>
      <w:proofErr w:type="gramStart"/>
      <w:r w:rsidRPr="001E2C8B">
        <w:rPr>
          <w:rFonts w:ascii="Times New Roman" w:eastAsia="思源黑体 CN Normal" w:hAnsi="Times New Roman" w:hint="eastAsia"/>
          <w:szCs w:val="21"/>
        </w:rPr>
        <w:t>批用于</w:t>
      </w:r>
      <w:proofErr w:type="gramEnd"/>
      <w:r w:rsidRPr="001E2C8B">
        <w:rPr>
          <w:rFonts w:ascii="Times New Roman" w:eastAsia="思源黑体 CN Normal" w:hAnsi="Times New Roman" w:hint="eastAsia"/>
          <w:szCs w:val="21"/>
        </w:rPr>
        <w:t>乳腺癌患者的治疗；奥拉帕利（</w:t>
      </w:r>
      <w:r w:rsidRPr="001E2C8B">
        <w:rPr>
          <w:rFonts w:ascii="Times New Roman" w:eastAsia="思源黑体 CN Normal" w:hAnsi="Times New Roman" w:hint="eastAsia"/>
          <w:szCs w:val="21"/>
        </w:rPr>
        <w:t>FDA</w:t>
      </w:r>
      <w:r w:rsidRPr="001E2C8B">
        <w:rPr>
          <w:rFonts w:ascii="Times New Roman" w:eastAsia="思源黑体 CN Normal" w:hAnsi="Times New Roman" w:hint="eastAsia"/>
          <w:szCs w:val="21"/>
        </w:rPr>
        <w:t>）获</w:t>
      </w:r>
      <w:proofErr w:type="gramStart"/>
      <w:r w:rsidRPr="001E2C8B">
        <w:rPr>
          <w:rFonts w:ascii="Times New Roman" w:eastAsia="思源黑体 CN Normal" w:hAnsi="Times New Roman" w:hint="eastAsia"/>
          <w:szCs w:val="21"/>
        </w:rPr>
        <w:t>批用于</w:t>
      </w:r>
      <w:proofErr w:type="gramEnd"/>
      <w:r w:rsidRPr="001E2C8B">
        <w:rPr>
          <w:rFonts w:ascii="Times New Roman" w:eastAsia="思源黑体 CN Normal" w:hAnsi="Times New Roman" w:hint="eastAsia"/>
          <w:szCs w:val="21"/>
        </w:rPr>
        <w:t>前列腺癌和胰腺癌患者的治疗。</w:t>
      </w:r>
    </w:p>
    <w:p w14:paraId="38929376" w14:textId="77777777" w:rsidR="001E2C8B" w:rsidRDefault="001E2C8B" w:rsidP="001E2C8B">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 xml:space="preserve">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6A2FFA32" w14:textId="77777777" w:rsidR="001E2C8B" w:rsidRPr="005C0086" w:rsidRDefault="001E2C8B" w:rsidP="001E2C8B">
      <w:pPr>
        <w:pStyle w:val="ad"/>
        <w:numPr>
          <w:ilvl w:val="0"/>
          <w:numId w:val="37"/>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4D9E3252" w14:textId="77777777" w:rsidR="001E2C8B" w:rsidRPr="006A3377" w:rsidRDefault="001E2C8B" w:rsidP="001E2C8B">
      <w:pPr>
        <w:pStyle w:val="ad"/>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48FD4BAE" w14:textId="77777777" w:rsidR="001E2C8B" w:rsidRPr="00937D96" w:rsidRDefault="001E2C8B" w:rsidP="001E2C8B">
      <w:pPr>
        <w:pStyle w:val="ad"/>
        <w:autoSpaceDE w:val="0"/>
        <w:autoSpaceDN w:val="0"/>
        <w:adjustRightInd w:val="0"/>
        <w:spacing w:line="480" w:lineRule="exact"/>
        <w:ind w:firstLineChars="0" w:firstLine="0"/>
        <w:jc w:val="left"/>
        <w:rPr>
          <w:rFonts w:ascii="Times New Roman" w:eastAsia="思源黑体 CN Normal" w:hAnsi="Times New Roman"/>
          <w:szCs w:val="21"/>
        </w:rPr>
      </w:pPr>
    </w:p>
    <w:p w14:paraId="384D2E86"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03FE9C21"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59B86279"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11A6968C"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3EEA437D"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3C2BE8F4"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7B94AA9C"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116217F0" w14:textId="77777777" w:rsidR="001E2C8B" w:rsidRPr="00937D96" w:rsidRDefault="001E2C8B" w:rsidP="001E2C8B">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7B3D1000" w14:textId="77777777" w:rsidR="001E2C8B" w:rsidRPr="00937D96" w:rsidRDefault="001E2C8B" w:rsidP="001E2C8B">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A0240DB" wp14:editId="537EDD3C">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F44DFC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09BCA94" w14:textId="77777777" w:rsidR="001E2C8B" w:rsidRDefault="001E2C8B" w:rsidP="001E2C8B">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23B79644" w14:textId="77777777" w:rsidR="001E2C8B" w:rsidRDefault="001E2C8B" w:rsidP="001E2C8B">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550C63FA" w14:textId="77777777" w:rsidR="001E2C8B" w:rsidRPr="00937D96" w:rsidRDefault="001E2C8B" w:rsidP="001E2C8B">
      <w:pPr>
        <w:pStyle w:val="ad"/>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57644D47" w14:textId="77777777" w:rsidR="001E2C8B" w:rsidRPr="00937D96" w:rsidRDefault="001E2C8B" w:rsidP="001E2C8B">
      <w:pPr>
        <w:pStyle w:val="ad"/>
        <w:autoSpaceDE w:val="0"/>
        <w:autoSpaceDN w:val="0"/>
        <w:adjustRightInd w:val="0"/>
        <w:spacing w:line="480" w:lineRule="exact"/>
        <w:ind w:firstLineChars="0" w:firstLine="0"/>
        <w:jc w:val="left"/>
        <w:rPr>
          <w:rFonts w:ascii="Times New Roman" w:eastAsia="思源黑体 CN Normal" w:hAnsi="Times New Roman"/>
          <w:szCs w:val="21"/>
        </w:rPr>
      </w:pPr>
    </w:p>
    <w:p w14:paraId="3DF5865E"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0F309B5E"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56C5291B"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64C6E758"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3DA60272"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24B8A356"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5A5EDE80"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048AC08D"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5A0991DA"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3C2D2D9D"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2C3BBC93" w14:textId="77777777" w:rsidR="001E2C8B" w:rsidRDefault="001E2C8B" w:rsidP="001E2C8B">
      <w:pPr>
        <w:spacing w:line="500" w:lineRule="exact"/>
        <w:rPr>
          <w:rFonts w:ascii="Times New Roman" w:eastAsia="思源黑体 CN Normal" w:hAnsi="Times New Roman" w:cs="微软雅黑"/>
          <w:b/>
          <w:sz w:val="28"/>
          <w:szCs w:val="28"/>
        </w:rPr>
      </w:pPr>
    </w:p>
    <w:p w14:paraId="0ABE1365"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38FAC1D0"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06EA2447"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5F7E77DB"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11C8F204"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64F934AE"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4766DE03" w14:textId="77777777" w:rsidR="001E2C8B" w:rsidRPr="00937D96" w:rsidRDefault="001E2C8B" w:rsidP="001E2C8B">
      <w:pPr>
        <w:spacing w:line="500" w:lineRule="exact"/>
        <w:rPr>
          <w:rFonts w:ascii="Times New Roman" w:eastAsia="思源黑体 CN Normal" w:hAnsi="Times New Roman" w:cs="微软雅黑"/>
          <w:b/>
          <w:sz w:val="28"/>
          <w:szCs w:val="28"/>
        </w:rPr>
      </w:pPr>
    </w:p>
    <w:p w14:paraId="505FFB05" w14:textId="77777777" w:rsidR="001E2C8B" w:rsidRPr="00937D96" w:rsidRDefault="001E2C8B" w:rsidP="001E2C8B">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0D2DD82B" w14:textId="77777777" w:rsidR="001E2C8B" w:rsidRPr="00937D96" w:rsidRDefault="001E2C8B" w:rsidP="001E2C8B">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4FA322B" wp14:editId="4D6380A0">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EE36B4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32CAABEF" w14:textId="77777777" w:rsidR="001E2C8B" w:rsidRPr="00937D96" w:rsidRDefault="001E2C8B" w:rsidP="001E2C8B">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2432C026" w14:textId="77777777" w:rsidR="001E2C8B" w:rsidRPr="00937D96" w:rsidRDefault="001E2C8B" w:rsidP="001E2C8B">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1A685D1" w14:textId="77777777" w:rsidR="00497D6A" w:rsidRPr="00937D96" w:rsidRDefault="00497D6A" w:rsidP="00497D6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85376" behindDoc="0" locked="0" layoutInCell="1" allowOverlap="1" wp14:anchorId="7582D7E7" wp14:editId="37A19D8C">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proofErr w:type="gramStart"/>
      <w:r w:rsidRPr="00937D96">
        <w:rPr>
          <w:rFonts w:ascii="Times New Roman" w:eastAsia="思源黑体 CN Normal" w:hAnsi="Times New Roman" w:cs="微软雅黑" w:hint="eastAsia"/>
          <w:b/>
          <w:sz w:val="28"/>
          <w:szCs w:val="28"/>
        </w:rPr>
        <w:t>一</w:t>
      </w:r>
      <w:proofErr w:type="gramEnd"/>
      <w:r w:rsidRPr="00937D96">
        <w:rPr>
          <w:rFonts w:ascii="Times New Roman" w:eastAsia="思源黑体 CN Normal" w:hAnsi="Times New Roman" w:cs="微软雅黑" w:hint="eastAsia"/>
          <w:b/>
          <w:sz w:val="28"/>
          <w:szCs w:val="28"/>
        </w:rPr>
        <w:t>：点突变、插入缺失检测结果列表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86400" behindDoc="0" locked="0" layoutInCell="1" allowOverlap="1" wp14:anchorId="4E25DB9A" wp14:editId="1D667153">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686C95" w14:textId="77777777" w:rsidR="00497D6A" w:rsidRPr="00937D96" w:rsidRDefault="00497D6A" w:rsidP="00497D6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E16307A" wp14:editId="344EA26B">
                <wp:extent cx="5407025" cy="4445"/>
                <wp:effectExtent l="9525" t="9525" r="12700" b="14605"/>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4798AF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3V2zAEAAHs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Zly284szDQiFba&#10;KlYlZUYXGgpY2rVPvYmDfXIrFL8Cs7jswW5VZvh8dJQ2TRnFi5R0CY7wN+N3lBQDu4hZpkPnhwRJ&#10;ArBDnsbxOg11iEzQY12VH8tZzZkgX1VVdS4AzSXX+RC/KRxYMlpuiHbGhv0qxMQFmktIKmXxQRuT&#10;520sG4nw57Iuc0ZAo2Xyprjgt5ul8WwPaWXK2/rmy7nwizCPOyszWq9Afj3bEbQ52VTd2ISn8hae&#10;KV0UOWm7QXlc+4tsNOFM+ryNaYX+vmdx//yZx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GdjdXbMAQAAewMAAA4AAAAAAAAA&#10;AAAAAAAALgIAAGRycy9lMm9Eb2MueG1sUEsBAi0AFAAGAAgAAAAhAO4hT+HZAAAAAgEAAA8AAAAA&#10;AAAAAAAAAAAAJgQAAGRycy9kb3ducmV2LnhtbFBLBQYAAAAABAAEAPMAAAAsBQ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F4D59" w:rsidRPr="00A17B70" w14:paraId="3B4682BB" w14:textId="77777777" w:rsidTr="00DE774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78E843E3" w14:textId="77777777" w:rsidR="00AF4D59" w:rsidRPr="00A17B70" w:rsidRDefault="00AF4D59" w:rsidP="00DE774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01816530" w14:textId="77777777" w:rsidR="00AF4D59" w:rsidRPr="00A17B70" w:rsidRDefault="00AF4D59" w:rsidP="00DE774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5C139084" w14:textId="77777777" w:rsidR="00AF4D59" w:rsidRPr="00A17B70" w:rsidRDefault="00AF4D59" w:rsidP="00DE774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759C0CFD" w14:textId="77777777" w:rsidR="00AF4D59" w:rsidRPr="00A17B70" w:rsidRDefault="00AF4D59" w:rsidP="00DE774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7EAB46EF" w14:textId="77777777" w:rsidR="00AF4D59" w:rsidRPr="00A17B70" w:rsidRDefault="00AF4D59" w:rsidP="00DE774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0BCD36F0" w14:textId="77777777" w:rsidR="00AF4D59" w:rsidRPr="00A17B70" w:rsidRDefault="00AF4D59" w:rsidP="00DE774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5AC14F41" w14:textId="77777777" w:rsidR="00AF4D59" w:rsidRPr="00A17B70" w:rsidRDefault="00AF4D59" w:rsidP="00DE774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450A680D" w14:textId="77777777" w:rsidR="00AF4D59" w:rsidRPr="00A17B70" w:rsidRDefault="00AF4D59" w:rsidP="00DE774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AF4D59" w:rsidRPr="00A17B70" w14:paraId="1DE70FF6" w14:textId="77777777" w:rsidTr="00DE7742">
        <w:trPr>
          <w:trHeight w:val="454"/>
        </w:trPr>
        <w:tc>
          <w:tcPr>
            <w:tcW w:w="8532" w:type="dxa"/>
            <w:gridSpan w:val="7"/>
            <w:noWrap/>
          </w:tcPr>
          <w:p w14:paraId="1B1208C4" w14:textId="77777777" w:rsidR="00AF4D59" w:rsidRPr="00A17B70" w:rsidRDefault="00AF4D59" w:rsidP="00DE774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AF4D59" w:rsidRPr="00A17B70" w14:paraId="1B314E71"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45C1227" w14:textId="77777777" w:rsidR="00AF4D59" w:rsidRPr="00A17B70" w:rsidRDefault="00AF4D59" w:rsidP="00DE774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AF4D59" w:rsidRPr="00A17B70" w14:paraId="169A03F3" w14:textId="77777777" w:rsidTr="00DE7742">
        <w:trPr>
          <w:trHeight w:val="454"/>
        </w:trPr>
        <w:tc>
          <w:tcPr>
            <w:tcW w:w="709" w:type="dxa"/>
            <w:noWrap/>
          </w:tcPr>
          <w:p w14:paraId="4D9B0A95" w14:textId="77777777" w:rsidR="00AF4D59" w:rsidRPr="00A17B70" w:rsidRDefault="00AF4D59" w:rsidP="00DE7742">
            <w:pPr>
              <w:pStyle w:val="ad"/>
              <w:numPr>
                <w:ilvl w:val="0"/>
                <w:numId w:val="39"/>
              </w:numPr>
              <w:ind w:left="0" w:firstLineChars="0" w:firstLine="0"/>
              <w:jc w:val="center"/>
              <w:rPr>
                <w:rFonts w:ascii="Times New Roman" w:eastAsia="思源黑体 CN Normal" w:hAnsi="Times New Roman"/>
                <w:b/>
                <w:color w:val="FF0000"/>
                <w:sz w:val="16"/>
                <w:szCs w:val="16"/>
              </w:rPr>
            </w:pPr>
          </w:p>
        </w:tc>
        <w:tc>
          <w:tcPr>
            <w:tcW w:w="992" w:type="dxa"/>
            <w:noWrap/>
          </w:tcPr>
          <w:p w14:paraId="4FF1E58C" w14:textId="77777777" w:rsidR="00AF4D59" w:rsidRPr="00A17B70" w:rsidRDefault="00AF4D59" w:rsidP="00DE7742">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
        </w:tc>
        <w:tc>
          <w:tcPr>
            <w:tcW w:w="1899" w:type="dxa"/>
          </w:tcPr>
          <w:p w14:paraId="0E000986" w14:textId="77777777" w:rsidR="00AF4D59" w:rsidRPr="00A17B70" w:rsidRDefault="00AF4D59" w:rsidP="00DE7742">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
        </w:tc>
        <w:tc>
          <w:tcPr>
            <w:tcW w:w="1166" w:type="dxa"/>
          </w:tcPr>
          <w:p w14:paraId="327A0F1B" w14:textId="77777777" w:rsidR="00AF4D59" w:rsidRPr="00A17B70" w:rsidRDefault="00AF4D59" w:rsidP="00DE7742">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_p!=”p.?”%}{{a.hgvs_p}}{%else%}--{%endif%}</w:t>
            </w:r>
          </w:p>
        </w:tc>
        <w:tc>
          <w:tcPr>
            <w:tcW w:w="1134" w:type="dxa"/>
          </w:tcPr>
          <w:p w14:paraId="0FA245D8" w14:textId="77777777" w:rsidR="00AF4D59" w:rsidRPr="00A17B70" w:rsidRDefault="00AF4D59" w:rsidP="00DE774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188" w:type="dxa"/>
          </w:tcPr>
          <w:p w14:paraId="5F5E2A70" w14:textId="77777777" w:rsidR="00AF4D59" w:rsidRPr="00A17B70" w:rsidRDefault="00AF4D59" w:rsidP="00DE7742">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
        </w:tc>
        <w:tc>
          <w:tcPr>
            <w:tcW w:w="1444" w:type="dxa"/>
          </w:tcPr>
          <w:p w14:paraId="3A8EE2A7" w14:textId="77777777" w:rsidR="00AF4D59" w:rsidRPr="00A17B70" w:rsidRDefault="00AF4D59" w:rsidP="00DE7742">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{%if a.var_origin==</w:t>
            </w:r>
            <w:proofErr w:type="gramStart"/>
            <w:r w:rsidRPr="000313B2">
              <w:rPr>
                <w:rFonts w:ascii="Times New Roman" w:eastAsia="思源黑体 CN Normal" w:hAnsi="Times New Roman" w:hint="eastAsia"/>
                <w:b/>
                <w:color w:val="FF0000"/>
                <w:sz w:val="16"/>
                <w:szCs w:val="16"/>
              </w:rPr>
              <w:t>”</w:t>
            </w:r>
            <w:proofErr w:type="gramEnd"/>
            <w:r w:rsidRPr="000313B2">
              <w:rPr>
                <w:rFonts w:ascii="Times New Roman" w:eastAsia="思源黑体 CN Normal" w:hAnsi="Times New Roman" w:hint="eastAsia"/>
                <w:b/>
                <w:color w:val="FF0000"/>
                <w:sz w:val="16"/>
                <w:szCs w:val="16"/>
              </w:rPr>
              <w:t>germline</w:t>
            </w:r>
            <w:proofErr w:type="gramStart"/>
            <w:r w:rsidRPr="000313B2">
              <w:rPr>
                <w:rFonts w:ascii="Times New Roman" w:eastAsia="思源黑体 CN Normal" w:hAnsi="Times New Roman" w:hint="eastAsia"/>
                <w:b/>
                <w:color w:val="FF0000"/>
                <w:sz w:val="16"/>
                <w:szCs w:val="16"/>
              </w:rPr>
              <w:t>”</w:t>
            </w:r>
            <w:proofErr w:type="gramEnd"/>
            <w:r w:rsidRPr="000313B2">
              <w:rPr>
                <w:rFonts w:ascii="Times New Roman" w:eastAsia="思源黑体 CN Normal" w:hAnsi="Times New Roman" w:hint="eastAsia"/>
                <w:b/>
                <w:color w:val="FF0000"/>
                <w:sz w:val="16"/>
                <w:szCs w:val="16"/>
              </w:rPr>
              <w:t>%}{%if a.clinic_num_g==5%}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{%elif a.clinic_num_g==4%}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{%else%}{%endif%}{%else%}{%if a.clinic_num_s==5%}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{%elif a.clinic_num_s==4%}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r>
      <w:tr w:rsidR="00AF4D59" w:rsidRPr="00A17B70" w14:paraId="7A52552A"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D964E9B" w14:textId="77777777" w:rsidR="00AF4D59" w:rsidRPr="00A17B70" w:rsidRDefault="00AF4D59" w:rsidP="00DE774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AF4D59" w:rsidRPr="00A17B70" w14:paraId="0C3E217A" w14:textId="77777777" w:rsidTr="00DE7742">
        <w:trPr>
          <w:trHeight w:val="454"/>
        </w:trPr>
        <w:tc>
          <w:tcPr>
            <w:tcW w:w="8532" w:type="dxa"/>
            <w:gridSpan w:val="7"/>
            <w:noWrap/>
          </w:tcPr>
          <w:p w14:paraId="439A29B0" w14:textId="77777777" w:rsidR="00AF4D59" w:rsidRPr="00A17B70" w:rsidRDefault="00AF4D59" w:rsidP="00DE774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AF4D59" w:rsidRPr="00A17B70" w14:paraId="2AB3862F"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697054F" w14:textId="77777777" w:rsidR="00AF4D59" w:rsidRPr="00A17B70" w:rsidRDefault="00AF4D59" w:rsidP="00DE774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AF4D59" w:rsidRPr="00A17B70" w14:paraId="7443529E" w14:textId="77777777" w:rsidTr="00DE7742">
        <w:trPr>
          <w:trHeight w:val="454"/>
        </w:trPr>
        <w:tc>
          <w:tcPr>
            <w:tcW w:w="709" w:type="dxa"/>
            <w:noWrap/>
          </w:tcPr>
          <w:p w14:paraId="442F94C9" w14:textId="77777777" w:rsidR="00AF4D59" w:rsidRPr="00A17B70" w:rsidRDefault="00AF4D59" w:rsidP="00DE7742">
            <w:pPr>
              <w:pStyle w:val="ad"/>
              <w:numPr>
                <w:ilvl w:val="0"/>
                <w:numId w:val="39"/>
              </w:numPr>
              <w:ind w:left="0" w:firstLineChars="0" w:firstLine="0"/>
              <w:jc w:val="center"/>
              <w:rPr>
                <w:rFonts w:ascii="Times New Roman" w:eastAsia="思源黑体 CN Normal" w:hAnsi="Times New Roman"/>
                <w:sz w:val="16"/>
                <w:szCs w:val="16"/>
              </w:rPr>
            </w:pPr>
          </w:p>
        </w:tc>
        <w:tc>
          <w:tcPr>
            <w:tcW w:w="992" w:type="dxa"/>
            <w:noWrap/>
          </w:tcPr>
          <w:p w14:paraId="706BC972" w14:textId="77777777" w:rsidR="00AF4D59" w:rsidRPr="00A17B70" w:rsidRDefault="00AF4D59" w:rsidP="00DE7742">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
        </w:tc>
        <w:tc>
          <w:tcPr>
            <w:tcW w:w="1899" w:type="dxa"/>
          </w:tcPr>
          <w:p w14:paraId="721BFFDD" w14:textId="77777777" w:rsidR="00AF4D59" w:rsidRPr="00A17B70" w:rsidRDefault="00AF4D59" w:rsidP="00DE7742">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
        </w:tc>
        <w:tc>
          <w:tcPr>
            <w:tcW w:w="1166" w:type="dxa"/>
          </w:tcPr>
          <w:p w14:paraId="3733BF64" w14:textId="77777777" w:rsidR="00AF4D59" w:rsidRPr="00A17B70" w:rsidRDefault="00AF4D59" w:rsidP="00DE7742">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_p!=”p.?”%}{{a.hgvs_p}}{%else%}--{%endif%}</w:t>
            </w:r>
          </w:p>
        </w:tc>
        <w:tc>
          <w:tcPr>
            <w:tcW w:w="1134" w:type="dxa"/>
          </w:tcPr>
          <w:p w14:paraId="57422DC7" w14:textId="77777777" w:rsidR="00AF4D59" w:rsidRPr="00E928EC" w:rsidRDefault="00AF4D59" w:rsidP="00DE7742">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{%if a.var_origin==</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germline</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 xml:space="preserve">%}{%if a.freq &gt;= </w:t>
            </w:r>
            <w:r w:rsidRPr="00FD68E7">
              <w:rPr>
                <w:rFonts w:ascii="Times New Roman" w:eastAsia="思源黑体 CN Normal" w:hAnsi="Times New Roman" w:hint="eastAsia"/>
                <w:bCs/>
                <w:color w:val="000000" w:themeColor="text1"/>
                <w:sz w:val="16"/>
                <w:szCs w:val="16"/>
              </w:rPr>
              <w:lastRenderedPageBreak/>
              <w:t>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{%endif%}{%else%}{{a.freq_str}}{%endif%}</w:t>
            </w:r>
          </w:p>
        </w:tc>
        <w:tc>
          <w:tcPr>
            <w:tcW w:w="1188" w:type="dxa"/>
          </w:tcPr>
          <w:p w14:paraId="20E30BF4" w14:textId="77777777" w:rsidR="00AF4D59" w:rsidRPr="00A17B70" w:rsidRDefault="00AF4D59" w:rsidP="00DE7742">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w:t>
            </w:r>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
        </w:tc>
        <w:tc>
          <w:tcPr>
            <w:tcW w:w="1444" w:type="dxa"/>
          </w:tcPr>
          <w:p w14:paraId="414E4F41" w14:textId="77777777" w:rsidR="00AF4D59" w:rsidRPr="00A17B70" w:rsidRDefault="00AF4D59" w:rsidP="00DE7742">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==3%}</w:t>
            </w:r>
            <w:r w:rsidRPr="00533035">
              <w:rPr>
                <w:rFonts w:ascii="Times New Roman" w:eastAsia="思源黑体 CN Normal" w:hAnsi="Times New Roman"/>
                <w:bCs/>
                <w:color w:val="000000" w:themeColor="text1"/>
                <w:sz w:val="16"/>
                <w:szCs w:val="16"/>
              </w:rPr>
              <w:t>{%if a.var_origin==</w:t>
            </w:r>
            <w:proofErr w:type="gramStart"/>
            <w:r w:rsidRPr="00533035">
              <w:rPr>
                <w:rFonts w:ascii="Times New Roman" w:eastAsia="思源黑体 CN Normal" w:hAnsi="Times New Roman"/>
                <w:bCs/>
                <w:color w:val="000000" w:themeColor="text1"/>
                <w:sz w:val="16"/>
                <w:szCs w:val="16"/>
              </w:rPr>
              <w:t>”</w:t>
            </w:r>
            <w:proofErr w:type="gramEnd"/>
            <w:r w:rsidRPr="00533035">
              <w:rPr>
                <w:rFonts w:ascii="Times New Roman" w:eastAsia="思源黑体 CN Normal" w:hAnsi="Times New Roman"/>
                <w:bCs/>
                <w:color w:val="000000" w:themeColor="text1"/>
                <w:sz w:val="16"/>
                <w:szCs w:val="16"/>
              </w:rPr>
              <w:t>germline</w:t>
            </w:r>
            <w:proofErr w:type="gramStart"/>
            <w:r w:rsidRPr="00533035">
              <w:rPr>
                <w:rFonts w:ascii="Times New Roman" w:eastAsia="思源黑体 CN Normal" w:hAnsi="Times New Roman"/>
                <w:bCs/>
                <w:color w:val="000000" w:themeColor="text1"/>
                <w:sz w:val="16"/>
                <w:szCs w:val="16"/>
              </w:rPr>
              <w:t>”</w:t>
            </w:r>
            <w:proofErr w:type="gramEnd"/>
            <w:r w:rsidRPr="00533035">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r>
              <w:rPr>
                <w:rFonts w:ascii="Times New Roman" w:eastAsia="思源黑体 CN Normal" w:hAnsi="Times New Roman" w:hint="eastAsia"/>
                <w:bCs/>
                <w:color w:val="000000" w:themeColor="text1"/>
                <w:sz w:val="16"/>
                <w:szCs w:val="16"/>
              </w:rPr>
              <w:lastRenderedPageBreak/>
              <w:t>{%else%}</w:t>
            </w:r>
            <w:r>
              <w:rPr>
                <w:rFonts w:ascii="Times New Roman" w:eastAsia="思源黑体 CN Normal" w:hAnsi="Times New Roman" w:hint="eastAsia"/>
                <w:bCs/>
                <w:color w:val="000000" w:themeColor="text1"/>
                <w:sz w:val="16"/>
                <w:szCs w:val="16"/>
              </w:rPr>
              <w:t>临床意义不明</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AF4D59" w:rsidRPr="00A17B70" w14:paraId="1128BC1D" w14:textId="77777777" w:rsidTr="00DE774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5C567B7" w14:textId="77777777" w:rsidR="00AF4D59" w:rsidRPr="00A17B70" w:rsidRDefault="00AF4D59" w:rsidP="00DE774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{%tr endfor%}</w:t>
            </w:r>
          </w:p>
        </w:tc>
      </w:tr>
    </w:tbl>
    <w:p w14:paraId="528D87A3" w14:textId="77777777" w:rsidR="00497D6A" w:rsidRPr="008B35BB" w:rsidRDefault="00497D6A" w:rsidP="00497D6A">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杂合表示；仅在肿瘤组织中存在的变异为体细胞变异，不具有遗传性，其丰度以组织样品中携带该变异的细胞在所有细胞中的占比表示。</w:t>
      </w:r>
      <w:bookmarkStart w:id="6" w:name="_Hlk73105723"/>
      <w:r>
        <w:rPr>
          <w:rFonts w:ascii="Times New Roman" w:eastAsia="思源黑体 CN Normal" w:hAnsi="Times New Roman"/>
          <w:sz w:val="18"/>
          <w:szCs w:val="18"/>
        </w:rPr>
        <w:br w:type="page"/>
      </w:r>
    </w:p>
    <w:p w14:paraId="1A996A55" w14:textId="5D7B0F36" w:rsidR="00497D6A" w:rsidRPr="00454949" w:rsidRDefault="00454949" w:rsidP="00497D6A">
      <w:pPr>
        <w:rPr>
          <w:rFonts w:ascii="Times New Roman" w:eastAsia="思源黑体 CN Normal" w:hAnsi="Times New Roman"/>
          <w:sz w:val="18"/>
          <w:szCs w:val="18"/>
        </w:rPr>
      </w:pPr>
      <w:bookmarkStart w:id="7" w:name="_Hlk103784598"/>
      <w:bookmarkEnd w:id="6"/>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bookmarkEnd w:id="7"/>
    </w:p>
    <w:p w14:paraId="0A910ADC" w14:textId="77777777" w:rsidR="00497D6A" w:rsidRPr="00937D96" w:rsidRDefault="00497D6A" w:rsidP="00497D6A">
      <w:pPr>
        <w:spacing w:line="500" w:lineRule="exact"/>
        <w:ind w:firstLineChars="300" w:firstLine="863"/>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drawing>
          <wp:anchor distT="0" distB="0" distL="114300" distR="114300" simplePos="0" relativeHeight="251689472" behindDoc="0" locked="0" layoutInCell="1" allowOverlap="1" wp14:anchorId="47B9C481" wp14:editId="3CB45657">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690496" behindDoc="0" locked="0" layoutInCell="1" allowOverlap="1" wp14:anchorId="6D611A66" wp14:editId="413EB03E">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795A5470" w14:textId="77777777" w:rsidR="00497D6A" w:rsidRPr="00937D96" w:rsidRDefault="00497D6A" w:rsidP="00497D6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CFC17A9" wp14:editId="0E247FC5">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91DEE2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19664793" w14:textId="77777777" w:rsidR="00497D6A" w:rsidRDefault="00497D6A" w:rsidP="00497D6A">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5E04F697" w14:textId="77777777" w:rsidR="002F4C70" w:rsidRPr="002F4C70" w:rsidRDefault="002F4C70" w:rsidP="002F4C70">
      <w:pPr>
        <w:widowControl/>
        <w:jc w:val="center"/>
        <w:rPr>
          <w:rFonts w:ascii="Times New Roman" w:eastAsia="思源黑体 CN Normal" w:hAnsi="Times New Roman" w:cs="微软雅黑"/>
          <w:sz w:val="18"/>
          <w:szCs w:val="18"/>
        </w:rPr>
      </w:pPr>
      <w:r w:rsidRPr="002F4C70">
        <w:rPr>
          <w:rFonts w:ascii="Times New Roman" w:eastAsia="思源黑体 CN Normal" w:hAnsi="Times New Roman" w:cs="微软雅黑"/>
          <w:sz w:val="18"/>
          <w:szCs w:val="18"/>
        </w:rPr>
        <w:t xml:space="preserve">{%p if </w:t>
      </w:r>
      <w:proofErr w:type="gramStart"/>
      <w:r w:rsidRPr="002F4C70">
        <w:rPr>
          <w:rFonts w:ascii="Times New Roman" w:eastAsia="思源黑体 CN Normal" w:hAnsi="Times New Roman" w:cs="微软雅黑"/>
          <w:sz w:val="18"/>
          <w:szCs w:val="18"/>
        </w:rPr>
        <w:t>image.brca</w:t>
      </w:r>
      <w:proofErr w:type="gramEnd"/>
      <w:r w:rsidRPr="002F4C70">
        <w:rPr>
          <w:rFonts w:ascii="Times New Roman" w:eastAsia="思源黑体 CN Normal" w:hAnsi="Times New Roman" w:cs="微软雅黑"/>
          <w:sz w:val="18"/>
          <w:szCs w:val="18"/>
        </w:rPr>
        <w:t>_all%}</w:t>
      </w:r>
    </w:p>
    <w:p w14:paraId="74E862C9" w14:textId="77777777" w:rsidR="002F4C70" w:rsidRDefault="002F4C70" w:rsidP="002F4C70">
      <w:pPr>
        <w:widowControl/>
        <w:jc w:val="center"/>
        <w:rPr>
          <w:rFonts w:ascii="Times New Roman" w:eastAsia="思源黑体 CN Normal" w:hAnsi="Times New Roman" w:cs="微软雅黑"/>
          <w:sz w:val="18"/>
          <w:szCs w:val="18"/>
        </w:rPr>
      </w:pPr>
      <w:r w:rsidRPr="002F4C70">
        <w:rPr>
          <w:rFonts w:ascii="Times New Roman" w:eastAsia="思源黑体 CN Normal" w:hAnsi="Times New Roman" w:cs="微软雅黑"/>
          <w:sz w:val="18"/>
          <w:szCs w:val="18"/>
        </w:rPr>
        <w:t xml:space="preserve">{%p for a in </w:t>
      </w:r>
      <w:proofErr w:type="gramStart"/>
      <w:r w:rsidRPr="002F4C70">
        <w:rPr>
          <w:rFonts w:ascii="Times New Roman" w:eastAsia="思源黑体 CN Normal" w:hAnsi="Times New Roman" w:cs="微软雅黑"/>
          <w:sz w:val="18"/>
          <w:szCs w:val="18"/>
        </w:rPr>
        <w:t>image.brca</w:t>
      </w:r>
      <w:proofErr w:type="gramEnd"/>
      <w:r w:rsidRPr="002F4C70">
        <w:rPr>
          <w:rFonts w:ascii="Times New Roman" w:eastAsia="思源黑体 CN Normal" w:hAnsi="Times New Roman" w:cs="微软雅黑"/>
          <w:sz w:val="18"/>
          <w:szCs w:val="18"/>
        </w:rPr>
        <w:t>_all%}</w:t>
      </w:r>
    </w:p>
    <w:p w14:paraId="48CB0508" w14:textId="403CBB40" w:rsidR="00454949" w:rsidRDefault="00454949" w:rsidP="002F4C7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F8CEF81" w14:textId="77777777" w:rsidR="00454949" w:rsidRDefault="00454949" w:rsidP="0045494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4CCCFB68" w14:textId="77777777" w:rsidR="00454949" w:rsidRDefault="00454949" w:rsidP="0045494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ED5B2EC" w14:textId="77777777" w:rsidR="00454949" w:rsidRDefault="00454949" w:rsidP="00454949">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173E0864" w14:textId="77777777" w:rsidR="00454949" w:rsidRPr="001B2E71" w:rsidRDefault="00454949" w:rsidP="00454949">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5B5E292" w14:textId="77777777" w:rsidR="00497D6A" w:rsidRDefault="00497D6A" w:rsidP="00497D6A">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4DC1C42B" w14:textId="737D4156" w:rsidR="00497D6A" w:rsidRPr="00937D96" w:rsidRDefault="00454949" w:rsidP="00497D6A">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1D8F8A41" w14:textId="170C90EE" w:rsidR="00497D6A" w:rsidRPr="00937D96" w:rsidRDefault="00497D6A" w:rsidP="00497D6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87424" behindDoc="0" locked="0" layoutInCell="1" allowOverlap="1" wp14:anchorId="29466616" wp14:editId="0CC71257">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88448" behindDoc="0" locked="0" layoutInCell="1" allowOverlap="1" wp14:anchorId="4C175DDC" wp14:editId="37789AFD">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00454949" w:rsidRPr="00033B03">
        <w:rPr>
          <w:rFonts w:ascii="Times New Roman" w:eastAsia="思源黑体 CN Normal" w:hAnsi="Times New Roman" w:cs="微软雅黑"/>
          <w:bCs/>
          <w:sz w:val="16"/>
          <w:szCs w:val="16"/>
        </w:rPr>
        <w:t xml:space="preserve">{%if </w:t>
      </w:r>
      <w:r w:rsidR="00454949" w:rsidRPr="00FD0DB4">
        <w:rPr>
          <w:rFonts w:ascii="Times New Roman" w:eastAsia="思源黑体 CN Normal" w:hAnsi="Times New Roman" w:cs="微软雅黑"/>
          <w:bCs/>
          <w:sz w:val="16"/>
          <w:szCs w:val="16"/>
        </w:rPr>
        <w:t>var_brca.snv_s.B1_L5+ var_brca.snv_s.B1_L4+ var_brca.snv_s.B2_L5+ var_brca.snv_s.B2_L4</w:t>
      </w:r>
      <w:r w:rsidR="00454949" w:rsidRPr="00033B03">
        <w:rPr>
          <w:rFonts w:ascii="Times New Roman" w:eastAsia="思源黑体 CN Normal" w:hAnsi="Times New Roman" w:cs="微软雅黑"/>
          <w:bCs/>
          <w:sz w:val="16"/>
          <w:szCs w:val="16"/>
        </w:rPr>
        <w:t>%}</w:t>
      </w:r>
      <w:r w:rsidR="00454949" w:rsidRPr="00B56F72">
        <w:rPr>
          <w:rFonts w:ascii="Times New Roman" w:eastAsia="思源黑体 CN Normal" w:hAnsi="Times New Roman" w:cs="微软雅黑" w:hint="eastAsia"/>
          <w:b/>
          <w:sz w:val="28"/>
          <w:szCs w:val="28"/>
        </w:rPr>
        <w:t>三</w:t>
      </w:r>
      <w:r w:rsidR="00454949" w:rsidRPr="00033B03">
        <w:rPr>
          <w:rFonts w:ascii="Times New Roman" w:eastAsia="思源黑体 CN Normal" w:hAnsi="Times New Roman" w:cs="微软雅黑" w:hint="eastAsia"/>
          <w:bCs/>
          <w:sz w:val="16"/>
          <w:szCs w:val="16"/>
        </w:rPr>
        <w:t>{</w:t>
      </w:r>
      <w:r w:rsidR="00454949" w:rsidRPr="00033B03">
        <w:rPr>
          <w:rFonts w:ascii="Times New Roman" w:eastAsia="思源黑体 CN Normal" w:hAnsi="Times New Roman" w:cs="微软雅黑"/>
          <w:bCs/>
          <w:sz w:val="16"/>
          <w:szCs w:val="16"/>
        </w:rPr>
        <w:t>%else%}</w:t>
      </w:r>
      <w:r w:rsidR="00454949">
        <w:rPr>
          <w:rFonts w:ascii="Times New Roman" w:eastAsia="思源黑体 CN Normal" w:hAnsi="Times New Roman" w:cs="微软雅黑" w:hint="eastAsia"/>
          <w:b/>
          <w:sz w:val="28"/>
          <w:szCs w:val="28"/>
        </w:rPr>
        <w:t>二</w:t>
      </w:r>
      <w:r w:rsidR="00454949"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26B790EB" w14:textId="77777777" w:rsidR="00497D6A" w:rsidRPr="00937D96" w:rsidRDefault="00497D6A" w:rsidP="00497D6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28DE9C20" wp14:editId="7F1844A6">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2F437D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6B3F4EC7" w14:textId="77777777" w:rsidR="00497D6A" w:rsidRPr="00937D96" w:rsidRDefault="00497D6A" w:rsidP="00497D6A">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497D6A" w:rsidRPr="00D3096F" w14:paraId="57259AD9" w14:textId="77777777" w:rsidTr="00FA762A">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76BE061A" w14:textId="77777777" w:rsidR="00497D6A" w:rsidRPr="00D3096F" w:rsidRDefault="00497D6A" w:rsidP="00FA762A">
            <w:pPr>
              <w:jc w:val="center"/>
              <w:rPr>
                <w:rFonts w:ascii="Times New Roman" w:eastAsia="思源黑体 CN Normal" w:hAnsi="Times New Roman"/>
                <w:b/>
                <w:bCs/>
                <w:color w:val="FFFFFF"/>
                <w:sz w:val="18"/>
                <w:szCs w:val="18"/>
              </w:rPr>
            </w:pPr>
            <w:r w:rsidRPr="00D3096F">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72FCFD2B" w14:textId="77777777" w:rsidR="00497D6A" w:rsidRPr="00D3096F" w:rsidRDefault="00497D6A" w:rsidP="00FA762A">
            <w:pPr>
              <w:jc w:val="center"/>
              <w:rPr>
                <w:rFonts w:ascii="Times New Roman" w:eastAsia="思源黑体 CN Normal" w:hAnsi="Times New Roman"/>
                <w:b/>
                <w:bCs/>
                <w:color w:val="FFFFFF"/>
                <w:sz w:val="18"/>
                <w:szCs w:val="18"/>
              </w:rPr>
            </w:pPr>
            <w:r w:rsidRPr="00D3096F">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6E893FD9" w14:textId="77777777" w:rsidR="00497D6A" w:rsidRPr="00D3096F" w:rsidRDefault="00497D6A" w:rsidP="00FA762A">
            <w:pPr>
              <w:jc w:val="center"/>
              <w:rPr>
                <w:rFonts w:ascii="Times New Roman" w:eastAsia="思源黑体 CN Normal" w:hAnsi="Times New Roman"/>
                <w:b/>
                <w:bCs/>
                <w:color w:val="FFFFFF"/>
                <w:sz w:val="18"/>
                <w:szCs w:val="18"/>
              </w:rPr>
            </w:pPr>
            <w:r w:rsidRPr="00D3096F">
              <w:rPr>
                <w:rFonts w:ascii="Times New Roman" w:eastAsia="思源黑体 CN Normal" w:hAnsi="Times New Roman"/>
                <w:b/>
                <w:bCs/>
                <w:color w:val="FFFFFF"/>
                <w:sz w:val="18"/>
                <w:szCs w:val="18"/>
              </w:rPr>
              <w:t>质</w:t>
            </w:r>
            <w:proofErr w:type="gramStart"/>
            <w:r w:rsidRPr="00D3096F">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226350F5" w14:textId="77777777" w:rsidR="00497D6A" w:rsidRPr="00D3096F" w:rsidRDefault="00497D6A" w:rsidP="00FA762A">
            <w:pPr>
              <w:jc w:val="center"/>
              <w:rPr>
                <w:rFonts w:ascii="Times New Roman" w:eastAsia="思源黑体 CN Normal" w:hAnsi="Times New Roman"/>
                <w:b/>
                <w:bCs/>
                <w:color w:val="FFFFFF"/>
                <w:sz w:val="18"/>
                <w:szCs w:val="18"/>
              </w:rPr>
            </w:pPr>
            <w:r w:rsidRPr="00D3096F">
              <w:rPr>
                <w:rFonts w:ascii="Times New Roman" w:eastAsia="思源黑体 CN Normal" w:hAnsi="Times New Roman" w:hint="eastAsia"/>
                <w:b/>
                <w:bCs/>
                <w:color w:val="FFFFFF"/>
                <w:sz w:val="18"/>
                <w:szCs w:val="18"/>
              </w:rPr>
              <w:t>是否合格</w:t>
            </w:r>
          </w:p>
        </w:tc>
      </w:tr>
      <w:tr w:rsidR="00454949" w:rsidRPr="00D3096F" w14:paraId="382B9475" w14:textId="77777777" w:rsidTr="00FA762A">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8B25A7C" w14:textId="77777777" w:rsidR="00454949" w:rsidRPr="00D3096F" w:rsidRDefault="00454949" w:rsidP="00454949">
            <w:pPr>
              <w:jc w:val="center"/>
              <w:rPr>
                <w:rFonts w:ascii="Times New Roman" w:eastAsia="思源黑体 CN Normal" w:hAnsi="Times New Roman"/>
                <w:sz w:val="18"/>
                <w:szCs w:val="18"/>
              </w:rPr>
            </w:pPr>
            <w:r w:rsidRPr="00D3096F">
              <w:rPr>
                <w:rFonts w:ascii="Times New Roman" w:eastAsia="思源黑体 CN Normal" w:hAnsi="Times New Roman"/>
                <w:sz w:val="18"/>
                <w:szCs w:val="18"/>
              </w:rPr>
              <w:t>覆盖度</w:t>
            </w:r>
            <w:r w:rsidRPr="00D3096F">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D463737" w14:textId="23D041F9" w:rsidR="00454949" w:rsidRPr="00D3096F" w:rsidRDefault="00454949" w:rsidP="00454949">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9C10F9A" w14:textId="77777777" w:rsidR="00454949" w:rsidRPr="00D3096F" w:rsidRDefault="00454949" w:rsidP="00454949">
            <w:pPr>
              <w:jc w:val="center"/>
              <w:rPr>
                <w:rFonts w:ascii="Times New Roman" w:eastAsia="思源黑体 CN Normal" w:hAnsi="Times New Roman"/>
                <w:sz w:val="18"/>
                <w:szCs w:val="18"/>
              </w:rPr>
            </w:pPr>
            <w:r w:rsidRPr="00D3096F">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1E803986" w14:textId="4CE82F39" w:rsidR="00454949" w:rsidRPr="00D3096F" w:rsidRDefault="00454949" w:rsidP="0045494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54949" w:rsidRPr="00D3096F" w14:paraId="7AF37B16" w14:textId="77777777" w:rsidTr="00FA762A">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7AEB30FB" w14:textId="77777777" w:rsidR="00454949" w:rsidRPr="00D3096F" w:rsidRDefault="00454949" w:rsidP="00454949">
            <w:pPr>
              <w:jc w:val="center"/>
              <w:rPr>
                <w:rFonts w:ascii="Times New Roman" w:eastAsia="思源黑体 CN Normal" w:hAnsi="Times New Roman"/>
                <w:sz w:val="18"/>
                <w:szCs w:val="18"/>
              </w:rPr>
            </w:pPr>
            <w:r w:rsidRPr="00D3096F">
              <w:rPr>
                <w:rFonts w:ascii="Times New Roman" w:eastAsia="思源黑体 CN Normal" w:hAnsi="Times New Roman" w:hint="eastAsia"/>
                <w:sz w:val="18"/>
                <w:szCs w:val="18"/>
              </w:rPr>
              <w:t>平均有效深度</w:t>
            </w:r>
            <w:r w:rsidRPr="00D3096F">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BC2FD47" w14:textId="55742E91" w:rsidR="00454949" w:rsidRPr="00D3096F" w:rsidRDefault="00454949" w:rsidP="00454949">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00574F2B" w:rsidRPr="00574F2B">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27B5C70" w14:textId="77777777" w:rsidR="00454949" w:rsidRPr="00D3096F" w:rsidRDefault="00454949" w:rsidP="00454949">
            <w:pPr>
              <w:jc w:val="center"/>
              <w:rPr>
                <w:rFonts w:ascii="Times New Roman" w:eastAsia="思源黑体 CN Normal" w:hAnsi="Times New Roman"/>
                <w:sz w:val="18"/>
                <w:szCs w:val="18"/>
              </w:rPr>
            </w:pPr>
            <w:r w:rsidRPr="00D3096F">
              <w:rPr>
                <w:rFonts w:ascii="Times New Roman" w:eastAsia="思源黑体 CN Normal" w:hAnsi="Times New Roman"/>
                <w:sz w:val="18"/>
                <w:szCs w:val="18"/>
              </w:rPr>
              <w:t>≥</w:t>
            </w:r>
            <w:r w:rsidRPr="00D3096F">
              <w:rPr>
                <w:rFonts w:ascii="Times New Roman" w:eastAsia="思源黑体 CN Normal" w:hAnsi="Times New Roman" w:hint="eastAsia"/>
                <w:sz w:val="18"/>
                <w:szCs w:val="18"/>
              </w:rPr>
              <w:t>3</w:t>
            </w:r>
            <w:r w:rsidRPr="00D3096F">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0196381E" w14:textId="7C070FCE" w:rsidR="00454949" w:rsidRPr="00D3096F" w:rsidRDefault="00454949" w:rsidP="0045494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54949" w:rsidRPr="00D3096F" w14:paraId="421C7E44" w14:textId="77777777" w:rsidTr="00FA762A">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9C5F0EE" w14:textId="77777777" w:rsidR="00454949" w:rsidRPr="00D3096F" w:rsidRDefault="00454949" w:rsidP="00454949">
            <w:pPr>
              <w:jc w:val="center"/>
              <w:rPr>
                <w:rFonts w:ascii="Times New Roman" w:eastAsia="思源黑体 CN Normal" w:hAnsi="Times New Roman"/>
                <w:sz w:val="18"/>
                <w:szCs w:val="18"/>
              </w:rPr>
            </w:pPr>
            <w:r w:rsidRPr="00D3096F">
              <w:rPr>
                <w:rFonts w:ascii="Times New Roman" w:eastAsia="思源黑体 CN Normal" w:hAnsi="Times New Roman"/>
                <w:sz w:val="18"/>
                <w:szCs w:val="18"/>
              </w:rPr>
              <w:t>Q30</w:t>
            </w:r>
            <w:r w:rsidRPr="00D3096F">
              <w:rPr>
                <w:rFonts w:ascii="Times New Roman" w:eastAsia="思源黑体 CN Normal" w:hAnsi="Times New Roman" w:hint="eastAsia"/>
                <w:sz w:val="18"/>
                <w:szCs w:val="18"/>
              </w:rPr>
              <w:t>占比</w:t>
            </w:r>
            <w:r w:rsidRPr="00D3096F">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9B8BC17" w14:textId="42746BB7" w:rsidR="00454949" w:rsidRPr="00D3096F" w:rsidRDefault="00454949" w:rsidP="00454949">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F14B231" w14:textId="77777777" w:rsidR="00454949" w:rsidRPr="00D3096F" w:rsidRDefault="00454949" w:rsidP="00454949">
            <w:pPr>
              <w:jc w:val="center"/>
              <w:rPr>
                <w:rFonts w:ascii="Times New Roman" w:eastAsia="思源黑体 CN Normal" w:hAnsi="Times New Roman"/>
                <w:sz w:val="18"/>
                <w:szCs w:val="18"/>
              </w:rPr>
            </w:pPr>
            <w:r w:rsidRPr="00D3096F">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0804FAF7" w14:textId="44ECFB5C" w:rsidR="00454949" w:rsidRPr="00D3096F" w:rsidRDefault="00454949" w:rsidP="0045494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454949" w:rsidRPr="00D3096F" w14:paraId="733DBEBA" w14:textId="77777777" w:rsidTr="00FA762A">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A24DACE" w14:textId="77777777" w:rsidR="00454949" w:rsidRPr="00D3096F" w:rsidRDefault="00454949" w:rsidP="00454949">
            <w:pPr>
              <w:jc w:val="center"/>
              <w:rPr>
                <w:rFonts w:ascii="Times New Roman" w:eastAsia="思源黑体 CN Normal" w:hAnsi="Times New Roman"/>
                <w:sz w:val="18"/>
                <w:szCs w:val="18"/>
              </w:rPr>
            </w:pPr>
            <w:r w:rsidRPr="00D3096F">
              <w:rPr>
                <w:rFonts w:ascii="Times New Roman" w:eastAsia="思源黑体 CN Normal" w:hAnsi="Times New Roman" w:hint="eastAsia"/>
                <w:sz w:val="18"/>
                <w:szCs w:val="18"/>
              </w:rPr>
              <w:t>比对率</w:t>
            </w:r>
            <w:r w:rsidRPr="00D3096F">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2EB0473" w14:textId="68EFFEAD" w:rsidR="00454949" w:rsidRPr="00D3096F" w:rsidRDefault="00454949" w:rsidP="00454949">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D169409" w14:textId="77777777" w:rsidR="00454949" w:rsidRPr="00D3096F" w:rsidRDefault="00454949" w:rsidP="00454949">
            <w:pPr>
              <w:jc w:val="center"/>
              <w:rPr>
                <w:rFonts w:ascii="Times New Roman" w:eastAsia="思源黑体 CN Normal" w:hAnsi="Times New Roman"/>
                <w:sz w:val="18"/>
                <w:szCs w:val="18"/>
              </w:rPr>
            </w:pPr>
            <w:r w:rsidRPr="00D3096F">
              <w:rPr>
                <w:rFonts w:ascii="Times New Roman" w:eastAsia="思源黑体 CN Normal" w:hAnsi="Times New Roman"/>
                <w:sz w:val="18"/>
                <w:szCs w:val="18"/>
              </w:rPr>
              <w:t>≥</w:t>
            </w:r>
            <w:r w:rsidRPr="00D3096F">
              <w:rPr>
                <w:rFonts w:ascii="Times New Roman" w:eastAsia="思源黑体 CN Normal" w:hAnsi="Times New Roman" w:hint="eastAsia"/>
                <w:sz w:val="18"/>
                <w:szCs w:val="18"/>
              </w:rPr>
              <w:t>8</w:t>
            </w:r>
            <w:r w:rsidRPr="00D3096F">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639D219" w14:textId="41E5B409" w:rsidR="00454949" w:rsidRPr="00D3096F" w:rsidRDefault="00454949" w:rsidP="0045494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22CAE7DF" w14:textId="77777777" w:rsidR="00497D6A" w:rsidRPr="00937D96" w:rsidRDefault="00497D6A" w:rsidP="00497D6A">
      <w:pPr>
        <w:rPr>
          <w:rFonts w:ascii="Times New Roman" w:eastAsia="思源黑体 CN Normal" w:hAnsi="Times New Roman"/>
          <w:sz w:val="18"/>
          <w:szCs w:val="18"/>
        </w:rPr>
      </w:pPr>
    </w:p>
    <w:p w14:paraId="5D2E2B0E" w14:textId="77777777" w:rsidR="00497D6A" w:rsidRPr="00937D96" w:rsidRDefault="00497D6A" w:rsidP="00497D6A">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4F369825" w14:textId="77777777" w:rsidR="00497D6A" w:rsidRPr="00937D96" w:rsidRDefault="00497D6A" w:rsidP="00497D6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7C779808" w14:textId="77777777" w:rsidR="00497D6A" w:rsidRPr="00937D96" w:rsidRDefault="00497D6A" w:rsidP="00497D6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13106DE2" w14:textId="77777777" w:rsidR="00497D6A" w:rsidRDefault="00497D6A" w:rsidP="00497D6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78543E0E" w14:textId="77777777" w:rsidR="00497D6A" w:rsidRPr="00937D96" w:rsidRDefault="00497D6A" w:rsidP="00497D6A">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19A235BF" w14:textId="77777777" w:rsidR="00497D6A" w:rsidRPr="007070CB" w:rsidRDefault="00497D6A" w:rsidP="00497D6A">
      <w:pPr>
        <w:spacing w:after="240"/>
        <w:rPr>
          <w:rFonts w:ascii="Times New Roman" w:eastAsia="思源黑体 CN Normal" w:hAnsi="Times New Roman"/>
        </w:rPr>
        <w:sectPr w:rsidR="00497D6A" w:rsidRPr="007070CB" w:rsidSect="00AD650B">
          <w:pgSz w:w="11906" w:h="16838"/>
          <w:pgMar w:top="1440" w:right="1466" w:bottom="1440" w:left="1800" w:header="779" w:footer="737" w:gutter="0"/>
          <w:cols w:space="720"/>
          <w:titlePg/>
          <w:docGrid w:type="lines" w:linePitch="312"/>
        </w:sectPr>
      </w:pPr>
    </w:p>
    <w:p w14:paraId="7EF4B0C8" w14:textId="77777777" w:rsidR="00497D6A" w:rsidRPr="007070CB" w:rsidRDefault="00497D6A" w:rsidP="00497D6A">
      <w:pPr>
        <w:tabs>
          <w:tab w:val="left" w:pos="564"/>
        </w:tabs>
        <w:rPr>
          <w:rFonts w:ascii="Times New Roman" w:eastAsia="思源黑体 CN Normal" w:hAnsi="Times New Roman"/>
        </w:rPr>
      </w:pPr>
    </w:p>
    <w:p w14:paraId="0C2EE50A" w14:textId="77777777" w:rsidR="00497D6A" w:rsidRPr="007070CB" w:rsidRDefault="00497D6A" w:rsidP="00497D6A">
      <w:pPr>
        <w:spacing w:line="500" w:lineRule="exact"/>
        <w:ind w:firstLineChars="300" w:firstLine="863"/>
        <w:rPr>
          <w:rFonts w:ascii="Times New Roman" w:eastAsia="思源黑体 CN Normal" w:hAnsi="Times New Roman"/>
          <w:b/>
          <w:sz w:val="28"/>
          <w:szCs w:val="28"/>
        </w:rPr>
      </w:pPr>
      <w:r w:rsidRPr="007070CB">
        <w:rPr>
          <w:rFonts w:ascii="Times New Roman" w:eastAsia="思源黑体 CN Normal" w:hAnsi="Times New Roman"/>
          <w:b/>
          <w:i/>
          <w:noProof/>
          <w:sz w:val="28"/>
          <w:szCs w:val="28"/>
        </w:rPr>
        <w:drawing>
          <wp:anchor distT="0" distB="0" distL="114300" distR="114300" simplePos="0" relativeHeight="251675136" behindDoc="0" locked="0" layoutInCell="1" allowOverlap="1" wp14:anchorId="37805639" wp14:editId="5178A8FD">
            <wp:simplePos x="0" y="0"/>
            <wp:positionH relativeFrom="column">
              <wp:posOffset>19050</wp:posOffset>
            </wp:positionH>
            <wp:positionV relativeFrom="paragraph">
              <wp:posOffset>-51435</wp:posOffset>
            </wp:positionV>
            <wp:extent cx="438150" cy="405765"/>
            <wp:effectExtent l="0" t="0" r="0" b="0"/>
            <wp:wrapNone/>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70CB">
        <w:rPr>
          <w:rFonts w:ascii="Times New Roman" w:eastAsia="思源黑体 CN Normal" w:hAnsi="Times New Roman"/>
          <w:b/>
          <w:i/>
          <w:noProof/>
          <w:sz w:val="28"/>
          <w:szCs w:val="28"/>
        </w:rPr>
        <w:drawing>
          <wp:anchor distT="0" distB="0" distL="114300" distR="114300" simplePos="0" relativeHeight="251676160" behindDoc="0" locked="0" layoutInCell="1" allowOverlap="1" wp14:anchorId="1CF7DB69" wp14:editId="6BA91B64">
            <wp:simplePos x="0" y="0"/>
            <wp:positionH relativeFrom="column">
              <wp:posOffset>19050</wp:posOffset>
            </wp:positionH>
            <wp:positionV relativeFrom="paragraph">
              <wp:posOffset>-51435</wp:posOffset>
            </wp:positionV>
            <wp:extent cx="438150" cy="405765"/>
            <wp:effectExtent l="0" t="0" r="0" b="0"/>
            <wp:wrapNone/>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70CB">
        <w:rPr>
          <w:rFonts w:ascii="Times New Roman" w:eastAsia="思源黑体 CN Normal" w:hAnsi="Times New Roman"/>
          <w:b/>
          <w:i/>
          <w:sz w:val="28"/>
          <w:szCs w:val="28"/>
        </w:rPr>
        <w:t>BRCA1/2</w:t>
      </w:r>
      <w:r w:rsidRPr="007070CB">
        <w:rPr>
          <w:rFonts w:ascii="Times New Roman" w:eastAsia="思源黑体 CN Normal" w:hAnsi="Times New Roman"/>
          <w:b/>
          <w:sz w:val="28"/>
          <w:szCs w:val="28"/>
        </w:rPr>
        <w:t>基因检测</w:t>
      </w:r>
    </w:p>
    <w:p w14:paraId="7E157830" w14:textId="77777777" w:rsidR="00497D6A" w:rsidRPr="007070CB" w:rsidRDefault="00497D6A" w:rsidP="00497D6A">
      <w:pPr>
        <w:rPr>
          <w:rFonts w:ascii="Times New Roman" w:eastAsia="思源黑体 CN Normal" w:hAnsi="Times New Roman"/>
          <w:b/>
          <w:sz w:val="28"/>
          <w:szCs w:val="28"/>
        </w:rPr>
      </w:pPr>
      <w:r w:rsidRPr="007070CB">
        <w:rPr>
          <w:rFonts w:ascii="Times New Roman" w:eastAsia="思源黑体 CN Normal" w:hAnsi="Times New Roman"/>
          <w:b/>
          <w:noProof/>
          <w:sz w:val="28"/>
          <w:szCs w:val="28"/>
        </w:rPr>
        <mc:AlternateContent>
          <mc:Choice Requires="wps">
            <w:drawing>
              <wp:inline distT="0" distB="0" distL="0" distR="0" wp14:anchorId="518CB9C6" wp14:editId="1EBFB0E1">
                <wp:extent cx="5407025" cy="4445"/>
                <wp:effectExtent l="9525" t="10160" r="12700" b="13970"/>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69B1A1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rKDyw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iXNbs6ZhZ5mtNNW&#10;sWWSZnChooit3fvUnBjtk9uh+BGYxW0HtlWZ4vPZUdo8ZRQvUtIlOCpwGL6gpBg4Rsw6jY3vEyQp&#10;wMY8jvNtHGqMTNDjalm+KxcrzgT5lsvlKheA6prrfIifFfYsGTU3RDtjw2kXYuIC1TUklbL4qI3J&#10;AzeWDUT4Q7kqc0ZAo2Xyprjg28PWeHaCtDPl3ertx6nwizCPRyszWqdAfprsCNpcbKpubMJTeQ0n&#10;SldFLtoeUJ73/iobjTiTntYx7dDv9yzur0+z+Q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YZ6yg8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18B0B530" w14:textId="77777777" w:rsidR="00497D6A" w:rsidRPr="007070CB" w:rsidRDefault="00497D6A" w:rsidP="00497D6A">
      <w:pPr>
        <w:spacing w:line="320" w:lineRule="exact"/>
        <w:rPr>
          <w:rFonts w:ascii="Times New Roman" w:eastAsia="思源黑体 CN Normal" w:hAnsi="Times New Roman"/>
          <w:b/>
          <w:szCs w:val="18"/>
        </w:rPr>
      </w:pPr>
      <w:bookmarkStart w:id="8" w:name="_Hlk71633031"/>
      <w:r w:rsidRPr="007070CB">
        <w:rPr>
          <w:rFonts w:ascii="Times New Roman" w:eastAsia="思源黑体 CN Normal" w:hAnsi="Times New Roman"/>
          <w:b/>
          <w:szCs w:val="18"/>
        </w:rPr>
        <w:t>背景知识</w:t>
      </w:r>
    </w:p>
    <w:p w14:paraId="4E23ADB5" w14:textId="77777777" w:rsidR="00497D6A" w:rsidRPr="007070CB" w:rsidRDefault="00497D6A" w:rsidP="00497D6A">
      <w:pPr>
        <w:numPr>
          <w:ilvl w:val="0"/>
          <w:numId w:val="21"/>
        </w:numPr>
        <w:spacing w:line="320" w:lineRule="exact"/>
        <w:rPr>
          <w:rFonts w:ascii="Times New Roman" w:eastAsia="思源黑体 CN Normal" w:hAnsi="Times New Roman"/>
          <w:b/>
          <w:sz w:val="18"/>
          <w:szCs w:val="18"/>
        </w:rPr>
      </w:pPr>
      <w:r w:rsidRPr="007070CB">
        <w:rPr>
          <w:rFonts w:ascii="Times New Roman" w:eastAsia="思源黑体 CN Normal" w:hAnsi="Times New Roman"/>
          <w:b/>
          <w:sz w:val="18"/>
          <w:szCs w:val="18"/>
        </w:rPr>
        <w:t>什么是</w:t>
      </w:r>
      <w:r w:rsidRPr="007070CB">
        <w:rPr>
          <w:rFonts w:ascii="Times New Roman" w:eastAsia="思源黑体 CN Normal" w:hAnsi="Times New Roman"/>
          <w:b/>
          <w:i/>
          <w:iCs/>
          <w:sz w:val="18"/>
          <w:szCs w:val="18"/>
        </w:rPr>
        <w:t>BRCA1/BRCA2</w:t>
      </w:r>
      <w:r w:rsidRPr="007070CB">
        <w:rPr>
          <w:rFonts w:ascii="Times New Roman" w:eastAsia="思源黑体 CN Normal" w:hAnsi="Times New Roman"/>
          <w:b/>
          <w:sz w:val="18"/>
          <w:szCs w:val="18"/>
        </w:rPr>
        <w:t>基因及其突变？</w:t>
      </w:r>
    </w:p>
    <w:p w14:paraId="49CBC63B" w14:textId="77777777" w:rsidR="00497D6A" w:rsidRPr="007070CB" w:rsidRDefault="00497D6A" w:rsidP="00497D6A">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基因（人乳腺癌</w:t>
      </w:r>
      <w:r w:rsidRPr="007070CB">
        <w:rPr>
          <w:rFonts w:ascii="Times New Roman" w:eastAsia="思源黑体 CN Normal" w:hAnsi="Times New Roman"/>
          <w:sz w:val="18"/>
          <w:szCs w:val="18"/>
        </w:rPr>
        <w:t>1</w:t>
      </w:r>
      <w:r w:rsidRPr="007070CB">
        <w:rPr>
          <w:rFonts w:ascii="Times New Roman" w:eastAsia="思源黑体 CN Normal" w:hAnsi="Times New Roman"/>
          <w:sz w:val="18"/>
          <w:szCs w:val="18"/>
        </w:rPr>
        <w:t>号基因，</w:t>
      </w:r>
      <w:r w:rsidRPr="007070CB">
        <w:rPr>
          <w:rFonts w:ascii="Times New Roman" w:eastAsia="思源黑体 CN Normal" w:hAnsi="Times New Roman"/>
          <w:sz w:val="18"/>
          <w:szCs w:val="18"/>
        </w:rPr>
        <w:t>Breast cancer 1</w:t>
      </w:r>
      <w:r w:rsidRPr="007070CB">
        <w:rPr>
          <w:rFonts w:ascii="Times New Roman" w:eastAsia="思源黑体 CN Normal" w:hAnsi="Times New Roman"/>
          <w:sz w:val="18"/>
          <w:szCs w:val="18"/>
        </w:rPr>
        <w:t>）定位于人类第</w:t>
      </w:r>
      <w:r w:rsidRPr="007070CB">
        <w:rPr>
          <w:rFonts w:ascii="Times New Roman" w:eastAsia="思源黑体 CN Normal" w:hAnsi="Times New Roman"/>
          <w:sz w:val="18"/>
          <w:szCs w:val="18"/>
        </w:rPr>
        <w:t>17</w:t>
      </w:r>
      <w:r w:rsidRPr="007070CB">
        <w:rPr>
          <w:rFonts w:ascii="Times New Roman" w:eastAsia="思源黑体 CN Normal" w:hAnsi="Times New Roman"/>
          <w:sz w:val="18"/>
          <w:szCs w:val="18"/>
        </w:rPr>
        <w:t>号染色体（</w:t>
      </w:r>
      <w:r w:rsidRPr="007070CB">
        <w:rPr>
          <w:rFonts w:ascii="Times New Roman" w:eastAsia="思源黑体 CN Normal" w:hAnsi="Times New Roman"/>
          <w:sz w:val="18"/>
          <w:szCs w:val="18"/>
        </w:rPr>
        <w:t>17q21</w:t>
      </w:r>
      <w:r w:rsidRPr="007070CB">
        <w:rPr>
          <w:rFonts w:ascii="Times New Roman" w:eastAsia="思源黑体 CN Normal" w:hAnsi="Times New Roman"/>
          <w:sz w:val="18"/>
          <w:szCs w:val="18"/>
        </w:rPr>
        <w:t>），长约</w:t>
      </w:r>
      <w:r w:rsidRPr="007070CB">
        <w:rPr>
          <w:rFonts w:ascii="Times New Roman" w:eastAsia="思源黑体 CN Normal" w:hAnsi="Times New Roman"/>
          <w:sz w:val="18"/>
          <w:szCs w:val="18"/>
        </w:rPr>
        <w:t>81 kb</w:t>
      </w:r>
      <w:r w:rsidRPr="007070CB">
        <w:rPr>
          <w:rFonts w:ascii="Times New Roman" w:eastAsia="思源黑体 CN Normal" w:hAnsi="Times New Roman"/>
          <w:sz w:val="18"/>
          <w:szCs w:val="18"/>
        </w:rPr>
        <w:t>，含</w:t>
      </w:r>
      <w:r w:rsidRPr="007070CB">
        <w:rPr>
          <w:rFonts w:ascii="Times New Roman" w:eastAsia="思源黑体 CN Normal" w:hAnsi="Times New Roman"/>
          <w:sz w:val="18"/>
          <w:szCs w:val="18"/>
        </w:rPr>
        <w:t>24</w:t>
      </w:r>
      <w:r w:rsidRPr="007070CB">
        <w:rPr>
          <w:rFonts w:ascii="Times New Roman" w:eastAsia="思源黑体 CN Normal" w:hAnsi="Times New Roman"/>
          <w:sz w:val="18"/>
          <w:szCs w:val="18"/>
        </w:rPr>
        <w:t>个外显子，其中外显子</w:t>
      </w:r>
      <w:r w:rsidRPr="007070CB">
        <w:rPr>
          <w:rFonts w:ascii="Times New Roman" w:eastAsia="思源黑体 CN Normal" w:hAnsi="Times New Roman"/>
          <w:sz w:val="18"/>
          <w:szCs w:val="18"/>
        </w:rPr>
        <w:t>1</w:t>
      </w:r>
      <w:r w:rsidRPr="007070CB">
        <w:rPr>
          <w:rFonts w:ascii="Times New Roman" w:eastAsia="思源黑体 CN Normal" w:hAnsi="Times New Roman"/>
          <w:sz w:val="18"/>
          <w:szCs w:val="18"/>
        </w:rPr>
        <w:t>和</w:t>
      </w:r>
      <w:r w:rsidRPr="007070CB">
        <w:rPr>
          <w:rFonts w:ascii="Times New Roman" w:eastAsia="思源黑体 CN Normal" w:hAnsi="Times New Roman"/>
          <w:sz w:val="18"/>
          <w:szCs w:val="18"/>
        </w:rPr>
        <w:t>4</w:t>
      </w:r>
      <w:r w:rsidRPr="007070CB">
        <w:rPr>
          <w:rFonts w:ascii="Times New Roman" w:eastAsia="思源黑体 CN Normal" w:hAnsi="Times New Roman"/>
          <w:sz w:val="18"/>
          <w:szCs w:val="18"/>
        </w:rPr>
        <w:t>不编码蛋白质，即</w:t>
      </w:r>
      <w:r w:rsidRPr="007070CB">
        <w:rPr>
          <w:rFonts w:ascii="Times New Roman" w:eastAsia="思源黑体 CN Normal" w:hAnsi="Times New Roman"/>
          <w:sz w:val="18"/>
          <w:szCs w:val="18"/>
        </w:rPr>
        <w:t>22</w:t>
      </w:r>
      <w:r w:rsidRPr="007070CB">
        <w:rPr>
          <w:rFonts w:ascii="Times New Roman" w:eastAsia="思源黑体 CN Normal" w:hAnsi="Times New Roman"/>
          <w:sz w:val="18"/>
          <w:szCs w:val="18"/>
        </w:rPr>
        <w:t>个外显子具编码功能，编码</w:t>
      </w:r>
      <w:r w:rsidRPr="007070CB">
        <w:rPr>
          <w:rFonts w:ascii="Times New Roman" w:eastAsia="思源黑体 CN Normal" w:hAnsi="Times New Roman"/>
          <w:sz w:val="18"/>
          <w:szCs w:val="18"/>
        </w:rPr>
        <w:t>1863</w:t>
      </w:r>
      <w:r w:rsidRPr="007070CB">
        <w:rPr>
          <w:rFonts w:ascii="Times New Roman" w:eastAsia="思源黑体 CN Normal" w:hAnsi="Times New Roman"/>
          <w:sz w:val="18"/>
          <w:szCs w:val="18"/>
        </w:rPr>
        <w:t>个氨基酸；</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基因（人乳腺癌</w:t>
      </w:r>
      <w:r w:rsidRPr="007070CB">
        <w:rPr>
          <w:rFonts w:ascii="Times New Roman" w:eastAsia="思源黑体 CN Normal" w:hAnsi="Times New Roman"/>
          <w:sz w:val="18"/>
          <w:szCs w:val="18"/>
        </w:rPr>
        <w:t>2</w:t>
      </w:r>
      <w:r w:rsidRPr="007070CB">
        <w:rPr>
          <w:rFonts w:ascii="Times New Roman" w:eastAsia="思源黑体 CN Normal" w:hAnsi="Times New Roman"/>
          <w:sz w:val="18"/>
          <w:szCs w:val="18"/>
        </w:rPr>
        <w:t>号基因，</w:t>
      </w:r>
      <w:r w:rsidRPr="007070CB">
        <w:rPr>
          <w:rFonts w:ascii="Times New Roman" w:eastAsia="思源黑体 CN Normal" w:hAnsi="Times New Roman"/>
          <w:sz w:val="18"/>
          <w:szCs w:val="18"/>
        </w:rPr>
        <w:t>Breast cancer 2</w:t>
      </w:r>
      <w:r w:rsidRPr="007070CB">
        <w:rPr>
          <w:rFonts w:ascii="Times New Roman" w:eastAsia="思源黑体 CN Normal" w:hAnsi="Times New Roman"/>
          <w:sz w:val="18"/>
          <w:szCs w:val="18"/>
        </w:rPr>
        <w:t>）定位于人类第</w:t>
      </w:r>
      <w:r w:rsidRPr="007070CB">
        <w:rPr>
          <w:rFonts w:ascii="Times New Roman" w:eastAsia="思源黑体 CN Normal" w:hAnsi="Times New Roman"/>
          <w:sz w:val="18"/>
          <w:szCs w:val="18"/>
        </w:rPr>
        <w:t>13</w:t>
      </w:r>
      <w:r w:rsidRPr="007070CB">
        <w:rPr>
          <w:rFonts w:ascii="Times New Roman" w:eastAsia="思源黑体 CN Normal" w:hAnsi="Times New Roman"/>
          <w:sz w:val="18"/>
          <w:szCs w:val="18"/>
        </w:rPr>
        <w:t>号染色体（</w:t>
      </w:r>
      <w:r w:rsidRPr="007070CB">
        <w:rPr>
          <w:rFonts w:ascii="Times New Roman" w:eastAsia="思源黑体 CN Normal" w:hAnsi="Times New Roman"/>
          <w:sz w:val="18"/>
          <w:szCs w:val="18"/>
        </w:rPr>
        <w:t>13q12.3</w:t>
      </w:r>
      <w:r w:rsidRPr="007070CB">
        <w:rPr>
          <w:rFonts w:ascii="Times New Roman" w:eastAsia="思源黑体 CN Normal" w:hAnsi="Times New Roman"/>
          <w:sz w:val="18"/>
          <w:szCs w:val="18"/>
        </w:rPr>
        <w:t>），长约</w:t>
      </w:r>
      <w:r w:rsidRPr="007070CB">
        <w:rPr>
          <w:rFonts w:ascii="Times New Roman" w:eastAsia="思源黑体 CN Normal" w:hAnsi="Times New Roman"/>
          <w:sz w:val="18"/>
          <w:szCs w:val="18"/>
        </w:rPr>
        <w:t>85 kb</w:t>
      </w:r>
      <w:r w:rsidRPr="007070CB">
        <w:rPr>
          <w:rFonts w:ascii="Times New Roman" w:eastAsia="思源黑体 CN Normal" w:hAnsi="Times New Roman"/>
          <w:sz w:val="18"/>
          <w:szCs w:val="18"/>
        </w:rPr>
        <w:t>，含</w:t>
      </w:r>
      <w:r w:rsidRPr="007070CB">
        <w:rPr>
          <w:rFonts w:ascii="Times New Roman" w:eastAsia="思源黑体 CN Normal" w:hAnsi="Times New Roman"/>
          <w:sz w:val="18"/>
          <w:szCs w:val="18"/>
        </w:rPr>
        <w:t>27</w:t>
      </w:r>
      <w:r w:rsidRPr="007070CB">
        <w:rPr>
          <w:rFonts w:ascii="Times New Roman" w:eastAsia="思源黑体 CN Normal" w:hAnsi="Times New Roman"/>
          <w:sz w:val="18"/>
          <w:szCs w:val="18"/>
        </w:rPr>
        <w:t>个外显子，除外显子</w:t>
      </w:r>
      <w:r w:rsidRPr="007070CB">
        <w:rPr>
          <w:rFonts w:ascii="Times New Roman" w:eastAsia="思源黑体 CN Normal" w:hAnsi="Times New Roman"/>
          <w:sz w:val="18"/>
          <w:szCs w:val="18"/>
        </w:rPr>
        <w:t>1</w:t>
      </w:r>
      <w:r w:rsidRPr="007070CB">
        <w:rPr>
          <w:rFonts w:ascii="Times New Roman" w:eastAsia="思源黑体 CN Normal" w:hAnsi="Times New Roman"/>
          <w:sz w:val="18"/>
          <w:szCs w:val="18"/>
        </w:rPr>
        <w:t>外其余</w:t>
      </w:r>
      <w:r w:rsidRPr="007070CB">
        <w:rPr>
          <w:rFonts w:ascii="Times New Roman" w:eastAsia="思源黑体 CN Normal" w:hAnsi="Times New Roman"/>
          <w:sz w:val="18"/>
          <w:szCs w:val="18"/>
        </w:rPr>
        <w:t>26</w:t>
      </w:r>
      <w:r w:rsidRPr="007070CB">
        <w:rPr>
          <w:rFonts w:ascii="Times New Roman" w:eastAsia="思源黑体 CN Normal" w:hAnsi="Times New Roman"/>
          <w:sz w:val="18"/>
          <w:szCs w:val="18"/>
        </w:rPr>
        <w:t>个具编码功能，编码</w:t>
      </w:r>
      <w:r w:rsidRPr="007070CB">
        <w:rPr>
          <w:rFonts w:ascii="Times New Roman" w:eastAsia="思源黑体 CN Normal" w:hAnsi="Times New Roman"/>
          <w:sz w:val="18"/>
          <w:szCs w:val="18"/>
        </w:rPr>
        <w:t>3418</w:t>
      </w:r>
      <w:r w:rsidRPr="007070CB">
        <w:rPr>
          <w:rFonts w:ascii="Times New Roman" w:eastAsia="思源黑体 CN Normal" w:hAnsi="Times New Roman"/>
          <w:sz w:val="18"/>
          <w:szCs w:val="18"/>
        </w:rPr>
        <w:t>个氨基酸。</w:t>
      </w:r>
    </w:p>
    <w:p w14:paraId="2980983B" w14:textId="77777777" w:rsidR="00497D6A" w:rsidRPr="007070CB" w:rsidRDefault="00497D6A" w:rsidP="00497D6A">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基因都是常染色体显性遗传的肿瘤抑制基因，能够编码抑癌蛋白进而与其他抑癌蛋白、</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损伤感应分子和信号转导分子等结合形成大型多亚基蛋白复合物，参与双链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同源重组修复、转录和细胞周期调控，维持基因组稳定性。一旦</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455CDE42" w14:textId="77777777" w:rsidR="00497D6A" w:rsidRPr="007070CB" w:rsidRDefault="00497D6A" w:rsidP="00497D6A">
      <w:pPr>
        <w:spacing w:line="320" w:lineRule="exact"/>
        <w:ind w:firstLineChars="200" w:firstLine="360"/>
        <w:rPr>
          <w:rFonts w:ascii="Times New Roman" w:eastAsia="思源黑体 CN Normal" w:hAnsi="Times New Roman"/>
          <w:sz w:val="18"/>
          <w:szCs w:val="18"/>
        </w:rPr>
        <w:sectPr w:rsidR="00497D6A" w:rsidRPr="007070CB" w:rsidSect="00AD650B">
          <w:footerReference w:type="default" r:id="rId25"/>
          <w:pgSz w:w="11906" w:h="16838"/>
          <w:pgMar w:top="1440" w:right="1466" w:bottom="1440" w:left="1800" w:header="779" w:footer="737" w:gutter="0"/>
          <w:cols w:space="720"/>
          <w:titlePg/>
          <w:docGrid w:type="lines" w:linePitch="312"/>
        </w:sectPr>
      </w:pPr>
      <w:r w:rsidRPr="007070CB">
        <w:rPr>
          <w:rFonts w:ascii="Times New Roman" w:eastAsia="思源黑体 CN Normal" w:hAnsi="Times New Roman"/>
          <w:sz w:val="18"/>
          <w:szCs w:val="18"/>
        </w:rPr>
        <w:t>研究表明，</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基因突变的肿瘤细胞对</w:t>
      </w:r>
      <w:r w:rsidRPr="007070CB">
        <w:rPr>
          <w:rFonts w:ascii="Times New Roman" w:eastAsia="思源黑体 CN Normal" w:hAnsi="Times New Roman"/>
          <w:sz w:val="18"/>
          <w:szCs w:val="18"/>
        </w:rPr>
        <w:t>PARP</w:t>
      </w:r>
      <w:r w:rsidRPr="007070CB">
        <w:rPr>
          <w:rFonts w:ascii="Times New Roman" w:eastAsia="思源黑体 CN Normal" w:hAnsi="Times New Roman"/>
          <w:sz w:val="18"/>
          <w:szCs w:val="18"/>
        </w:rPr>
        <w:t>抑制剂的敏感性显著高于正常细胞，通过抑制</w:t>
      </w:r>
      <w:r w:rsidRPr="007070CB">
        <w:rPr>
          <w:rFonts w:ascii="Times New Roman" w:eastAsia="思源黑体 CN Normal" w:hAnsi="Times New Roman"/>
          <w:sz w:val="18"/>
          <w:szCs w:val="18"/>
        </w:rPr>
        <w:t>PARP-1</w:t>
      </w:r>
      <w:r w:rsidRPr="007070CB">
        <w:rPr>
          <w:rFonts w:ascii="Times New Roman" w:eastAsia="思源黑体 CN Normal" w:hAnsi="Times New Roman"/>
          <w:sz w:val="18"/>
          <w:szCs w:val="18"/>
        </w:rPr>
        <w:t>的活性</w:t>
      </w:r>
      <w:proofErr w:type="gramStart"/>
      <w:r w:rsidRPr="007070CB">
        <w:rPr>
          <w:rFonts w:ascii="Times New Roman" w:eastAsia="思源黑体 CN Normal" w:hAnsi="Times New Roman"/>
          <w:sz w:val="18"/>
          <w:szCs w:val="18"/>
        </w:rPr>
        <w:t>可靶向</w:t>
      </w:r>
      <w:proofErr w:type="gramEnd"/>
      <w:r w:rsidRPr="007070CB">
        <w:rPr>
          <w:rFonts w:ascii="Times New Roman" w:eastAsia="思源黑体 CN Normal" w:hAnsi="Times New Roman"/>
          <w:sz w:val="18"/>
          <w:szCs w:val="18"/>
        </w:rPr>
        <w:t>杀伤</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基因的肿瘤细胞。修饰酶</w:t>
      </w:r>
      <w:r w:rsidRPr="007070CB">
        <w:rPr>
          <w:rFonts w:ascii="Times New Roman" w:eastAsia="思源黑体 CN Normal" w:hAnsi="Times New Roman"/>
          <w:sz w:val="18"/>
          <w:szCs w:val="18"/>
        </w:rPr>
        <w:t>PARP-1</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Ⅰ</w:t>
      </w:r>
      <w:r w:rsidRPr="007070CB">
        <w:rPr>
          <w:rFonts w:ascii="Times New Roman" w:eastAsia="思源黑体 CN Normal" w:hAnsi="Times New Roman"/>
          <w:sz w:val="18"/>
          <w:szCs w:val="18"/>
        </w:rPr>
        <w:t>型多聚</w:t>
      </w:r>
      <w:r w:rsidRPr="007070CB">
        <w:rPr>
          <w:rFonts w:ascii="Times New Roman" w:eastAsia="思源黑体 CN Normal" w:hAnsi="Times New Roman"/>
          <w:sz w:val="18"/>
          <w:szCs w:val="18"/>
        </w:rPr>
        <w:t>ADP-</w:t>
      </w:r>
      <w:r w:rsidRPr="007070CB">
        <w:rPr>
          <w:rFonts w:ascii="Times New Roman" w:eastAsia="思源黑体 CN Normal" w:hAnsi="Times New Roman"/>
          <w:sz w:val="18"/>
          <w:szCs w:val="18"/>
        </w:rPr>
        <w:t>核糖聚合酶，</w:t>
      </w:r>
      <w:r w:rsidRPr="007070CB">
        <w:rPr>
          <w:rFonts w:ascii="Times New Roman" w:eastAsia="思源黑体 CN Normal" w:hAnsi="Times New Roman"/>
          <w:sz w:val="18"/>
          <w:szCs w:val="18"/>
        </w:rPr>
        <w:t>poly(ADP-ribose) polymerase 1</w:t>
      </w:r>
      <w:r w:rsidRPr="007070CB">
        <w:rPr>
          <w:rFonts w:ascii="Times New Roman" w:eastAsia="思源黑体 CN Normal" w:hAnsi="Times New Roman"/>
          <w:sz w:val="18"/>
          <w:szCs w:val="18"/>
        </w:rPr>
        <w:t>）在</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损伤修复和细胞凋亡中发挥重要作用，</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基因发生突变的肿瘤细胞往往依赖</w:t>
      </w:r>
      <w:r w:rsidRPr="007070CB">
        <w:rPr>
          <w:rFonts w:ascii="Times New Roman" w:eastAsia="思源黑体 CN Normal" w:hAnsi="Times New Roman"/>
          <w:sz w:val="18"/>
          <w:szCs w:val="18"/>
        </w:rPr>
        <w:t>PARP-1</w:t>
      </w:r>
      <w:r w:rsidRPr="007070CB">
        <w:rPr>
          <w:rFonts w:ascii="Times New Roman" w:eastAsia="思源黑体 CN Normal" w:hAnsi="Times New Roman"/>
          <w:sz w:val="18"/>
          <w:szCs w:val="18"/>
        </w:rPr>
        <w:t>完成对</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损伤的修复，使用</w:t>
      </w:r>
      <w:r w:rsidRPr="007070CB">
        <w:rPr>
          <w:rFonts w:ascii="Times New Roman" w:eastAsia="思源黑体 CN Normal" w:hAnsi="Times New Roman"/>
          <w:sz w:val="18"/>
          <w:szCs w:val="18"/>
        </w:rPr>
        <w:t>PARP</w:t>
      </w:r>
      <w:r w:rsidRPr="007070CB">
        <w:rPr>
          <w:rFonts w:ascii="Times New Roman" w:eastAsia="思源黑体 CN Normal" w:hAnsi="Times New Roman"/>
          <w:sz w:val="18"/>
          <w:szCs w:val="18"/>
        </w:rPr>
        <w:t>抑制剂后，</w:t>
      </w:r>
      <w:r w:rsidRPr="007070CB">
        <w:rPr>
          <w:rFonts w:ascii="Times New Roman" w:eastAsia="思源黑体 CN Normal" w:hAnsi="Times New Roman"/>
          <w:sz w:val="18"/>
          <w:szCs w:val="18"/>
        </w:rPr>
        <w:t>PARP-1</w:t>
      </w:r>
      <w:r w:rsidRPr="007070CB">
        <w:rPr>
          <w:rFonts w:ascii="Times New Roman" w:eastAsia="思源黑体 CN Normal" w:hAnsi="Times New Roman"/>
          <w:sz w:val="18"/>
          <w:szCs w:val="18"/>
        </w:rPr>
        <w:t>的活性受到抑制，细胞中单链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断裂损伤无法修复并积聚，持续的单链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损伤在</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复制过程中将转化为双链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损伤，由于</w:t>
      </w:r>
      <w:r w:rsidRPr="007070CB">
        <w:rPr>
          <w:rFonts w:ascii="Times New Roman" w:eastAsia="思源黑体 CN Normal" w:hAnsi="Times New Roman"/>
          <w:i/>
          <w:iCs/>
          <w:sz w:val="18"/>
          <w:szCs w:val="18"/>
        </w:rPr>
        <w:t>BRCA1/BRCA2</w:t>
      </w:r>
      <w:r w:rsidRPr="007070CB">
        <w:rPr>
          <w:rFonts w:ascii="Times New Roman" w:eastAsia="思源黑体 CN Normal" w:hAnsi="Times New Roman"/>
          <w:sz w:val="18"/>
          <w:szCs w:val="18"/>
        </w:rPr>
        <w:t>基因突变的肿瘤细胞不能通过同源重组修复双链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损伤，导致</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损伤，因此细胞的生存不受影响。</w:t>
      </w:r>
      <w:r w:rsidRPr="007070CB">
        <w:rPr>
          <w:rFonts w:ascii="Times New Roman" w:eastAsia="思源黑体 CN Normal" w:hAnsi="Times New Roman"/>
          <w:sz w:val="18"/>
          <w:szCs w:val="18"/>
        </w:rPr>
        <w:t>PARP-1</w:t>
      </w:r>
      <w:r w:rsidRPr="007070CB">
        <w:rPr>
          <w:rFonts w:ascii="Times New Roman" w:eastAsia="思源黑体 CN Normal" w:hAnsi="Times New Roman"/>
          <w:sz w:val="18"/>
          <w:szCs w:val="18"/>
        </w:rPr>
        <w:t>的发现已经有半个多世纪的时间，相应抑制剂的研究也已经有了超过</w:t>
      </w:r>
      <w:r w:rsidRPr="007070CB">
        <w:rPr>
          <w:rFonts w:ascii="Times New Roman" w:eastAsia="思源黑体 CN Normal" w:hAnsi="Times New Roman"/>
          <w:sz w:val="18"/>
          <w:szCs w:val="18"/>
        </w:rPr>
        <w:t>30</w:t>
      </w:r>
      <w:r w:rsidRPr="007070CB">
        <w:rPr>
          <w:rFonts w:ascii="Times New Roman" w:eastAsia="思源黑体 CN Normal" w:hAnsi="Times New Roman"/>
          <w:sz w:val="18"/>
          <w:szCs w:val="18"/>
        </w:rPr>
        <w:t>年的数据积累，目前已经有较多药物开始逐步被研发并获批上市</w:t>
      </w:r>
      <w:r w:rsidRPr="007070CB">
        <w:rPr>
          <w:rFonts w:ascii="Times New Roman" w:eastAsia="思源黑体 CN Normal" w:hAnsi="Times New Roman"/>
          <w:sz w:val="18"/>
          <w:szCs w:val="18"/>
          <w:vertAlign w:val="superscript"/>
        </w:rPr>
        <w:t>[1]</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因其基因损伤修复系统在维持细胞稳定性及肿瘤治疗中的重要作用，</w:t>
      </w:r>
      <w:r w:rsidRPr="007070CB">
        <w:rPr>
          <w:rFonts w:ascii="Times New Roman" w:eastAsia="思源黑体 CN Normal" w:hAnsi="Times New Roman"/>
          <w:sz w:val="18"/>
          <w:szCs w:val="18"/>
        </w:rPr>
        <w:t>PARP</w:t>
      </w:r>
      <w:r w:rsidRPr="007070CB">
        <w:rPr>
          <w:rFonts w:ascii="Times New Roman" w:eastAsia="思源黑体 CN Normal" w:hAnsi="Times New Roman"/>
          <w:sz w:val="18"/>
          <w:szCs w:val="18"/>
        </w:rPr>
        <w:t>抑制剂被认为是继</w:t>
      </w:r>
      <w:r w:rsidRPr="007070CB">
        <w:rPr>
          <w:rFonts w:ascii="Times New Roman" w:eastAsia="思源黑体 CN Normal" w:hAnsi="Times New Roman"/>
          <w:sz w:val="18"/>
          <w:szCs w:val="18"/>
        </w:rPr>
        <w:t>EGFR</w:t>
      </w:r>
      <w:r w:rsidRPr="007070CB">
        <w:rPr>
          <w:rFonts w:ascii="Times New Roman" w:eastAsia="思源黑体 CN Normal" w:hAnsi="Times New Roman"/>
          <w:sz w:val="18"/>
          <w:szCs w:val="18"/>
        </w:rPr>
        <w:t>靶</w:t>
      </w:r>
      <w:proofErr w:type="gramStart"/>
      <w:r w:rsidRPr="007070CB">
        <w:rPr>
          <w:rFonts w:ascii="Times New Roman" w:eastAsia="思源黑体 CN Normal" w:hAnsi="Times New Roman"/>
          <w:sz w:val="18"/>
          <w:szCs w:val="18"/>
        </w:rPr>
        <w:t>向治疗</w:t>
      </w:r>
      <w:proofErr w:type="gramEnd"/>
      <w:r w:rsidRPr="007070CB">
        <w:rPr>
          <w:rFonts w:ascii="Times New Roman" w:eastAsia="思源黑体 CN Normal" w:hAnsi="Times New Roman"/>
          <w:sz w:val="18"/>
          <w:szCs w:val="18"/>
        </w:rPr>
        <w:t>之后另一个被寄予厚望的临床肿瘤治疗的重要方向。</w:t>
      </w:r>
    </w:p>
    <w:p w14:paraId="16C7671E" w14:textId="77777777" w:rsidR="00497D6A" w:rsidRPr="007070CB" w:rsidRDefault="00497D6A" w:rsidP="00497D6A">
      <w:pPr>
        <w:numPr>
          <w:ilvl w:val="0"/>
          <w:numId w:val="21"/>
        </w:numPr>
        <w:spacing w:before="480" w:line="320" w:lineRule="exact"/>
        <w:rPr>
          <w:rFonts w:ascii="Times New Roman" w:eastAsia="思源黑体 CN Normal" w:hAnsi="Times New Roman"/>
          <w:b/>
          <w:sz w:val="18"/>
          <w:szCs w:val="18"/>
        </w:rPr>
      </w:pPr>
      <w:r w:rsidRPr="007070CB">
        <w:rPr>
          <w:rFonts w:ascii="Times New Roman" w:eastAsia="思源黑体 CN Normal" w:hAnsi="Times New Roman"/>
          <w:b/>
          <w:i/>
          <w:iCs/>
          <w:sz w:val="18"/>
          <w:szCs w:val="18"/>
        </w:rPr>
        <w:lastRenderedPageBreak/>
        <w:t>BRCA1/BRCA2</w:t>
      </w:r>
      <w:r w:rsidRPr="007070CB">
        <w:rPr>
          <w:rFonts w:ascii="Times New Roman" w:eastAsia="思源黑体 CN Normal" w:hAnsi="Times New Roman"/>
          <w:b/>
          <w:sz w:val="18"/>
          <w:szCs w:val="18"/>
        </w:rPr>
        <w:t>基因与癌症的发生发展有什么关系？</w:t>
      </w:r>
    </w:p>
    <w:p w14:paraId="7ACB94E7" w14:textId="77777777" w:rsidR="00497D6A" w:rsidRPr="007070CB" w:rsidRDefault="00497D6A" w:rsidP="00497D6A">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乳腺癌在我国女性恶性肿瘤的发病率中居首位，其发病率在</w:t>
      </w:r>
      <w:r w:rsidRPr="007070CB">
        <w:rPr>
          <w:rFonts w:ascii="Times New Roman" w:eastAsia="思源黑体 CN Normal" w:hAnsi="Times New Roman"/>
          <w:sz w:val="18"/>
          <w:szCs w:val="18"/>
        </w:rPr>
        <w:t>25</w:t>
      </w:r>
      <w:r w:rsidRPr="007070CB">
        <w:rPr>
          <w:rFonts w:ascii="Times New Roman" w:eastAsia="思源黑体 CN Normal" w:hAnsi="Times New Roman"/>
          <w:sz w:val="18"/>
          <w:szCs w:val="18"/>
        </w:rPr>
        <w:t>岁后逐渐上升，</w:t>
      </w:r>
      <w:r w:rsidRPr="007070CB">
        <w:rPr>
          <w:rFonts w:ascii="Times New Roman" w:eastAsia="思源黑体 CN Normal" w:hAnsi="Times New Roman"/>
          <w:sz w:val="18"/>
          <w:szCs w:val="18"/>
        </w:rPr>
        <w:t>50~54</w:t>
      </w:r>
      <w:r w:rsidRPr="007070CB">
        <w:rPr>
          <w:rFonts w:ascii="Times New Roman" w:eastAsia="思源黑体 CN Normal" w:hAnsi="Times New Roman"/>
          <w:sz w:val="18"/>
          <w:szCs w:val="18"/>
        </w:rPr>
        <w:t>岁达到高峰</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调查数据显示</w:t>
      </w:r>
      <w:r w:rsidRPr="007070CB">
        <w:rPr>
          <w:rFonts w:ascii="Times New Roman" w:eastAsia="思源黑体 CN Normal" w:hAnsi="Times New Roman"/>
          <w:sz w:val="18"/>
          <w:szCs w:val="18"/>
          <w:vertAlign w:val="superscript"/>
        </w:rPr>
        <w:t>[2,3]</w:t>
      </w:r>
      <w:r w:rsidRPr="007070CB">
        <w:rPr>
          <w:rFonts w:ascii="Times New Roman" w:eastAsia="思源黑体 CN Normal" w:hAnsi="Times New Roman"/>
          <w:sz w:val="18"/>
          <w:szCs w:val="18"/>
        </w:rPr>
        <w:t>，我国乳腺癌发病率正以每年</w:t>
      </w:r>
      <w:r w:rsidRPr="007070CB">
        <w:rPr>
          <w:rFonts w:ascii="Times New Roman" w:eastAsia="思源黑体 CN Normal" w:hAnsi="Times New Roman"/>
          <w:sz w:val="18"/>
          <w:szCs w:val="18"/>
        </w:rPr>
        <w:t>3%</w:t>
      </w:r>
      <w:r w:rsidRPr="007070CB">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7070CB">
        <w:rPr>
          <w:rFonts w:ascii="Times New Roman" w:eastAsia="思源黑体 CN Normal" w:hAnsi="Times New Roman"/>
          <w:sz w:val="18"/>
          <w:szCs w:val="18"/>
          <w:vertAlign w:val="superscript"/>
        </w:rPr>
        <w:t>[4,5]</w:t>
      </w:r>
      <w:r w:rsidRPr="007070CB">
        <w:rPr>
          <w:rFonts w:ascii="Times New Roman" w:eastAsia="思源黑体 CN Normal" w:hAnsi="Times New Roman"/>
          <w:sz w:val="18"/>
          <w:szCs w:val="18"/>
        </w:rPr>
        <w:t>，仅</w:t>
      </w:r>
      <w:r w:rsidRPr="007070CB">
        <w:rPr>
          <w:rFonts w:ascii="Times New Roman" w:eastAsia="思源黑体 CN Normal" w:hAnsi="Times New Roman"/>
          <w:sz w:val="18"/>
          <w:szCs w:val="18"/>
        </w:rPr>
        <w:t>2012</w:t>
      </w:r>
      <w:r w:rsidRPr="007070CB">
        <w:rPr>
          <w:rFonts w:ascii="Times New Roman" w:eastAsia="思源黑体 CN Normal" w:hAnsi="Times New Roman"/>
          <w:sz w:val="18"/>
          <w:szCs w:val="18"/>
        </w:rPr>
        <w:t>年一年我国就新增卵巢癌</w:t>
      </w:r>
      <w:r w:rsidRPr="007070CB">
        <w:rPr>
          <w:rFonts w:ascii="Times New Roman" w:eastAsia="思源黑体 CN Normal" w:hAnsi="Times New Roman"/>
          <w:sz w:val="18"/>
          <w:szCs w:val="18"/>
        </w:rPr>
        <w:t>3.5</w:t>
      </w:r>
      <w:r w:rsidRPr="007070CB">
        <w:rPr>
          <w:rFonts w:ascii="Times New Roman" w:eastAsia="思源黑体 CN Normal" w:hAnsi="Times New Roman"/>
          <w:sz w:val="18"/>
          <w:szCs w:val="18"/>
        </w:rPr>
        <w:t>万例、死亡</w:t>
      </w:r>
      <w:r w:rsidRPr="007070CB">
        <w:rPr>
          <w:rFonts w:ascii="Times New Roman" w:eastAsia="思源黑体 CN Normal" w:hAnsi="Times New Roman"/>
          <w:sz w:val="18"/>
          <w:szCs w:val="18"/>
        </w:rPr>
        <w:t>1.5</w:t>
      </w:r>
      <w:r w:rsidRPr="007070CB">
        <w:rPr>
          <w:rFonts w:ascii="Times New Roman" w:eastAsia="思源黑体 CN Normal" w:hAnsi="Times New Roman"/>
          <w:sz w:val="18"/>
          <w:szCs w:val="18"/>
        </w:rPr>
        <w:t>万例，对妇女生命造成严重威胁。</w:t>
      </w:r>
    </w:p>
    <w:p w14:paraId="6F1C6C28" w14:textId="77777777" w:rsidR="00497D6A" w:rsidRPr="007070CB" w:rsidRDefault="00497D6A" w:rsidP="00497D6A">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卵巢癌和乳腺癌均属于强遗传背景的肿瘤。研究表明</w:t>
      </w:r>
      <w:r w:rsidRPr="007070CB">
        <w:rPr>
          <w:rFonts w:ascii="Times New Roman" w:eastAsia="思源黑体 CN Normal" w:hAnsi="Times New Roman"/>
          <w:sz w:val="18"/>
          <w:szCs w:val="18"/>
          <w:vertAlign w:val="superscript"/>
        </w:rPr>
        <w:t>[6-8]</w:t>
      </w:r>
      <w:r w:rsidRPr="007070CB">
        <w:rPr>
          <w:rFonts w:ascii="Times New Roman" w:eastAsia="思源黑体 CN Normal" w:hAnsi="Times New Roman"/>
          <w:sz w:val="18"/>
          <w:szCs w:val="18"/>
        </w:rPr>
        <w:t>，约</w:t>
      </w:r>
      <w:r w:rsidRPr="007070CB">
        <w:rPr>
          <w:rFonts w:ascii="Times New Roman" w:eastAsia="思源黑体 CN Normal" w:hAnsi="Times New Roman"/>
          <w:sz w:val="18"/>
          <w:szCs w:val="18"/>
        </w:rPr>
        <w:t>15%</w:t>
      </w:r>
      <w:r w:rsidRPr="007070CB">
        <w:rPr>
          <w:rFonts w:ascii="Times New Roman" w:eastAsia="思源黑体 CN Normal" w:hAnsi="Times New Roman"/>
          <w:sz w:val="18"/>
          <w:szCs w:val="18"/>
        </w:rPr>
        <w:t>的卵巢癌病例和约</w:t>
      </w:r>
      <w:r w:rsidRPr="007070CB">
        <w:rPr>
          <w:rFonts w:ascii="Times New Roman" w:eastAsia="思源黑体 CN Normal" w:hAnsi="Times New Roman"/>
          <w:sz w:val="18"/>
          <w:szCs w:val="18"/>
        </w:rPr>
        <w:t>5~10%</w:t>
      </w:r>
      <w:r w:rsidRPr="007070CB">
        <w:rPr>
          <w:rFonts w:ascii="Times New Roman" w:eastAsia="思源黑体 CN Normal" w:hAnsi="Times New Roman"/>
          <w:sz w:val="18"/>
          <w:szCs w:val="18"/>
        </w:rPr>
        <w:t>的乳腺癌病例发生于携带</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基因突变的患者，具有乳腺癌家族史的病例中患者携带</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基因突变比例达</w:t>
      </w:r>
      <w:r w:rsidRPr="007070CB">
        <w:rPr>
          <w:rFonts w:ascii="Times New Roman" w:eastAsia="思源黑体 CN Normal" w:hAnsi="Times New Roman"/>
          <w:sz w:val="18"/>
          <w:szCs w:val="18"/>
        </w:rPr>
        <w:t>20~25%</w:t>
      </w:r>
      <w:r w:rsidRPr="007070CB">
        <w:rPr>
          <w:rFonts w:ascii="Times New Roman" w:eastAsia="思源黑体 CN Normal" w:hAnsi="Times New Roman"/>
          <w:sz w:val="18"/>
          <w:szCs w:val="18"/>
        </w:rPr>
        <w:t>，在同时具有乳腺癌和卵巢癌家族史的病例中患者突变比例更高，可达到</w:t>
      </w:r>
      <w:r w:rsidRPr="007070CB">
        <w:rPr>
          <w:rFonts w:ascii="Times New Roman" w:eastAsia="思源黑体 CN Normal" w:hAnsi="Times New Roman"/>
          <w:sz w:val="18"/>
          <w:szCs w:val="18"/>
        </w:rPr>
        <w:t>60~80%</w:t>
      </w:r>
      <w:r w:rsidRPr="007070CB">
        <w:rPr>
          <w:rFonts w:ascii="Times New Roman" w:eastAsia="思源黑体 CN Normal" w:hAnsi="Times New Roman"/>
          <w:sz w:val="18"/>
          <w:szCs w:val="18"/>
        </w:rPr>
        <w:t>。</w:t>
      </w:r>
    </w:p>
    <w:p w14:paraId="306E3FAE" w14:textId="77777777" w:rsidR="00497D6A" w:rsidRPr="007070CB" w:rsidRDefault="00497D6A" w:rsidP="00497D6A">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普通女性一生中罹患卵巢癌和乳腺癌的风险分别为</w:t>
      </w:r>
      <w:r w:rsidRPr="007070CB">
        <w:rPr>
          <w:rFonts w:ascii="Times New Roman" w:eastAsia="思源黑体 CN Normal" w:hAnsi="Times New Roman"/>
          <w:sz w:val="18"/>
          <w:szCs w:val="18"/>
        </w:rPr>
        <w:t>1.5%</w:t>
      </w:r>
      <w:r w:rsidRPr="007070CB">
        <w:rPr>
          <w:rFonts w:ascii="Times New Roman" w:eastAsia="思源黑体 CN Normal" w:hAnsi="Times New Roman"/>
          <w:sz w:val="18"/>
          <w:szCs w:val="18"/>
        </w:rPr>
        <w:t>和</w:t>
      </w:r>
      <w:r w:rsidRPr="007070CB">
        <w:rPr>
          <w:rFonts w:ascii="Times New Roman" w:eastAsia="思源黑体 CN Normal" w:hAnsi="Times New Roman"/>
          <w:sz w:val="18"/>
          <w:szCs w:val="18"/>
        </w:rPr>
        <w:t>13%</w:t>
      </w:r>
      <w:r w:rsidRPr="007070CB">
        <w:rPr>
          <w:rFonts w:ascii="Times New Roman" w:eastAsia="思源黑体 CN Normal" w:hAnsi="Times New Roman"/>
          <w:sz w:val="18"/>
          <w:szCs w:val="18"/>
        </w:rPr>
        <w:t>，而在</w:t>
      </w:r>
      <w:r w:rsidRPr="007070CB">
        <w:rPr>
          <w:rFonts w:ascii="Times New Roman" w:eastAsia="思源黑体 CN Normal" w:hAnsi="Times New Roman"/>
          <w:sz w:val="18"/>
          <w:szCs w:val="18"/>
        </w:rPr>
        <w:t>70</w:t>
      </w:r>
      <w:r w:rsidRPr="007070CB">
        <w:rPr>
          <w:rFonts w:ascii="Times New Roman" w:eastAsia="思源黑体 CN Normal" w:hAnsi="Times New Roman"/>
          <w:sz w:val="18"/>
          <w:szCs w:val="18"/>
        </w:rPr>
        <w:t>岁之后，</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基因致病性突变女性携带者患卵巢癌和乳腺癌的风险分别高达</w:t>
      </w:r>
      <w:r w:rsidRPr="007070CB">
        <w:rPr>
          <w:rFonts w:ascii="Times New Roman" w:eastAsia="思源黑体 CN Normal" w:hAnsi="Times New Roman"/>
          <w:sz w:val="18"/>
          <w:szCs w:val="18"/>
        </w:rPr>
        <w:t>35~46%</w:t>
      </w:r>
      <w:r w:rsidRPr="007070CB">
        <w:rPr>
          <w:rFonts w:ascii="Times New Roman" w:eastAsia="思源黑体 CN Normal" w:hAnsi="Times New Roman"/>
          <w:sz w:val="18"/>
          <w:szCs w:val="18"/>
        </w:rPr>
        <w:t>和</w:t>
      </w:r>
      <w:r w:rsidRPr="007070CB">
        <w:rPr>
          <w:rFonts w:ascii="Times New Roman" w:eastAsia="思源黑体 CN Normal" w:hAnsi="Times New Roman"/>
          <w:sz w:val="18"/>
          <w:szCs w:val="18"/>
        </w:rPr>
        <w:t>51~75%</w:t>
      </w:r>
      <w:r w:rsidRPr="007070CB">
        <w:rPr>
          <w:rFonts w:ascii="Times New Roman" w:eastAsia="思源黑体 CN Normal" w:hAnsi="Times New Roman"/>
          <w:sz w:val="18"/>
          <w:szCs w:val="18"/>
        </w:rPr>
        <w:t>，男性携带者患乳腺癌的概率为</w:t>
      </w:r>
      <w:r w:rsidRPr="007070CB">
        <w:rPr>
          <w:rFonts w:ascii="Times New Roman" w:eastAsia="思源黑体 CN Normal" w:hAnsi="Times New Roman"/>
          <w:sz w:val="18"/>
          <w:szCs w:val="18"/>
        </w:rPr>
        <w:t>1.2%</w:t>
      </w:r>
      <w:r w:rsidRPr="007070CB">
        <w:rPr>
          <w:rFonts w:ascii="Times New Roman" w:eastAsia="思源黑体 CN Normal" w:hAnsi="Times New Roman"/>
          <w:sz w:val="18"/>
          <w:szCs w:val="18"/>
        </w:rPr>
        <w:t>，</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基因致病性突变女性携带者患卵巢癌的概率达</w:t>
      </w:r>
      <w:r w:rsidRPr="007070CB">
        <w:rPr>
          <w:rFonts w:ascii="Times New Roman" w:eastAsia="思源黑体 CN Normal" w:hAnsi="Times New Roman"/>
          <w:sz w:val="18"/>
          <w:szCs w:val="18"/>
        </w:rPr>
        <w:t>13~23%</w:t>
      </w:r>
      <w:r w:rsidRPr="007070CB">
        <w:rPr>
          <w:rFonts w:ascii="Times New Roman" w:eastAsia="思源黑体 CN Normal" w:hAnsi="Times New Roman"/>
          <w:sz w:val="18"/>
          <w:szCs w:val="18"/>
        </w:rPr>
        <w:t>，患乳腺癌的概率达</w:t>
      </w:r>
      <w:r w:rsidRPr="007070CB">
        <w:rPr>
          <w:rFonts w:ascii="Times New Roman" w:eastAsia="思源黑体 CN Normal" w:hAnsi="Times New Roman"/>
          <w:sz w:val="18"/>
          <w:szCs w:val="18"/>
        </w:rPr>
        <w:t>40~57%</w:t>
      </w:r>
      <w:r w:rsidRPr="007070CB">
        <w:rPr>
          <w:rFonts w:ascii="Times New Roman" w:eastAsia="思源黑体 CN Normal" w:hAnsi="Times New Roman"/>
          <w:sz w:val="18"/>
          <w:szCs w:val="18"/>
        </w:rPr>
        <w:t>，男性携带者患乳腺癌的概率达</w:t>
      </w:r>
      <w:r w:rsidRPr="007070CB">
        <w:rPr>
          <w:rFonts w:ascii="Times New Roman" w:eastAsia="思源黑体 CN Normal" w:hAnsi="Times New Roman"/>
          <w:sz w:val="18"/>
          <w:szCs w:val="18"/>
        </w:rPr>
        <w:t>6.8%</w:t>
      </w:r>
      <w:r w:rsidRPr="007070CB">
        <w:rPr>
          <w:rFonts w:ascii="Times New Roman" w:eastAsia="思源黑体 CN Normal" w:hAnsi="Times New Roman"/>
          <w:sz w:val="18"/>
          <w:szCs w:val="18"/>
        </w:rPr>
        <w:t>，患前列腺癌的概率达</w:t>
      </w:r>
      <w:r w:rsidRPr="007070CB">
        <w:rPr>
          <w:rFonts w:ascii="Times New Roman" w:eastAsia="思源黑体 CN Normal" w:hAnsi="Times New Roman"/>
          <w:sz w:val="18"/>
          <w:szCs w:val="18"/>
        </w:rPr>
        <w:t>15%</w:t>
      </w:r>
      <w:r w:rsidRPr="007070CB">
        <w:rPr>
          <w:rFonts w:ascii="Times New Roman" w:eastAsia="思源黑体 CN Normal" w:hAnsi="Times New Roman"/>
          <w:sz w:val="18"/>
          <w:szCs w:val="18"/>
          <w:vertAlign w:val="superscript"/>
        </w:rPr>
        <w:t>[9-13]</w:t>
      </w:r>
      <w:r w:rsidRPr="007070CB">
        <w:rPr>
          <w:rFonts w:ascii="Times New Roman" w:eastAsia="思源黑体 CN Normal" w:hAnsi="Times New Roman"/>
          <w:sz w:val="18"/>
          <w:szCs w:val="18"/>
        </w:rPr>
        <w:t>。此外，</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基因突变携带者卵巢癌和乳腺癌的平均诊断年龄较非突变携带者均有年轻化的趋势</w:t>
      </w:r>
      <w:r w:rsidRPr="007070CB">
        <w:rPr>
          <w:rFonts w:ascii="Times New Roman" w:eastAsia="思源黑体 CN Normal" w:hAnsi="Times New Roman"/>
          <w:sz w:val="18"/>
          <w:szCs w:val="18"/>
          <w:vertAlign w:val="superscript"/>
        </w:rPr>
        <w:t>[7.8,13]</w:t>
      </w:r>
      <w:r w:rsidRPr="007070CB">
        <w:rPr>
          <w:rFonts w:ascii="Times New Roman" w:eastAsia="思源黑体 CN Normal" w:hAnsi="Times New Roman"/>
          <w:sz w:val="18"/>
          <w:szCs w:val="18"/>
        </w:rPr>
        <w:t>。同时，</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基因突变的乳腺癌患者对侧发生癌症或多发癌灶的风险也会增加。</w:t>
      </w:r>
    </w:p>
    <w:p w14:paraId="108DC783" w14:textId="77777777" w:rsidR="00497D6A" w:rsidRPr="007070CB" w:rsidRDefault="00497D6A" w:rsidP="00497D6A">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基因上特定的突变也会增加携带者其他癌症类型发生的危险，如携带</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基因突变的女性将增加罹患输卵管癌和腹膜癌的风险</w:t>
      </w:r>
      <w:r w:rsidRPr="007070CB">
        <w:rPr>
          <w:rFonts w:ascii="Times New Roman" w:eastAsia="思源黑体 CN Normal" w:hAnsi="Times New Roman"/>
          <w:sz w:val="18"/>
          <w:szCs w:val="18"/>
          <w:vertAlign w:val="superscript"/>
        </w:rPr>
        <w:t>[13,14]</w:t>
      </w:r>
      <w:r w:rsidRPr="007070CB">
        <w:rPr>
          <w:rFonts w:ascii="Times New Roman" w:eastAsia="思源黑体 CN Normal" w:hAnsi="Times New Roman"/>
          <w:sz w:val="18"/>
          <w:szCs w:val="18"/>
        </w:rPr>
        <w:t>，携带</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基因突变的女性或男性将增加罹患胰腺癌的风险</w:t>
      </w:r>
      <w:r w:rsidRPr="007070CB">
        <w:rPr>
          <w:rFonts w:ascii="Times New Roman" w:eastAsia="思源黑体 CN Normal" w:hAnsi="Times New Roman"/>
          <w:sz w:val="18"/>
          <w:szCs w:val="18"/>
          <w:vertAlign w:val="superscript"/>
        </w:rPr>
        <w:t>[15]</w:t>
      </w:r>
      <w:r w:rsidRPr="007070CB">
        <w:rPr>
          <w:rFonts w:ascii="Times New Roman" w:eastAsia="思源黑体 CN Normal" w:hAnsi="Times New Roman"/>
          <w:sz w:val="18"/>
          <w:szCs w:val="18"/>
        </w:rPr>
        <w:t>。</w:t>
      </w:r>
    </w:p>
    <w:p w14:paraId="2A2BA324" w14:textId="77777777" w:rsidR="00497D6A" w:rsidRPr="007070CB" w:rsidRDefault="00497D6A" w:rsidP="00497D6A">
      <w:pPr>
        <w:spacing w:line="320" w:lineRule="exact"/>
        <w:ind w:firstLineChars="200" w:firstLine="370"/>
        <w:rPr>
          <w:rFonts w:ascii="Times New Roman" w:eastAsia="思源黑体 CN Normal" w:hAnsi="Times New Roman"/>
          <w:b/>
          <w:i/>
          <w:sz w:val="18"/>
          <w:szCs w:val="18"/>
        </w:rPr>
        <w:sectPr w:rsidR="00497D6A" w:rsidRPr="007070CB" w:rsidSect="00AD650B">
          <w:pgSz w:w="11906" w:h="16838"/>
          <w:pgMar w:top="1440" w:right="1466" w:bottom="1440" w:left="1800" w:header="779" w:footer="737" w:gutter="0"/>
          <w:cols w:space="720"/>
          <w:titlePg/>
          <w:docGrid w:type="lines" w:linePitch="312"/>
        </w:sectPr>
      </w:pPr>
    </w:p>
    <w:p w14:paraId="671E588B" w14:textId="77777777" w:rsidR="00497D6A" w:rsidRPr="007070CB" w:rsidRDefault="00497D6A" w:rsidP="00497D6A">
      <w:pPr>
        <w:numPr>
          <w:ilvl w:val="0"/>
          <w:numId w:val="21"/>
        </w:numPr>
        <w:spacing w:before="480" w:line="320" w:lineRule="exact"/>
        <w:ind w:left="357" w:hanging="357"/>
        <w:rPr>
          <w:rFonts w:ascii="Times New Roman" w:eastAsia="思源黑体 CN Normal" w:hAnsi="Times New Roman"/>
          <w:b/>
          <w:sz w:val="18"/>
          <w:szCs w:val="18"/>
        </w:rPr>
      </w:pPr>
      <w:r w:rsidRPr="007070CB">
        <w:rPr>
          <w:rFonts w:ascii="Times New Roman" w:eastAsia="思源黑体 CN Normal" w:hAnsi="Times New Roman"/>
          <w:b/>
          <w:i/>
          <w:iCs/>
          <w:sz w:val="18"/>
          <w:szCs w:val="18"/>
        </w:rPr>
        <w:lastRenderedPageBreak/>
        <w:t>BRCA1/BRCA2</w:t>
      </w:r>
      <w:r w:rsidRPr="007070CB">
        <w:rPr>
          <w:rFonts w:ascii="Times New Roman" w:eastAsia="思源黑体 CN Normal" w:hAnsi="Times New Roman"/>
          <w:b/>
          <w:sz w:val="18"/>
          <w:szCs w:val="18"/>
        </w:rPr>
        <w:t>基因检测的临床意义在哪里？</w:t>
      </w:r>
    </w:p>
    <w:p w14:paraId="1237BCBE" w14:textId="77777777" w:rsidR="00497D6A" w:rsidRPr="007070CB" w:rsidRDefault="00497D6A" w:rsidP="00497D6A">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基因突变检测对乳腺癌和卵巢癌患者的靶向治疗、化疗、手术治疗等方面均具有十分重要的临床意义：</w:t>
      </w:r>
    </w:p>
    <w:p w14:paraId="7F507C3E" w14:textId="77777777" w:rsidR="00497D6A" w:rsidRPr="007070CB" w:rsidRDefault="00497D6A" w:rsidP="00497D6A">
      <w:pPr>
        <w:numPr>
          <w:ilvl w:val="0"/>
          <w:numId w:val="22"/>
        </w:numPr>
        <w:spacing w:line="320" w:lineRule="exact"/>
        <w:ind w:firstLine="66"/>
        <w:rPr>
          <w:rFonts w:ascii="Times New Roman" w:eastAsia="思源黑体 CN Normal" w:hAnsi="Times New Roman"/>
          <w:sz w:val="18"/>
          <w:szCs w:val="18"/>
          <w:u w:val="single"/>
        </w:rPr>
      </w:pPr>
      <w:r w:rsidRPr="007070CB">
        <w:rPr>
          <w:rFonts w:ascii="Times New Roman" w:eastAsia="思源黑体 CN Normal" w:hAnsi="Times New Roman"/>
          <w:i/>
          <w:sz w:val="18"/>
          <w:szCs w:val="18"/>
          <w:u w:val="single"/>
        </w:rPr>
        <w:t>BRCA1</w:t>
      </w:r>
      <w:r w:rsidRPr="007070CB">
        <w:rPr>
          <w:rFonts w:ascii="Times New Roman" w:eastAsia="思源黑体 CN Normal" w:hAnsi="Times New Roman"/>
          <w:sz w:val="18"/>
          <w:szCs w:val="18"/>
          <w:u w:val="single"/>
        </w:rPr>
        <w:t>基因和</w:t>
      </w:r>
      <w:r w:rsidRPr="007070CB">
        <w:rPr>
          <w:rFonts w:ascii="Times New Roman" w:eastAsia="思源黑体 CN Normal" w:hAnsi="Times New Roman"/>
          <w:i/>
          <w:sz w:val="18"/>
          <w:szCs w:val="18"/>
          <w:u w:val="single"/>
        </w:rPr>
        <w:t>BRCA2</w:t>
      </w:r>
      <w:r w:rsidRPr="007070CB">
        <w:rPr>
          <w:rFonts w:ascii="Times New Roman" w:eastAsia="思源黑体 CN Normal" w:hAnsi="Times New Roman"/>
          <w:sz w:val="18"/>
          <w:szCs w:val="18"/>
          <w:u w:val="single"/>
        </w:rPr>
        <w:t>基因突变状态指导</w:t>
      </w:r>
      <w:r w:rsidRPr="007070CB">
        <w:rPr>
          <w:rFonts w:ascii="Times New Roman" w:eastAsia="思源黑体 CN Normal" w:hAnsi="Times New Roman"/>
          <w:sz w:val="18"/>
          <w:szCs w:val="18"/>
          <w:u w:val="single"/>
        </w:rPr>
        <w:t>PARP</w:t>
      </w:r>
      <w:r w:rsidRPr="007070CB">
        <w:rPr>
          <w:rFonts w:ascii="Times New Roman" w:eastAsia="思源黑体 CN Normal" w:hAnsi="Times New Roman"/>
          <w:sz w:val="18"/>
          <w:szCs w:val="18"/>
          <w:u w:val="single"/>
        </w:rPr>
        <w:t>抑制剂靶向治疗。</w:t>
      </w:r>
    </w:p>
    <w:p w14:paraId="4DBB51B4" w14:textId="77777777" w:rsidR="00497D6A" w:rsidRPr="007070CB" w:rsidRDefault="00497D6A" w:rsidP="00497D6A">
      <w:pPr>
        <w:spacing w:line="320" w:lineRule="exact"/>
        <w:ind w:firstLine="372"/>
        <w:rPr>
          <w:rFonts w:ascii="Times New Roman" w:eastAsia="思源黑体 CN Normal" w:hAnsi="Times New Roman"/>
          <w:sz w:val="18"/>
          <w:szCs w:val="18"/>
        </w:rPr>
      </w:pPr>
      <w:r w:rsidRPr="007070CB">
        <w:rPr>
          <w:rFonts w:ascii="Times New Roman" w:eastAsia="思源黑体 CN Normal" w:hAnsi="Times New Roman"/>
          <w:sz w:val="18"/>
          <w:szCs w:val="18"/>
        </w:rPr>
        <w:t>携带</w:t>
      </w:r>
      <w:r w:rsidRPr="007070CB">
        <w:rPr>
          <w:rFonts w:ascii="Times New Roman" w:eastAsia="思源黑体 CN Normal" w:hAnsi="Times New Roman"/>
          <w:i/>
          <w:iCs/>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iCs/>
          <w:sz w:val="18"/>
          <w:szCs w:val="18"/>
        </w:rPr>
        <w:t>BRCA2</w:t>
      </w:r>
      <w:r w:rsidRPr="007070CB">
        <w:rPr>
          <w:rFonts w:ascii="Times New Roman" w:eastAsia="思源黑体 CN Normal" w:hAnsi="Times New Roman"/>
          <w:sz w:val="18"/>
          <w:szCs w:val="18"/>
        </w:rPr>
        <w:t>基因致病性或疑似致病性变异的卵巢癌患者能够更好的从</w:t>
      </w:r>
      <w:r w:rsidRPr="007070CB">
        <w:rPr>
          <w:rFonts w:ascii="Times New Roman" w:eastAsia="思源黑体 CN Normal" w:hAnsi="Times New Roman"/>
          <w:sz w:val="18"/>
          <w:szCs w:val="18"/>
        </w:rPr>
        <w:t>PARP</w:t>
      </w:r>
      <w:r w:rsidRPr="007070CB">
        <w:rPr>
          <w:rFonts w:ascii="Times New Roman" w:eastAsia="思源黑体 CN Normal" w:hAnsi="Times New Roman"/>
          <w:sz w:val="18"/>
          <w:szCs w:val="18"/>
        </w:rPr>
        <w:t>抑制剂的治疗中获益。</w:t>
      </w:r>
      <w:r w:rsidRPr="007070CB">
        <w:rPr>
          <w:rFonts w:ascii="Times New Roman" w:eastAsia="思源黑体 CN Normal" w:hAnsi="Times New Roman"/>
          <w:sz w:val="18"/>
          <w:szCs w:val="18"/>
        </w:rPr>
        <w:t>FDA/NMPA</w:t>
      </w:r>
      <w:r w:rsidRPr="007070CB">
        <w:rPr>
          <w:rFonts w:ascii="Times New Roman" w:eastAsia="思源黑体 CN Normal" w:hAnsi="Times New Roman"/>
          <w:sz w:val="18"/>
          <w:szCs w:val="18"/>
        </w:rPr>
        <w:t>已批准多个</w:t>
      </w:r>
      <w:r w:rsidRPr="007070CB">
        <w:rPr>
          <w:rFonts w:ascii="Times New Roman" w:eastAsia="思源黑体 CN Normal" w:hAnsi="Times New Roman"/>
          <w:sz w:val="18"/>
          <w:szCs w:val="18"/>
        </w:rPr>
        <w:t>PARP</w:t>
      </w:r>
      <w:r w:rsidRPr="007070CB">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497D6A" w:rsidRPr="007070CB" w14:paraId="09C95611" w14:textId="77777777" w:rsidTr="00FA762A">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263A57E9" w14:textId="77777777" w:rsidR="00497D6A" w:rsidRPr="007070CB" w:rsidRDefault="00497D6A" w:rsidP="00FA762A">
            <w:pPr>
              <w:spacing w:line="32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274B403E" w14:textId="77777777" w:rsidR="00497D6A" w:rsidRPr="007070CB" w:rsidRDefault="00497D6A" w:rsidP="00FA762A">
            <w:pPr>
              <w:spacing w:line="32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0CEC3FA7" w14:textId="77777777" w:rsidR="00497D6A" w:rsidRPr="007070CB" w:rsidRDefault="00497D6A" w:rsidP="00FA762A">
            <w:pPr>
              <w:spacing w:line="32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5E5294D3" w14:textId="77777777" w:rsidR="00497D6A" w:rsidRPr="007070CB" w:rsidRDefault="00497D6A" w:rsidP="00FA762A">
            <w:pPr>
              <w:spacing w:line="32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21245478" w14:textId="77777777" w:rsidR="00497D6A" w:rsidRPr="007070CB" w:rsidRDefault="00497D6A" w:rsidP="00FA762A">
            <w:pPr>
              <w:spacing w:line="32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相关标志物</w:t>
            </w:r>
          </w:p>
        </w:tc>
      </w:tr>
      <w:tr w:rsidR="00497D6A" w:rsidRPr="007070CB" w14:paraId="012C2D24" w14:textId="77777777" w:rsidTr="00FA762A">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0BF76ED2" w14:textId="77777777" w:rsidR="00497D6A" w:rsidRPr="007070CB" w:rsidRDefault="00497D6A" w:rsidP="00FA762A">
            <w:pPr>
              <w:spacing w:line="320" w:lineRule="exact"/>
              <w:jc w:val="center"/>
              <w:rPr>
                <w:rFonts w:ascii="Times New Roman" w:eastAsia="思源黑体 CN Normal" w:hAnsi="Times New Roman"/>
                <w:color w:val="000000"/>
                <w:kern w:val="0"/>
                <w:sz w:val="18"/>
                <w:szCs w:val="18"/>
              </w:rPr>
            </w:pPr>
            <w:r w:rsidRPr="007070CB">
              <w:rPr>
                <w:rFonts w:ascii="Times New Roman" w:eastAsia="思源黑体 CN Normal" w:hAnsi="Times New Roman"/>
                <w:color w:val="000000"/>
                <w:sz w:val="18"/>
                <w:szCs w:val="18"/>
              </w:rPr>
              <w:t>奥拉帕利</w:t>
            </w:r>
            <w:r w:rsidRPr="007070CB">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2E631AF3" w14:textId="77777777" w:rsidR="00497D6A" w:rsidRPr="007070CB" w:rsidRDefault="00497D6A" w:rsidP="00FA762A">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2B0D99A5" w14:textId="77777777" w:rsidR="00497D6A" w:rsidRPr="007070CB" w:rsidRDefault="00497D6A" w:rsidP="00FA762A">
            <w:pPr>
              <w:spacing w:line="320" w:lineRule="exact"/>
              <w:rPr>
                <w:rFonts w:ascii="Times New Roman" w:eastAsia="思源黑体 CN Normal" w:hAnsi="Times New Roman"/>
                <w:color w:val="000000"/>
                <w:kern w:val="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43CC1FB7" w14:textId="77777777" w:rsidR="00497D6A" w:rsidRPr="007070CB" w:rsidRDefault="00497D6A" w:rsidP="00FA762A">
            <w:pPr>
              <w:spacing w:line="320" w:lineRule="exact"/>
              <w:rPr>
                <w:rFonts w:ascii="Times New Roman" w:eastAsia="思源黑体 CN Normal" w:hAnsi="Times New Roman"/>
                <w:color w:val="000000"/>
                <w:kern w:val="0"/>
                <w:sz w:val="18"/>
                <w:szCs w:val="18"/>
              </w:rPr>
            </w:pPr>
            <w:r w:rsidRPr="007070CB">
              <w:rPr>
                <w:rFonts w:ascii="Times New Roman" w:eastAsia="思源黑体 CN Normal" w:hAnsi="Times New Roman"/>
                <w:color w:val="000000"/>
                <w:sz w:val="18"/>
                <w:szCs w:val="18"/>
              </w:rPr>
              <w:t>用于经一线以铂类为基础的化疗治疗后获得完全或部分缓解、且携带胚系或体系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08E981FB"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体系）</w:t>
            </w:r>
          </w:p>
        </w:tc>
      </w:tr>
      <w:tr w:rsidR="00497D6A" w:rsidRPr="007070CB" w14:paraId="26DDD8BD" w14:textId="77777777" w:rsidTr="00FA762A">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6CC5EF9" w14:textId="77777777" w:rsidR="00497D6A" w:rsidRPr="007070CB" w:rsidRDefault="00497D6A" w:rsidP="00FA762A">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9644655"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6EB01FB" w14:textId="77777777" w:rsidR="00497D6A" w:rsidRPr="007070CB" w:rsidRDefault="00497D6A" w:rsidP="00FA762A">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0B7ED47"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B167044"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497D6A" w:rsidRPr="007070CB" w14:paraId="1FB933E2" w14:textId="77777777" w:rsidTr="00FA762A">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7D0A434" w14:textId="77777777" w:rsidR="00497D6A" w:rsidRPr="007070CB" w:rsidRDefault="00497D6A" w:rsidP="00FA762A">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A3814B1"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47E8DD0" w14:textId="77777777" w:rsidR="00497D6A" w:rsidRPr="007070CB" w:rsidRDefault="00497D6A" w:rsidP="00FA762A">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2613314A"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用于接受过</w:t>
            </w:r>
            <w:r w:rsidRPr="007070CB">
              <w:rPr>
                <w:rFonts w:ascii="Times New Roman" w:eastAsia="思源黑体 CN Normal" w:hAnsi="Times New Roman"/>
                <w:color w:val="000000"/>
                <w:sz w:val="18"/>
                <w:szCs w:val="18"/>
              </w:rPr>
              <w:t>3</w:t>
            </w:r>
            <w:r w:rsidRPr="007070CB">
              <w:rPr>
                <w:rFonts w:ascii="Times New Roman" w:eastAsia="思源黑体 CN Normal" w:hAnsi="Times New Roman"/>
                <w:color w:val="000000"/>
                <w:sz w:val="18"/>
                <w:szCs w:val="18"/>
              </w:rPr>
              <w:t>线及以上化疗且携带</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956BDB9"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p>
        </w:tc>
      </w:tr>
      <w:tr w:rsidR="00497D6A" w:rsidRPr="007070CB" w14:paraId="2019D495" w14:textId="77777777" w:rsidTr="00FA762A">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F081821" w14:textId="77777777" w:rsidR="00497D6A" w:rsidRPr="007070CB" w:rsidRDefault="00497D6A" w:rsidP="00FA762A">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4927837"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21AA1BB" w14:textId="77777777" w:rsidR="00497D6A" w:rsidRPr="007070CB" w:rsidRDefault="00497D6A" w:rsidP="00FA762A">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62BB7546"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与贝</w:t>
            </w:r>
            <w:proofErr w:type="gramStart"/>
            <w:r w:rsidRPr="007070CB">
              <w:rPr>
                <w:rFonts w:ascii="Times New Roman" w:eastAsia="思源黑体 CN Normal" w:hAnsi="Times New Roman"/>
                <w:color w:val="000000"/>
                <w:sz w:val="18"/>
                <w:szCs w:val="18"/>
              </w:rPr>
              <w:t>伐珠单</w:t>
            </w:r>
            <w:proofErr w:type="gramEnd"/>
            <w:r w:rsidRPr="007070CB">
              <w:rPr>
                <w:rFonts w:ascii="Times New Roman" w:eastAsia="思源黑体 CN Normal" w:hAnsi="Times New Roman"/>
                <w:color w:val="000000"/>
                <w:sz w:val="18"/>
                <w:szCs w:val="18"/>
              </w:rPr>
              <w:t>抗联合用于一线铂类化疗后具有完全或部分缓解的</w:t>
            </w:r>
            <w:r w:rsidRPr="007070CB">
              <w:rPr>
                <w:rFonts w:ascii="Times New Roman" w:eastAsia="思源黑体 CN Normal" w:hAnsi="Times New Roman"/>
                <w:color w:val="000000"/>
                <w:sz w:val="18"/>
                <w:szCs w:val="18"/>
              </w:rPr>
              <w:t>HRD</w:t>
            </w:r>
            <w:r w:rsidRPr="007070CB">
              <w:rPr>
                <w:rFonts w:ascii="Times New Roman" w:eastAsia="思源黑体 CN Normal" w:hAnsi="Times New Roman"/>
                <w:color w:val="000000"/>
                <w:sz w:val="18"/>
                <w:szCs w:val="18"/>
              </w:rPr>
              <w:t>阳性的晚期上皮性卵巢癌、输卵管癌或原发性腹膜癌患者的一线维持治疗，其中</w:t>
            </w:r>
            <w:r w:rsidRPr="007070CB">
              <w:rPr>
                <w:rFonts w:ascii="Times New Roman" w:eastAsia="思源黑体 CN Normal" w:hAnsi="Times New Roman"/>
                <w:color w:val="000000"/>
                <w:sz w:val="18"/>
                <w:szCs w:val="18"/>
              </w:rPr>
              <w:t>HRD</w:t>
            </w:r>
            <w:r w:rsidRPr="007070CB">
              <w:rPr>
                <w:rFonts w:ascii="Times New Roman" w:eastAsia="思源黑体 CN Normal" w:hAnsi="Times New Roman"/>
                <w:color w:val="000000"/>
                <w:sz w:val="18"/>
                <w:szCs w:val="18"/>
              </w:rPr>
              <w:t>阳性是指检测出</w:t>
            </w:r>
            <w:r w:rsidRPr="007070CB">
              <w:rPr>
                <w:rFonts w:ascii="Times New Roman" w:eastAsia="思源黑体 CN Normal" w:hAnsi="Times New Roman"/>
                <w:color w:val="000000"/>
                <w:sz w:val="18"/>
                <w:szCs w:val="18"/>
              </w:rPr>
              <w:t>BRCA</w:t>
            </w:r>
            <w:r w:rsidRPr="007070CB">
              <w:rPr>
                <w:rFonts w:ascii="Times New Roman" w:eastAsia="思源黑体 CN Normal" w:hAnsi="Times New Roman"/>
                <w:color w:val="000000"/>
                <w:sz w:val="18"/>
                <w:szCs w:val="18"/>
              </w:rPr>
              <w:t>有害</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C8EDF50"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BRCA</w:t>
            </w:r>
            <w:r w:rsidRPr="007070CB">
              <w:rPr>
                <w:rFonts w:ascii="Times New Roman" w:eastAsia="思源黑体 CN Normal" w:hAnsi="Times New Roman"/>
                <w:color w:val="000000"/>
                <w:sz w:val="18"/>
                <w:szCs w:val="18"/>
              </w:rPr>
              <w:t>变异</w:t>
            </w:r>
            <w:r w:rsidRPr="007070CB">
              <w:rPr>
                <w:rFonts w:ascii="Times New Roman" w:eastAsia="思源黑体 CN Normal" w:hAnsi="Times New Roman"/>
                <w:color w:val="000000"/>
                <w:sz w:val="18"/>
                <w:szCs w:val="18"/>
              </w:rPr>
              <w:br/>
              <w:t>HRD</w:t>
            </w:r>
            <w:r w:rsidRPr="007070CB">
              <w:rPr>
                <w:rFonts w:ascii="Times New Roman" w:eastAsia="思源黑体 CN Normal" w:hAnsi="Times New Roman"/>
                <w:color w:val="000000"/>
                <w:sz w:val="18"/>
                <w:szCs w:val="18"/>
              </w:rPr>
              <w:t>阳性</w:t>
            </w:r>
          </w:p>
        </w:tc>
      </w:tr>
      <w:tr w:rsidR="00497D6A" w:rsidRPr="007070CB" w14:paraId="75A6B4D6" w14:textId="77777777" w:rsidTr="00FA762A">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9FD2DC6" w14:textId="77777777" w:rsidR="00497D6A" w:rsidRPr="007070CB" w:rsidRDefault="00497D6A" w:rsidP="00FA762A">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0D1D003"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C25B6B8"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DDF6A17"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用于既往在新辅助、辅助或转移治疗中接受过化疗，携带胚系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有害或疑似有害变异且</w:t>
            </w:r>
            <w:r w:rsidRPr="007070CB">
              <w:rPr>
                <w:rFonts w:ascii="Times New Roman" w:eastAsia="思源黑体 CN Normal" w:hAnsi="Times New Roman"/>
                <w:color w:val="000000"/>
                <w:sz w:val="18"/>
                <w:szCs w:val="18"/>
              </w:rPr>
              <w:t>HER2</w:t>
            </w:r>
            <w:r w:rsidRPr="007070CB">
              <w:rPr>
                <w:rFonts w:ascii="Times New Roman" w:eastAsia="思源黑体 CN Normal" w:hAnsi="Times New Roman"/>
                <w:color w:val="000000"/>
                <w:sz w:val="18"/>
                <w:szCs w:val="18"/>
              </w:rPr>
              <w:t>阴性的转移性乳腺癌患者的治疗。如果是</w:t>
            </w:r>
            <w:r w:rsidRPr="007070CB">
              <w:rPr>
                <w:rFonts w:ascii="Times New Roman" w:eastAsia="思源黑体 CN Normal" w:hAnsi="Times New Roman"/>
                <w:color w:val="000000"/>
                <w:sz w:val="18"/>
                <w:szCs w:val="18"/>
              </w:rPr>
              <w:t>HR</w:t>
            </w:r>
            <w:r w:rsidRPr="007070CB">
              <w:rPr>
                <w:rFonts w:ascii="Times New Roman" w:eastAsia="思源黑体 CN Normal" w:hAnsi="Times New Roman"/>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EF5C581"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br/>
            </w:r>
            <w:r w:rsidRPr="007070CB">
              <w:rPr>
                <w:rFonts w:ascii="Times New Roman" w:eastAsia="思源黑体 CN Normal" w:hAnsi="Times New Roman"/>
                <w:i/>
                <w:iCs/>
                <w:color w:val="000000"/>
                <w:sz w:val="18"/>
                <w:szCs w:val="18"/>
              </w:rPr>
              <w:t>HER2</w:t>
            </w:r>
            <w:r w:rsidRPr="007070CB">
              <w:rPr>
                <w:rFonts w:ascii="Times New Roman" w:eastAsia="思源黑体 CN Normal" w:hAnsi="Times New Roman"/>
                <w:i/>
                <w:iCs/>
                <w:color w:val="000000"/>
                <w:sz w:val="18"/>
                <w:szCs w:val="18"/>
              </w:rPr>
              <w:br/>
              <w:t>HR</w:t>
            </w:r>
          </w:p>
        </w:tc>
      </w:tr>
      <w:tr w:rsidR="00497D6A" w:rsidRPr="007070CB" w14:paraId="7D44E1AA" w14:textId="77777777" w:rsidTr="00FA762A">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77460D1" w14:textId="77777777" w:rsidR="00497D6A" w:rsidRPr="007070CB" w:rsidRDefault="00497D6A" w:rsidP="00FA762A">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6B2FB21"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7B590C95"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244AA0A"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用于一线接受过铂类为基础的化疗方案治疗且至少</w:t>
            </w:r>
            <w:r w:rsidRPr="007070CB">
              <w:rPr>
                <w:rFonts w:ascii="Times New Roman" w:eastAsia="思源黑体 CN Normal" w:hAnsi="Times New Roman"/>
                <w:color w:val="000000"/>
                <w:sz w:val="18"/>
                <w:szCs w:val="18"/>
              </w:rPr>
              <w:t>16</w:t>
            </w:r>
            <w:r w:rsidRPr="007070CB">
              <w:rPr>
                <w:rFonts w:ascii="Times New Roman" w:eastAsia="思源黑体 CN Normal" w:hAnsi="Times New Roman"/>
                <w:color w:val="000000"/>
                <w:sz w:val="18"/>
                <w:szCs w:val="18"/>
              </w:rPr>
              <w:t>周病情仍未进展的，携带胚系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F3C097D"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p>
        </w:tc>
      </w:tr>
      <w:tr w:rsidR="00497D6A" w:rsidRPr="007070CB" w14:paraId="39AA3C3D" w14:textId="77777777" w:rsidTr="00FA762A">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6922E1E" w14:textId="77777777" w:rsidR="00497D6A" w:rsidRPr="007070CB" w:rsidRDefault="00497D6A" w:rsidP="00FA762A">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41001C60"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3C4D62CC"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7FD3F05E"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用于接受</w:t>
            </w:r>
            <w:proofErr w:type="gramStart"/>
            <w:r w:rsidRPr="007070CB">
              <w:rPr>
                <w:rFonts w:ascii="Times New Roman" w:eastAsia="思源黑体 CN Normal" w:hAnsi="Times New Roman"/>
                <w:color w:val="000000"/>
                <w:sz w:val="18"/>
                <w:szCs w:val="18"/>
              </w:rPr>
              <w:t>恩杂鲁胺</w:t>
            </w:r>
            <w:proofErr w:type="gramEnd"/>
            <w:r w:rsidRPr="007070CB">
              <w:rPr>
                <w:rFonts w:ascii="Times New Roman" w:eastAsia="思源黑体 CN Normal" w:hAnsi="Times New Roman"/>
                <w:color w:val="000000"/>
                <w:sz w:val="18"/>
                <w:szCs w:val="18"/>
              </w:rPr>
              <w:t>或阿</w:t>
            </w:r>
            <w:proofErr w:type="gramStart"/>
            <w:r w:rsidRPr="007070CB">
              <w:rPr>
                <w:rFonts w:ascii="Times New Roman" w:eastAsia="思源黑体 CN Normal" w:hAnsi="Times New Roman"/>
                <w:color w:val="000000"/>
                <w:sz w:val="18"/>
                <w:szCs w:val="18"/>
              </w:rPr>
              <w:t>比特龙治疗</w:t>
            </w:r>
            <w:proofErr w:type="gramEnd"/>
            <w:r w:rsidRPr="007070CB">
              <w:rPr>
                <w:rFonts w:ascii="Times New Roman" w:eastAsia="思源黑体 CN Normal" w:hAnsi="Times New Roman"/>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00B93233" w14:textId="77777777" w:rsidR="00497D6A" w:rsidRPr="007070CB" w:rsidRDefault="00497D6A" w:rsidP="00FA762A">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ATM/BRCA1/</w:t>
            </w:r>
          </w:p>
          <w:p w14:paraId="5BC77F4E" w14:textId="77777777" w:rsidR="00497D6A" w:rsidRPr="007070CB" w:rsidRDefault="00497D6A" w:rsidP="00FA762A">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BRCA2/BARD1/</w:t>
            </w:r>
          </w:p>
          <w:p w14:paraId="0F6BB6B2" w14:textId="77777777" w:rsidR="00497D6A" w:rsidRPr="007070CB" w:rsidRDefault="00497D6A" w:rsidP="00FA762A">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BRIP1/CDK12/</w:t>
            </w:r>
          </w:p>
          <w:p w14:paraId="324C840F" w14:textId="77777777" w:rsidR="00497D6A" w:rsidRPr="007070CB" w:rsidRDefault="00497D6A" w:rsidP="00FA762A">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CHEK1/CHEK2/</w:t>
            </w:r>
          </w:p>
          <w:p w14:paraId="3C731289" w14:textId="77777777" w:rsidR="00497D6A" w:rsidRPr="007070CB" w:rsidRDefault="00497D6A" w:rsidP="00FA762A">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FANCL/PALB2/</w:t>
            </w:r>
          </w:p>
          <w:p w14:paraId="259AD881" w14:textId="77777777" w:rsidR="00497D6A" w:rsidRPr="007070CB" w:rsidRDefault="00497D6A" w:rsidP="00FA762A">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RAD51B/RAD51C/</w:t>
            </w:r>
          </w:p>
          <w:p w14:paraId="40709252" w14:textId="77777777" w:rsidR="00497D6A" w:rsidRPr="007070CB" w:rsidRDefault="00497D6A" w:rsidP="00FA762A">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RAD51D/RAD54L</w:t>
            </w:r>
            <w:r w:rsidRPr="007070CB">
              <w:rPr>
                <w:rFonts w:ascii="Times New Roman" w:eastAsia="思源黑体 CN Normal" w:hAnsi="Times New Roman"/>
                <w:color w:val="000000"/>
                <w:sz w:val="18"/>
                <w:szCs w:val="18"/>
              </w:rPr>
              <w:t>变异</w:t>
            </w:r>
          </w:p>
        </w:tc>
      </w:tr>
      <w:tr w:rsidR="00497D6A" w:rsidRPr="007070CB" w14:paraId="423E14FA" w14:textId="77777777" w:rsidTr="00FA762A">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2D5D1F1" w14:textId="77777777" w:rsidR="00497D6A" w:rsidRPr="007070CB" w:rsidRDefault="00497D6A" w:rsidP="00FA762A">
            <w:pPr>
              <w:widowControl/>
              <w:spacing w:line="320" w:lineRule="exact"/>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FE3E5F6" w14:textId="77777777" w:rsidR="00497D6A" w:rsidRPr="007070CB" w:rsidRDefault="00497D6A" w:rsidP="00FA762A">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14F9FF49"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5C3632B"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用于经一线以铂类为基础的化疗治疗后获得完全或部分缓解、且携带胚系或体系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有害或疑似有害变异的晚期上皮性卵巢癌、输卵管或原发性腹膜癌成人患者的</w:t>
            </w:r>
            <w:r w:rsidRPr="007070CB">
              <w:rPr>
                <w:rFonts w:ascii="Times New Roman" w:eastAsia="思源黑体 CN Normal" w:hAnsi="Times New Roman"/>
                <w:color w:val="000000"/>
                <w:sz w:val="18"/>
                <w:szCs w:val="18"/>
              </w:rPr>
              <w:lastRenderedPageBreak/>
              <w:t>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3C045AF"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lastRenderedPageBreak/>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体系）</w:t>
            </w:r>
          </w:p>
        </w:tc>
      </w:tr>
      <w:tr w:rsidR="00497D6A" w:rsidRPr="007070CB" w14:paraId="79DA2DC7" w14:textId="77777777" w:rsidTr="00FA762A">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2B7A2D2" w14:textId="77777777" w:rsidR="00497D6A" w:rsidRPr="007070CB" w:rsidRDefault="00497D6A" w:rsidP="00FA762A">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9EE30A0"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01CC37E8"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289613A"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B63AC6A"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497D6A" w:rsidRPr="007070CB" w14:paraId="4E5DBA66" w14:textId="77777777" w:rsidTr="00FA762A">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421B323D" w14:textId="77777777" w:rsidR="00497D6A" w:rsidRPr="007070CB" w:rsidRDefault="00497D6A" w:rsidP="00FA762A">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尼拉帕利</w:t>
            </w:r>
            <w:r w:rsidRPr="007070CB">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28632D3F" w14:textId="77777777" w:rsidR="00497D6A" w:rsidRPr="007070CB" w:rsidRDefault="00497D6A" w:rsidP="00FA762A">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7FCB909E"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F77E938"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63AF1DE"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497D6A" w:rsidRPr="007070CB" w14:paraId="66C5DC68" w14:textId="77777777" w:rsidTr="00FA762A">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CC4B27E"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1008B01"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CE16953"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E926553"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用于治疗接受过</w:t>
            </w:r>
            <w:r w:rsidRPr="007070CB">
              <w:rPr>
                <w:rFonts w:ascii="Times New Roman" w:eastAsia="思源黑体 CN Normal" w:hAnsi="Times New Roman"/>
                <w:color w:val="000000"/>
                <w:sz w:val="18"/>
                <w:szCs w:val="18"/>
              </w:rPr>
              <w:t>3</w:t>
            </w:r>
            <w:r w:rsidRPr="007070CB">
              <w:rPr>
                <w:rFonts w:ascii="Times New Roman" w:eastAsia="思源黑体 CN Normal" w:hAnsi="Times New Roman"/>
                <w:color w:val="000000"/>
                <w:sz w:val="18"/>
                <w:szCs w:val="18"/>
              </w:rPr>
              <w:t>种或以上化疗的同源重组修复缺陷（</w:t>
            </w:r>
            <w:r w:rsidRPr="007070CB">
              <w:rPr>
                <w:rFonts w:ascii="Times New Roman" w:eastAsia="思源黑体 CN Normal" w:hAnsi="Times New Roman"/>
                <w:color w:val="000000"/>
                <w:sz w:val="18"/>
                <w:szCs w:val="18"/>
              </w:rPr>
              <w:t>HRD</w:t>
            </w:r>
            <w:r w:rsidRPr="007070CB">
              <w:rPr>
                <w:rFonts w:ascii="Times New Roman" w:eastAsia="思源黑体 CN Normal" w:hAnsi="Times New Roman"/>
                <w:color w:val="000000"/>
                <w:sz w:val="18"/>
                <w:szCs w:val="18"/>
              </w:rPr>
              <w:t>）阳性的晚期卵巢癌、输卵管癌或者原发性腹膜癌患者，其中</w:t>
            </w:r>
            <w:r w:rsidRPr="007070CB">
              <w:rPr>
                <w:rFonts w:ascii="Times New Roman" w:eastAsia="思源黑体 CN Normal" w:hAnsi="Times New Roman"/>
                <w:color w:val="000000"/>
                <w:sz w:val="18"/>
                <w:szCs w:val="18"/>
              </w:rPr>
              <w:t>HRD</w:t>
            </w:r>
            <w:r w:rsidRPr="007070CB">
              <w:rPr>
                <w:rFonts w:ascii="Times New Roman" w:eastAsia="思源黑体 CN Normal" w:hAnsi="Times New Roman"/>
                <w:color w:val="000000"/>
                <w:sz w:val="18"/>
                <w:szCs w:val="18"/>
              </w:rPr>
              <w:t>阳性是指检测出</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疑似有害变异或基因组具有不稳定性，并且疾病进展发生在最后一次含铂化疗应答的</w:t>
            </w:r>
            <w:r w:rsidRPr="007070CB">
              <w:rPr>
                <w:rFonts w:ascii="Times New Roman" w:eastAsia="思源黑体 CN Normal" w:hAnsi="Times New Roman"/>
                <w:color w:val="000000"/>
                <w:sz w:val="18"/>
                <w:szCs w:val="18"/>
              </w:rPr>
              <w:t>6</w:t>
            </w:r>
            <w:r w:rsidRPr="007070CB">
              <w:rPr>
                <w:rFonts w:ascii="Times New Roman" w:eastAsia="思源黑体 CN Normal" w:hAnsi="Times New Roman"/>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14608A1"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体系）</w:t>
            </w:r>
            <w:r w:rsidRPr="007070CB">
              <w:rPr>
                <w:rFonts w:ascii="Times New Roman" w:eastAsia="思源黑体 CN Normal" w:hAnsi="Times New Roman"/>
                <w:color w:val="000000"/>
                <w:sz w:val="18"/>
                <w:szCs w:val="18"/>
              </w:rPr>
              <w:br/>
              <w:t>HRD</w:t>
            </w:r>
          </w:p>
        </w:tc>
      </w:tr>
      <w:tr w:rsidR="00497D6A" w:rsidRPr="007070CB" w14:paraId="07471653" w14:textId="77777777" w:rsidTr="00FA762A">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FA56C67"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83C9778"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78B8738"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6ECF6B1F"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64D872A"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497D6A" w:rsidRPr="007070CB" w14:paraId="3DF8B56D" w14:textId="77777777" w:rsidTr="00FA762A">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D302D3E"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4C447B1D" w14:textId="77777777" w:rsidR="00497D6A" w:rsidRPr="007070CB" w:rsidRDefault="00497D6A" w:rsidP="00FA762A">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7A33EE55"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54B3B2D"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229F069"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497D6A" w:rsidRPr="007070CB" w14:paraId="44FD3BCB" w14:textId="77777777" w:rsidTr="00FA762A">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0954E2CE" w14:textId="77777777" w:rsidR="00497D6A" w:rsidRPr="007070CB" w:rsidRDefault="00497D6A" w:rsidP="00FA762A">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鲁卡帕尼</w:t>
            </w:r>
            <w:r w:rsidRPr="007070CB">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88DA1E6" w14:textId="77777777" w:rsidR="00497D6A" w:rsidRPr="007070CB" w:rsidRDefault="00497D6A" w:rsidP="00FA762A">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C88BCB7"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4BC68E2"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B108CFA"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497D6A" w:rsidRPr="007070CB" w14:paraId="636896DB" w14:textId="77777777" w:rsidTr="00FA762A">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1EBC705"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D3ED05A"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DCBD5C0" w14:textId="77777777" w:rsidR="00497D6A" w:rsidRPr="007070CB" w:rsidRDefault="00497D6A" w:rsidP="00FA762A">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4FD40469"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用于接受过</w:t>
            </w:r>
            <w:r w:rsidRPr="007070CB">
              <w:rPr>
                <w:rFonts w:ascii="Times New Roman" w:eastAsia="思源黑体 CN Normal" w:hAnsi="Times New Roman"/>
                <w:color w:val="000000"/>
                <w:sz w:val="18"/>
                <w:szCs w:val="18"/>
              </w:rPr>
              <w:t>2</w:t>
            </w:r>
            <w:r w:rsidRPr="007070CB">
              <w:rPr>
                <w:rFonts w:ascii="Times New Roman" w:eastAsia="思源黑体 CN Normal" w:hAnsi="Times New Roman"/>
                <w:color w:val="000000"/>
                <w:sz w:val="18"/>
                <w:szCs w:val="18"/>
              </w:rPr>
              <w:t>种及以上化疗治疗的携带胚系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3BA0BEF"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体系）</w:t>
            </w:r>
          </w:p>
        </w:tc>
      </w:tr>
      <w:tr w:rsidR="00497D6A" w:rsidRPr="007070CB" w14:paraId="4925BCF8" w14:textId="77777777" w:rsidTr="00FA762A">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3E7030E4" w14:textId="77777777" w:rsidR="00497D6A" w:rsidRPr="007070CB" w:rsidRDefault="00497D6A" w:rsidP="00FA762A">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他拉</w:t>
            </w:r>
            <w:proofErr w:type="gramStart"/>
            <w:r>
              <w:rPr>
                <w:rFonts w:ascii="Times New Roman" w:eastAsia="思源黑体 CN Normal" w:hAnsi="Times New Roman"/>
                <w:color w:val="000000"/>
                <w:sz w:val="18"/>
                <w:szCs w:val="18"/>
              </w:rPr>
              <w:t>唑</w:t>
            </w:r>
            <w:proofErr w:type="gramEnd"/>
            <w:r>
              <w:rPr>
                <w:rFonts w:ascii="Times New Roman" w:eastAsia="思源黑体 CN Normal" w:hAnsi="Times New Roman"/>
                <w:color w:val="000000"/>
                <w:sz w:val="18"/>
                <w:szCs w:val="18"/>
              </w:rPr>
              <w:t>帕利</w:t>
            </w:r>
            <w:r w:rsidRPr="007070CB">
              <w:rPr>
                <w:rFonts w:ascii="Times New Roman" w:eastAsia="思源黑体 CN Normal" w:hAnsi="Times New Roman"/>
                <w:color w:val="000000"/>
                <w:sz w:val="18"/>
                <w:szCs w:val="18"/>
              </w:rPr>
              <w:br/>
              <w:t>Talazoparib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711072CB" w14:textId="77777777" w:rsidR="00497D6A" w:rsidRPr="007070CB" w:rsidRDefault="00497D6A" w:rsidP="00FA762A">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1F10B907"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F970EF1"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用于携带胚系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有害或疑似有害变异且</w:t>
            </w:r>
            <w:r w:rsidRPr="007070CB">
              <w:rPr>
                <w:rFonts w:ascii="Times New Roman" w:eastAsia="思源黑体 CN Normal" w:hAnsi="Times New Roman"/>
                <w:color w:val="000000"/>
                <w:sz w:val="18"/>
                <w:szCs w:val="18"/>
              </w:rPr>
              <w:t>HER2</w:t>
            </w:r>
            <w:r w:rsidRPr="007070CB">
              <w:rPr>
                <w:rFonts w:ascii="Times New Roman" w:eastAsia="思源黑体 CN Normal" w:hAnsi="Times New Roman"/>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12525BE"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br/>
            </w:r>
            <w:r w:rsidRPr="007070CB">
              <w:rPr>
                <w:rFonts w:ascii="Times New Roman" w:eastAsia="思源黑体 CN Normal" w:hAnsi="Times New Roman"/>
                <w:i/>
                <w:iCs/>
                <w:color w:val="000000"/>
                <w:sz w:val="18"/>
                <w:szCs w:val="18"/>
              </w:rPr>
              <w:t>HER2</w:t>
            </w:r>
          </w:p>
        </w:tc>
      </w:tr>
      <w:tr w:rsidR="00497D6A" w:rsidRPr="007070CB" w14:paraId="2202AA9F" w14:textId="77777777" w:rsidTr="00FA762A">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47CF52DB" w14:textId="77777777" w:rsidR="00497D6A" w:rsidRPr="007070CB" w:rsidRDefault="00497D6A" w:rsidP="00FA762A">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氟</w:t>
            </w:r>
            <w:proofErr w:type="gramStart"/>
            <w:r w:rsidRPr="007070CB">
              <w:rPr>
                <w:rFonts w:ascii="Times New Roman" w:eastAsia="思源黑体 CN Normal" w:hAnsi="Times New Roman"/>
                <w:color w:val="000000"/>
                <w:sz w:val="18"/>
                <w:szCs w:val="18"/>
              </w:rPr>
              <w:t>唑</w:t>
            </w:r>
            <w:proofErr w:type="gramEnd"/>
            <w:r w:rsidRPr="007070CB">
              <w:rPr>
                <w:rFonts w:ascii="Times New Roman" w:eastAsia="思源黑体 CN Normal" w:hAnsi="Times New Roman"/>
                <w:color w:val="000000"/>
                <w:sz w:val="18"/>
                <w:szCs w:val="18"/>
              </w:rPr>
              <w:t>帕利</w:t>
            </w:r>
            <w:r w:rsidRPr="007070CB">
              <w:rPr>
                <w:rFonts w:ascii="Times New Roman" w:eastAsia="思源黑体 CN Normal" w:hAnsi="Times New Roman"/>
                <w:color w:val="000000"/>
                <w:sz w:val="18"/>
                <w:szCs w:val="18"/>
              </w:rPr>
              <w:t>Fluzoparib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77AA7073" w14:textId="77777777" w:rsidR="00497D6A" w:rsidRPr="007070CB" w:rsidRDefault="00497D6A" w:rsidP="00FA762A">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60A8E443"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4A49BB2D"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用于既往经过二线及以上化疗的伴有胚系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突变</w:t>
            </w:r>
            <w:r w:rsidRPr="007070CB">
              <w:rPr>
                <w:rFonts w:ascii="Times New Roman" w:eastAsia="思源黑体 CN Normal" w:hAnsi="Times New Roman"/>
                <w:color w:val="000000"/>
                <w:sz w:val="18"/>
                <w:szCs w:val="18"/>
              </w:rPr>
              <w:t>(gBRCAm)</w:t>
            </w:r>
            <w:r w:rsidRPr="007070CB">
              <w:rPr>
                <w:rFonts w:ascii="Times New Roman" w:eastAsia="思源黑体 CN Normal" w:hAnsi="Times New Roman"/>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099E8937"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p>
        </w:tc>
      </w:tr>
      <w:tr w:rsidR="00497D6A" w:rsidRPr="007070CB" w14:paraId="42533123" w14:textId="77777777" w:rsidTr="00FA762A">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5B584C9C" w14:textId="77777777" w:rsidR="00497D6A" w:rsidRPr="007070CB" w:rsidRDefault="00497D6A" w:rsidP="00FA762A">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帕米帕利</w:t>
            </w:r>
            <w:r w:rsidRPr="007070CB">
              <w:rPr>
                <w:rFonts w:ascii="Times New Roman" w:eastAsia="思源黑体 CN Normal" w:hAnsi="Times New Roman"/>
                <w:color w:val="000000"/>
                <w:sz w:val="18"/>
                <w:szCs w:val="18"/>
              </w:rPr>
              <w:t>Pamiparib</w:t>
            </w:r>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657FD503" w14:textId="77777777" w:rsidR="00497D6A" w:rsidRPr="007070CB" w:rsidRDefault="00497D6A" w:rsidP="00FA762A">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741BB3D8"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65CF6AEA"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用于既往经过二线及以上化疗的伴有胚系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(gBRCA)</w:t>
            </w:r>
            <w:r w:rsidRPr="007070CB">
              <w:rPr>
                <w:rFonts w:ascii="Times New Roman" w:eastAsia="思源黑体 CN Normal" w:hAnsi="Times New Roman"/>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6145802D" w14:textId="77777777" w:rsidR="00497D6A" w:rsidRPr="007070CB" w:rsidRDefault="00497D6A" w:rsidP="00FA762A">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p>
        </w:tc>
      </w:tr>
    </w:tbl>
    <w:p w14:paraId="0C90F00C" w14:textId="77777777" w:rsidR="00497D6A" w:rsidRPr="007070CB" w:rsidRDefault="00497D6A" w:rsidP="00497D6A">
      <w:pPr>
        <w:spacing w:line="320" w:lineRule="exact"/>
        <w:jc w:val="center"/>
        <w:rPr>
          <w:rFonts w:ascii="Times New Roman" w:eastAsia="思源黑体 CN Normal" w:hAnsi="Times New Roman"/>
          <w:color w:val="000000"/>
          <w:sz w:val="18"/>
          <w:szCs w:val="18"/>
        </w:rPr>
        <w:sectPr w:rsidR="00497D6A" w:rsidRPr="007070CB" w:rsidSect="00AD650B">
          <w:pgSz w:w="11906" w:h="16838"/>
          <w:pgMar w:top="1440" w:right="1466" w:bottom="1440" w:left="1800" w:header="779" w:footer="737" w:gutter="0"/>
          <w:cols w:space="720"/>
          <w:titlePg/>
          <w:docGrid w:type="lines" w:linePitch="312"/>
        </w:sectPr>
      </w:pPr>
    </w:p>
    <w:p w14:paraId="2F55B827" w14:textId="77777777" w:rsidR="00497D6A" w:rsidRPr="007070CB" w:rsidRDefault="00497D6A" w:rsidP="00497D6A">
      <w:pPr>
        <w:spacing w:line="320" w:lineRule="exact"/>
        <w:ind w:firstLine="372"/>
        <w:rPr>
          <w:rFonts w:ascii="Times New Roman" w:eastAsia="思源黑体 CN Normal" w:hAnsi="Times New Roman"/>
          <w:sz w:val="18"/>
          <w:szCs w:val="18"/>
        </w:rPr>
      </w:pPr>
    </w:p>
    <w:p w14:paraId="06868810" w14:textId="77777777" w:rsidR="00497D6A" w:rsidRPr="007070CB" w:rsidRDefault="00497D6A" w:rsidP="00497D6A">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美国国家癌症综合网络（</w:t>
      </w:r>
      <w:r w:rsidRPr="007070CB">
        <w:rPr>
          <w:rFonts w:ascii="Times New Roman" w:eastAsia="思源黑体 CN Normal" w:hAnsi="Times New Roman"/>
          <w:sz w:val="18"/>
          <w:szCs w:val="18"/>
        </w:rPr>
        <w:t>National Comprehensive Cancer Network</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NCCN</w:t>
      </w:r>
      <w:r w:rsidRPr="007070CB">
        <w:rPr>
          <w:rFonts w:ascii="Times New Roman" w:eastAsia="思源黑体 CN Normal" w:hAnsi="Times New Roman"/>
          <w:sz w:val="18"/>
          <w:szCs w:val="18"/>
        </w:rPr>
        <w:t>）、美国妇科肿瘤学会（</w:t>
      </w:r>
      <w:r w:rsidRPr="007070CB">
        <w:rPr>
          <w:rFonts w:ascii="Times New Roman" w:eastAsia="思源黑体 CN Normal" w:hAnsi="Times New Roman"/>
          <w:sz w:val="18"/>
          <w:szCs w:val="18"/>
        </w:rPr>
        <w:t>Society of Gynecologic Oncology</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SGO</w:t>
      </w:r>
      <w:r w:rsidRPr="007070CB">
        <w:rPr>
          <w:rFonts w:ascii="Times New Roman" w:eastAsia="思源黑体 CN Normal" w:hAnsi="Times New Roman"/>
          <w:sz w:val="18"/>
          <w:szCs w:val="18"/>
        </w:rPr>
        <w:t>）和英国国家卫生与临床优化研究所（</w:t>
      </w:r>
      <w:r w:rsidRPr="007070CB">
        <w:rPr>
          <w:rFonts w:ascii="Times New Roman" w:eastAsia="思源黑体 CN Normal" w:hAnsi="Times New Roman"/>
          <w:sz w:val="18"/>
          <w:szCs w:val="18"/>
        </w:rPr>
        <w:t>National Institute for Health and Clinical Excellence</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NICE</w:t>
      </w:r>
      <w:r w:rsidRPr="007070CB">
        <w:rPr>
          <w:rFonts w:ascii="Times New Roman" w:eastAsia="思源黑体 CN Normal" w:hAnsi="Times New Roman"/>
          <w:sz w:val="18"/>
          <w:szCs w:val="18"/>
        </w:rPr>
        <w:t>）等多个机构发布的临床指南明确要求晚期卵巢癌病人在奥拉帕利治疗前需先进行</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基因突变检测</w:t>
      </w:r>
      <w:r w:rsidRPr="007070CB">
        <w:rPr>
          <w:rFonts w:ascii="Times New Roman" w:eastAsia="思源黑体 CN Normal" w:hAnsi="Times New Roman"/>
          <w:sz w:val="18"/>
          <w:szCs w:val="18"/>
          <w:vertAlign w:val="superscript"/>
        </w:rPr>
        <w:t>[16-17]</w:t>
      </w:r>
      <w:r w:rsidRPr="007070CB">
        <w:rPr>
          <w:rFonts w:ascii="Times New Roman" w:eastAsia="思源黑体 CN Normal" w:hAnsi="Times New Roman"/>
          <w:sz w:val="18"/>
          <w:szCs w:val="18"/>
        </w:rPr>
        <w:t>。</w:t>
      </w:r>
    </w:p>
    <w:p w14:paraId="721E83C2" w14:textId="77777777" w:rsidR="00497D6A" w:rsidRPr="007070CB" w:rsidRDefault="00497D6A" w:rsidP="00497D6A">
      <w:pPr>
        <w:numPr>
          <w:ilvl w:val="0"/>
          <w:numId w:val="22"/>
        </w:numPr>
        <w:spacing w:line="320" w:lineRule="exact"/>
        <w:ind w:firstLine="66"/>
        <w:rPr>
          <w:rFonts w:ascii="Times New Roman" w:eastAsia="思源黑体 CN Normal" w:hAnsi="Times New Roman"/>
          <w:sz w:val="18"/>
          <w:szCs w:val="18"/>
          <w:u w:val="single"/>
        </w:rPr>
      </w:pPr>
      <w:r w:rsidRPr="007070CB">
        <w:rPr>
          <w:rFonts w:ascii="Times New Roman" w:eastAsia="思源黑体 CN Normal" w:hAnsi="Times New Roman"/>
          <w:i/>
          <w:sz w:val="18"/>
          <w:szCs w:val="18"/>
          <w:u w:val="single"/>
        </w:rPr>
        <w:t>BRCA1</w:t>
      </w:r>
      <w:r w:rsidRPr="007070CB">
        <w:rPr>
          <w:rFonts w:ascii="Times New Roman" w:eastAsia="思源黑体 CN Normal" w:hAnsi="Times New Roman"/>
          <w:sz w:val="18"/>
          <w:szCs w:val="18"/>
          <w:u w:val="single"/>
        </w:rPr>
        <w:t>基因和</w:t>
      </w:r>
      <w:r w:rsidRPr="007070CB">
        <w:rPr>
          <w:rFonts w:ascii="Times New Roman" w:eastAsia="思源黑体 CN Normal" w:hAnsi="Times New Roman"/>
          <w:i/>
          <w:sz w:val="18"/>
          <w:szCs w:val="18"/>
          <w:u w:val="single"/>
        </w:rPr>
        <w:t>BRCA2</w:t>
      </w:r>
      <w:r w:rsidRPr="007070CB">
        <w:rPr>
          <w:rFonts w:ascii="Times New Roman" w:eastAsia="思源黑体 CN Normal" w:hAnsi="Times New Roman"/>
          <w:sz w:val="18"/>
          <w:szCs w:val="18"/>
          <w:u w:val="single"/>
        </w:rPr>
        <w:t>基因突变状态指导乳腺癌和卵巢癌患者化疗方案制定。</w:t>
      </w:r>
    </w:p>
    <w:p w14:paraId="17B1A14A" w14:textId="77777777" w:rsidR="00497D6A" w:rsidRPr="007070CB" w:rsidRDefault="00497D6A" w:rsidP="00497D6A">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对于化疗药物治疗，</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基因突变的肿瘤对于</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损伤类化疗药物（铂类和</w:t>
      </w:r>
      <w:proofErr w:type="gramStart"/>
      <w:r w:rsidRPr="007070CB">
        <w:rPr>
          <w:rFonts w:ascii="Times New Roman" w:eastAsia="思源黑体 CN Normal" w:hAnsi="Times New Roman"/>
          <w:sz w:val="18"/>
          <w:szCs w:val="18"/>
        </w:rPr>
        <w:t>蒽</w:t>
      </w:r>
      <w:proofErr w:type="gramEnd"/>
      <w:r w:rsidRPr="007070CB">
        <w:rPr>
          <w:rFonts w:ascii="Times New Roman" w:eastAsia="思源黑体 CN Normal" w:hAnsi="Times New Roman"/>
          <w:sz w:val="18"/>
          <w:szCs w:val="18"/>
        </w:rPr>
        <w:t>环类）</w:t>
      </w:r>
    </w:p>
    <w:p w14:paraId="14855872" w14:textId="77777777" w:rsidR="00497D6A" w:rsidRPr="007070CB" w:rsidRDefault="00497D6A" w:rsidP="00497D6A">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更为敏感</w:t>
      </w:r>
      <w:r w:rsidRPr="007070CB">
        <w:rPr>
          <w:rFonts w:ascii="Times New Roman" w:eastAsia="思源黑体 CN Normal" w:hAnsi="Times New Roman"/>
          <w:sz w:val="18"/>
          <w:szCs w:val="18"/>
          <w:vertAlign w:val="superscript"/>
        </w:rPr>
        <w:t>[18]</w:t>
      </w:r>
      <w:r w:rsidRPr="007070CB">
        <w:rPr>
          <w:rFonts w:ascii="Times New Roman" w:eastAsia="思源黑体 CN Normal" w:hAnsi="Times New Roman"/>
          <w:sz w:val="18"/>
          <w:szCs w:val="18"/>
        </w:rPr>
        <w:t>，而</w:t>
      </w:r>
      <w:proofErr w:type="gramStart"/>
      <w:r w:rsidRPr="007070CB">
        <w:rPr>
          <w:rFonts w:ascii="Times New Roman" w:eastAsia="思源黑体 CN Normal" w:hAnsi="Times New Roman"/>
          <w:sz w:val="18"/>
          <w:szCs w:val="18"/>
        </w:rPr>
        <w:t>对于促</w:t>
      </w:r>
      <w:proofErr w:type="gramEnd"/>
      <w:r w:rsidRPr="007070CB">
        <w:rPr>
          <w:rFonts w:ascii="Times New Roman" w:eastAsia="思源黑体 CN Normal" w:hAnsi="Times New Roman"/>
          <w:sz w:val="18"/>
          <w:szCs w:val="18"/>
        </w:rPr>
        <w:t>微管聚合化疗药物（紫杉类）则无效</w:t>
      </w:r>
      <w:r w:rsidRPr="007070CB">
        <w:rPr>
          <w:rFonts w:ascii="Times New Roman" w:eastAsia="思源黑体 CN Normal" w:hAnsi="Times New Roman"/>
          <w:sz w:val="18"/>
          <w:szCs w:val="18"/>
          <w:vertAlign w:val="superscript"/>
        </w:rPr>
        <w:t>[19-21]</w:t>
      </w:r>
      <w:r w:rsidRPr="007070CB">
        <w:rPr>
          <w:rFonts w:ascii="Times New Roman" w:eastAsia="思源黑体 CN Normal" w:hAnsi="Times New Roman"/>
          <w:sz w:val="18"/>
          <w:szCs w:val="18"/>
        </w:rPr>
        <w:t>。在新辅助治疗的临床研究中发现</w:t>
      </w:r>
      <w:r w:rsidRPr="007070CB">
        <w:rPr>
          <w:rFonts w:ascii="Times New Roman" w:eastAsia="思源黑体 CN Normal" w:hAnsi="Times New Roman"/>
          <w:sz w:val="18"/>
          <w:szCs w:val="18"/>
          <w:vertAlign w:val="superscript"/>
        </w:rPr>
        <w:t>[22]</w:t>
      </w:r>
      <w:r w:rsidRPr="007070CB">
        <w:rPr>
          <w:rFonts w:ascii="Times New Roman" w:eastAsia="思源黑体 CN Normal" w:hAnsi="Times New Roman"/>
          <w:sz w:val="18"/>
          <w:szCs w:val="18"/>
        </w:rPr>
        <w:t>，</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基因突变患者对</w:t>
      </w:r>
      <w:proofErr w:type="gramStart"/>
      <w:r w:rsidRPr="007070CB">
        <w:rPr>
          <w:rFonts w:ascii="Times New Roman" w:eastAsia="思源黑体 CN Normal" w:hAnsi="Times New Roman"/>
          <w:sz w:val="18"/>
          <w:szCs w:val="18"/>
        </w:rPr>
        <w:t>顺铂治疗</w:t>
      </w:r>
      <w:proofErr w:type="gramEnd"/>
      <w:r w:rsidRPr="007070CB">
        <w:rPr>
          <w:rFonts w:ascii="Times New Roman" w:eastAsia="思源黑体 CN Normal" w:hAnsi="Times New Roman"/>
          <w:sz w:val="18"/>
          <w:szCs w:val="18"/>
        </w:rPr>
        <w:t>的病理完全缓解率（</w:t>
      </w:r>
      <w:r w:rsidRPr="007070CB">
        <w:rPr>
          <w:rFonts w:ascii="Times New Roman" w:eastAsia="思源黑体 CN Normal" w:hAnsi="Times New Roman"/>
          <w:sz w:val="18"/>
          <w:szCs w:val="18"/>
        </w:rPr>
        <w:t>Pathological Complete Response</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pCR</w:t>
      </w:r>
      <w:r w:rsidRPr="007070CB">
        <w:rPr>
          <w:rFonts w:ascii="Times New Roman" w:eastAsia="思源黑体 CN Normal" w:hAnsi="Times New Roman"/>
          <w:sz w:val="18"/>
          <w:szCs w:val="18"/>
        </w:rPr>
        <w:t>）达</w:t>
      </w:r>
      <w:r w:rsidRPr="007070CB">
        <w:rPr>
          <w:rFonts w:ascii="Times New Roman" w:eastAsia="思源黑体 CN Normal" w:hAnsi="Times New Roman"/>
          <w:sz w:val="18"/>
          <w:szCs w:val="18"/>
        </w:rPr>
        <w:t>83%</w:t>
      </w:r>
      <w:r w:rsidRPr="007070CB">
        <w:rPr>
          <w:rFonts w:ascii="Times New Roman" w:eastAsia="思源黑体 CN Normal" w:hAnsi="Times New Roman"/>
          <w:sz w:val="18"/>
          <w:szCs w:val="18"/>
        </w:rPr>
        <w:t>，而对紫杉类药物治疗的</w:t>
      </w:r>
      <w:r w:rsidRPr="007070CB">
        <w:rPr>
          <w:rFonts w:ascii="Times New Roman" w:eastAsia="思源黑体 CN Normal" w:hAnsi="Times New Roman"/>
          <w:sz w:val="18"/>
          <w:szCs w:val="18"/>
        </w:rPr>
        <w:t>pCR</w:t>
      </w:r>
      <w:r w:rsidRPr="007070CB">
        <w:rPr>
          <w:rFonts w:ascii="Times New Roman" w:eastAsia="思源黑体 CN Normal" w:hAnsi="Times New Roman"/>
          <w:sz w:val="18"/>
          <w:szCs w:val="18"/>
        </w:rPr>
        <w:t>仅为</w:t>
      </w:r>
      <w:r w:rsidRPr="007070CB">
        <w:rPr>
          <w:rFonts w:ascii="Times New Roman" w:eastAsia="思源黑体 CN Normal" w:hAnsi="Times New Roman"/>
          <w:sz w:val="18"/>
          <w:szCs w:val="18"/>
        </w:rPr>
        <w:t>8%</w:t>
      </w:r>
      <w:r w:rsidRPr="007070CB">
        <w:rPr>
          <w:rFonts w:ascii="Times New Roman" w:eastAsia="思源黑体 CN Normal" w:hAnsi="Times New Roman"/>
          <w:sz w:val="18"/>
          <w:szCs w:val="18"/>
        </w:rPr>
        <w:t>。</w:t>
      </w:r>
    </w:p>
    <w:p w14:paraId="5A9EC89B" w14:textId="77777777" w:rsidR="00497D6A" w:rsidRPr="007070CB" w:rsidRDefault="00497D6A" w:rsidP="00497D6A">
      <w:pPr>
        <w:numPr>
          <w:ilvl w:val="0"/>
          <w:numId w:val="22"/>
        </w:numPr>
        <w:spacing w:line="320" w:lineRule="exact"/>
        <w:ind w:firstLine="66"/>
        <w:rPr>
          <w:rFonts w:ascii="Times New Roman" w:eastAsia="思源黑体 CN Normal" w:hAnsi="Times New Roman"/>
          <w:sz w:val="18"/>
          <w:szCs w:val="18"/>
          <w:u w:val="single"/>
        </w:rPr>
      </w:pPr>
      <w:r w:rsidRPr="007070CB">
        <w:rPr>
          <w:rFonts w:ascii="Times New Roman" w:eastAsia="思源黑体 CN Normal" w:hAnsi="Times New Roman"/>
          <w:i/>
          <w:sz w:val="18"/>
          <w:szCs w:val="18"/>
          <w:u w:val="single"/>
        </w:rPr>
        <w:t>BRCA1</w:t>
      </w:r>
      <w:r w:rsidRPr="007070CB">
        <w:rPr>
          <w:rFonts w:ascii="Times New Roman" w:eastAsia="思源黑体 CN Normal" w:hAnsi="Times New Roman"/>
          <w:sz w:val="18"/>
          <w:szCs w:val="18"/>
          <w:u w:val="single"/>
        </w:rPr>
        <w:t>基因和</w:t>
      </w:r>
      <w:r w:rsidRPr="007070CB">
        <w:rPr>
          <w:rFonts w:ascii="Times New Roman" w:eastAsia="思源黑体 CN Normal" w:hAnsi="Times New Roman"/>
          <w:i/>
          <w:sz w:val="18"/>
          <w:szCs w:val="18"/>
          <w:u w:val="single"/>
        </w:rPr>
        <w:t>BRCA2</w:t>
      </w:r>
      <w:r w:rsidRPr="007070CB">
        <w:rPr>
          <w:rFonts w:ascii="Times New Roman" w:eastAsia="思源黑体 CN Normal" w:hAnsi="Times New Roman"/>
          <w:sz w:val="18"/>
          <w:szCs w:val="18"/>
          <w:u w:val="single"/>
        </w:rPr>
        <w:t>基因突变状态还可以指导手术方案制定。</w:t>
      </w:r>
    </w:p>
    <w:p w14:paraId="1882CF2F" w14:textId="77777777" w:rsidR="00497D6A" w:rsidRPr="007070CB" w:rsidRDefault="00497D6A" w:rsidP="00497D6A">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含有</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基因突变的乳腺癌和卵巢癌患者更容易出现多发病灶和复发转移，因此欧洲肿瘤内科学会（</w:t>
      </w:r>
      <w:r w:rsidRPr="007070CB">
        <w:rPr>
          <w:rFonts w:ascii="Times New Roman" w:eastAsia="思源黑体 CN Normal" w:hAnsi="Times New Roman"/>
          <w:sz w:val="18"/>
          <w:szCs w:val="18"/>
        </w:rPr>
        <w:t>The European Society for Medical Oncology</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EMSO</w:t>
      </w:r>
      <w:r w:rsidRPr="007070CB">
        <w:rPr>
          <w:rFonts w:ascii="Times New Roman" w:eastAsia="思源黑体 CN Normal" w:hAnsi="Times New Roman"/>
          <w:sz w:val="18"/>
          <w:szCs w:val="18"/>
        </w:rPr>
        <w:t>）发布的临床指南建议，对于</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基因突变的患者，应考虑全切代替局部手术的方案，以提高预后和生活质量。</w:t>
      </w:r>
    </w:p>
    <w:p w14:paraId="6D52EEA0" w14:textId="77777777" w:rsidR="00497D6A" w:rsidRPr="007070CB" w:rsidRDefault="00497D6A" w:rsidP="00497D6A">
      <w:pPr>
        <w:numPr>
          <w:ilvl w:val="0"/>
          <w:numId w:val="21"/>
        </w:numPr>
        <w:spacing w:before="480" w:line="320" w:lineRule="exact"/>
        <w:rPr>
          <w:rFonts w:ascii="Times New Roman" w:eastAsia="思源黑体 CN Normal" w:hAnsi="Times New Roman"/>
          <w:b/>
          <w:sz w:val="18"/>
          <w:szCs w:val="18"/>
        </w:rPr>
      </w:pPr>
      <w:r w:rsidRPr="007070CB">
        <w:rPr>
          <w:rFonts w:ascii="Times New Roman" w:eastAsia="思源黑体 CN Normal" w:hAnsi="Times New Roman"/>
          <w:b/>
          <w:i/>
          <w:sz w:val="18"/>
          <w:szCs w:val="18"/>
        </w:rPr>
        <w:br w:type="page"/>
      </w:r>
      <w:r w:rsidRPr="007070CB">
        <w:rPr>
          <w:rFonts w:ascii="Times New Roman" w:eastAsia="思源黑体 CN Normal" w:hAnsi="Times New Roman"/>
          <w:b/>
          <w:i/>
          <w:sz w:val="18"/>
          <w:szCs w:val="18"/>
        </w:rPr>
        <w:lastRenderedPageBreak/>
        <w:t>BRCA1/ 2</w:t>
      </w:r>
      <w:r w:rsidRPr="007070CB">
        <w:rPr>
          <w:rFonts w:ascii="Times New Roman" w:eastAsia="思源黑体 CN Normal" w:hAnsi="Times New Roman"/>
          <w:b/>
          <w:sz w:val="18"/>
          <w:szCs w:val="18"/>
        </w:rPr>
        <w:t>基因突变检测的不同结果意味着什么？</w:t>
      </w:r>
    </w:p>
    <w:p w14:paraId="219964F1" w14:textId="77777777" w:rsidR="00497D6A" w:rsidRPr="007070CB" w:rsidRDefault="00497D6A" w:rsidP="00497D6A">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7070CB">
        <w:rPr>
          <w:rFonts w:ascii="Times New Roman" w:eastAsia="思源黑体 CN Normal" w:hAnsi="Times New Roman" w:cs="Times New Roman"/>
          <w:sz w:val="18"/>
          <w:szCs w:val="18"/>
        </w:rPr>
        <w:t>根据国际癌症研究所（</w:t>
      </w:r>
      <w:r w:rsidRPr="007070CB">
        <w:rPr>
          <w:rFonts w:ascii="Times New Roman" w:eastAsia="思源黑体 CN Normal" w:hAnsi="Times New Roman" w:cs="Times New Roman"/>
          <w:sz w:val="18"/>
          <w:szCs w:val="18"/>
        </w:rPr>
        <w:t>IARC</w:t>
      </w:r>
      <w:r w:rsidRPr="007070CB">
        <w:rPr>
          <w:rFonts w:ascii="Times New Roman" w:eastAsia="思源黑体 CN Normal" w:hAnsi="Times New Roman" w:cs="Times New Roman"/>
          <w:sz w:val="18"/>
          <w:szCs w:val="18"/>
        </w:rPr>
        <w:t>）和美国医学遗传学会（</w:t>
      </w:r>
      <w:r w:rsidRPr="007070CB">
        <w:rPr>
          <w:rFonts w:ascii="Times New Roman" w:eastAsia="思源黑体 CN Normal" w:hAnsi="Times New Roman" w:cs="Times New Roman"/>
          <w:sz w:val="18"/>
          <w:szCs w:val="18"/>
        </w:rPr>
        <w:t>ACMG</w:t>
      </w:r>
      <w:r w:rsidRPr="007070CB">
        <w:rPr>
          <w:rFonts w:ascii="Times New Roman" w:eastAsia="思源黑体 CN Normal" w:hAnsi="Times New Roman" w:cs="Times New Roman"/>
          <w:sz w:val="18"/>
          <w:szCs w:val="18"/>
        </w:rPr>
        <w:t>）的分类标准</w:t>
      </w:r>
      <w:r w:rsidRPr="007070CB">
        <w:rPr>
          <w:rFonts w:ascii="Times New Roman" w:eastAsia="思源黑体 CN Normal" w:hAnsi="Times New Roman" w:cs="Times New Roman"/>
          <w:kern w:val="2"/>
          <w:sz w:val="18"/>
          <w:szCs w:val="18"/>
        </w:rPr>
        <w:t>，</w:t>
      </w:r>
      <w:r w:rsidRPr="007070CB">
        <w:rPr>
          <w:rFonts w:ascii="Times New Roman" w:eastAsia="思源黑体 CN Normal" w:hAnsi="Times New Roman" w:cs="Times New Roman"/>
          <w:i/>
          <w:kern w:val="2"/>
          <w:sz w:val="18"/>
          <w:szCs w:val="18"/>
        </w:rPr>
        <w:t>BRCA1</w:t>
      </w:r>
      <w:r w:rsidRPr="007070CB">
        <w:rPr>
          <w:rFonts w:ascii="Times New Roman" w:eastAsia="思源黑体 CN Normal" w:hAnsi="Times New Roman" w:cs="Times New Roman"/>
          <w:kern w:val="2"/>
          <w:sz w:val="18"/>
          <w:szCs w:val="18"/>
        </w:rPr>
        <w:t>基因和</w:t>
      </w:r>
      <w:r w:rsidRPr="007070CB">
        <w:rPr>
          <w:rFonts w:ascii="Times New Roman" w:eastAsia="思源黑体 CN Normal" w:hAnsi="Times New Roman" w:cs="Times New Roman"/>
          <w:i/>
          <w:kern w:val="2"/>
          <w:sz w:val="18"/>
          <w:szCs w:val="18"/>
        </w:rPr>
        <w:t>BRCA2</w:t>
      </w:r>
      <w:r w:rsidRPr="007070CB">
        <w:rPr>
          <w:rFonts w:ascii="Times New Roman" w:eastAsia="思源黑体 CN Normal" w:hAnsi="Times New Roman" w:cs="Times New Roman"/>
          <w:kern w:val="2"/>
          <w:sz w:val="18"/>
          <w:szCs w:val="18"/>
        </w:rPr>
        <w:t>基因突变检测结果分为五种：良性、疑似良性、意义不明确、疑似致病性及致病性。</w:t>
      </w:r>
    </w:p>
    <w:p w14:paraId="14C22BEC" w14:textId="77777777" w:rsidR="00497D6A" w:rsidRPr="007070CB" w:rsidRDefault="00497D6A" w:rsidP="00497D6A">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7070CB">
        <w:rPr>
          <w:rFonts w:ascii="Times New Roman" w:eastAsia="思源黑体 CN Normal" w:hAnsi="Times New Roman" w:cs="Times New Roman"/>
          <w:kern w:val="2"/>
          <w:sz w:val="18"/>
          <w:szCs w:val="18"/>
        </w:rPr>
        <w:t>对于癌症患者，若携带致病性或疑似致病性突变，可以从</w:t>
      </w:r>
      <w:r w:rsidRPr="007070CB">
        <w:rPr>
          <w:rFonts w:ascii="Times New Roman" w:eastAsia="思源黑体 CN Normal" w:hAnsi="Times New Roman" w:cs="Times New Roman"/>
          <w:kern w:val="2"/>
          <w:sz w:val="18"/>
          <w:szCs w:val="18"/>
        </w:rPr>
        <w:t>PARP</w:t>
      </w:r>
      <w:r w:rsidRPr="007070CB">
        <w:rPr>
          <w:rFonts w:ascii="Times New Roman" w:eastAsia="思源黑体 CN Normal" w:hAnsi="Times New Roman" w:cs="Times New Roman"/>
          <w:kern w:val="2"/>
          <w:sz w:val="18"/>
          <w:szCs w:val="18"/>
        </w:rPr>
        <w:t>抑制剂治疗中明显获益，同时，其患有多发病灶和对侧癌变的风险会高于普通患者。</w:t>
      </w:r>
    </w:p>
    <w:p w14:paraId="781BC350" w14:textId="77777777" w:rsidR="00497D6A" w:rsidRPr="007070CB" w:rsidRDefault="00497D6A" w:rsidP="00497D6A">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7070CB">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7070CB">
        <w:rPr>
          <w:rFonts w:ascii="Times New Roman" w:eastAsia="思源黑体 CN Normal" w:hAnsi="Times New Roman" w:cs="Times New Roman"/>
          <w:kern w:val="2"/>
          <w:sz w:val="18"/>
          <w:szCs w:val="18"/>
        </w:rPr>
        <w:t>“</w:t>
      </w:r>
      <w:r w:rsidRPr="007070CB">
        <w:rPr>
          <w:rFonts w:ascii="Times New Roman" w:eastAsia="思源黑体 CN Normal" w:hAnsi="Times New Roman" w:cs="Times New Roman"/>
          <w:kern w:val="2"/>
          <w:sz w:val="18"/>
          <w:szCs w:val="18"/>
        </w:rPr>
        <w:t>是否</w:t>
      </w:r>
      <w:r w:rsidRPr="007070CB">
        <w:rPr>
          <w:rFonts w:ascii="Times New Roman" w:eastAsia="思源黑体 CN Normal" w:hAnsi="Times New Roman" w:cs="Times New Roman"/>
          <w:kern w:val="2"/>
          <w:sz w:val="18"/>
          <w:szCs w:val="18"/>
        </w:rPr>
        <w:t>”</w:t>
      </w:r>
      <w:r w:rsidRPr="007070CB">
        <w:rPr>
          <w:rFonts w:ascii="Times New Roman" w:eastAsia="思源黑体 CN Normal" w:hAnsi="Times New Roman" w:cs="Times New Roman"/>
          <w:kern w:val="2"/>
          <w:sz w:val="18"/>
          <w:szCs w:val="18"/>
        </w:rPr>
        <w:t>或</w:t>
      </w:r>
      <w:r w:rsidRPr="007070CB">
        <w:rPr>
          <w:rFonts w:ascii="Times New Roman" w:eastAsia="思源黑体 CN Normal" w:hAnsi="Times New Roman" w:cs="Times New Roman"/>
          <w:kern w:val="2"/>
          <w:sz w:val="18"/>
          <w:szCs w:val="18"/>
        </w:rPr>
        <w:t>“</w:t>
      </w:r>
      <w:r w:rsidRPr="007070CB">
        <w:rPr>
          <w:rFonts w:ascii="Times New Roman" w:eastAsia="思源黑体 CN Normal" w:hAnsi="Times New Roman" w:cs="Times New Roman"/>
          <w:kern w:val="2"/>
          <w:sz w:val="18"/>
          <w:szCs w:val="18"/>
        </w:rPr>
        <w:t>何时</w:t>
      </w:r>
      <w:r w:rsidRPr="007070CB">
        <w:rPr>
          <w:rFonts w:ascii="Times New Roman" w:eastAsia="思源黑体 CN Normal" w:hAnsi="Times New Roman" w:cs="Times New Roman"/>
          <w:kern w:val="2"/>
          <w:sz w:val="18"/>
          <w:szCs w:val="18"/>
        </w:rPr>
        <w:t>”</w:t>
      </w:r>
      <w:r w:rsidRPr="007070CB">
        <w:rPr>
          <w:rFonts w:ascii="Times New Roman" w:eastAsia="思源黑体 CN Normal" w:hAnsi="Times New Roman" w:cs="Times New Roman"/>
          <w:kern w:val="2"/>
          <w:sz w:val="18"/>
          <w:szCs w:val="18"/>
        </w:rPr>
        <w:t>等这一类信息。同时，致病性或疑似致病性的</w:t>
      </w:r>
      <w:r w:rsidRPr="007070CB">
        <w:rPr>
          <w:rFonts w:ascii="Times New Roman" w:eastAsia="思源黑体 CN Normal" w:hAnsi="Times New Roman" w:cs="Times New Roman"/>
          <w:i/>
          <w:kern w:val="2"/>
          <w:sz w:val="18"/>
          <w:szCs w:val="18"/>
        </w:rPr>
        <w:t>BRCA1</w:t>
      </w:r>
      <w:r w:rsidRPr="007070CB">
        <w:rPr>
          <w:rFonts w:ascii="Times New Roman" w:eastAsia="思源黑体 CN Normal" w:hAnsi="Times New Roman" w:cs="Times New Roman"/>
          <w:kern w:val="2"/>
          <w:sz w:val="18"/>
          <w:szCs w:val="18"/>
        </w:rPr>
        <w:t>基因或</w:t>
      </w:r>
      <w:r w:rsidRPr="007070CB">
        <w:rPr>
          <w:rFonts w:ascii="Times New Roman" w:eastAsia="思源黑体 CN Normal" w:hAnsi="Times New Roman" w:cs="Times New Roman"/>
          <w:i/>
          <w:kern w:val="2"/>
          <w:sz w:val="18"/>
          <w:szCs w:val="18"/>
        </w:rPr>
        <w:t>BRCA2</w:t>
      </w:r>
      <w:r w:rsidRPr="007070CB">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7070CB">
        <w:rPr>
          <w:rFonts w:ascii="Times New Roman" w:eastAsia="思源黑体 CN Normal" w:hAnsi="Times New Roman" w:cs="Times New Roman"/>
          <w:i/>
          <w:kern w:val="2"/>
          <w:sz w:val="18"/>
          <w:szCs w:val="18"/>
        </w:rPr>
        <w:t>BRCA1</w:t>
      </w:r>
      <w:r w:rsidRPr="007070CB">
        <w:rPr>
          <w:rFonts w:ascii="Times New Roman" w:eastAsia="思源黑体 CN Normal" w:hAnsi="Times New Roman" w:cs="Times New Roman"/>
          <w:kern w:val="2"/>
          <w:sz w:val="18"/>
          <w:szCs w:val="18"/>
        </w:rPr>
        <w:t>基因或</w:t>
      </w:r>
      <w:r w:rsidRPr="007070CB">
        <w:rPr>
          <w:rFonts w:ascii="Times New Roman" w:eastAsia="思源黑体 CN Normal" w:hAnsi="Times New Roman" w:cs="Times New Roman"/>
          <w:i/>
          <w:kern w:val="2"/>
          <w:sz w:val="18"/>
          <w:szCs w:val="18"/>
        </w:rPr>
        <w:t>BRCA2</w:t>
      </w:r>
      <w:r w:rsidRPr="007070CB">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5C20D84F" w14:textId="77777777" w:rsidR="00497D6A" w:rsidRPr="007070CB" w:rsidRDefault="00497D6A" w:rsidP="00497D6A">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7070CB">
        <w:rPr>
          <w:rFonts w:ascii="Times New Roman" w:eastAsia="思源黑体 CN Normal" w:hAnsi="Times New Roman" w:cs="Times New Roman"/>
          <w:kern w:val="2"/>
          <w:sz w:val="18"/>
          <w:szCs w:val="18"/>
        </w:rPr>
        <w:t>需要指出的是，特定相关癌症的发生发展及用药指导可能不仅仅与被检测</w:t>
      </w:r>
      <w:r w:rsidRPr="007070CB">
        <w:rPr>
          <w:rFonts w:ascii="Times New Roman" w:eastAsia="思源黑体 CN Normal" w:hAnsi="Times New Roman" w:cs="Times New Roman"/>
          <w:i/>
          <w:kern w:val="2"/>
          <w:sz w:val="18"/>
          <w:szCs w:val="18"/>
        </w:rPr>
        <w:t>BRCA1</w:t>
      </w:r>
      <w:r w:rsidRPr="007070CB">
        <w:rPr>
          <w:rFonts w:ascii="Times New Roman" w:eastAsia="思源黑体 CN Normal" w:hAnsi="Times New Roman" w:cs="Times New Roman"/>
          <w:kern w:val="2"/>
          <w:sz w:val="18"/>
          <w:szCs w:val="18"/>
        </w:rPr>
        <w:t>基因和</w:t>
      </w:r>
      <w:r w:rsidRPr="007070CB">
        <w:rPr>
          <w:rFonts w:ascii="Times New Roman" w:eastAsia="思源黑体 CN Normal" w:hAnsi="Times New Roman" w:cs="Times New Roman"/>
          <w:i/>
          <w:kern w:val="2"/>
          <w:sz w:val="18"/>
          <w:szCs w:val="18"/>
        </w:rPr>
        <w:t>BRCA2</w:t>
      </w:r>
      <w:r w:rsidRPr="007070CB">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73173F77" w14:textId="77777777" w:rsidR="00497D6A" w:rsidRPr="007070CB" w:rsidRDefault="00497D6A" w:rsidP="00497D6A">
      <w:pPr>
        <w:spacing w:before="240" w:line="320" w:lineRule="exact"/>
        <w:rPr>
          <w:rFonts w:ascii="Times New Roman" w:eastAsia="思源黑体 CN Normal" w:hAnsi="Times New Roman"/>
          <w:b/>
          <w:sz w:val="18"/>
          <w:szCs w:val="18"/>
        </w:rPr>
        <w:sectPr w:rsidR="00497D6A" w:rsidRPr="007070CB" w:rsidSect="00AD650B">
          <w:pgSz w:w="11906" w:h="16838"/>
          <w:pgMar w:top="1440" w:right="1466" w:bottom="1440" w:left="1800" w:header="779" w:footer="737" w:gutter="0"/>
          <w:cols w:space="720"/>
          <w:titlePg/>
          <w:docGrid w:type="lines" w:linePitch="312"/>
        </w:sectPr>
      </w:pPr>
    </w:p>
    <w:p w14:paraId="5DEAA03B" w14:textId="77777777" w:rsidR="00497D6A" w:rsidRPr="007070CB" w:rsidRDefault="00497D6A" w:rsidP="00497D6A">
      <w:pPr>
        <w:numPr>
          <w:ilvl w:val="0"/>
          <w:numId w:val="21"/>
        </w:numPr>
        <w:spacing w:line="320" w:lineRule="exact"/>
        <w:rPr>
          <w:rFonts w:ascii="Times New Roman" w:eastAsia="思源黑体 CN Normal" w:hAnsi="Times New Roman"/>
          <w:b/>
          <w:sz w:val="18"/>
          <w:szCs w:val="18"/>
        </w:rPr>
      </w:pPr>
      <w:r w:rsidRPr="007070CB">
        <w:rPr>
          <w:rFonts w:ascii="Times New Roman" w:eastAsia="思源黑体 CN Normal" w:hAnsi="Times New Roman"/>
          <w:b/>
          <w:sz w:val="18"/>
          <w:szCs w:val="18"/>
        </w:rPr>
        <w:lastRenderedPageBreak/>
        <w:t>二代测序技术介绍</w:t>
      </w:r>
    </w:p>
    <w:p w14:paraId="0D11D5C6" w14:textId="77777777" w:rsidR="00497D6A" w:rsidRPr="007070CB" w:rsidRDefault="00497D6A" w:rsidP="00497D6A">
      <w:pPr>
        <w:pStyle w:val="ad"/>
        <w:spacing w:line="320" w:lineRule="exact"/>
        <w:ind w:firstLine="360"/>
        <w:rPr>
          <w:rFonts w:ascii="Times New Roman" w:eastAsia="思源黑体 CN Normal" w:hAnsi="Times New Roman"/>
          <w:sz w:val="18"/>
          <w:szCs w:val="18"/>
        </w:rPr>
      </w:pPr>
      <w:r w:rsidRPr="007070CB">
        <w:rPr>
          <w:rFonts w:ascii="Times New Roman" w:eastAsia="思源黑体 CN Normal" w:hAnsi="Times New Roman"/>
          <w:sz w:val="18"/>
          <w:szCs w:val="18"/>
        </w:rPr>
        <w:t>二代测序技术（</w:t>
      </w:r>
      <w:r w:rsidRPr="007070CB">
        <w:rPr>
          <w:rFonts w:ascii="Times New Roman" w:eastAsia="思源黑体 CN Normal" w:hAnsi="Times New Roman"/>
          <w:sz w:val="18"/>
          <w:szCs w:val="18"/>
        </w:rPr>
        <w:t>Next-generation Sequencing Technology</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NGS</w:t>
      </w:r>
      <w:r w:rsidRPr="007070CB">
        <w:rPr>
          <w:rFonts w:ascii="Times New Roman" w:eastAsia="思源黑体 CN Normal" w:hAnsi="Times New Roman"/>
          <w:sz w:val="18"/>
          <w:szCs w:val="18"/>
        </w:rPr>
        <w:t>）又称高通量测序技术，以能一次并行对几十万到几百万条读长较短的</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分子进行序列测定为标志。二代测序技术是基于边合成边测序的原理，与</w:t>
      </w:r>
      <w:r w:rsidRPr="007070CB">
        <w:rPr>
          <w:rFonts w:ascii="Times New Roman" w:eastAsia="思源黑体 CN Normal" w:hAnsi="Times New Roman"/>
          <w:sz w:val="18"/>
          <w:szCs w:val="18"/>
        </w:rPr>
        <w:t>Sanger</w:t>
      </w:r>
      <w:r w:rsidRPr="007070CB">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0042B459" w14:textId="77777777" w:rsidR="00497D6A" w:rsidRPr="007070CB" w:rsidRDefault="00497D6A" w:rsidP="00497D6A">
      <w:pPr>
        <w:pStyle w:val="ad"/>
        <w:spacing w:line="320" w:lineRule="exact"/>
        <w:ind w:firstLine="360"/>
        <w:rPr>
          <w:rFonts w:ascii="Times New Roman" w:eastAsia="思源黑体 CN Normal" w:hAnsi="Times New Roman"/>
          <w:sz w:val="18"/>
          <w:szCs w:val="18"/>
        </w:rPr>
      </w:pPr>
      <w:r w:rsidRPr="007070CB">
        <w:rPr>
          <w:rFonts w:ascii="Times New Roman" w:eastAsia="思源黑体 CN Normal" w:hAnsi="Times New Roman"/>
          <w:sz w:val="18"/>
          <w:szCs w:val="18"/>
        </w:rPr>
        <w:t>目前，二代测序中应用最为广泛的技术是</w:t>
      </w:r>
      <w:r w:rsidRPr="007070CB">
        <w:rPr>
          <w:rFonts w:ascii="Times New Roman" w:eastAsia="思源黑体 CN Normal" w:hAnsi="Times New Roman"/>
          <w:sz w:val="18"/>
          <w:szCs w:val="18"/>
        </w:rPr>
        <w:t>Illumina</w:t>
      </w:r>
      <w:r w:rsidRPr="007070CB">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1A0D5C47" w14:textId="77777777" w:rsidR="00497D6A" w:rsidRDefault="00497D6A" w:rsidP="00497D6A">
      <w:pPr>
        <w:pStyle w:val="ad"/>
        <w:spacing w:line="320" w:lineRule="exact"/>
        <w:ind w:firstLine="360"/>
        <w:jc w:val="center"/>
        <w:rPr>
          <w:rFonts w:ascii="Times New Roman" w:eastAsia="思源黑体 CN Normal" w:hAnsi="Times New Roman"/>
          <w:sz w:val="18"/>
          <w:szCs w:val="18"/>
        </w:rPr>
      </w:pPr>
    </w:p>
    <w:p w14:paraId="0D99CE23" w14:textId="77777777" w:rsidR="00497D6A" w:rsidRDefault="00497D6A" w:rsidP="00497D6A">
      <w:pPr>
        <w:pStyle w:val="ad"/>
        <w:spacing w:line="320" w:lineRule="exact"/>
        <w:ind w:firstLine="360"/>
        <w:jc w:val="center"/>
        <w:rPr>
          <w:rFonts w:ascii="Times New Roman" w:eastAsia="思源黑体 CN Normal" w:hAnsi="Times New Roman"/>
          <w:sz w:val="18"/>
          <w:szCs w:val="18"/>
        </w:rPr>
      </w:pPr>
    </w:p>
    <w:p w14:paraId="6085DB5A" w14:textId="77777777" w:rsidR="00497D6A" w:rsidRDefault="00497D6A" w:rsidP="00497D6A">
      <w:pPr>
        <w:pStyle w:val="ad"/>
        <w:spacing w:line="320" w:lineRule="exact"/>
        <w:ind w:firstLine="360"/>
        <w:jc w:val="center"/>
        <w:rPr>
          <w:rFonts w:ascii="Times New Roman" w:eastAsia="思源黑体 CN Normal" w:hAnsi="Times New Roman"/>
          <w:sz w:val="18"/>
          <w:szCs w:val="18"/>
        </w:rPr>
      </w:pPr>
    </w:p>
    <w:p w14:paraId="0A3CF867" w14:textId="77777777" w:rsidR="00497D6A" w:rsidRDefault="00497D6A" w:rsidP="00497D6A">
      <w:pPr>
        <w:pStyle w:val="ad"/>
        <w:spacing w:line="320" w:lineRule="exact"/>
        <w:ind w:firstLine="360"/>
        <w:jc w:val="center"/>
        <w:rPr>
          <w:rFonts w:ascii="Times New Roman" w:eastAsia="思源黑体 CN Normal" w:hAnsi="Times New Roman"/>
          <w:sz w:val="18"/>
          <w:szCs w:val="18"/>
        </w:rPr>
      </w:pPr>
    </w:p>
    <w:p w14:paraId="601231E7" w14:textId="77777777" w:rsidR="00497D6A" w:rsidRDefault="00497D6A" w:rsidP="00497D6A">
      <w:pPr>
        <w:pStyle w:val="ad"/>
        <w:spacing w:line="320" w:lineRule="exact"/>
        <w:ind w:firstLine="360"/>
        <w:jc w:val="center"/>
        <w:rPr>
          <w:rFonts w:ascii="Times New Roman" w:eastAsia="思源黑体 CN Normal" w:hAnsi="Times New Roman"/>
          <w:sz w:val="18"/>
          <w:szCs w:val="18"/>
        </w:rPr>
      </w:pPr>
    </w:p>
    <w:p w14:paraId="35114462" w14:textId="77777777" w:rsidR="00497D6A" w:rsidRDefault="00497D6A" w:rsidP="00497D6A">
      <w:pPr>
        <w:pStyle w:val="ad"/>
        <w:spacing w:line="320" w:lineRule="exact"/>
        <w:ind w:firstLine="360"/>
        <w:jc w:val="center"/>
        <w:rPr>
          <w:rFonts w:ascii="Times New Roman" w:eastAsia="思源黑体 CN Normal" w:hAnsi="Times New Roman"/>
          <w:sz w:val="18"/>
          <w:szCs w:val="18"/>
        </w:rPr>
      </w:pPr>
    </w:p>
    <w:p w14:paraId="727938CB" w14:textId="77777777" w:rsidR="00497D6A" w:rsidRDefault="00497D6A" w:rsidP="00497D6A">
      <w:pPr>
        <w:pStyle w:val="ad"/>
        <w:spacing w:line="320" w:lineRule="exact"/>
        <w:ind w:firstLine="360"/>
        <w:jc w:val="center"/>
        <w:rPr>
          <w:rFonts w:ascii="Times New Roman" w:eastAsia="思源黑体 CN Normal" w:hAnsi="Times New Roman"/>
          <w:sz w:val="18"/>
          <w:szCs w:val="18"/>
        </w:rPr>
      </w:pPr>
    </w:p>
    <w:p w14:paraId="2F84B1BE" w14:textId="77777777" w:rsidR="00497D6A" w:rsidRDefault="00497D6A" w:rsidP="00497D6A">
      <w:pPr>
        <w:pStyle w:val="ad"/>
        <w:spacing w:line="320" w:lineRule="exact"/>
        <w:ind w:firstLine="360"/>
        <w:jc w:val="center"/>
        <w:rPr>
          <w:rFonts w:ascii="Times New Roman" w:eastAsia="思源黑体 CN Normal" w:hAnsi="Times New Roman"/>
          <w:sz w:val="18"/>
          <w:szCs w:val="18"/>
        </w:rPr>
      </w:pPr>
    </w:p>
    <w:p w14:paraId="10A39261" w14:textId="77777777" w:rsidR="00497D6A" w:rsidRDefault="00497D6A" w:rsidP="00497D6A">
      <w:pPr>
        <w:pStyle w:val="ad"/>
        <w:spacing w:line="320" w:lineRule="exact"/>
        <w:ind w:firstLine="360"/>
        <w:jc w:val="center"/>
        <w:rPr>
          <w:rFonts w:ascii="Times New Roman" w:eastAsia="思源黑体 CN Normal" w:hAnsi="Times New Roman"/>
          <w:sz w:val="18"/>
          <w:szCs w:val="18"/>
        </w:rPr>
      </w:pPr>
    </w:p>
    <w:p w14:paraId="6E334A3C" w14:textId="77777777" w:rsidR="00497D6A" w:rsidRDefault="00497D6A" w:rsidP="00497D6A">
      <w:pPr>
        <w:pStyle w:val="ad"/>
        <w:spacing w:line="320" w:lineRule="exact"/>
        <w:ind w:firstLine="360"/>
        <w:jc w:val="center"/>
        <w:rPr>
          <w:rFonts w:ascii="Times New Roman" w:eastAsia="思源黑体 CN Normal" w:hAnsi="Times New Roman"/>
          <w:sz w:val="18"/>
          <w:szCs w:val="18"/>
        </w:rPr>
      </w:pPr>
    </w:p>
    <w:p w14:paraId="40B3C613" w14:textId="77777777" w:rsidR="00497D6A" w:rsidRDefault="00497D6A" w:rsidP="00497D6A">
      <w:pPr>
        <w:pStyle w:val="ad"/>
        <w:spacing w:line="320" w:lineRule="exact"/>
        <w:ind w:firstLine="360"/>
        <w:jc w:val="center"/>
        <w:rPr>
          <w:rFonts w:ascii="Times New Roman" w:eastAsia="思源黑体 CN Normal" w:hAnsi="Times New Roman"/>
          <w:sz w:val="18"/>
          <w:szCs w:val="18"/>
        </w:rPr>
      </w:pPr>
    </w:p>
    <w:p w14:paraId="4BC29E7E" w14:textId="77777777" w:rsidR="00497D6A" w:rsidRDefault="00497D6A" w:rsidP="00497D6A">
      <w:pPr>
        <w:pStyle w:val="ad"/>
        <w:spacing w:line="320" w:lineRule="exact"/>
        <w:ind w:firstLine="360"/>
        <w:jc w:val="center"/>
        <w:rPr>
          <w:rFonts w:ascii="Times New Roman" w:eastAsia="思源黑体 CN Normal" w:hAnsi="Times New Roman"/>
          <w:sz w:val="18"/>
          <w:szCs w:val="18"/>
        </w:rPr>
      </w:pPr>
    </w:p>
    <w:p w14:paraId="04472E94" w14:textId="77777777" w:rsidR="00497D6A" w:rsidRDefault="00497D6A" w:rsidP="00497D6A">
      <w:pPr>
        <w:pStyle w:val="ad"/>
        <w:spacing w:line="320" w:lineRule="exact"/>
        <w:ind w:firstLine="360"/>
        <w:jc w:val="center"/>
        <w:rPr>
          <w:rFonts w:ascii="Times New Roman" w:eastAsia="思源黑体 CN Normal" w:hAnsi="Times New Roman"/>
          <w:sz w:val="18"/>
          <w:szCs w:val="18"/>
        </w:rPr>
      </w:pPr>
    </w:p>
    <w:p w14:paraId="39D29F56" w14:textId="77777777" w:rsidR="00497D6A" w:rsidRPr="007070CB" w:rsidRDefault="00497D6A" w:rsidP="00497D6A">
      <w:pPr>
        <w:pStyle w:val="ad"/>
        <w:spacing w:line="320" w:lineRule="exact"/>
        <w:jc w:val="center"/>
        <w:rPr>
          <w:rFonts w:ascii="Times New Roman" w:eastAsia="思源黑体 CN Normal" w:hAnsi="Times New Roman"/>
          <w:sz w:val="18"/>
          <w:szCs w:val="18"/>
        </w:rPr>
      </w:pPr>
      <w:r>
        <w:rPr>
          <w:noProof/>
        </w:rPr>
        <w:drawing>
          <wp:anchor distT="0" distB="0" distL="114300" distR="114300" simplePos="0" relativeHeight="251683328" behindDoc="0" locked="0" layoutInCell="1" allowOverlap="1" wp14:anchorId="3AF17A4F" wp14:editId="5CEE08FB">
            <wp:simplePos x="0" y="0"/>
            <wp:positionH relativeFrom="column">
              <wp:posOffset>971550</wp:posOffset>
            </wp:positionH>
            <wp:positionV relativeFrom="paragraph">
              <wp:posOffset>-2352040</wp:posOffset>
            </wp:positionV>
            <wp:extent cx="3771900" cy="2514600"/>
            <wp:effectExtent l="0" t="0" r="0" b="0"/>
            <wp:wrapNone/>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37693A" w14:textId="77777777" w:rsidR="00497D6A" w:rsidRPr="007070CB" w:rsidRDefault="00497D6A" w:rsidP="00497D6A">
      <w:pPr>
        <w:pStyle w:val="ad"/>
        <w:spacing w:line="320" w:lineRule="exact"/>
        <w:ind w:firstLine="360"/>
        <w:rPr>
          <w:rFonts w:ascii="Times New Roman" w:eastAsia="思源黑体 CN Normal" w:hAnsi="Times New Roman"/>
          <w:sz w:val="18"/>
          <w:szCs w:val="18"/>
        </w:rPr>
        <w:sectPr w:rsidR="00497D6A" w:rsidRPr="007070CB" w:rsidSect="00AD650B">
          <w:pgSz w:w="11906" w:h="16838"/>
          <w:pgMar w:top="1440" w:right="1466" w:bottom="1440" w:left="1800" w:header="779" w:footer="737" w:gutter="0"/>
          <w:cols w:space="720"/>
          <w:titlePg/>
          <w:docGrid w:type="lines" w:linePitch="312"/>
        </w:sectPr>
      </w:pPr>
      <w:r w:rsidRPr="007070CB">
        <w:rPr>
          <w:rFonts w:ascii="Times New Roman" w:eastAsia="思源黑体 CN Normal" w:hAnsi="Times New Roman"/>
          <w:sz w:val="18"/>
          <w:szCs w:val="18"/>
        </w:rPr>
        <w:t>可逆末端终止测序法的准确率高，测序速度快，技术成熟，占有全球科研以及无创产前筛查（</w:t>
      </w:r>
      <w:r w:rsidRPr="007070CB">
        <w:rPr>
          <w:rFonts w:ascii="Times New Roman" w:eastAsia="思源黑体 CN Normal" w:hAnsi="Times New Roman"/>
          <w:sz w:val="18"/>
          <w:szCs w:val="18"/>
        </w:rPr>
        <w:t>Non-Invasive Prenatal Testing</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NIPT</w:t>
      </w:r>
      <w:r w:rsidRPr="007070CB">
        <w:rPr>
          <w:rFonts w:ascii="Times New Roman" w:eastAsia="思源黑体 CN Normal" w:hAnsi="Times New Roman"/>
          <w:sz w:val="18"/>
          <w:szCs w:val="18"/>
        </w:rPr>
        <w:t>）检测市场近</w:t>
      </w:r>
      <w:r w:rsidRPr="007070CB">
        <w:rPr>
          <w:rFonts w:ascii="Times New Roman" w:eastAsia="思源黑体 CN Normal" w:hAnsi="Times New Roman"/>
          <w:sz w:val="18"/>
          <w:szCs w:val="18"/>
        </w:rPr>
        <w:t>90%</w:t>
      </w:r>
      <w:r w:rsidRPr="007070CB">
        <w:rPr>
          <w:rFonts w:ascii="Times New Roman" w:eastAsia="思源黑体 CN Normal" w:hAnsi="Times New Roman"/>
          <w:sz w:val="18"/>
          <w:szCs w:val="18"/>
        </w:rPr>
        <w:t>的份额。就</w:t>
      </w:r>
      <w:r w:rsidRPr="007070CB">
        <w:rPr>
          <w:rFonts w:ascii="Times New Roman" w:eastAsia="思源黑体 CN Normal" w:hAnsi="Times New Roman"/>
          <w:i/>
          <w:iCs/>
          <w:sz w:val="18"/>
          <w:szCs w:val="18"/>
        </w:rPr>
        <w:t>BRCA1/BRCA2</w:t>
      </w:r>
      <w:r w:rsidRPr="007070CB">
        <w:rPr>
          <w:rFonts w:ascii="Times New Roman" w:eastAsia="思源黑体 CN Normal" w:hAnsi="Times New Roman"/>
          <w:sz w:val="18"/>
          <w:szCs w:val="18"/>
        </w:rPr>
        <w:t>基因检测而言，由于</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基因突变位点数量多（有记录的约</w:t>
      </w:r>
      <w:r w:rsidRPr="007070CB">
        <w:rPr>
          <w:rFonts w:ascii="Times New Roman" w:eastAsia="思源黑体 CN Normal" w:hAnsi="Times New Roman"/>
          <w:sz w:val="18"/>
          <w:szCs w:val="18"/>
        </w:rPr>
        <w:t>20000</w:t>
      </w:r>
      <w:r w:rsidRPr="007070CB">
        <w:rPr>
          <w:rFonts w:ascii="Times New Roman" w:eastAsia="思源黑体 CN Normal" w:hAnsi="Times New Roman"/>
          <w:sz w:val="18"/>
          <w:szCs w:val="18"/>
        </w:rPr>
        <w:t>多个，其中明确致病的有</w:t>
      </w:r>
      <w:r w:rsidRPr="007070CB">
        <w:rPr>
          <w:rFonts w:ascii="Times New Roman" w:eastAsia="思源黑体 CN Normal" w:hAnsi="Times New Roman"/>
          <w:sz w:val="18"/>
          <w:szCs w:val="18"/>
        </w:rPr>
        <w:t>3000</w:t>
      </w:r>
      <w:r w:rsidRPr="007070CB">
        <w:rPr>
          <w:rFonts w:ascii="Times New Roman" w:eastAsia="思源黑体 CN Normal" w:hAnsi="Times New Roman"/>
          <w:sz w:val="18"/>
          <w:szCs w:val="18"/>
        </w:rPr>
        <w:t>多个）、呈散在分布、无热点区域，二代测序技术也是最为契合</w:t>
      </w:r>
      <w:r w:rsidRPr="007070CB">
        <w:rPr>
          <w:rFonts w:ascii="Times New Roman" w:eastAsia="思源黑体 CN Normal" w:hAnsi="Times New Roman"/>
          <w:i/>
          <w:iCs/>
          <w:sz w:val="18"/>
          <w:szCs w:val="18"/>
        </w:rPr>
        <w:t>BRCA1/BRCA2</w:t>
      </w:r>
      <w:r w:rsidRPr="007070CB">
        <w:rPr>
          <w:rFonts w:ascii="Times New Roman" w:eastAsia="思源黑体 CN Normal" w:hAnsi="Times New Roman"/>
          <w:sz w:val="18"/>
          <w:szCs w:val="18"/>
        </w:rPr>
        <w:t>基因突变特点的技术解决路线，是目前的首选技术平台。</w:t>
      </w:r>
      <w:bookmarkEnd w:id="8"/>
    </w:p>
    <w:p w14:paraId="48CCBEBF" w14:textId="77777777" w:rsidR="00497D6A" w:rsidRPr="007070CB" w:rsidRDefault="00497D6A" w:rsidP="00497D6A">
      <w:pPr>
        <w:spacing w:before="480" w:line="320" w:lineRule="exact"/>
        <w:rPr>
          <w:rFonts w:ascii="Times New Roman" w:eastAsia="思源黑体 CN Normal" w:hAnsi="Times New Roman"/>
          <w:b/>
          <w:szCs w:val="18"/>
        </w:rPr>
      </w:pPr>
      <w:proofErr w:type="gramStart"/>
      <w:r w:rsidRPr="007070CB">
        <w:rPr>
          <w:rFonts w:ascii="Times New Roman" w:eastAsia="思源黑体 CN Normal" w:hAnsi="Times New Roman"/>
          <w:b/>
          <w:szCs w:val="18"/>
        </w:rPr>
        <w:lastRenderedPageBreak/>
        <w:t>适检人群</w:t>
      </w:r>
      <w:proofErr w:type="gramEnd"/>
    </w:p>
    <w:p w14:paraId="71BE75B5" w14:textId="77777777" w:rsidR="00497D6A" w:rsidRPr="007070CB" w:rsidRDefault="00497D6A" w:rsidP="00497D6A">
      <w:pPr>
        <w:pStyle w:val="a9"/>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7070CB">
        <w:rPr>
          <w:rFonts w:ascii="Times New Roman" w:eastAsia="思源黑体 CN Normal" w:hAnsi="Times New Roman" w:cs="Times New Roman"/>
          <w:kern w:val="2"/>
          <w:sz w:val="18"/>
          <w:szCs w:val="18"/>
        </w:rPr>
        <w:t>建议以下人群进行</w:t>
      </w:r>
      <w:r w:rsidRPr="007070CB">
        <w:rPr>
          <w:rFonts w:ascii="Times New Roman" w:eastAsia="思源黑体 CN Normal" w:hAnsi="Times New Roman" w:cs="Times New Roman"/>
          <w:i/>
          <w:kern w:val="2"/>
          <w:sz w:val="18"/>
          <w:szCs w:val="18"/>
        </w:rPr>
        <w:t>BRCA1</w:t>
      </w:r>
      <w:r w:rsidRPr="007070CB">
        <w:rPr>
          <w:rFonts w:ascii="Times New Roman" w:eastAsia="思源黑体 CN Normal" w:hAnsi="Times New Roman" w:cs="Times New Roman"/>
          <w:kern w:val="2"/>
          <w:sz w:val="18"/>
          <w:szCs w:val="18"/>
        </w:rPr>
        <w:t>和</w:t>
      </w:r>
      <w:r w:rsidRPr="007070CB">
        <w:rPr>
          <w:rFonts w:ascii="Times New Roman" w:eastAsia="思源黑体 CN Normal" w:hAnsi="Times New Roman" w:cs="Times New Roman"/>
          <w:i/>
          <w:kern w:val="2"/>
          <w:sz w:val="18"/>
          <w:szCs w:val="18"/>
        </w:rPr>
        <w:t>BRCA2</w:t>
      </w:r>
      <w:r w:rsidRPr="007070CB">
        <w:rPr>
          <w:rFonts w:ascii="Times New Roman" w:eastAsia="思源黑体 CN Normal" w:hAnsi="Times New Roman" w:cs="Times New Roman"/>
          <w:kern w:val="2"/>
          <w:sz w:val="18"/>
          <w:szCs w:val="18"/>
        </w:rPr>
        <w:t>基因突变检测</w:t>
      </w:r>
      <w:r w:rsidRPr="007070CB">
        <w:rPr>
          <w:rFonts w:ascii="Times New Roman" w:eastAsia="思源黑体 CN Normal" w:hAnsi="Times New Roman" w:cs="Times New Roman"/>
          <w:kern w:val="2"/>
          <w:sz w:val="18"/>
          <w:szCs w:val="18"/>
          <w:vertAlign w:val="superscript"/>
        </w:rPr>
        <w:t>[23-26]</w:t>
      </w:r>
      <w:r w:rsidRPr="007070CB">
        <w:rPr>
          <w:rFonts w:ascii="Times New Roman" w:eastAsia="思源黑体 CN Normal" w:hAnsi="Times New Roman" w:cs="Times New Roman"/>
          <w:kern w:val="2"/>
          <w:sz w:val="18"/>
          <w:szCs w:val="18"/>
        </w:rPr>
        <w:t>：</w:t>
      </w:r>
    </w:p>
    <w:p w14:paraId="32B6962B" w14:textId="77777777" w:rsidR="00497D6A" w:rsidRPr="007070CB" w:rsidRDefault="00497D6A" w:rsidP="00497D6A">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女性卵巢癌患者（包括输卵管癌及原发性腹膜癌）；</w:t>
      </w:r>
    </w:p>
    <w:p w14:paraId="21ABBB60" w14:textId="77777777" w:rsidR="00497D6A" w:rsidRPr="007070CB" w:rsidRDefault="00497D6A" w:rsidP="00497D6A">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女性乳腺癌患者；</w:t>
      </w:r>
    </w:p>
    <w:p w14:paraId="54401DDA" w14:textId="77777777" w:rsidR="00497D6A" w:rsidRPr="007070CB" w:rsidRDefault="00497D6A" w:rsidP="00497D6A">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有家族史倾向的人群，包括：</w:t>
      </w:r>
    </w:p>
    <w:p w14:paraId="3AC61514" w14:textId="77777777" w:rsidR="00497D6A" w:rsidRPr="007070CB" w:rsidRDefault="00497D6A" w:rsidP="00497D6A">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家族中有至少两名亲属被诊断出患有乳腺癌、卵巢癌、胰腺癌或前列腺癌；</w:t>
      </w:r>
    </w:p>
    <w:p w14:paraId="5C2374C9" w14:textId="77777777" w:rsidR="00497D6A" w:rsidRPr="007070CB" w:rsidRDefault="00497D6A" w:rsidP="00497D6A">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有至少一名亲属被诊断出患有双侧乳腺癌或多发病灶单侧乳腺癌、在小于</w:t>
      </w:r>
      <w:r w:rsidRPr="007070CB">
        <w:rPr>
          <w:rFonts w:ascii="Times New Roman" w:eastAsia="思源黑体 CN Normal" w:hAnsi="Times New Roman" w:cs="Times New Roman"/>
          <w:sz w:val="18"/>
          <w:szCs w:val="18"/>
        </w:rPr>
        <w:t>50</w:t>
      </w:r>
      <w:r w:rsidRPr="007070CB">
        <w:rPr>
          <w:rFonts w:ascii="Times New Roman" w:eastAsia="思源黑体 CN Normal" w:hAnsi="Times New Roman" w:cs="Times New Roman"/>
          <w:sz w:val="18"/>
          <w:szCs w:val="18"/>
        </w:rPr>
        <w:t>岁时被诊断出患有乳腺癌或同时患有乳腺癌和卵巢癌；</w:t>
      </w:r>
    </w:p>
    <w:p w14:paraId="574418A9" w14:textId="77777777" w:rsidR="00497D6A" w:rsidRPr="007070CB" w:rsidRDefault="00497D6A" w:rsidP="00497D6A">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家族中有至少一名男性亲属被诊断出患有乳腺癌；</w:t>
      </w:r>
    </w:p>
    <w:p w14:paraId="6A72FCD5" w14:textId="77777777" w:rsidR="00497D6A" w:rsidRPr="007070CB" w:rsidRDefault="00497D6A" w:rsidP="00497D6A">
      <w:pPr>
        <w:pStyle w:val="a9"/>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家族中有至少一名亲属被检测出</w:t>
      </w:r>
      <w:r w:rsidRPr="007070CB">
        <w:rPr>
          <w:rFonts w:ascii="Times New Roman" w:eastAsia="思源黑体 CN Normal" w:hAnsi="Times New Roman" w:cs="Times New Roman"/>
          <w:i/>
          <w:iCs/>
          <w:sz w:val="18"/>
          <w:szCs w:val="18"/>
        </w:rPr>
        <w:t>BRCA1/BRCA2</w:t>
      </w:r>
      <w:r w:rsidRPr="007070CB">
        <w:rPr>
          <w:rFonts w:ascii="Times New Roman" w:eastAsia="思源黑体 CN Normal" w:hAnsi="Times New Roman" w:cs="Times New Roman"/>
          <w:sz w:val="18"/>
          <w:szCs w:val="18"/>
        </w:rPr>
        <w:t>基因疑似有害或有害突变；</w:t>
      </w:r>
    </w:p>
    <w:p w14:paraId="585A77BB" w14:textId="77777777" w:rsidR="00497D6A" w:rsidRPr="007070CB" w:rsidRDefault="00497D6A" w:rsidP="00497D6A">
      <w:pPr>
        <w:pStyle w:val="a9"/>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男性乳腺癌患者；</w:t>
      </w:r>
    </w:p>
    <w:p w14:paraId="21B0208B" w14:textId="77777777" w:rsidR="00497D6A" w:rsidRPr="007070CB" w:rsidRDefault="00497D6A" w:rsidP="00497D6A">
      <w:pPr>
        <w:pStyle w:val="a9"/>
        <w:widowControl w:val="0"/>
        <w:numPr>
          <w:ilvl w:val="0"/>
          <w:numId w:val="24"/>
        </w:numPr>
        <w:spacing w:before="0" w:beforeAutospacing="0" w:after="0" w:afterAutospacing="0" w:line="320" w:lineRule="exact"/>
        <w:ind w:leftChars="202" w:left="707" w:hangingChars="157" w:hanging="283"/>
        <w:jc w:val="both"/>
        <w:rPr>
          <w:rFonts w:ascii="Times New Roman" w:eastAsia="思源黑体 CN Normal" w:hAnsi="Times New Roman" w:cs="Times New Roman"/>
          <w:sz w:val="18"/>
          <w:szCs w:val="18"/>
        </w:rPr>
        <w:sectPr w:rsidR="00497D6A" w:rsidRPr="007070CB" w:rsidSect="00AD650B">
          <w:pgSz w:w="11906" w:h="16838"/>
          <w:pgMar w:top="1440" w:right="1466" w:bottom="1440" w:left="1800" w:header="779" w:footer="737" w:gutter="0"/>
          <w:cols w:space="720"/>
          <w:titlePg/>
          <w:docGrid w:type="lines" w:linePitch="312"/>
        </w:sectPr>
      </w:pPr>
      <w:r w:rsidRPr="007070CB">
        <w:rPr>
          <w:rFonts w:ascii="Times New Roman" w:eastAsia="思源黑体 CN Normal" w:hAnsi="Times New Roman" w:cs="Times New Roman"/>
          <w:sz w:val="18"/>
          <w:szCs w:val="18"/>
        </w:rPr>
        <w:t>其他被认定为</w:t>
      </w:r>
      <w:r w:rsidRPr="007070CB">
        <w:rPr>
          <w:rFonts w:ascii="Times New Roman" w:eastAsia="思源黑体 CN Normal" w:hAnsi="Times New Roman" w:cs="Times New Roman"/>
          <w:i/>
          <w:sz w:val="18"/>
          <w:szCs w:val="18"/>
        </w:rPr>
        <w:t>BRCA1</w:t>
      </w:r>
      <w:r w:rsidRPr="007070CB">
        <w:rPr>
          <w:rFonts w:ascii="Times New Roman" w:eastAsia="思源黑体 CN Normal" w:hAnsi="Times New Roman" w:cs="Times New Roman"/>
          <w:sz w:val="18"/>
          <w:szCs w:val="18"/>
        </w:rPr>
        <w:t>基因和</w:t>
      </w:r>
      <w:r w:rsidRPr="007070CB">
        <w:rPr>
          <w:rFonts w:ascii="Times New Roman" w:eastAsia="思源黑体 CN Normal" w:hAnsi="Times New Roman" w:cs="Times New Roman"/>
          <w:i/>
          <w:sz w:val="18"/>
          <w:szCs w:val="18"/>
        </w:rPr>
        <w:t>BRCA2</w:t>
      </w:r>
      <w:r w:rsidRPr="007070CB">
        <w:rPr>
          <w:rFonts w:ascii="Times New Roman" w:eastAsia="思源黑体 CN Normal" w:hAnsi="Times New Roman" w:cs="Times New Roman"/>
          <w:sz w:val="18"/>
          <w:szCs w:val="18"/>
        </w:rPr>
        <w:t>基因突变高风险的人群。</w:t>
      </w:r>
    </w:p>
    <w:p w14:paraId="7CDD45A4" w14:textId="77777777" w:rsidR="00497D6A" w:rsidRPr="007070CB" w:rsidRDefault="00497D6A" w:rsidP="00497D6A">
      <w:pPr>
        <w:spacing w:before="480" w:line="320" w:lineRule="exact"/>
        <w:rPr>
          <w:rFonts w:ascii="Times New Roman" w:eastAsia="思源黑体 CN Normal" w:hAnsi="Times New Roman"/>
          <w:b/>
          <w:szCs w:val="18"/>
        </w:rPr>
      </w:pPr>
      <w:r w:rsidRPr="007070CB">
        <w:rPr>
          <w:rFonts w:ascii="Times New Roman" w:eastAsia="思源黑体 CN Normal" w:hAnsi="Times New Roman"/>
          <w:b/>
          <w:szCs w:val="18"/>
        </w:rPr>
        <w:lastRenderedPageBreak/>
        <w:t>检测局限性</w:t>
      </w:r>
    </w:p>
    <w:p w14:paraId="4FC599EA" w14:textId="77777777" w:rsidR="00497D6A" w:rsidRPr="007070CB" w:rsidRDefault="00497D6A" w:rsidP="00497D6A">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1</w:t>
      </w:r>
      <w:r w:rsidRPr="007070CB">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AAE913A" w14:textId="77777777" w:rsidR="00497D6A" w:rsidRPr="007070CB" w:rsidRDefault="00497D6A" w:rsidP="00497D6A">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2</w:t>
      </w:r>
      <w:r w:rsidRPr="007070CB">
        <w:rPr>
          <w:rFonts w:ascii="Times New Roman" w:eastAsia="思源黑体 CN Normal" w:hAnsi="Times New Roman"/>
          <w:sz w:val="18"/>
          <w:szCs w:val="18"/>
        </w:rPr>
        <w:t>、本检测试剂的检测范围详见本报告第</w:t>
      </w:r>
      <w:r w:rsidRPr="007070CB">
        <w:rPr>
          <w:rFonts w:ascii="Times New Roman" w:eastAsia="思源黑体 CN Normal" w:hAnsi="Times New Roman"/>
          <w:sz w:val="18"/>
          <w:szCs w:val="18"/>
        </w:rPr>
        <w:t>4</w:t>
      </w:r>
      <w:r w:rsidRPr="007070CB">
        <w:rPr>
          <w:rFonts w:ascii="Times New Roman" w:eastAsia="思源黑体 CN Normal" w:hAnsi="Times New Roman"/>
          <w:sz w:val="18"/>
          <w:szCs w:val="18"/>
        </w:rPr>
        <w:t>页，样品的基因组中其他范围中可能存在的各种突变，本项目无法检测。</w:t>
      </w:r>
    </w:p>
    <w:p w14:paraId="46065B80" w14:textId="77777777" w:rsidR="00497D6A" w:rsidRPr="007070CB" w:rsidRDefault="00497D6A" w:rsidP="00497D6A">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3</w:t>
      </w:r>
      <w:r w:rsidRPr="007070CB">
        <w:rPr>
          <w:rFonts w:ascii="Times New Roman" w:eastAsia="思源黑体 CN Normal" w:hAnsi="Times New Roman"/>
          <w:sz w:val="18"/>
          <w:szCs w:val="18"/>
        </w:rPr>
        <w:t>、本检测试剂检测的突变类型仅包含单核苷酸变异、小片段插入</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缺失变异，样品的基因组中的存在的其他突变类型，本项目无法检测。</w:t>
      </w:r>
    </w:p>
    <w:p w14:paraId="7CF119E2" w14:textId="77777777" w:rsidR="00497D6A" w:rsidRPr="007070CB" w:rsidRDefault="00497D6A" w:rsidP="00497D6A">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4</w:t>
      </w:r>
      <w:r w:rsidRPr="007070CB">
        <w:rPr>
          <w:rFonts w:ascii="Times New Roman" w:eastAsia="思源黑体 CN Normal" w:hAnsi="Times New Roman"/>
          <w:sz w:val="18"/>
          <w:szCs w:val="18"/>
        </w:rPr>
        <w:t>、本检测的检测内容仅局限于</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水平，不涉及</w:t>
      </w:r>
      <w:r w:rsidRPr="007070CB">
        <w:rPr>
          <w:rFonts w:ascii="Times New Roman" w:eastAsia="思源黑体 CN Normal" w:hAnsi="Times New Roman"/>
          <w:sz w:val="18"/>
          <w:szCs w:val="18"/>
        </w:rPr>
        <w:t>RNA</w:t>
      </w:r>
      <w:r w:rsidRPr="007070CB">
        <w:rPr>
          <w:rFonts w:ascii="Times New Roman" w:eastAsia="思源黑体 CN Normal" w:hAnsi="Times New Roman"/>
          <w:sz w:val="18"/>
          <w:szCs w:val="18"/>
        </w:rPr>
        <w:t>水平、蛋白水平（除</w:t>
      </w:r>
      <w:r w:rsidRPr="007070CB">
        <w:rPr>
          <w:rFonts w:ascii="Times New Roman" w:eastAsia="思源黑体 CN Normal" w:hAnsi="Times New Roman"/>
          <w:sz w:val="18"/>
          <w:szCs w:val="18"/>
        </w:rPr>
        <w:t>PD-L1</w:t>
      </w:r>
      <w:r w:rsidRPr="007070CB">
        <w:rPr>
          <w:rFonts w:ascii="Times New Roman" w:eastAsia="思源黑体 CN Normal" w:hAnsi="Times New Roman"/>
          <w:sz w:val="18"/>
          <w:szCs w:val="18"/>
        </w:rPr>
        <w:t>表达外）的检测。</w:t>
      </w:r>
    </w:p>
    <w:p w14:paraId="487AF1E1" w14:textId="77777777" w:rsidR="00497D6A" w:rsidRPr="007070CB" w:rsidRDefault="00497D6A" w:rsidP="00497D6A">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5</w:t>
      </w:r>
      <w:r w:rsidRPr="007070CB">
        <w:rPr>
          <w:rFonts w:ascii="Times New Roman" w:eastAsia="思源黑体 CN Normal" w:hAnsi="Times New Roman"/>
          <w:sz w:val="18"/>
          <w:szCs w:val="18"/>
        </w:rPr>
        <w:t>、本</w:t>
      </w:r>
      <w:proofErr w:type="gramStart"/>
      <w:r w:rsidRPr="007070CB">
        <w:rPr>
          <w:rFonts w:ascii="Times New Roman" w:eastAsia="思源黑体 CN Normal" w:hAnsi="Times New Roman"/>
          <w:sz w:val="18"/>
          <w:szCs w:val="18"/>
        </w:rPr>
        <w:t>检测仅</w:t>
      </w:r>
      <w:proofErr w:type="gramEnd"/>
      <w:r w:rsidRPr="007070CB">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2F9E2B77" w14:textId="77777777" w:rsidR="00497D6A" w:rsidRPr="007070CB" w:rsidRDefault="00497D6A" w:rsidP="00497D6A">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6</w:t>
      </w:r>
      <w:r w:rsidRPr="007070CB">
        <w:rPr>
          <w:rFonts w:ascii="Times New Roman" w:eastAsia="思源黑体 CN Normal" w:hAnsi="Times New Roman"/>
          <w:sz w:val="18"/>
          <w:szCs w:val="18"/>
        </w:rPr>
        <w:t>、对于组织样品，如样本中肿瘤细胞含量低于</w:t>
      </w:r>
      <w:r w:rsidRPr="007070CB">
        <w:rPr>
          <w:rFonts w:ascii="Times New Roman" w:eastAsia="思源黑体 CN Normal" w:hAnsi="Times New Roman"/>
          <w:sz w:val="18"/>
          <w:szCs w:val="18"/>
        </w:rPr>
        <w:t>20</w:t>
      </w:r>
      <w:r w:rsidRPr="007070CB">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61F64F31" w14:textId="77777777" w:rsidR="00497D6A" w:rsidRPr="007070CB" w:rsidRDefault="00497D6A" w:rsidP="00497D6A">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7</w:t>
      </w:r>
      <w:r w:rsidRPr="007070CB">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4148F845" w14:textId="77777777" w:rsidR="00497D6A" w:rsidRPr="007070CB" w:rsidRDefault="00497D6A" w:rsidP="00497D6A">
      <w:pPr>
        <w:spacing w:before="240" w:line="320" w:lineRule="exact"/>
        <w:rPr>
          <w:rFonts w:ascii="Times New Roman" w:eastAsia="思源黑体 CN Normal" w:hAnsi="Times New Roman"/>
          <w:b/>
          <w:szCs w:val="18"/>
        </w:rPr>
      </w:pPr>
    </w:p>
    <w:p w14:paraId="2769575E" w14:textId="77777777" w:rsidR="00497D6A" w:rsidRPr="007070CB" w:rsidRDefault="00497D6A" w:rsidP="00497D6A">
      <w:pPr>
        <w:spacing w:before="240" w:line="320" w:lineRule="exact"/>
        <w:rPr>
          <w:rFonts w:ascii="Times New Roman" w:eastAsia="思源黑体 CN Normal" w:hAnsi="Times New Roman"/>
          <w:b/>
          <w:szCs w:val="18"/>
        </w:rPr>
      </w:pPr>
    </w:p>
    <w:p w14:paraId="0F4984FF" w14:textId="77777777" w:rsidR="00497D6A" w:rsidRPr="007070CB" w:rsidRDefault="00497D6A" w:rsidP="00497D6A">
      <w:pPr>
        <w:spacing w:before="480" w:line="320" w:lineRule="exact"/>
        <w:rPr>
          <w:rFonts w:ascii="Times New Roman" w:eastAsia="思源黑体 CN Normal" w:hAnsi="Times New Roman"/>
          <w:b/>
          <w:szCs w:val="18"/>
        </w:rPr>
        <w:sectPr w:rsidR="00497D6A" w:rsidRPr="007070CB" w:rsidSect="00AD650B">
          <w:pgSz w:w="11906" w:h="16838"/>
          <w:pgMar w:top="1440" w:right="1466" w:bottom="1440" w:left="1800" w:header="779" w:footer="737" w:gutter="0"/>
          <w:cols w:space="720"/>
          <w:titlePg/>
          <w:docGrid w:type="lines" w:linePitch="312"/>
        </w:sectPr>
      </w:pPr>
    </w:p>
    <w:p w14:paraId="127FE7EE" w14:textId="77777777" w:rsidR="00497D6A" w:rsidRPr="007070CB" w:rsidRDefault="00497D6A" w:rsidP="00497D6A">
      <w:pPr>
        <w:spacing w:before="480" w:line="320" w:lineRule="exact"/>
        <w:rPr>
          <w:rFonts w:ascii="Times New Roman" w:eastAsia="思源黑体 CN Normal" w:hAnsi="Times New Roman"/>
          <w:b/>
          <w:szCs w:val="18"/>
        </w:rPr>
      </w:pPr>
      <w:r w:rsidRPr="007070CB">
        <w:rPr>
          <w:rFonts w:ascii="Times New Roman" w:eastAsia="思源黑体 CN Normal" w:hAnsi="Times New Roman"/>
          <w:b/>
          <w:szCs w:val="18"/>
        </w:rPr>
        <w:lastRenderedPageBreak/>
        <w:t>参考文献</w:t>
      </w:r>
    </w:p>
    <w:p w14:paraId="4FF15F44"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b/>
          <w:sz w:val="18"/>
          <w:szCs w:val="18"/>
        </w:rPr>
        <w:fldChar w:fldCharType="begin"/>
      </w:r>
      <w:r w:rsidRPr="007070CB">
        <w:rPr>
          <w:rFonts w:ascii="Times New Roman" w:eastAsia="思源黑体 CN Normal" w:hAnsi="Times New Roman"/>
          <w:b/>
          <w:sz w:val="18"/>
          <w:szCs w:val="18"/>
        </w:rPr>
        <w:instrText xml:space="preserve"> ADDIN EN.REFLIST </w:instrText>
      </w:r>
      <w:r w:rsidRPr="007070CB">
        <w:rPr>
          <w:rFonts w:ascii="Times New Roman" w:eastAsia="思源黑体 CN Normal" w:hAnsi="Times New Roman"/>
          <w:b/>
          <w:sz w:val="18"/>
          <w:szCs w:val="18"/>
        </w:rPr>
        <w:fldChar w:fldCharType="separate"/>
      </w:r>
      <w:r w:rsidRPr="007070CB">
        <w:rPr>
          <w:rFonts w:ascii="Times New Roman" w:eastAsia="思源黑体 CN Normal" w:hAnsi="Times New Roman"/>
          <w:sz w:val="18"/>
          <w:szCs w:val="18"/>
        </w:rPr>
        <w:tab/>
        <w:t>1.</w:t>
      </w:r>
      <w:r w:rsidRPr="007070CB">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79E08A51"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w:t>
      </w:r>
      <w:r w:rsidRPr="007070CB">
        <w:rPr>
          <w:rFonts w:ascii="Times New Roman" w:eastAsia="思源黑体 CN Normal" w:hAnsi="Times New Roman"/>
          <w:sz w:val="18"/>
          <w:szCs w:val="18"/>
        </w:rPr>
        <w:tab/>
        <w:t>Chen W, Zheng R, Zhang S, et al: Annual report on status of cancer in China, 2010. Chin J Cancer Res 26:48-58, 2014</w:t>
      </w:r>
    </w:p>
    <w:p w14:paraId="362744BB"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3.</w:t>
      </w:r>
      <w:r w:rsidRPr="007070CB">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1B8484CA"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4.</w:t>
      </w:r>
      <w:r w:rsidRPr="007070CB">
        <w:rPr>
          <w:rFonts w:ascii="Times New Roman" w:eastAsia="思源黑体 CN Normal" w:hAnsi="Times New Roman"/>
          <w:sz w:val="18"/>
          <w:szCs w:val="18"/>
        </w:rPr>
        <w:tab/>
        <w:t>Wang B, Liu SZ, Zheng RS, et al: Time trends of ovarian cancer incidence in China. Asian Pac J Cancer Prev 15:191-3, 2014</w:t>
      </w:r>
    </w:p>
    <w:p w14:paraId="45E6FE77"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5.</w:t>
      </w:r>
      <w:r w:rsidRPr="007070CB">
        <w:rPr>
          <w:rFonts w:ascii="Times New Roman" w:eastAsia="思源黑体 CN Normal" w:hAnsi="Times New Roman"/>
          <w:sz w:val="18"/>
          <w:szCs w:val="18"/>
        </w:rPr>
        <w:tab/>
        <w:t>Chornokur G, Amankwah EK, Schildkraut JM, et al: Global ovarian cancer health disparities. Gynecol Oncol 129:258-64, 2013</w:t>
      </w:r>
    </w:p>
    <w:p w14:paraId="49BD0734"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6.</w:t>
      </w:r>
      <w:r w:rsidRPr="007070CB">
        <w:rPr>
          <w:rFonts w:ascii="Times New Roman" w:eastAsia="思源黑体 CN Normal" w:hAnsi="Times New Roman"/>
          <w:sz w:val="18"/>
          <w:szCs w:val="18"/>
        </w:rPr>
        <w:tab/>
        <w:t>Easton DF: How many more breast cancer predisposition genes are there? Breast Cancer Res 1:14-7, 1999</w:t>
      </w:r>
    </w:p>
    <w:p w14:paraId="73CA25E9"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7.</w:t>
      </w:r>
      <w:r w:rsidRPr="007070CB">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2D1D5B8C"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8.</w:t>
      </w:r>
      <w:r w:rsidRPr="007070CB">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5A4DE618"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9.</w:t>
      </w:r>
      <w:r w:rsidRPr="007070CB">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7981178F"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10.</w:t>
      </w:r>
      <w:r w:rsidRPr="007070CB">
        <w:rPr>
          <w:rFonts w:ascii="Times New Roman" w:eastAsia="思源黑体 CN Normal" w:hAnsi="Times New Roman"/>
          <w:sz w:val="18"/>
          <w:szCs w:val="18"/>
        </w:rPr>
        <w:tab/>
        <w:t>Cao W, Wang X, Li JC: Hereditary breast cancer in the Han Chinese population. J Epidemiol 23:75-84, 2013</w:t>
      </w:r>
    </w:p>
    <w:p w14:paraId="6871B7EA"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11.</w:t>
      </w:r>
      <w:r w:rsidRPr="007070CB">
        <w:rPr>
          <w:rFonts w:ascii="Times New Roman" w:eastAsia="思源黑体 CN Normal" w:hAnsi="Times New Roman"/>
          <w:sz w:val="18"/>
          <w:szCs w:val="18"/>
        </w:rPr>
        <w:tab/>
        <w:t>Chen S, Parmigiani G: Meta-analysis of BRCA1 and BRCA2 penetrance. J Clin Oncol 25:1329-33, 2007</w:t>
      </w:r>
    </w:p>
    <w:p w14:paraId="6DA98CA8"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12.</w:t>
      </w:r>
      <w:r w:rsidRPr="007070CB">
        <w:rPr>
          <w:rFonts w:ascii="Times New Roman" w:eastAsia="思源黑体 CN Normal" w:hAnsi="Times New Roman"/>
          <w:sz w:val="18"/>
          <w:szCs w:val="18"/>
        </w:rPr>
        <w:tab/>
        <w:t>Shiovitz S, Korde LA: Genetics of breast cancer: a topic in evolution. Ann Oncol 26:1291-9, 2015</w:t>
      </w:r>
    </w:p>
    <w:p w14:paraId="1C860484"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13.</w:t>
      </w:r>
      <w:r w:rsidRPr="007070CB">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5C67FC9D"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14.</w:t>
      </w:r>
      <w:r w:rsidRPr="007070CB">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1C5309E0"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sectPr w:rsidR="00497D6A" w:rsidRPr="007070CB" w:rsidSect="00AD650B">
          <w:pgSz w:w="11906" w:h="16838"/>
          <w:pgMar w:top="1440" w:right="1466" w:bottom="1440" w:left="1800" w:header="779" w:footer="737" w:gutter="0"/>
          <w:cols w:space="720"/>
          <w:titlePg/>
          <w:docGrid w:type="lines" w:linePitch="312"/>
        </w:sectPr>
      </w:pPr>
      <w:r w:rsidRPr="007070CB">
        <w:rPr>
          <w:rFonts w:ascii="Times New Roman" w:eastAsia="思源黑体 CN Normal" w:hAnsi="Times New Roman"/>
          <w:sz w:val="18"/>
          <w:szCs w:val="18"/>
        </w:rPr>
        <w:tab/>
        <w:t>15.</w:t>
      </w:r>
      <w:r w:rsidRPr="007070CB">
        <w:rPr>
          <w:rFonts w:ascii="Times New Roman" w:eastAsia="思源黑体 CN Normal" w:hAnsi="Times New Roman"/>
          <w:sz w:val="18"/>
          <w:szCs w:val="18"/>
        </w:rPr>
        <w:tab/>
        <w:t>Ferrone CR, Levine DA, Tang LH, et al: BRCA germline mutations in Jewish patients with pancreatic adenocarcinoma. J Clin Oncol 27:433-8, 200</w:t>
      </w:r>
    </w:p>
    <w:p w14:paraId="38AE8D00"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p>
    <w:p w14:paraId="1B63FC70"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16.</w:t>
      </w:r>
      <w:r w:rsidRPr="007070CB">
        <w:rPr>
          <w:rFonts w:ascii="Times New Roman" w:eastAsia="思源黑体 CN Normal" w:hAnsi="Times New Roman"/>
          <w:sz w:val="18"/>
          <w:szCs w:val="18"/>
        </w:rPr>
        <w:tab/>
        <w:t xml:space="preserve">Oncology SoG: SGO Clinical Practice Statement: Genetic Testing for Ovarian Cancer. </w:t>
      </w:r>
      <w:hyperlink r:id="rId26" w:history="1">
        <w:r w:rsidRPr="007070CB">
          <w:rPr>
            <w:rStyle w:val="a3"/>
            <w:rFonts w:ascii="Times New Roman" w:eastAsia="思源黑体 CN Normal" w:hAnsi="Times New Roman"/>
            <w:sz w:val="18"/>
            <w:szCs w:val="18"/>
          </w:rPr>
          <w:t>https://www.sgo.org/clinical-practice/guidelines/genetic-testing-for-ovarian-cancer/</w:t>
        </w:r>
      </w:hyperlink>
      <w:r w:rsidRPr="007070CB">
        <w:rPr>
          <w:rFonts w:ascii="Times New Roman" w:eastAsia="思源黑体 CN Normal" w:hAnsi="Times New Roman"/>
          <w:sz w:val="18"/>
          <w:szCs w:val="18"/>
        </w:rPr>
        <w:t>, October 2014</w:t>
      </w:r>
    </w:p>
    <w:p w14:paraId="65D81A72"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17.</w:t>
      </w:r>
      <w:r w:rsidRPr="007070CB">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2E7B6560"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18.</w:t>
      </w:r>
      <w:r w:rsidRPr="007070CB">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4EECE52C"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19.</w:t>
      </w:r>
      <w:r w:rsidRPr="007070CB">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7120A5E5"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20.</w:t>
      </w:r>
      <w:r w:rsidRPr="007070CB">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0C892506"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21.</w:t>
      </w:r>
      <w:r w:rsidRPr="007070CB">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045E2123"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22.</w:t>
      </w:r>
      <w:r w:rsidRPr="007070CB">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2A29F9E8"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23.</w:t>
      </w:r>
      <w:r w:rsidRPr="007070CB">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276509FB"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24.</w:t>
      </w:r>
      <w:r w:rsidRPr="007070CB">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6A3CADB6"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25.</w:t>
      </w:r>
      <w:r w:rsidRPr="007070CB">
        <w:rPr>
          <w:rFonts w:ascii="Times New Roman" w:eastAsia="思源黑体 CN Normal" w:hAnsi="Times New Roman"/>
          <w:sz w:val="18"/>
          <w:szCs w:val="18"/>
        </w:rPr>
        <w:tab/>
        <w:t>(ACMG) ACoMG: Genetic Susceptibility to Breast and Ovarian Cancer: Assessment, Counseling and Testing Guidelines. Bethesda (MD), 1999</w:t>
      </w:r>
    </w:p>
    <w:p w14:paraId="34E0FC8E" w14:textId="77777777" w:rsidR="00497D6A" w:rsidRPr="007070CB" w:rsidRDefault="00497D6A" w:rsidP="00497D6A">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26.</w:t>
      </w:r>
      <w:r w:rsidRPr="007070CB">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36459A78" w14:textId="77777777" w:rsidR="00497D6A" w:rsidRPr="007070CB" w:rsidRDefault="00497D6A" w:rsidP="00497D6A">
      <w:pPr>
        <w:spacing w:beforeLines="30" w:before="93" w:afterLines="30" w:after="93" w:line="320" w:lineRule="exact"/>
        <w:rPr>
          <w:rFonts w:ascii="Times New Roman" w:eastAsia="思源黑体 CN Normal" w:hAnsi="Times New Roman"/>
          <w:b/>
          <w:sz w:val="18"/>
          <w:szCs w:val="18"/>
        </w:rPr>
      </w:pPr>
      <w:r w:rsidRPr="007070CB">
        <w:rPr>
          <w:rFonts w:ascii="Times New Roman" w:eastAsia="思源黑体 CN Normal" w:hAnsi="Times New Roman"/>
          <w:b/>
          <w:sz w:val="18"/>
          <w:szCs w:val="18"/>
        </w:rPr>
        <w:fldChar w:fldCharType="end"/>
      </w:r>
    </w:p>
    <w:p w14:paraId="5AE17782" w14:textId="77777777" w:rsidR="004745B6" w:rsidRPr="0018011B" w:rsidRDefault="004745B6" w:rsidP="0018011B">
      <w:pPr>
        <w:spacing w:beforeLines="30" w:before="93" w:afterLines="30" w:after="93" w:line="320" w:lineRule="exact"/>
        <w:rPr>
          <w:rFonts w:ascii="Times New Roman" w:eastAsia="思源黑体 CN Normal" w:hAnsi="Times New Roman"/>
          <w:b/>
          <w:sz w:val="18"/>
          <w:szCs w:val="18"/>
        </w:rPr>
      </w:pPr>
    </w:p>
    <w:sectPr w:rsidR="004745B6" w:rsidRPr="0018011B" w:rsidSect="00AD650B">
      <w:headerReference w:type="default" r:id="rId27"/>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1B5C8" w14:textId="77777777" w:rsidR="002755B4" w:rsidRDefault="002755B4">
      <w:r>
        <w:separator/>
      </w:r>
    </w:p>
  </w:endnote>
  <w:endnote w:type="continuationSeparator" w:id="0">
    <w:p w14:paraId="4285D91F" w14:textId="77777777" w:rsidR="002755B4" w:rsidRDefault="00275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1B865" w14:textId="77777777" w:rsidR="00112B44" w:rsidRPr="00112B44" w:rsidRDefault="00112B44">
    <w:pPr>
      <w:pStyle w:val="a6"/>
      <w:jc w:val="center"/>
    </w:pPr>
    <w:r w:rsidRPr="00112B44">
      <w:rPr>
        <w:lang w:val="zh-CN" w:eastAsia="zh-CN"/>
      </w:rPr>
      <w:t xml:space="preserve"> </w:t>
    </w:r>
    <w:r w:rsidRPr="00112B44">
      <w:rPr>
        <w:sz w:val="24"/>
        <w:szCs w:val="24"/>
      </w:rPr>
      <w:fldChar w:fldCharType="begin"/>
    </w:r>
    <w:r w:rsidRPr="00112B44">
      <w:instrText>PAGE</w:instrText>
    </w:r>
    <w:r w:rsidRPr="00112B44">
      <w:rPr>
        <w:sz w:val="24"/>
        <w:szCs w:val="24"/>
      </w:rPr>
      <w:fldChar w:fldCharType="separate"/>
    </w:r>
    <w:r w:rsidRPr="00112B44">
      <w:rPr>
        <w:lang w:val="zh-CN" w:eastAsia="zh-CN"/>
      </w:rPr>
      <w:t>2</w:t>
    </w:r>
    <w:r w:rsidRPr="00112B44">
      <w:rPr>
        <w:sz w:val="24"/>
        <w:szCs w:val="24"/>
      </w:rPr>
      <w:fldChar w:fldCharType="end"/>
    </w:r>
    <w:r w:rsidRPr="00112B44">
      <w:rPr>
        <w:lang w:val="zh-CN" w:eastAsia="zh-CN"/>
      </w:rPr>
      <w:t>/</w:t>
    </w:r>
    <w:r w:rsidRPr="00112B44">
      <w:rPr>
        <w:sz w:val="24"/>
        <w:szCs w:val="24"/>
      </w:rPr>
      <w:fldChar w:fldCharType="begin"/>
    </w:r>
    <w:r w:rsidRPr="00112B44">
      <w:instrText>NUMPAGES</w:instrText>
    </w:r>
    <w:r w:rsidRPr="00112B44">
      <w:rPr>
        <w:sz w:val="24"/>
        <w:szCs w:val="24"/>
      </w:rPr>
      <w:fldChar w:fldCharType="separate"/>
    </w:r>
    <w:r w:rsidRPr="00112B44">
      <w:rPr>
        <w:lang w:val="zh-CN" w:eastAsia="zh-CN"/>
      </w:rPr>
      <w:t>2</w:t>
    </w:r>
    <w:r w:rsidRPr="00112B44">
      <w:rPr>
        <w:sz w:val="24"/>
        <w:szCs w:val="24"/>
      </w:rPr>
      <w:fldChar w:fldCharType="end"/>
    </w:r>
  </w:p>
  <w:p w14:paraId="171BE4F1" w14:textId="77777777" w:rsidR="00704FD7" w:rsidRPr="003D5909" w:rsidRDefault="00704FD7" w:rsidP="003367D6">
    <w:pPr>
      <w:pStyle w:val="a6"/>
      <w:jc w:val="center"/>
      <w:rPr>
        <w:rFonts w:ascii="Times New Roman" w:hAnsi="Times New Roman"/>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A6298" w14:textId="77777777" w:rsidR="0018011B" w:rsidRPr="0018011B" w:rsidRDefault="0018011B">
    <w:pPr>
      <w:pStyle w:val="a6"/>
      <w:jc w:val="center"/>
    </w:pPr>
    <w:r w:rsidRPr="0018011B">
      <w:rPr>
        <w:lang w:val="zh-CN" w:eastAsia="zh-CN"/>
      </w:rPr>
      <w:t xml:space="preserve"> </w:t>
    </w:r>
    <w:r w:rsidRPr="0018011B">
      <w:rPr>
        <w:sz w:val="24"/>
        <w:szCs w:val="24"/>
      </w:rPr>
      <w:fldChar w:fldCharType="begin"/>
    </w:r>
    <w:r w:rsidRPr="0018011B">
      <w:instrText>PAGE</w:instrText>
    </w:r>
    <w:r w:rsidRPr="0018011B">
      <w:rPr>
        <w:sz w:val="24"/>
        <w:szCs w:val="24"/>
      </w:rPr>
      <w:fldChar w:fldCharType="separate"/>
    </w:r>
    <w:r w:rsidRPr="0018011B">
      <w:rPr>
        <w:lang w:val="zh-CN" w:eastAsia="zh-CN"/>
      </w:rPr>
      <w:t>2</w:t>
    </w:r>
    <w:r w:rsidRPr="0018011B">
      <w:rPr>
        <w:sz w:val="24"/>
        <w:szCs w:val="24"/>
      </w:rPr>
      <w:fldChar w:fldCharType="end"/>
    </w:r>
    <w:r w:rsidRPr="0018011B">
      <w:rPr>
        <w:lang w:val="zh-CN" w:eastAsia="zh-CN"/>
      </w:rPr>
      <w:t xml:space="preserve"> / </w:t>
    </w:r>
    <w:r w:rsidRPr="0018011B">
      <w:rPr>
        <w:sz w:val="24"/>
        <w:szCs w:val="24"/>
      </w:rPr>
      <w:fldChar w:fldCharType="begin"/>
    </w:r>
    <w:r w:rsidRPr="0018011B">
      <w:instrText>NUMPAGES</w:instrText>
    </w:r>
    <w:r w:rsidRPr="0018011B">
      <w:rPr>
        <w:sz w:val="24"/>
        <w:szCs w:val="24"/>
      </w:rPr>
      <w:fldChar w:fldCharType="separate"/>
    </w:r>
    <w:r w:rsidRPr="0018011B">
      <w:rPr>
        <w:lang w:val="zh-CN" w:eastAsia="zh-CN"/>
      </w:rPr>
      <w:t>2</w:t>
    </w:r>
    <w:r w:rsidRPr="0018011B">
      <w:rPr>
        <w:sz w:val="24"/>
        <w:szCs w:val="24"/>
      </w:rPr>
      <w:fldChar w:fldCharType="end"/>
    </w:r>
  </w:p>
  <w:p w14:paraId="12E52D93" w14:textId="77777777" w:rsidR="00704FD7" w:rsidRPr="00504A6F" w:rsidRDefault="00704FD7" w:rsidP="0053588D">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404A0" w14:textId="77777777" w:rsidR="00112B44" w:rsidRPr="00112B44" w:rsidRDefault="00112B44">
    <w:pPr>
      <w:pStyle w:val="a6"/>
      <w:jc w:val="center"/>
    </w:pPr>
    <w:r w:rsidRPr="00112B44">
      <w:rPr>
        <w:lang w:val="zh-CN" w:eastAsia="zh-CN"/>
      </w:rPr>
      <w:t xml:space="preserve"> </w:t>
    </w:r>
    <w:r w:rsidRPr="00112B44">
      <w:rPr>
        <w:sz w:val="24"/>
        <w:szCs w:val="24"/>
      </w:rPr>
      <w:fldChar w:fldCharType="begin"/>
    </w:r>
    <w:r w:rsidRPr="00112B44">
      <w:instrText>PAGE</w:instrText>
    </w:r>
    <w:r w:rsidRPr="00112B44">
      <w:rPr>
        <w:sz w:val="24"/>
        <w:szCs w:val="24"/>
      </w:rPr>
      <w:fldChar w:fldCharType="separate"/>
    </w:r>
    <w:r w:rsidRPr="00112B44">
      <w:rPr>
        <w:lang w:val="zh-CN" w:eastAsia="zh-CN"/>
      </w:rPr>
      <w:t>2</w:t>
    </w:r>
    <w:r w:rsidRPr="00112B44">
      <w:rPr>
        <w:sz w:val="24"/>
        <w:szCs w:val="24"/>
      </w:rPr>
      <w:fldChar w:fldCharType="end"/>
    </w:r>
    <w:r w:rsidRPr="00112B44">
      <w:rPr>
        <w:lang w:val="zh-CN" w:eastAsia="zh-CN"/>
      </w:rPr>
      <w:t>/</w:t>
    </w:r>
    <w:r w:rsidRPr="00112B44">
      <w:rPr>
        <w:sz w:val="24"/>
        <w:szCs w:val="24"/>
      </w:rPr>
      <w:fldChar w:fldCharType="begin"/>
    </w:r>
    <w:r w:rsidRPr="00112B44">
      <w:instrText>NUMPAGES</w:instrText>
    </w:r>
    <w:r w:rsidRPr="00112B44">
      <w:rPr>
        <w:sz w:val="24"/>
        <w:szCs w:val="24"/>
      </w:rPr>
      <w:fldChar w:fldCharType="separate"/>
    </w:r>
    <w:r w:rsidRPr="00112B44">
      <w:rPr>
        <w:lang w:val="zh-CN" w:eastAsia="zh-CN"/>
      </w:rPr>
      <w:t>2</w:t>
    </w:r>
    <w:r w:rsidRPr="00112B44">
      <w:rPr>
        <w:sz w:val="24"/>
        <w:szCs w:val="24"/>
      </w:rPr>
      <w:fldChar w:fldCharType="end"/>
    </w:r>
  </w:p>
  <w:p w14:paraId="5FB2312F" w14:textId="77777777" w:rsidR="00112B44" w:rsidRPr="003D5909" w:rsidRDefault="00112B44" w:rsidP="003367D6">
    <w:pPr>
      <w:pStyle w:val="a6"/>
      <w:jc w:val="center"/>
      <w:rPr>
        <w:rFonts w:ascii="Times New Roman" w:hAnsi="Times New Roman"/>
        <w:lang w:eastAsia="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D5B45" w14:textId="77777777" w:rsidR="00497D6A" w:rsidRPr="007070CB" w:rsidRDefault="00497D6A">
    <w:pPr>
      <w:pStyle w:val="a6"/>
      <w:jc w:val="center"/>
    </w:pPr>
    <w:r w:rsidRPr="007070CB">
      <w:rPr>
        <w:lang w:val="zh-CN" w:eastAsia="zh-CN"/>
      </w:rPr>
      <w:t xml:space="preserve"> </w:t>
    </w:r>
    <w:r w:rsidRPr="007070CB">
      <w:rPr>
        <w:sz w:val="24"/>
        <w:szCs w:val="24"/>
      </w:rPr>
      <w:fldChar w:fldCharType="begin"/>
    </w:r>
    <w:r w:rsidRPr="007070CB">
      <w:instrText>PAGE</w:instrText>
    </w:r>
    <w:r w:rsidRPr="007070CB">
      <w:rPr>
        <w:sz w:val="24"/>
        <w:szCs w:val="24"/>
      </w:rPr>
      <w:fldChar w:fldCharType="separate"/>
    </w:r>
    <w:r w:rsidRPr="007070CB">
      <w:rPr>
        <w:lang w:val="zh-CN" w:eastAsia="zh-CN"/>
      </w:rPr>
      <w:t>2</w:t>
    </w:r>
    <w:r w:rsidRPr="007070CB">
      <w:rPr>
        <w:sz w:val="24"/>
        <w:szCs w:val="24"/>
      </w:rPr>
      <w:fldChar w:fldCharType="end"/>
    </w:r>
    <w:r w:rsidRPr="007070CB">
      <w:rPr>
        <w:lang w:val="zh-CN" w:eastAsia="zh-CN"/>
      </w:rPr>
      <w:t xml:space="preserve"> / </w:t>
    </w:r>
    <w:r w:rsidRPr="007070CB">
      <w:rPr>
        <w:sz w:val="24"/>
        <w:szCs w:val="24"/>
      </w:rPr>
      <w:fldChar w:fldCharType="begin"/>
    </w:r>
    <w:r w:rsidRPr="007070CB">
      <w:instrText>NUMPAGES</w:instrText>
    </w:r>
    <w:r w:rsidRPr="007070CB">
      <w:rPr>
        <w:sz w:val="24"/>
        <w:szCs w:val="24"/>
      </w:rPr>
      <w:fldChar w:fldCharType="separate"/>
    </w:r>
    <w:r w:rsidRPr="007070CB">
      <w:rPr>
        <w:lang w:val="zh-CN" w:eastAsia="zh-CN"/>
      </w:rPr>
      <w:t>2</w:t>
    </w:r>
    <w:r w:rsidRPr="007070CB">
      <w:rPr>
        <w:sz w:val="24"/>
        <w:szCs w:val="24"/>
      </w:rPr>
      <w:fldChar w:fldCharType="end"/>
    </w:r>
  </w:p>
  <w:p w14:paraId="00C320F7" w14:textId="77777777" w:rsidR="00497D6A" w:rsidRPr="00504A6F" w:rsidRDefault="00497D6A" w:rsidP="0053588D">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BDB0B" w14:textId="77777777" w:rsidR="002755B4" w:rsidRDefault="002755B4">
      <w:r>
        <w:separator/>
      </w:r>
    </w:p>
  </w:footnote>
  <w:footnote w:type="continuationSeparator" w:id="0">
    <w:p w14:paraId="0398F96B" w14:textId="77777777" w:rsidR="002755B4" w:rsidRDefault="00275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2892C" w14:textId="5E337F8B" w:rsidR="00704FD7" w:rsidRPr="00D812BA" w:rsidRDefault="00497D6A" w:rsidP="001525E0">
    <w:pPr>
      <w:spacing w:beforeLines="200" w:before="480" w:line="500" w:lineRule="exact"/>
      <w:rPr>
        <w:rFonts w:ascii="微软雅黑" w:eastAsia="微软雅黑" w:hAnsi="微软雅黑" w:cs="微软雅黑"/>
        <w:b/>
        <w:sz w:val="52"/>
        <w:szCs w:val="52"/>
      </w:rPr>
    </w:pPr>
    <w:r>
      <w:rPr>
        <w:noProof/>
      </w:rPr>
      <w:drawing>
        <wp:anchor distT="0" distB="0" distL="114300" distR="114300" simplePos="0" relativeHeight="251670016" behindDoc="0" locked="0" layoutInCell="1" allowOverlap="1" wp14:anchorId="0E1D6403" wp14:editId="34C37C77">
          <wp:simplePos x="0" y="0"/>
          <wp:positionH relativeFrom="column">
            <wp:posOffset>3076575</wp:posOffset>
          </wp:positionH>
          <wp:positionV relativeFrom="paragraph">
            <wp:posOffset>-76835</wp:posOffset>
          </wp:positionV>
          <wp:extent cx="1243330" cy="548640"/>
          <wp:effectExtent l="0" t="0" r="0" b="0"/>
          <wp:wrapNone/>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0C5471">
      <w:rPr>
        <w:rFonts w:ascii="微软雅黑" w:eastAsia="微软雅黑" w:hAnsi="微软雅黑" w:cs="微软雅黑" w:hint="eastAsia"/>
        <w:b/>
        <w:noProof/>
        <w:sz w:val="52"/>
        <w:szCs w:val="52"/>
      </w:rPr>
      <w:drawing>
        <wp:anchor distT="0" distB="0" distL="114300" distR="114300" simplePos="0" relativeHeight="251652608" behindDoc="0" locked="0" layoutInCell="1" allowOverlap="1" wp14:anchorId="2AEE2141" wp14:editId="7A81F22B">
          <wp:simplePos x="0" y="0"/>
          <wp:positionH relativeFrom="column">
            <wp:posOffset>4388485</wp:posOffset>
          </wp:positionH>
          <wp:positionV relativeFrom="paragraph">
            <wp:posOffset>-6985</wp:posOffset>
          </wp:positionV>
          <wp:extent cx="1010285" cy="453390"/>
          <wp:effectExtent l="0" t="0" r="0" b="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
                    <a:extLst>
                      <a:ext uri="{28A0092B-C50C-407E-A947-70E740481C1C}">
                        <a14:useLocalDpi xmlns:a14="http://schemas.microsoft.com/office/drawing/2010/main" val="0"/>
                      </a:ext>
                    </a:extLst>
                  </a:blip>
                  <a:srcRect b="18744"/>
                  <a:stretch>
                    <a:fillRect/>
                  </a:stretch>
                </pic:blipFill>
                <pic:spPr bwMode="auto">
                  <a:xfrm>
                    <a:off x="0" y="0"/>
                    <a:ext cx="1010285" cy="4533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A280" w14:textId="390AF80F" w:rsidR="00C20B69" w:rsidRDefault="00D67052" w:rsidP="00C20B69">
    <w:pPr>
      <w:pStyle w:val="a7"/>
      <w:pBdr>
        <w:bottom w:val="none" w:sz="0" w:space="0" w:color="auto"/>
      </w:pBdr>
    </w:pPr>
    <w:r>
      <w:rPr>
        <w:noProof/>
      </w:rPr>
      <w:t xml:space="preserve">                                               </w:t>
    </w:r>
    <w:r w:rsidR="00C20B69">
      <w:rPr>
        <w:noProof/>
      </w:rPr>
      <w:t xml:space="preserve">                                               </w:t>
    </w:r>
  </w:p>
  <w:p w14:paraId="423AD899" w14:textId="77777777" w:rsidR="00704FD7" w:rsidRDefault="00704FD7" w:rsidP="00662E71">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B69B7" w14:textId="29C83A03" w:rsidR="00C20B69" w:rsidRDefault="000C5471" w:rsidP="00C20B69">
    <w:pPr>
      <w:pStyle w:val="a7"/>
      <w:pBdr>
        <w:bottom w:val="none" w:sz="0" w:space="0" w:color="auto"/>
      </w:pBdr>
    </w:pPr>
    <w:r>
      <w:rPr>
        <w:noProof/>
      </w:rPr>
      <w:drawing>
        <wp:anchor distT="0" distB="0" distL="114300" distR="114300" simplePos="0" relativeHeight="251662848" behindDoc="0" locked="0" layoutInCell="1" allowOverlap="1" wp14:anchorId="62F1C4B0" wp14:editId="63D97E1E">
          <wp:simplePos x="0" y="0"/>
          <wp:positionH relativeFrom="column">
            <wp:posOffset>4435475</wp:posOffset>
          </wp:positionH>
          <wp:positionV relativeFrom="paragraph">
            <wp:posOffset>-3810</wp:posOffset>
          </wp:positionV>
          <wp:extent cx="935355" cy="419735"/>
          <wp:effectExtent l="0" t="0" r="0" b="0"/>
          <wp:wrapSquare wrapText="bothSides"/>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824" behindDoc="0" locked="0" layoutInCell="1" allowOverlap="1" wp14:anchorId="70137DCF" wp14:editId="7AA57A69">
          <wp:simplePos x="0" y="0"/>
          <wp:positionH relativeFrom="column">
            <wp:posOffset>3070225</wp:posOffset>
          </wp:positionH>
          <wp:positionV relativeFrom="paragraph">
            <wp:posOffset>-87630</wp:posOffset>
          </wp:positionV>
          <wp:extent cx="1243330" cy="548640"/>
          <wp:effectExtent l="0" t="0" r="0" b="0"/>
          <wp:wrapNone/>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66233EA9" w14:textId="77777777" w:rsidR="007E4ABB" w:rsidRDefault="00D67052" w:rsidP="00662E71">
    <w:pPr>
      <w:pStyle w:val="a7"/>
      <w:pBdr>
        <w:bottom w:val="none" w:sz="0" w:space="0" w:color="auto"/>
      </w:pBdr>
    </w:pPr>
    <w:r>
      <w:rPr>
        <w:noProof/>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ED36C" w14:textId="409D59CB" w:rsidR="00704FD7" w:rsidRPr="00D812BA" w:rsidRDefault="000C5471"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67968" behindDoc="0" locked="0" layoutInCell="1" allowOverlap="1" wp14:anchorId="36CE614A" wp14:editId="5A7246EF">
          <wp:simplePos x="0" y="0"/>
          <wp:positionH relativeFrom="column">
            <wp:posOffset>3060700</wp:posOffset>
          </wp:positionH>
          <wp:positionV relativeFrom="paragraph">
            <wp:posOffset>-40005</wp:posOffset>
          </wp:positionV>
          <wp:extent cx="1243330" cy="548640"/>
          <wp:effectExtent l="0" t="0" r="0" b="0"/>
          <wp:wrapNone/>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Pr>
        <w:noProof/>
        <w:sz w:val="52"/>
        <w:szCs w:val="52"/>
      </w:rPr>
      <w:drawing>
        <wp:anchor distT="0" distB="0" distL="114300" distR="114300" simplePos="0" relativeHeight="251648512" behindDoc="0" locked="0" layoutInCell="1" allowOverlap="1" wp14:anchorId="26772DB9" wp14:editId="48C38831">
          <wp:simplePos x="0" y="0"/>
          <wp:positionH relativeFrom="column">
            <wp:posOffset>4416425</wp:posOffset>
          </wp:positionH>
          <wp:positionV relativeFrom="paragraph">
            <wp:posOffset>15240</wp:posOffset>
          </wp:positionV>
          <wp:extent cx="935355" cy="419735"/>
          <wp:effectExtent l="0" t="0" r="0" b="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88A55" w14:textId="1A6E96C5" w:rsidR="00C20B69" w:rsidRDefault="00D67052" w:rsidP="00C20B69">
    <w:pPr>
      <w:pStyle w:val="a7"/>
      <w:pBdr>
        <w:bottom w:val="none" w:sz="0" w:space="0" w:color="auto"/>
      </w:pBdr>
    </w:pPr>
    <w:r>
      <w:rPr>
        <w:noProof/>
      </w:rPr>
      <w:t xml:space="preserve">                                               </w:t>
    </w:r>
    <w:r w:rsidR="000C5471">
      <w:rPr>
        <w:noProof/>
      </w:rPr>
      <w:drawing>
        <wp:anchor distT="0" distB="0" distL="114300" distR="114300" simplePos="0" relativeHeight="251664896" behindDoc="0" locked="0" layoutInCell="1" allowOverlap="1" wp14:anchorId="0C032547" wp14:editId="6958EA0F">
          <wp:simplePos x="0" y="0"/>
          <wp:positionH relativeFrom="column">
            <wp:posOffset>4435475</wp:posOffset>
          </wp:positionH>
          <wp:positionV relativeFrom="paragraph">
            <wp:posOffset>-3810</wp:posOffset>
          </wp:positionV>
          <wp:extent cx="935355" cy="419735"/>
          <wp:effectExtent l="0" t="0" r="0" b="0"/>
          <wp:wrapSquare wrapText="bothSides"/>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sidR="000C5471">
      <w:rPr>
        <w:noProof/>
      </w:rPr>
      <w:drawing>
        <wp:anchor distT="0" distB="0" distL="114300" distR="114300" simplePos="0" relativeHeight="251663872" behindDoc="0" locked="0" layoutInCell="1" allowOverlap="1" wp14:anchorId="6FB9CF4F" wp14:editId="77FE1E88">
          <wp:simplePos x="0" y="0"/>
          <wp:positionH relativeFrom="column">
            <wp:posOffset>3070225</wp:posOffset>
          </wp:positionH>
          <wp:positionV relativeFrom="paragraph">
            <wp:posOffset>-87630</wp:posOffset>
          </wp:positionV>
          <wp:extent cx="1243330" cy="548640"/>
          <wp:effectExtent l="0" t="0" r="0" b="0"/>
          <wp:wrapNone/>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5A7FB678" w14:textId="77777777" w:rsidR="00704FD7" w:rsidRDefault="00704FD7" w:rsidP="00662E71">
    <w:pPr>
      <w:pStyle w:val="a7"/>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98BE0" w14:textId="083F39A3" w:rsidR="00FD2783" w:rsidRPr="00B8136A" w:rsidRDefault="00497D6A" w:rsidP="003B2B54">
    <w:r>
      <w:rPr>
        <w:noProof/>
        <w:sz w:val="52"/>
        <w:szCs w:val="52"/>
      </w:rPr>
      <w:drawing>
        <wp:anchor distT="0" distB="0" distL="114300" distR="114300" simplePos="0" relativeHeight="251672064" behindDoc="0" locked="0" layoutInCell="1" allowOverlap="1" wp14:anchorId="686C6ACC" wp14:editId="7C92DB75">
          <wp:simplePos x="0" y="0"/>
          <wp:positionH relativeFrom="column">
            <wp:posOffset>3114675</wp:posOffset>
          </wp:positionH>
          <wp:positionV relativeFrom="paragraph">
            <wp:posOffset>-295910</wp:posOffset>
          </wp:positionV>
          <wp:extent cx="1243330" cy="548640"/>
          <wp:effectExtent l="0" t="0" r="0" b="0"/>
          <wp:wrapNone/>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Pr>
        <w:noProof/>
        <w:sz w:val="52"/>
        <w:szCs w:val="52"/>
      </w:rPr>
      <w:drawing>
        <wp:anchor distT="0" distB="0" distL="114300" distR="114300" simplePos="0" relativeHeight="251674112" behindDoc="0" locked="0" layoutInCell="1" allowOverlap="1" wp14:anchorId="395022FB" wp14:editId="25968510">
          <wp:simplePos x="0" y="0"/>
          <wp:positionH relativeFrom="column">
            <wp:posOffset>4481195</wp:posOffset>
          </wp:positionH>
          <wp:positionV relativeFrom="paragraph">
            <wp:posOffset>-210185</wp:posOffset>
          </wp:positionV>
          <wp:extent cx="935355" cy="419735"/>
          <wp:effectExtent l="0" t="0" r="0" b="0"/>
          <wp:wrapSquare wrapText="bothSides"/>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BAA0C" w14:textId="7B221269" w:rsidR="00C20B69" w:rsidRDefault="00D67052" w:rsidP="00C20B69">
    <w:pPr>
      <w:pStyle w:val="a7"/>
      <w:pBdr>
        <w:bottom w:val="none" w:sz="0" w:space="0" w:color="auto"/>
      </w:pBdr>
    </w:pPr>
    <w:r>
      <w:rPr>
        <w:noProof/>
      </w:rPr>
      <w:t xml:space="preserve">                                               </w:t>
    </w:r>
    <w:r w:rsidR="000C5471">
      <w:rPr>
        <w:noProof/>
      </w:rPr>
      <w:drawing>
        <wp:anchor distT="0" distB="0" distL="114300" distR="114300" simplePos="0" relativeHeight="251666944" behindDoc="0" locked="0" layoutInCell="1" allowOverlap="1" wp14:anchorId="2C288002" wp14:editId="5C0520D9">
          <wp:simplePos x="0" y="0"/>
          <wp:positionH relativeFrom="column">
            <wp:posOffset>4435475</wp:posOffset>
          </wp:positionH>
          <wp:positionV relativeFrom="paragraph">
            <wp:posOffset>-3810</wp:posOffset>
          </wp:positionV>
          <wp:extent cx="935355" cy="419735"/>
          <wp:effectExtent l="0" t="0" r="0" b="0"/>
          <wp:wrapSquare wrapText="bothSides"/>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sidR="000C5471">
      <w:rPr>
        <w:noProof/>
      </w:rPr>
      <w:drawing>
        <wp:anchor distT="0" distB="0" distL="114300" distR="114300" simplePos="0" relativeHeight="251665920" behindDoc="0" locked="0" layoutInCell="1" allowOverlap="1" wp14:anchorId="28C3A6DE" wp14:editId="23AC188E">
          <wp:simplePos x="0" y="0"/>
          <wp:positionH relativeFrom="column">
            <wp:posOffset>3070225</wp:posOffset>
          </wp:positionH>
          <wp:positionV relativeFrom="paragraph">
            <wp:posOffset>-87630</wp:posOffset>
          </wp:positionV>
          <wp:extent cx="1243330" cy="548640"/>
          <wp:effectExtent l="0" t="0" r="0" b="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C20B69">
      <w:rPr>
        <w:noProof/>
      </w:rPr>
      <w:t xml:space="preserve">                                               </w:t>
    </w:r>
  </w:p>
  <w:p w14:paraId="76D75DC8" w14:textId="496DBEAA" w:rsidR="009707E2" w:rsidRDefault="009707E2" w:rsidP="00662E71">
    <w:pPr>
      <w:pStyle w:val="a7"/>
      <w:pBdr>
        <w:bottom w:val="none" w:sz="0" w:space="0" w:color="auto"/>
      </w:pBdr>
    </w:pPr>
  </w:p>
  <w:p w14:paraId="3F35B02D" w14:textId="4F524423" w:rsidR="0018011B" w:rsidRDefault="0018011B" w:rsidP="00662E71">
    <w:pPr>
      <w:pStyle w:val="a7"/>
      <w:pBdr>
        <w:bottom w:val="none" w:sz="0" w:space="0" w:color="auto"/>
      </w:pBdr>
    </w:pPr>
  </w:p>
  <w:p w14:paraId="09B48531" w14:textId="252E10CE" w:rsidR="0018011B" w:rsidRDefault="0018011B" w:rsidP="00662E71">
    <w:pPr>
      <w:pStyle w:val="a7"/>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E5EF0" w14:textId="1F0F7F6F" w:rsidR="00B4504C" w:rsidRPr="00D812BA" w:rsidRDefault="00E94B96" w:rsidP="001525E0">
    <w:pPr>
      <w:spacing w:beforeLines="200" w:before="480" w:line="500" w:lineRule="exact"/>
      <w:rPr>
        <w:rFonts w:ascii="微软雅黑" w:eastAsia="微软雅黑" w:hAnsi="微软雅黑" w:cs="微软雅黑"/>
        <w:b/>
        <w:sz w:val="52"/>
        <w:szCs w:val="52"/>
      </w:rPr>
    </w:pPr>
    <w:r>
      <w:rPr>
        <w:noProof/>
      </w:rPr>
      <mc:AlternateContent>
        <mc:Choice Requires="wps">
          <w:drawing>
            <wp:anchor distT="0" distB="0" distL="114300" distR="114300" simplePos="0" relativeHeight="251687424" behindDoc="0" locked="0" layoutInCell="1" allowOverlap="1" wp14:anchorId="7D915A1A" wp14:editId="7C28F44E">
              <wp:simplePos x="0" y="0"/>
              <wp:positionH relativeFrom="column">
                <wp:posOffset>-352425</wp:posOffset>
              </wp:positionH>
              <wp:positionV relativeFrom="paragraph">
                <wp:posOffset>504190</wp:posOffset>
              </wp:positionV>
              <wp:extent cx="6267450" cy="0"/>
              <wp:effectExtent l="0" t="0" r="0" b="0"/>
              <wp:wrapNone/>
              <wp:docPr id="65"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12700">
                        <a:solidFill>
                          <a:srgbClr val="0065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11FAB5" id="_x0000_t32" coordsize="21600,21600" o:spt="32" o:oned="t" path="m,l21600,21600e" filled="f">
              <v:path arrowok="t" fillok="f" o:connecttype="none"/>
              <o:lock v:ext="edit" shapetype="t"/>
            </v:shapetype>
            <v:shape id="AutoShape 37" o:spid="_x0000_s1026" type="#_x0000_t32" style="position:absolute;left:0;text-align:left;margin-left:-27.75pt;margin-top:39.7pt;width:493.5pt;height:0;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" strokecolor="#00653b" strokeweight="1pt"/>
          </w:pict>
        </mc:Fallback>
      </mc:AlternateContent>
    </w:r>
    <w:r>
      <w:rPr>
        <w:noProof/>
      </w:rPr>
      <mc:AlternateContent>
        <mc:Choice Requires="wps">
          <w:drawing>
            <wp:anchor distT="0" distB="0" distL="114300" distR="114300" simplePos="0" relativeHeight="251689472" behindDoc="0" locked="0" layoutInCell="1" allowOverlap="1" wp14:anchorId="602323C5" wp14:editId="7EF40164">
              <wp:simplePos x="0" y="0"/>
              <wp:positionH relativeFrom="column">
                <wp:posOffset>-342900</wp:posOffset>
              </wp:positionH>
              <wp:positionV relativeFrom="paragraph">
                <wp:posOffset>471805</wp:posOffset>
              </wp:positionV>
              <wp:extent cx="6267450" cy="0"/>
              <wp:effectExtent l="9525" t="9525" r="9525" b="9525"/>
              <wp:wrapNone/>
              <wp:docPr id="66"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0E2A79" id="AutoShape 36" o:spid="_x0000_s1026" type="#_x0000_t32" style="position:absolute;left:0;text-align:left;margin-left:-27pt;margin-top:37.15pt;width:493.5pt;height:0;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" strokecolor="#00653b" strokeweight="1.5pt"/>
          </w:pict>
        </mc:Fallback>
      </mc:AlternateContent>
    </w:r>
    <w:r>
      <w:rPr>
        <w:noProof/>
      </w:rPr>
      <w:drawing>
        <wp:anchor distT="0" distB="0" distL="114300" distR="114300" simplePos="0" relativeHeight="251685376" behindDoc="0" locked="0" layoutInCell="1" allowOverlap="1" wp14:anchorId="5B9C1437" wp14:editId="448E24DA">
          <wp:simplePos x="0" y="0"/>
          <wp:positionH relativeFrom="column">
            <wp:posOffset>3095625</wp:posOffset>
          </wp:positionH>
          <wp:positionV relativeFrom="paragraph">
            <wp:posOffset>-76835</wp:posOffset>
          </wp:positionV>
          <wp:extent cx="1243330" cy="548640"/>
          <wp:effectExtent l="0" t="0" r="0" b="0"/>
          <wp:wrapNone/>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sidR="000C5471">
      <w:rPr>
        <w:noProof/>
        <w:sz w:val="52"/>
        <w:szCs w:val="52"/>
      </w:rPr>
      <w:drawing>
        <wp:anchor distT="0" distB="0" distL="114300" distR="114300" simplePos="0" relativeHeight="251651584" behindDoc="0" locked="0" layoutInCell="1" allowOverlap="1" wp14:anchorId="74E559D4" wp14:editId="466575D8">
          <wp:simplePos x="0" y="0"/>
          <wp:positionH relativeFrom="column">
            <wp:posOffset>4416425</wp:posOffset>
          </wp:positionH>
          <wp:positionV relativeFrom="paragraph">
            <wp:posOffset>15240</wp:posOffset>
          </wp:positionV>
          <wp:extent cx="935355" cy="419735"/>
          <wp:effectExtent l="0" t="0" r="0" b="0"/>
          <wp:wrapSquare wrapText="bothSides"/>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0E43D" w14:textId="4F7B2B28" w:rsidR="00E94B96" w:rsidRPr="00D812BA" w:rsidRDefault="00E94B96" w:rsidP="001525E0">
    <w:pPr>
      <w:spacing w:beforeLines="200" w:before="480" w:line="500" w:lineRule="exact"/>
      <w:rPr>
        <w:rFonts w:ascii="微软雅黑" w:eastAsia="微软雅黑" w:hAnsi="微软雅黑" w:cs="微软雅黑"/>
        <w:b/>
        <w:sz w:val="52"/>
        <w:szCs w:val="52"/>
      </w:rPr>
    </w:pPr>
    <w:r>
      <w:rPr>
        <w:noProof/>
      </w:rPr>
      <w:drawing>
        <wp:anchor distT="0" distB="0" distL="114300" distR="114300" simplePos="0" relativeHeight="251696640" behindDoc="0" locked="0" layoutInCell="1" allowOverlap="1" wp14:anchorId="4E4D64FD" wp14:editId="43338E00">
          <wp:simplePos x="0" y="0"/>
          <wp:positionH relativeFrom="column">
            <wp:posOffset>3095625</wp:posOffset>
          </wp:positionH>
          <wp:positionV relativeFrom="paragraph">
            <wp:posOffset>-76835</wp:posOffset>
          </wp:positionV>
          <wp:extent cx="1243330" cy="548640"/>
          <wp:effectExtent l="0" t="0" r="0" b="0"/>
          <wp:wrapNone/>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Pr>
        <w:noProof/>
        <w:sz w:val="52"/>
        <w:szCs w:val="52"/>
      </w:rPr>
      <w:drawing>
        <wp:anchor distT="0" distB="0" distL="114300" distR="114300" simplePos="0" relativeHeight="251695616" behindDoc="0" locked="0" layoutInCell="1" allowOverlap="1" wp14:anchorId="4234AF1E" wp14:editId="7A2EDEC6">
          <wp:simplePos x="0" y="0"/>
          <wp:positionH relativeFrom="column">
            <wp:posOffset>4416425</wp:posOffset>
          </wp:positionH>
          <wp:positionV relativeFrom="paragraph">
            <wp:posOffset>15240</wp:posOffset>
          </wp:positionV>
          <wp:extent cx="935355" cy="419735"/>
          <wp:effectExtent l="0" t="0" r="0" b="0"/>
          <wp:wrapSquare wrapText="bothSides"/>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E0D8D" w14:textId="77777777" w:rsidR="00DB01CA" w:rsidRDefault="00DB01CA" w:rsidP="00C20B69">
    <w:pPr>
      <w:pStyle w:val="a7"/>
      <w:pBdr>
        <w:bottom w:val="none" w:sz="0" w:space="0" w:color="auto"/>
      </w:pBdr>
    </w:pPr>
    <w:r>
      <w:rPr>
        <w:noProof/>
      </w:rPr>
      <w:t xml:space="preserve">                                               </w:t>
    </w:r>
    <w:r>
      <w:rPr>
        <w:noProof/>
      </w:rPr>
      <w:drawing>
        <wp:anchor distT="0" distB="0" distL="114300" distR="114300" simplePos="0" relativeHeight="251703808" behindDoc="0" locked="0" layoutInCell="1" allowOverlap="1" wp14:anchorId="4340975C" wp14:editId="1FFB7DF7">
          <wp:simplePos x="0" y="0"/>
          <wp:positionH relativeFrom="column">
            <wp:posOffset>4435475</wp:posOffset>
          </wp:positionH>
          <wp:positionV relativeFrom="paragraph">
            <wp:posOffset>-3810</wp:posOffset>
          </wp:positionV>
          <wp:extent cx="935355" cy="419735"/>
          <wp:effectExtent l="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2784" behindDoc="0" locked="0" layoutInCell="1" allowOverlap="1" wp14:anchorId="0E1C2288" wp14:editId="68657EEA">
          <wp:simplePos x="0" y="0"/>
          <wp:positionH relativeFrom="column">
            <wp:posOffset>3070225</wp:posOffset>
          </wp:positionH>
          <wp:positionV relativeFrom="paragraph">
            <wp:posOffset>-87630</wp:posOffset>
          </wp:positionV>
          <wp:extent cx="1243330" cy="548640"/>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Pr>
        <w:noProof/>
      </w:rPr>
      <w:t xml:space="preserve">                                               </w:t>
    </w:r>
  </w:p>
  <w:p w14:paraId="322AA514" w14:textId="77777777" w:rsidR="00DB01CA" w:rsidRDefault="00DB01CA" w:rsidP="00662E71">
    <w:pPr>
      <w:pStyle w:val="a7"/>
      <w:pBdr>
        <w:bottom w:val="none" w:sz="0" w:space="0" w:color="auto"/>
      </w:pBdr>
    </w:pPr>
  </w:p>
  <w:p w14:paraId="290BB55A" w14:textId="11EE3E73" w:rsidR="00DB01CA" w:rsidRDefault="00DB01CA" w:rsidP="00662E71">
    <w:pPr>
      <w:pStyle w:val="a7"/>
      <w:pBdr>
        <w:bottom w:val="none" w:sz="0" w:space="0" w:color="auto"/>
      </w:pBdr>
    </w:pPr>
  </w:p>
  <w:p w14:paraId="4139034E" w14:textId="77777777" w:rsidR="00DB01CA" w:rsidRDefault="00DB01CA" w:rsidP="00662E71">
    <w:pPr>
      <w:pStyle w:val="a7"/>
      <w:pBdr>
        <w:bottom w:val="none" w:sz="0"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D8F6D" w14:textId="69386C7B" w:rsidR="00E94B96" w:rsidRDefault="00E94B96" w:rsidP="00C20B69">
    <w:pPr>
      <w:pStyle w:val="a7"/>
      <w:pBdr>
        <w:bottom w:val="none" w:sz="0" w:space="0" w:color="auto"/>
      </w:pBdr>
    </w:pPr>
    <w:r>
      <w:rPr>
        <w:noProof/>
      </w:rPr>
      <w:t xml:space="preserve">                                               </w:t>
    </w:r>
    <w:r>
      <w:rPr>
        <w:noProof/>
      </w:rPr>
      <w:drawing>
        <wp:anchor distT="0" distB="0" distL="114300" distR="114300" simplePos="0" relativeHeight="251683328" behindDoc="0" locked="0" layoutInCell="1" allowOverlap="1" wp14:anchorId="1F1C77CB" wp14:editId="222C73ED">
          <wp:simplePos x="0" y="0"/>
          <wp:positionH relativeFrom="column">
            <wp:posOffset>4435475</wp:posOffset>
          </wp:positionH>
          <wp:positionV relativeFrom="paragraph">
            <wp:posOffset>-3810</wp:posOffset>
          </wp:positionV>
          <wp:extent cx="935355" cy="419735"/>
          <wp:effectExtent l="0" t="0" r="0" b="0"/>
          <wp:wrapSquare wrapText="bothSides"/>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304" behindDoc="0" locked="0" layoutInCell="1" allowOverlap="1" wp14:anchorId="1E680206" wp14:editId="17225921">
          <wp:simplePos x="0" y="0"/>
          <wp:positionH relativeFrom="column">
            <wp:posOffset>3070225</wp:posOffset>
          </wp:positionH>
          <wp:positionV relativeFrom="paragraph">
            <wp:posOffset>-87630</wp:posOffset>
          </wp:positionV>
          <wp:extent cx="1243330" cy="548640"/>
          <wp:effectExtent l="0" t="0" r="0"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pic:spPr>
              </pic:pic>
            </a:graphicData>
          </a:graphic>
          <wp14:sizeRelH relativeFrom="page">
            <wp14:pctWidth>0</wp14:pctWidth>
          </wp14:sizeRelH>
          <wp14:sizeRelV relativeFrom="page">
            <wp14:pctHeight>0</wp14:pctHeight>
          </wp14:sizeRelV>
        </wp:anchor>
      </w:drawing>
    </w:r>
    <w:r>
      <w:rPr>
        <w:noProof/>
      </w:rPr>
      <w:t xml:space="preserve">                                               </w:t>
    </w:r>
  </w:p>
  <w:p w14:paraId="0FD41B3F" w14:textId="77777777" w:rsidR="00E94B96" w:rsidRDefault="00E94B96" w:rsidP="00662E71">
    <w:pPr>
      <w:pStyle w:val="a7"/>
      <w:pBdr>
        <w:bottom w:val="none" w:sz="0" w:space="0" w:color="auto"/>
      </w:pBdr>
    </w:pPr>
  </w:p>
  <w:p w14:paraId="572600C6" w14:textId="77777777" w:rsidR="00E94B96" w:rsidRDefault="00E94B96" w:rsidP="00662E71">
    <w:pPr>
      <w:pStyle w:val="a7"/>
      <w:pBdr>
        <w:bottom w:val="none" w:sz="0" w:space="0" w:color="auto"/>
      </w:pBdr>
    </w:pPr>
  </w:p>
  <w:p w14:paraId="67F8914E" w14:textId="77777777" w:rsidR="00E94B96" w:rsidRDefault="00E94B96" w:rsidP="00662E71">
    <w:pPr>
      <w:pStyle w:val="a7"/>
      <w:pBdr>
        <w:bottom w:val="none" w:sz="0" w:space="0" w:color="auto"/>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406FF" w14:textId="22ACA325"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23700658"/>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05D34BD"/>
    <w:multiLevelType w:val="hybridMultilevel"/>
    <w:tmpl w:val="2370065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9"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0"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1"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2"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4"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6"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628824141">
    <w:abstractNumId w:val="18"/>
  </w:num>
  <w:num w:numId="2" w16cid:durableId="476188226">
    <w:abstractNumId w:val="21"/>
  </w:num>
  <w:num w:numId="3" w16cid:durableId="1234853837">
    <w:abstractNumId w:val="20"/>
  </w:num>
  <w:num w:numId="4" w16cid:durableId="297733517">
    <w:abstractNumId w:val="19"/>
  </w:num>
  <w:num w:numId="5" w16cid:durableId="1601571291">
    <w:abstractNumId w:val="0"/>
  </w:num>
  <w:num w:numId="6" w16cid:durableId="1990790101">
    <w:abstractNumId w:val="1"/>
  </w:num>
  <w:num w:numId="7" w16cid:durableId="648637331">
    <w:abstractNumId w:val="30"/>
  </w:num>
  <w:num w:numId="8" w16cid:durableId="1104492509">
    <w:abstractNumId w:val="8"/>
  </w:num>
  <w:num w:numId="9" w16cid:durableId="1332949779">
    <w:abstractNumId w:val="31"/>
  </w:num>
  <w:num w:numId="10" w16cid:durableId="534539486">
    <w:abstractNumId w:val="7"/>
  </w:num>
  <w:num w:numId="11" w16cid:durableId="982009228">
    <w:abstractNumId w:val="25"/>
  </w:num>
  <w:num w:numId="12" w16cid:durableId="1499466765">
    <w:abstractNumId w:val="2"/>
  </w:num>
  <w:num w:numId="13" w16cid:durableId="339743961">
    <w:abstractNumId w:val="32"/>
  </w:num>
  <w:num w:numId="14" w16cid:durableId="2076731990">
    <w:abstractNumId w:val="34"/>
  </w:num>
  <w:num w:numId="15" w16cid:durableId="143815004">
    <w:abstractNumId w:val="15"/>
  </w:num>
  <w:num w:numId="16" w16cid:durableId="1605260726">
    <w:abstractNumId w:val="12"/>
  </w:num>
  <w:num w:numId="17" w16cid:durableId="1068577213">
    <w:abstractNumId w:val="33"/>
  </w:num>
  <w:num w:numId="18" w16cid:durableId="437722971">
    <w:abstractNumId w:val="35"/>
  </w:num>
  <w:num w:numId="19" w16cid:durableId="1160191260">
    <w:abstractNumId w:val="4"/>
  </w:num>
  <w:num w:numId="20" w16cid:durableId="753404406">
    <w:abstractNumId w:val="14"/>
  </w:num>
  <w:num w:numId="21" w16cid:durableId="949314418">
    <w:abstractNumId w:val="27"/>
  </w:num>
  <w:num w:numId="22" w16cid:durableId="2076390612">
    <w:abstractNumId w:val="29"/>
  </w:num>
  <w:num w:numId="23" w16cid:durableId="186023913">
    <w:abstractNumId w:val="23"/>
  </w:num>
  <w:num w:numId="24" w16cid:durableId="1592884205">
    <w:abstractNumId w:val="36"/>
  </w:num>
  <w:num w:numId="25" w16cid:durableId="1976792913">
    <w:abstractNumId w:val="6"/>
  </w:num>
  <w:num w:numId="26" w16cid:durableId="1410271242">
    <w:abstractNumId w:val="16"/>
  </w:num>
  <w:num w:numId="27" w16cid:durableId="1375349764">
    <w:abstractNumId w:val="13"/>
  </w:num>
  <w:num w:numId="28" w16cid:durableId="1383671014">
    <w:abstractNumId w:val="10"/>
  </w:num>
  <w:num w:numId="29" w16cid:durableId="532159821">
    <w:abstractNumId w:val="9"/>
  </w:num>
  <w:num w:numId="30" w16cid:durableId="97649468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83505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43088009">
    <w:abstractNumId w:val="22"/>
  </w:num>
  <w:num w:numId="33" w16cid:durableId="2116099350">
    <w:abstractNumId w:val="5"/>
  </w:num>
  <w:num w:numId="34" w16cid:durableId="1021862122">
    <w:abstractNumId w:val="11"/>
  </w:num>
  <w:num w:numId="35" w16cid:durableId="1911847939">
    <w:abstractNumId w:val="28"/>
  </w:num>
  <w:num w:numId="36" w16cid:durableId="1809399627">
    <w:abstractNumId w:val="26"/>
  </w:num>
  <w:num w:numId="37" w16cid:durableId="504441470">
    <w:abstractNumId w:val="3"/>
  </w:num>
  <w:num w:numId="38" w16cid:durableId="2140874565">
    <w:abstractNumId w:val="17"/>
  </w:num>
  <w:num w:numId="39" w16cid:durableId="120837137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30100"/>
    <w:rsid w:val="0003224F"/>
    <w:rsid w:val="00033FAA"/>
    <w:rsid w:val="000370E3"/>
    <w:rsid w:val="00037228"/>
    <w:rsid w:val="00037785"/>
    <w:rsid w:val="00040263"/>
    <w:rsid w:val="000421C8"/>
    <w:rsid w:val="000429E2"/>
    <w:rsid w:val="0004306C"/>
    <w:rsid w:val="0004332C"/>
    <w:rsid w:val="00044580"/>
    <w:rsid w:val="000467FA"/>
    <w:rsid w:val="000473C6"/>
    <w:rsid w:val="00047C49"/>
    <w:rsid w:val="000502BD"/>
    <w:rsid w:val="0005263A"/>
    <w:rsid w:val="00057036"/>
    <w:rsid w:val="0005711A"/>
    <w:rsid w:val="00057B9B"/>
    <w:rsid w:val="000613F7"/>
    <w:rsid w:val="00062BF7"/>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3296"/>
    <w:rsid w:val="0009640D"/>
    <w:rsid w:val="000A0B91"/>
    <w:rsid w:val="000A0F3A"/>
    <w:rsid w:val="000A358B"/>
    <w:rsid w:val="000B0B1D"/>
    <w:rsid w:val="000B1AB3"/>
    <w:rsid w:val="000B3490"/>
    <w:rsid w:val="000B4258"/>
    <w:rsid w:val="000B5870"/>
    <w:rsid w:val="000B7032"/>
    <w:rsid w:val="000B7F3E"/>
    <w:rsid w:val="000C3193"/>
    <w:rsid w:val="000C3372"/>
    <w:rsid w:val="000C3F2D"/>
    <w:rsid w:val="000C5471"/>
    <w:rsid w:val="000C675F"/>
    <w:rsid w:val="000C7F89"/>
    <w:rsid w:val="000D0BA0"/>
    <w:rsid w:val="000D0C29"/>
    <w:rsid w:val="000D1C30"/>
    <w:rsid w:val="000D58C7"/>
    <w:rsid w:val="000E06D2"/>
    <w:rsid w:val="000E1B6A"/>
    <w:rsid w:val="000E2C52"/>
    <w:rsid w:val="000E33F0"/>
    <w:rsid w:val="000E3A6F"/>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276E"/>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4AF6"/>
    <w:rsid w:val="0018011B"/>
    <w:rsid w:val="001802EC"/>
    <w:rsid w:val="001814B0"/>
    <w:rsid w:val="00182B77"/>
    <w:rsid w:val="00184210"/>
    <w:rsid w:val="001852AE"/>
    <w:rsid w:val="00185FA1"/>
    <w:rsid w:val="00190369"/>
    <w:rsid w:val="00191DE9"/>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5E91"/>
    <w:rsid w:val="001B682F"/>
    <w:rsid w:val="001C0A32"/>
    <w:rsid w:val="001C33E7"/>
    <w:rsid w:val="001C4276"/>
    <w:rsid w:val="001D2928"/>
    <w:rsid w:val="001D3318"/>
    <w:rsid w:val="001D6357"/>
    <w:rsid w:val="001D6B7F"/>
    <w:rsid w:val="001E1348"/>
    <w:rsid w:val="001E2C8B"/>
    <w:rsid w:val="001E6205"/>
    <w:rsid w:val="001E66D8"/>
    <w:rsid w:val="001E7ED1"/>
    <w:rsid w:val="001F0534"/>
    <w:rsid w:val="001F1691"/>
    <w:rsid w:val="001F7896"/>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27E07"/>
    <w:rsid w:val="00230C27"/>
    <w:rsid w:val="002322A7"/>
    <w:rsid w:val="00232591"/>
    <w:rsid w:val="002334B9"/>
    <w:rsid w:val="0023689E"/>
    <w:rsid w:val="0024029D"/>
    <w:rsid w:val="00240C7C"/>
    <w:rsid w:val="002411F4"/>
    <w:rsid w:val="00241DCA"/>
    <w:rsid w:val="002443A3"/>
    <w:rsid w:val="00244EE0"/>
    <w:rsid w:val="00247BA0"/>
    <w:rsid w:val="00253E2A"/>
    <w:rsid w:val="00256B99"/>
    <w:rsid w:val="002601B9"/>
    <w:rsid w:val="00262B33"/>
    <w:rsid w:val="00263E2B"/>
    <w:rsid w:val="00271AE1"/>
    <w:rsid w:val="00273567"/>
    <w:rsid w:val="0027549D"/>
    <w:rsid w:val="002755B4"/>
    <w:rsid w:val="002766BD"/>
    <w:rsid w:val="00276EB8"/>
    <w:rsid w:val="002771F2"/>
    <w:rsid w:val="0027772D"/>
    <w:rsid w:val="00281821"/>
    <w:rsid w:val="00282297"/>
    <w:rsid w:val="002859CB"/>
    <w:rsid w:val="00287808"/>
    <w:rsid w:val="00293047"/>
    <w:rsid w:val="002A1C91"/>
    <w:rsid w:val="002A4140"/>
    <w:rsid w:val="002A5594"/>
    <w:rsid w:val="002B21B5"/>
    <w:rsid w:val="002B2B89"/>
    <w:rsid w:val="002B2BFE"/>
    <w:rsid w:val="002B5B15"/>
    <w:rsid w:val="002B636D"/>
    <w:rsid w:val="002B7784"/>
    <w:rsid w:val="002C006F"/>
    <w:rsid w:val="002C09EA"/>
    <w:rsid w:val="002C2922"/>
    <w:rsid w:val="002D494C"/>
    <w:rsid w:val="002D647E"/>
    <w:rsid w:val="002D7D01"/>
    <w:rsid w:val="002E084C"/>
    <w:rsid w:val="002E2FF4"/>
    <w:rsid w:val="002E35BB"/>
    <w:rsid w:val="002F1C5D"/>
    <w:rsid w:val="002F3309"/>
    <w:rsid w:val="002F4C70"/>
    <w:rsid w:val="0030305C"/>
    <w:rsid w:val="00307526"/>
    <w:rsid w:val="003135FD"/>
    <w:rsid w:val="003146A2"/>
    <w:rsid w:val="003152A1"/>
    <w:rsid w:val="00316847"/>
    <w:rsid w:val="0031774A"/>
    <w:rsid w:val="003177D4"/>
    <w:rsid w:val="00320746"/>
    <w:rsid w:val="00322547"/>
    <w:rsid w:val="00323E11"/>
    <w:rsid w:val="00324394"/>
    <w:rsid w:val="00325847"/>
    <w:rsid w:val="00326C77"/>
    <w:rsid w:val="00327C04"/>
    <w:rsid w:val="003331EF"/>
    <w:rsid w:val="0033510D"/>
    <w:rsid w:val="00335A3C"/>
    <w:rsid w:val="00335F56"/>
    <w:rsid w:val="0033664A"/>
    <w:rsid w:val="003367D6"/>
    <w:rsid w:val="00337A73"/>
    <w:rsid w:val="003421F3"/>
    <w:rsid w:val="00343E61"/>
    <w:rsid w:val="003469E5"/>
    <w:rsid w:val="003470C6"/>
    <w:rsid w:val="0035013B"/>
    <w:rsid w:val="00352349"/>
    <w:rsid w:val="00357B4A"/>
    <w:rsid w:val="00360E70"/>
    <w:rsid w:val="00360F21"/>
    <w:rsid w:val="0036225A"/>
    <w:rsid w:val="003646E3"/>
    <w:rsid w:val="00365034"/>
    <w:rsid w:val="003652B1"/>
    <w:rsid w:val="00365F77"/>
    <w:rsid w:val="0036610B"/>
    <w:rsid w:val="00366F3C"/>
    <w:rsid w:val="00370916"/>
    <w:rsid w:val="00373028"/>
    <w:rsid w:val="00377A4D"/>
    <w:rsid w:val="00377B05"/>
    <w:rsid w:val="003836BC"/>
    <w:rsid w:val="003900C5"/>
    <w:rsid w:val="003900DC"/>
    <w:rsid w:val="003915CB"/>
    <w:rsid w:val="00392129"/>
    <w:rsid w:val="0039465C"/>
    <w:rsid w:val="00394921"/>
    <w:rsid w:val="003A2699"/>
    <w:rsid w:val="003A3987"/>
    <w:rsid w:val="003A55B3"/>
    <w:rsid w:val="003A7069"/>
    <w:rsid w:val="003B4692"/>
    <w:rsid w:val="003C09CE"/>
    <w:rsid w:val="003C144F"/>
    <w:rsid w:val="003C2644"/>
    <w:rsid w:val="003C3D86"/>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4A25"/>
    <w:rsid w:val="003E4EC9"/>
    <w:rsid w:val="003E5D26"/>
    <w:rsid w:val="003F31C6"/>
    <w:rsid w:val="004004AB"/>
    <w:rsid w:val="00402EBD"/>
    <w:rsid w:val="00403094"/>
    <w:rsid w:val="00406352"/>
    <w:rsid w:val="004071AF"/>
    <w:rsid w:val="00407B3A"/>
    <w:rsid w:val="004101A3"/>
    <w:rsid w:val="004108C0"/>
    <w:rsid w:val="00411F2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4805"/>
    <w:rsid w:val="00454949"/>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56A2"/>
    <w:rsid w:val="004866EC"/>
    <w:rsid w:val="00487765"/>
    <w:rsid w:val="00490239"/>
    <w:rsid w:val="004906D9"/>
    <w:rsid w:val="00491E3F"/>
    <w:rsid w:val="00497AA9"/>
    <w:rsid w:val="00497D6A"/>
    <w:rsid w:val="004A00A0"/>
    <w:rsid w:val="004A080A"/>
    <w:rsid w:val="004A0F8C"/>
    <w:rsid w:val="004A1DF6"/>
    <w:rsid w:val="004A2A2F"/>
    <w:rsid w:val="004A6C0C"/>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9C3"/>
    <w:rsid w:val="004E4D1D"/>
    <w:rsid w:val="004F0B5A"/>
    <w:rsid w:val="004F13DD"/>
    <w:rsid w:val="004F1479"/>
    <w:rsid w:val="004F16D9"/>
    <w:rsid w:val="004F41C9"/>
    <w:rsid w:val="004F7496"/>
    <w:rsid w:val="00502E36"/>
    <w:rsid w:val="00504A6F"/>
    <w:rsid w:val="0050797C"/>
    <w:rsid w:val="00514F64"/>
    <w:rsid w:val="00517C57"/>
    <w:rsid w:val="00521163"/>
    <w:rsid w:val="00521C62"/>
    <w:rsid w:val="00522402"/>
    <w:rsid w:val="0052387E"/>
    <w:rsid w:val="00525E64"/>
    <w:rsid w:val="00526EF1"/>
    <w:rsid w:val="005302DA"/>
    <w:rsid w:val="00530448"/>
    <w:rsid w:val="005319EB"/>
    <w:rsid w:val="00532449"/>
    <w:rsid w:val="00532F7A"/>
    <w:rsid w:val="00534C44"/>
    <w:rsid w:val="0053588D"/>
    <w:rsid w:val="00536677"/>
    <w:rsid w:val="00540CE6"/>
    <w:rsid w:val="00540F30"/>
    <w:rsid w:val="00541D78"/>
    <w:rsid w:val="00545987"/>
    <w:rsid w:val="0055078D"/>
    <w:rsid w:val="00560D88"/>
    <w:rsid w:val="00562D45"/>
    <w:rsid w:val="005656D8"/>
    <w:rsid w:val="00566874"/>
    <w:rsid w:val="0057040F"/>
    <w:rsid w:val="0057249D"/>
    <w:rsid w:val="00573502"/>
    <w:rsid w:val="00574062"/>
    <w:rsid w:val="005741E8"/>
    <w:rsid w:val="005743C3"/>
    <w:rsid w:val="00574F2B"/>
    <w:rsid w:val="00577491"/>
    <w:rsid w:val="00580C71"/>
    <w:rsid w:val="005814ED"/>
    <w:rsid w:val="0058156E"/>
    <w:rsid w:val="005827D5"/>
    <w:rsid w:val="0058561D"/>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52A1"/>
    <w:rsid w:val="005B571B"/>
    <w:rsid w:val="005C0F9B"/>
    <w:rsid w:val="005C11D1"/>
    <w:rsid w:val="005C72A4"/>
    <w:rsid w:val="005D07EB"/>
    <w:rsid w:val="005D0841"/>
    <w:rsid w:val="005D1C17"/>
    <w:rsid w:val="005D2E33"/>
    <w:rsid w:val="005D4347"/>
    <w:rsid w:val="005D43E4"/>
    <w:rsid w:val="005D501C"/>
    <w:rsid w:val="005D52B4"/>
    <w:rsid w:val="005E2B85"/>
    <w:rsid w:val="005E47E9"/>
    <w:rsid w:val="005E5E47"/>
    <w:rsid w:val="005E7368"/>
    <w:rsid w:val="005F00E4"/>
    <w:rsid w:val="005F0716"/>
    <w:rsid w:val="005F0F06"/>
    <w:rsid w:val="005F1E65"/>
    <w:rsid w:val="005F3558"/>
    <w:rsid w:val="005F39CA"/>
    <w:rsid w:val="005F5A9A"/>
    <w:rsid w:val="00603534"/>
    <w:rsid w:val="00603647"/>
    <w:rsid w:val="0060479C"/>
    <w:rsid w:val="00606F03"/>
    <w:rsid w:val="00614D88"/>
    <w:rsid w:val="00615259"/>
    <w:rsid w:val="00620573"/>
    <w:rsid w:val="0062063E"/>
    <w:rsid w:val="00622676"/>
    <w:rsid w:val="0063325E"/>
    <w:rsid w:val="00634347"/>
    <w:rsid w:val="00637453"/>
    <w:rsid w:val="006410A6"/>
    <w:rsid w:val="0064199E"/>
    <w:rsid w:val="00642187"/>
    <w:rsid w:val="006427A7"/>
    <w:rsid w:val="006435E7"/>
    <w:rsid w:val="00644A10"/>
    <w:rsid w:val="00645D38"/>
    <w:rsid w:val="006461DC"/>
    <w:rsid w:val="00652AF8"/>
    <w:rsid w:val="00653B8F"/>
    <w:rsid w:val="006541EF"/>
    <w:rsid w:val="00654BB2"/>
    <w:rsid w:val="00654FEC"/>
    <w:rsid w:val="006610C0"/>
    <w:rsid w:val="00662E71"/>
    <w:rsid w:val="00664EEE"/>
    <w:rsid w:val="00666466"/>
    <w:rsid w:val="00671B42"/>
    <w:rsid w:val="00672A48"/>
    <w:rsid w:val="00674872"/>
    <w:rsid w:val="00674F30"/>
    <w:rsid w:val="006751DD"/>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E41"/>
    <w:rsid w:val="006B7021"/>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34E7"/>
    <w:rsid w:val="00704FD7"/>
    <w:rsid w:val="00706B85"/>
    <w:rsid w:val="00710329"/>
    <w:rsid w:val="00710D21"/>
    <w:rsid w:val="00711F3C"/>
    <w:rsid w:val="00720E13"/>
    <w:rsid w:val="00721307"/>
    <w:rsid w:val="00722C6D"/>
    <w:rsid w:val="00725E31"/>
    <w:rsid w:val="00730A25"/>
    <w:rsid w:val="00731300"/>
    <w:rsid w:val="007350A1"/>
    <w:rsid w:val="00743512"/>
    <w:rsid w:val="007437F8"/>
    <w:rsid w:val="00745A14"/>
    <w:rsid w:val="0074753F"/>
    <w:rsid w:val="0075000F"/>
    <w:rsid w:val="007507DF"/>
    <w:rsid w:val="00754227"/>
    <w:rsid w:val="007555A3"/>
    <w:rsid w:val="00757200"/>
    <w:rsid w:val="00760601"/>
    <w:rsid w:val="0076290C"/>
    <w:rsid w:val="0076610F"/>
    <w:rsid w:val="00767E55"/>
    <w:rsid w:val="00773585"/>
    <w:rsid w:val="00777E75"/>
    <w:rsid w:val="00782894"/>
    <w:rsid w:val="00784230"/>
    <w:rsid w:val="007842CB"/>
    <w:rsid w:val="0078489E"/>
    <w:rsid w:val="00784A66"/>
    <w:rsid w:val="00786E49"/>
    <w:rsid w:val="0078734E"/>
    <w:rsid w:val="00787DE9"/>
    <w:rsid w:val="00790603"/>
    <w:rsid w:val="00792070"/>
    <w:rsid w:val="0079416B"/>
    <w:rsid w:val="00794843"/>
    <w:rsid w:val="0079738B"/>
    <w:rsid w:val="007977CF"/>
    <w:rsid w:val="00797E66"/>
    <w:rsid w:val="007A1020"/>
    <w:rsid w:val="007A6740"/>
    <w:rsid w:val="007A740E"/>
    <w:rsid w:val="007A7678"/>
    <w:rsid w:val="007B4F68"/>
    <w:rsid w:val="007B5301"/>
    <w:rsid w:val="007C04A9"/>
    <w:rsid w:val="007C28D0"/>
    <w:rsid w:val="007C69A6"/>
    <w:rsid w:val="007C7C4F"/>
    <w:rsid w:val="007E0DC1"/>
    <w:rsid w:val="007E2001"/>
    <w:rsid w:val="007E2E90"/>
    <w:rsid w:val="007E4ABB"/>
    <w:rsid w:val="007F1E89"/>
    <w:rsid w:val="007F404C"/>
    <w:rsid w:val="00800E90"/>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D1D"/>
    <w:rsid w:val="00844E37"/>
    <w:rsid w:val="008501F0"/>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1AF0"/>
    <w:rsid w:val="00882A8C"/>
    <w:rsid w:val="0088674F"/>
    <w:rsid w:val="0089008C"/>
    <w:rsid w:val="008912B0"/>
    <w:rsid w:val="00891B99"/>
    <w:rsid w:val="008A49FF"/>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14F9"/>
    <w:rsid w:val="008E3EC0"/>
    <w:rsid w:val="008E514B"/>
    <w:rsid w:val="008E6BB4"/>
    <w:rsid w:val="008E7005"/>
    <w:rsid w:val="008F2759"/>
    <w:rsid w:val="008F57A8"/>
    <w:rsid w:val="008F609A"/>
    <w:rsid w:val="008F63CE"/>
    <w:rsid w:val="008F7B59"/>
    <w:rsid w:val="00900A1B"/>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40523"/>
    <w:rsid w:val="00947470"/>
    <w:rsid w:val="009508E3"/>
    <w:rsid w:val="009519ED"/>
    <w:rsid w:val="0095280A"/>
    <w:rsid w:val="00952D58"/>
    <w:rsid w:val="0095390A"/>
    <w:rsid w:val="0095633B"/>
    <w:rsid w:val="009570B6"/>
    <w:rsid w:val="009619CE"/>
    <w:rsid w:val="00961E94"/>
    <w:rsid w:val="0096409B"/>
    <w:rsid w:val="00964C9A"/>
    <w:rsid w:val="00967C6C"/>
    <w:rsid w:val="009701E1"/>
    <w:rsid w:val="0097026A"/>
    <w:rsid w:val="009707E2"/>
    <w:rsid w:val="009721DE"/>
    <w:rsid w:val="009832A7"/>
    <w:rsid w:val="00983B27"/>
    <w:rsid w:val="00985204"/>
    <w:rsid w:val="00986397"/>
    <w:rsid w:val="0099389E"/>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24AF"/>
    <w:rsid w:val="009D322B"/>
    <w:rsid w:val="009D382E"/>
    <w:rsid w:val="009D5E91"/>
    <w:rsid w:val="009D6AB8"/>
    <w:rsid w:val="009E1801"/>
    <w:rsid w:val="009E22BB"/>
    <w:rsid w:val="009E2F05"/>
    <w:rsid w:val="009E59AB"/>
    <w:rsid w:val="009E5D44"/>
    <w:rsid w:val="009E66FF"/>
    <w:rsid w:val="009E6F89"/>
    <w:rsid w:val="009F0104"/>
    <w:rsid w:val="009F1563"/>
    <w:rsid w:val="00A010F0"/>
    <w:rsid w:val="00A01993"/>
    <w:rsid w:val="00A02A2D"/>
    <w:rsid w:val="00A02EEE"/>
    <w:rsid w:val="00A03798"/>
    <w:rsid w:val="00A037F2"/>
    <w:rsid w:val="00A07F76"/>
    <w:rsid w:val="00A12A06"/>
    <w:rsid w:val="00A213B0"/>
    <w:rsid w:val="00A252F5"/>
    <w:rsid w:val="00A26814"/>
    <w:rsid w:val="00A26A3B"/>
    <w:rsid w:val="00A27FC7"/>
    <w:rsid w:val="00A3275E"/>
    <w:rsid w:val="00A34AD2"/>
    <w:rsid w:val="00A36BB0"/>
    <w:rsid w:val="00A41CBA"/>
    <w:rsid w:val="00A42AA2"/>
    <w:rsid w:val="00A44E9C"/>
    <w:rsid w:val="00A4521F"/>
    <w:rsid w:val="00A45938"/>
    <w:rsid w:val="00A5099E"/>
    <w:rsid w:val="00A53E8C"/>
    <w:rsid w:val="00A57F50"/>
    <w:rsid w:val="00A6240B"/>
    <w:rsid w:val="00A642E6"/>
    <w:rsid w:val="00A66011"/>
    <w:rsid w:val="00A70E43"/>
    <w:rsid w:val="00A76E7B"/>
    <w:rsid w:val="00A77A59"/>
    <w:rsid w:val="00A826D3"/>
    <w:rsid w:val="00A83C68"/>
    <w:rsid w:val="00A86D81"/>
    <w:rsid w:val="00A86DC8"/>
    <w:rsid w:val="00A90FDC"/>
    <w:rsid w:val="00A97D3E"/>
    <w:rsid w:val="00AA01C9"/>
    <w:rsid w:val="00AA161C"/>
    <w:rsid w:val="00AA1929"/>
    <w:rsid w:val="00AA54C7"/>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4D59"/>
    <w:rsid w:val="00AF74B4"/>
    <w:rsid w:val="00AF7540"/>
    <w:rsid w:val="00B00F1B"/>
    <w:rsid w:val="00B0176E"/>
    <w:rsid w:val="00B04D75"/>
    <w:rsid w:val="00B053BC"/>
    <w:rsid w:val="00B07C3C"/>
    <w:rsid w:val="00B07D8A"/>
    <w:rsid w:val="00B10E97"/>
    <w:rsid w:val="00B17F45"/>
    <w:rsid w:val="00B21129"/>
    <w:rsid w:val="00B224A3"/>
    <w:rsid w:val="00B2425F"/>
    <w:rsid w:val="00B243EF"/>
    <w:rsid w:val="00B24686"/>
    <w:rsid w:val="00B2550D"/>
    <w:rsid w:val="00B25BF8"/>
    <w:rsid w:val="00B27472"/>
    <w:rsid w:val="00B314A1"/>
    <w:rsid w:val="00B31E10"/>
    <w:rsid w:val="00B376D7"/>
    <w:rsid w:val="00B4504C"/>
    <w:rsid w:val="00B479C5"/>
    <w:rsid w:val="00B50CA4"/>
    <w:rsid w:val="00B51947"/>
    <w:rsid w:val="00B53491"/>
    <w:rsid w:val="00B5414D"/>
    <w:rsid w:val="00B60B71"/>
    <w:rsid w:val="00B64608"/>
    <w:rsid w:val="00B65E2C"/>
    <w:rsid w:val="00B70FEA"/>
    <w:rsid w:val="00B7237C"/>
    <w:rsid w:val="00B7421C"/>
    <w:rsid w:val="00B74CA8"/>
    <w:rsid w:val="00B7729E"/>
    <w:rsid w:val="00B77B0A"/>
    <w:rsid w:val="00B827F8"/>
    <w:rsid w:val="00B82B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7542"/>
    <w:rsid w:val="00C13CB2"/>
    <w:rsid w:val="00C13DAA"/>
    <w:rsid w:val="00C150F3"/>
    <w:rsid w:val="00C20B69"/>
    <w:rsid w:val="00C2165E"/>
    <w:rsid w:val="00C21971"/>
    <w:rsid w:val="00C21A33"/>
    <w:rsid w:val="00C230E6"/>
    <w:rsid w:val="00C26595"/>
    <w:rsid w:val="00C31F9D"/>
    <w:rsid w:val="00C35449"/>
    <w:rsid w:val="00C37E52"/>
    <w:rsid w:val="00C425B8"/>
    <w:rsid w:val="00C43F1D"/>
    <w:rsid w:val="00C4750E"/>
    <w:rsid w:val="00C478C0"/>
    <w:rsid w:val="00C50D9D"/>
    <w:rsid w:val="00C5218C"/>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7771E"/>
    <w:rsid w:val="00C80E6B"/>
    <w:rsid w:val="00C854E9"/>
    <w:rsid w:val="00C86433"/>
    <w:rsid w:val="00C87396"/>
    <w:rsid w:val="00C9386F"/>
    <w:rsid w:val="00C9545B"/>
    <w:rsid w:val="00C9641F"/>
    <w:rsid w:val="00CA0964"/>
    <w:rsid w:val="00CA0BDF"/>
    <w:rsid w:val="00CA18F5"/>
    <w:rsid w:val="00CA329D"/>
    <w:rsid w:val="00CA6CD5"/>
    <w:rsid w:val="00CB1E0C"/>
    <w:rsid w:val="00CB2C37"/>
    <w:rsid w:val="00CB3B89"/>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D31"/>
    <w:rsid w:val="00CE47AC"/>
    <w:rsid w:val="00CE5FCC"/>
    <w:rsid w:val="00CE6B77"/>
    <w:rsid w:val="00CE7EE2"/>
    <w:rsid w:val="00CF03F2"/>
    <w:rsid w:val="00CF0C48"/>
    <w:rsid w:val="00CF3BE9"/>
    <w:rsid w:val="00CF4503"/>
    <w:rsid w:val="00D00D60"/>
    <w:rsid w:val="00D03355"/>
    <w:rsid w:val="00D03BE0"/>
    <w:rsid w:val="00D079BD"/>
    <w:rsid w:val="00D07D59"/>
    <w:rsid w:val="00D11AEF"/>
    <w:rsid w:val="00D12953"/>
    <w:rsid w:val="00D13E32"/>
    <w:rsid w:val="00D226EC"/>
    <w:rsid w:val="00D27388"/>
    <w:rsid w:val="00D31587"/>
    <w:rsid w:val="00D325C9"/>
    <w:rsid w:val="00D3714A"/>
    <w:rsid w:val="00D40767"/>
    <w:rsid w:val="00D41961"/>
    <w:rsid w:val="00D46907"/>
    <w:rsid w:val="00D472C1"/>
    <w:rsid w:val="00D479CC"/>
    <w:rsid w:val="00D50A8D"/>
    <w:rsid w:val="00D52454"/>
    <w:rsid w:val="00D53C9B"/>
    <w:rsid w:val="00D53F77"/>
    <w:rsid w:val="00D54B45"/>
    <w:rsid w:val="00D569C0"/>
    <w:rsid w:val="00D67052"/>
    <w:rsid w:val="00D71F14"/>
    <w:rsid w:val="00D744FC"/>
    <w:rsid w:val="00D75085"/>
    <w:rsid w:val="00D75ACD"/>
    <w:rsid w:val="00D7660A"/>
    <w:rsid w:val="00D77D5C"/>
    <w:rsid w:val="00D80424"/>
    <w:rsid w:val="00D812BA"/>
    <w:rsid w:val="00D8369C"/>
    <w:rsid w:val="00D844EF"/>
    <w:rsid w:val="00DA04B2"/>
    <w:rsid w:val="00DA0F20"/>
    <w:rsid w:val="00DA2D3C"/>
    <w:rsid w:val="00DA4CCA"/>
    <w:rsid w:val="00DA573F"/>
    <w:rsid w:val="00DB01CA"/>
    <w:rsid w:val="00DB10DF"/>
    <w:rsid w:val="00DB2353"/>
    <w:rsid w:val="00DB23E2"/>
    <w:rsid w:val="00DB35B4"/>
    <w:rsid w:val="00DB554F"/>
    <w:rsid w:val="00DC10C8"/>
    <w:rsid w:val="00DC47D1"/>
    <w:rsid w:val="00DC5B7D"/>
    <w:rsid w:val="00DC7EBB"/>
    <w:rsid w:val="00DC7F47"/>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3C1"/>
    <w:rsid w:val="00DF742E"/>
    <w:rsid w:val="00E00135"/>
    <w:rsid w:val="00E0022D"/>
    <w:rsid w:val="00E01CD7"/>
    <w:rsid w:val="00E0234E"/>
    <w:rsid w:val="00E026ED"/>
    <w:rsid w:val="00E059B7"/>
    <w:rsid w:val="00E06068"/>
    <w:rsid w:val="00E07BF0"/>
    <w:rsid w:val="00E112AC"/>
    <w:rsid w:val="00E1132A"/>
    <w:rsid w:val="00E179A6"/>
    <w:rsid w:val="00E23182"/>
    <w:rsid w:val="00E27CB8"/>
    <w:rsid w:val="00E30322"/>
    <w:rsid w:val="00E33AA3"/>
    <w:rsid w:val="00E34063"/>
    <w:rsid w:val="00E34244"/>
    <w:rsid w:val="00E3469C"/>
    <w:rsid w:val="00E370C8"/>
    <w:rsid w:val="00E40DE5"/>
    <w:rsid w:val="00E4139B"/>
    <w:rsid w:val="00E41B6D"/>
    <w:rsid w:val="00E442AA"/>
    <w:rsid w:val="00E45478"/>
    <w:rsid w:val="00E47F7A"/>
    <w:rsid w:val="00E53B6B"/>
    <w:rsid w:val="00E54054"/>
    <w:rsid w:val="00E56054"/>
    <w:rsid w:val="00E60250"/>
    <w:rsid w:val="00E61A9D"/>
    <w:rsid w:val="00E67999"/>
    <w:rsid w:val="00E73721"/>
    <w:rsid w:val="00E74E91"/>
    <w:rsid w:val="00E801B5"/>
    <w:rsid w:val="00E81CDF"/>
    <w:rsid w:val="00E8536A"/>
    <w:rsid w:val="00E91E2C"/>
    <w:rsid w:val="00E9271E"/>
    <w:rsid w:val="00E94418"/>
    <w:rsid w:val="00E94B96"/>
    <w:rsid w:val="00E97058"/>
    <w:rsid w:val="00E97E10"/>
    <w:rsid w:val="00EA0C8A"/>
    <w:rsid w:val="00EA22DC"/>
    <w:rsid w:val="00EA3079"/>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E1AC5"/>
    <w:rsid w:val="00EE2D16"/>
    <w:rsid w:val="00EE4F14"/>
    <w:rsid w:val="00EE68D5"/>
    <w:rsid w:val="00EE79CA"/>
    <w:rsid w:val="00EE7DD6"/>
    <w:rsid w:val="00EF699E"/>
    <w:rsid w:val="00EF7CB1"/>
    <w:rsid w:val="00F00F65"/>
    <w:rsid w:val="00F0529C"/>
    <w:rsid w:val="00F05429"/>
    <w:rsid w:val="00F17319"/>
    <w:rsid w:val="00F22193"/>
    <w:rsid w:val="00F2350A"/>
    <w:rsid w:val="00F24E3A"/>
    <w:rsid w:val="00F336C2"/>
    <w:rsid w:val="00F359DD"/>
    <w:rsid w:val="00F37C5A"/>
    <w:rsid w:val="00F428D4"/>
    <w:rsid w:val="00F45569"/>
    <w:rsid w:val="00F470AB"/>
    <w:rsid w:val="00F5066B"/>
    <w:rsid w:val="00F528A5"/>
    <w:rsid w:val="00F56957"/>
    <w:rsid w:val="00F63FC2"/>
    <w:rsid w:val="00F660E4"/>
    <w:rsid w:val="00F67C58"/>
    <w:rsid w:val="00F720DC"/>
    <w:rsid w:val="00F73E4C"/>
    <w:rsid w:val="00F853A7"/>
    <w:rsid w:val="00F86EEE"/>
    <w:rsid w:val="00F8776C"/>
    <w:rsid w:val="00F91DE6"/>
    <w:rsid w:val="00F9297E"/>
    <w:rsid w:val="00FA53F9"/>
    <w:rsid w:val="00FB6388"/>
    <w:rsid w:val="00FB6DDD"/>
    <w:rsid w:val="00FB7026"/>
    <w:rsid w:val="00FC0A55"/>
    <w:rsid w:val="00FC12AE"/>
    <w:rsid w:val="00FD0EF8"/>
    <w:rsid w:val="00FD0FB1"/>
    <w:rsid w:val="00FD14E7"/>
    <w:rsid w:val="00FD15A3"/>
    <w:rsid w:val="00FD2783"/>
    <w:rsid w:val="00FD308F"/>
    <w:rsid w:val="00FD6B70"/>
    <w:rsid w:val="00FD7BA0"/>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D39DF6C"/>
  <w15:chartTrackingRefBased/>
  <w15:docId w15:val="{1946B20E-2856-4218-98D4-7A9F11A86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12">
    <w:name w:val="页眉 字符1"/>
    <w:link w:val="a7"/>
    <w:uiPriority w:val="99"/>
    <w:rPr>
      <w:sz w:val="18"/>
      <w:szCs w:val="18"/>
    </w:rPr>
  </w:style>
  <w:style w:type="paragraph" w:styleId="a7">
    <w:name w:val="header"/>
    <w:basedOn w:val="a"/>
    <w:link w:val="12"/>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8">
    <w:name w:val="annotation text"/>
    <w:basedOn w:val="a"/>
    <w:pPr>
      <w:jc w:val="left"/>
    </w:pPr>
  </w:style>
  <w:style w:type="paragraph" w:styleId="20">
    <w:name w:val="Body Text 2"/>
    <w:basedOn w:val="a"/>
    <w:link w:val="2"/>
    <w:pPr>
      <w:spacing w:after="120" w:line="480" w:lineRule="auto"/>
    </w:pPr>
    <w:rPr>
      <w:sz w:val="20"/>
      <w:szCs w:val="20"/>
    </w:rPr>
  </w:style>
  <w:style w:type="paragraph" w:styleId="a9">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a">
    <w:name w:val="annotation subject"/>
    <w:basedOn w:val="a8"/>
    <w:next w:val="a8"/>
    <w:rPr>
      <w:b/>
      <w:bCs/>
    </w:rPr>
  </w:style>
  <w:style w:type="paragraph" w:styleId="ab">
    <w:name w:val="Balloon Text"/>
    <w:basedOn w:val="a"/>
    <w:rPr>
      <w:sz w:val="18"/>
      <w:szCs w:val="18"/>
    </w:rPr>
  </w:style>
  <w:style w:type="paragraph" w:customStyle="1" w:styleId="ac">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d">
    <w:name w:val="List Paragraph"/>
    <w:aliases w:val="列出段落"/>
    <w:basedOn w:val="a"/>
    <w:uiPriority w:val="34"/>
    <w:qFormat/>
    <w:rsid w:val="00C230E6"/>
    <w:pPr>
      <w:ind w:firstLineChars="200" w:firstLine="420"/>
    </w:pPr>
  </w:style>
  <w:style w:type="table" w:styleId="ae">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itle"/>
    <w:basedOn w:val="a"/>
    <w:next w:val="a"/>
    <w:link w:val="af0"/>
    <w:qFormat/>
    <w:rsid w:val="006F0EF3"/>
    <w:pPr>
      <w:spacing w:before="240" w:after="60"/>
      <w:jc w:val="center"/>
      <w:outlineLvl w:val="0"/>
    </w:pPr>
    <w:rPr>
      <w:rFonts w:ascii="Cambria" w:hAnsi="Cambria"/>
      <w:b/>
      <w:bCs/>
      <w:sz w:val="32"/>
      <w:szCs w:val="32"/>
    </w:rPr>
  </w:style>
  <w:style w:type="character" w:customStyle="1" w:styleId="af0">
    <w:name w:val="标题 字符"/>
    <w:link w:val="af"/>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1">
    <w:name w:val="页脚 字符"/>
    <w:uiPriority w:val="99"/>
    <w:rsid w:val="004E3F03"/>
  </w:style>
  <w:style w:type="character" w:customStyle="1" w:styleId="af2">
    <w:name w:val="页眉 字符"/>
    <w:uiPriority w:val="99"/>
    <w:rsid w:val="00C20B69"/>
    <w:rPr>
      <w:sz w:val="18"/>
      <w:szCs w:val="18"/>
    </w:rPr>
  </w:style>
  <w:style w:type="table" w:customStyle="1" w:styleId="-BRCA-">
    <w:name w:val="入院项目-BRCA-结果小结表格"/>
    <w:basedOn w:val="a1"/>
    <w:uiPriority w:val="99"/>
    <w:rsid w:val="00622676"/>
    <w:pPr>
      <w:jc w:val="center"/>
    </w:pPr>
    <w:tblPr>
      <w:tblStyleRowBandSize w:val="1"/>
      <w:tblBorders>
        <w:bottom w:val="single" w:sz="4" w:space="0" w:color="000000" w:themeColor="text1"/>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349298">
      <w:bodyDiv w:val="1"/>
      <w:marLeft w:val="0"/>
      <w:marRight w:val="0"/>
      <w:marTop w:val="0"/>
      <w:marBottom w:val="0"/>
      <w:divBdr>
        <w:top w:val="none" w:sz="0" w:space="0" w:color="auto"/>
        <w:left w:val="none" w:sz="0" w:space="0" w:color="auto"/>
        <w:bottom w:val="none" w:sz="0" w:space="0" w:color="auto"/>
        <w:right w:val="none" w:sz="0" w:space="0" w:color="auto"/>
      </w:divBdr>
    </w:div>
    <w:div w:id="374165349">
      <w:bodyDiv w:val="1"/>
      <w:marLeft w:val="0"/>
      <w:marRight w:val="0"/>
      <w:marTop w:val="0"/>
      <w:marBottom w:val="0"/>
      <w:divBdr>
        <w:top w:val="none" w:sz="0" w:space="0" w:color="auto"/>
        <w:left w:val="none" w:sz="0" w:space="0" w:color="auto"/>
        <w:bottom w:val="none" w:sz="0" w:space="0" w:color="auto"/>
        <w:right w:val="none" w:sz="0" w:space="0" w:color="auto"/>
      </w:divBdr>
    </w:div>
    <w:div w:id="553397794">
      <w:bodyDiv w:val="1"/>
      <w:marLeft w:val="0"/>
      <w:marRight w:val="0"/>
      <w:marTop w:val="0"/>
      <w:marBottom w:val="0"/>
      <w:divBdr>
        <w:top w:val="none" w:sz="0" w:space="0" w:color="auto"/>
        <w:left w:val="none" w:sz="0" w:space="0" w:color="auto"/>
        <w:bottom w:val="none" w:sz="0" w:space="0" w:color="auto"/>
        <w:right w:val="none" w:sz="0" w:space="0" w:color="auto"/>
      </w:divBdr>
    </w:div>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017124960">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 w:id="1443377253">
      <w:bodyDiv w:val="1"/>
      <w:marLeft w:val="0"/>
      <w:marRight w:val="0"/>
      <w:marTop w:val="0"/>
      <w:marBottom w:val="0"/>
      <w:divBdr>
        <w:top w:val="none" w:sz="0" w:space="0" w:color="auto"/>
        <w:left w:val="none" w:sz="0" w:space="0" w:color="auto"/>
        <w:bottom w:val="none" w:sz="0" w:space="0" w:color="auto"/>
        <w:right w:val="none" w:sz="0" w:space="0" w:color="auto"/>
      </w:divBdr>
    </w:div>
    <w:div w:id="1789548120">
      <w:bodyDiv w:val="1"/>
      <w:marLeft w:val="0"/>
      <w:marRight w:val="0"/>
      <w:marTop w:val="0"/>
      <w:marBottom w:val="0"/>
      <w:divBdr>
        <w:top w:val="none" w:sz="0" w:space="0" w:color="auto"/>
        <w:left w:val="none" w:sz="0" w:space="0" w:color="auto"/>
        <w:bottom w:val="none" w:sz="0" w:space="0" w:color="auto"/>
        <w:right w:val="none" w:sz="0" w:space="0" w:color="auto"/>
      </w:divBdr>
    </w:div>
    <w:div w:id="202887195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hyperlink" Target="https://www.sgo.org/clinical-practice/guidelines/genetic-testing-for-ovarian-cancer/" TargetMode="External"/><Relationship Id="rId3" Type="http://schemas.openxmlformats.org/officeDocument/2006/relationships/styles" Target="styles.xml"/><Relationship Id="rId21" Type="http://schemas.openxmlformats.org/officeDocument/2006/relationships/hyperlink" Target="https://www.sgo.org/clinical-practice/guidelines/genetic-testing-for-ovarian-cancer/"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8.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0.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header" Target="header9.xml"/><Relationship Id="rId27" Type="http://schemas.openxmlformats.org/officeDocument/2006/relationships/header" Target="header1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AF8CC-30F5-4999-8A35-CEE54E9C5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52</Pages>
  <Words>5683</Words>
  <Characters>32397</Characters>
  <Application>Microsoft Office Word</Application>
  <DocSecurity>0</DocSecurity>
  <PresentationFormat/>
  <Lines>269</Lines>
  <Paragraphs>76</Paragraphs>
  <Slides>0</Slides>
  <Notes>0</Notes>
  <HiddenSlides>0</HiddenSlides>
  <MMClips>0</MMClips>
  <ScaleCrop>false</ScaleCrop>
  <Company>Microsoft</Company>
  <LinksUpToDate>false</LinksUpToDate>
  <CharactersWithSpaces>38004</CharactersWithSpaces>
  <SharedDoc>false</SharedDoc>
  <HLinks>
    <vt:vector size="6" baseType="variant">
      <vt:variant>
        <vt:i4>5570626</vt:i4>
      </vt:variant>
      <vt:variant>
        <vt:i4>26</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32</cp:revision>
  <cp:lastPrinted>2017-02-24T02:35:00Z</cp:lastPrinted>
  <dcterms:created xsi:type="dcterms:W3CDTF">2021-09-13T05:39:00Z</dcterms:created>
  <dcterms:modified xsi:type="dcterms:W3CDTF">2023-07-11T05:47:00Z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