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C64F" w14:textId="77777777" w:rsidR="00186819" w:rsidRDefault="00186819" w:rsidP="009654A4">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01B37A8" wp14:editId="2F32D451">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AAD9433" w14:textId="77777777" w:rsidR="00186819" w:rsidRDefault="00186819" w:rsidP="009654A4">
      <w:pPr>
        <w:spacing w:line="185" w:lineRule="auto"/>
        <w:jc w:val="cente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68DF2F40" w14:textId="77777777" w:rsidR="00186819" w:rsidRDefault="00186819" w:rsidP="00186819"/>
    <w:p w14:paraId="44F8A570" w14:textId="0429FDC2" w:rsidR="00186819" w:rsidRPr="00073062" w:rsidRDefault="00186819" w:rsidP="00073062">
      <w:pPr>
        <w:widowControl/>
        <w:kinsoku w:val="0"/>
        <w:autoSpaceDE w:val="0"/>
        <w:autoSpaceDN w:val="0"/>
        <w:adjustRightInd w:val="0"/>
        <w:snapToGrid w:val="0"/>
        <w:spacing w:before="150" w:line="184" w:lineRule="auto"/>
        <w:jc w:val="right"/>
        <w:rPr>
          <w:rFonts w:ascii="微软雅黑" w:eastAsia="微软雅黑" w:hAnsi="微软雅黑" w:cs="微软雅黑"/>
          <w:color w:val="43B3A5"/>
          <w:spacing w:val="6"/>
          <w:kern w:val="0"/>
          <w:sz w:val="24"/>
          <w:szCs w:val="24"/>
          <w:lang w:bidi="ar"/>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4FBEB2DA" wp14:editId="61E03C5F">
                <wp:simplePos x="0" y="0"/>
                <wp:positionH relativeFrom="column">
                  <wp:posOffset>48260</wp:posOffset>
                </wp:positionH>
                <wp:positionV relativeFrom="paragraph">
                  <wp:posOffset>294640</wp:posOffset>
                </wp:positionV>
                <wp:extent cx="6136640" cy="635"/>
                <wp:effectExtent l="0" t="0" r="0" b="0"/>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1D6018EF"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3.8pt,23.2pt" to="487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"/>
            </w:pict>
          </mc:Fallback>
        </mc:AlternateContent>
      </w:r>
      <w:r>
        <w:rPr>
          <w:rFonts w:ascii="微软雅黑" w:eastAsia="微软雅黑" w:hAnsi="微软雅黑" w:cs="微软雅黑" w:hint="eastAsia"/>
          <w:color w:val="43B3A5"/>
          <w:spacing w:val="6"/>
          <w:kern w:val="0"/>
          <w:sz w:val="24"/>
          <w:szCs w:val="24"/>
          <w:lang w:bidi="ar"/>
        </w:rPr>
        <w:t>标本编号：</w:t>
      </w:r>
      <w:r w:rsidR="00073062" w:rsidRPr="00073062">
        <w:rPr>
          <w:rFonts w:ascii="微软雅黑" w:eastAsia="微软雅黑" w:hAnsi="微软雅黑" w:cs="微软雅黑"/>
          <w:color w:val="43B3A5"/>
          <w:spacing w:val="6"/>
          <w:kern w:val="0"/>
          <w:sz w:val="24"/>
          <w:szCs w:val="24"/>
          <w:lang w:bidi="ar"/>
        </w:rPr>
        <w:t>{%if sample.report_module_type == “rummage”%}{%if sample.report_module_type == “rummage”%}{{sample.ZJFB_mark_dict.标本号和标本编号}}{%endif%}</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else</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Pr="00186819">
        <w:rPr>
          <w:rFonts w:ascii="微软雅黑" w:eastAsia="微软雅黑" w:hAnsi="微软雅黑" w:cs="微软雅黑"/>
          <w:color w:val="43B3A5"/>
          <w:spacing w:val="6"/>
          <w:kern w:val="0"/>
          <w:sz w:val="24"/>
          <w:szCs w:val="24"/>
          <w:lang w:bidi="ar"/>
        </w:rPr>
        <w:t>{{sample.sample_id}}</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endif</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186819" w:rsidRPr="00D82AEB" w14:paraId="46E2722D" w14:textId="77777777" w:rsidTr="00242830">
        <w:trPr>
          <w:trHeight w:val="539"/>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38339B"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208F02"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E1B276D"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C4696B"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0D3291"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59D8E4"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{{sample.age}}</w:t>
            </w:r>
          </w:p>
        </w:tc>
      </w:tr>
      <w:tr w:rsidR="00073062" w:rsidRPr="00D82AEB" w14:paraId="418E5270"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8430FE5"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C5C571" w14:textId="024EA0D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13466A1"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51FB83" w14:textId="1C14CE9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C64D"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065F99" w14:textId="6DAFD97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520E30B"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FD7512"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80F9F9" w14:textId="78BDF59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029569"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895A" w14:textId="654760E8"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E421FA"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F85D51" w14:textId="0E9DD6AA"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{{sample.pathol_diagn}}</w:t>
            </w:r>
            <w:r w:rsidRPr="0078418C">
              <w:rPr>
                <w:rFonts w:ascii="Arial" w:eastAsia="微软雅黑" w:hAnsi="Arial" w:cs="Arial"/>
                <w:snapToGrid w:val="0"/>
                <w:color w:val="000000"/>
                <w:kern w:val="0"/>
                <w:sz w:val="23"/>
                <w:szCs w:val="23"/>
                <w:highlight w:val="green"/>
              </w:rPr>
              <w:t>{%endif%}</w:t>
            </w:r>
          </w:p>
        </w:tc>
      </w:tr>
      <w:tr w:rsidR="00073062" w:rsidRPr="00D82AEB" w14:paraId="0052CF76" w14:textId="77777777" w:rsidTr="00242830">
        <w:trPr>
          <w:trHeight w:val="541"/>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9B2BEB6"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4B4248" w14:textId="2A094F16"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73A88CB"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B9E95E9" w14:textId="67B00F69"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{{sample.receive_data|replace(“-”,”/”)}}</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E9CE08"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实</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验</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室</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D91E033" w14:textId="77777777"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10"/>
                <w:kern w:val="0"/>
                <w:sz w:val="23"/>
                <w:szCs w:val="23"/>
              </w:rPr>
              <w:t>本院</w:t>
            </w:r>
          </w:p>
        </w:tc>
      </w:tr>
      <w:tr w:rsidR="00186819" w:rsidRPr="00D82AEB" w14:paraId="34ACB975" w14:textId="77777777" w:rsidTr="00242830">
        <w:trPr>
          <w:trHeight w:val="556"/>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ED878F"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A763A70"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i/>
                <w:iCs/>
                <w:snapToGrid w:val="0"/>
                <w:color w:val="000000"/>
                <w:spacing w:val="10"/>
                <w:kern w:val="0"/>
                <w:sz w:val="23"/>
                <w:szCs w:val="23"/>
              </w:rPr>
              <w:t>BRCA1/BRCA2</w:t>
            </w:r>
            <w:r w:rsidRPr="00D82AEB">
              <w:rPr>
                <w:rFonts w:ascii="Arial" w:eastAsia="微软雅黑" w:hAnsi="Arial" w:cs="微软雅黑"/>
                <w:snapToGrid w:val="0"/>
                <w:color w:val="000000"/>
                <w:spacing w:val="10"/>
                <w:kern w:val="0"/>
                <w:sz w:val="23"/>
                <w:szCs w:val="23"/>
              </w:rPr>
              <w:t>基因突变检测</w:t>
            </w:r>
          </w:p>
        </w:tc>
      </w:tr>
      <w:tr w:rsidR="00186819" w:rsidRPr="00D82AEB" w14:paraId="3B2866E9" w14:textId="77777777" w:rsidTr="00242830">
        <w:trPr>
          <w:trHeight w:val="1012"/>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539E3C"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5FEA50BE"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人类</w:t>
            </w:r>
            <w:r w:rsidRPr="00D82AEB">
              <w:rPr>
                <w:rFonts w:ascii="Arial" w:eastAsia="微软雅黑" w:hAnsi="Arial" w:cs="微软雅黑"/>
                <w:i/>
                <w:iCs/>
                <w:snapToGrid w:val="0"/>
                <w:color w:val="000000"/>
                <w:spacing w:val="10"/>
                <w:kern w:val="0"/>
                <w:sz w:val="23"/>
                <w:szCs w:val="23"/>
              </w:rPr>
              <w:t>BRCA1</w:t>
            </w:r>
            <w:r w:rsidRPr="00D82AEB">
              <w:rPr>
                <w:rFonts w:ascii="Arial" w:eastAsia="微软雅黑" w:hAnsi="Arial" w:cs="微软雅黑"/>
                <w:snapToGrid w:val="0"/>
                <w:color w:val="000000"/>
                <w:spacing w:val="10"/>
                <w:kern w:val="0"/>
                <w:sz w:val="23"/>
                <w:szCs w:val="23"/>
              </w:rPr>
              <w:t>基因和</w:t>
            </w:r>
            <w:r w:rsidRPr="00D82AEB">
              <w:rPr>
                <w:rFonts w:ascii="Arial" w:eastAsia="微软雅黑" w:hAnsi="Arial" w:cs="微软雅黑"/>
                <w:i/>
                <w:iCs/>
                <w:snapToGrid w:val="0"/>
                <w:color w:val="000000"/>
                <w:spacing w:val="10"/>
                <w:kern w:val="0"/>
                <w:sz w:val="23"/>
                <w:szCs w:val="23"/>
              </w:rPr>
              <w:t>BRCA2</w:t>
            </w:r>
            <w:r w:rsidRPr="00D82AEB">
              <w:rPr>
                <w:rFonts w:ascii="Arial" w:eastAsia="微软雅黑" w:hAnsi="Arial" w:cs="微软雅黑"/>
                <w:snapToGrid w:val="0"/>
                <w:color w:val="000000"/>
                <w:spacing w:val="10"/>
                <w:kern w:val="0"/>
                <w:sz w:val="23"/>
                <w:szCs w:val="23"/>
              </w:rPr>
              <w:t>基因全编码区、外显子</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内含子连接区、部分内含子和</w:t>
            </w:r>
            <w:r w:rsidRPr="00D82AEB">
              <w:rPr>
                <w:rFonts w:ascii="Arial" w:eastAsia="微软雅黑" w:hAnsi="Arial" w:cs="微软雅黑"/>
                <w:snapToGrid w:val="0"/>
                <w:color w:val="000000"/>
                <w:spacing w:val="10"/>
                <w:kern w:val="0"/>
                <w:sz w:val="23"/>
                <w:szCs w:val="23"/>
              </w:rPr>
              <w:t>UTR</w:t>
            </w:r>
            <w:r w:rsidRPr="00D82AEB">
              <w:rPr>
                <w:rFonts w:ascii="Arial" w:eastAsia="微软雅黑" w:hAnsi="Arial" w:cs="微软雅黑"/>
                <w:snapToGrid w:val="0"/>
                <w:color w:val="000000"/>
                <w:spacing w:val="10"/>
                <w:kern w:val="0"/>
                <w:sz w:val="23"/>
                <w:szCs w:val="23"/>
              </w:rPr>
              <w:t>区热点突变。</w:t>
            </w:r>
            <w:r w:rsidRPr="00D82AEB">
              <w:rPr>
                <w:rFonts w:ascii="Arial" w:eastAsia="微软雅黑" w:hAnsi="Arial" w:cs="微软雅黑" w:hint="eastAsia"/>
                <w:snapToGrid w:val="0"/>
                <w:color w:val="000000"/>
                <w:spacing w:val="10"/>
                <w:kern w:val="0"/>
                <w:sz w:val="23"/>
                <w:szCs w:val="23"/>
              </w:rPr>
              <w:t>可检测发生在目标区域的点突变、插入</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缺失、大片段重排（仅限于血液样本）。</w:t>
            </w:r>
          </w:p>
        </w:tc>
      </w:tr>
      <w:tr w:rsidR="006F0F0F" w:rsidRPr="00D82AEB" w14:paraId="5F27A44A" w14:textId="77777777" w:rsidTr="008D0E47">
        <w:trPr>
          <w:trHeight w:val="748"/>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800C2FA" w14:textId="77777777" w:rsidR="006F0F0F" w:rsidRPr="00D82AEB" w:rsidRDefault="006F0F0F"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8B7461" w14:textId="2F6058F0"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044AB7D" w14:textId="29621C81"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142109" w14:textId="77777777" w:rsidR="006F0F0F"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14215E34" w14:textId="34441FA0" w:rsidR="006F0F0F" w:rsidRPr="00D82AEB"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135F3730" w14:textId="77777777" w:rsidR="00186819" w:rsidRPr="008D2AD4" w:rsidRDefault="00186819" w:rsidP="00186819">
      <w:pPr>
        <w:rPr>
          <w:rFonts w:ascii="Times New Roman" w:eastAsia="宋体" w:hAnsi="Times New Roman" w:cs="Times New Roman"/>
          <w:b/>
          <w:sz w:val="24"/>
          <w:szCs w:val="24"/>
        </w:rPr>
      </w:pPr>
      <w:r>
        <w:rPr>
          <w:rFonts w:ascii="微软雅黑" w:eastAsia="微软雅黑" w:hAnsi="微软雅黑" w:cs="微软雅黑" w:hint="eastAsia"/>
          <w:noProof/>
          <w:sz w:val="23"/>
        </w:rPr>
        <mc:AlternateContent>
          <mc:Choice Requires="wps">
            <w:drawing>
              <wp:anchor distT="0" distB="0" distL="114300" distR="114300" simplePos="0" relativeHeight="251662336" behindDoc="0" locked="0" layoutInCell="1" allowOverlap="1" wp14:anchorId="7278E6EB" wp14:editId="233FC07B">
                <wp:simplePos x="0" y="0"/>
                <wp:positionH relativeFrom="column">
                  <wp:posOffset>0</wp:posOffset>
                </wp:positionH>
                <wp:positionV relativeFrom="paragraph">
                  <wp:posOffset>3194685</wp:posOffset>
                </wp:positionV>
                <wp:extent cx="6177280" cy="10795"/>
                <wp:effectExtent l="0" t="4445" r="13970" b="13335"/>
                <wp:wrapNone/>
                <wp:docPr id="1480111170" name="直接连接符 1480111170"/>
                <wp:cNvGraphicFramePr/>
                <a:graphic xmlns:a="http://schemas.openxmlformats.org/drawingml/2006/main">
                  <a:graphicData uri="http://schemas.microsoft.com/office/word/2010/wordprocessingShape">
                    <wps:wsp>
                      <wps:cNvCnPr/>
                      <wps:spPr>
                        <a:xfrm>
                          <a:off x="0" y="0"/>
                          <a:ext cx="6177280"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30FFAE0" id="直接连接符 1480111170"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1.55pt" to="486.4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" strokecolor="black [3200]" strokeweight=".5pt">
                <v:stroke joinstyle="miter"/>
              </v:line>
            </w:pict>
          </mc:Fallback>
        </mc:AlternateConten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186819" w:rsidRPr="006F0F0F" w14:paraId="0C21CC15" w14:textId="77777777" w:rsidTr="00242830">
        <w:trPr>
          <w:trHeight w:val="539"/>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D4F425" w14:textId="77777777" w:rsidR="00186819" w:rsidRPr="006F0F0F"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6F0F0F">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6F0F0F">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F227F17"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if qc.dna_data_qc.cleandata_q30_num&gt;=0.75 and qc.dna_data_qc.depth_ssbc_num&gt;=300 and qc.control_data_qc.cleandata_q30_num&gt;=0.75 and qc.control_data_qc.depth_min_num&gt;=50%}</w:t>
            </w:r>
          </w:p>
          <w:p w14:paraId="19727664"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合格</w:t>
            </w:r>
          </w:p>
          <w:p w14:paraId="5734967F"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else%}</w:t>
            </w:r>
          </w:p>
          <w:p w14:paraId="177E5A82"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风险</w:t>
            </w:r>
          </w:p>
          <w:p w14:paraId="72A702C2" w14:textId="6562F4EE"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endif%}</w:t>
            </w:r>
          </w:p>
        </w:tc>
      </w:tr>
      <w:tr w:rsidR="00186819" w:rsidRPr="006F0F0F" w14:paraId="2A0C1345"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79F01FF" w14:textId="77777777" w:rsidR="00186819" w:rsidRPr="006F0F0F"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6980981" w14:textId="610235C6" w:rsidR="00DF38DD"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snapToGrid w:val="0"/>
                <w:color w:val="000000"/>
                <w:spacing w:val="10"/>
                <w:kern w:val="0"/>
                <w:sz w:val="23"/>
                <w:szCs w:val="23"/>
                <w:highlight w:val="magenta"/>
              </w:rPr>
              <w:t>{%p if judge_brca_cnv == “mlpa”%}</w:t>
            </w:r>
          </w:p>
          <w:p w14:paraId="1966ACDC" w14:textId="6E4403AA"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rsidR="00DF38DD">
              <w:t xml:space="preserve"> </w:t>
            </w:r>
            <w:r w:rsidR="00DF38DD" w:rsidRPr="00DF38DD">
              <w:rPr>
                <w:rFonts w:ascii="Arial" w:eastAsia="微软雅黑" w:hAnsi="Arial" w:cs="微软雅黑"/>
                <w:snapToGrid w:val="0"/>
                <w:color w:val="000000"/>
                <w:spacing w:val="10"/>
                <w:kern w:val="0"/>
                <w:sz w:val="23"/>
                <w:szCs w:val="23"/>
              </w:rPr>
              <w:t>var_brca.snv_s.B1_L5+ var_brca.mlpa_v2.B1_mlpa_L5+var_brca.snv_s.B1_L4 + var_brca.mlpa_v2.B1_mlpa_L4 +var_brca.snv_s.B1_L3 + var_brca.mlpa_v2.B1_mlpa_L3</w:t>
            </w:r>
            <w:r w:rsidRPr="006F0F0F">
              <w:rPr>
                <w:rFonts w:ascii="Arial" w:eastAsia="微软雅黑" w:hAnsi="Arial" w:cs="微软雅黑"/>
                <w:snapToGrid w:val="0"/>
                <w:color w:val="000000"/>
                <w:spacing w:val="10"/>
                <w:kern w:val="0"/>
                <w:sz w:val="23"/>
                <w:szCs w:val="23"/>
              </w:rPr>
              <w:t>%}</w:t>
            </w:r>
          </w:p>
          <w:p w14:paraId="130236FC" w14:textId="481F2065"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00DF38DD">
              <w:t xml:space="preserve"> </w:t>
            </w:r>
            <w:r w:rsidR="00DF38DD" w:rsidRPr="00DF38DD">
              <w:rPr>
                <w:rFonts w:ascii="Arial" w:eastAsia="微软雅黑" w:hAnsi="Arial" w:cs="微软雅黑"/>
                <w:snapToGrid w:val="0"/>
                <w:color w:val="000000"/>
                <w:spacing w:val="10"/>
                <w:kern w:val="0"/>
                <w:sz w:val="23"/>
                <w:szCs w:val="23"/>
              </w:rPr>
              <w:t>var_brca.snv_s.B1_L5+ var_brca.mlpa_v2.B1_mlpa_L5+var_brca.snv_s.B1_L4 + var_brca.mlpa_v2.B1_mlpa_L4 +var_brca.snv_s.B1_L3 + var_brca.mlpa_v2.B1_mlpa_L3</w:t>
            </w:r>
            <w:r w:rsidRPr="006F0F0F">
              <w:rPr>
                <w:rFonts w:ascii="Arial" w:eastAsia="微软雅黑" w:hAnsi="Arial" w:cs="微软雅黑"/>
                <w:snapToGrid w:val="0"/>
                <w:color w:val="000000"/>
                <w:spacing w:val="10"/>
                <w:kern w:val="0"/>
                <w:sz w:val="23"/>
                <w:szCs w:val="23"/>
              </w:rPr>
              <w:t>%}</w:t>
            </w:r>
          </w:p>
          <w:p w14:paraId="57042AD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if a.type==”Loss”%}</w:t>
            </w:r>
          </w:p>
          <w:p w14:paraId="55EBD337" w14:textId="0FAAC0B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{{a.value}} del</w:t>
            </w:r>
            <w:r w:rsidRPr="006F0F0F">
              <w:rPr>
                <w:rFonts w:ascii="Arial" w:eastAsia="微软雅黑" w:hAnsi="Arial" w:cs="微软雅黑"/>
                <w:snapToGrid w:val="0"/>
                <w:color w:val="000000"/>
                <w:spacing w:val="10"/>
                <w:kern w:val="0"/>
                <w:sz w:val="23"/>
                <w:szCs w:val="23"/>
              </w:rPr>
              <w:t>，经配对分析为胚系变异，为</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%if a.clinic_num_g == 5%}</w:t>
            </w:r>
            <w:r w:rsidR="00DF38DD">
              <w:rPr>
                <w:rFonts w:ascii="Arial" w:eastAsia="微软雅黑" w:hAnsi="Arial" w:cs="微软雅黑" w:hint="eastAsia"/>
                <w:snapToGrid w:val="0"/>
                <w:color w:val="000000"/>
                <w:spacing w:val="10"/>
                <w:kern w:val="0"/>
                <w:sz w:val="23"/>
                <w:szCs w:val="23"/>
              </w:rPr>
              <w:t>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%elif a.clinic_num_g == 4%</w:t>
            </w:r>
            <w:r w:rsidR="00DF38DD">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%else%}</w:t>
            </w:r>
            <w:r w:rsidR="00DF38DD">
              <w:rPr>
                <w:rFonts w:ascii="Arial" w:eastAsia="微软雅黑" w:hAnsi="Arial" w:cs="微软雅黑" w:hint="eastAsia"/>
                <w:snapToGrid w:val="0"/>
                <w:color w:val="000000"/>
                <w:spacing w:val="10"/>
                <w:kern w:val="0"/>
                <w:sz w:val="23"/>
                <w:szCs w:val="23"/>
              </w:rPr>
              <w:t>意义不明确变异</w:t>
            </w:r>
            <w:r w:rsidR="00DF38DD">
              <w:rPr>
                <w:rFonts w:ascii="Arial" w:eastAsia="微软雅黑" w:hAnsi="Arial" w:cs="微软雅黑"/>
                <w:snapToGrid w:val="0"/>
                <w:color w:val="000000"/>
                <w:spacing w:val="10"/>
                <w:kern w:val="0"/>
                <w:sz w:val="23"/>
                <w:szCs w:val="23"/>
              </w:rPr>
              <w:t>{%endif%}</w:t>
            </w:r>
          </w:p>
          <w:p w14:paraId="5312DAC4"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elif a.type==”Gain”%}</w:t>
            </w:r>
          </w:p>
          <w:p w14:paraId="155F7FBA" w14:textId="10C7BC1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{{a.value}} dup</w:t>
            </w:r>
            <w:r w:rsidRPr="006F0F0F">
              <w:rPr>
                <w:rFonts w:ascii="Arial" w:eastAsia="微软雅黑" w:hAnsi="Arial" w:cs="微软雅黑"/>
                <w:snapToGrid w:val="0"/>
                <w:color w:val="000000"/>
                <w:spacing w:val="10"/>
                <w:kern w:val="0"/>
                <w:sz w:val="23"/>
                <w:szCs w:val="23"/>
              </w:rPr>
              <w:t>，经配对分析为胚系变异，为</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%if a.clinic_num_g == 5%}</w:t>
            </w:r>
            <w:r w:rsidR="00DF38DD">
              <w:rPr>
                <w:rFonts w:ascii="Arial" w:eastAsia="微软雅黑" w:hAnsi="Arial" w:cs="微软雅黑" w:hint="eastAsia"/>
                <w:snapToGrid w:val="0"/>
                <w:color w:val="000000"/>
                <w:spacing w:val="10"/>
                <w:kern w:val="0"/>
                <w:sz w:val="23"/>
                <w:szCs w:val="23"/>
              </w:rPr>
              <w:t>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%elif a.clinic_num_g == 4%</w:t>
            </w:r>
            <w:r w:rsidR="00DF38DD">
              <w:rPr>
                <w:rFonts w:ascii="Arial" w:eastAsia="微软雅黑" w:hAnsi="Arial" w:cs="微软雅黑" w:hint="eastAsia"/>
                <w:snapToGrid w:val="0"/>
                <w:color w:val="000000"/>
                <w:spacing w:val="10"/>
                <w:kern w:val="0"/>
                <w:sz w:val="23"/>
                <w:szCs w:val="23"/>
              </w:rPr>
              <w:t>}</w:t>
            </w:r>
            <w:r w:rsidR="00DF38DD" w:rsidRPr="006F0F0F">
              <w:rPr>
                <w:rFonts w:ascii="Arial" w:eastAsia="微软雅黑" w:hAnsi="Arial" w:cs="微软雅黑"/>
                <w:snapToGrid w:val="0"/>
                <w:color w:val="000000"/>
                <w:spacing w:val="10"/>
                <w:kern w:val="0"/>
                <w:sz w:val="23"/>
                <w:szCs w:val="23"/>
              </w:rPr>
              <w:t>疑似致病性变异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%else%}</w:t>
            </w:r>
            <w:r w:rsidR="00DF38DD">
              <w:rPr>
                <w:rFonts w:ascii="Arial" w:eastAsia="微软雅黑" w:hAnsi="Arial" w:cs="微软雅黑" w:hint="eastAsia"/>
                <w:snapToGrid w:val="0"/>
                <w:color w:val="000000"/>
                <w:spacing w:val="10"/>
                <w:kern w:val="0"/>
                <w:sz w:val="23"/>
                <w:szCs w:val="23"/>
              </w:rPr>
              <w:t>意义不明确变异</w:t>
            </w:r>
            <w:r w:rsidR="00DF38DD">
              <w:rPr>
                <w:rFonts w:ascii="Arial" w:eastAsia="微软雅黑" w:hAnsi="Arial" w:cs="微软雅黑"/>
                <w:snapToGrid w:val="0"/>
                <w:color w:val="000000"/>
                <w:spacing w:val="10"/>
                <w:kern w:val="0"/>
                <w:sz w:val="23"/>
                <w:szCs w:val="23"/>
              </w:rPr>
              <w:t>{%endif%}</w:t>
            </w:r>
          </w:p>
          <w:p w14:paraId="0BB3B2FA"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7E5E15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{{a.transcript_primary}}:{{a.gene_region}}:{{a.hgvs_c}}{%if a.hgvs_p!=”p.?”%}:{{a.hgvs_p}}{%endif%}</w:t>
            </w:r>
          </w:p>
          <w:p w14:paraId="190262C8"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{%if a.var_origin==”germline”%}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{%if a.clinic_num_g==5%}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{%elif a.clinic_num_g==4%}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{%if a.clinic_num_s==5%}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{%elif a.clinic_num_s==4%}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0B94518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5408445D"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endfor%}</w:t>
            </w:r>
          </w:p>
          <w:p w14:paraId="5C3396F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4232C91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1591E8B"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338AD96F" w14:textId="77777777" w:rsidR="00186819"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6880036F" w14:textId="33422DC8" w:rsidR="00DF38DD"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else%</w:t>
            </w:r>
            <w:r w:rsidRPr="00DF38DD">
              <w:rPr>
                <w:rFonts w:ascii="Arial" w:eastAsia="微软雅黑" w:hAnsi="Arial" w:cs="微软雅黑" w:hint="eastAsia"/>
                <w:snapToGrid w:val="0"/>
                <w:color w:val="000000"/>
                <w:spacing w:val="10"/>
                <w:kern w:val="0"/>
                <w:sz w:val="23"/>
                <w:szCs w:val="23"/>
                <w:highlight w:val="magenta"/>
              </w:rPr>
              <w:t>}</w:t>
            </w:r>
          </w:p>
          <w:p w14:paraId="03198C87" w14:textId="4046E8DC"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t xml:space="preserve"> </w:t>
            </w:r>
            <w:r w:rsidRPr="00DF38DD">
              <w:rPr>
                <w:rFonts w:ascii="Arial" w:eastAsia="微软雅黑" w:hAnsi="Arial" w:cs="微软雅黑"/>
                <w:snapToGrid w:val="0"/>
                <w:color w:val="000000"/>
                <w:spacing w:val="10"/>
                <w:kern w:val="0"/>
                <w:sz w:val="23"/>
                <w:szCs w:val="23"/>
              </w:rPr>
              <w:t>var_brca.snv_s.B1_L5+ var_brca.gcnv_v2.B1_gcnv_L5+var_brca.snv_s.B1_L4 + var_brca.gcnv_v2.B1_gcnv_L4+var_brca.snv_s.B1_L3 + var_brca.gcnv_v2.B1_gcnv_L3</w:t>
            </w:r>
            <w:r w:rsidRPr="006F0F0F">
              <w:rPr>
                <w:rFonts w:ascii="Arial" w:eastAsia="微软雅黑" w:hAnsi="Arial" w:cs="微软雅黑"/>
                <w:snapToGrid w:val="0"/>
                <w:color w:val="000000"/>
                <w:spacing w:val="10"/>
                <w:kern w:val="0"/>
                <w:sz w:val="23"/>
                <w:szCs w:val="23"/>
              </w:rPr>
              <w:t>%}</w:t>
            </w:r>
          </w:p>
          <w:p w14:paraId="0630C235" w14:textId="6C543D42"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000B3FDC" w:rsidRPr="000B3FDC">
              <w:rPr>
                <w:rFonts w:ascii="Arial" w:eastAsia="微软雅黑" w:hAnsi="Arial" w:cs="微软雅黑"/>
                <w:snapToGrid w:val="0"/>
                <w:color w:val="000000"/>
                <w:spacing w:val="10"/>
                <w:kern w:val="0"/>
                <w:sz w:val="23"/>
                <w:szCs w:val="23"/>
              </w:rPr>
              <w:t>var_brca.snv_s.B1_L5+ var_brca.gcnv_v2.B1_gcnv_L5+var_brca.snv_s.B1_L4 + var_brca.gcnv_v2.B1_gcnv_L4+var_brca.snv_s.B1_L3 + var_brca.gcnv_v2.B1_gcnv_L3</w:t>
            </w:r>
            <w:r w:rsidRPr="006F0F0F">
              <w:rPr>
                <w:rFonts w:ascii="Arial" w:eastAsia="微软雅黑" w:hAnsi="Arial" w:cs="微软雅黑"/>
                <w:snapToGrid w:val="0"/>
                <w:color w:val="000000"/>
                <w:spacing w:val="10"/>
                <w:kern w:val="0"/>
                <w:sz w:val="23"/>
                <w:szCs w:val="23"/>
              </w:rPr>
              <w:t>%}</w:t>
            </w:r>
          </w:p>
          <w:p w14:paraId="17971059"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if a.type==”Loss”%}</w:t>
            </w:r>
          </w:p>
          <w:p w14:paraId="195AED6F"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{{a.value}}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%if a.clinic_num_g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%elif a.clinic_num_g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50536E03"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elif a.type==”Gain”%}</w:t>
            </w:r>
          </w:p>
          <w:p w14:paraId="2BB0518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{{a.value}}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%if a.clinic_num_g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%elif a.clinic_num_g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26338CF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D5EC1C7"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{{a.transcript_primary}}:{{a.gene_region}}:{{a.hgvs_c}}{%if a.hgvs_p!=”p.?”%}:{{a.hgvs_p}}{%endif%}</w:t>
            </w:r>
          </w:p>
          <w:p w14:paraId="673CEF58"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{%if a.var_origin==”germline”%}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{%if a.clinic_num_g==5%}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{%elif a.clinic_num_g==4%}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{%if a.clinic_num_s==5%}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{%elif a.clinic_num_s==4%}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27B6ED25"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2FB466AE"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endfor%}</w:t>
            </w:r>
          </w:p>
          <w:p w14:paraId="36D3EA9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7ADA8FD8"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2DCD4323"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36955E52" w14:textId="77777777" w:rsidR="00DF38DD"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7A1C483C" w14:textId="7A9F6CFE" w:rsidR="00DF38DD" w:rsidRPr="006F0F0F"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endif%}</w:t>
            </w:r>
          </w:p>
        </w:tc>
      </w:tr>
      <w:tr w:rsidR="00186819" w:rsidRPr="006F0F0F" w14:paraId="21C352BB"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4C0014" w14:textId="77777777" w:rsidR="00186819" w:rsidRPr="006F0F0F" w:rsidRDefault="00186819" w:rsidP="00242830">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lastRenderedPageBreak/>
              <w:t>BRCA2</w:t>
            </w:r>
            <w:r w:rsidRPr="006F0F0F">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884D70"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snapToGrid w:val="0"/>
                <w:color w:val="000000"/>
                <w:spacing w:val="10"/>
                <w:kern w:val="0"/>
                <w:sz w:val="23"/>
                <w:szCs w:val="23"/>
                <w:highlight w:val="magenta"/>
              </w:rPr>
              <w:t>{%p if judge_brca_cnv == “mlpa”%}</w:t>
            </w:r>
          </w:p>
          <w:p w14:paraId="740FB7FF" w14:textId="41A7A5E4"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t xml:space="preserve"> </w:t>
            </w:r>
            <w:r w:rsidRPr="0090027A">
              <w:rPr>
                <w:rFonts w:ascii="Arial" w:eastAsia="微软雅黑" w:hAnsi="Arial" w:cs="微软雅黑"/>
                <w:snapToGrid w:val="0"/>
                <w:color w:val="000000"/>
                <w:spacing w:val="10"/>
                <w:kern w:val="0"/>
                <w:sz w:val="23"/>
                <w:szCs w:val="23"/>
              </w:rPr>
              <w:t>var_brca.snv_s.B2_L5+ var_brca.mlpa_v2.B2_mlpa_L5+var_brca.snv_s.B2_L4 + var_brca.mlpa_v2.B2_mlpa_L4 +var_brca.snv_s.B2_L3 + var_brca.mlpa_v2.B2_mlpa_L3</w:t>
            </w:r>
            <w:r w:rsidRPr="006F0F0F">
              <w:rPr>
                <w:rFonts w:ascii="Arial" w:eastAsia="微软雅黑" w:hAnsi="Arial" w:cs="微软雅黑"/>
                <w:snapToGrid w:val="0"/>
                <w:color w:val="000000"/>
                <w:spacing w:val="10"/>
                <w:kern w:val="0"/>
                <w:sz w:val="23"/>
                <w:szCs w:val="23"/>
              </w:rPr>
              <w:t>%}</w:t>
            </w:r>
          </w:p>
          <w:p w14:paraId="1A12AA93" w14:textId="42AF6929"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t xml:space="preserve"> </w:t>
            </w:r>
            <w:r w:rsidRPr="0090027A">
              <w:rPr>
                <w:rFonts w:ascii="Arial" w:eastAsia="微软雅黑" w:hAnsi="Arial" w:cs="微软雅黑"/>
                <w:snapToGrid w:val="0"/>
                <w:color w:val="000000"/>
                <w:spacing w:val="10"/>
                <w:kern w:val="0"/>
                <w:sz w:val="23"/>
                <w:szCs w:val="23"/>
              </w:rPr>
              <w:t>var_brca.snv_s.B2_L5+ var_brca.mlpa_v2.B2_mlpa_L5+var_brca.snv_s.B2_L4 + var_brca.mlpa_v2.B2_mlpa_L4 +var_brca.snv_s.B2_L3 + var_brca.mlpa_v2.B2_mlpa_L3</w:t>
            </w:r>
            <w:r w:rsidRPr="006F0F0F">
              <w:rPr>
                <w:rFonts w:ascii="Arial" w:eastAsia="微软雅黑" w:hAnsi="Arial" w:cs="微软雅黑"/>
                <w:snapToGrid w:val="0"/>
                <w:color w:val="000000"/>
                <w:spacing w:val="10"/>
                <w:kern w:val="0"/>
                <w:sz w:val="23"/>
                <w:szCs w:val="23"/>
              </w:rPr>
              <w:t>%}</w:t>
            </w:r>
          </w:p>
          <w:p w14:paraId="5926837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if a.type==”Loss”%}</w:t>
            </w:r>
          </w:p>
          <w:p w14:paraId="358E8A0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{{a.value}}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%if a.clinic_num_g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%elif a.clinic_num_g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38521CE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elif a.type==”Gain”%}</w:t>
            </w:r>
          </w:p>
          <w:p w14:paraId="412C05D7"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{{a.value}}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%if a.clinic_num_g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%elif a.clinic_num_g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50E8D1D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EC7CD13"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{{a.transcript_primary}}:{{a.gene_region}}:{{a.hgvs_c}}{%if a.hgvs_p!=”p.?”%}:{{a.hgvs_p}}{%endif%}</w:t>
            </w:r>
          </w:p>
          <w:p w14:paraId="221317D0"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{%if a.var_origin==”germline”%}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{%if a.clinic_num_g==5%}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{%elif a.clinic_num_g==4%}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{%if a.clinic_num_s==5%}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{%elif a.clinic_num_s==4%}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51854C1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01C52424"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endfor%}</w:t>
            </w:r>
          </w:p>
          <w:p w14:paraId="03083061"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C34AEA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C1D8DC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54D54F14"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1647A429"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else%</w:t>
            </w:r>
            <w:r w:rsidRPr="00DF38DD">
              <w:rPr>
                <w:rFonts w:ascii="Arial" w:eastAsia="微软雅黑" w:hAnsi="Arial" w:cs="微软雅黑" w:hint="eastAsia"/>
                <w:snapToGrid w:val="0"/>
                <w:color w:val="000000"/>
                <w:spacing w:val="10"/>
                <w:kern w:val="0"/>
                <w:sz w:val="23"/>
                <w:szCs w:val="23"/>
                <w:highlight w:val="magenta"/>
              </w:rPr>
              <w:t>}</w:t>
            </w:r>
          </w:p>
          <w:p w14:paraId="55716FF7" w14:textId="2EADA0A2"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t xml:space="preserve"> </w:t>
            </w:r>
            <w:r w:rsidRPr="0090027A">
              <w:rPr>
                <w:rFonts w:ascii="Arial" w:eastAsia="微软雅黑" w:hAnsi="Arial" w:cs="微软雅黑"/>
                <w:snapToGrid w:val="0"/>
                <w:color w:val="000000"/>
                <w:spacing w:val="10"/>
                <w:kern w:val="0"/>
                <w:sz w:val="23"/>
                <w:szCs w:val="23"/>
              </w:rPr>
              <w:t>var_brca.snv_s.B2_L5+ var_brca.gcnv_v2.B2_gcnv_L5+var_brca.snv_s.B2_L4 + var_brca.gcnv_v2.B2_gcnv_L4+var_brca.snv_s.B2_L3 + var_brca.gcnv_v2.B2_gcnv_L3</w:t>
            </w:r>
            <w:r w:rsidRPr="006F0F0F">
              <w:rPr>
                <w:rFonts w:ascii="Arial" w:eastAsia="微软雅黑" w:hAnsi="Arial" w:cs="微软雅黑"/>
                <w:snapToGrid w:val="0"/>
                <w:color w:val="000000"/>
                <w:spacing w:val="10"/>
                <w:kern w:val="0"/>
                <w:sz w:val="23"/>
                <w:szCs w:val="23"/>
              </w:rPr>
              <w:t>%}</w:t>
            </w:r>
          </w:p>
          <w:p w14:paraId="7BE143F9" w14:textId="39FFF3B1"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Pr="0090027A">
              <w:rPr>
                <w:rFonts w:ascii="Arial" w:eastAsia="微软雅黑" w:hAnsi="Arial" w:cs="微软雅黑"/>
                <w:snapToGrid w:val="0"/>
                <w:color w:val="000000"/>
                <w:spacing w:val="10"/>
                <w:kern w:val="0"/>
                <w:sz w:val="23"/>
                <w:szCs w:val="23"/>
              </w:rPr>
              <w:t xml:space="preserve">var_brca.snv_s.B2_L5+ var_brca.gcnv_v2.B2_gcnv_L5+var_brca.snv_s.B2_L4 + </w:t>
            </w:r>
            <w:r w:rsidRPr="0090027A">
              <w:rPr>
                <w:rFonts w:ascii="Arial" w:eastAsia="微软雅黑" w:hAnsi="Arial" w:cs="微软雅黑"/>
                <w:snapToGrid w:val="0"/>
                <w:color w:val="000000"/>
                <w:spacing w:val="10"/>
                <w:kern w:val="0"/>
                <w:sz w:val="23"/>
                <w:szCs w:val="23"/>
              </w:rPr>
              <w:lastRenderedPageBreak/>
              <w:t>var_brca.gcnv_v2.B2_gcnv_L4+var_brca.snv_s.B2_L3 + var_brca.gcnv_v2.B2_gcnv_L3</w:t>
            </w:r>
            <w:r w:rsidRPr="006F0F0F">
              <w:rPr>
                <w:rFonts w:ascii="Arial" w:eastAsia="微软雅黑" w:hAnsi="Arial" w:cs="微软雅黑"/>
                <w:snapToGrid w:val="0"/>
                <w:color w:val="000000"/>
                <w:spacing w:val="10"/>
                <w:kern w:val="0"/>
                <w:sz w:val="23"/>
                <w:szCs w:val="23"/>
              </w:rPr>
              <w:t>%}</w:t>
            </w:r>
          </w:p>
          <w:p w14:paraId="0BF9A13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if a.type==”Loss”%}</w:t>
            </w:r>
          </w:p>
          <w:p w14:paraId="02AA9B44"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{{a.value}}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%if a.clinic_num_g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%elif a.clinic_num_g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661342D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elif a.type==”Gain”%}</w:t>
            </w:r>
          </w:p>
          <w:p w14:paraId="0BF8025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{{a.value}}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%if a.clinic_num_g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%elif a.clinic_num_g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447F3C25"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0331E2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{{a.transcript_primary}}:{{a.gene_region}}:{{a.hgvs_c}}{%if a.hgvs_p!=”p.?”%}:{{a.hgvs_p}}{%endif%}</w:t>
            </w:r>
          </w:p>
          <w:p w14:paraId="241969CF"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{%if a.var_origin==”germline”%}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{%if a.clinic_num_g==5%}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{%elif a.clinic_num_g==4%}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{%if a.clinic_num_s==5%}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{%elif a.clinic_num_s==4%}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7DFCEC4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6B018E4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endfor%}</w:t>
            </w:r>
          </w:p>
          <w:p w14:paraId="35BCFB7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2E07AF77"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77E33AA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634DEB03"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2DDA10CD" w14:textId="3F3DC3E8" w:rsidR="00186819"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endif%}</w:t>
            </w:r>
          </w:p>
        </w:tc>
      </w:tr>
      <w:tr w:rsidR="00186819" w:rsidRPr="006F0F0F" w14:paraId="65916DF6" w14:textId="77777777" w:rsidTr="00242830">
        <w:trPr>
          <w:trHeight w:val="515"/>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D4983A2" w14:textId="77777777" w:rsidR="00186819" w:rsidRPr="006F0F0F" w:rsidRDefault="00186819" w:rsidP="00242830">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84BC46D" w14:textId="77777777" w:rsidR="00186819" w:rsidRPr="006F0F0F" w:rsidRDefault="00186819" w:rsidP="00242830">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6F0F0F">
              <w:rPr>
                <w:rFonts w:ascii="Arial" w:eastAsia="微软雅黑" w:hAnsi="Arial" w:cs="微软雅黑" w:hint="eastAsia"/>
                <w:snapToGrid w:val="0"/>
                <w:color w:val="000000"/>
                <w:spacing w:val="10"/>
                <w:kern w:val="0"/>
                <w:szCs w:val="21"/>
              </w:rPr>
              <w:lastRenderedPageBreak/>
              <w:t>说明：</w:t>
            </w:r>
          </w:p>
          <w:p w14:paraId="3DBB7CFD" w14:textId="0AA51D84"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1.</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检测结果部分仅列出致病性、疑似致病性</w:t>
            </w:r>
            <w:r w:rsidR="0094649A" w:rsidRPr="006F0F0F">
              <w:rPr>
                <w:rFonts w:ascii="Arial" w:eastAsia="微软雅黑" w:hAnsi="Arial" w:cs="微软雅黑" w:hint="eastAsia"/>
                <w:snapToGrid w:val="0"/>
                <w:color w:val="000000"/>
                <w:spacing w:val="10"/>
                <w:kern w:val="0"/>
                <w:sz w:val="18"/>
                <w:szCs w:val="18"/>
              </w:rPr>
              <w:t>、强临床意义、潜在临床意义</w:t>
            </w:r>
            <w:r w:rsidRPr="006F0F0F">
              <w:rPr>
                <w:rFonts w:ascii="Arial" w:eastAsia="微软雅黑" w:hAnsi="Arial" w:cs="微软雅黑"/>
                <w:snapToGrid w:val="0"/>
                <w:color w:val="000000"/>
                <w:spacing w:val="10"/>
                <w:kern w:val="0"/>
                <w:sz w:val="18"/>
                <w:szCs w:val="18"/>
              </w:rPr>
              <w:t>或意义不明变异；</w:t>
            </w:r>
          </w:p>
          <w:p w14:paraId="5CB6C542" w14:textId="6061BEF8"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2.</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单核苷酸变异（</w:t>
            </w:r>
            <w:r w:rsidRPr="006F0F0F">
              <w:rPr>
                <w:rFonts w:ascii="Arial" w:eastAsia="微软雅黑" w:hAnsi="Arial" w:cs="微软雅黑"/>
                <w:snapToGrid w:val="0"/>
                <w:color w:val="000000"/>
                <w:spacing w:val="10"/>
                <w:kern w:val="0"/>
                <w:sz w:val="18"/>
                <w:szCs w:val="18"/>
              </w:rPr>
              <w:t>SNV</w:t>
            </w:r>
            <w:r w:rsidRPr="006F0F0F">
              <w:rPr>
                <w:rFonts w:ascii="Arial" w:eastAsia="微软雅黑" w:hAnsi="Arial" w:cs="微软雅黑"/>
                <w:snapToGrid w:val="0"/>
                <w:color w:val="000000"/>
                <w:spacing w:val="10"/>
                <w:kern w:val="0"/>
                <w:sz w:val="18"/>
                <w:szCs w:val="18"/>
              </w:rPr>
              <w:t>）、小片段插入缺失变异（</w:t>
            </w:r>
            <w:r w:rsidRPr="006F0F0F">
              <w:rPr>
                <w:rFonts w:ascii="Arial" w:eastAsia="微软雅黑" w:hAnsi="Arial" w:cs="微软雅黑"/>
                <w:snapToGrid w:val="0"/>
                <w:color w:val="000000"/>
                <w:spacing w:val="10"/>
                <w:kern w:val="0"/>
                <w:sz w:val="18"/>
                <w:szCs w:val="18"/>
              </w:rPr>
              <w:t>Indel</w:t>
            </w:r>
            <w:r w:rsidRPr="006F0F0F">
              <w:rPr>
                <w:rFonts w:ascii="Arial" w:eastAsia="微软雅黑" w:hAnsi="Arial" w:cs="微软雅黑"/>
                <w:snapToGrid w:val="0"/>
                <w:color w:val="000000"/>
                <w:spacing w:val="10"/>
                <w:kern w:val="0"/>
                <w:sz w:val="18"/>
                <w:szCs w:val="18"/>
              </w:rPr>
              <w:t>）详细检测结果见</w:t>
            </w:r>
            <w:r w:rsidRPr="006F0F0F">
              <w:rPr>
                <w:rFonts w:ascii="Arial" w:eastAsia="微软雅黑" w:hAnsi="Arial" w:cs="微软雅黑"/>
                <w:snapToGrid w:val="0"/>
                <w:color w:val="000000"/>
                <w:spacing w:val="10"/>
                <w:kern w:val="0"/>
                <w:sz w:val="18"/>
                <w:szCs w:val="18"/>
              </w:rPr>
              <w:t>“</w:t>
            </w:r>
            <w:r w:rsidRPr="006F0F0F">
              <w:rPr>
                <w:rFonts w:ascii="Arial" w:eastAsia="微软雅黑" w:hAnsi="Arial" w:cs="微软雅黑"/>
                <w:snapToGrid w:val="0"/>
                <w:color w:val="000000"/>
                <w:spacing w:val="10"/>
                <w:kern w:val="0"/>
                <w:sz w:val="18"/>
                <w:szCs w:val="18"/>
              </w:rPr>
              <w:t>检测结果：点突变、插入缺失检测结果列表</w:t>
            </w:r>
            <w:r w:rsidRPr="006F0F0F">
              <w:rPr>
                <w:rFonts w:ascii="Arial" w:eastAsia="微软雅黑" w:hAnsi="Arial" w:cs="微软雅黑"/>
                <w:snapToGrid w:val="0"/>
                <w:color w:val="000000"/>
                <w:spacing w:val="10"/>
                <w:kern w:val="0"/>
                <w:sz w:val="18"/>
                <w:szCs w:val="18"/>
              </w:rPr>
              <w:t>”</w:t>
            </w:r>
            <w:r w:rsidR="002224DF" w:rsidRPr="002224DF">
              <w:rPr>
                <w:rFonts w:ascii="Arial" w:eastAsia="微软雅黑" w:hAnsi="Arial" w:cs="微软雅黑"/>
                <w:snapToGrid w:val="0"/>
                <w:color w:val="000000"/>
                <w:spacing w:val="10"/>
                <w:kern w:val="0"/>
                <w:sz w:val="18"/>
                <w:szCs w:val="18"/>
              </w:rPr>
              <w:tab/>
            </w:r>
            <w:r w:rsidR="002224DF" w:rsidRPr="002224DF">
              <w:rPr>
                <w:rFonts w:ascii="Arial" w:eastAsia="微软雅黑" w:hAnsi="Arial" w:cs="微软雅黑"/>
                <w:snapToGrid w:val="0"/>
                <w:color w:val="000000"/>
                <w:spacing w:val="10"/>
                <w:kern w:val="0"/>
                <w:sz w:val="18"/>
                <w:szCs w:val="18"/>
                <w:highlight w:val="magenta"/>
              </w:rPr>
              <w:t>{% if judge_brca_cnv == “mlpa”%}</w:t>
            </w:r>
            <w:r w:rsidRPr="006F0F0F">
              <w:rPr>
                <w:rFonts w:ascii="Arial" w:eastAsia="微软雅黑" w:hAnsi="Arial" w:cs="微软雅黑"/>
                <w:snapToGrid w:val="0"/>
                <w:color w:val="000000"/>
                <w:spacing w:val="10"/>
                <w:kern w:val="0"/>
                <w:sz w:val="18"/>
                <w:szCs w:val="18"/>
              </w:rPr>
              <w:t>；</w:t>
            </w:r>
          </w:p>
          <w:p w14:paraId="6ABA5C86" w14:textId="26BEEBDA"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3.</w:t>
            </w:r>
            <w:r w:rsidRPr="006F0F0F">
              <w:rPr>
                <w:rFonts w:ascii="Arial" w:eastAsia="微软雅黑" w:hAnsi="Arial" w:cs="微软雅黑"/>
                <w:snapToGrid w:val="0"/>
                <w:color w:val="000000"/>
                <w:spacing w:val="10"/>
                <w:kern w:val="0"/>
                <w:sz w:val="18"/>
                <w:szCs w:val="18"/>
              </w:rPr>
              <w:tab/>
              <w:t>NGS</w:t>
            </w:r>
            <w:r w:rsidRPr="006F0F0F">
              <w:rPr>
                <w:rFonts w:ascii="Arial" w:eastAsia="微软雅黑" w:hAnsi="Arial" w:cs="微软雅黑"/>
                <w:snapToGrid w:val="0"/>
                <w:color w:val="000000"/>
                <w:spacing w:val="10"/>
                <w:kern w:val="0"/>
                <w:sz w:val="18"/>
                <w:szCs w:val="18"/>
              </w:rPr>
              <w:t>检测到胚系大片段重排（</w:t>
            </w:r>
            <w:r w:rsidRPr="006F0F0F">
              <w:rPr>
                <w:rFonts w:ascii="Arial" w:eastAsia="微软雅黑" w:hAnsi="Arial" w:cs="微软雅黑"/>
                <w:snapToGrid w:val="0"/>
                <w:color w:val="000000"/>
                <w:spacing w:val="10"/>
                <w:kern w:val="0"/>
                <w:sz w:val="18"/>
                <w:szCs w:val="18"/>
              </w:rPr>
              <w:t>LGR</w:t>
            </w:r>
            <w:r w:rsidRPr="006F0F0F">
              <w:rPr>
                <w:rFonts w:ascii="Arial" w:eastAsia="微软雅黑" w:hAnsi="Arial" w:cs="微软雅黑"/>
                <w:snapToGrid w:val="0"/>
                <w:color w:val="000000"/>
                <w:spacing w:val="10"/>
                <w:kern w:val="0"/>
                <w:sz w:val="18"/>
                <w:szCs w:val="18"/>
              </w:rPr>
              <w:t>）阳性的样品，其结果会采用多重连接探针扩增（</w:t>
            </w:r>
            <w:r w:rsidRPr="006F0F0F">
              <w:rPr>
                <w:rFonts w:ascii="Arial" w:eastAsia="微软雅黑" w:hAnsi="Arial" w:cs="微软雅黑"/>
                <w:snapToGrid w:val="0"/>
                <w:color w:val="000000"/>
                <w:spacing w:val="10"/>
                <w:kern w:val="0"/>
                <w:sz w:val="18"/>
                <w:szCs w:val="18"/>
              </w:rPr>
              <w:t>MLPA</w:t>
            </w:r>
            <w:r w:rsidRPr="006F0F0F">
              <w:rPr>
                <w:rFonts w:ascii="Arial" w:eastAsia="微软雅黑" w:hAnsi="Arial" w:cs="微软雅黑"/>
                <w:snapToGrid w:val="0"/>
                <w:color w:val="000000"/>
                <w:spacing w:val="10"/>
                <w:kern w:val="0"/>
                <w:sz w:val="18"/>
                <w:szCs w:val="18"/>
              </w:rPr>
              <w:t>）技术进一步验证确认后再出具报告</w:t>
            </w:r>
            <w:r w:rsidR="002224DF" w:rsidRPr="002224DF">
              <w:rPr>
                <w:rFonts w:ascii="Arial" w:eastAsia="微软雅黑" w:hAnsi="Arial" w:cs="微软雅黑" w:hint="eastAsia"/>
                <w:snapToGrid w:val="0"/>
                <w:color w:val="000000"/>
                <w:spacing w:val="10"/>
                <w:kern w:val="0"/>
                <w:sz w:val="18"/>
                <w:szCs w:val="18"/>
                <w:highlight w:val="magenta"/>
              </w:rPr>
              <w:t>{</w:t>
            </w:r>
            <w:r w:rsidR="002224DF" w:rsidRPr="002224DF">
              <w:rPr>
                <w:rFonts w:ascii="Arial" w:eastAsia="微软雅黑" w:hAnsi="Arial" w:cs="微软雅黑"/>
                <w:snapToGrid w:val="0"/>
                <w:color w:val="000000"/>
                <w:spacing w:val="10"/>
                <w:kern w:val="0"/>
                <w:sz w:val="18"/>
                <w:szCs w:val="18"/>
                <w:highlight w:val="magenta"/>
              </w:rPr>
              <w:t>%</w:t>
            </w:r>
            <w:r w:rsidR="002224DF" w:rsidRPr="002224DF">
              <w:rPr>
                <w:rFonts w:ascii="Arial" w:eastAsia="微软雅黑" w:hAnsi="Arial" w:cs="微软雅黑" w:hint="eastAsia"/>
                <w:snapToGrid w:val="0"/>
                <w:color w:val="000000"/>
                <w:spacing w:val="10"/>
                <w:kern w:val="0"/>
                <w:sz w:val="18"/>
                <w:szCs w:val="18"/>
                <w:highlight w:val="magenta"/>
              </w:rPr>
              <w:t>endif</w:t>
            </w:r>
            <w:r w:rsidR="002224DF" w:rsidRPr="002224DF">
              <w:rPr>
                <w:rFonts w:ascii="Arial" w:eastAsia="微软雅黑" w:hAnsi="Arial" w:cs="微软雅黑"/>
                <w:snapToGrid w:val="0"/>
                <w:color w:val="000000"/>
                <w:spacing w:val="10"/>
                <w:kern w:val="0"/>
                <w:sz w:val="18"/>
                <w:szCs w:val="18"/>
                <w:highlight w:val="magenta"/>
              </w:rPr>
              <w:t>%</w:t>
            </w:r>
            <w:r w:rsidR="002224DF" w:rsidRPr="002224DF">
              <w:rPr>
                <w:rFonts w:ascii="Arial" w:eastAsia="微软雅黑" w:hAnsi="Arial" w:cs="微软雅黑" w:hint="eastAsia"/>
                <w:snapToGrid w:val="0"/>
                <w:color w:val="000000"/>
                <w:spacing w:val="10"/>
                <w:kern w:val="0"/>
                <w:sz w:val="18"/>
                <w:szCs w:val="18"/>
                <w:highlight w:val="magenta"/>
              </w:rPr>
              <w:t>}</w:t>
            </w:r>
            <w:r w:rsidRPr="006F0F0F">
              <w:rPr>
                <w:rFonts w:ascii="Arial" w:eastAsia="微软雅黑" w:hAnsi="Arial" w:cs="微软雅黑"/>
                <w:snapToGrid w:val="0"/>
                <w:color w:val="000000"/>
                <w:spacing w:val="10"/>
                <w:kern w:val="0"/>
                <w:sz w:val="18"/>
                <w:szCs w:val="18"/>
              </w:rPr>
              <w:t>。</w:t>
            </w:r>
          </w:p>
          <w:p w14:paraId="0A7C81EF" w14:textId="77777777"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017"/>
        <w:gridCol w:w="1445"/>
        <w:gridCol w:w="1694"/>
        <w:gridCol w:w="1090"/>
        <w:gridCol w:w="1090"/>
        <w:gridCol w:w="1166"/>
        <w:gridCol w:w="1661"/>
      </w:tblGrid>
      <w:tr w:rsidR="007C6B97" w:rsidRPr="00453C2E" w14:paraId="3AE26CF7" w14:textId="77777777" w:rsidTr="00F72498">
        <w:trPr>
          <w:trHeight w:val="850"/>
          <w:jc w:val="center"/>
        </w:trPr>
        <w:tc>
          <w:tcPr>
            <w:tcW w:w="573" w:type="dxa"/>
            <w:shd w:val="clear" w:color="auto" w:fill="auto"/>
            <w:vAlign w:val="center"/>
          </w:tcPr>
          <w:p w14:paraId="67116C99" w14:textId="77777777" w:rsidR="007C6B97" w:rsidRPr="00453C2E" w:rsidRDefault="007C6B97" w:rsidP="00BF2148">
            <w:pPr>
              <w:jc w:val="center"/>
              <w:rPr>
                <w:rFonts w:ascii="Times New Roman" w:eastAsia="宋体" w:hAnsi="Times New Roman" w:cs="Times New Roman"/>
                <w:b/>
                <w:szCs w:val="21"/>
              </w:rPr>
            </w:pPr>
            <w:bookmarkStart w:id="1" w:name="_Hlk100234327"/>
            <w:bookmarkEnd w:id="0"/>
            <w:r w:rsidRPr="00453C2E">
              <w:rPr>
                <w:rFonts w:ascii="Times New Roman" w:eastAsia="宋体" w:hAnsi="Times New Roman" w:cs="Times New Roman"/>
                <w:b/>
                <w:szCs w:val="21"/>
              </w:rPr>
              <w:t>编号</w:t>
            </w:r>
          </w:p>
        </w:tc>
        <w:tc>
          <w:tcPr>
            <w:tcW w:w="1017" w:type="dxa"/>
            <w:shd w:val="clear" w:color="auto" w:fill="auto"/>
            <w:vAlign w:val="center"/>
          </w:tcPr>
          <w:p w14:paraId="2280115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w:t>
            </w:r>
          </w:p>
        </w:tc>
        <w:tc>
          <w:tcPr>
            <w:tcW w:w="1445" w:type="dxa"/>
            <w:shd w:val="clear" w:color="auto" w:fill="auto"/>
            <w:vAlign w:val="center"/>
          </w:tcPr>
          <w:p w14:paraId="2626BFDA"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编码碱基改变</w:t>
            </w:r>
          </w:p>
        </w:tc>
        <w:tc>
          <w:tcPr>
            <w:tcW w:w="1694" w:type="dxa"/>
            <w:shd w:val="clear" w:color="auto" w:fill="auto"/>
            <w:vAlign w:val="center"/>
          </w:tcPr>
          <w:p w14:paraId="379AE856"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氨基酸改变</w:t>
            </w:r>
          </w:p>
        </w:tc>
        <w:tc>
          <w:tcPr>
            <w:tcW w:w="1090" w:type="dxa"/>
            <w:shd w:val="clear" w:color="auto" w:fill="auto"/>
            <w:vAlign w:val="center"/>
          </w:tcPr>
          <w:p w14:paraId="4CCFF26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基因型</w:t>
            </w:r>
            <w:r w:rsidRPr="00453C2E">
              <w:rPr>
                <w:rFonts w:ascii="Times New Roman" w:eastAsia="宋体" w:hAnsi="Times New Roman" w:cs="Times New Roman"/>
                <w:b/>
                <w:szCs w:val="21"/>
              </w:rPr>
              <w:t>/</w:t>
            </w:r>
            <w:r w:rsidRPr="00453C2E">
              <w:rPr>
                <w:rFonts w:ascii="Times New Roman" w:eastAsia="宋体" w:hAnsi="Times New Roman" w:cs="Times New Roman"/>
                <w:b/>
                <w:szCs w:val="21"/>
              </w:rPr>
              <w:t>丰度</w:t>
            </w:r>
          </w:p>
        </w:tc>
        <w:tc>
          <w:tcPr>
            <w:tcW w:w="1090" w:type="dxa"/>
            <w:vAlign w:val="center"/>
          </w:tcPr>
          <w:p w14:paraId="60940880"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变异来源</w:t>
            </w:r>
          </w:p>
        </w:tc>
        <w:tc>
          <w:tcPr>
            <w:tcW w:w="1166" w:type="dxa"/>
            <w:shd w:val="clear" w:color="auto" w:fill="auto"/>
            <w:vAlign w:val="center"/>
          </w:tcPr>
          <w:p w14:paraId="2A170C97"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突变类型</w:t>
            </w:r>
          </w:p>
        </w:tc>
        <w:tc>
          <w:tcPr>
            <w:tcW w:w="1661" w:type="dxa"/>
            <w:shd w:val="clear" w:color="auto" w:fill="auto"/>
            <w:vAlign w:val="center"/>
          </w:tcPr>
          <w:p w14:paraId="514ABA85"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临床意义</w:t>
            </w:r>
          </w:p>
        </w:tc>
      </w:tr>
      <w:tr w:rsidR="00001306" w:rsidRPr="00453C2E" w14:paraId="29708522" w14:textId="77777777" w:rsidTr="00F72498">
        <w:trPr>
          <w:trHeight w:val="454"/>
          <w:jc w:val="center"/>
        </w:trPr>
        <w:tc>
          <w:tcPr>
            <w:tcW w:w="9736" w:type="dxa"/>
            <w:gridSpan w:val="8"/>
            <w:shd w:val="clear" w:color="auto" w:fill="auto"/>
            <w:vAlign w:val="center"/>
          </w:tcPr>
          <w:p w14:paraId="74818FA4" w14:textId="6DC8C108" w:rsidR="00001306" w:rsidRPr="00453C2E" w:rsidRDefault="00001306" w:rsidP="00001306">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if var_brca.snv_s.B1_L5+var_brca.snv_s.B2_L5+var_brca.snv_s.B1_L4+var_brca.snv_s.B2_L4%}</w:t>
            </w:r>
          </w:p>
        </w:tc>
      </w:tr>
      <w:tr w:rsidR="00001306" w:rsidRPr="00453C2E" w14:paraId="282B83FC" w14:textId="77777777" w:rsidTr="00F72498">
        <w:trPr>
          <w:trHeight w:val="454"/>
          <w:jc w:val="center"/>
        </w:trPr>
        <w:tc>
          <w:tcPr>
            <w:tcW w:w="9736" w:type="dxa"/>
            <w:gridSpan w:val="8"/>
            <w:shd w:val="clear" w:color="auto" w:fill="auto"/>
            <w:vAlign w:val="center"/>
          </w:tcPr>
          <w:p w14:paraId="77B65017" w14:textId="49A239EE" w:rsidR="00001306" w:rsidRPr="005042DB" w:rsidRDefault="00001306" w:rsidP="0000130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var_brca.snv_s.B1_L5+var_brca.snv_s.B2_L5+var_brca.snv_s.B1_L4+var_brca.snv_s.B2_L4%}</w:t>
            </w:r>
          </w:p>
        </w:tc>
      </w:tr>
      <w:tr w:rsidR="000D7BD6" w:rsidRPr="00453C2E" w14:paraId="371548A5" w14:textId="77777777" w:rsidTr="00F72498">
        <w:trPr>
          <w:trHeight w:val="454"/>
          <w:jc w:val="center"/>
        </w:trPr>
        <w:tc>
          <w:tcPr>
            <w:tcW w:w="573" w:type="dxa"/>
            <w:shd w:val="clear" w:color="auto" w:fill="auto"/>
            <w:vAlign w:val="center"/>
          </w:tcPr>
          <w:p w14:paraId="19EDC1EF" w14:textId="77777777" w:rsidR="000D7BD6" w:rsidRPr="00F72498" w:rsidRDefault="000D7BD6" w:rsidP="000D7BD6">
            <w:pPr>
              <w:pStyle w:val="ae"/>
              <w:numPr>
                <w:ilvl w:val="0"/>
                <w:numId w:val="7"/>
              </w:numPr>
              <w:ind w:left="0" w:firstLineChars="0" w:firstLine="0"/>
              <w:jc w:val="center"/>
              <w:rPr>
                <w:rFonts w:ascii="Times New Roman" w:eastAsia="宋体" w:hAnsi="Times New Roman" w:cs="Times New Roman"/>
                <w:b/>
                <w:bCs/>
                <w:color w:val="FF0000"/>
                <w:szCs w:val="21"/>
              </w:rPr>
            </w:pPr>
          </w:p>
        </w:tc>
        <w:tc>
          <w:tcPr>
            <w:tcW w:w="1017" w:type="dxa"/>
            <w:shd w:val="clear" w:color="auto" w:fill="auto"/>
            <w:vAlign w:val="center"/>
          </w:tcPr>
          <w:p w14:paraId="51359F6D" w14:textId="5E15DA16" w:rsidR="000D7BD6" w:rsidRPr="00F72498" w:rsidRDefault="000D7BD6" w:rsidP="000D7BD6">
            <w:pPr>
              <w:jc w:val="center"/>
              <w:rPr>
                <w:rFonts w:ascii="Times New Roman" w:eastAsia="宋体" w:hAnsi="Times New Roman" w:cs="Times New Roman"/>
                <w:b/>
                <w:bCs/>
                <w:i/>
                <w:color w:val="FF0000"/>
                <w:szCs w:val="21"/>
              </w:rPr>
            </w:pPr>
            <w:r w:rsidRPr="005042DB">
              <w:rPr>
                <w:rFonts w:ascii="Times New Roman" w:eastAsia="宋体" w:hAnsi="Times New Roman" w:cs="Times New Roman"/>
                <w:b/>
                <w:bCs/>
                <w:i/>
                <w:color w:val="FF0000"/>
                <w:szCs w:val="21"/>
              </w:rPr>
              <w:t>{{a.gene_symbol}}</w:t>
            </w:r>
          </w:p>
        </w:tc>
        <w:tc>
          <w:tcPr>
            <w:tcW w:w="1445" w:type="dxa"/>
            <w:shd w:val="clear" w:color="auto" w:fill="auto"/>
            <w:vAlign w:val="center"/>
          </w:tcPr>
          <w:p w14:paraId="1131FBE1" w14:textId="7F8AD68D" w:rsidR="000D7BD6" w:rsidRPr="00453C2E" w:rsidRDefault="000D7BD6" w:rsidP="000D7BD6">
            <w:pPr>
              <w:jc w:val="center"/>
              <w:rPr>
                <w:rFonts w:ascii="Times New Roman" w:eastAsia="宋体" w:hAnsi="Times New Roman" w:cs="Times New Roman"/>
                <w:color w:val="000000"/>
                <w:szCs w:val="21"/>
              </w:rPr>
            </w:pPr>
            <w:r w:rsidRPr="005042DB">
              <w:rPr>
                <w:rFonts w:ascii="Times New Roman" w:eastAsia="宋体" w:hAnsi="Times New Roman" w:cs="Times New Roman"/>
                <w:b/>
                <w:bCs/>
                <w:color w:val="FF0000"/>
                <w:szCs w:val="21"/>
              </w:rPr>
              <w:t>{{a.hgvs_c}}</w:t>
            </w:r>
          </w:p>
        </w:tc>
        <w:tc>
          <w:tcPr>
            <w:tcW w:w="1694" w:type="dxa"/>
            <w:shd w:val="clear" w:color="auto" w:fill="auto"/>
            <w:vAlign w:val="center"/>
          </w:tcPr>
          <w:p w14:paraId="4598B410" w14:textId="565D7F47"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{%if a.hgvs_p!=”p.?”%}</w:t>
            </w:r>
            <w:r w:rsidRPr="005042DB">
              <w:rPr>
                <w:rFonts w:ascii="Times New Roman" w:eastAsia="宋体" w:hAnsi="Times New Roman" w:cs="Times New Roman"/>
                <w:b/>
                <w:bCs/>
                <w:color w:val="FF0000"/>
                <w:szCs w:val="21"/>
              </w:rPr>
              <w:t>{{a.hgvs_p}}</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90" w:type="dxa"/>
            <w:shd w:val="clear" w:color="auto" w:fill="auto"/>
            <w:vAlign w:val="center"/>
          </w:tcPr>
          <w:p w14:paraId="08A1E7D6"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if a.var_origin==”germline”%}</w:t>
            </w:r>
          </w:p>
          <w:p w14:paraId="4647A6DA"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{%if a.freq&gt;=0.85%}</w:t>
            </w:r>
            <w:r w:rsidRPr="000D7BD6">
              <w:rPr>
                <w:rFonts w:ascii="Times New Roman" w:eastAsia="宋体" w:hAnsi="Times New Roman" w:cs="Times New Roman"/>
                <w:b/>
                <w:bCs/>
                <w:color w:val="FF0000"/>
                <w:szCs w:val="21"/>
              </w:rPr>
              <w:t>纯合</w:t>
            </w:r>
            <w:r w:rsidRPr="000D7BD6">
              <w:rPr>
                <w:rFonts w:ascii="Times New Roman" w:eastAsia="宋体" w:hAnsi="Times New Roman" w:cs="Times New Roman"/>
                <w:color w:val="000000" w:themeColor="text1"/>
                <w:szCs w:val="21"/>
              </w:rPr>
              <w:t>{%else%}</w:t>
            </w:r>
            <w:r w:rsidRPr="000D7BD6">
              <w:rPr>
                <w:rFonts w:ascii="Times New Roman" w:eastAsia="宋体" w:hAnsi="Times New Roman" w:cs="Times New Roman"/>
                <w:b/>
                <w:bCs/>
                <w:color w:val="FF0000"/>
                <w:szCs w:val="21"/>
              </w:rPr>
              <w:t>杂合</w:t>
            </w:r>
            <w:r w:rsidRPr="000D7BD6">
              <w:rPr>
                <w:rFonts w:ascii="Times New Roman" w:eastAsia="宋体" w:hAnsi="Times New Roman" w:cs="Times New Roman"/>
                <w:color w:val="000000" w:themeColor="text1"/>
                <w:szCs w:val="21"/>
              </w:rPr>
              <w:t>{%endif%}</w:t>
            </w:r>
          </w:p>
          <w:p w14:paraId="45D8E48F"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else%}</w:t>
            </w:r>
          </w:p>
          <w:p w14:paraId="2CC517AB" w14:textId="77777777" w:rsidR="000D7BD6" w:rsidRPr="000D7BD6" w:rsidRDefault="000D7BD6" w:rsidP="000D7BD6">
            <w:pPr>
              <w:jc w:val="center"/>
              <w:rPr>
                <w:rFonts w:ascii="Times New Roman" w:eastAsia="宋体" w:hAnsi="Times New Roman" w:cs="Times New Roman"/>
                <w:b/>
                <w:bCs/>
                <w:color w:val="FF0000"/>
                <w:szCs w:val="21"/>
              </w:rPr>
            </w:pPr>
            <w:r w:rsidRPr="000D7BD6">
              <w:rPr>
                <w:rFonts w:ascii="Times New Roman" w:eastAsia="宋体" w:hAnsi="Times New Roman" w:cs="Times New Roman"/>
                <w:b/>
                <w:bCs/>
                <w:color w:val="FF0000"/>
                <w:szCs w:val="21"/>
              </w:rPr>
              <w:t>{{a.freq_str}}</w:t>
            </w:r>
          </w:p>
          <w:p w14:paraId="0E40B50A" w14:textId="2029CD2B" w:rsidR="000D7BD6" w:rsidRPr="000D7BD6" w:rsidRDefault="000D7BD6" w:rsidP="000D7BD6">
            <w:pPr>
              <w:jc w:val="center"/>
              <w:rPr>
                <w:rFonts w:ascii="Times New Roman" w:eastAsia="宋体" w:hAnsi="Times New Roman" w:cs="Times New Roman"/>
                <w:color w:val="000000" w:themeColor="text1"/>
              </w:rPr>
            </w:pPr>
            <w:r w:rsidRPr="000D7BD6">
              <w:rPr>
                <w:rFonts w:ascii="Times New Roman" w:eastAsia="宋体" w:hAnsi="Times New Roman" w:cs="Times New Roman"/>
                <w:color w:val="000000" w:themeColor="text1"/>
                <w:szCs w:val="21"/>
              </w:rPr>
              <w:t>{%p endif%}</w:t>
            </w:r>
          </w:p>
        </w:tc>
        <w:tc>
          <w:tcPr>
            <w:tcW w:w="1090" w:type="dxa"/>
            <w:vAlign w:val="center"/>
          </w:tcPr>
          <w:p w14:paraId="636DF156" w14:textId="10C42B3C"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%if a.var_origin==”germline”%}</w:t>
            </w:r>
            <w:r w:rsidRPr="00F72498">
              <w:rPr>
                <w:rFonts w:ascii="Times New Roman" w:eastAsia="宋体" w:hAnsi="Times New Roman" w:cs="Times New Roman" w:hint="eastAsia"/>
                <w:b/>
                <w:bCs/>
                <w:color w:val="FF0000"/>
                <w:szCs w:val="21"/>
              </w:rPr>
              <w:t>胚系</w:t>
            </w:r>
            <w:r>
              <w:rPr>
                <w:rFonts w:ascii="Times New Roman" w:eastAsia="宋体" w:hAnsi="Times New Roman" w:cs="Times New Roman" w:hint="eastAsia"/>
                <w:color w:val="000000"/>
                <w:szCs w:val="21"/>
              </w:rPr>
              <w:t>{%else%}</w:t>
            </w:r>
            <w:r w:rsidRPr="00F72498">
              <w:rPr>
                <w:rFonts w:ascii="Times New Roman" w:eastAsia="宋体" w:hAnsi="Times New Roman" w:cs="Times New Roman" w:hint="eastAsia"/>
                <w:b/>
                <w:bCs/>
                <w:color w:val="FF0000"/>
                <w:szCs w:val="21"/>
              </w:rPr>
              <w:t>体细胞</w:t>
            </w:r>
            <w:r>
              <w:rPr>
                <w:rFonts w:ascii="Times New Roman" w:eastAsia="宋体" w:hAnsi="Times New Roman" w:cs="Times New Roman" w:hint="eastAsia"/>
                <w:color w:val="000000"/>
                <w:szCs w:val="21"/>
              </w:rPr>
              <w:t>{%endif%}</w:t>
            </w:r>
          </w:p>
        </w:tc>
        <w:tc>
          <w:tcPr>
            <w:tcW w:w="1166" w:type="dxa"/>
            <w:shd w:val="clear" w:color="auto" w:fill="auto"/>
            <w:vAlign w:val="center"/>
          </w:tcPr>
          <w:p w14:paraId="0BD04CA2" w14:textId="52B63AEF" w:rsidR="000D7BD6" w:rsidRPr="00453C2E" w:rsidRDefault="000D7BD6" w:rsidP="000D7BD6">
            <w:pPr>
              <w:jc w:val="center"/>
              <w:rPr>
                <w:rFonts w:ascii="Times New Roman" w:eastAsia="宋体" w:hAnsi="Times New Roman" w:cs="Times New Roman"/>
                <w:color w:val="00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%if a.type_cn!=”--”%}</w:t>
            </w:r>
            <w:r w:rsidRPr="00D0033A">
              <w:rPr>
                <w:rFonts w:ascii="Times New Roman" w:eastAsia="宋体" w:hAnsi="Times New Roman" w:cs="Times New Roman"/>
                <w:b/>
                <w:bCs/>
                <w:color w:val="FF0000"/>
                <w:szCs w:val="21"/>
              </w:rPr>
              <w:t>{{a.type_cn}}</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{a.type|replace(“Intronic”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w:t>
            </w:r>
            <w:r w:rsidRPr="00D0033A">
              <w:rPr>
                <w:rFonts w:ascii="Times New Roman" w:eastAsia="宋体" w:hAnsi="Times New Roman" w:cs="Times New Roman" w:hint="eastAsia"/>
                <w:b/>
                <w:bCs/>
                <w:color w:val="FF0000"/>
                <w:szCs w:val="21"/>
              </w:rPr>
              <w:lastRenderedPageBreak/>
              <w:t>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661" w:type="dxa"/>
            <w:shd w:val="clear" w:color="auto" w:fill="auto"/>
            <w:vAlign w:val="center"/>
          </w:tcPr>
          <w:p w14:paraId="2C819FF8" w14:textId="77777777" w:rsidR="000D7BD6"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p</w:t>
            </w:r>
            <w:r>
              <w:rPr>
                <w:rFonts w:ascii="Times New Roman" w:eastAsia="宋体" w:hAnsi="Times New Roman" w:cs="Times New Roman"/>
                <w:color w:val="000000"/>
                <w:szCs w:val="21"/>
              </w:rPr>
              <w:t xml:space="preserve"> if a.var_origin==”germline”%}</w:t>
            </w:r>
          </w:p>
          <w:p w14:paraId="13FC36BB" w14:textId="77777777"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a.clinic_num_g==5%}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{%elif a.clinic_num_g==4%}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p w14:paraId="3B5123C0" w14:textId="6037D031" w:rsidR="000D7BD6" w:rsidRDefault="000D7BD6" w:rsidP="000D7BD6">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583AC097" w14:textId="60FB440F"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{%elif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p w14:paraId="511894E7" w14:textId="3A6DF2CD"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32C1D49A" w14:textId="77777777" w:rsidTr="00801730">
        <w:trPr>
          <w:trHeight w:val="454"/>
          <w:jc w:val="center"/>
        </w:trPr>
        <w:tc>
          <w:tcPr>
            <w:tcW w:w="9736" w:type="dxa"/>
            <w:gridSpan w:val="8"/>
            <w:shd w:val="clear" w:color="auto" w:fill="auto"/>
            <w:vAlign w:val="center"/>
          </w:tcPr>
          <w:p w14:paraId="6C3E72AA" w14:textId="40B34B7A" w:rsidR="00F72498" w:rsidRPr="00453C2E"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tr endfor</w:t>
            </w:r>
            <w:r>
              <w:rPr>
                <w:rFonts w:ascii="Times New Roman" w:eastAsia="宋体" w:hAnsi="Times New Roman" w:cs="Times New Roman" w:hint="eastAsia"/>
                <w:color w:val="000000"/>
                <w:szCs w:val="21"/>
              </w:rPr>
              <w:t>%}</w:t>
            </w:r>
          </w:p>
        </w:tc>
      </w:tr>
      <w:tr w:rsidR="008600C7" w:rsidRPr="00453C2E" w14:paraId="6A7CB4A1" w14:textId="77777777" w:rsidTr="00801730">
        <w:trPr>
          <w:trHeight w:val="454"/>
          <w:jc w:val="center"/>
        </w:trPr>
        <w:tc>
          <w:tcPr>
            <w:tcW w:w="9736" w:type="dxa"/>
            <w:gridSpan w:val="8"/>
            <w:shd w:val="clear" w:color="auto" w:fill="auto"/>
            <w:vAlign w:val="center"/>
          </w:tcPr>
          <w:p w14:paraId="360EA27F" w14:textId="646352AB" w:rsidR="008600C7"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r w:rsidR="002D58B7">
              <w:rPr>
                <w:rFonts w:ascii="Times New Roman" w:eastAsia="宋体" w:hAnsi="Times New Roman" w:cs="Times New Roman"/>
                <w:color w:val="000000"/>
                <w:szCs w:val="21"/>
              </w:rPr>
              <w:t>endif</w:t>
            </w:r>
            <w:r>
              <w:rPr>
                <w:rFonts w:ascii="Times New Roman" w:eastAsia="宋体" w:hAnsi="Times New Roman" w:cs="Times New Roman" w:hint="eastAsia"/>
                <w:color w:val="000000"/>
                <w:szCs w:val="21"/>
              </w:rPr>
              <w:t>%}</w:t>
            </w:r>
          </w:p>
        </w:tc>
      </w:tr>
      <w:tr w:rsidR="008600C7" w:rsidRPr="00453C2E" w14:paraId="13F927C0" w14:textId="77777777" w:rsidTr="00801730">
        <w:trPr>
          <w:trHeight w:val="454"/>
          <w:jc w:val="center"/>
        </w:trPr>
        <w:tc>
          <w:tcPr>
            <w:tcW w:w="9736" w:type="dxa"/>
            <w:gridSpan w:val="8"/>
            <w:shd w:val="clear" w:color="auto" w:fill="auto"/>
            <w:vAlign w:val="center"/>
          </w:tcPr>
          <w:p w14:paraId="5DE0CBD9" w14:textId="2B4E9B68" w:rsidR="008600C7" w:rsidRDefault="008600C7" w:rsidP="00F7249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var_brca.snv_s.B1_L3+var_brca.snv_s.B2_L3+var_brca.snv_s.B1_L2+var_brca.snv_s.B2_L2+var_brca.snv_s.B1_L1+var_brca.snv_s.B2_L1%}</w:t>
            </w:r>
          </w:p>
        </w:tc>
      </w:tr>
      <w:tr w:rsidR="00720A38" w:rsidRPr="00453C2E" w14:paraId="0F77AEC3" w14:textId="77777777" w:rsidTr="00F72498">
        <w:trPr>
          <w:trHeight w:val="454"/>
          <w:jc w:val="center"/>
        </w:trPr>
        <w:tc>
          <w:tcPr>
            <w:tcW w:w="573" w:type="dxa"/>
            <w:shd w:val="clear" w:color="auto" w:fill="auto"/>
            <w:vAlign w:val="center"/>
          </w:tcPr>
          <w:p w14:paraId="58F93506" w14:textId="79B05E7B" w:rsidR="00720A38" w:rsidRPr="00F72498" w:rsidRDefault="00720A38" w:rsidP="00720A38">
            <w:pPr>
              <w:pStyle w:val="ae"/>
              <w:numPr>
                <w:ilvl w:val="0"/>
                <w:numId w:val="7"/>
              </w:numPr>
              <w:ind w:left="0" w:firstLineChars="0" w:firstLine="0"/>
              <w:jc w:val="center"/>
              <w:rPr>
                <w:rFonts w:ascii="Times New Roman" w:eastAsia="宋体" w:hAnsi="Times New Roman" w:cs="Times New Roman"/>
                <w:szCs w:val="21"/>
              </w:rPr>
            </w:pPr>
          </w:p>
        </w:tc>
        <w:tc>
          <w:tcPr>
            <w:tcW w:w="1017" w:type="dxa"/>
            <w:shd w:val="clear" w:color="auto" w:fill="auto"/>
            <w:vAlign w:val="center"/>
          </w:tcPr>
          <w:p w14:paraId="6B741732" w14:textId="5E496358" w:rsidR="00720A38" w:rsidRPr="00720A38" w:rsidRDefault="00720A38" w:rsidP="00720A38">
            <w:pPr>
              <w:jc w:val="center"/>
              <w:rPr>
                <w:rFonts w:ascii="Times New Roman" w:eastAsia="宋体" w:hAnsi="Times New Roman" w:cs="Times New Roman"/>
                <w:i/>
                <w:color w:val="000000" w:themeColor="text1"/>
                <w:szCs w:val="21"/>
              </w:rPr>
            </w:pPr>
            <w:r w:rsidRPr="00720A38">
              <w:rPr>
                <w:rFonts w:ascii="Times New Roman" w:eastAsia="宋体" w:hAnsi="Times New Roman" w:cs="Times New Roman"/>
                <w:i/>
                <w:color w:val="000000" w:themeColor="text1"/>
                <w:szCs w:val="21"/>
              </w:rPr>
              <w:t>{{a.gene_symbol}}</w:t>
            </w:r>
          </w:p>
        </w:tc>
        <w:tc>
          <w:tcPr>
            <w:tcW w:w="1445" w:type="dxa"/>
            <w:shd w:val="clear" w:color="auto" w:fill="auto"/>
            <w:vAlign w:val="center"/>
          </w:tcPr>
          <w:p w14:paraId="5FAAC835" w14:textId="68BA5CAC"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{{a.hgvs_c}}</w:t>
            </w:r>
          </w:p>
        </w:tc>
        <w:tc>
          <w:tcPr>
            <w:tcW w:w="1694" w:type="dxa"/>
            <w:shd w:val="clear" w:color="auto" w:fill="auto"/>
            <w:vAlign w:val="center"/>
          </w:tcPr>
          <w:p w14:paraId="35CF7A96" w14:textId="2BD9F2E4"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{%if a.hgvs_p!=”p.?”%}{{a.hgvs_p}}{%else%}--{%endif%}</w:t>
            </w:r>
          </w:p>
        </w:tc>
        <w:tc>
          <w:tcPr>
            <w:tcW w:w="1090" w:type="dxa"/>
            <w:shd w:val="clear" w:color="auto" w:fill="auto"/>
            <w:vAlign w:val="center"/>
          </w:tcPr>
          <w:p w14:paraId="55B9548A"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if a.var_origin==”germline”%}</w:t>
            </w:r>
          </w:p>
          <w:p w14:paraId="41ED11F7"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{%if a.freq&gt;=0.85%}</w:t>
            </w:r>
            <w:r w:rsidRPr="00720A38">
              <w:rPr>
                <w:rFonts w:ascii="Times New Roman" w:eastAsia="宋体" w:hAnsi="Times New Roman" w:cs="Times New Roman"/>
                <w:color w:val="000000" w:themeColor="text1"/>
                <w:szCs w:val="21"/>
              </w:rPr>
              <w:t>纯合</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color w:val="000000" w:themeColor="text1"/>
                <w:szCs w:val="21"/>
              </w:rPr>
              <w:t>杂合</w:t>
            </w:r>
            <w:r w:rsidRPr="00720A38">
              <w:rPr>
                <w:rFonts w:ascii="Times New Roman" w:eastAsia="宋体" w:hAnsi="Times New Roman" w:cs="Times New Roman"/>
                <w:color w:val="000000" w:themeColor="text1"/>
                <w:szCs w:val="21"/>
              </w:rPr>
              <w:t>{%endif%}</w:t>
            </w:r>
          </w:p>
          <w:p w14:paraId="3ED716C8"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else%}</w:t>
            </w:r>
          </w:p>
          <w:p w14:paraId="5C91DFA1"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{{a.freq_str}}</w:t>
            </w:r>
          </w:p>
          <w:p w14:paraId="739EA475" w14:textId="633D0FAF"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endif%}</w:t>
            </w:r>
          </w:p>
        </w:tc>
        <w:tc>
          <w:tcPr>
            <w:tcW w:w="1090" w:type="dxa"/>
            <w:vAlign w:val="center"/>
          </w:tcPr>
          <w:p w14:paraId="2817FFC9" w14:textId="76CDCF09"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%if a.var_origin==”germline”%}</w:t>
            </w:r>
            <w:r w:rsidRPr="00720A38">
              <w:rPr>
                <w:rFonts w:ascii="Times New Roman" w:eastAsia="宋体" w:hAnsi="Times New Roman" w:cs="Times New Roman" w:hint="eastAsia"/>
                <w:color w:val="000000" w:themeColor="text1"/>
                <w:szCs w:val="21"/>
              </w:rPr>
              <w:t>胚系</w:t>
            </w:r>
            <w:r w:rsidRPr="00720A38">
              <w:rPr>
                <w:rFonts w:ascii="Times New Roman" w:eastAsia="宋体" w:hAnsi="Times New Roman" w:cs="Times New Roman" w:hint="eastAsia"/>
                <w:color w:val="000000" w:themeColor="text1"/>
                <w:szCs w:val="21"/>
              </w:rPr>
              <w:t>{%else%}</w:t>
            </w:r>
            <w:r w:rsidRPr="00720A38">
              <w:rPr>
                <w:rFonts w:ascii="Times New Roman" w:eastAsia="宋体" w:hAnsi="Times New Roman" w:cs="Times New Roman" w:hint="eastAsia"/>
                <w:color w:val="000000" w:themeColor="text1"/>
                <w:szCs w:val="21"/>
              </w:rPr>
              <w:t>体细胞</w:t>
            </w:r>
            <w:r w:rsidRPr="00720A38">
              <w:rPr>
                <w:rFonts w:ascii="Times New Roman" w:eastAsia="宋体" w:hAnsi="Times New Roman" w:cs="Times New Roman" w:hint="eastAsia"/>
                <w:color w:val="000000" w:themeColor="text1"/>
                <w:szCs w:val="21"/>
              </w:rPr>
              <w:t>{%endif%}</w:t>
            </w:r>
          </w:p>
        </w:tc>
        <w:tc>
          <w:tcPr>
            <w:tcW w:w="1166" w:type="dxa"/>
            <w:shd w:val="clear" w:color="auto" w:fill="auto"/>
            <w:vAlign w:val="center"/>
          </w:tcPr>
          <w:p w14:paraId="3BBC8F6C" w14:textId="3B7A09C1"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%if a.type_cn!=”--”%}{{a.type_cn}}</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{a.type|replace(“Intronic”,”</w:t>
            </w:r>
            <w:r w:rsidRPr="00720A38">
              <w:rPr>
                <w:rFonts w:ascii="Times New Roman" w:eastAsia="宋体" w:hAnsi="Times New Roman" w:cs="Times New Roman" w:hint="eastAsia"/>
                <w:color w:val="000000" w:themeColor="text1"/>
                <w:szCs w:val="21"/>
              </w:rPr>
              <w:t>内含子突变</w:t>
            </w:r>
            <w:r w:rsidRPr="00720A38">
              <w:rPr>
                <w:rFonts w:ascii="Times New Roman" w:eastAsia="宋体" w:hAnsi="Times New Roman" w:cs="Times New Roman"/>
                <w:color w:val="000000" w:themeColor="text1"/>
                <w:szCs w:val="21"/>
              </w:rPr>
              <w:t>”)|replace(“3'UTR”,”UTR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|replace(“5'UTR”,”UTR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”)|replace(“FlankingRegion3”,”</w:t>
            </w:r>
            <w:r w:rsidRPr="00720A38">
              <w:rPr>
                <w:rFonts w:ascii="Times New Roman" w:eastAsia="宋体" w:hAnsi="Times New Roman" w:cs="Times New Roman" w:hint="eastAsia"/>
                <w:color w:val="000000" w:themeColor="text1"/>
                <w:szCs w:val="21"/>
              </w:rPr>
              <w:t>非编码区突变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|replace(“FlankingRegion5”,”</w:t>
            </w:r>
            <w:r w:rsidRPr="00720A38">
              <w:rPr>
                <w:rFonts w:ascii="Times New Roman" w:eastAsia="宋体" w:hAnsi="Times New Roman" w:cs="Times New Roman" w:hint="eastAsia"/>
                <w:color w:val="000000" w:themeColor="text1"/>
                <w:szCs w:val="21"/>
              </w:rPr>
              <w:t>非编码区突</w:t>
            </w:r>
            <w:r w:rsidRPr="00720A38">
              <w:rPr>
                <w:rFonts w:ascii="Times New Roman" w:eastAsia="宋体" w:hAnsi="Times New Roman" w:cs="Times New Roman" w:hint="eastAsia"/>
                <w:color w:val="000000" w:themeColor="text1"/>
                <w:szCs w:val="21"/>
              </w:rPr>
              <w:lastRenderedPageBreak/>
              <w:t>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%endif%}</w:t>
            </w:r>
          </w:p>
        </w:tc>
        <w:tc>
          <w:tcPr>
            <w:tcW w:w="1661" w:type="dxa"/>
            <w:shd w:val="clear" w:color="auto" w:fill="auto"/>
            <w:vAlign w:val="center"/>
          </w:tcPr>
          <w:p w14:paraId="62B2A1E8" w14:textId="5CE27457" w:rsidR="00720A38"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%p if a.var_origin==”germline”%}</w:t>
            </w:r>
          </w:p>
          <w:p w14:paraId="76962351" w14:textId="78D5C1F9" w:rsidR="00720A38" w:rsidRDefault="00720A38" w:rsidP="00720A3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{%if a.clinic_num_g==3%}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{%elif a.clinic_num_g==2%}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{%elif a.clinic_num_g==1%}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p w14:paraId="0A0B8938" w14:textId="1682E902" w:rsidR="00720A38" w:rsidRDefault="00720A38" w:rsidP="00720A38">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3731BEFA" w14:textId="0A786114" w:rsidR="00720A38" w:rsidRDefault="00720A38" w:rsidP="00720A3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==3%}</w:t>
            </w:r>
            <w:r>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Pr>
                <w:rFonts w:ascii="Times New Roman" w:eastAsia="宋体" w:hAnsi="Times New Roman" w:cs="Times New Roman" w:hint="eastAsia"/>
                <w:color w:val="000000" w:themeColor="text1"/>
                <w:szCs w:val="21"/>
              </w:rPr>
              <w:t>/</w:t>
            </w:r>
            <w:r>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p w14:paraId="4BD6EE10" w14:textId="5BBEB510" w:rsidR="00720A38" w:rsidRPr="00453C2E"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4D3C25F5" w14:textId="77777777" w:rsidTr="00185E85">
        <w:trPr>
          <w:trHeight w:val="454"/>
          <w:jc w:val="center"/>
        </w:trPr>
        <w:tc>
          <w:tcPr>
            <w:tcW w:w="9736" w:type="dxa"/>
            <w:gridSpan w:val="8"/>
            <w:shd w:val="clear" w:color="auto" w:fill="auto"/>
            <w:vAlign w:val="center"/>
          </w:tcPr>
          <w:p w14:paraId="08FF8273" w14:textId="68DCF84B" w:rsidR="00F72498" w:rsidRPr="00453C2E" w:rsidRDefault="00F72498"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%tr endfor%}</w:t>
            </w:r>
          </w:p>
        </w:tc>
      </w:tr>
    </w:tbl>
    <w:p w14:paraId="005DB2F1" w14:textId="77777777" w:rsidR="007C6B97" w:rsidRPr="00594CB2" w:rsidRDefault="007C6B97" w:rsidP="007C6B97">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5A667C6" w14:textId="77777777" w:rsidR="007C6B97" w:rsidRPr="00594CB2" w:rsidRDefault="007C6B97" w:rsidP="007C6B97">
      <w:pPr>
        <w:pStyle w:val="ae"/>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7BE7CE73" w14:textId="77777777" w:rsidR="007C6B97" w:rsidRDefault="007C6B97" w:rsidP="007C6B97">
      <w:pPr>
        <w:pStyle w:val="ae"/>
        <w:numPr>
          <w:ilvl w:val="0"/>
          <w:numId w:val="6"/>
        </w:numPr>
        <w:ind w:firstLineChars="0"/>
        <w:rPr>
          <w:rFonts w:ascii="Times New Roman" w:eastAsia="宋体" w:hAnsi="Times New Roman" w:cs="Times New Roman"/>
          <w:szCs w:val="21"/>
        </w:rPr>
      </w:pPr>
      <w:r w:rsidRPr="00594CB2">
        <w:rPr>
          <w:rFonts w:ascii="Times New Roman" w:eastAsia="宋体" w:hAnsi="Times New Roman" w:cs="Times New Roman"/>
          <w:szCs w:val="21"/>
        </w:rPr>
        <w:t>本</w:t>
      </w:r>
      <w:r w:rsidRPr="00594CB2">
        <w:rPr>
          <w:rFonts w:ascii="Times New Roman" w:eastAsia="宋体" w:hAnsi="Times New Roman" w:cs="Times New Roman" w:hint="eastAsia"/>
          <w:szCs w:val="21"/>
        </w:rPr>
        <w:t>次同时送检了组织样品和血液样品，变异来源为胚系变异时，其丰度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基因型处填写杂合或纯合，分别表示丰度在</w:t>
      </w:r>
      <w:r w:rsidRPr="00594CB2">
        <w:rPr>
          <w:rFonts w:ascii="Times New Roman" w:eastAsia="宋体" w:hAnsi="Times New Roman" w:cs="Times New Roman"/>
          <w:szCs w:val="21"/>
        </w:rPr>
        <w:t>50</w:t>
      </w:r>
      <w:r w:rsidRPr="00594CB2">
        <w:rPr>
          <w:rFonts w:ascii="Times New Roman" w:eastAsia="宋体" w:hAnsi="Times New Roman" w:cs="Times New Roman"/>
          <w:szCs w:val="21"/>
        </w:rPr>
        <w:t>％或</w:t>
      </w:r>
      <w:r w:rsidRPr="00594CB2">
        <w:rPr>
          <w:rFonts w:ascii="Times New Roman" w:eastAsia="宋体" w:hAnsi="Times New Roman" w:cs="Times New Roman"/>
          <w:szCs w:val="21"/>
        </w:rPr>
        <w:t>100</w:t>
      </w:r>
      <w:r w:rsidRPr="00594CB2">
        <w:rPr>
          <w:rFonts w:ascii="Times New Roman" w:eastAsia="宋体" w:hAnsi="Times New Roman" w:cs="Times New Roman"/>
          <w:szCs w:val="21"/>
        </w:rPr>
        <w:t>％左右；变异来源为体细胞时，其丰度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基因型处填写变异的百分比，表示在所检测的肿瘤组织</w:t>
      </w:r>
      <w:r w:rsidRPr="00594CB2">
        <w:rPr>
          <w:rFonts w:ascii="Times New Roman" w:eastAsia="宋体" w:hAnsi="Times New Roman" w:cs="Times New Roman"/>
          <w:szCs w:val="21"/>
        </w:rPr>
        <w:t>DNA</w:t>
      </w:r>
      <w:r w:rsidRPr="00594CB2">
        <w:rPr>
          <w:rFonts w:ascii="Times New Roman" w:eastAsia="宋体" w:hAnsi="Times New Roman" w:cs="Times New Roman"/>
          <w:szCs w:val="21"/>
        </w:rPr>
        <w:t>中变异的</w:t>
      </w:r>
      <w:r w:rsidRPr="00594CB2">
        <w:rPr>
          <w:rFonts w:ascii="Times New Roman" w:eastAsia="宋体" w:hAnsi="Times New Roman" w:cs="Times New Roman"/>
          <w:szCs w:val="21"/>
        </w:rPr>
        <w:t>DNA</w:t>
      </w:r>
      <w:r w:rsidRPr="00594CB2">
        <w:rPr>
          <w:rFonts w:ascii="Times New Roman" w:eastAsia="宋体" w:hAnsi="Times New Roman" w:cs="Times New Roman"/>
          <w:szCs w:val="21"/>
        </w:rPr>
        <w:t>所占的比例。</w:t>
      </w:r>
    </w:p>
    <w:p w14:paraId="06E810DC" w14:textId="3A8BE25F"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r w:rsidRPr="00884E07">
        <w:rPr>
          <w:rFonts w:ascii="Times New Roman" w:eastAsia="宋体" w:hAnsi="Times New Roman" w:cs="Times New Roman"/>
          <w:szCs w:val="21"/>
        </w:rPr>
        <w:t>个等级：良性变异、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p>
    <w:p w14:paraId="0FDB7DCC" w14:textId="385FDF05"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对于体细胞变异，根据其在治疗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）联合发布的《体细胞变异解读指南》中的变异分类方法，将体细胞变异分为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bookmarkEnd w:id="1"/>
    <w:p w14:paraId="1A2D5416" w14:textId="77777777" w:rsidR="00BA237D" w:rsidRPr="007C6B97"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DE1F74">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B9E7F7D"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3701DD52" w14:textId="02A3ABB9" w:rsidR="000328E0" w:rsidRPr="000328E0" w:rsidRDefault="000328E0" w:rsidP="000328E0">
      <w:pPr>
        <w:pStyle w:val="ae"/>
        <w:numPr>
          <w:ilvl w:val="0"/>
          <w:numId w:val="2"/>
        </w:numPr>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bCs/>
          <w:sz w:val="24"/>
          <w:szCs w:val="24"/>
          <w:highlight w:val="magenta"/>
        </w:rPr>
        <w:t>{%p if judge_brca_cnv == “mlpa”%}</w:t>
      </w:r>
    </w:p>
    <w:p w14:paraId="2E121539" w14:textId="12A98CC3" w:rsidR="0092390C" w:rsidRPr="00B50D23" w:rsidRDefault="0092390C" w:rsidP="0092390C">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 xml:space="preserve">{%p if </w:t>
      </w:r>
      <w:r w:rsidR="000328E0" w:rsidRPr="000328E0">
        <w:rPr>
          <w:rFonts w:ascii="Times New Roman" w:eastAsia="宋体" w:hAnsi="Times New Roman" w:cs="Times New Roman"/>
          <w:bCs/>
          <w:sz w:val="24"/>
          <w:szCs w:val="24"/>
          <w:highlight w:val="cyan"/>
        </w:rPr>
        <w:t>var_brca.snv_s.B1_L5+var_brca.snv_s.B2_L5 + var_brca.mlpa_v2.B1_mlpa_L5 + var_brca.mlpa_v2.B2_mlpa_L5 +var_brca.snv_s.B1_L4+ var_brca.snv_s.B2_L4 + var_brca.mlpa_v2.B1_mlpa_L4 + var_brca.mlpa_v2.B2_mlpa_L4</w:t>
      </w:r>
      <w:r w:rsidRPr="000328E0">
        <w:rPr>
          <w:rFonts w:ascii="Times New Roman" w:eastAsia="宋体" w:hAnsi="Times New Roman" w:cs="Times New Roman"/>
          <w:bCs/>
          <w:sz w:val="24"/>
          <w:szCs w:val="24"/>
          <w:highlight w:val="cyan"/>
        </w:rPr>
        <w:t>%}</w:t>
      </w:r>
    </w:p>
    <w:p w14:paraId="06C4EC39" w14:textId="4D62FA89" w:rsidR="0092390C"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000328E0" w:rsidRPr="000328E0">
        <w:rPr>
          <w:rFonts w:ascii="Times New Roman" w:eastAsia="宋体" w:hAnsi="Times New Roman" w:cs="Times New Roman"/>
          <w:bCs/>
          <w:sz w:val="24"/>
          <w:szCs w:val="24"/>
        </w:rPr>
        <w:t>var_brca.snv_s.B1_L5+var_brca.snv_s.B2_L5 + var_brca.mlpa_v2.B1_mlpa_L5 + var_brca.mlpa_v2.B2_mlpa_L5 +var_brca.snv_s.B1_L4+ var_brca.snv_s.B2_L4 + var_brca.mlpa_v2.B1_mlpa_L4 + var_brca.mlpa_v2.B2_mlpa_L4</w:t>
      </w:r>
      <w:r w:rsidRPr="00A37C69">
        <w:rPr>
          <w:rFonts w:ascii="Times New Roman" w:eastAsia="宋体" w:hAnsi="Times New Roman" w:cs="Times New Roman"/>
          <w:bCs/>
          <w:sz w:val="24"/>
          <w:szCs w:val="24"/>
        </w:rPr>
        <w:t>%}</w:t>
      </w:r>
    </w:p>
    <w:p w14:paraId="4DAEEAA4" w14:textId="6EAC4092" w:rsidR="000328E0" w:rsidRPr="000328E0" w:rsidRDefault="000328E0" w:rsidP="000328E0">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%if a.var_origin==”germline”</w:t>
      </w:r>
      <w:r>
        <w:rPr>
          <w:rFonts w:ascii="Times New Roman" w:eastAsia="宋体" w:hAnsi="Times New Roman" w:cs="Times New Roman"/>
          <w:bCs/>
          <w:sz w:val="24"/>
          <w:szCs w:val="24"/>
        </w:rPr>
        <w:t xml:space="preserve"> or a.type in [“Loss”, “Gain”]</w:t>
      </w:r>
      <w:r w:rsidRPr="00B04C72">
        <w:rPr>
          <w:rFonts w:ascii="Times New Roman" w:eastAsia="宋体" w:hAnsi="Times New Roman" w:cs="Times New Roman"/>
          <w:bCs/>
          <w:sz w:val="24"/>
          <w:szCs w:val="24"/>
        </w:rPr>
        <w:t>%}{%if a.clinic_num_g==5%}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{%elif a.clinic_num_g==4%}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{%endif%}{%else%}{%if a.clinic_num_</w:t>
      </w:r>
      <w:r w:rsidRPr="00B04C72">
        <w:rPr>
          <w:rFonts w:ascii="Times New Roman" w:eastAsia="宋体" w:hAnsi="Times New Roman" w:cs="Times New Roman" w:hint="eastAsia"/>
          <w:bCs/>
          <w:sz w:val="24"/>
          <w:szCs w:val="24"/>
        </w:rPr>
        <w:t>s</w:t>
      </w:r>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{%elif a.clinic_num_</w:t>
      </w:r>
      <w:r w:rsidRPr="00B04C72">
        <w:rPr>
          <w:rFonts w:ascii="Times New Roman" w:eastAsia="宋体" w:hAnsi="Times New Roman" w:cs="Times New Roman" w:hint="eastAsia"/>
          <w:bCs/>
          <w:sz w:val="24"/>
          <w:szCs w:val="24"/>
        </w:rPr>
        <w:t>s</w:t>
      </w:r>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基因的</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%if a.type == “Loss”%}{{a.value}} del{%elif a.type == “Gain”%}{{a.value}} dup{%else%}</w:t>
      </w:r>
      <w:r w:rsidRPr="00B04C72">
        <w:rPr>
          <w:rFonts w:ascii="Times New Roman" w:eastAsia="宋体" w:hAnsi="Times New Roman" w:cs="Times New Roman"/>
          <w:bCs/>
          <w:sz w:val="24"/>
          <w:szCs w:val="24"/>
        </w:rPr>
        <w:t>{{a.hgvs_c}}{%if a.hgvs_p!=”p.?”%}</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{{a.hgvs_p}}</w:t>
      </w:r>
      <w:r w:rsidRPr="00B04C72">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{{a.variant_desc_cn}}{{a.variant_interpret_cn|e}}</w:t>
      </w:r>
    </w:p>
    <w:p w14:paraId="56113705" w14:textId="77777777" w:rsid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endfor</w:t>
      </w:r>
      <w:r>
        <w:rPr>
          <w:rFonts w:ascii="Times New Roman" w:eastAsia="宋体" w:hAnsi="Times New Roman" w:cs="Times New Roman" w:hint="eastAsia"/>
          <w:bCs/>
          <w:sz w:val="24"/>
          <w:szCs w:val="24"/>
        </w:rPr>
        <w:t>%}</w:t>
      </w:r>
    </w:p>
    <w:p w14:paraId="55F28F69" w14:textId="51780AD5" w:rsidR="00066763" w:rsidRPr="00F12C25"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bookmarkStart w:id="2" w:name="_Hlk100218102"/>
      <w:r w:rsidRPr="0037293A">
        <w:rPr>
          <w:rFonts w:ascii="Times New Roman" w:eastAsia="宋体" w:hAnsi="Times New Roman"/>
          <w:sz w:val="24"/>
          <w:szCs w:val="24"/>
        </w:rPr>
        <w:t>和</w:t>
      </w:r>
      <w:r w:rsidRPr="0037293A">
        <w:rPr>
          <w:rFonts w:ascii="Times New Roman" w:eastAsia="宋体" w:hAnsi="Times New Roman"/>
          <w:i/>
          <w:iCs/>
          <w:sz w:val="24"/>
          <w:szCs w:val="24"/>
        </w:rPr>
        <w:t>BRCA2</w:t>
      </w:r>
      <w:bookmarkEnd w:id="2"/>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）、氟唑帕利（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）获批用于卵巢癌患者的治疗；奥拉帕利（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）、他拉唑帕利（</w:t>
      </w:r>
      <w:r w:rsidRPr="0037293A">
        <w:rPr>
          <w:rFonts w:ascii="Times New Roman" w:eastAsia="宋体" w:hAnsi="Times New Roman"/>
          <w:sz w:val="24"/>
          <w:szCs w:val="24"/>
        </w:rPr>
        <w:t>FDA</w:t>
      </w:r>
      <w:r w:rsidRPr="0037293A">
        <w:rPr>
          <w:rFonts w:ascii="Times New Roman" w:eastAsia="宋体" w:hAnsi="Times New Roman"/>
          <w:sz w:val="24"/>
          <w:szCs w:val="24"/>
        </w:rPr>
        <w:t>）获批用于乳腺癌患者的治疗；奥拉帕利（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）获批用</w:t>
      </w:r>
      <w:r w:rsidRPr="0037293A">
        <w:rPr>
          <w:rFonts w:ascii="Times New Roman" w:eastAsia="宋体" w:hAnsi="Times New Roman"/>
          <w:sz w:val="24"/>
          <w:szCs w:val="24"/>
        </w:rPr>
        <w:lastRenderedPageBreak/>
        <w:t>于前列腺癌和胰腺癌患者的治疗。</w:t>
      </w:r>
    </w:p>
    <w:p w14:paraId="524B7288" w14:textId="594CAF85" w:rsidR="00F12C25"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.B2</w:t>
      </w:r>
      <w:r w:rsidR="006648B1">
        <w:rPr>
          <w:rFonts w:ascii="Times New Roman" w:eastAsia="宋体" w:hAnsi="Times New Roman" w:cs="Times New Roman"/>
          <w:bCs/>
          <w:sz w:val="24"/>
          <w:szCs w:val="24"/>
        </w:rPr>
        <w:t>_G</w:t>
      </w:r>
      <w:r w:rsidR="006648B1" w:rsidRPr="00F23CA1">
        <w:rPr>
          <w:rFonts w:ascii="Times New Roman" w:eastAsia="宋体" w:hAnsi="Times New Roman" w:cs="Times New Roman"/>
          <w:bCs/>
          <w:sz w:val="24"/>
          <w:szCs w:val="24"/>
        </w:rPr>
        <w:t>_L5</w:t>
      </w:r>
      <w:r w:rsidRPr="00F23CA1">
        <w:rPr>
          <w:rFonts w:ascii="Times New Roman" w:eastAsia="宋体" w:hAnsi="Times New Roman" w:cs="Times New Roman"/>
          <w:bCs/>
          <w:sz w:val="24"/>
          <w:szCs w:val="24"/>
        </w:rPr>
        <w:t xml:space="preserve"> </w:t>
      </w:r>
      <w:r w:rsidR="000328E0">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w:t>
      </w:r>
      <w:r w:rsidR="006648B1">
        <w:rPr>
          <w:rFonts w:ascii="Times New Roman" w:eastAsia="宋体" w:hAnsi="Times New Roman" w:cs="Times New Roman"/>
          <w:bCs/>
          <w:sz w:val="24"/>
          <w:szCs w:val="24"/>
        </w:rPr>
        <w:t>2_G</w:t>
      </w:r>
      <w:r w:rsidR="006648B1" w:rsidRPr="00F23CA1">
        <w:rPr>
          <w:rFonts w:ascii="Times New Roman" w:eastAsia="宋体" w:hAnsi="Times New Roman" w:cs="Times New Roman"/>
          <w:bCs/>
          <w:sz w:val="24"/>
          <w:szCs w:val="24"/>
        </w:rPr>
        <w:t>_L4</w:t>
      </w:r>
      <w:r w:rsidRPr="00F23CA1">
        <w:rPr>
          <w:rFonts w:ascii="Times New Roman" w:eastAsia="宋体" w:hAnsi="Times New Roman" w:cs="Times New Roman"/>
          <w:bCs/>
          <w:sz w:val="24"/>
          <w:szCs w:val="24"/>
        </w:rPr>
        <w:t xml:space="preserve"> </w:t>
      </w:r>
      <w:r w:rsidR="000328E0">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w:t>
      </w:r>
      <w:r w:rsidR="000328E0" w:rsidRPr="000328E0">
        <w:rPr>
          <w:rFonts w:ascii="Times New Roman" w:eastAsia="宋体" w:hAnsi="Times New Roman" w:cs="Times New Roman"/>
          <w:bCs/>
          <w:sz w:val="24"/>
          <w:szCs w:val="24"/>
        </w:rPr>
        <w:t>var_brca.mlpa_v2.B1_mlpa_L5 + var_brca.mlpa_v2.B2_mlpa_L5</w:t>
      </w:r>
      <w:r w:rsidR="000328E0">
        <w:rPr>
          <w:rFonts w:ascii="Times New Roman" w:eastAsia="宋体" w:hAnsi="Times New Roman" w:cs="Times New Roman"/>
          <w:bCs/>
          <w:sz w:val="24"/>
          <w:szCs w:val="24"/>
        </w:rPr>
        <w:t xml:space="preserve"> + </w:t>
      </w:r>
      <w:r w:rsidR="000328E0" w:rsidRPr="000328E0">
        <w:rPr>
          <w:rFonts w:ascii="Times New Roman" w:eastAsia="宋体" w:hAnsi="Times New Roman" w:cs="Times New Roman"/>
          <w:bCs/>
          <w:sz w:val="24"/>
          <w:szCs w:val="24"/>
        </w:rPr>
        <w:t>var_brca.mlpa_v2.B1_mlpa_L4 + var_brca.mlpa_v2.B2_mlpa_L4</w:t>
      </w:r>
      <w:r w:rsidRPr="00F23CA1">
        <w:rPr>
          <w:rFonts w:ascii="Times New Roman" w:eastAsia="宋体" w:hAnsi="Times New Roman" w:cs="Times New Roman"/>
          <w:bCs/>
          <w:sz w:val="24"/>
          <w:szCs w:val="24"/>
        </w:rPr>
        <w:t>%}</w:t>
      </w:r>
    </w:p>
    <w:p w14:paraId="38C7E84D" w14:textId="0341EA47" w:rsidR="000460EA" w:rsidRPr="0037293A" w:rsidRDefault="000460E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5587D46A" w14:textId="77777777" w:rsidR="00066763" w:rsidRPr="0037293A" w:rsidRDefault="00066763"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345D059F" w14:textId="07C8006C" w:rsidR="00BA237D" w:rsidRPr="0037293A"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sz w:val="24"/>
          <w:szCs w:val="24"/>
          <w:highlight w:val="green"/>
        </w:rPr>
        <w:t>%if var_brca.snv_s.B1_L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var_brca.snv_s.B2_L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xml:space="preserve"> + var_brca.mlpa_v2.B1_mlpa_L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xml:space="preserve"> + var_brca.mlpa_v2.B2_mlpa_L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w:t>
      </w:r>
      <w:r w:rsidR="0098211B">
        <w:rPr>
          <w:rFonts w:ascii="Times New Roman" w:eastAsia="宋体" w:hAnsi="Times New Roman" w:hint="eastAsia"/>
          <w:sz w:val="24"/>
          <w:szCs w:val="24"/>
        </w:rPr>
        <w:t>意义不明确变异、</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sz w:val="24"/>
          <w:szCs w:val="24"/>
          <w:highlight w:val="green"/>
        </w:rPr>
        <w:t>%</w:t>
      </w:r>
      <w:r w:rsidR="0098211B" w:rsidRPr="0098211B">
        <w:rPr>
          <w:rFonts w:ascii="Times New Roman" w:eastAsia="宋体" w:hAnsi="Times New Roman" w:hint="eastAsia"/>
          <w:sz w:val="24"/>
          <w:szCs w:val="24"/>
          <w:highlight w:val="green"/>
        </w:rPr>
        <w:t>endif</w:t>
      </w:r>
      <w:r w:rsidR="0098211B" w:rsidRPr="0098211B">
        <w:rPr>
          <w:rFonts w:ascii="Times New Roman" w:eastAsia="宋体" w:hAnsi="Times New Roman"/>
          <w:sz w:val="24"/>
          <w:szCs w:val="24"/>
          <w:highlight w:val="green"/>
        </w:rPr>
        <w:t>%</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sz w:val="24"/>
          <w:szCs w:val="24"/>
          <w:highlight w:val="yellow"/>
        </w:rPr>
        <w:t>%if var_brca.snv_m.B1_G_L2 + var_brca.snv_m.B2_G_L2 + var_brca.mlpa_v2.B1_mlpa_L2 + var_brca.mlpa_v2.B2_mlpa_L2%</w:t>
      </w:r>
      <w:r w:rsidR="0098211B" w:rsidRPr="0098211B">
        <w:rPr>
          <w:rFonts w:ascii="Times New Roman" w:eastAsia="宋体" w:hAnsi="Times New Roman" w:hint="eastAsia"/>
          <w:sz w:val="24"/>
          <w:szCs w:val="24"/>
          <w:highlight w:val="yellow"/>
        </w:rPr>
        <w:t>}</w:t>
      </w:r>
      <w:r w:rsidR="0098211B">
        <w:rPr>
          <w:rFonts w:ascii="Times New Roman" w:eastAsia="宋体" w:hAnsi="Times New Roman" w:hint="eastAsia"/>
          <w:sz w:val="24"/>
          <w:szCs w:val="24"/>
        </w:rPr>
        <w:t>疑似良性变异、</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sz w:val="24"/>
          <w:szCs w:val="24"/>
          <w:highlight w:val="yellow"/>
        </w:rPr>
        <w:t>%</w:t>
      </w:r>
      <w:r w:rsidR="0098211B" w:rsidRPr="0098211B">
        <w:rPr>
          <w:rFonts w:ascii="Times New Roman" w:eastAsia="宋体" w:hAnsi="Times New Roman" w:hint="eastAsia"/>
          <w:sz w:val="24"/>
          <w:szCs w:val="24"/>
          <w:highlight w:val="yellow"/>
        </w:rPr>
        <w:t>endif</w:t>
      </w:r>
      <w:r w:rsidR="0098211B" w:rsidRPr="0098211B">
        <w:rPr>
          <w:rFonts w:ascii="Times New Roman" w:eastAsia="宋体" w:hAnsi="Times New Roman"/>
          <w:sz w:val="24"/>
          <w:szCs w:val="24"/>
          <w:highlight w:val="yellow"/>
        </w:rPr>
        <w:t>%</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hint="eastAsia"/>
          <w:sz w:val="24"/>
          <w:szCs w:val="24"/>
          <w:highlight w:val="lightGray"/>
        </w:rPr>
        <w:t>{</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if</w:t>
      </w:r>
      <w:r w:rsidR="0098211B" w:rsidRPr="0098211B">
        <w:rPr>
          <w:rFonts w:ascii="Times New Roman" w:eastAsia="宋体" w:hAnsi="Times New Roman"/>
          <w:sz w:val="24"/>
          <w:szCs w:val="24"/>
          <w:highlight w:val="lightGray"/>
        </w:rPr>
        <w:t xml:space="preserve"> </w:t>
      </w:r>
      <w:r w:rsidR="009C3E17" w:rsidRPr="0098211B">
        <w:rPr>
          <w:rFonts w:ascii="Times New Roman" w:eastAsia="宋体" w:hAnsi="Times New Roman"/>
          <w:sz w:val="24"/>
          <w:szCs w:val="24"/>
          <w:highlight w:val="lightGray"/>
        </w:rPr>
        <w:t>var_brca.snv_s.B1_L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var_brca.snv_s.B2_L</w:t>
      </w:r>
      <w:r w:rsidR="009C3E17">
        <w:rPr>
          <w:rFonts w:ascii="Times New Roman" w:eastAsia="宋体" w:hAnsi="Times New Roman"/>
          <w:sz w:val="24"/>
          <w:szCs w:val="24"/>
          <w:highlight w:val="lightGray"/>
        </w:rPr>
        <w:t xml:space="preserve">2 + </w:t>
      </w:r>
      <w:r w:rsidR="0098211B" w:rsidRPr="0098211B">
        <w:rPr>
          <w:rFonts w:ascii="Times New Roman" w:eastAsia="宋体" w:hAnsi="Times New Roman"/>
          <w:sz w:val="24"/>
          <w:szCs w:val="24"/>
          <w:highlight w:val="lightGray"/>
        </w:rPr>
        <w:t xml:space="preserve">var_brca.snv_s.B1_L1+ var_brca.snv_s.B2_L1 </w:t>
      </w:r>
      <w:r w:rsidR="0098211B" w:rsidRPr="0098211B">
        <w:rPr>
          <w:rFonts w:ascii="Times New Roman" w:eastAsia="宋体" w:hAnsi="Times New Roman" w:hint="eastAsia"/>
          <w:sz w:val="24"/>
          <w:szCs w:val="24"/>
          <w:highlight w:val="lightGray"/>
        </w:rPr>
        <w:t>and</w:t>
      </w:r>
      <w:r w:rsidR="0098211B" w:rsidRPr="0098211B">
        <w:rPr>
          <w:rFonts w:ascii="Times New Roman" w:eastAsia="宋体" w:hAnsi="Times New Roman"/>
          <w:sz w:val="24"/>
          <w:szCs w:val="24"/>
          <w:highlight w:val="lightGray"/>
        </w:rPr>
        <w:t xml:space="preserve"> (</w:t>
      </w:r>
      <w:r w:rsidR="009C3E17" w:rsidRPr="0098211B">
        <w:rPr>
          <w:rFonts w:ascii="Times New Roman" w:eastAsia="宋体" w:hAnsi="Times New Roman"/>
          <w:sz w:val="24"/>
          <w:szCs w:val="24"/>
          <w:highlight w:val="lightGray"/>
        </w:rPr>
        <w:t>var_brca.snv_s.B1_L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var_brca.snv_s.B2_L</w:t>
      </w:r>
      <w:r w:rsidR="009C3E17">
        <w:rPr>
          <w:rFonts w:ascii="Times New Roman" w:eastAsia="宋体" w:hAnsi="Times New Roman"/>
          <w:sz w:val="24"/>
          <w:szCs w:val="24"/>
          <w:highlight w:val="lightGray"/>
        </w:rPr>
        <w:t>2 +</w:t>
      </w:r>
      <w:r w:rsidR="0098211B" w:rsidRPr="0098211B">
        <w:rPr>
          <w:rFonts w:ascii="Times New Roman" w:eastAsia="宋体" w:hAnsi="Times New Roman"/>
          <w:sz w:val="24"/>
          <w:szCs w:val="24"/>
          <w:highlight w:val="lightGray"/>
        </w:rPr>
        <w:t>var_brca.snv_s.B1_L1+ var_brca.snv_s.B2_L1)|count != (</w:t>
      </w:r>
      <w:r w:rsidR="009C3E17" w:rsidRPr="0098211B">
        <w:rPr>
          <w:rFonts w:ascii="Times New Roman" w:eastAsia="宋体" w:hAnsi="Times New Roman"/>
          <w:sz w:val="24"/>
          <w:szCs w:val="24"/>
          <w:highlight w:val="lightGray"/>
        </w:rPr>
        <w:t>var_brca.snv_m.B1_G_L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xml:space="preserve"> + var_brca.snv_m.B2_G_L</w:t>
      </w:r>
      <w:r w:rsidR="009C3E17">
        <w:rPr>
          <w:rFonts w:ascii="Times New Roman" w:eastAsia="宋体" w:hAnsi="Times New Roman"/>
          <w:sz w:val="24"/>
          <w:szCs w:val="24"/>
          <w:highlight w:val="lightGray"/>
        </w:rPr>
        <w:t xml:space="preserve">2 + </w:t>
      </w:r>
      <w:r w:rsidR="0098211B" w:rsidRPr="0098211B">
        <w:rPr>
          <w:rFonts w:ascii="Times New Roman" w:eastAsia="宋体" w:hAnsi="Times New Roman"/>
          <w:sz w:val="24"/>
          <w:szCs w:val="24"/>
          <w:highlight w:val="lightGray"/>
        </w:rPr>
        <w:t>var_brca.snv_m.B1_G_L1 + var_brca.snv_m.B2_G_L1)</w:t>
      </w:r>
      <w:r w:rsidR="00A35E9B" w:rsidRPr="0098211B">
        <w:rPr>
          <w:rFonts w:ascii="Times New Roman" w:eastAsia="宋体" w:hAnsi="Times New Roman"/>
          <w:sz w:val="24"/>
          <w:szCs w:val="24"/>
          <w:highlight w:val="lightGray"/>
        </w:rPr>
        <w:t>|count</w:t>
      </w:r>
      <w:r w:rsidR="00A35E9B" w:rsidRPr="0098211B">
        <w:rPr>
          <w:rFonts w:ascii="Times New Roman" w:eastAsia="宋体" w:hAnsi="Times New Roman"/>
          <w:sz w:val="24"/>
          <w:szCs w:val="24"/>
          <w:highlight w:val="lightGray"/>
        </w:rPr>
        <w:t xml:space="preserve"> </w:t>
      </w:r>
      <w:r w:rsidR="0098211B" w:rsidRPr="0098211B">
        <w:rPr>
          <w:rFonts w:ascii="Times New Roman" w:eastAsia="宋体" w:hAnsi="Times New Roman"/>
          <w:sz w:val="24"/>
          <w:szCs w:val="24"/>
          <w:highlight w:val="lightGray"/>
        </w:rPr>
        <w:t>%</w:t>
      </w:r>
      <w:r w:rsidR="0098211B" w:rsidRPr="009C3E17">
        <w:rPr>
          <w:rFonts w:ascii="Times New Roman" w:eastAsia="宋体" w:hAnsi="Times New Roman" w:hint="eastAsia"/>
          <w:sz w:val="24"/>
          <w:szCs w:val="24"/>
          <w:highlight w:val="lightGray"/>
        </w:rPr>
        <w:t>}</w:t>
      </w:r>
      <w:r w:rsidR="0098211B">
        <w:rPr>
          <w:rFonts w:ascii="Times New Roman" w:eastAsia="宋体" w:hAnsi="Times New Roman" w:hint="eastAsia"/>
          <w:sz w:val="24"/>
          <w:szCs w:val="24"/>
        </w:rPr>
        <w:t>良性</w:t>
      </w:r>
      <w:r w:rsidR="0098211B">
        <w:rPr>
          <w:rFonts w:ascii="Times New Roman" w:eastAsia="宋体" w:hAnsi="Times New Roman" w:hint="eastAsia"/>
          <w:sz w:val="24"/>
          <w:szCs w:val="24"/>
        </w:rPr>
        <w:t>/</w:t>
      </w:r>
      <w:r w:rsidR="0098211B">
        <w:rPr>
          <w:rFonts w:ascii="Times New Roman" w:eastAsia="宋体" w:hAnsi="Times New Roman" w:hint="eastAsia"/>
          <w:sz w:val="24"/>
          <w:szCs w:val="24"/>
        </w:rPr>
        <w:t>可能良性变异、</w:t>
      </w:r>
      <w:r w:rsidR="0098211B" w:rsidRPr="0098211B">
        <w:rPr>
          <w:rFonts w:ascii="Times New Roman" w:eastAsia="宋体" w:hAnsi="Times New Roman" w:hint="eastAsia"/>
          <w:sz w:val="24"/>
          <w:szCs w:val="24"/>
          <w:highlight w:val="lightGray"/>
        </w:rPr>
        <w:t>{</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endif</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w:t>
      </w:r>
      <w:r w:rsidR="0098211B">
        <w:rPr>
          <w:rFonts w:ascii="Times New Roman" w:eastAsia="宋体" w:hAnsi="Times New Roman" w:hint="eastAsia"/>
          <w:sz w:val="24"/>
          <w:szCs w:val="24"/>
        </w:rPr>
        <w:t>良性变异</w:t>
      </w:r>
      <w:r w:rsidRPr="0037293A">
        <w:rPr>
          <w:rFonts w:ascii="Times New Roman" w:eastAsia="宋体" w:hAnsi="Times New Roman"/>
          <w:sz w:val="24"/>
          <w:szCs w:val="24"/>
        </w:rPr>
        <w:t>（详见</w:t>
      </w:r>
      <w:r w:rsidR="00610727"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004F017C" w:rsidRPr="0037293A">
        <w:rPr>
          <w:rFonts w:ascii="Times New Roman" w:eastAsia="宋体" w:hAnsi="Times New Roman" w:hint="eastAsia"/>
          <w:sz w:val="24"/>
          <w:szCs w:val="24"/>
        </w:rPr>
        <w:t>。</w:t>
      </w:r>
      <w:r w:rsidR="00610727"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54765E2D" w14:textId="69CA91F8" w:rsidR="00066763" w:rsidRPr="00B50D23" w:rsidRDefault="00066763"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lastRenderedPageBreak/>
        <w:t>{</w:t>
      </w:r>
      <w:r w:rsidRPr="00B50D23">
        <w:rPr>
          <w:rFonts w:ascii="Times New Roman" w:eastAsia="宋体" w:hAnsi="Times New Roman"/>
          <w:sz w:val="24"/>
          <w:szCs w:val="24"/>
          <w:highlight w:val="cyan"/>
        </w:rPr>
        <w:t>%p else%}</w:t>
      </w:r>
    </w:p>
    <w:p w14:paraId="557621E9" w14:textId="77777777" w:rsidR="000A0E76" w:rsidRPr="0037293A" w:rsidRDefault="000A0E76"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bookmarkStart w:id="3" w:name="_Hlk100219718"/>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bookmarkEnd w:id="3"/>
    <w:p w14:paraId="2FFFDDA8" w14:textId="2139510C" w:rsidR="000A0E76" w:rsidRPr="0037293A" w:rsidRDefault="00BE5DC4"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%if var_brca.snv_s.B1_L</w:t>
      </w:r>
      <w:r>
        <w:rPr>
          <w:rFonts w:ascii="Times New Roman" w:hAnsi="Times New Roman"/>
          <w:sz w:val="24"/>
          <w:szCs w:val="24"/>
          <w:highlight w:val="green"/>
        </w:rPr>
        <w:t>3</w:t>
      </w:r>
      <w:r w:rsidRPr="0098211B">
        <w:rPr>
          <w:rFonts w:ascii="Times New Roman" w:hAnsi="Times New Roman"/>
          <w:sz w:val="24"/>
          <w:szCs w:val="24"/>
          <w:highlight w:val="green"/>
        </w:rPr>
        <w:t>+ var_brca.snv_s.B2_L</w:t>
      </w:r>
      <w:r>
        <w:rPr>
          <w:rFonts w:ascii="Times New Roman" w:hAnsi="Times New Roman"/>
          <w:sz w:val="24"/>
          <w:szCs w:val="24"/>
          <w:highlight w:val="green"/>
        </w:rPr>
        <w:t>3</w:t>
      </w:r>
      <w:r w:rsidRPr="0098211B">
        <w:rPr>
          <w:rFonts w:ascii="Times New Roman" w:hAnsi="Times New Roman"/>
          <w:sz w:val="24"/>
          <w:szCs w:val="24"/>
          <w:highlight w:val="green"/>
        </w:rPr>
        <w:t xml:space="preserve"> + var_brca.mlpa_v2.B1_mlpa_L</w:t>
      </w:r>
      <w:r>
        <w:rPr>
          <w:rFonts w:ascii="Times New Roman" w:hAnsi="Times New Roman"/>
          <w:sz w:val="24"/>
          <w:szCs w:val="24"/>
          <w:highlight w:val="green"/>
        </w:rPr>
        <w:t>3</w:t>
      </w:r>
      <w:r w:rsidRPr="0098211B">
        <w:rPr>
          <w:rFonts w:ascii="Times New Roman" w:hAnsi="Times New Roman"/>
          <w:sz w:val="24"/>
          <w:szCs w:val="24"/>
          <w:highlight w:val="green"/>
        </w:rPr>
        <w:t xml:space="preserve"> + var_brca.mlpa_v2.B2_mlpa_L</w:t>
      </w:r>
      <w:r>
        <w:rPr>
          <w:rFonts w:ascii="Times New Roman" w:hAnsi="Times New Roman"/>
          <w:sz w:val="24"/>
          <w:szCs w:val="24"/>
          <w:highlight w:val="green"/>
        </w:rPr>
        <w:t>3</w:t>
      </w:r>
      <w:r w:rsidRPr="0098211B">
        <w:rPr>
          <w:rFonts w:ascii="Times New Roman" w:hAnsi="Times New Roman"/>
          <w:sz w:val="24"/>
          <w:szCs w:val="24"/>
          <w:highlight w:val="green"/>
        </w:rPr>
        <w:t>%}</w:t>
      </w:r>
      <w:r>
        <w:rPr>
          <w:rFonts w:ascii="Times New Roman" w:hAnsi="Times New Roman" w:hint="eastAsia"/>
          <w:sz w:val="24"/>
          <w:szCs w:val="24"/>
        </w:rPr>
        <w:t>意义不明确变异、</w:t>
      </w: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endif</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%if var_brca.snv_m.B1_G_L2 + var_brca.snv_m.B2_G_L2 + var_brca.mlpa_v2.B1_mlpa_L2 + var_brca.mlpa_v2.B2_mlpa_L2%</w:t>
      </w:r>
      <w:r w:rsidRPr="0098211B">
        <w:rPr>
          <w:rFonts w:ascii="Times New Roman" w:hAnsi="Times New Roman" w:hint="eastAsia"/>
          <w:sz w:val="24"/>
          <w:szCs w:val="24"/>
          <w:highlight w:val="yellow"/>
        </w:rPr>
        <w:t>}</w:t>
      </w:r>
      <w:r>
        <w:rPr>
          <w:rFonts w:ascii="Times New Roman" w:hAnsi="Times New Roman" w:hint="eastAsia"/>
          <w:sz w:val="24"/>
          <w:szCs w:val="24"/>
        </w:rPr>
        <w:t>疑似良性变异、</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endif</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if</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 xml:space="preserve">var_brca.snv_s.B1_L1+ var_brca.snv_s.B2_L1 </w:t>
      </w:r>
      <w:r w:rsidRPr="0098211B">
        <w:rPr>
          <w:rFonts w:ascii="Times New Roman" w:hAnsi="Times New Roman" w:hint="eastAsia"/>
          <w:sz w:val="24"/>
          <w:szCs w:val="24"/>
          <w:highlight w:val="lightGray"/>
        </w:rPr>
        <w:t>and</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2 +</w:t>
      </w:r>
      <w:r w:rsidRPr="0098211B">
        <w:rPr>
          <w:rFonts w:ascii="Times New Roman" w:hAnsi="Times New Roman"/>
          <w:sz w:val="24"/>
          <w:szCs w:val="24"/>
          <w:highlight w:val="lightGray"/>
        </w:rPr>
        <w:t>var_brca.snv_s.B1_L1+ var_brca.snv_s.B2_L1)|count != (var_brca.snv_m.B1_G_L</w:t>
      </w:r>
      <w:r>
        <w:rPr>
          <w:rFonts w:ascii="Times New Roman" w:hAnsi="Times New Roman"/>
          <w:sz w:val="24"/>
          <w:szCs w:val="24"/>
          <w:highlight w:val="lightGray"/>
        </w:rPr>
        <w:t>2</w:t>
      </w:r>
      <w:r w:rsidRPr="0098211B">
        <w:rPr>
          <w:rFonts w:ascii="Times New Roman" w:hAnsi="Times New Roman"/>
          <w:sz w:val="24"/>
          <w:szCs w:val="24"/>
          <w:highlight w:val="lightGray"/>
        </w:rPr>
        <w:t xml:space="preserve"> + var_brca.snv_m.B2_G_L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var_brca.snv_m.B1_G_L1 + var_brca.snv_m.B2_G_L1)</w:t>
      </w:r>
      <w:r w:rsidR="00A35E9B" w:rsidRPr="0098211B">
        <w:rPr>
          <w:rFonts w:ascii="Times New Roman" w:hAnsi="Times New Roman"/>
          <w:sz w:val="24"/>
          <w:szCs w:val="24"/>
          <w:highlight w:val="lightGray"/>
        </w:rPr>
        <w:t>|count</w:t>
      </w:r>
      <w:r w:rsidR="00A35E9B" w:rsidRPr="0098211B">
        <w:rPr>
          <w:rFonts w:ascii="Times New Roman" w:hAnsi="Times New Roman"/>
          <w:sz w:val="24"/>
          <w:szCs w:val="24"/>
          <w:highlight w:val="lightGray"/>
        </w:rPr>
        <w:t xml:space="preserve"> </w:t>
      </w:r>
      <w:r w:rsidRPr="0098211B">
        <w:rPr>
          <w:rFonts w:ascii="Times New Roman" w:hAnsi="Times New Roman"/>
          <w:sz w:val="24"/>
          <w:szCs w:val="24"/>
          <w:highlight w:val="lightGray"/>
        </w:rPr>
        <w:t>%</w:t>
      </w:r>
      <w:r w:rsidRPr="009C3E17">
        <w:rPr>
          <w:rFonts w:ascii="Times New Roman" w:hAnsi="Times New Roman" w:hint="eastAsia"/>
          <w:sz w:val="24"/>
          <w:szCs w:val="24"/>
          <w:highlight w:val="lightGray"/>
        </w:rPr>
        <w:t>}</w:t>
      </w:r>
      <w:r>
        <w:rPr>
          <w:rFonts w:ascii="Times New Roman" w:hAnsi="Times New Roman" w:hint="eastAsia"/>
          <w:sz w:val="24"/>
          <w:szCs w:val="24"/>
        </w:rPr>
        <w:t>良性</w:t>
      </w:r>
      <w:r>
        <w:rPr>
          <w:rFonts w:ascii="Times New Roman" w:hAnsi="Times New Roman" w:hint="eastAsia"/>
          <w:sz w:val="24"/>
          <w:szCs w:val="24"/>
        </w:rPr>
        <w:t>/</w:t>
      </w:r>
      <w:r>
        <w:rPr>
          <w:rFonts w:ascii="Times New Roman" w:hAnsi="Times New Roman" w:hint="eastAsia"/>
          <w:sz w:val="24"/>
          <w:szCs w:val="24"/>
        </w:rPr>
        <w:t>可能良性变异、</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endif</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w:t>
      </w:r>
      <w:r>
        <w:rPr>
          <w:rFonts w:ascii="Times New Roman" w:hAnsi="Times New Roman" w:hint="eastAsia"/>
          <w:sz w:val="24"/>
          <w:szCs w:val="24"/>
        </w:rPr>
        <w:t>良性变异</w:t>
      </w:r>
      <w:r w:rsidR="000A0E76" w:rsidRPr="0037293A">
        <w:rPr>
          <w:rFonts w:ascii="Times New Roman" w:hAnsi="Times New Roman" w:hint="eastAsia"/>
          <w:sz w:val="24"/>
          <w:szCs w:val="24"/>
        </w:rPr>
        <w:t>列表</w:t>
      </w:r>
      <w:r w:rsidR="000A0E76" w:rsidRPr="0037293A">
        <w:rPr>
          <w:rFonts w:ascii="Times New Roman" w:hAnsi="Times New Roman"/>
          <w:sz w:val="24"/>
          <w:szCs w:val="24"/>
        </w:rPr>
        <w:t>详见</w:t>
      </w:r>
      <w:bookmarkStart w:id="4" w:name="_Hlk100219713"/>
      <w:r w:rsidR="000A0E76" w:rsidRPr="0037293A">
        <w:rPr>
          <w:rFonts w:ascii="Times New Roman" w:hAnsi="Times New Roman" w:hint="eastAsia"/>
          <w:sz w:val="24"/>
          <w:szCs w:val="24"/>
        </w:rPr>
        <w:t>“检测结果：点突变、插入缺失检测结果列表”</w:t>
      </w:r>
      <w:bookmarkEnd w:id="4"/>
      <w:r w:rsidR="000A0E76" w:rsidRPr="0037293A">
        <w:rPr>
          <w:rFonts w:ascii="Times New Roman" w:hAnsi="Times New Roman" w:hint="eastAsia"/>
          <w:sz w:val="24"/>
          <w:szCs w:val="24"/>
        </w:rPr>
        <w:t>，这些变异</w:t>
      </w:r>
      <w:r w:rsidR="000A0E76" w:rsidRPr="0037293A">
        <w:rPr>
          <w:rFonts w:ascii="Times New Roman" w:hAnsi="Times New Roman"/>
          <w:sz w:val="24"/>
          <w:szCs w:val="24"/>
        </w:rPr>
        <w:t>与癌症的发生、发展和用药等相关性低。</w:t>
      </w:r>
      <w:r w:rsidR="000A0E76" w:rsidRPr="0037293A">
        <w:rPr>
          <w:rFonts w:ascii="Times New Roman" w:hAnsi="Times New Roman" w:hint="eastAsia"/>
          <w:sz w:val="24"/>
          <w:szCs w:val="24"/>
        </w:rPr>
        <w:t>肿瘤的发生发展与多种因素相关，本次结果</w:t>
      </w:r>
      <w:r w:rsidR="000A0E76"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169B51C5" w14:textId="5BFF7BA6" w:rsidR="00066763" w:rsidRDefault="000A0E76"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hint="eastAsia"/>
          <w:bCs/>
          <w:sz w:val="24"/>
          <w:szCs w:val="24"/>
          <w:highlight w:val="cyan"/>
        </w:rPr>
        <w:t>{</w:t>
      </w:r>
      <w:r w:rsidRPr="00B50D23">
        <w:rPr>
          <w:rFonts w:ascii="Times New Roman" w:eastAsia="宋体" w:hAnsi="Times New Roman" w:cs="Times New Roman"/>
          <w:bCs/>
          <w:sz w:val="24"/>
          <w:szCs w:val="24"/>
          <w:highlight w:val="cyan"/>
        </w:rPr>
        <w:t>%p endif%}</w:t>
      </w:r>
    </w:p>
    <w:p w14:paraId="733765EC" w14:textId="1A8A3351" w:rsidR="000328E0" w:rsidRDefault="000328E0" w:rsidP="00066763">
      <w:pPr>
        <w:pStyle w:val="ae"/>
        <w:numPr>
          <w:ilvl w:val="0"/>
          <w:numId w:val="2"/>
        </w:numPr>
        <w:spacing w:line="480" w:lineRule="exact"/>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hint="eastAsia"/>
          <w:bCs/>
          <w:sz w:val="24"/>
          <w:szCs w:val="24"/>
          <w:highlight w:val="magenta"/>
        </w:rPr>
        <w:t>{</w:t>
      </w:r>
      <w:r w:rsidRPr="000328E0">
        <w:rPr>
          <w:rFonts w:ascii="Times New Roman" w:eastAsia="宋体" w:hAnsi="Times New Roman" w:cs="Times New Roman"/>
          <w:bCs/>
          <w:sz w:val="24"/>
          <w:szCs w:val="24"/>
          <w:highlight w:val="magenta"/>
        </w:rPr>
        <w:t>%p else%</w:t>
      </w:r>
      <w:r w:rsidRPr="000328E0">
        <w:rPr>
          <w:rFonts w:ascii="Times New Roman" w:eastAsia="宋体" w:hAnsi="Times New Roman" w:cs="Times New Roman" w:hint="eastAsia"/>
          <w:bCs/>
          <w:sz w:val="24"/>
          <w:szCs w:val="24"/>
          <w:highlight w:val="magenta"/>
        </w:rPr>
        <w:t>}</w:t>
      </w:r>
    </w:p>
    <w:p w14:paraId="0D955EEE" w14:textId="1590813B" w:rsidR="005C3D91" w:rsidRPr="00B50D23"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{%p if</w:t>
      </w:r>
      <w:r w:rsidRPr="005C3D91">
        <w:rPr>
          <w:rFonts w:ascii="Times New Roman" w:eastAsia="宋体" w:hAnsi="Times New Roman" w:cs="Times New Roman"/>
          <w:bCs/>
          <w:sz w:val="24"/>
          <w:szCs w:val="24"/>
          <w:highlight w:val="cyan"/>
        </w:rPr>
        <w:t xml:space="preserve"> var_brca.snv_s.B1_L5+var_brca.snv_s.B2_L5 + var_brca.gcnv_v2.B1_gcnv_L5 + var_brca.gcnv_v2.B2_gcnv_L5 +var_brca.snv_s.B1_L4+ var_brca.snv_s.B2_L4 + var_brca.gcnv_v2.B1_gcnv_L4 + var_brca.gcnv_v2.B2_gcnv_L4</w:t>
      </w:r>
      <w:r w:rsidRPr="000328E0">
        <w:rPr>
          <w:rFonts w:ascii="Times New Roman" w:eastAsia="宋体" w:hAnsi="Times New Roman" w:cs="Times New Roman"/>
          <w:bCs/>
          <w:sz w:val="24"/>
          <w:szCs w:val="24"/>
          <w:highlight w:val="cyan"/>
        </w:rPr>
        <w:t>%}</w:t>
      </w:r>
    </w:p>
    <w:p w14:paraId="36678D9A" w14:textId="5C72881E" w:rsid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Pr="005C3D91">
        <w:rPr>
          <w:rFonts w:ascii="Times New Roman" w:eastAsia="宋体" w:hAnsi="Times New Roman" w:cs="Times New Roman"/>
          <w:bCs/>
          <w:sz w:val="24"/>
          <w:szCs w:val="24"/>
        </w:rPr>
        <w:t xml:space="preserve">var_brca.snv_s.B1_L5+var_brca.snv_s.B2_L5 + var_brca.gcnv_v2.B1_gcnv_L5 + </w:t>
      </w:r>
      <w:r w:rsidRPr="005C3D91">
        <w:rPr>
          <w:rFonts w:ascii="Times New Roman" w:eastAsia="宋体" w:hAnsi="Times New Roman" w:cs="Times New Roman"/>
          <w:bCs/>
          <w:sz w:val="24"/>
          <w:szCs w:val="24"/>
        </w:rPr>
        <w:lastRenderedPageBreak/>
        <w:t>var_brca.gcnv_v2.B2_gcnv_L5 +var_brca.snv_s.B1_L4+ var_brca.snv_s.B2_L4 + var_brca.gcnv_v2.B1_gcnv_L4 + var_brca.gcnv_v2.B2_gcnv_L4</w:t>
      </w:r>
      <w:r w:rsidRPr="00A37C69">
        <w:rPr>
          <w:rFonts w:ascii="Times New Roman" w:eastAsia="宋体" w:hAnsi="Times New Roman" w:cs="Times New Roman"/>
          <w:bCs/>
          <w:sz w:val="24"/>
          <w:szCs w:val="24"/>
        </w:rPr>
        <w:t>%}</w:t>
      </w:r>
    </w:p>
    <w:p w14:paraId="3DB02F2D" w14:textId="77777777" w:rsidR="005C3D91" w:rsidRPr="000328E0"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%if a.var_origin==”germline”</w:t>
      </w:r>
      <w:r>
        <w:rPr>
          <w:rFonts w:ascii="Times New Roman" w:eastAsia="宋体" w:hAnsi="Times New Roman" w:cs="Times New Roman"/>
          <w:bCs/>
          <w:sz w:val="24"/>
          <w:szCs w:val="24"/>
        </w:rPr>
        <w:t xml:space="preserve"> or a.type in [“Loss”, “Gain”]</w:t>
      </w:r>
      <w:r w:rsidRPr="00B04C72">
        <w:rPr>
          <w:rFonts w:ascii="Times New Roman" w:eastAsia="宋体" w:hAnsi="Times New Roman" w:cs="Times New Roman"/>
          <w:bCs/>
          <w:sz w:val="24"/>
          <w:szCs w:val="24"/>
        </w:rPr>
        <w:t>%}{%if a.clinic_num_g==5%}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{%elif a.clinic_num_g==4%}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{%endif%}{%else%}{%if a.clinic_num_</w:t>
      </w:r>
      <w:r w:rsidRPr="00B04C72">
        <w:rPr>
          <w:rFonts w:ascii="Times New Roman" w:eastAsia="宋体" w:hAnsi="Times New Roman" w:cs="Times New Roman" w:hint="eastAsia"/>
          <w:bCs/>
          <w:sz w:val="24"/>
          <w:szCs w:val="24"/>
        </w:rPr>
        <w:t>s</w:t>
      </w:r>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{%elif a.clinic_num_</w:t>
      </w:r>
      <w:r w:rsidRPr="00B04C72">
        <w:rPr>
          <w:rFonts w:ascii="Times New Roman" w:eastAsia="宋体" w:hAnsi="Times New Roman" w:cs="Times New Roman" w:hint="eastAsia"/>
          <w:bCs/>
          <w:sz w:val="24"/>
          <w:szCs w:val="24"/>
        </w:rPr>
        <w:t>s</w:t>
      </w:r>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基因的</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%if a.type == “Loss”%}{{a.value}} del{%elif a.type == “Gain”%}{{a.value}} dup{%else%}</w:t>
      </w:r>
      <w:r w:rsidRPr="00B04C72">
        <w:rPr>
          <w:rFonts w:ascii="Times New Roman" w:eastAsia="宋体" w:hAnsi="Times New Roman" w:cs="Times New Roman"/>
          <w:bCs/>
          <w:sz w:val="24"/>
          <w:szCs w:val="24"/>
        </w:rPr>
        <w:t>{{a.hgvs_c}}{%if a.hgvs_p!=”p.?”%}</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{{a.hgvs_p}}</w:t>
      </w:r>
      <w:r w:rsidRPr="00B04C72">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{{a.variant_desc_cn}}{{a.variant_interpret_cn|e}}</w:t>
      </w:r>
    </w:p>
    <w:p w14:paraId="2B0EB035" w14:textId="77777777" w:rsid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endfor</w:t>
      </w:r>
      <w:r>
        <w:rPr>
          <w:rFonts w:ascii="Times New Roman" w:eastAsia="宋体" w:hAnsi="Times New Roman" w:cs="Times New Roman" w:hint="eastAsia"/>
          <w:bCs/>
          <w:sz w:val="24"/>
          <w:szCs w:val="24"/>
        </w:rPr>
        <w:t>%}</w:t>
      </w:r>
    </w:p>
    <w:p w14:paraId="6D8AB971" w14:textId="77777777" w:rsidR="005C3D91" w:rsidRPr="00F12C25"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r w:rsidRPr="0037293A">
        <w:rPr>
          <w:rFonts w:ascii="Times New Roman" w:eastAsia="宋体" w:hAnsi="Times New Roman"/>
          <w:sz w:val="24"/>
          <w:szCs w:val="24"/>
        </w:rPr>
        <w:t>和</w:t>
      </w:r>
      <w:r w:rsidRPr="0037293A">
        <w:rPr>
          <w:rFonts w:ascii="Times New Roman" w:eastAsia="宋体" w:hAnsi="Times New Roman"/>
          <w:i/>
          <w:iCs/>
          <w:sz w:val="24"/>
          <w:szCs w:val="24"/>
        </w:rPr>
        <w:t>BRCA2</w:t>
      </w:r>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）、氟唑帕利（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）获批用于卵巢癌患者的治疗；奥拉帕利（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）、他拉唑帕利（</w:t>
      </w:r>
      <w:r w:rsidRPr="0037293A">
        <w:rPr>
          <w:rFonts w:ascii="Times New Roman" w:eastAsia="宋体" w:hAnsi="Times New Roman"/>
          <w:sz w:val="24"/>
          <w:szCs w:val="24"/>
        </w:rPr>
        <w:t>FDA</w:t>
      </w:r>
      <w:r w:rsidRPr="0037293A">
        <w:rPr>
          <w:rFonts w:ascii="Times New Roman" w:eastAsia="宋体" w:hAnsi="Times New Roman"/>
          <w:sz w:val="24"/>
          <w:szCs w:val="24"/>
        </w:rPr>
        <w:t>）获批用于乳腺癌患者的治疗；奥拉帕利（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）获批用于前列腺癌和胰腺癌患者的治疗。</w:t>
      </w:r>
    </w:p>
    <w:p w14:paraId="7DF91C3B" w14:textId="198899E0" w:rsidR="005C3D91" w:rsidRPr="00F12C25"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.B2</w:t>
      </w:r>
      <w:r w:rsidR="006648B1">
        <w:rPr>
          <w:rFonts w:ascii="Times New Roman" w:eastAsia="宋体" w:hAnsi="Times New Roman" w:cs="Times New Roman"/>
          <w:bCs/>
          <w:sz w:val="24"/>
          <w:szCs w:val="24"/>
        </w:rPr>
        <w:t>_G</w:t>
      </w:r>
      <w:r w:rsidR="006648B1" w:rsidRPr="00F23CA1">
        <w:rPr>
          <w:rFonts w:ascii="Times New Roman" w:eastAsia="宋体" w:hAnsi="Times New Roman" w:cs="Times New Roman"/>
          <w:bCs/>
          <w:sz w:val="24"/>
          <w:szCs w:val="24"/>
        </w:rPr>
        <w:t>_L5</w:t>
      </w:r>
      <w:r w:rsidRPr="00F23CA1">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w:t>
      </w:r>
      <w:r w:rsidR="006648B1">
        <w:rPr>
          <w:rFonts w:ascii="Times New Roman" w:eastAsia="宋体" w:hAnsi="Times New Roman" w:cs="Times New Roman"/>
          <w:bCs/>
          <w:sz w:val="24"/>
          <w:szCs w:val="24"/>
        </w:rPr>
        <w:t>2_G</w:t>
      </w:r>
      <w:r w:rsidR="006648B1" w:rsidRPr="00F23CA1">
        <w:rPr>
          <w:rFonts w:ascii="Times New Roman" w:eastAsia="宋体" w:hAnsi="Times New Roman" w:cs="Times New Roman"/>
          <w:bCs/>
          <w:sz w:val="24"/>
          <w:szCs w:val="24"/>
        </w:rPr>
        <w:t>_L4</w:t>
      </w:r>
      <w:r w:rsidRPr="00F23CA1">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w:t>
      </w:r>
      <w:r w:rsidRPr="005C3D91">
        <w:rPr>
          <w:rFonts w:ascii="Times New Roman" w:eastAsia="宋体" w:hAnsi="Times New Roman" w:cs="Times New Roman"/>
          <w:bCs/>
          <w:sz w:val="24"/>
          <w:szCs w:val="24"/>
        </w:rPr>
        <w:t>var_brca.gcnv_v2.B1_gcnv_L5 + var_brca.gcnv_v2.B2_gcnv_L5</w:t>
      </w:r>
      <w:r>
        <w:rPr>
          <w:rFonts w:ascii="Times New Roman" w:eastAsia="宋体" w:hAnsi="Times New Roman" w:cs="Times New Roman"/>
          <w:bCs/>
          <w:sz w:val="24"/>
          <w:szCs w:val="24"/>
        </w:rPr>
        <w:t xml:space="preserve"> + </w:t>
      </w:r>
      <w:r w:rsidRPr="005C3D91">
        <w:rPr>
          <w:rFonts w:ascii="Times New Roman" w:eastAsia="宋体" w:hAnsi="Times New Roman" w:cs="Times New Roman"/>
          <w:bCs/>
          <w:sz w:val="24"/>
          <w:szCs w:val="24"/>
        </w:rPr>
        <w:t>var_brca.gcnv_v2.B1_gcnv_L4 + var_brca.gcnv_v2.B2_gcnv_L4</w:t>
      </w:r>
      <w:r w:rsidRPr="00F23CA1">
        <w:rPr>
          <w:rFonts w:ascii="Times New Roman" w:eastAsia="宋体" w:hAnsi="Times New Roman" w:cs="Times New Roman"/>
          <w:bCs/>
          <w:sz w:val="24"/>
          <w:szCs w:val="24"/>
        </w:rPr>
        <w:t>%}</w:t>
      </w:r>
    </w:p>
    <w:p w14:paraId="58BD111F" w14:textId="77777777"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w:t>
      </w:r>
      <w:r w:rsidRPr="0037293A">
        <w:rPr>
          <w:rFonts w:ascii="Times New Roman" w:eastAsia="宋体" w:hAnsi="Times New Roman"/>
          <w:sz w:val="24"/>
          <w:szCs w:val="24"/>
        </w:rPr>
        <w:lastRenderedPageBreak/>
        <w:t>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6846BEAE" w14:textId="77777777"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7D0E130A" w14:textId="5D1E19A9"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Pr="0098211B">
        <w:rPr>
          <w:rFonts w:ascii="Times New Roman" w:eastAsia="宋体" w:hAnsi="Times New Roman" w:hint="eastAsia"/>
          <w:sz w:val="24"/>
          <w:szCs w:val="24"/>
          <w:highlight w:val="green"/>
        </w:rPr>
        <w:t>{</w:t>
      </w:r>
      <w:r w:rsidRPr="0098211B">
        <w:rPr>
          <w:rFonts w:ascii="Times New Roman" w:eastAsia="宋体" w:hAnsi="Times New Roman"/>
          <w:sz w:val="24"/>
          <w:szCs w:val="24"/>
          <w:highlight w:val="green"/>
        </w:rPr>
        <w:t>%if var_brca.snv_s.B1_L</w:t>
      </w:r>
      <w:r>
        <w:rPr>
          <w:rFonts w:ascii="Times New Roman" w:eastAsia="宋体" w:hAnsi="Times New Roman"/>
          <w:sz w:val="24"/>
          <w:szCs w:val="24"/>
          <w:highlight w:val="green"/>
        </w:rPr>
        <w:t>3</w:t>
      </w:r>
      <w:r w:rsidRPr="0098211B">
        <w:rPr>
          <w:rFonts w:ascii="Times New Roman" w:eastAsia="宋体" w:hAnsi="Times New Roman"/>
          <w:sz w:val="24"/>
          <w:szCs w:val="24"/>
          <w:highlight w:val="green"/>
        </w:rPr>
        <w:t>+ var_brca.snv_s.B2_L</w:t>
      </w:r>
      <w:r>
        <w:rPr>
          <w:rFonts w:ascii="Times New Roman" w:eastAsia="宋体" w:hAnsi="Times New Roman"/>
          <w:sz w:val="24"/>
          <w:szCs w:val="24"/>
          <w:highlight w:val="green"/>
        </w:rPr>
        <w:t>3</w:t>
      </w:r>
      <w:r w:rsidRPr="0098211B">
        <w:rPr>
          <w:rFonts w:ascii="Times New Roman" w:eastAsia="宋体" w:hAnsi="Times New Roman"/>
          <w:sz w:val="24"/>
          <w:szCs w:val="24"/>
          <w:highlight w:val="green"/>
        </w:rPr>
        <w:t xml:space="preserve"> + </w:t>
      </w:r>
      <w:r w:rsidRPr="005C3D91">
        <w:rPr>
          <w:rFonts w:ascii="Times New Roman" w:eastAsia="宋体" w:hAnsi="Times New Roman"/>
          <w:sz w:val="24"/>
          <w:szCs w:val="24"/>
          <w:highlight w:val="green"/>
        </w:rPr>
        <w:t>var_brca.gcnv_v2.B1_gcnv_L3 + var_brca.gcnv_v2.B2_gcnv_L3</w:t>
      </w:r>
      <w:r w:rsidRPr="0098211B">
        <w:rPr>
          <w:rFonts w:ascii="Times New Roman" w:eastAsia="宋体" w:hAnsi="Times New Roman"/>
          <w:sz w:val="24"/>
          <w:szCs w:val="24"/>
          <w:highlight w:val="green"/>
        </w:rPr>
        <w:t>%}</w:t>
      </w:r>
      <w:r>
        <w:rPr>
          <w:rFonts w:ascii="Times New Roman" w:eastAsia="宋体" w:hAnsi="Times New Roman" w:hint="eastAsia"/>
          <w:sz w:val="24"/>
          <w:szCs w:val="24"/>
        </w:rPr>
        <w:t>意义不明确变异、</w:t>
      </w:r>
      <w:r w:rsidRPr="0098211B">
        <w:rPr>
          <w:rFonts w:ascii="Times New Roman" w:eastAsia="宋体" w:hAnsi="Times New Roman" w:hint="eastAsia"/>
          <w:sz w:val="24"/>
          <w:szCs w:val="24"/>
          <w:highlight w:val="green"/>
        </w:rPr>
        <w:t>{</w:t>
      </w:r>
      <w:r w:rsidRPr="0098211B">
        <w:rPr>
          <w:rFonts w:ascii="Times New Roman" w:eastAsia="宋体" w:hAnsi="Times New Roman"/>
          <w:sz w:val="24"/>
          <w:szCs w:val="24"/>
          <w:highlight w:val="green"/>
        </w:rPr>
        <w:t>%</w:t>
      </w:r>
      <w:r w:rsidRPr="0098211B">
        <w:rPr>
          <w:rFonts w:ascii="Times New Roman" w:eastAsia="宋体" w:hAnsi="Times New Roman" w:hint="eastAsia"/>
          <w:sz w:val="24"/>
          <w:szCs w:val="24"/>
          <w:highlight w:val="green"/>
        </w:rPr>
        <w:t>endif</w:t>
      </w:r>
      <w:r w:rsidRPr="0098211B">
        <w:rPr>
          <w:rFonts w:ascii="Times New Roman" w:eastAsia="宋体" w:hAnsi="Times New Roman"/>
          <w:sz w:val="24"/>
          <w:szCs w:val="24"/>
          <w:highlight w:val="green"/>
        </w:rPr>
        <w:t>%</w:t>
      </w:r>
      <w:r w:rsidRPr="0098211B">
        <w:rPr>
          <w:rFonts w:ascii="Times New Roman" w:eastAsia="宋体" w:hAnsi="Times New Roman" w:hint="eastAsia"/>
          <w:sz w:val="24"/>
          <w:szCs w:val="24"/>
          <w:highlight w:val="green"/>
        </w:rPr>
        <w:t>}</w:t>
      </w:r>
      <w:r w:rsidRPr="0098211B">
        <w:rPr>
          <w:rFonts w:ascii="Times New Roman" w:eastAsia="宋体" w:hAnsi="Times New Roman" w:hint="eastAsia"/>
          <w:sz w:val="24"/>
          <w:szCs w:val="24"/>
          <w:highlight w:val="yellow"/>
        </w:rPr>
        <w:t>{</w:t>
      </w:r>
      <w:r w:rsidRPr="0098211B">
        <w:rPr>
          <w:rFonts w:ascii="Times New Roman" w:eastAsia="宋体" w:hAnsi="Times New Roman"/>
          <w:sz w:val="24"/>
          <w:szCs w:val="24"/>
          <w:highlight w:val="yellow"/>
        </w:rPr>
        <w:t xml:space="preserve">%if var_brca.snv_m.B1_G_L2 + </w:t>
      </w:r>
      <w:r w:rsidRPr="005C3D91">
        <w:rPr>
          <w:rFonts w:ascii="Times New Roman" w:eastAsia="宋体" w:hAnsi="Times New Roman"/>
          <w:sz w:val="24"/>
          <w:szCs w:val="24"/>
          <w:highlight w:val="yellow"/>
        </w:rPr>
        <w:t>var_brca.snv_m.B2_G_L2 + var_brca.gcnv_v2.B1_gcnv_L2 + var_brca.gcnv_v2.B2_gcnv_L2%</w:t>
      </w:r>
      <w:r w:rsidRPr="0098211B">
        <w:rPr>
          <w:rFonts w:ascii="Times New Roman" w:eastAsia="宋体" w:hAnsi="Times New Roman" w:hint="eastAsia"/>
          <w:sz w:val="24"/>
          <w:szCs w:val="24"/>
          <w:highlight w:val="yellow"/>
        </w:rPr>
        <w:t>}</w:t>
      </w:r>
      <w:r>
        <w:rPr>
          <w:rFonts w:ascii="Times New Roman" w:eastAsia="宋体" w:hAnsi="Times New Roman" w:hint="eastAsia"/>
          <w:sz w:val="24"/>
          <w:szCs w:val="24"/>
        </w:rPr>
        <w:t>疑似良性变异、</w:t>
      </w:r>
      <w:r w:rsidRPr="0098211B">
        <w:rPr>
          <w:rFonts w:ascii="Times New Roman" w:eastAsia="宋体" w:hAnsi="Times New Roman" w:hint="eastAsia"/>
          <w:sz w:val="24"/>
          <w:szCs w:val="24"/>
          <w:highlight w:val="yellow"/>
        </w:rPr>
        <w:t>{</w:t>
      </w:r>
      <w:r w:rsidRPr="0098211B">
        <w:rPr>
          <w:rFonts w:ascii="Times New Roman" w:eastAsia="宋体" w:hAnsi="Times New Roman"/>
          <w:sz w:val="24"/>
          <w:szCs w:val="24"/>
          <w:highlight w:val="yellow"/>
        </w:rPr>
        <w:t>%</w:t>
      </w:r>
      <w:r w:rsidRPr="0098211B">
        <w:rPr>
          <w:rFonts w:ascii="Times New Roman" w:eastAsia="宋体" w:hAnsi="Times New Roman" w:hint="eastAsia"/>
          <w:sz w:val="24"/>
          <w:szCs w:val="24"/>
          <w:highlight w:val="yellow"/>
        </w:rPr>
        <w:t>endif</w:t>
      </w:r>
      <w:r w:rsidRPr="0098211B">
        <w:rPr>
          <w:rFonts w:ascii="Times New Roman" w:eastAsia="宋体" w:hAnsi="Times New Roman"/>
          <w:sz w:val="24"/>
          <w:szCs w:val="24"/>
          <w:highlight w:val="yellow"/>
        </w:rPr>
        <w:t>%</w:t>
      </w:r>
      <w:r w:rsidRPr="0098211B">
        <w:rPr>
          <w:rFonts w:ascii="Times New Roman" w:eastAsia="宋体" w:hAnsi="Times New Roman" w:hint="eastAsia"/>
          <w:sz w:val="24"/>
          <w:szCs w:val="24"/>
          <w:highlight w:val="yellow"/>
        </w:rPr>
        <w:t>}</w:t>
      </w:r>
      <w:r w:rsidRPr="0098211B">
        <w:rPr>
          <w:rFonts w:ascii="Times New Roman" w:eastAsia="宋体" w:hAnsi="Times New Roman" w:hint="eastAsia"/>
          <w:sz w:val="24"/>
          <w:szCs w:val="24"/>
          <w:highlight w:val="lightGray"/>
        </w:rPr>
        <w:t>{</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if</w:t>
      </w:r>
      <w:r w:rsidRPr="0098211B">
        <w:rPr>
          <w:rFonts w:ascii="Times New Roman" w:eastAsia="宋体" w:hAnsi="Times New Roman"/>
          <w:sz w:val="24"/>
          <w:szCs w:val="24"/>
          <w:highlight w:val="lightGray"/>
        </w:rPr>
        <w:t xml:space="preserve"> var_brca.snv_s.B1_L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var_brca.snv_s.B2_L</w:t>
      </w:r>
      <w:r>
        <w:rPr>
          <w:rFonts w:ascii="Times New Roman" w:eastAsia="宋体" w:hAnsi="Times New Roman"/>
          <w:sz w:val="24"/>
          <w:szCs w:val="24"/>
          <w:highlight w:val="lightGray"/>
        </w:rPr>
        <w:t xml:space="preserve">2 + </w:t>
      </w:r>
      <w:r w:rsidRPr="0098211B">
        <w:rPr>
          <w:rFonts w:ascii="Times New Roman" w:eastAsia="宋体" w:hAnsi="Times New Roman"/>
          <w:sz w:val="24"/>
          <w:szCs w:val="24"/>
          <w:highlight w:val="lightGray"/>
        </w:rPr>
        <w:t xml:space="preserve">var_brca.snv_s.B1_L1+ var_brca.snv_s.B2_L1 </w:t>
      </w:r>
      <w:r w:rsidRPr="0098211B">
        <w:rPr>
          <w:rFonts w:ascii="Times New Roman" w:eastAsia="宋体" w:hAnsi="Times New Roman" w:hint="eastAsia"/>
          <w:sz w:val="24"/>
          <w:szCs w:val="24"/>
          <w:highlight w:val="lightGray"/>
        </w:rPr>
        <w:t>and</w:t>
      </w:r>
      <w:r w:rsidRPr="0098211B">
        <w:rPr>
          <w:rFonts w:ascii="Times New Roman" w:eastAsia="宋体" w:hAnsi="Times New Roman"/>
          <w:sz w:val="24"/>
          <w:szCs w:val="24"/>
          <w:highlight w:val="lightGray"/>
        </w:rPr>
        <w:t xml:space="preserve"> (var_brca.snv_s.B1_L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var_brca.snv_s.B2_L</w:t>
      </w:r>
      <w:r>
        <w:rPr>
          <w:rFonts w:ascii="Times New Roman" w:eastAsia="宋体" w:hAnsi="Times New Roman"/>
          <w:sz w:val="24"/>
          <w:szCs w:val="24"/>
          <w:highlight w:val="lightGray"/>
        </w:rPr>
        <w:t>2 +</w:t>
      </w:r>
      <w:r w:rsidRPr="0098211B">
        <w:rPr>
          <w:rFonts w:ascii="Times New Roman" w:eastAsia="宋体" w:hAnsi="Times New Roman"/>
          <w:sz w:val="24"/>
          <w:szCs w:val="24"/>
          <w:highlight w:val="lightGray"/>
        </w:rPr>
        <w:t>var_brca.snv_s.B1_L1+ var_brca.snv_s.B2_L1)|count != (var_brca.snv_m.B1_G_L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xml:space="preserve"> + var_brca.snv_m.B2_G_L</w:t>
      </w:r>
      <w:r>
        <w:rPr>
          <w:rFonts w:ascii="Times New Roman" w:eastAsia="宋体" w:hAnsi="Times New Roman"/>
          <w:sz w:val="24"/>
          <w:szCs w:val="24"/>
          <w:highlight w:val="lightGray"/>
        </w:rPr>
        <w:t xml:space="preserve">2 + </w:t>
      </w:r>
      <w:r w:rsidRPr="0098211B">
        <w:rPr>
          <w:rFonts w:ascii="Times New Roman" w:eastAsia="宋体" w:hAnsi="Times New Roman"/>
          <w:sz w:val="24"/>
          <w:szCs w:val="24"/>
          <w:highlight w:val="lightGray"/>
        </w:rPr>
        <w:t>var_brca.snv_m.B1_G_L1 + var_brca.snv_m.B2_G_L1)</w:t>
      </w:r>
      <w:r w:rsidR="00A35E9B" w:rsidRPr="0098211B">
        <w:rPr>
          <w:rFonts w:ascii="Times New Roman" w:eastAsia="宋体" w:hAnsi="Times New Roman"/>
          <w:sz w:val="24"/>
          <w:szCs w:val="24"/>
          <w:highlight w:val="lightGray"/>
        </w:rPr>
        <w:t>|count</w:t>
      </w:r>
      <w:r w:rsidR="00A35E9B" w:rsidRPr="0098211B">
        <w:rPr>
          <w:rFonts w:ascii="Times New Roman" w:eastAsia="宋体" w:hAnsi="Times New Roman"/>
          <w:sz w:val="24"/>
          <w:szCs w:val="24"/>
          <w:highlight w:val="lightGray"/>
        </w:rPr>
        <w:t xml:space="preserve"> </w:t>
      </w:r>
      <w:r w:rsidRPr="0098211B">
        <w:rPr>
          <w:rFonts w:ascii="Times New Roman" w:eastAsia="宋体" w:hAnsi="Times New Roman"/>
          <w:sz w:val="24"/>
          <w:szCs w:val="24"/>
          <w:highlight w:val="lightGray"/>
        </w:rPr>
        <w:t>%</w:t>
      </w:r>
      <w:r w:rsidRPr="009C3E17">
        <w:rPr>
          <w:rFonts w:ascii="Times New Roman" w:eastAsia="宋体" w:hAnsi="Times New Roman" w:hint="eastAsia"/>
          <w:sz w:val="24"/>
          <w:szCs w:val="24"/>
          <w:highlight w:val="lightGray"/>
        </w:rPr>
        <w:t>}</w:t>
      </w:r>
      <w:r>
        <w:rPr>
          <w:rFonts w:ascii="Times New Roman" w:eastAsia="宋体" w:hAnsi="Times New Roman" w:hint="eastAsia"/>
          <w:sz w:val="24"/>
          <w:szCs w:val="24"/>
        </w:rPr>
        <w:t>良性</w:t>
      </w:r>
      <w:r>
        <w:rPr>
          <w:rFonts w:ascii="Times New Roman" w:eastAsia="宋体" w:hAnsi="Times New Roman" w:hint="eastAsia"/>
          <w:sz w:val="24"/>
          <w:szCs w:val="24"/>
        </w:rPr>
        <w:t>/</w:t>
      </w:r>
      <w:r>
        <w:rPr>
          <w:rFonts w:ascii="Times New Roman" w:eastAsia="宋体" w:hAnsi="Times New Roman" w:hint="eastAsia"/>
          <w:sz w:val="24"/>
          <w:szCs w:val="24"/>
        </w:rPr>
        <w:t>可能良性变异、</w:t>
      </w:r>
      <w:r w:rsidRPr="0098211B">
        <w:rPr>
          <w:rFonts w:ascii="Times New Roman" w:eastAsia="宋体" w:hAnsi="Times New Roman" w:hint="eastAsia"/>
          <w:sz w:val="24"/>
          <w:szCs w:val="24"/>
          <w:highlight w:val="lightGray"/>
        </w:rPr>
        <w:t>{</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endif</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w:t>
      </w:r>
      <w:r>
        <w:rPr>
          <w:rFonts w:ascii="Times New Roman" w:eastAsia="宋体" w:hAnsi="Times New Roman" w:hint="eastAsia"/>
          <w:sz w:val="24"/>
          <w:szCs w:val="24"/>
        </w:rPr>
        <w:t>良性变异</w:t>
      </w:r>
      <w:r w:rsidRPr="0037293A">
        <w:rPr>
          <w:rFonts w:ascii="Times New Roman" w:eastAsia="宋体" w:hAnsi="Times New Roman"/>
          <w:sz w:val="24"/>
          <w:szCs w:val="24"/>
        </w:rPr>
        <w:t>（详见</w:t>
      </w:r>
      <w:r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1FFD742D" w14:textId="77777777" w:rsidR="005C3D91" w:rsidRPr="00B50D23"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t>{</w:t>
      </w:r>
      <w:r w:rsidRPr="00B50D23">
        <w:rPr>
          <w:rFonts w:ascii="Times New Roman" w:eastAsia="宋体" w:hAnsi="Times New Roman"/>
          <w:sz w:val="24"/>
          <w:szCs w:val="24"/>
          <w:highlight w:val="cyan"/>
        </w:rPr>
        <w:t>%p else%}</w:t>
      </w:r>
    </w:p>
    <w:p w14:paraId="595E9A78" w14:textId="77777777" w:rsidR="005C3D91" w:rsidRPr="0037293A" w:rsidRDefault="005C3D91" w:rsidP="005C3D91">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p w14:paraId="1D58C94F" w14:textId="6B9DB48F" w:rsidR="005C3D91" w:rsidRPr="0037293A" w:rsidRDefault="005C3D91" w:rsidP="005C3D91">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%if var_brca.snv_s.B1_L</w:t>
      </w:r>
      <w:r>
        <w:rPr>
          <w:rFonts w:ascii="Times New Roman" w:hAnsi="Times New Roman"/>
          <w:sz w:val="24"/>
          <w:szCs w:val="24"/>
          <w:highlight w:val="green"/>
        </w:rPr>
        <w:t>3</w:t>
      </w:r>
      <w:r w:rsidRPr="0098211B">
        <w:rPr>
          <w:rFonts w:ascii="Times New Roman" w:hAnsi="Times New Roman"/>
          <w:sz w:val="24"/>
          <w:szCs w:val="24"/>
          <w:highlight w:val="green"/>
        </w:rPr>
        <w:t>+ var_brca.snv_s.B2_L</w:t>
      </w:r>
      <w:r>
        <w:rPr>
          <w:rFonts w:ascii="Times New Roman" w:hAnsi="Times New Roman"/>
          <w:sz w:val="24"/>
          <w:szCs w:val="24"/>
          <w:highlight w:val="green"/>
        </w:rPr>
        <w:t>3</w:t>
      </w:r>
      <w:r w:rsidRPr="0098211B">
        <w:rPr>
          <w:rFonts w:ascii="Times New Roman" w:hAnsi="Times New Roman"/>
          <w:sz w:val="24"/>
          <w:szCs w:val="24"/>
          <w:highlight w:val="green"/>
        </w:rPr>
        <w:t xml:space="preserve"> + </w:t>
      </w:r>
      <w:r w:rsidRPr="005C3D91">
        <w:rPr>
          <w:rFonts w:ascii="Times New Roman" w:hAnsi="Times New Roman"/>
          <w:sz w:val="24"/>
          <w:szCs w:val="24"/>
          <w:highlight w:val="green"/>
        </w:rPr>
        <w:t>var_brca.gcnv_v2.B1_gcnv_L3 + var_brca.gcnv_v2.B2_gcnv_L3</w:t>
      </w:r>
      <w:r w:rsidRPr="0098211B">
        <w:rPr>
          <w:rFonts w:ascii="Times New Roman" w:hAnsi="Times New Roman"/>
          <w:sz w:val="24"/>
          <w:szCs w:val="24"/>
          <w:highlight w:val="green"/>
        </w:rPr>
        <w:t>%}</w:t>
      </w:r>
      <w:r>
        <w:rPr>
          <w:rFonts w:ascii="Times New Roman" w:hAnsi="Times New Roman" w:hint="eastAsia"/>
          <w:sz w:val="24"/>
          <w:szCs w:val="24"/>
        </w:rPr>
        <w:t>意义不明确变异、</w:t>
      </w: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endif</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 xml:space="preserve">%if var_brca.snv_m.B1_G_L2 + </w:t>
      </w:r>
      <w:r w:rsidRPr="005C3D91">
        <w:rPr>
          <w:rFonts w:ascii="Times New Roman" w:hAnsi="Times New Roman"/>
          <w:sz w:val="24"/>
          <w:szCs w:val="24"/>
          <w:highlight w:val="yellow"/>
        </w:rPr>
        <w:t xml:space="preserve">var_brca.snv_m.B2_G_L2 + var_brca.gcnv_v2.B1_gcnv_L2 + </w:t>
      </w:r>
      <w:r w:rsidRPr="005C3D91">
        <w:rPr>
          <w:rFonts w:ascii="Times New Roman" w:hAnsi="Times New Roman"/>
          <w:sz w:val="24"/>
          <w:szCs w:val="24"/>
          <w:highlight w:val="yellow"/>
        </w:rPr>
        <w:lastRenderedPageBreak/>
        <w:t>var_brca.gcnv_v2.B2_gcnv_L2%</w:t>
      </w:r>
      <w:r w:rsidRPr="0098211B">
        <w:rPr>
          <w:rFonts w:ascii="Times New Roman" w:hAnsi="Times New Roman" w:hint="eastAsia"/>
          <w:sz w:val="24"/>
          <w:szCs w:val="24"/>
          <w:highlight w:val="yellow"/>
        </w:rPr>
        <w:t>}</w:t>
      </w:r>
      <w:r>
        <w:rPr>
          <w:rFonts w:ascii="Times New Roman" w:hAnsi="Times New Roman" w:hint="eastAsia"/>
          <w:sz w:val="24"/>
          <w:szCs w:val="24"/>
        </w:rPr>
        <w:t>疑似良性变异、</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endif</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if</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 xml:space="preserve">var_brca.snv_s.B1_L1+ var_brca.snv_s.B2_L1 </w:t>
      </w:r>
      <w:r w:rsidRPr="0098211B">
        <w:rPr>
          <w:rFonts w:ascii="Times New Roman" w:hAnsi="Times New Roman" w:hint="eastAsia"/>
          <w:sz w:val="24"/>
          <w:szCs w:val="24"/>
          <w:highlight w:val="lightGray"/>
        </w:rPr>
        <w:t>and</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2 +</w:t>
      </w:r>
      <w:r w:rsidRPr="0098211B">
        <w:rPr>
          <w:rFonts w:ascii="Times New Roman" w:hAnsi="Times New Roman"/>
          <w:sz w:val="24"/>
          <w:szCs w:val="24"/>
          <w:highlight w:val="lightGray"/>
        </w:rPr>
        <w:t>var_brca.snv_s.B1_L1+ var_brca.snv_s.B2_L1)|count != (var_brca.snv_m.B1_G_L</w:t>
      </w:r>
      <w:r>
        <w:rPr>
          <w:rFonts w:ascii="Times New Roman" w:hAnsi="Times New Roman"/>
          <w:sz w:val="24"/>
          <w:szCs w:val="24"/>
          <w:highlight w:val="lightGray"/>
        </w:rPr>
        <w:t>2</w:t>
      </w:r>
      <w:r w:rsidRPr="0098211B">
        <w:rPr>
          <w:rFonts w:ascii="Times New Roman" w:hAnsi="Times New Roman"/>
          <w:sz w:val="24"/>
          <w:szCs w:val="24"/>
          <w:highlight w:val="lightGray"/>
        </w:rPr>
        <w:t xml:space="preserve"> + var_brca.snv_m.B2_G_L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var_brca.snv_m.B1_G_L1 + var_brca.snv_m.B2_G_L1)</w:t>
      </w:r>
      <w:r w:rsidR="00A35E9B" w:rsidRPr="0098211B">
        <w:rPr>
          <w:rFonts w:ascii="Times New Roman" w:hAnsi="Times New Roman"/>
          <w:sz w:val="24"/>
          <w:szCs w:val="24"/>
          <w:highlight w:val="lightGray"/>
        </w:rPr>
        <w:t>|count</w:t>
      </w:r>
      <w:r w:rsidR="00A35E9B" w:rsidRPr="0098211B">
        <w:rPr>
          <w:rFonts w:ascii="Times New Roman" w:hAnsi="Times New Roman"/>
          <w:sz w:val="24"/>
          <w:szCs w:val="24"/>
          <w:highlight w:val="lightGray"/>
        </w:rPr>
        <w:t xml:space="preserve"> </w:t>
      </w:r>
      <w:r w:rsidRPr="0098211B">
        <w:rPr>
          <w:rFonts w:ascii="Times New Roman" w:hAnsi="Times New Roman"/>
          <w:sz w:val="24"/>
          <w:szCs w:val="24"/>
          <w:highlight w:val="lightGray"/>
        </w:rPr>
        <w:t>%</w:t>
      </w:r>
      <w:r w:rsidRPr="009C3E17">
        <w:rPr>
          <w:rFonts w:ascii="Times New Roman" w:hAnsi="Times New Roman" w:hint="eastAsia"/>
          <w:sz w:val="24"/>
          <w:szCs w:val="24"/>
          <w:highlight w:val="lightGray"/>
        </w:rPr>
        <w:t>}</w:t>
      </w:r>
      <w:r>
        <w:rPr>
          <w:rFonts w:ascii="Times New Roman" w:hAnsi="Times New Roman" w:hint="eastAsia"/>
          <w:sz w:val="24"/>
          <w:szCs w:val="24"/>
        </w:rPr>
        <w:t>良性</w:t>
      </w:r>
      <w:r>
        <w:rPr>
          <w:rFonts w:ascii="Times New Roman" w:hAnsi="Times New Roman" w:hint="eastAsia"/>
          <w:sz w:val="24"/>
          <w:szCs w:val="24"/>
        </w:rPr>
        <w:t>/</w:t>
      </w:r>
      <w:r>
        <w:rPr>
          <w:rFonts w:ascii="Times New Roman" w:hAnsi="Times New Roman" w:hint="eastAsia"/>
          <w:sz w:val="24"/>
          <w:szCs w:val="24"/>
        </w:rPr>
        <w:t>可能良性变异、</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endif</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w:t>
      </w:r>
      <w:r>
        <w:rPr>
          <w:rFonts w:ascii="Times New Roman" w:hAnsi="Times New Roman" w:hint="eastAsia"/>
          <w:sz w:val="24"/>
          <w:szCs w:val="24"/>
        </w:rPr>
        <w:t>良性变异</w:t>
      </w:r>
      <w:r w:rsidRPr="0037293A">
        <w:rPr>
          <w:rFonts w:ascii="Times New Roman" w:hAnsi="Times New Roman" w:hint="eastAsia"/>
          <w:sz w:val="24"/>
          <w:szCs w:val="24"/>
        </w:rPr>
        <w:t>列表</w:t>
      </w:r>
      <w:r w:rsidRPr="0037293A">
        <w:rPr>
          <w:rFonts w:ascii="Times New Roman" w:hAnsi="Times New Roman"/>
          <w:sz w:val="24"/>
          <w:szCs w:val="24"/>
        </w:rPr>
        <w:t>详见</w:t>
      </w:r>
      <w:r w:rsidRPr="0037293A">
        <w:rPr>
          <w:rFonts w:ascii="Times New Roman" w:hAnsi="Times New Roman" w:hint="eastAsia"/>
          <w:sz w:val="24"/>
          <w:szCs w:val="24"/>
        </w:rPr>
        <w:t>“检测结果：点突变、插入缺失检测结果列表”，这些变异</w:t>
      </w:r>
      <w:r w:rsidRPr="0037293A">
        <w:rPr>
          <w:rFonts w:ascii="Times New Roman" w:hAnsi="Times New Roman"/>
          <w:sz w:val="24"/>
          <w:szCs w:val="24"/>
        </w:rPr>
        <w:t>与癌症的发生、发展和用药等相关性低。</w:t>
      </w:r>
      <w:r w:rsidRPr="0037293A">
        <w:rPr>
          <w:rFonts w:ascii="Times New Roman" w:hAnsi="Times New Roman" w:hint="eastAsia"/>
          <w:sz w:val="24"/>
          <w:szCs w:val="24"/>
        </w:rPr>
        <w:t>肿瘤的发生发展与多种因素相关，本次结果</w:t>
      </w:r>
      <w:r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42DF5A3B" w14:textId="722F9BC3" w:rsidR="005C3D91" w:rsidRP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5C3D91">
        <w:rPr>
          <w:rFonts w:ascii="Times New Roman" w:eastAsia="宋体" w:hAnsi="Times New Roman" w:cs="Times New Roman" w:hint="eastAsia"/>
          <w:bCs/>
          <w:sz w:val="24"/>
          <w:szCs w:val="24"/>
          <w:highlight w:val="cyan"/>
        </w:rPr>
        <w:t>{</w:t>
      </w:r>
      <w:r w:rsidRPr="005C3D91">
        <w:rPr>
          <w:rFonts w:ascii="Times New Roman" w:eastAsia="宋体" w:hAnsi="Times New Roman" w:cs="Times New Roman"/>
          <w:bCs/>
          <w:sz w:val="24"/>
          <w:szCs w:val="24"/>
          <w:highlight w:val="cyan"/>
        </w:rPr>
        <w:t>%p endif%}</w:t>
      </w:r>
    </w:p>
    <w:p w14:paraId="529B220C" w14:textId="467BE082" w:rsidR="000328E0" w:rsidRPr="000328E0" w:rsidRDefault="000328E0" w:rsidP="00066763">
      <w:pPr>
        <w:pStyle w:val="ae"/>
        <w:numPr>
          <w:ilvl w:val="0"/>
          <w:numId w:val="2"/>
        </w:numPr>
        <w:spacing w:line="480" w:lineRule="exact"/>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hint="eastAsia"/>
          <w:bCs/>
          <w:sz w:val="24"/>
          <w:szCs w:val="24"/>
          <w:highlight w:val="magenta"/>
        </w:rPr>
        <w:t>{</w:t>
      </w:r>
      <w:r w:rsidRPr="000328E0">
        <w:rPr>
          <w:rFonts w:ascii="Times New Roman" w:eastAsia="宋体" w:hAnsi="Times New Roman" w:cs="Times New Roman"/>
          <w:bCs/>
          <w:sz w:val="24"/>
          <w:szCs w:val="24"/>
          <w:highlight w:val="magenta"/>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9741" w:type="dxa"/>
        <w:tblLayout w:type="fixed"/>
        <w:tblLook w:val="04A0" w:firstRow="1" w:lastRow="0" w:firstColumn="1" w:lastColumn="0" w:noHBand="0" w:noVBand="1"/>
      </w:tblPr>
      <w:tblGrid>
        <w:gridCol w:w="2689"/>
        <w:gridCol w:w="1762"/>
        <w:gridCol w:w="1781"/>
        <w:gridCol w:w="1745"/>
        <w:gridCol w:w="1764"/>
      </w:tblGrid>
      <w:tr w:rsidR="00F72183" w:rsidRPr="00F72183" w14:paraId="3349C23D" w14:textId="77777777" w:rsidTr="00567229">
        <w:trPr>
          <w:trHeight w:val="396"/>
        </w:trPr>
        <w:tc>
          <w:tcPr>
            <w:tcW w:w="2689" w:type="dxa"/>
            <w:vMerge w:val="restart"/>
            <w:vAlign w:val="center"/>
          </w:tcPr>
          <w:p w14:paraId="20CFBABB" w14:textId="54A1DE05" w:rsidR="00F72183" w:rsidRPr="00F72183" w:rsidRDefault="00F72183" w:rsidP="00C26E53">
            <w:pPr>
              <w:jc w:val="center"/>
              <w:rPr>
                <w:rFonts w:ascii="Times New Roman" w:eastAsia="宋体" w:hAnsi="Times New Roman" w:cs="Times New Roman"/>
                <w:b/>
                <w:szCs w:val="21"/>
                <w:lang w:bidi="ar"/>
              </w:rPr>
            </w:pPr>
            <w:bookmarkStart w:id="5" w:name="_Hlk100233802"/>
            <w:bookmarkStart w:id="6" w:name="_Hlk100234190"/>
            <w:r w:rsidRPr="00F72183">
              <w:rPr>
                <w:rFonts w:ascii="Times New Roman" w:eastAsia="宋体" w:hAnsi="Times New Roman" w:cs="Times New Roman" w:hint="eastAsia"/>
                <w:b/>
                <w:szCs w:val="21"/>
                <w:lang w:bidi="ar"/>
              </w:rPr>
              <w:t>质控内容</w:t>
            </w:r>
          </w:p>
        </w:tc>
        <w:tc>
          <w:tcPr>
            <w:tcW w:w="3543" w:type="dxa"/>
            <w:gridSpan w:val="2"/>
            <w:vAlign w:val="center"/>
          </w:tcPr>
          <w:p w14:paraId="6B471B9D" w14:textId="241294EB"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c>
          <w:tcPr>
            <w:tcW w:w="3509" w:type="dxa"/>
            <w:gridSpan w:val="2"/>
            <w:vAlign w:val="center"/>
          </w:tcPr>
          <w:p w14:paraId="407067C5" w14:textId="198004C0"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F72183" w:rsidRPr="00F72183" w14:paraId="293C86BD" w14:textId="77777777" w:rsidTr="00567229">
        <w:trPr>
          <w:trHeight w:val="396"/>
        </w:trPr>
        <w:tc>
          <w:tcPr>
            <w:tcW w:w="2689" w:type="dxa"/>
            <w:vMerge/>
            <w:vAlign w:val="center"/>
          </w:tcPr>
          <w:p w14:paraId="7B6D753C" w14:textId="77777777" w:rsidR="00F72183" w:rsidRPr="00F72183" w:rsidRDefault="00F72183" w:rsidP="00540E01">
            <w:pPr>
              <w:jc w:val="center"/>
              <w:rPr>
                <w:rFonts w:ascii="Times New Roman" w:eastAsia="宋体" w:hAnsi="Times New Roman" w:cs="Times New Roman"/>
                <w:b/>
                <w:szCs w:val="21"/>
                <w:lang w:bidi="ar"/>
              </w:rPr>
            </w:pPr>
          </w:p>
        </w:tc>
        <w:tc>
          <w:tcPr>
            <w:tcW w:w="1762" w:type="dxa"/>
            <w:vAlign w:val="center"/>
          </w:tcPr>
          <w:p w14:paraId="31377DF4" w14:textId="5E9C542C"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质控标准</w:t>
            </w:r>
          </w:p>
        </w:tc>
        <w:tc>
          <w:tcPr>
            <w:tcW w:w="1781" w:type="dxa"/>
            <w:vAlign w:val="center"/>
          </w:tcPr>
          <w:p w14:paraId="38E7B68F" w14:textId="1C656EF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c>
          <w:tcPr>
            <w:tcW w:w="1745" w:type="dxa"/>
            <w:vAlign w:val="center"/>
          </w:tcPr>
          <w:p w14:paraId="2C535947" w14:textId="709F70A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质控标准</w:t>
            </w:r>
          </w:p>
        </w:tc>
        <w:tc>
          <w:tcPr>
            <w:tcW w:w="1764" w:type="dxa"/>
            <w:vAlign w:val="center"/>
          </w:tcPr>
          <w:p w14:paraId="1494BDA8" w14:textId="2FB2B3D4"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4079A3" w:rsidRPr="00F72183" w14:paraId="2704970E" w14:textId="77777777" w:rsidTr="00567229">
        <w:trPr>
          <w:trHeight w:val="396"/>
        </w:trPr>
        <w:tc>
          <w:tcPr>
            <w:tcW w:w="2689" w:type="dxa"/>
            <w:vAlign w:val="center"/>
          </w:tcPr>
          <w:p w14:paraId="681EB6A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1762" w:type="dxa"/>
            <w:vAlign w:val="center"/>
          </w:tcPr>
          <w:p w14:paraId="7D52A5BE" w14:textId="2881D9FD"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77172A28" w14:textId="189496E1" w:rsidR="004079A3" w:rsidRPr="00F72183" w:rsidRDefault="004079A3" w:rsidP="004079A3">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c>
          <w:tcPr>
            <w:tcW w:w="1745" w:type="dxa"/>
            <w:vAlign w:val="center"/>
          </w:tcPr>
          <w:p w14:paraId="393C8B7B" w14:textId="065F0D20" w:rsidR="004079A3" w:rsidRPr="00F72183" w:rsidRDefault="004079A3" w:rsidP="004079A3">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1764" w:type="dxa"/>
            <w:vAlign w:val="center"/>
          </w:tcPr>
          <w:p w14:paraId="66AD723E" w14:textId="76BD6FE2" w:rsidR="004079A3" w:rsidRPr="00F72183" w:rsidRDefault="00365B5A" w:rsidP="004079A3">
            <w:pPr>
              <w:jc w:val="center"/>
              <w:rPr>
                <w:rFonts w:ascii="Times New Roman" w:eastAsia="宋体" w:hAnsi="Times New Roman" w:cs="Times New Roman"/>
                <w:szCs w:val="21"/>
              </w:rPr>
            </w:pPr>
            <w:r w:rsidRPr="00365B5A">
              <w:rPr>
                <w:rFonts w:ascii="Times New Roman" w:eastAsia="宋体" w:hAnsi="Times New Roman" w:cs="Times New Roman"/>
                <w:szCs w:val="21"/>
              </w:rPr>
              <w:t>{%if sample.tumor_content%}{{sample.tumor_content}}{%else%}{%if lib_quality_control and lib_quality_control.lib_dna_qc and lib_quality_control.lib_dna_qc.tumor_content%}{{lib_quality_control.lib_dna_qc.tumor_content}}{%else%}/{%endif%}{%endif%}</w:t>
            </w:r>
          </w:p>
        </w:tc>
      </w:tr>
      <w:tr w:rsidR="004079A3" w:rsidRPr="00F72183" w14:paraId="09F4E173" w14:textId="77777777" w:rsidTr="00567229">
        <w:trPr>
          <w:trHeight w:val="396"/>
        </w:trPr>
        <w:tc>
          <w:tcPr>
            <w:tcW w:w="2689" w:type="dxa"/>
            <w:vAlign w:val="center"/>
          </w:tcPr>
          <w:p w14:paraId="59B80303"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1762" w:type="dxa"/>
            <w:vAlign w:val="center"/>
          </w:tcPr>
          <w:p w14:paraId="03586A4D"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81" w:type="dxa"/>
            <w:vAlign w:val="center"/>
          </w:tcPr>
          <w:p w14:paraId="31D5F690" w14:textId="062F6EC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{{qc.control_data_qc.cleandata_q30}}</w:t>
            </w:r>
          </w:p>
        </w:tc>
        <w:tc>
          <w:tcPr>
            <w:tcW w:w="1745" w:type="dxa"/>
            <w:vAlign w:val="center"/>
          </w:tcPr>
          <w:p w14:paraId="70482904" w14:textId="56513F5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64" w:type="dxa"/>
            <w:vAlign w:val="center"/>
          </w:tcPr>
          <w:p w14:paraId="71F2C823" w14:textId="2E106C2D"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{{qc.dna_data_qc.cleandata_q30}}</w:t>
            </w:r>
          </w:p>
        </w:tc>
      </w:tr>
      <w:tr w:rsidR="004079A3" w:rsidRPr="00F72183" w14:paraId="757CEB21" w14:textId="77777777" w:rsidTr="00567229">
        <w:trPr>
          <w:trHeight w:val="396"/>
        </w:trPr>
        <w:tc>
          <w:tcPr>
            <w:tcW w:w="2689" w:type="dxa"/>
            <w:vAlign w:val="center"/>
          </w:tcPr>
          <w:p w14:paraId="63DFE81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1762" w:type="dxa"/>
            <w:vAlign w:val="center"/>
          </w:tcPr>
          <w:p w14:paraId="1FD84B2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81" w:type="dxa"/>
            <w:vAlign w:val="center"/>
          </w:tcPr>
          <w:p w14:paraId="3287FCBB" w14:textId="5DD9A170"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{{qc.control_data_qc.mapping_ratio}}</w:t>
            </w:r>
          </w:p>
        </w:tc>
        <w:tc>
          <w:tcPr>
            <w:tcW w:w="1745" w:type="dxa"/>
            <w:vAlign w:val="center"/>
          </w:tcPr>
          <w:p w14:paraId="77B17C42" w14:textId="05F7873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64" w:type="dxa"/>
            <w:vAlign w:val="center"/>
          </w:tcPr>
          <w:p w14:paraId="47C89806" w14:textId="348073DB"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{{qc.dna_data_qc.mapping_ratio}}</w:t>
            </w:r>
          </w:p>
        </w:tc>
      </w:tr>
      <w:tr w:rsidR="004079A3" w:rsidRPr="00F72183" w14:paraId="227AEA22" w14:textId="77777777" w:rsidTr="00567229">
        <w:trPr>
          <w:trHeight w:val="396"/>
        </w:trPr>
        <w:tc>
          <w:tcPr>
            <w:tcW w:w="2689" w:type="dxa"/>
            <w:vAlign w:val="center"/>
          </w:tcPr>
          <w:p w14:paraId="657AD4C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1762" w:type="dxa"/>
            <w:vAlign w:val="center"/>
          </w:tcPr>
          <w:p w14:paraId="3440D890"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81" w:type="dxa"/>
            <w:vAlign w:val="center"/>
          </w:tcPr>
          <w:p w14:paraId="1FF41C58" w14:textId="56A2D74C"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{{qc.control_data_qc.cover_ratio}}</w:t>
            </w:r>
          </w:p>
        </w:tc>
        <w:tc>
          <w:tcPr>
            <w:tcW w:w="1745" w:type="dxa"/>
            <w:vAlign w:val="center"/>
          </w:tcPr>
          <w:p w14:paraId="5DF5141C" w14:textId="040AC23E"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64" w:type="dxa"/>
            <w:vAlign w:val="center"/>
          </w:tcPr>
          <w:p w14:paraId="36C0EE18" w14:textId="1DBC7A62"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{{qc.dna_data_qc.cover_ratio}}</w:t>
            </w:r>
          </w:p>
        </w:tc>
      </w:tr>
      <w:tr w:rsidR="004079A3" w:rsidRPr="00F72183" w14:paraId="5C86A24C" w14:textId="77777777" w:rsidTr="00567229">
        <w:trPr>
          <w:trHeight w:val="396"/>
        </w:trPr>
        <w:tc>
          <w:tcPr>
            <w:tcW w:w="2689" w:type="dxa"/>
            <w:vAlign w:val="center"/>
          </w:tcPr>
          <w:p w14:paraId="7F7E67DA"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均一性</w:t>
            </w:r>
            <w:r w:rsidRPr="00F72183">
              <w:rPr>
                <w:rFonts w:ascii="Times New Roman" w:eastAsia="宋体" w:hAnsi="Times New Roman" w:cs="Times New Roman"/>
                <w:szCs w:val="21"/>
                <w:vertAlign w:val="superscript"/>
                <w:lang w:bidi="ar"/>
              </w:rPr>
              <w:t>4</w:t>
            </w:r>
          </w:p>
        </w:tc>
        <w:tc>
          <w:tcPr>
            <w:tcW w:w="1762" w:type="dxa"/>
            <w:vAlign w:val="center"/>
          </w:tcPr>
          <w:p w14:paraId="2F6312A7"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81" w:type="dxa"/>
            <w:vAlign w:val="center"/>
          </w:tcPr>
          <w:p w14:paraId="02FFA6E0" w14:textId="216B36F2"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{{qc.control_data_qc.uni20}}</w:t>
            </w:r>
          </w:p>
        </w:tc>
        <w:tc>
          <w:tcPr>
            <w:tcW w:w="1745" w:type="dxa"/>
            <w:vAlign w:val="center"/>
          </w:tcPr>
          <w:p w14:paraId="1CDAAADD" w14:textId="2BCA6AAA"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64" w:type="dxa"/>
            <w:vAlign w:val="center"/>
          </w:tcPr>
          <w:p w14:paraId="06CF5F46" w14:textId="0C0737D1"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{{qc.dna_data_qc.uni20}}</w:t>
            </w:r>
          </w:p>
        </w:tc>
      </w:tr>
      <w:tr w:rsidR="004079A3" w:rsidRPr="00F72183" w14:paraId="2C0257A6" w14:textId="77777777" w:rsidTr="00567229">
        <w:trPr>
          <w:trHeight w:val="396"/>
        </w:trPr>
        <w:tc>
          <w:tcPr>
            <w:tcW w:w="2689" w:type="dxa"/>
            <w:vAlign w:val="center"/>
          </w:tcPr>
          <w:p w14:paraId="75DEE1B9"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1762" w:type="dxa"/>
            <w:vAlign w:val="center"/>
          </w:tcPr>
          <w:p w14:paraId="02865F7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81" w:type="dxa"/>
            <w:vAlign w:val="center"/>
          </w:tcPr>
          <w:p w14:paraId="4DF668DE" w14:textId="32139E5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{{qc.control_data_qc.depth_mean|replace(“.00”,””)}}</w:t>
            </w:r>
          </w:p>
        </w:tc>
        <w:tc>
          <w:tcPr>
            <w:tcW w:w="1745" w:type="dxa"/>
            <w:vAlign w:val="center"/>
          </w:tcPr>
          <w:p w14:paraId="3614A55B" w14:textId="0F6AC0B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64" w:type="dxa"/>
            <w:vAlign w:val="center"/>
          </w:tcPr>
          <w:p w14:paraId="7809D376" w14:textId="52C6ADF3"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{{qc.dna_data_qc.depth_mean|replace(“.00”,””)}}</w:t>
            </w:r>
          </w:p>
        </w:tc>
      </w:tr>
      <w:tr w:rsidR="004079A3" w:rsidRPr="00F72183" w14:paraId="2B6A4A23" w14:textId="77777777" w:rsidTr="00567229">
        <w:trPr>
          <w:trHeight w:val="396"/>
        </w:trPr>
        <w:tc>
          <w:tcPr>
            <w:tcW w:w="2689" w:type="dxa"/>
            <w:vAlign w:val="center"/>
          </w:tcPr>
          <w:p w14:paraId="3DDF72E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1762" w:type="dxa"/>
            <w:vAlign w:val="center"/>
          </w:tcPr>
          <w:p w14:paraId="4046F4AF" w14:textId="543BBFE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0AA89133" w14:textId="133DD0F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c>
          <w:tcPr>
            <w:tcW w:w="1745" w:type="dxa"/>
            <w:vAlign w:val="center"/>
          </w:tcPr>
          <w:p w14:paraId="309BE978" w14:textId="0D6F245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1764" w:type="dxa"/>
            <w:vAlign w:val="center"/>
          </w:tcPr>
          <w:p w14:paraId="7D25BA55" w14:textId="0B4A13A0"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{{qc.dna_data_qc.depth_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w:t>
            </w:r>
            <w:r w:rsidRPr="00C13E52">
              <w:rPr>
                <w:rFonts w:ascii="Times New Roman" w:eastAsia="宋体" w:hAnsi="Times New Roman" w:cs="Times New Roman"/>
                <w:szCs w:val="21"/>
              </w:rPr>
              <w:lastRenderedPageBreak/>
              <w:t>e(“.00”,””)}}</w:t>
            </w:r>
          </w:p>
        </w:tc>
      </w:tr>
      <w:tr w:rsidR="00C70DD2" w:rsidRPr="00F72183" w14:paraId="57C7941E" w14:textId="77777777" w:rsidTr="00567229">
        <w:trPr>
          <w:trHeight w:val="396"/>
        </w:trPr>
        <w:tc>
          <w:tcPr>
            <w:tcW w:w="2689" w:type="dxa"/>
            <w:vAlign w:val="center"/>
          </w:tcPr>
          <w:p w14:paraId="1854C49E" w14:textId="69E48E4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lastRenderedPageBreak/>
              <w:t>单点原始深度</w:t>
            </w:r>
            <w:r w:rsidRPr="00F72183">
              <w:rPr>
                <w:rFonts w:ascii="Times New Roman" w:eastAsia="宋体" w:hAnsi="Times New Roman" w:cs="Times New Roman"/>
                <w:szCs w:val="21"/>
                <w:vertAlign w:val="superscript"/>
                <w:lang w:bidi="ar"/>
              </w:rPr>
              <w:t>7</w:t>
            </w:r>
          </w:p>
        </w:tc>
        <w:tc>
          <w:tcPr>
            <w:tcW w:w="1762" w:type="dxa"/>
            <w:vAlign w:val="center"/>
          </w:tcPr>
          <w:p w14:paraId="0707976D" w14:textId="0501911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6408B1">
              <w:rPr>
                <w:rFonts w:ascii="Times New Roman" w:eastAsia="宋体" w:hAnsi="Times New Roman" w:cs="Times New Roman"/>
                <w:szCs w:val="21"/>
                <w:lang w:bidi="ar"/>
              </w:rPr>
              <w:t>5</w:t>
            </w:r>
            <w:r w:rsidRPr="00F72183">
              <w:rPr>
                <w:rFonts w:ascii="Times New Roman" w:eastAsia="宋体" w:hAnsi="Times New Roman" w:cs="Times New Roman"/>
                <w:szCs w:val="21"/>
                <w:lang w:bidi="ar"/>
              </w:rPr>
              <w:t>0</w:t>
            </w:r>
          </w:p>
        </w:tc>
        <w:tc>
          <w:tcPr>
            <w:tcW w:w="1781" w:type="dxa"/>
            <w:vAlign w:val="center"/>
          </w:tcPr>
          <w:p w14:paraId="4948E2A6" w14:textId="6B4EFCA1" w:rsidR="00C70DD2" w:rsidRPr="00F7218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{{qc.control_data_qc.depth_min|replace(“.00”,””)}}</w:t>
            </w:r>
          </w:p>
        </w:tc>
        <w:tc>
          <w:tcPr>
            <w:tcW w:w="1745" w:type="dxa"/>
            <w:vAlign w:val="center"/>
          </w:tcPr>
          <w:p w14:paraId="0C2BE109" w14:textId="4C7330A8"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rPr>
              <w:t>不适用</w:t>
            </w:r>
          </w:p>
        </w:tc>
        <w:tc>
          <w:tcPr>
            <w:tcW w:w="1764" w:type="dxa"/>
            <w:vAlign w:val="center"/>
          </w:tcPr>
          <w:p w14:paraId="0A64CADF" w14:textId="52DB2B1B"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r>
      <w:tr w:rsidR="00C70DD2" w:rsidRPr="00F72183" w14:paraId="1289683B" w14:textId="77777777" w:rsidTr="00567229">
        <w:trPr>
          <w:trHeight w:val="396"/>
        </w:trPr>
        <w:tc>
          <w:tcPr>
            <w:tcW w:w="2689" w:type="dxa"/>
            <w:vAlign w:val="center"/>
          </w:tcPr>
          <w:p w14:paraId="37FB9725" w14:textId="10AC507C"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Pr="00F72183">
              <w:rPr>
                <w:rFonts w:ascii="Times New Roman" w:eastAsia="宋体" w:hAnsi="Times New Roman" w:cs="Times New Roman" w:hint="eastAsia"/>
                <w:szCs w:val="21"/>
                <w:vertAlign w:val="superscript"/>
              </w:rPr>
              <w:t>8</w:t>
            </w:r>
          </w:p>
        </w:tc>
        <w:tc>
          <w:tcPr>
            <w:tcW w:w="3543" w:type="dxa"/>
            <w:gridSpan w:val="2"/>
            <w:vAlign w:val="center"/>
          </w:tcPr>
          <w:p w14:paraId="7DC53CFD" w14:textId="012C2792" w:rsidR="004079A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{%p if qc.control_data_qc.cleandata_q30_num&gt;=0.75 and qc.control_data_qc.depth_min_num&gt;=50%}</w:t>
            </w:r>
          </w:p>
          <w:p w14:paraId="15F6CC8E" w14:textId="00FD206E"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09D1C2A1" w14:textId="6AEE2C6F"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E2B7EE8" w14:textId="14995EEC"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1621E98C" w14:textId="5FBD82E3" w:rsidR="00C70DD2" w:rsidRPr="00F72183" w:rsidRDefault="004079A3" w:rsidP="006408B1">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c>
          <w:tcPr>
            <w:tcW w:w="3509" w:type="dxa"/>
            <w:gridSpan w:val="2"/>
            <w:vAlign w:val="center"/>
          </w:tcPr>
          <w:p w14:paraId="240C2897" w14:textId="1C793394" w:rsidR="00EF034B" w:rsidRDefault="00EF034B" w:rsidP="00C70DD2">
            <w:pPr>
              <w:jc w:val="center"/>
              <w:rPr>
                <w:rFonts w:ascii="Times New Roman" w:eastAsia="宋体" w:hAnsi="Times New Roman" w:cs="Times New Roman"/>
                <w:szCs w:val="21"/>
              </w:rPr>
            </w:pPr>
            <w:r w:rsidRPr="00EF034B">
              <w:rPr>
                <w:rFonts w:ascii="Times New Roman" w:eastAsia="宋体" w:hAnsi="Times New Roman" w:cs="Times New Roman"/>
                <w:szCs w:val="21"/>
              </w:rPr>
              <w:t>{%p if qc.dna_data_qc.cleandata_q30_num&gt;=0.75 and qc.dna_data_qc.depth_ssbc_num&gt;=300%}</w:t>
            </w:r>
          </w:p>
          <w:p w14:paraId="70BC7B1F" w14:textId="45633B68" w:rsidR="00EF034B" w:rsidRDefault="00EF034B"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0BB9C4D"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68681FEB"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5E9B9CB" w14:textId="16A43A31" w:rsidR="00C70DD2" w:rsidRPr="00F72183"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BAC7DD4" w14:textId="77777777" w:rsidR="00567229" w:rsidRPr="00567229" w:rsidRDefault="00567229" w:rsidP="00567229">
      <w:pPr>
        <w:pStyle w:val="ae"/>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1EC0C3B2"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642053B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737607A"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覆盖度：检测到的区域占目标区域的比例；</w:t>
      </w:r>
    </w:p>
    <w:p w14:paraId="327D047C" w14:textId="29E9EE9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均一性：测序深度超过</w:t>
      </w:r>
      <w:r w:rsidRPr="00567229">
        <w:rPr>
          <w:rFonts w:ascii="Times New Roman" w:eastAsia="宋体" w:hAnsi="Times New Roman" w:cs="Times New Roman"/>
          <w:szCs w:val="21"/>
          <w:lang w:bidi="ar"/>
        </w:rPr>
        <w:t>20</w:t>
      </w:r>
      <w:r w:rsidR="00C7610F" w:rsidRPr="00567229">
        <w:rPr>
          <w:rFonts w:ascii="Times New Roman" w:eastAsia="宋体" w:hAnsi="Times New Roman" w:cs="Times New Roman"/>
          <w:szCs w:val="21"/>
          <w:lang w:bidi="ar"/>
        </w:rPr>
        <w:t>%</w:t>
      </w:r>
      <w:r w:rsidRPr="00567229">
        <w:rPr>
          <w:rFonts w:ascii="Times New Roman" w:eastAsia="宋体" w:hAnsi="Times New Roman" w:cs="Times New Roman"/>
          <w:szCs w:val="21"/>
          <w:lang w:bidi="ar"/>
        </w:rPr>
        <w:t>的平均深度的位点的比例；</w:t>
      </w:r>
    </w:p>
    <w:p w14:paraId="0121CC9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08B156AE" w14:textId="7822E86F" w:rsidR="00BA237D" w:rsidRPr="00567229" w:rsidRDefault="0041589E">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00650BAA"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8C5702">
        <w:rPr>
          <w:rFonts w:ascii="Times New Roman" w:eastAsia="宋体" w:hAnsi="Times New Roman" w:cs="Times New Roman" w:hint="eastAsia"/>
          <w:szCs w:val="21"/>
          <w:lang w:bidi="ar"/>
        </w:rPr>
        <w:t>；</w:t>
      </w:r>
    </w:p>
    <w:p w14:paraId="68B59FC1" w14:textId="6F841862" w:rsidR="00D20ED9" w:rsidRPr="00567229" w:rsidRDefault="00D20ED9" w:rsidP="00D20ED9">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单点原始深度：即为最低最低扩增子测序深度</w:t>
      </w:r>
      <w:r w:rsidR="007F3495">
        <w:rPr>
          <w:rFonts w:ascii="Times New Roman" w:eastAsia="宋体" w:hAnsi="Times New Roman" w:cs="Times New Roman" w:hint="eastAsia"/>
          <w:szCs w:val="21"/>
          <w:lang w:bidi="ar"/>
        </w:rPr>
        <w:t>；</w:t>
      </w:r>
    </w:p>
    <w:p w14:paraId="235BB11D" w14:textId="0BD59EFF" w:rsidR="00BA237D" w:rsidRPr="00FD6CED" w:rsidRDefault="00650BAA" w:rsidP="00FD6CED">
      <w:pPr>
        <w:pStyle w:val="ae"/>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00F72183">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对全血样本的质控</w:t>
      </w:r>
      <w:r w:rsidRPr="00567229">
        <w:rPr>
          <w:rFonts w:ascii="Times New Roman" w:eastAsia="宋体" w:hAnsi="Times New Roman" w:cs="Times New Roman"/>
          <w:szCs w:val="21"/>
          <w:lang w:bidi="ar"/>
        </w:rPr>
        <w:t>进行综合评估，</w:t>
      </w:r>
      <w:r w:rsidR="00F72183" w:rsidRPr="00567229">
        <w:rPr>
          <w:rFonts w:ascii="Times New Roman" w:eastAsia="宋体" w:hAnsi="Times New Roman" w:cs="Times New Roman"/>
          <w:szCs w:val="21"/>
          <w:lang w:bidi="ar"/>
        </w:rPr>
        <w:t>依据</w:t>
      </w:r>
      <w:r w:rsidR="00F72183" w:rsidRPr="00567229">
        <w:rPr>
          <w:rFonts w:ascii="Times New Roman" w:eastAsia="宋体" w:hAnsi="Times New Roman" w:cs="Times New Roman"/>
          <w:szCs w:val="21"/>
          <w:lang w:bidi="ar"/>
        </w:rPr>
        <w:t>Q30</w:t>
      </w:r>
      <w:r w:rsidR="00F72183" w:rsidRPr="00567229">
        <w:rPr>
          <w:rFonts w:ascii="Times New Roman" w:eastAsia="宋体" w:hAnsi="Times New Roman" w:cs="Times New Roman"/>
          <w:szCs w:val="21"/>
          <w:lang w:bidi="ar"/>
        </w:rPr>
        <w:t>、</w:t>
      </w:r>
      <w:r w:rsidR="00F72183" w:rsidRPr="00567229">
        <w:rPr>
          <w:rFonts w:ascii="Times New Roman" w:eastAsia="宋体" w:hAnsi="Times New Roman" w:cs="Times New Roman" w:hint="eastAsia"/>
          <w:szCs w:val="21"/>
          <w:lang w:bidi="ar"/>
        </w:rPr>
        <w:t>平均有效</w:t>
      </w:r>
      <w:r w:rsidR="00F72183"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对组织样本的质控</w:t>
      </w:r>
      <w:r w:rsidR="00F72183" w:rsidRPr="00567229">
        <w:rPr>
          <w:rFonts w:ascii="Times New Roman" w:eastAsia="宋体" w:hAnsi="Times New Roman" w:cs="Times New Roman"/>
          <w:szCs w:val="21"/>
          <w:lang w:bidi="ar"/>
        </w:rPr>
        <w:t>进行综合评估，</w:t>
      </w:r>
      <w:r w:rsidRPr="00567229">
        <w:rPr>
          <w:rFonts w:ascii="Times New Roman" w:eastAsia="宋体" w:hAnsi="Times New Roman" w:cs="Times New Roman"/>
          <w:szCs w:val="21"/>
          <w:lang w:bidi="ar"/>
        </w:rPr>
        <w:t>判断质控是否合格。</w:t>
      </w:r>
      <w:bookmarkEnd w:id="5"/>
    </w:p>
    <w:bookmarkEnd w:id="6"/>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0CC3E69E" w14:textId="77777777" w:rsidR="00D028DC" w:rsidRDefault="00D028DC" w:rsidP="00D028DC">
      <w:pPr>
        <w:pStyle w:val="ae"/>
        <w:numPr>
          <w:ilvl w:val="0"/>
          <w:numId w:val="4"/>
        </w:numPr>
        <w:spacing w:line="360" w:lineRule="auto"/>
        <w:ind w:firstLineChars="0"/>
        <w:rPr>
          <w:rFonts w:ascii="Times New Roman" w:eastAsia="宋体" w:hAnsi="Times New Roman" w:cs="Times New Roman"/>
          <w:sz w:val="24"/>
          <w:szCs w:val="24"/>
        </w:rPr>
      </w:pPr>
      <w:bookmarkStart w:id="7"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5272EF6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产品的检测性能与样品质量密切相关，样品质控结果为风险时，存在检测灵敏度降低以及检测结果准确性降低的风险。对于组织样品，如样本中肿瘤细胞含量低于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E58681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409D94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7865CF8F" w14:textId="0CB181ED"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w:t>
      </w:r>
      <w:r w:rsidR="006F7E70" w:rsidRPr="006F7E70">
        <w:rPr>
          <w:rFonts w:ascii="Times New Roman" w:eastAsia="宋体" w:hAnsi="Times New Roman" w:cs="Times New Roman"/>
          <w:sz w:val="24"/>
          <w:szCs w:val="24"/>
          <w:highlight w:val="magenta"/>
        </w:rPr>
        <w:t>{% if judge_brca_cnv == “mlpa”%}</w:t>
      </w:r>
      <w:r w:rsidRPr="00F76C60">
        <w:rPr>
          <w:rFonts w:ascii="Times New Roman" w:eastAsia="宋体" w:hAnsi="Times New Roman" w:cs="Times New Roman"/>
          <w:sz w:val="24"/>
          <w:szCs w:val="24"/>
        </w:rPr>
        <w:t>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w:t>
      </w:r>
      <w:r w:rsidR="006F7E70" w:rsidRPr="006F7E70">
        <w:rPr>
          <w:rFonts w:ascii="Times New Roman" w:eastAsia="宋体" w:hAnsi="Times New Roman" w:cs="Times New Roman" w:hint="eastAsia"/>
          <w:sz w:val="24"/>
          <w:szCs w:val="24"/>
          <w:highlight w:val="magenta"/>
        </w:rPr>
        <w:t>{</w:t>
      </w:r>
      <w:r w:rsidR="006F7E70" w:rsidRPr="006F7E70">
        <w:rPr>
          <w:rFonts w:ascii="Times New Roman" w:eastAsia="宋体" w:hAnsi="Times New Roman" w:cs="Times New Roman"/>
          <w:sz w:val="24"/>
          <w:szCs w:val="24"/>
          <w:highlight w:val="magenta"/>
        </w:rPr>
        <w:t>%</w:t>
      </w:r>
      <w:r w:rsidR="006F7E70" w:rsidRPr="006F7E70">
        <w:rPr>
          <w:rFonts w:ascii="Times New Roman" w:eastAsia="宋体" w:hAnsi="Times New Roman" w:cs="Times New Roman" w:hint="eastAsia"/>
          <w:sz w:val="24"/>
          <w:szCs w:val="24"/>
          <w:highlight w:val="magenta"/>
        </w:rPr>
        <w:t>endif</w:t>
      </w:r>
      <w:r w:rsidR="006F7E70" w:rsidRPr="006F7E70">
        <w:rPr>
          <w:rFonts w:ascii="Times New Roman" w:eastAsia="宋体" w:hAnsi="Times New Roman" w:cs="Times New Roman"/>
          <w:sz w:val="24"/>
          <w:szCs w:val="24"/>
          <w:highlight w:val="magenta"/>
        </w:rPr>
        <w:t>%</w:t>
      </w:r>
      <w:r w:rsidR="006F7E70" w:rsidRPr="006F7E70">
        <w:rPr>
          <w:rFonts w:ascii="Times New Roman" w:eastAsia="宋体" w:hAnsi="Times New Roman" w:cs="Times New Roman" w:hint="eastAsia"/>
          <w:sz w:val="24"/>
          <w:szCs w:val="24"/>
          <w:highlight w:val="magenta"/>
        </w:rPr>
        <w:t>}</w:t>
      </w:r>
      <w:r w:rsidRPr="00F76C60">
        <w:rPr>
          <w:rFonts w:ascii="Times New Roman" w:eastAsia="宋体" w:hAnsi="Times New Roman" w:cs="Times New Roman"/>
          <w:sz w:val="24"/>
          <w:szCs w:val="24"/>
        </w:rPr>
        <w:t>当缺失区域发生在连续的两个扩增子的相邻两条探针上时，可能导致假阴性结果。</w:t>
      </w:r>
    </w:p>
    <w:p w14:paraId="74D88D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32C8683A"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4D535169"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106708E8"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22578561" w:rsidR="002071A3" w:rsidRPr="00D028DC"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7"/>
    </w:p>
    <w:sectPr w:rsidR="002071A3" w:rsidRPr="00D028DC" w:rsidSect="00DE1F74">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074CC" w14:textId="77777777" w:rsidR="00967D47" w:rsidRDefault="00967D47" w:rsidP="00FA4EC1">
      <w:r>
        <w:separator/>
      </w:r>
    </w:p>
  </w:endnote>
  <w:endnote w:type="continuationSeparator" w:id="0">
    <w:p w14:paraId="1FD026AD" w14:textId="77777777" w:rsidR="00967D47" w:rsidRDefault="00967D47"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3122EA" w14:paraId="6FAE1AD6" w14:textId="77777777" w:rsidTr="00242830">
      <w:tc>
        <w:tcPr>
          <w:tcW w:w="9736" w:type="dxa"/>
        </w:tcPr>
        <w:p w14:paraId="0487FAD3" w14:textId="49C93167" w:rsidR="00186819" w:rsidRPr="003122EA" w:rsidRDefault="00186819" w:rsidP="00186819">
          <w:pPr>
            <w:spacing w:before="98" w:line="236" w:lineRule="auto"/>
            <w:rPr>
              <w:rFonts w:ascii="Arial" w:eastAsia="微软雅黑" w:hAnsi="Arial" w:cs="微软雅黑"/>
              <w:sz w:val="23"/>
              <w:szCs w:val="23"/>
            </w:rPr>
          </w:pPr>
          <w:r w:rsidRPr="003122EA">
            <w:rPr>
              <w:rFonts w:ascii="Arial" w:eastAsia="微软雅黑" w:hAnsi="Arial" w:cs="微软雅黑" w:hint="eastAsia"/>
              <w:sz w:val="23"/>
            </w:rPr>
            <w:t>实验技师</w:t>
          </w:r>
          <w:r w:rsidRPr="003122EA">
            <w:rPr>
              <w:rFonts w:ascii="Arial" w:eastAsia="微软雅黑" w:hAnsi="Arial" w:cs="微软雅黑"/>
              <w:spacing w:val="-2"/>
              <w:sz w:val="23"/>
              <w:szCs w:val="23"/>
            </w:rPr>
            <w:t>：</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微软雅黑" w:hint="eastAsia"/>
              <w:spacing w:val="-2"/>
              <w:sz w:val="23"/>
              <w:szCs w:val="23"/>
            </w:rPr>
            <w:t>报告医师</w:t>
          </w:r>
          <w:r w:rsidRPr="003122EA">
            <w:rPr>
              <w:rFonts w:ascii="Arial" w:eastAsia="微软雅黑" w:hAnsi="Arial" w:cs="微软雅黑"/>
              <w:spacing w:val="-2"/>
              <w:sz w:val="23"/>
              <w:szCs w:val="23"/>
            </w:rPr>
            <w:t>：</w:t>
          </w:r>
          <w:r w:rsidRPr="003122EA">
            <w:rPr>
              <w:rFonts w:ascii="Arial" w:eastAsia="微软雅黑" w:hAnsi="Arial" w:cs="微软雅黑"/>
              <w:spacing w:val="-2"/>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报告日期</w:t>
          </w:r>
          <w:r w:rsidRPr="003122EA">
            <w:rPr>
              <w:rFonts w:ascii="Arial" w:eastAsia="微软雅黑" w:hAnsi="Arial" w:cs="微软雅黑"/>
              <w:spacing w:val="-1"/>
              <w:sz w:val="23"/>
              <w:szCs w:val="23"/>
            </w:rPr>
            <w:t>：</w:t>
          </w:r>
          <w:r w:rsidR="002C7808" w:rsidRPr="003122EA">
            <w:rPr>
              <w:rFonts w:ascii="Arial" w:eastAsia="微软雅黑" w:hAnsi="Arial" w:cs="微软雅黑"/>
              <w:spacing w:val="-1"/>
              <w:sz w:val="23"/>
              <w:szCs w:val="23"/>
            </w:rPr>
            <w:t>{{sample.report_date|replace(“-”,”/”)}}</w:t>
          </w:r>
        </w:p>
      </w:tc>
    </w:tr>
  </w:tbl>
  <w:p w14:paraId="054867B3" w14:textId="77777777" w:rsidR="00186819" w:rsidRPr="003122EA" w:rsidRDefault="00186819" w:rsidP="00186819">
    <w:pPr>
      <w:pStyle w:val="a8"/>
      <w:jc w:val="center"/>
      <w:rPr>
        <w:rFonts w:ascii="Arial" w:eastAsia="微软雅黑" w:hAnsi="Arial"/>
        <w:b/>
        <w:bCs/>
      </w:rPr>
    </w:pPr>
  </w:p>
  <w:p w14:paraId="45BEFD7E" w14:textId="0BC2F08D" w:rsidR="00186819" w:rsidRPr="003122EA" w:rsidRDefault="00186819" w:rsidP="00186819">
    <w:pPr>
      <w:spacing w:before="91" w:line="191" w:lineRule="auto"/>
      <w:jc w:val="center"/>
      <w:rPr>
        <w:rFonts w:ascii="Arial" w:eastAsia="微软雅黑" w:hAnsi="Arial" w:cs="Times New Roman"/>
        <w:spacing w:val="-4"/>
        <w:sz w:val="20"/>
        <w:szCs w:val="20"/>
      </w:rPr>
    </w:pPr>
    <w:r w:rsidRPr="003122EA">
      <w:rPr>
        <w:rFonts w:ascii="Arial" w:eastAsia="微软雅黑" w:hAnsi="Arial" w:cs="微软雅黑"/>
        <w:spacing w:val="14"/>
        <w:sz w:val="20"/>
        <w:szCs w:val="20"/>
      </w:rPr>
      <w:t>本</w:t>
    </w:r>
    <w:r w:rsidRPr="003122EA">
      <w:rPr>
        <w:rFonts w:ascii="Arial" w:eastAsia="微软雅黑" w:hAnsi="Arial" w:cs="微软雅黑"/>
        <w:spacing w:val="8"/>
        <w:sz w:val="20"/>
        <w:szCs w:val="20"/>
      </w:rPr>
      <w:t>报告仅对</w:t>
    </w:r>
    <w:r w:rsidRPr="003122EA">
      <w:rPr>
        <w:rFonts w:ascii="Arial" w:eastAsia="微软雅黑" w:hAnsi="Arial" w:cs="微软雅黑" w:hint="eastAsia"/>
        <w:spacing w:val="8"/>
        <w:sz w:val="20"/>
        <w:szCs w:val="20"/>
      </w:rPr>
      <w:t>本次</w:t>
    </w:r>
    <w:r w:rsidRPr="003122EA">
      <w:rPr>
        <w:rFonts w:ascii="Arial" w:eastAsia="微软雅黑" w:hAnsi="Arial" w:cs="微软雅黑"/>
        <w:spacing w:val="8"/>
        <w:sz w:val="20"/>
        <w:szCs w:val="20"/>
      </w:rPr>
      <w:t>检测样本负责！</w:t>
    </w:r>
    <w:r w:rsidRPr="003122EA">
      <w:rPr>
        <w:rFonts w:ascii="Arial" w:eastAsia="微软雅黑" w:hAnsi="Arial" w:cs="微软雅黑" w:hint="eastAsia"/>
        <w:spacing w:val="-8"/>
        <w:sz w:val="20"/>
        <w:szCs w:val="20"/>
      </w:rPr>
      <w:t>地址：</w:t>
    </w:r>
    <w:r w:rsidRPr="003122EA">
      <w:rPr>
        <w:rFonts w:ascii="Arial" w:eastAsia="微软雅黑" w:hAnsi="Arial" w:cs="微软雅黑" w:hint="eastAsia"/>
        <w:spacing w:val="-8"/>
        <w:sz w:val="20"/>
        <w:szCs w:val="20"/>
      </w:rPr>
      <w:t>8</w:t>
    </w:r>
    <w:r w:rsidRPr="003122EA">
      <w:rPr>
        <w:rFonts w:ascii="Arial" w:eastAsia="微软雅黑" w:hAnsi="Arial" w:cs="微软雅黑" w:hint="eastAsia"/>
        <w:spacing w:val="-8"/>
        <w:sz w:val="20"/>
        <w:szCs w:val="20"/>
      </w:rPr>
      <w:t>号楼</w:t>
    </w:r>
    <w:r w:rsidRPr="003122EA">
      <w:rPr>
        <w:rFonts w:ascii="Arial" w:eastAsia="微软雅黑" w:hAnsi="Arial" w:cs="微软雅黑" w:hint="eastAsia"/>
        <w:spacing w:val="-8"/>
        <w:sz w:val="20"/>
        <w:szCs w:val="20"/>
      </w:rPr>
      <w:t>5</w:t>
    </w:r>
    <w:r w:rsidRPr="003122EA">
      <w:rPr>
        <w:rFonts w:ascii="Arial" w:eastAsia="微软雅黑" w:hAnsi="Arial" w:cs="微软雅黑" w:hint="eastAsia"/>
        <w:spacing w:val="-8"/>
        <w:sz w:val="20"/>
        <w:szCs w:val="20"/>
      </w:rPr>
      <w:t>楼病理科</w:t>
    </w:r>
    <w:r w:rsidRPr="003122EA">
      <w:rPr>
        <w:rFonts w:ascii="Arial" w:eastAsia="微软雅黑" w:hAnsi="Arial" w:cs="微软雅黑"/>
        <w:spacing w:val="-4"/>
        <w:sz w:val="20"/>
        <w:szCs w:val="20"/>
      </w:rPr>
      <w:t>，电话：</w:t>
    </w:r>
    <w:r w:rsidR="003122EA" w:rsidRPr="00C4173B">
      <w:rPr>
        <w:rFonts w:ascii="Arial" w:eastAsia="微软雅黑" w:hAnsi="Arial" w:cs="Arial"/>
        <w:spacing w:val="-4"/>
        <w:sz w:val="20"/>
        <w:szCs w:val="20"/>
      </w:rPr>
      <w:t>0531-67626293</w:t>
    </w:r>
  </w:p>
  <w:p w14:paraId="4B0F9ED8"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36C410EB" w14:textId="08414B35" w:rsidR="00446C4A" w:rsidRPr="00186819" w:rsidRDefault="00186819" w:rsidP="00186819">
    <w:pPr>
      <w:pStyle w:val="a8"/>
    </w:pPr>
    <w:r>
      <w:rPr>
        <w:noProof/>
      </w:rPr>
      <mc:AlternateContent>
        <mc:Choice Requires="wps">
          <w:drawing>
            <wp:anchor distT="0" distB="0" distL="114300" distR="114300" simplePos="0" relativeHeight="251661312" behindDoc="0" locked="0" layoutInCell="1" allowOverlap="1" wp14:anchorId="0899DB91" wp14:editId="1188FB0F">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99DB9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6F0F0F" w14:paraId="6836ADF5" w14:textId="77777777" w:rsidTr="00242830">
      <w:tc>
        <w:tcPr>
          <w:tcW w:w="9736" w:type="dxa"/>
        </w:tcPr>
        <w:p w14:paraId="407F218B" w14:textId="2C51A784" w:rsidR="00186819" w:rsidRPr="006F0F0F" w:rsidRDefault="00186819" w:rsidP="00186819">
          <w:pPr>
            <w:spacing w:before="98" w:line="236" w:lineRule="auto"/>
            <w:rPr>
              <w:rFonts w:ascii="Arial" w:eastAsia="微软雅黑" w:hAnsi="Arial" w:cs="微软雅黑"/>
              <w:sz w:val="23"/>
              <w:szCs w:val="23"/>
            </w:rPr>
          </w:pPr>
          <w:r w:rsidRPr="006F0F0F">
            <w:rPr>
              <w:rFonts w:ascii="Arial" w:eastAsia="微软雅黑" w:hAnsi="Arial" w:cs="微软雅黑" w:hint="eastAsia"/>
              <w:sz w:val="23"/>
            </w:rPr>
            <w:t>实验技师</w:t>
          </w:r>
          <w:r w:rsidRPr="006F0F0F">
            <w:rPr>
              <w:rFonts w:ascii="Arial" w:eastAsia="微软雅黑" w:hAnsi="Arial" w:cs="微软雅黑"/>
              <w:spacing w:val="-2"/>
              <w:sz w:val="23"/>
              <w:szCs w:val="23"/>
            </w:rPr>
            <w:t>：</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微软雅黑" w:hint="eastAsia"/>
              <w:spacing w:val="-2"/>
              <w:sz w:val="23"/>
              <w:szCs w:val="23"/>
            </w:rPr>
            <w:t>报告医师</w:t>
          </w:r>
          <w:r w:rsidRPr="006F0F0F">
            <w:rPr>
              <w:rFonts w:ascii="Arial" w:eastAsia="微软雅黑" w:hAnsi="Arial" w:cs="微软雅黑"/>
              <w:spacing w:val="-2"/>
              <w:sz w:val="23"/>
              <w:szCs w:val="23"/>
            </w:rPr>
            <w:t>：</w:t>
          </w:r>
          <w:r w:rsidRPr="006F0F0F">
            <w:rPr>
              <w:rFonts w:ascii="Arial" w:eastAsia="微软雅黑" w:hAnsi="Arial" w:cs="微软雅黑"/>
              <w:spacing w:val="-2"/>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报告日期</w:t>
          </w:r>
          <w:r w:rsidRPr="006F0F0F">
            <w:rPr>
              <w:rFonts w:ascii="Arial" w:eastAsia="微软雅黑" w:hAnsi="Arial" w:cs="微软雅黑"/>
              <w:spacing w:val="-1"/>
              <w:sz w:val="23"/>
              <w:szCs w:val="23"/>
            </w:rPr>
            <w:t>：</w:t>
          </w:r>
          <w:r w:rsidR="00B03E68" w:rsidRPr="006F0F0F">
            <w:rPr>
              <w:rFonts w:ascii="Arial" w:eastAsia="微软雅黑" w:hAnsi="Arial" w:cs="微软雅黑"/>
              <w:spacing w:val="-1"/>
              <w:sz w:val="23"/>
              <w:szCs w:val="23"/>
            </w:rPr>
            <w:t>{{sample.report_date|replace(“-”,”/”)}}</w:t>
          </w:r>
        </w:p>
      </w:tc>
    </w:tr>
  </w:tbl>
  <w:p w14:paraId="14BC6F64" w14:textId="77777777" w:rsidR="00186819" w:rsidRPr="006F0F0F" w:rsidRDefault="00186819" w:rsidP="00186819">
    <w:pPr>
      <w:pStyle w:val="a8"/>
      <w:jc w:val="center"/>
      <w:rPr>
        <w:rFonts w:ascii="Arial" w:eastAsia="微软雅黑" w:hAnsi="Arial"/>
        <w:b/>
        <w:bCs/>
      </w:rPr>
    </w:pPr>
  </w:p>
  <w:p w14:paraId="1C0A0B93" w14:textId="32E27719" w:rsidR="00186819" w:rsidRPr="006F0F0F" w:rsidRDefault="00186819" w:rsidP="00186819">
    <w:pPr>
      <w:spacing w:before="91" w:line="191" w:lineRule="auto"/>
      <w:jc w:val="center"/>
      <w:rPr>
        <w:rFonts w:ascii="Arial" w:eastAsia="微软雅黑" w:hAnsi="Arial" w:cs="Times New Roman"/>
        <w:spacing w:val="-4"/>
        <w:sz w:val="20"/>
        <w:szCs w:val="20"/>
      </w:rPr>
    </w:pPr>
    <w:r w:rsidRPr="006F0F0F">
      <w:rPr>
        <w:rFonts w:ascii="Arial" w:eastAsia="微软雅黑" w:hAnsi="Arial" w:cs="微软雅黑"/>
        <w:spacing w:val="14"/>
        <w:sz w:val="20"/>
        <w:szCs w:val="20"/>
      </w:rPr>
      <w:t>本</w:t>
    </w:r>
    <w:r w:rsidRPr="006F0F0F">
      <w:rPr>
        <w:rFonts w:ascii="Arial" w:eastAsia="微软雅黑" w:hAnsi="Arial" w:cs="微软雅黑"/>
        <w:spacing w:val="8"/>
        <w:sz w:val="20"/>
        <w:szCs w:val="20"/>
      </w:rPr>
      <w:t>报告仅对</w:t>
    </w:r>
    <w:r w:rsidRPr="006F0F0F">
      <w:rPr>
        <w:rFonts w:ascii="Arial" w:eastAsia="微软雅黑" w:hAnsi="Arial" w:cs="微软雅黑" w:hint="eastAsia"/>
        <w:spacing w:val="8"/>
        <w:sz w:val="20"/>
        <w:szCs w:val="20"/>
      </w:rPr>
      <w:t>本次</w:t>
    </w:r>
    <w:r w:rsidRPr="006F0F0F">
      <w:rPr>
        <w:rFonts w:ascii="Arial" w:eastAsia="微软雅黑" w:hAnsi="Arial" w:cs="微软雅黑"/>
        <w:spacing w:val="8"/>
        <w:sz w:val="20"/>
        <w:szCs w:val="20"/>
      </w:rPr>
      <w:t>检测样本负责！</w:t>
    </w:r>
    <w:r w:rsidRPr="006F0F0F">
      <w:rPr>
        <w:rFonts w:ascii="Arial" w:eastAsia="微软雅黑" w:hAnsi="Arial" w:cs="微软雅黑" w:hint="eastAsia"/>
        <w:spacing w:val="-8"/>
        <w:sz w:val="20"/>
        <w:szCs w:val="20"/>
      </w:rPr>
      <w:t>地址：</w:t>
    </w:r>
    <w:r w:rsidRPr="006F0F0F">
      <w:rPr>
        <w:rFonts w:ascii="Arial" w:eastAsia="微软雅黑" w:hAnsi="Arial" w:cs="微软雅黑" w:hint="eastAsia"/>
        <w:spacing w:val="-8"/>
        <w:sz w:val="20"/>
        <w:szCs w:val="20"/>
      </w:rPr>
      <w:t>8</w:t>
    </w:r>
    <w:r w:rsidRPr="006F0F0F">
      <w:rPr>
        <w:rFonts w:ascii="Arial" w:eastAsia="微软雅黑" w:hAnsi="Arial" w:cs="微软雅黑" w:hint="eastAsia"/>
        <w:spacing w:val="-8"/>
        <w:sz w:val="20"/>
        <w:szCs w:val="20"/>
      </w:rPr>
      <w:t>号楼</w:t>
    </w:r>
    <w:r w:rsidRPr="006F0F0F">
      <w:rPr>
        <w:rFonts w:ascii="Arial" w:eastAsia="微软雅黑" w:hAnsi="Arial" w:cs="微软雅黑" w:hint="eastAsia"/>
        <w:spacing w:val="-8"/>
        <w:sz w:val="20"/>
        <w:szCs w:val="20"/>
      </w:rPr>
      <w:t>5</w:t>
    </w:r>
    <w:r w:rsidRPr="006F0F0F">
      <w:rPr>
        <w:rFonts w:ascii="Arial" w:eastAsia="微软雅黑" w:hAnsi="Arial" w:cs="微软雅黑" w:hint="eastAsia"/>
        <w:spacing w:val="-8"/>
        <w:sz w:val="20"/>
        <w:szCs w:val="20"/>
      </w:rPr>
      <w:t>楼病理科</w:t>
    </w:r>
    <w:r w:rsidRPr="006F0F0F">
      <w:rPr>
        <w:rFonts w:ascii="Arial" w:eastAsia="微软雅黑" w:hAnsi="Arial" w:cs="微软雅黑"/>
        <w:spacing w:val="-4"/>
        <w:sz w:val="20"/>
        <w:szCs w:val="20"/>
      </w:rPr>
      <w:t>，电话：</w:t>
    </w:r>
    <w:r w:rsidR="006F0F0F" w:rsidRPr="00C4173B">
      <w:rPr>
        <w:rFonts w:ascii="Arial" w:eastAsia="微软雅黑" w:hAnsi="Arial" w:cs="Arial"/>
        <w:spacing w:val="-4"/>
        <w:sz w:val="20"/>
        <w:szCs w:val="20"/>
      </w:rPr>
      <w:t>0531-67626293</w:t>
    </w:r>
  </w:p>
  <w:p w14:paraId="486ABB60"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73FE7261" w14:textId="32A8C4D5" w:rsidR="00186819" w:rsidRPr="00186819" w:rsidRDefault="00186819">
    <w:pPr>
      <w:pStyle w:val="a8"/>
    </w:pPr>
    <w:r>
      <w:rPr>
        <w:noProof/>
      </w:rPr>
      <mc:AlternateContent>
        <mc:Choice Requires="wps">
          <w:drawing>
            <wp:anchor distT="0" distB="0" distL="114300" distR="114300" simplePos="0" relativeHeight="251663360" behindDoc="0" locked="0" layoutInCell="1" allowOverlap="1" wp14:anchorId="2E3AE159" wp14:editId="23E3E90D">
              <wp:simplePos x="0" y="0"/>
              <wp:positionH relativeFrom="margin">
                <wp:posOffset>2647315</wp:posOffset>
              </wp:positionH>
              <wp:positionV relativeFrom="paragraph">
                <wp:posOffset>25400</wp:posOffset>
              </wp:positionV>
              <wp:extent cx="1000125" cy="219075"/>
              <wp:effectExtent l="0" t="0" r="9525" b="9525"/>
              <wp:wrapNone/>
              <wp:docPr id="1764751758" name="文本框 176475175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E3AE159" id="_x0000_t202" coordsize="21600,21600" o:spt="202" path="m,l,21600r21600,l21600,xe">
              <v:stroke joinstyle="miter"/>
              <v:path gradientshapeok="t" o:connecttype="rect"/>
            </v:shapetype>
            <v:shape id="文本框 1764751758"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HN3BFN0AgAAJAUAAA4AAAAA&#10;AAAAAAAAAAAALgIAAGRycy9lMm9Eb2MueG1sUEsBAi0AFAAGAAgAAAAhAGw9zxvfAAAACAEAAA8A&#10;AAAAAAAAAAAAAAAAzgQAAGRycy9kb3ducmV2LnhtbFBLBQYAAAAABAAEAPMAAADaBQAAAAA=&#10;" filled="f" stroked="f" strokeweight=".5pt">
              <v:textbox inset="0,0,0,0">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A50C5" w14:textId="77777777" w:rsidR="00967D47" w:rsidRDefault="00967D47" w:rsidP="00FA4EC1">
      <w:r>
        <w:separator/>
      </w:r>
    </w:p>
  </w:footnote>
  <w:footnote w:type="continuationSeparator" w:id="0">
    <w:p w14:paraId="14F032B2" w14:textId="77777777" w:rsidR="00967D47" w:rsidRDefault="00967D47"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3D124" w14:textId="77777777" w:rsidR="0065195E" w:rsidRDefault="0065195E" w:rsidP="0065195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CF0ADB8" w14:textId="77777777" w:rsidR="003122EA" w:rsidRPr="00497E07" w:rsidRDefault="003122EA" w:rsidP="003122E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9B68109" wp14:editId="798111D4">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8456813" w14:textId="77777777" w:rsidR="003122EA" w:rsidRPr="00497E07" w:rsidRDefault="003122EA" w:rsidP="003122E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D1789BB" w14:textId="77777777" w:rsidR="0065195E" w:rsidRPr="003122EA" w:rsidRDefault="0065195E" w:rsidP="0065195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097"/>
      <w:gridCol w:w="6598"/>
    </w:tblGrid>
    <w:tr w:rsidR="0065195E" w14:paraId="27F30911" w14:textId="77777777" w:rsidTr="00242830">
      <w:tc>
        <w:tcPr>
          <w:tcW w:w="4789" w:type="dxa"/>
          <w:vAlign w:val="center"/>
        </w:tcPr>
        <w:p w14:paraId="7B0B836D" w14:textId="77777777" w:rsidR="0065195E" w:rsidRDefault="0065195E" w:rsidP="0065195E">
          <w:pPr>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06" w:type="dxa"/>
          <w:vAlign w:val="center"/>
        </w:tcPr>
        <w:p w14:paraId="03BDEB28" w14:textId="160F25C0" w:rsidR="0065195E" w:rsidRDefault="0065195E" w:rsidP="0065195E">
          <w:pPr>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标本编号：</w:t>
          </w:r>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“rummage”%}{%if sample.report_module_type == “rummage”%}{{sample.ZJFB_mark_dict.标本号和标本编号}}{%endif%}{%else%}{{sample.sample_id}}{%endif%}</w:t>
          </w:r>
        </w:p>
      </w:tc>
    </w:tr>
  </w:tbl>
  <w:p w14:paraId="6AF29BC7" w14:textId="77777777" w:rsidR="00186819" w:rsidRDefault="00186819" w:rsidP="00186819">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B87B24"/>
    <w:multiLevelType w:val="hybridMultilevel"/>
    <w:tmpl w:val="07489B30"/>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6"/>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306"/>
    <w:rsid w:val="0001143D"/>
    <w:rsid w:val="00013073"/>
    <w:rsid w:val="00014AC0"/>
    <w:rsid w:val="000328E0"/>
    <w:rsid w:val="000444E9"/>
    <w:rsid w:val="000460EA"/>
    <w:rsid w:val="00051744"/>
    <w:rsid w:val="0006194D"/>
    <w:rsid w:val="00066763"/>
    <w:rsid w:val="00073062"/>
    <w:rsid w:val="00075840"/>
    <w:rsid w:val="00081891"/>
    <w:rsid w:val="00095D6C"/>
    <w:rsid w:val="000A0E76"/>
    <w:rsid w:val="000B3FDC"/>
    <w:rsid w:val="000B7292"/>
    <w:rsid w:val="000D1600"/>
    <w:rsid w:val="000D75B0"/>
    <w:rsid w:val="000D7BD6"/>
    <w:rsid w:val="001234DE"/>
    <w:rsid w:val="00133765"/>
    <w:rsid w:val="001431AF"/>
    <w:rsid w:val="00147479"/>
    <w:rsid w:val="00161B95"/>
    <w:rsid w:val="00170549"/>
    <w:rsid w:val="00177086"/>
    <w:rsid w:val="0018223A"/>
    <w:rsid w:val="00186819"/>
    <w:rsid w:val="00195A12"/>
    <w:rsid w:val="0019625D"/>
    <w:rsid w:val="001A0FD5"/>
    <w:rsid w:val="001D7DF6"/>
    <w:rsid w:val="001E69C1"/>
    <w:rsid w:val="001F7B54"/>
    <w:rsid w:val="002071A3"/>
    <w:rsid w:val="002224DF"/>
    <w:rsid w:val="00231AEC"/>
    <w:rsid w:val="00232E0F"/>
    <w:rsid w:val="0023537B"/>
    <w:rsid w:val="00245E03"/>
    <w:rsid w:val="002609A0"/>
    <w:rsid w:val="00265B0A"/>
    <w:rsid w:val="002C080F"/>
    <w:rsid w:val="002C7808"/>
    <w:rsid w:val="002D58B7"/>
    <w:rsid w:val="002D7EB5"/>
    <w:rsid w:val="002F6246"/>
    <w:rsid w:val="003122EA"/>
    <w:rsid w:val="0031600D"/>
    <w:rsid w:val="00325FF1"/>
    <w:rsid w:val="003470A0"/>
    <w:rsid w:val="00365B5A"/>
    <w:rsid w:val="00371B1A"/>
    <w:rsid w:val="0037293A"/>
    <w:rsid w:val="00377338"/>
    <w:rsid w:val="003A0096"/>
    <w:rsid w:val="003A2550"/>
    <w:rsid w:val="003B2608"/>
    <w:rsid w:val="003C3A50"/>
    <w:rsid w:val="003E7543"/>
    <w:rsid w:val="004079A3"/>
    <w:rsid w:val="0041589E"/>
    <w:rsid w:val="00421184"/>
    <w:rsid w:val="00446C4A"/>
    <w:rsid w:val="00462920"/>
    <w:rsid w:val="00471150"/>
    <w:rsid w:val="00474C9D"/>
    <w:rsid w:val="0047587C"/>
    <w:rsid w:val="004B4B8E"/>
    <w:rsid w:val="004D3C37"/>
    <w:rsid w:val="004E2232"/>
    <w:rsid w:val="004F017C"/>
    <w:rsid w:val="004F0379"/>
    <w:rsid w:val="004F146E"/>
    <w:rsid w:val="004F66E2"/>
    <w:rsid w:val="005177AF"/>
    <w:rsid w:val="005235C4"/>
    <w:rsid w:val="005252C3"/>
    <w:rsid w:val="00530856"/>
    <w:rsid w:val="00540E01"/>
    <w:rsid w:val="00567229"/>
    <w:rsid w:val="00577E60"/>
    <w:rsid w:val="00582CCA"/>
    <w:rsid w:val="005879A8"/>
    <w:rsid w:val="005C3D91"/>
    <w:rsid w:val="005C6980"/>
    <w:rsid w:val="005D0BBB"/>
    <w:rsid w:val="00605FDD"/>
    <w:rsid w:val="00610727"/>
    <w:rsid w:val="00611413"/>
    <w:rsid w:val="00636911"/>
    <w:rsid w:val="006408B1"/>
    <w:rsid w:val="00650BAA"/>
    <w:rsid w:val="0065195E"/>
    <w:rsid w:val="00654D7A"/>
    <w:rsid w:val="006648B1"/>
    <w:rsid w:val="0067705E"/>
    <w:rsid w:val="006A7FAB"/>
    <w:rsid w:val="006C5F7B"/>
    <w:rsid w:val="006C6320"/>
    <w:rsid w:val="006E1CFD"/>
    <w:rsid w:val="006F0F0F"/>
    <w:rsid w:val="006F52D3"/>
    <w:rsid w:val="006F56DF"/>
    <w:rsid w:val="006F7E70"/>
    <w:rsid w:val="00701CD9"/>
    <w:rsid w:val="00710485"/>
    <w:rsid w:val="00720A38"/>
    <w:rsid w:val="007241AC"/>
    <w:rsid w:val="007244BB"/>
    <w:rsid w:val="007460E0"/>
    <w:rsid w:val="0075353A"/>
    <w:rsid w:val="0078154F"/>
    <w:rsid w:val="00784A48"/>
    <w:rsid w:val="007C6B97"/>
    <w:rsid w:val="007D20C7"/>
    <w:rsid w:val="007F3495"/>
    <w:rsid w:val="008121C6"/>
    <w:rsid w:val="00847315"/>
    <w:rsid w:val="00854E8E"/>
    <w:rsid w:val="008600C7"/>
    <w:rsid w:val="008705F1"/>
    <w:rsid w:val="00870CAA"/>
    <w:rsid w:val="00872A2A"/>
    <w:rsid w:val="00880B0D"/>
    <w:rsid w:val="008872F6"/>
    <w:rsid w:val="008B145A"/>
    <w:rsid w:val="008C5702"/>
    <w:rsid w:val="008D48C4"/>
    <w:rsid w:val="008E0BB3"/>
    <w:rsid w:val="008F7F20"/>
    <w:rsid w:val="0090027A"/>
    <w:rsid w:val="0092390C"/>
    <w:rsid w:val="00931FEC"/>
    <w:rsid w:val="00944D9C"/>
    <w:rsid w:val="0094649A"/>
    <w:rsid w:val="00952CD2"/>
    <w:rsid w:val="009654A4"/>
    <w:rsid w:val="00967D47"/>
    <w:rsid w:val="0097237E"/>
    <w:rsid w:val="009732EC"/>
    <w:rsid w:val="0098211B"/>
    <w:rsid w:val="00985F30"/>
    <w:rsid w:val="00990170"/>
    <w:rsid w:val="009B3A4A"/>
    <w:rsid w:val="009B597D"/>
    <w:rsid w:val="009B5D43"/>
    <w:rsid w:val="009C1B15"/>
    <w:rsid w:val="009C3E17"/>
    <w:rsid w:val="009D1F71"/>
    <w:rsid w:val="009E7BDD"/>
    <w:rsid w:val="009E7EAA"/>
    <w:rsid w:val="009F4001"/>
    <w:rsid w:val="009F4A82"/>
    <w:rsid w:val="00A060BC"/>
    <w:rsid w:val="00A078D8"/>
    <w:rsid w:val="00A35E9B"/>
    <w:rsid w:val="00A42D79"/>
    <w:rsid w:val="00A54B89"/>
    <w:rsid w:val="00A7174D"/>
    <w:rsid w:val="00A8148C"/>
    <w:rsid w:val="00A95A23"/>
    <w:rsid w:val="00AB6B2E"/>
    <w:rsid w:val="00AB7537"/>
    <w:rsid w:val="00AE4A9D"/>
    <w:rsid w:val="00B03E68"/>
    <w:rsid w:val="00B04C72"/>
    <w:rsid w:val="00B223E3"/>
    <w:rsid w:val="00B31807"/>
    <w:rsid w:val="00B32D78"/>
    <w:rsid w:val="00B33821"/>
    <w:rsid w:val="00B411B1"/>
    <w:rsid w:val="00B44F82"/>
    <w:rsid w:val="00B50D23"/>
    <w:rsid w:val="00B537CC"/>
    <w:rsid w:val="00B6381B"/>
    <w:rsid w:val="00B72090"/>
    <w:rsid w:val="00B745B7"/>
    <w:rsid w:val="00B819CE"/>
    <w:rsid w:val="00B92001"/>
    <w:rsid w:val="00B9443C"/>
    <w:rsid w:val="00BA237D"/>
    <w:rsid w:val="00BB59CB"/>
    <w:rsid w:val="00BE0728"/>
    <w:rsid w:val="00BE5DC4"/>
    <w:rsid w:val="00C268E7"/>
    <w:rsid w:val="00C31D4C"/>
    <w:rsid w:val="00C66017"/>
    <w:rsid w:val="00C70DD2"/>
    <w:rsid w:val="00C721C7"/>
    <w:rsid w:val="00C7610F"/>
    <w:rsid w:val="00C770BC"/>
    <w:rsid w:val="00C96714"/>
    <w:rsid w:val="00C97B9E"/>
    <w:rsid w:val="00CA1F22"/>
    <w:rsid w:val="00CA7031"/>
    <w:rsid w:val="00CD71D8"/>
    <w:rsid w:val="00CF2DF4"/>
    <w:rsid w:val="00D00A8F"/>
    <w:rsid w:val="00D028DC"/>
    <w:rsid w:val="00D20ED9"/>
    <w:rsid w:val="00D37708"/>
    <w:rsid w:val="00D40DDC"/>
    <w:rsid w:val="00D43DCB"/>
    <w:rsid w:val="00D532B2"/>
    <w:rsid w:val="00D74BE6"/>
    <w:rsid w:val="00D76775"/>
    <w:rsid w:val="00D81160"/>
    <w:rsid w:val="00D82AEB"/>
    <w:rsid w:val="00D9696F"/>
    <w:rsid w:val="00D9715F"/>
    <w:rsid w:val="00DA6DEE"/>
    <w:rsid w:val="00DA7D79"/>
    <w:rsid w:val="00DD4980"/>
    <w:rsid w:val="00DE1F74"/>
    <w:rsid w:val="00DF38DD"/>
    <w:rsid w:val="00E100CC"/>
    <w:rsid w:val="00E11C6A"/>
    <w:rsid w:val="00E12660"/>
    <w:rsid w:val="00E13A7C"/>
    <w:rsid w:val="00E506DA"/>
    <w:rsid w:val="00E84042"/>
    <w:rsid w:val="00E900F8"/>
    <w:rsid w:val="00E95EC2"/>
    <w:rsid w:val="00E96EEF"/>
    <w:rsid w:val="00EC2E67"/>
    <w:rsid w:val="00ED48FC"/>
    <w:rsid w:val="00EE2AF5"/>
    <w:rsid w:val="00EF034B"/>
    <w:rsid w:val="00EF6E09"/>
    <w:rsid w:val="00F12C25"/>
    <w:rsid w:val="00F13B78"/>
    <w:rsid w:val="00F15C3F"/>
    <w:rsid w:val="00F24694"/>
    <w:rsid w:val="00F25BFE"/>
    <w:rsid w:val="00F348BD"/>
    <w:rsid w:val="00F34BCE"/>
    <w:rsid w:val="00F421FE"/>
    <w:rsid w:val="00F50383"/>
    <w:rsid w:val="00F63E30"/>
    <w:rsid w:val="00F66A91"/>
    <w:rsid w:val="00F708C2"/>
    <w:rsid w:val="00F72183"/>
    <w:rsid w:val="00F72498"/>
    <w:rsid w:val="00F72EAF"/>
    <w:rsid w:val="00F76C60"/>
    <w:rsid w:val="00F83728"/>
    <w:rsid w:val="00FA4EC1"/>
    <w:rsid w:val="00FA5CC1"/>
    <w:rsid w:val="00FD3434"/>
    <w:rsid w:val="00FD6CED"/>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b">
    <w:name w:val="批注主题 字符"/>
    <w:basedOn w:val="a5"/>
    <w:link w:val="aa"/>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e">
    <w:name w:val="List Paragraph"/>
    <w:basedOn w:val="a"/>
    <w:uiPriority w:val="99"/>
    <w:qFormat/>
    <w:pPr>
      <w:ind w:firstLineChars="200" w:firstLine="420"/>
    </w:pPr>
  </w:style>
  <w:style w:type="table" w:customStyle="1" w:styleId="TableNormal">
    <w:name w:val="Table Normal"/>
    <w:basedOn w:val="a1"/>
    <w:semiHidden/>
    <w:rsid w:val="00186819"/>
    <w:tblPr>
      <w:tblCellMar>
        <w:left w:w="0" w:type="dxa"/>
        <w:right w:w="0" w:type="dxa"/>
      </w:tblCellMar>
    </w:tblPr>
  </w:style>
  <w:style w:type="paragraph" w:styleId="af">
    <w:name w:val="header"/>
    <w:basedOn w:val="a"/>
    <w:link w:val="af0"/>
    <w:uiPriority w:val="99"/>
    <w:unhideWhenUsed/>
    <w:qFormat/>
    <w:rsid w:val="002C7808"/>
    <w:pPr>
      <w:tabs>
        <w:tab w:val="center" w:pos="4153"/>
        <w:tab w:val="right" w:pos="8306"/>
      </w:tabs>
      <w:snapToGrid w:val="0"/>
      <w:jc w:val="center"/>
    </w:pPr>
    <w:rPr>
      <w:sz w:val="18"/>
      <w:szCs w:val="18"/>
    </w:rPr>
  </w:style>
  <w:style w:type="character" w:customStyle="1" w:styleId="af0">
    <w:name w:val="页眉 字符"/>
    <w:basedOn w:val="a0"/>
    <w:link w:val="af"/>
    <w:uiPriority w:val="99"/>
    <w:rsid w:val="002C780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20</Pages>
  <Words>2536</Words>
  <Characters>14458</Characters>
  <Application>Microsoft Office Word</Application>
  <DocSecurity>0</DocSecurity>
  <Lines>120</Lines>
  <Paragraphs>33</Paragraphs>
  <ScaleCrop>false</ScaleCrop>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93</cp:revision>
  <cp:lastPrinted>2021-09-07T07:16:00Z</cp:lastPrinted>
  <dcterms:created xsi:type="dcterms:W3CDTF">2022-04-07T03:08:00Z</dcterms:created>
  <dcterms:modified xsi:type="dcterms:W3CDTF">2025-01-13T02:38:00Z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