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4E479F" w14:paraId="24F37F91" w14:textId="77777777">
        <w:trPr>
          <w:trHeight w:val="20"/>
        </w:trPr>
        <w:tc>
          <w:tcPr>
            <w:tcW w:w="10348" w:type="dxa"/>
            <w:gridSpan w:val="6"/>
            <w:shd w:val="clear" w:color="auto" w:fill="E7E6E6"/>
          </w:tcPr>
          <w:p w14:paraId="6FD04BA9"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4E479F" w14:paraId="32812D16" w14:textId="77777777">
        <w:trPr>
          <w:trHeight w:val="20"/>
        </w:trPr>
        <w:tc>
          <w:tcPr>
            <w:tcW w:w="3712" w:type="dxa"/>
            <w:gridSpan w:val="2"/>
            <w:vAlign w:val="center"/>
          </w:tcPr>
          <w:p w14:paraId="2C71AA2E" w14:textId="0181ED13" w:rsidR="004E479F" w:rsidRDefault="005D43A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}}{%else%}{%endif%}</w:t>
            </w:r>
          </w:p>
        </w:tc>
        <w:tc>
          <w:tcPr>
            <w:tcW w:w="3372" w:type="dxa"/>
            <w:gridSpan w:val="3"/>
            <w:vAlign w:val="center"/>
          </w:tcPr>
          <w:p w14:paraId="1F9A6BA6" w14:textId="7070B303"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406E6" w:rsidRPr="002551B0">
              <w:rPr>
                <w:rFonts w:ascii="Times New Roman" w:hAnsi="Times New Roman"/>
                <w:sz w:val="24"/>
                <w:szCs w:val="24"/>
                <w:lang w:val="en-CA"/>
              </w:rPr>
              <w:t xml:space="preserve">{%if </w:t>
            </w:r>
            <w:proofErr w:type="spellStart"/>
            <w:r w:rsidR="00C406E6" w:rsidRPr="002551B0">
              <w:rPr>
                <w:rFonts w:ascii="Times New Roman" w:hAnsi="Times New Roman"/>
                <w:sz w:val="24"/>
                <w:szCs w:val="24"/>
                <w:lang w:val="en-CA"/>
              </w:rPr>
              <w:t>sample.gender</w:t>
            </w:r>
            <w:proofErr w:type="spell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sample.gender</w:t>
            </w:r>
            <w:proofErr w:type="spellEnd"/>
            <w:r w:rsidR="00C406E6" w:rsidRPr="002551B0">
              <w:rPr>
                <w:rFonts w:ascii="Times New Roman" w:hAnsi="Times New Roman"/>
                <w:sz w:val="24"/>
                <w:szCs w:val="24"/>
                <w:lang w:val="en-CA"/>
              </w:rPr>
              <w:t xml:space="preserve"> }}{%else%}{%endif%}</w:t>
            </w:r>
          </w:p>
        </w:tc>
        <w:tc>
          <w:tcPr>
            <w:tcW w:w="3264" w:type="dxa"/>
            <w:vAlign w:val="center"/>
          </w:tcPr>
          <w:p w14:paraId="022076FB" w14:textId="2E907460"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406E6" w:rsidRPr="002551B0">
              <w:rPr>
                <w:rFonts w:ascii="Times New Roman" w:hAnsi="Times New Roman" w:hint="eastAsia"/>
                <w:sz w:val="24"/>
                <w:szCs w:val="24"/>
                <w:lang w:val="en-CA"/>
              </w:rPr>
              <w:t xml:space="preserve">{%if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 xml:space="preserve">%}{{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w:t>
            </w:r>
            <w:r w:rsidR="00C406E6" w:rsidRPr="002551B0">
              <w:rPr>
                <w:rFonts w:ascii="Times New Roman" w:hAnsi="Times New Roman" w:hint="eastAsia"/>
                <w:sz w:val="24"/>
                <w:szCs w:val="24"/>
                <w:lang w:val="en-CA"/>
              </w:rPr>
              <w:t>岁</w:t>
            </w:r>
            <w:r w:rsidR="00C406E6" w:rsidRPr="002551B0">
              <w:rPr>
                <w:rFonts w:ascii="Times New Roman" w:hAnsi="Times New Roman" w:hint="eastAsia"/>
                <w:sz w:val="24"/>
                <w:szCs w:val="24"/>
                <w:lang w:val="en-CA"/>
              </w:rPr>
              <w:t>{%else%}{%endif%}</w:t>
            </w:r>
          </w:p>
        </w:tc>
      </w:tr>
      <w:tr w:rsidR="004E479F" w14:paraId="0A70B782" w14:textId="77777777">
        <w:trPr>
          <w:trHeight w:val="20"/>
        </w:trPr>
        <w:tc>
          <w:tcPr>
            <w:tcW w:w="3712" w:type="dxa"/>
            <w:gridSpan w:val="2"/>
            <w:vAlign w:val="center"/>
          </w:tcPr>
          <w:p w14:paraId="20AB7DC9"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6E055BDD" w14:textId="76CD56AC"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406E6" w:rsidRPr="002551B0">
              <w:rPr>
                <w:rFonts w:ascii="Times New Roman" w:hAnsi="Times New Roman"/>
                <w:sz w:val="24"/>
                <w:szCs w:val="24"/>
                <w:lang w:val="en-CA"/>
              </w:rPr>
              <w:t xml:space="preserve">{%if </w:t>
            </w:r>
            <w:proofErr w:type="spellStart"/>
            <w:r w:rsidR="00C406E6" w:rsidRPr="002551B0">
              <w:rPr>
                <w:rFonts w:ascii="Times New Roman" w:hAnsi="Times New Roman"/>
                <w:sz w:val="24"/>
                <w:szCs w:val="24"/>
                <w:lang w:val="en-CA"/>
              </w:rPr>
              <w:t>sample.hosp_depart</w:t>
            </w:r>
            <w:proofErr w:type="spell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sample.hosp_depart</w:t>
            </w:r>
            <w:proofErr w:type="spellEnd"/>
            <w:r w:rsidR="00C406E6" w:rsidRPr="002551B0">
              <w:rPr>
                <w:rFonts w:ascii="Times New Roman" w:hAnsi="Times New Roman"/>
                <w:sz w:val="24"/>
                <w:szCs w:val="24"/>
                <w:lang w:val="en-CA"/>
              </w:rPr>
              <w:t>}}{%else%}{%endif%}</w:t>
            </w:r>
          </w:p>
        </w:tc>
        <w:tc>
          <w:tcPr>
            <w:tcW w:w="3264" w:type="dxa"/>
            <w:vAlign w:val="center"/>
          </w:tcPr>
          <w:p w14:paraId="5EA210F0" w14:textId="3E82EF7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}}{%else%}{%endif%}</w:t>
            </w:r>
          </w:p>
        </w:tc>
      </w:tr>
      <w:tr w:rsidR="004E479F" w14:paraId="07EDF91D" w14:textId="77777777" w:rsidTr="00DB5C46">
        <w:trPr>
          <w:trHeight w:val="212"/>
        </w:trPr>
        <w:tc>
          <w:tcPr>
            <w:tcW w:w="3712" w:type="dxa"/>
            <w:gridSpan w:val="2"/>
            <w:vAlign w:val="center"/>
          </w:tcPr>
          <w:p w14:paraId="213CB46B" w14:textId="402A2A35"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住院号：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}}{%else%}{%endif%}</w:t>
            </w:r>
          </w:p>
        </w:tc>
        <w:tc>
          <w:tcPr>
            <w:tcW w:w="3376" w:type="dxa"/>
            <w:gridSpan w:val="3"/>
            <w:vAlign w:val="center"/>
          </w:tcPr>
          <w:p w14:paraId="30E23D92" w14:textId="2CA21C01"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门诊号：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}}{%else%}{%endif%}</w:t>
            </w:r>
          </w:p>
        </w:tc>
        <w:tc>
          <w:tcPr>
            <w:tcW w:w="3260" w:type="dxa"/>
            <w:vAlign w:val="center"/>
          </w:tcPr>
          <w:p w14:paraId="7260D590" w14:textId="621929A7" w:rsidR="004E479F" w:rsidRDefault="005D43A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4E479F" w14:paraId="2C9F8023" w14:textId="77777777">
        <w:trPr>
          <w:trHeight w:val="20"/>
        </w:trPr>
        <w:tc>
          <w:tcPr>
            <w:tcW w:w="10348" w:type="dxa"/>
            <w:gridSpan w:val="6"/>
            <w:shd w:val="clear" w:color="auto" w:fill="E7E6E6"/>
          </w:tcPr>
          <w:p w14:paraId="4F7A947E" w14:textId="01A1FB81" w:rsidR="004E479F" w:rsidRDefault="005D43A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406E6" w:rsidRPr="002551B0">
              <w:rPr>
                <w:rFonts w:ascii="Times New Roman" w:hAnsi="Times New Roman"/>
                <w:b/>
                <w:bCs/>
                <w:sz w:val="24"/>
                <w:szCs w:val="24"/>
                <w:lang w:val="en-CA"/>
              </w:rPr>
              <w:t>{{</w:t>
            </w:r>
            <w:proofErr w:type="spellStart"/>
            <w:r w:rsidR="00C406E6" w:rsidRPr="002551B0">
              <w:rPr>
                <w:rFonts w:ascii="Times New Roman" w:hAnsi="Times New Roman"/>
                <w:b/>
                <w:bCs/>
                <w:sz w:val="24"/>
                <w:szCs w:val="24"/>
                <w:lang w:val="en-CA"/>
              </w:rPr>
              <w:t>sample.</w:t>
            </w:r>
            <w:r w:rsidR="00887489" w:rsidRPr="00887489">
              <w:rPr>
                <w:rFonts w:ascii="Times New Roman" w:hAnsi="Times New Roman"/>
                <w:b/>
                <w:bCs/>
                <w:sz w:val="24"/>
                <w:szCs w:val="24"/>
                <w:lang w:val="en-CA"/>
              </w:rPr>
              <w:t>report_number</w:t>
            </w:r>
            <w:proofErr w:type="spellEnd"/>
            <w:r w:rsidR="00887489" w:rsidRPr="00887489">
              <w:rPr>
                <w:rFonts w:ascii="Times New Roman" w:hAnsi="Times New Roman"/>
                <w:b/>
                <w:bCs/>
                <w:sz w:val="24"/>
                <w:szCs w:val="24"/>
                <w:lang w:val="en-CA"/>
              </w:rPr>
              <w:t xml:space="preserve"> </w:t>
            </w:r>
            <w:r w:rsidR="00C406E6" w:rsidRPr="002551B0">
              <w:rPr>
                <w:rFonts w:ascii="Times New Roman" w:hAnsi="Times New Roman"/>
                <w:b/>
                <w:bCs/>
                <w:sz w:val="24"/>
                <w:szCs w:val="24"/>
                <w:lang w:val="en-CA"/>
              </w:rPr>
              <w:t>}}</w:t>
            </w:r>
          </w:p>
        </w:tc>
      </w:tr>
      <w:tr w:rsidR="004E479F" w14:paraId="727A9315" w14:textId="77777777">
        <w:trPr>
          <w:trHeight w:val="20"/>
        </w:trPr>
        <w:tc>
          <w:tcPr>
            <w:tcW w:w="5545" w:type="dxa"/>
            <w:gridSpan w:val="3"/>
            <w:vAlign w:val="center"/>
          </w:tcPr>
          <w:p w14:paraId="7E039ACC" w14:textId="7A5FDCF5" w:rsidR="004E479F" w:rsidRDefault="005D43AC">
            <w:pPr>
              <w:spacing w:after="0" w:line="0" w:lineRule="atLeast"/>
              <w:rPr>
                <w:rFonts w:ascii="Times New Roman" w:hAnsi="Times New Roman"/>
                <w:sz w:val="24"/>
                <w:szCs w:val="24"/>
                <w:lang w:val="en-CA"/>
              </w:rPr>
            </w:pPr>
            <w:r>
              <w:rPr>
                <w:rFonts w:ascii="Times New Roman" w:hAnsi="Times New Roman"/>
                <w:sz w:val="24"/>
                <w:szCs w:val="24"/>
              </w:rPr>
              <w:t>病理号：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}}{%else%}{%endif%}</w:t>
            </w:r>
          </w:p>
        </w:tc>
        <w:tc>
          <w:tcPr>
            <w:tcW w:w="4803" w:type="dxa"/>
            <w:gridSpan w:val="3"/>
            <w:vAlign w:val="center"/>
          </w:tcPr>
          <w:p w14:paraId="6B568D60" w14:textId="77777777" w:rsidR="004E479F" w:rsidRDefault="004E479F">
            <w:pPr>
              <w:spacing w:after="0" w:line="0" w:lineRule="atLeast"/>
              <w:rPr>
                <w:rFonts w:ascii="Times New Roman" w:hAnsi="Times New Roman"/>
                <w:sz w:val="24"/>
                <w:szCs w:val="24"/>
              </w:rPr>
            </w:pPr>
          </w:p>
        </w:tc>
      </w:tr>
      <w:tr w:rsidR="004E479F" w14:paraId="634119A4" w14:textId="77777777">
        <w:trPr>
          <w:trHeight w:val="20"/>
        </w:trPr>
        <w:tc>
          <w:tcPr>
            <w:tcW w:w="10348" w:type="dxa"/>
            <w:gridSpan w:val="6"/>
            <w:vAlign w:val="center"/>
          </w:tcPr>
          <w:p w14:paraId="63698C88" w14:textId="4AAC956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病理诊断：</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}}{%else%}{%endif%}</w:t>
            </w:r>
          </w:p>
        </w:tc>
      </w:tr>
      <w:tr w:rsidR="004E479F" w14:paraId="2712EE52" w14:textId="77777777">
        <w:trPr>
          <w:trHeight w:val="20"/>
        </w:trPr>
        <w:tc>
          <w:tcPr>
            <w:tcW w:w="5545" w:type="dxa"/>
            <w:gridSpan w:val="3"/>
            <w:vAlign w:val="center"/>
          </w:tcPr>
          <w:p w14:paraId="5381996B" w14:textId="1A843363" w:rsidR="004E479F" w:rsidRDefault="005D43AC" w:rsidP="00576C2B">
            <w:pPr>
              <w:spacing w:after="0" w:line="0" w:lineRule="atLeast"/>
              <w:rPr>
                <w:rFonts w:ascii="Times New Roman" w:hAnsi="Times New Roman"/>
                <w:sz w:val="24"/>
                <w:szCs w:val="24"/>
                <w:lang w:val="en-CA"/>
              </w:rPr>
            </w:pPr>
            <w:r>
              <w:rPr>
                <w:rFonts w:ascii="Times New Roman" w:hAnsi="Times New Roman"/>
                <w:sz w:val="24"/>
                <w:szCs w:val="24"/>
              </w:rPr>
              <w:t>标本类型：</w:t>
            </w:r>
            <w:r w:rsidR="00C406E6" w:rsidRPr="00C406E6">
              <w:rPr>
                <w:rFonts w:ascii="Times New Roman" w:hAnsi="Times New Roman"/>
                <w:sz w:val="24"/>
                <w:szCs w:val="24"/>
              </w:rPr>
              <w:t xml:space="preserve">{% if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r w:rsidR="00C406E6" w:rsidRPr="00C406E6">
              <w:rPr>
                <w:rFonts w:ascii="Times New Roman" w:hAnsi="Times New Roman" w:hint="eastAsia"/>
                <w:sz w:val="24"/>
                <w:szCs w:val="24"/>
              </w:rPr>
              <w:t>{{</w:t>
            </w:r>
            <w:proofErr w:type="spellStart"/>
            <w:r w:rsidR="00C406E6" w:rsidRPr="00C406E6">
              <w:rPr>
                <w:rFonts w:ascii="Times New Roman" w:hAnsi="Times New Roman" w:hint="eastAsia"/>
                <w:sz w:val="24"/>
                <w:szCs w:val="24"/>
              </w:rPr>
              <w:t>sample.sample_type</w:t>
            </w:r>
            <w:proofErr w:type="spellEnd"/>
            <w:r w:rsidR="00C406E6" w:rsidRPr="00C406E6">
              <w:rPr>
                <w:rFonts w:ascii="Times New Roman" w:hAnsi="Times New Roman" w:hint="eastAsia"/>
                <w:sz w:val="24"/>
                <w:szCs w:val="24"/>
              </w:rPr>
              <w:t>}}</w:t>
            </w:r>
            <w:r w:rsidR="00C406E6">
              <w:rPr>
                <w:rFonts w:ascii="Times New Roman" w:hAnsi="Times New Roman" w:hint="eastAsia"/>
                <w:sz w:val="24"/>
                <w:szCs w:val="24"/>
              </w:rPr>
              <w:t xml:space="preserve"> </w:t>
            </w:r>
            <w:r w:rsidR="00C406E6" w:rsidRPr="00C406E6">
              <w:rPr>
                <w:rFonts w:ascii="Times New Roman" w:hAnsi="Times New Roman" w:hint="eastAsia"/>
                <w:sz w:val="24"/>
                <w:szCs w:val="24"/>
              </w:rPr>
              <w:t>{{</w:t>
            </w:r>
            <w:proofErr w:type="spellStart"/>
            <w:r w:rsidR="00C406E6" w:rsidRPr="00C406E6">
              <w:rPr>
                <w:rFonts w:ascii="Times New Roman" w:hAnsi="Times New Roman" w:hint="eastAsia"/>
                <w:sz w:val="24"/>
                <w:szCs w:val="24"/>
              </w:rPr>
              <w:t>sample.control_sample_type</w:t>
            </w:r>
            <w:proofErr w:type="spellEnd"/>
            <w:r w:rsidR="00C406E6" w:rsidRPr="00C406E6">
              <w:rPr>
                <w:rFonts w:ascii="Times New Roman" w:hAnsi="Times New Roman" w:hint="eastAsia"/>
                <w:sz w:val="24"/>
                <w:szCs w:val="24"/>
              </w:rPr>
              <w:t>}}</w:t>
            </w:r>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elif</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not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elif</w:t>
            </w:r>
            <w:proofErr w:type="spellEnd"/>
            <w:r w:rsidR="00C406E6" w:rsidRPr="00C406E6">
              <w:rPr>
                <w:rFonts w:ascii="Times New Roman" w:hAnsi="Times New Roman"/>
                <w:sz w:val="24"/>
                <w:szCs w:val="24"/>
              </w:rPr>
              <w:t xml:space="preserve"> not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else%}{% endif%}</w:t>
            </w:r>
          </w:p>
        </w:tc>
        <w:tc>
          <w:tcPr>
            <w:tcW w:w="4803" w:type="dxa"/>
            <w:gridSpan w:val="3"/>
            <w:vAlign w:val="center"/>
          </w:tcPr>
          <w:p w14:paraId="2DE78CD7" w14:textId="76D09679" w:rsidR="004E479F" w:rsidRDefault="005D43AC">
            <w:pPr>
              <w:spacing w:after="0" w:line="0" w:lineRule="atLeast"/>
              <w:rPr>
                <w:rFonts w:ascii="Times New Roman" w:hAnsi="Times New Roman"/>
                <w:sz w:val="24"/>
                <w:szCs w:val="24"/>
              </w:rPr>
            </w:pPr>
            <w:r>
              <w:rPr>
                <w:rFonts w:ascii="Times New Roman" w:hAnsi="Times New Roman"/>
                <w:sz w:val="24"/>
                <w:szCs w:val="24"/>
              </w:rPr>
              <w:t>肿瘤细胞含量：</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 xml:space="preserve">}}{%else%}{%if </w:t>
            </w:r>
            <w:proofErr w:type="spellStart"/>
            <w:r w:rsidR="00C406E6" w:rsidRPr="002551B0">
              <w:rPr>
                <w:rFonts w:ascii="Times New Roman" w:hAnsi="Times New Roman"/>
                <w:sz w:val="24"/>
                <w:szCs w:val="24"/>
              </w:rPr>
              <w:t>lib_quality_control</w:t>
            </w:r>
            <w:proofErr w:type="spellEnd"/>
            <w:r w:rsidR="00C406E6" w:rsidRPr="002551B0">
              <w:rPr>
                <w:rFonts w:ascii="Times New Roman" w:hAnsi="Times New Roman"/>
                <w:sz w:val="24"/>
                <w:szCs w:val="24"/>
              </w:rPr>
              <w:t xml:space="preserve"> and </w:t>
            </w:r>
            <w:proofErr w:type="spellStart"/>
            <w:r w:rsidR="00C406E6" w:rsidRPr="002551B0">
              <w:rPr>
                <w:rFonts w:ascii="Times New Roman" w:hAnsi="Times New Roman"/>
                <w:sz w:val="24"/>
                <w:szCs w:val="24"/>
              </w:rPr>
              <w:t>lib_quality_control.lib_dna_qc</w:t>
            </w:r>
            <w:proofErr w:type="spellEnd"/>
            <w:r w:rsidR="00C406E6" w:rsidRPr="002551B0">
              <w:rPr>
                <w:rFonts w:ascii="Times New Roman" w:hAnsi="Times New Roman"/>
                <w:sz w:val="24"/>
                <w:szCs w:val="24"/>
              </w:rPr>
              <w:t xml:space="preserve"> and lib_quality_control.lib_dna_qc.tumor_content%}{{lib_quality_control.lib_dna_qc.tumor_content}}{%else%}{%endif%}{%endif%}</w:t>
            </w:r>
          </w:p>
        </w:tc>
      </w:tr>
      <w:tr w:rsidR="004E479F" w14:paraId="6A648257" w14:textId="77777777">
        <w:trPr>
          <w:trHeight w:val="20"/>
        </w:trPr>
        <w:tc>
          <w:tcPr>
            <w:tcW w:w="5545" w:type="dxa"/>
            <w:gridSpan w:val="3"/>
            <w:tcBorders>
              <w:bottom w:val="single" w:sz="4" w:space="0" w:color="D9D9D9" w:themeColor="background1" w:themeShade="D9"/>
            </w:tcBorders>
            <w:vAlign w:val="center"/>
          </w:tcPr>
          <w:p w14:paraId="1C4D8DF1" w14:textId="59ED11CC" w:rsidR="004E479F" w:rsidRDefault="005D43AC">
            <w:pPr>
              <w:spacing w:after="0" w:line="0" w:lineRule="atLeast"/>
              <w:rPr>
                <w:rFonts w:ascii="Times New Roman" w:hAnsi="Times New Roman"/>
                <w:sz w:val="24"/>
                <w:szCs w:val="24"/>
              </w:rPr>
            </w:pPr>
            <w:r>
              <w:rPr>
                <w:rFonts w:ascii="Times New Roman" w:hAnsi="Times New Roman"/>
                <w:sz w:val="24"/>
                <w:szCs w:val="24"/>
              </w:rPr>
              <w:t>标本接收日期：</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sample.receive_data</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sample.receive_data</w:t>
            </w:r>
            <w:proofErr w:type="spellEnd"/>
            <w:r w:rsidR="00C406E6"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664B1B55" w14:textId="58E95559" w:rsidR="004E479F" w:rsidRDefault="005D43AC">
            <w:pPr>
              <w:spacing w:after="0" w:line="0" w:lineRule="atLeast"/>
              <w:rPr>
                <w:rFonts w:ascii="Times New Roman" w:hAnsi="Times New Roman"/>
                <w:sz w:val="24"/>
                <w:szCs w:val="24"/>
              </w:rPr>
            </w:pPr>
            <w:r>
              <w:rPr>
                <w:rFonts w:ascii="Times New Roman" w:hAnsi="Times New Roman"/>
                <w:sz w:val="24"/>
                <w:szCs w:val="24"/>
              </w:rPr>
              <w:t>报告日期：</w:t>
            </w:r>
            <w:r w:rsidR="00C406E6" w:rsidRPr="002551B0">
              <w:rPr>
                <w:rFonts w:ascii="Times New Roman" w:hAnsi="Times New Roman"/>
                <w:sz w:val="24"/>
                <w:szCs w:val="24"/>
              </w:rPr>
              <w:t>{{</w:t>
            </w:r>
            <w:proofErr w:type="spellStart"/>
            <w:r w:rsidR="00C406E6" w:rsidRPr="002551B0">
              <w:rPr>
                <w:rFonts w:ascii="Times New Roman" w:hAnsi="Times New Roman"/>
                <w:sz w:val="24"/>
                <w:szCs w:val="24"/>
              </w:rPr>
              <w:t>sample.report_date</w:t>
            </w:r>
            <w:proofErr w:type="spellEnd"/>
            <w:r w:rsidR="00C406E6" w:rsidRPr="002551B0">
              <w:rPr>
                <w:rFonts w:ascii="Times New Roman" w:hAnsi="Times New Roman"/>
                <w:sz w:val="24"/>
                <w:szCs w:val="24"/>
              </w:rPr>
              <w:t>}}</w:t>
            </w:r>
          </w:p>
        </w:tc>
      </w:tr>
      <w:tr w:rsidR="004E479F" w14:paraId="1839C0E0"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CE9241D"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71B4494"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3C22A5A7"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4E479F" w14:paraId="0C9BC3CA"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AA9169B" w14:textId="2A717061" w:rsidR="004E479F" w:rsidRDefault="002343EB">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E0574C">
              <w:rPr>
                <w:rFonts w:ascii="Times New Roman" w:hAnsi="Times New Roman" w:hint="eastAsia"/>
                <w:sz w:val="24"/>
                <w:szCs w:val="24"/>
                <w:lang w:val="en-CA"/>
              </w:rPr>
              <w:t>/</w:t>
            </w:r>
            <w:r w:rsidR="00E0574C">
              <w:rPr>
                <w:rFonts w:ascii="Times New Roman" w:hAnsi="Times New Roman"/>
                <w:sz w:val="24"/>
                <w:szCs w:val="24"/>
                <w:lang w:val="en-CA"/>
              </w:rPr>
              <w:t>2</w:t>
            </w:r>
            <w:r w:rsidR="00E0574C">
              <w:rPr>
                <w:rFonts w:ascii="Times New Roman" w:hAnsi="Times New Roman" w:hint="eastAsia"/>
                <w:sz w:val="24"/>
                <w:szCs w:val="24"/>
                <w:lang w:val="en-CA"/>
              </w:rPr>
              <w:t>基因检测</w:t>
            </w:r>
            <w:r>
              <w:rPr>
                <w:rFonts w:ascii="Times New Roman" w:hAnsi="Times New Roman" w:hint="eastAsia"/>
                <w:sz w:val="24"/>
                <w:szCs w:val="24"/>
                <w:lang w:val="en-CA"/>
              </w:rPr>
              <w:t>（</w:t>
            </w:r>
            <w:r w:rsidR="00E0574C">
              <w:rPr>
                <w:rFonts w:ascii="Times New Roman" w:hAnsi="Times New Roman" w:hint="eastAsia"/>
                <w:sz w:val="24"/>
                <w:szCs w:val="24"/>
                <w:lang w:val="en-CA"/>
              </w:rPr>
              <w:t>体系</w:t>
            </w:r>
            <w:r w:rsidR="00E0574C">
              <w:rPr>
                <w:rFonts w:ascii="Times New Roman" w:hAnsi="Times New Roman" w:hint="eastAsia"/>
                <w:sz w:val="24"/>
                <w:szCs w:val="24"/>
                <w:lang w:val="en-CA"/>
              </w:rPr>
              <w:t>+</w:t>
            </w:r>
            <w:r w:rsidR="00E0574C">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3D53238"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4F45633"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EB2C704" w14:textId="77777777" w:rsidR="004E479F" w:rsidRDefault="005D43A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120A6E74" wp14:editId="353C2325">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18DA3FC" w14:textId="77777777" w:rsidR="004E479F" w:rsidRDefault="005D43A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0A6E74"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18DA3FC" w14:textId="77777777" w:rsidR="004E479F" w:rsidRDefault="005D43A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F1D1576" wp14:editId="79CD3398">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BE1B8B" w14:paraId="7709A985" w14:textId="77777777" w:rsidTr="00404B08">
        <w:trPr>
          <w:trHeight w:val="454"/>
          <w:tblHeader/>
        </w:trPr>
        <w:tc>
          <w:tcPr>
            <w:tcW w:w="10348" w:type="dxa"/>
            <w:gridSpan w:val="8"/>
            <w:shd w:val="clear" w:color="auto" w:fill="D9D9D9" w:themeFill="background1" w:themeFillShade="D9"/>
            <w:vAlign w:val="center"/>
          </w:tcPr>
          <w:p w14:paraId="6DDDF4EA" w14:textId="77777777" w:rsidR="00BE1B8B" w:rsidRDefault="00BE1B8B" w:rsidP="00404B08">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BE1B8B" w14:paraId="05A10B47" w14:textId="77777777" w:rsidTr="00404B08">
        <w:trPr>
          <w:trHeight w:val="454"/>
          <w:tblHeader/>
        </w:trPr>
        <w:tc>
          <w:tcPr>
            <w:tcW w:w="10348" w:type="dxa"/>
            <w:gridSpan w:val="8"/>
            <w:shd w:val="clear" w:color="auto" w:fill="D9D9D9" w:themeFill="background1" w:themeFillShade="D9"/>
            <w:vAlign w:val="center"/>
          </w:tcPr>
          <w:p w14:paraId="48B93E8A" w14:textId="77777777" w:rsidR="00BE1B8B" w:rsidRDefault="00BE1B8B" w:rsidP="00404B08">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BE1B8B" w14:paraId="1A81B5E9" w14:textId="77777777" w:rsidTr="00404B08">
        <w:trPr>
          <w:tblHeader/>
        </w:trPr>
        <w:tc>
          <w:tcPr>
            <w:tcW w:w="709" w:type="dxa"/>
            <w:shd w:val="clear" w:color="auto" w:fill="FFFFFF" w:themeFill="background1"/>
            <w:vAlign w:val="center"/>
          </w:tcPr>
          <w:p w14:paraId="0E3A5FCA"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797650"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EBCC229"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A719CB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639557F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735C8FDF"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4108427E"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74EBA59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F3BF56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0A41898C"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0F46644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BE1B8B" w14:paraId="2D9FB386" w14:textId="77777777" w:rsidTr="00404B08">
        <w:tc>
          <w:tcPr>
            <w:tcW w:w="10348" w:type="dxa"/>
            <w:gridSpan w:val="8"/>
            <w:shd w:val="clear" w:color="auto" w:fill="auto"/>
            <w:vAlign w:val="center"/>
          </w:tcPr>
          <w:p w14:paraId="7D2C755F" w14:textId="77777777" w:rsidR="00BE1B8B"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BE1B8B" w14:paraId="20743B4D" w14:textId="77777777" w:rsidTr="00404B08">
        <w:tc>
          <w:tcPr>
            <w:tcW w:w="10348" w:type="dxa"/>
            <w:gridSpan w:val="8"/>
            <w:shd w:val="clear" w:color="auto" w:fill="auto"/>
            <w:vAlign w:val="center"/>
          </w:tcPr>
          <w:p w14:paraId="62B6F8D0" w14:textId="77777777" w:rsidR="00BE1B8B" w:rsidRPr="00671A5D"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BE1B8B" w14:paraId="6919B905" w14:textId="77777777" w:rsidTr="00404B08">
        <w:tc>
          <w:tcPr>
            <w:tcW w:w="709" w:type="dxa"/>
            <w:shd w:val="clear" w:color="auto" w:fill="auto"/>
            <w:vAlign w:val="center"/>
          </w:tcPr>
          <w:p w14:paraId="2613B67E"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D4CB81E"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63404784"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34046D05"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28D71908"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EE814EE"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0877E42D"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A795388"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B8689A9"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35BD89C"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4591A5B3"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for b in </w:t>
            </w:r>
            <w:proofErr w:type="spellStart"/>
            <w:r w:rsidRPr="00E4798F">
              <w:rPr>
                <w:rFonts w:ascii="Times New Roman" w:hAnsi="Times New Roman"/>
                <w:color w:val="000000" w:themeColor="text1"/>
                <w:sz w:val="21"/>
                <w:szCs w:val="21"/>
              </w:rPr>
              <w:t>a.evi_sum.regimen_S|xajdy_filter_regimen_level</w:t>
            </w:r>
            <w:proofErr w:type="spellEnd"/>
            <w:r w:rsidRPr="00E4798F">
              <w:rPr>
                <w:rFonts w:ascii="Times New Roman" w:hAnsi="Times New Roman"/>
                <w:color w:val="000000" w:themeColor="text1"/>
                <w:sz w:val="21"/>
                <w:szCs w:val="21"/>
              </w:rPr>
              <w:t xml:space="preserve"> %}</w:t>
            </w:r>
          </w:p>
          <w:p w14:paraId="7F8E935F"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1BB8B16E"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177B7DA3"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778FA449"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5C9E8F0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49E32D1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2B464BE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a.evi_sum.regimen_R|xajdy_filter_regimen_level</w:t>
            </w:r>
            <w:proofErr w:type="spellEnd"/>
            <w:r w:rsidRPr="00E4798F">
              <w:rPr>
                <w:rFonts w:ascii="Times New Roman" w:hAnsi="Times New Roman"/>
                <w:sz w:val="21"/>
                <w:szCs w:val="21"/>
              </w:rPr>
              <w:t xml:space="preserve"> %}</w:t>
            </w:r>
          </w:p>
          <w:p w14:paraId="42DB0116"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66C581D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21398B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4D7268A"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CEE1F20"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62CE1C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62DF1A6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24051D0A"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7337DBE0"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40FB1903"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BFB4CA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2B85DDC"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25F5ADF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w:t>
            </w:r>
            <w:r w:rsidRPr="00E4798F">
              <w:rPr>
                <w:rFonts w:ascii="Times New Roman" w:hAnsi="Times New Roman"/>
                <w:sz w:val="21"/>
                <w:szCs w:val="21"/>
              </w:rPr>
              <w:lastRenderedPageBreak/>
              <w:t>Diagnostic</w:t>
            </w:r>
            <w:proofErr w:type="spellEnd"/>
            <w:r w:rsidRPr="00E4798F">
              <w:rPr>
                <w:rFonts w:ascii="Times New Roman" w:hAnsi="Times New Roman"/>
                <w:sz w:val="21"/>
                <w:szCs w:val="21"/>
              </w:rPr>
              <w:t xml:space="preserve"> %}</w:t>
            </w:r>
          </w:p>
          <w:p w14:paraId="5D1EDB7A"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D6CADD"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31373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51FCB91"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FD12EF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702FFBD"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7F45E12C" w14:textId="77777777" w:rsidTr="00404B08">
        <w:tc>
          <w:tcPr>
            <w:tcW w:w="10348" w:type="dxa"/>
            <w:gridSpan w:val="8"/>
            <w:shd w:val="clear" w:color="auto" w:fill="auto"/>
            <w:vAlign w:val="center"/>
          </w:tcPr>
          <w:p w14:paraId="1ADBD9F9"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3C66D380" w14:textId="77777777" w:rsidTr="00404B08">
        <w:tc>
          <w:tcPr>
            <w:tcW w:w="10348" w:type="dxa"/>
            <w:gridSpan w:val="8"/>
            <w:shd w:val="clear" w:color="auto" w:fill="auto"/>
            <w:vAlign w:val="center"/>
          </w:tcPr>
          <w:p w14:paraId="36DC4C45"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D806BDF" w14:textId="77777777" w:rsidTr="00404B08">
        <w:tc>
          <w:tcPr>
            <w:tcW w:w="709" w:type="dxa"/>
            <w:shd w:val="clear" w:color="auto" w:fill="auto"/>
            <w:vAlign w:val="center"/>
          </w:tcPr>
          <w:p w14:paraId="4FCCA692"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791F1D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9B80DF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4FCF893"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7D9078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C03987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0FE05AB"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5C2C608A"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27D86B2" w14:textId="77777777" w:rsidTr="00404B08">
        <w:tc>
          <w:tcPr>
            <w:tcW w:w="10348" w:type="dxa"/>
            <w:gridSpan w:val="8"/>
            <w:shd w:val="clear" w:color="auto" w:fill="auto"/>
            <w:vAlign w:val="center"/>
          </w:tcPr>
          <w:p w14:paraId="32B706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1C4A1F2C" w14:textId="77777777" w:rsidTr="00404B08">
        <w:tc>
          <w:tcPr>
            <w:tcW w:w="10348" w:type="dxa"/>
            <w:gridSpan w:val="8"/>
            <w:shd w:val="clear" w:color="auto" w:fill="auto"/>
            <w:vAlign w:val="center"/>
          </w:tcPr>
          <w:p w14:paraId="14A51603"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BE1B8B" w14:paraId="626B8798" w14:textId="77777777" w:rsidTr="00404B08">
        <w:tc>
          <w:tcPr>
            <w:tcW w:w="10348" w:type="dxa"/>
            <w:gridSpan w:val="8"/>
            <w:shd w:val="clear" w:color="auto" w:fill="auto"/>
            <w:vAlign w:val="center"/>
          </w:tcPr>
          <w:p w14:paraId="629AA9A8"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BE1B8B" w14:paraId="45D6F3F9" w14:textId="77777777" w:rsidTr="00404B08">
        <w:tc>
          <w:tcPr>
            <w:tcW w:w="709" w:type="dxa"/>
            <w:shd w:val="clear" w:color="auto" w:fill="auto"/>
            <w:vAlign w:val="center"/>
          </w:tcPr>
          <w:p w14:paraId="523DABD5"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22F5ED83"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r w:rsidRPr="00475A94">
              <w:rPr>
                <w:rFonts w:ascii="Times New Roman" w:hAnsi="Times New Roman" w:hint="eastAsia"/>
                <w:sz w:val="21"/>
                <w:szCs w:val="21"/>
              </w:rPr>
              <w:t>个</w:t>
            </w:r>
          </w:p>
        </w:tc>
        <w:tc>
          <w:tcPr>
            <w:tcW w:w="1134" w:type="dxa"/>
            <w:shd w:val="clear" w:color="auto" w:fill="auto"/>
            <w:vAlign w:val="center"/>
          </w:tcPr>
          <w:p w14:paraId="4FA579FB"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A455F4A"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726549D6"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32CE7A2C"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3631C55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E6BC4B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7675A5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3022AC7"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152FE658"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for b in </w:t>
            </w:r>
            <w:proofErr w:type="spellStart"/>
            <w:r w:rsidRPr="00E4798F">
              <w:rPr>
                <w:rFonts w:ascii="Times New Roman" w:hAnsi="Times New Roman"/>
                <w:color w:val="000000" w:themeColor="text1"/>
                <w:sz w:val="21"/>
                <w:szCs w:val="21"/>
              </w:rPr>
              <w:t>a.evi_sum.regimen_S|xajdy_filter_regimen_level</w:t>
            </w:r>
            <w:proofErr w:type="spellEnd"/>
            <w:r w:rsidRPr="00E4798F">
              <w:rPr>
                <w:rFonts w:ascii="Times New Roman" w:hAnsi="Times New Roman"/>
                <w:color w:val="000000" w:themeColor="text1"/>
                <w:sz w:val="21"/>
                <w:szCs w:val="21"/>
              </w:rPr>
              <w:t xml:space="preserve"> %}</w:t>
            </w:r>
          </w:p>
          <w:p w14:paraId="69A46D79"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64089AF0"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392CDD2D"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92DE815"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412D3436"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7E38D980"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65FCF431"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a.evi_sum.regimen_R|xajdy_filter_regimen_level</w:t>
            </w:r>
            <w:proofErr w:type="spellEnd"/>
            <w:r w:rsidRPr="00E4798F">
              <w:rPr>
                <w:rFonts w:ascii="Times New Roman" w:hAnsi="Times New Roman"/>
                <w:sz w:val="21"/>
                <w:szCs w:val="21"/>
              </w:rPr>
              <w:t xml:space="preserve"> %}</w:t>
            </w:r>
          </w:p>
          <w:p w14:paraId="3430DCD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5194B9D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1AA1424"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4D39B46"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4F87903"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tc>
        <w:tc>
          <w:tcPr>
            <w:tcW w:w="1134" w:type="dxa"/>
            <w:shd w:val="clear" w:color="auto" w:fill="auto"/>
            <w:vAlign w:val="center"/>
          </w:tcPr>
          <w:p w14:paraId="0B4744D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4829341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6FC0287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39DDAD28"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848B37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819D78F"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26F886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4BD0B02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2001E49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AB3F5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BA98ED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2D9F50C"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E9A9B8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4CB560"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43B916C5" w14:textId="77777777" w:rsidTr="00404B08">
        <w:tc>
          <w:tcPr>
            <w:tcW w:w="10348" w:type="dxa"/>
            <w:gridSpan w:val="8"/>
            <w:shd w:val="clear" w:color="auto" w:fill="auto"/>
            <w:vAlign w:val="center"/>
          </w:tcPr>
          <w:p w14:paraId="625A77F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1A0B423" w14:textId="77777777" w:rsidTr="00404B08">
        <w:tc>
          <w:tcPr>
            <w:tcW w:w="10348" w:type="dxa"/>
            <w:gridSpan w:val="8"/>
            <w:shd w:val="clear" w:color="auto" w:fill="auto"/>
            <w:vAlign w:val="center"/>
          </w:tcPr>
          <w:p w14:paraId="2EAB6DD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A018D18" w14:textId="77777777" w:rsidTr="00404B08">
        <w:tc>
          <w:tcPr>
            <w:tcW w:w="709" w:type="dxa"/>
            <w:shd w:val="clear" w:color="auto" w:fill="auto"/>
            <w:vAlign w:val="center"/>
          </w:tcPr>
          <w:p w14:paraId="0D2B419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F7FEB0A"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968B1E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07E46E8"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7731782"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559BF47"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F0BD397"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3C14F08"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4557EC0" w14:textId="77777777" w:rsidTr="00404B08">
        <w:tc>
          <w:tcPr>
            <w:tcW w:w="10348" w:type="dxa"/>
            <w:gridSpan w:val="8"/>
            <w:shd w:val="clear" w:color="auto" w:fill="auto"/>
            <w:vAlign w:val="center"/>
          </w:tcPr>
          <w:p w14:paraId="188EAB7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5E8EFD30" w14:textId="77777777" w:rsidTr="00404B08">
        <w:tc>
          <w:tcPr>
            <w:tcW w:w="10348" w:type="dxa"/>
            <w:gridSpan w:val="8"/>
            <w:shd w:val="clear" w:color="auto" w:fill="auto"/>
            <w:vAlign w:val="center"/>
          </w:tcPr>
          <w:p w14:paraId="4EEC6943"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lastRenderedPageBreak/>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0139897D" w14:textId="77777777" w:rsidTr="00404B08">
        <w:tc>
          <w:tcPr>
            <w:tcW w:w="10348" w:type="dxa"/>
            <w:gridSpan w:val="8"/>
            <w:shd w:val="clear" w:color="auto" w:fill="auto"/>
            <w:vAlign w:val="center"/>
          </w:tcPr>
          <w:p w14:paraId="2E941014"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575AEFD7" w14:textId="77777777" w:rsidTr="00404B08">
        <w:tc>
          <w:tcPr>
            <w:tcW w:w="709" w:type="dxa"/>
            <w:shd w:val="clear" w:color="auto" w:fill="auto"/>
            <w:vAlign w:val="center"/>
          </w:tcPr>
          <w:p w14:paraId="175C390F"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805B437"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r w:rsidRPr="00475A94">
              <w:rPr>
                <w:rFonts w:ascii="Times New Roman" w:hAnsi="Times New Roman" w:hint="eastAsia"/>
                <w:sz w:val="21"/>
                <w:szCs w:val="21"/>
              </w:rPr>
              <w:t>个</w:t>
            </w:r>
          </w:p>
        </w:tc>
        <w:tc>
          <w:tcPr>
            <w:tcW w:w="1134" w:type="dxa"/>
            <w:shd w:val="clear" w:color="auto" w:fill="auto"/>
            <w:vAlign w:val="center"/>
          </w:tcPr>
          <w:p w14:paraId="1DDF7710"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0E7712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9EC1AC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21CB9CE2"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1B4E4F1D"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63DCA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B81F47E"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38D5EF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517FFCD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14CF2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BE1B8B" w14:paraId="37926B32" w14:textId="77777777" w:rsidTr="00404B08">
        <w:tc>
          <w:tcPr>
            <w:tcW w:w="10348" w:type="dxa"/>
            <w:gridSpan w:val="8"/>
            <w:shd w:val="clear" w:color="auto" w:fill="auto"/>
            <w:vAlign w:val="center"/>
          </w:tcPr>
          <w:p w14:paraId="56AFF68D"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4FD63FB" w14:textId="77777777" w:rsidTr="00404B08">
        <w:tc>
          <w:tcPr>
            <w:tcW w:w="10348" w:type="dxa"/>
            <w:gridSpan w:val="8"/>
            <w:shd w:val="clear" w:color="auto" w:fill="auto"/>
            <w:vAlign w:val="center"/>
          </w:tcPr>
          <w:p w14:paraId="07272D3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55404171" w14:textId="77777777" w:rsidTr="00404B08">
        <w:tc>
          <w:tcPr>
            <w:tcW w:w="709" w:type="dxa"/>
            <w:shd w:val="clear" w:color="auto" w:fill="auto"/>
            <w:vAlign w:val="center"/>
          </w:tcPr>
          <w:p w14:paraId="07F149F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4EB00C0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2CB68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068602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F3EE31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A9B829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AEC9C8A"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23E25E2"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4034A116" w14:textId="77777777" w:rsidTr="00404B08">
        <w:tc>
          <w:tcPr>
            <w:tcW w:w="10348" w:type="dxa"/>
            <w:gridSpan w:val="8"/>
            <w:shd w:val="clear" w:color="auto" w:fill="auto"/>
            <w:vAlign w:val="center"/>
          </w:tcPr>
          <w:p w14:paraId="1D1B6D16" w14:textId="77777777" w:rsidR="00BE1B8B" w:rsidRPr="0046256A"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195E215E" w14:textId="20F99373" w:rsidR="00650EF0" w:rsidRDefault="00650EF0">
      <w:pPr>
        <w:autoSpaceDE w:val="0"/>
        <w:autoSpaceDN w:val="0"/>
        <w:adjustRightInd w:val="0"/>
        <w:spacing w:after="0" w:line="240" w:lineRule="auto"/>
        <w:rPr>
          <w:rFonts w:ascii="Times New Roman" w:hAnsi="Times New Roman"/>
          <w:sz w:val="16"/>
          <w:szCs w:val="16"/>
        </w:rPr>
      </w:pPr>
    </w:p>
    <w:p w14:paraId="219A55CE" w14:textId="77777777" w:rsidR="00650EF0" w:rsidRDefault="00650EF0">
      <w:pPr>
        <w:autoSpaceDE w:val="0"/>
        <w:autoSpaceDN w:val="0"/>
        <w:adjustRightInd w:val="0"/>
        <w:spacing w:after="0" w:line="240" w:lineRule="auto"/>
        <w:rPr>
          <w:rFonts w:ascii="Times New Roman" w:hAnsi="Times New Roman"/>
          <w:sz w:val="16"/>
          <w:szCs w:val="16"/>
        </w:rPr>
      </w:pP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56123B" w14:paraId="00A1D6C1" w14:textId="77777777" w:rsidTr="000173A1">
        <w:trPr>
          <w:trHeight w:val="273"/>
          <w:tblHeader/>
        </w:trPr>
        <w:tc>
          <w:tcPr>
            <w:tcW w:w="10354" w:type="dxa"/>
            <w:gridSpan w:val="8"/>
            <w:shd w:val="clear" w:color="auto" w:fill="D9D9D9" w:themeFill="background1" w:themeFillShade="D9"/>
            <w:vAlign w:val="center"/>
          </w:tcPr>
          <w:p w14:paraId="49CAB580" w14:textId="77777777" w:rsidR="0056123B" w:rsidRDefault="0056123B" w:rsidP="00404B08">
            <w:pPr>
              <w:spacing w:after="0" w:line="240" w:lineRule="auto"/>
              <w:jc w:val="left"/>
              <w:rPr>
                <w:rFonts w:ascii="Times New Roman" w:hAnsi="Times New Roman"/>
                <w:b/>
                <w:bCs/>
                <w:sz w:val="24"/>
                <w:szCs w:val="24"/>
              </w:rPr>
            </w:pPr>
            <w:bookmarkStart w:id="5"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56123B" w14:paraId="330A09DB" w14:textId="77777777" w:rsidTr="000173A1">
        <w:trPr>
          <w:trHeight w:val="1328"/>
          <w:tblHeader/>
        </w:trPr>
        <w:tc>
          <w:tcPr>
            <w:tcW w:w="1018" w:type="dxa"/>
            <w:shd w:val="clear" w:color="auto" w:fill="auto"/>
            <w:vAlign w:val="center"/>
          </w:tcPr>
          <w:p w14:paraId="5BB8692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4CA5E79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13B3421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5EFA12F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3AB7501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2587AC6A"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0EE2B3C"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2BFD76A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35BD1CE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56123B" w14:paraId="72DDBEC5" w14:textId="77777777" w:rsidTr="000173A1">
        <w:trPr>
          <w:trHeight w:val="563"/>
        </w:trPr>
        <w:tc>
          <w:tcPr>
            <w:tcW w:w="10354" w:type="dxa"/>
            <w:gridSpan w:val="8"/>
            <w:shd w:val="clear" w:color="auto" w:fill="auto"/>
            <w:vAlign w:val="center"/>
          </w:tcPr>
          <w:p w14:paraId="2328E4C9"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p>
        </w:tc>
      </w:tr>
      <w:tr w:rsidR="0056123B" w14:paraId="6EA70E50" w14:textId="77777777" w:rsidTr="000173A1">
        <w:trPr>
          <w:trHeight w:val="563"/>
        </w:trPr>
        <w:tc>
          <w:tcPr>
            <w:tcW w:w="10354" w:type="dxa"/>
            <w:gridSpan w:val="8"/>
            <w:shd w:val="clear" w:color="auto" w:fill="auto"/>
            <w:vAlign w:val="center"/>
          </w:tcPr>
          <w:p w14:paraId="3FEC7DE8"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p>
        </w:tc>
      </w:tr>
      <w:tr w:rsidR="0056123B" w14:paraId="7DDE540A" w14:textId="77777777" w:rsidTr="000173A1">
        <w:trPr>
          <w:trHeight w:val="563"/>
        </w:trPr>
        <w:tc>
          <w:tcPr>
            <w:tcW w:w="1018" w:type="dxa"/>
            <w:shd w:val="clear" w:color="auto" w:fill="auto"/>
            <w:vAlign w:val="center"/>
          </w:tcPr>
          <w:p w14:paraId="19DCF585"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4CC3BCDE"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var.var_germline.le</w:t>
            </w:r>
            <w:r w:rsidRPr="00341E97">
              <w:rPr>
                <w:rFonts w:ascii="Times New Roman" w:hAnsi="Times New Roman" w:hint="eastAsia"/>
                <w:bCs/>
                <w:sz w:val="21"/>
                <w:szCs w:val="21"/>
              </w:rPr>
              <w:lastRenderedPageBreak/>
              <w:t>vel_5|count}}</w:t>
            </w:r>
            <w:r w:rsidRPr="00341E97">
              <w:rPr>
                <w:rFonts w:ascii="Times New Roman" w:hAnsi="Times New Roman" w:hint="eastAsia"/>
                <w:bCs/>
                <w:sz w:val="21"/>
                <w:szCs w:val="21"/>
              </w:rPr>
              <w:t>个</w:t>
            </w:r>
          </w:p>
        </w:tc>
        <w:tc>
          <w:tcPr>
            <w:tcW w:w="948" w:type="dxa"/>
            <w:shd w:val="clear" w:color="auto" w:fill="auto"/>
            <w:vAlign w:val="center"/>
          </w:tcPr>
          <w:p w14:paraId="0C316A6B"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5ECC2F36"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5A3C0820"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C10A7D7"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3603B261"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6DF13D2" w14:textId="77777777" w:rsidR="0056123B"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tc>
        <w:tc>
          <w:tcPr>
            <w:tcW w:w="992" w:type="dxa"/>
            <w:shd w:val="clear" w:color="auto" w:fill="auto"/>
            <w:vAlign w:val="center"/>
          </w:tcPr>
          <w:p w14:paraId="77083E4C"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lastRenderedPageBreak/>
              <w:t>%}</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shd w:val="clear" w:color="auto" w:fill="auto"/>
            <w:vAlign w:val="center"/>
          </w:tcPr>
          <w:p w14:paraId="124ACFBD"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5B104F5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w:t>
            </w:r>
            <w:r w:rsidRPr="00341E97">
              <w:rPr>
                <w:rFonts w:ascii="Times New Roman" w:hAnsi="Times New Roman"/>
                <w:bCs/>
                <w:sz w:val="21"/>
                <w:szCs w:val="21"/>
              </w:rPr>
              <w:lastRenderedPageBreak/>
              <w:t>S|xajdy_filter_regimen_level</w:t>
            </w:r>
            <w:proofErr w:type="spellEnd"/>
            <w:r w:rsidRPr="00341E97">
              <w:rPr>
                <w:rFonts w:ascii="Times New Roman" w:hAnsi="Times New Roman"/>
                <w:bCs/>
                <w:sz w:val="21"/>
                <w:szCs w:val="21"/>
              </w:rPr>
              <w:t xml:space="preserve"> %}</w:t>
            </w:r>
          </w:p>
          <w:p w14:paraId="1BBF9F1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2147AFFE"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6376D4D"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7690E7F"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45DEAB8"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22023A63"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4A869B84"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w:t>
            </w:r>
            <w:r w:rsidRPr="00341E97">
              <w:rPr>
                <w:rFonts w:ascii="Times New Roman" w:hAnsi="Times New Roman"/>
                <w:bCs/>
                <w:sz w:val="21"/>
                <w:szCs w:val="21"/>
              </w:rPr>
              <w:lastRenderedPageBreak/>
              <w:t>egimen_R|xajdy_filter_regimen_level</w:t>
            </w:r>
            <w:proofErr w:type="spellEnd"/>
            <w:r w:rsidRPr="00341E97">
              <w:rPr>
                <w:rFonts w:ascii="Times New Roman" w:hAnsi="Times New Roman"/>
                <w:bCs/>
                <w:sz w:val="21"/>
                <w:szCs w:val="21"/>
              </w:rPr>
              <w:t xml:space="preserve"> %}</w:t>
            </w:r>
          </w:p>
          <w:p w14:paraId="2908EF98"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56DC6F7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1ADDD02"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6048452"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6551B86"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1A0DC67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w:t>
            </w:r>
            <w:r w:rsidRPr="00341E97">
              <w:rPr>
                <w:rFonts w:ascii="Times New Roman" w:hAnsi="Times New Roman"/>
                <w:bCs/>
                <w:sz w:val="21"/>
                <w:szCs w:val="21"/>
              </w:rPr>
              <w:lastRenderedPageBreak/>
              <w:t>evi_split.Diagnostic</w:t>
            </w:r>
            <w:proofErr w:type="spellEnd"/>
            <w:r w:rsidRPr="00341E97">
              <w:rPr>
                <w:rFonts w:ascii="Times New Roman" w:hAnsi="Times New Roman"/>
                <w:bCs/>
                <w:sz w:val="21"/>
                <w:szCs w:val="21"/>
              </w:rPr>
              <w:t xml:space="preserve"> %}</w:t>
            </w:r>
          </w:p>
          <w:p w14:paraId="1D82799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317FC44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0D9A1F55"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CB0A83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0312F0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9E4ECB1"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2E59060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284968E7"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34A3365"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0A27C7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p w14:paraId="248E963D"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D2658F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32E9A33"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3A99D202" w14:textId="77777777" w:rsidTr="000173A1">
        <w:trPr>
          <w:trHeight w:val="563"/>
        </w:trPr>
        <w:tc>
          <w:tcPr>
            <w:tcW w:w="10354" w:type="dxa"/>
            <w:gridSpan w:val="8"/>
            <w:shd w:val="clear" w:color="auto" w:fill="auto"/>
            <w:vAlign w:val="center"/>
          </w:tcPr>
          <w:p w14:paraId="554B08B4"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365DBF6" w14:textId="77777777" w:rsidTr="000173A1">
        <w:trPr>
          <w:trHeight w:val="563"/>
        </w:trPr>
        <w:tc>
          <w:tcPr>
            <w:tcW w:w="10354" w:type="dxa"/>
            <w:gridSpan w:val="8"/>
            <w:shd w:val="clear" w:color="auto" w:fill="auto"/>
            <w:vAlign w:val="center"/>
          </w:tcPr>
          <w:p w14:paraId="3A1A70C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3D072454" w14:textId="77777777" w:rsidTr="000173A1">
        <w:trPr>
          <w:trHeight w:val="563"/>
        </w:trPr>
        <w:tc>
          <w:tcPr>
            <w:tcW w:w="1018" w:type="dxa"/>
            <w:shd w:val="clear" w:color="auto" w:fill="auto"/>
            <w:vAlign w:val="center"/>
          </w:tcPr>
          <w:p w14:paraId="15B43965"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3E0AA70A"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9B7122F"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3F416FF6"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4C7116DE"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9872F1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225990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376BC8E7"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4563F186" w14:textId="77777777" w:rsidTr="000173A1">
        <w:trPr>
          <w:trHeight w:val="563"/>
        </w:trPr>
        <w:tc>
          <w:tcPr>
            <w:tcW w:w="10354" w:type="dxa"/>
            <w:gridSpan w:val="8"/>
            <w:shd w:val="clear" w:color="auto" w:fill="auto"/>
            <w:vAlign w:val="center"/>
          </w:tcPr>
          <w:p w14:paraId="56097F42"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56123B" w14:paraId="6E7F9B96" w14:textId="77777777" w:rsidTr="000173A1">
        <w:trPr>
          <w:trHeight w:val="563"/>
        </w:trPr>
        <w:tc>
          <w:tcPr>
            <w:tcW w:w="10354" w:type="dxa"/>
            <w:gridSpan w:val="8"/>
            <w:shd w:val="clear" w:color="auto" w:fill="auto"/>
            <w:vAlign w:val="center"/>
          </w:tcPr>
          <w:p w14:paraId="263586C3"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 xml:space="preserve">_Loss </w:t>
            </w:r>
            <w:r>
              <w:rPr>
                <w:rFonts w:ascii="Times New Roman" w:hAnsi="Times New Roman"/>
                <w:bCs/>
                <w:sz w:val="21"/>
                <w:szCs w:val="21"/>
              </w:rPr>
              <w:t xml:space="preserve">+ </w:t>
            </w:r>
            <w:r w:rsidRPr="00037D0E">
              <w:rPr>
                <w:rFonts w:ascii="Times New Roman" w:hAnsi="Times New Roman"/>
                <w:bCs/>
                <w:sz w:val="21"/>
                <w:szCs w:val="21"/>
              </w:rPr>
              <w:t xml:space="preserve">var_brca.mlpa.B2_Loss </w:t>
            </w:r>
            <w:r w:rsidRPr="00341E97">
              <w:rPr>
                <w:rFonts w:ascii="Times New Roman" w:hAnsi="Times New Roman"/>
                <w:bCs/>
                <w:sz w:val="21"/>
                <w:szCs w:val="21"/>
              </w:rPr>
              <w:t>%}</w:t>
            </w:r>
          </w:p>
        </w:tc>
      </w:tr>
      <w:tr w:rsidR="0056123B" w14:paraId="570E8BB0" w14:textId="77777777" w:rsidTr="000173A1">
        <w:trPr>
          <w:trHeight w:val="563"/>
        </w:trPr>
        <w:tc>
          <w:tcPr>
            <w:tcW w:w="10354" w:type="dxa"/>
            <w:gridSpan w:val="8"/>
            <w:shd w:val="clear" w:color="auto" w:fill="auto"/>
            <w:vAlign w:val="center"/>
          </w:tcPr>
          <w:p w14:paraId="3080C4E6"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 xml:space="preserve">_Loss </w:t>
            </w:r>
            <w:r>
              <w:rPr>
                <w:rFonts w:ascii="Times New Roman" w:hAnsi="Times New Roman"/>
                <w:bCs/>
                <w:sz w:val="21"/>
                <w:szCs w:val="21"/>
              </w:rPr>
              <w:t xml:space="preserve">+ </w:t>
            </w:r>
            <w:r w:rsidRPr="00037D0E">
              <w:rPr>
                <w:rFonts w:ascii="Times New Roman" w:hAnsi="Times New Roman"/>
                <w:bCs/>
                <w:sz w:val="21"/>
                <w:szCs w:val="21"/>
              </w:rPr>
              <w:t>var_brca.mlpa.B2_Loss</w:t>
            </w:r>
            <w:r>
              <w:rPr>
                <w:rFonts w:ascii="Times New Roman" w:hAnsi="Times New Roman"/>
                <w:bCs/>
                <w:sz w:val="21"/>
                <w:szCs w:val="21"/>
              </w:rPr>
              <w:t xml:space="preserve"> </w:t>
            </w:r>
            <w:r w:rsidRPr="00341E97">
              <w:rPr>
                <w:rFonts w:ascii="Times New Roman" w:hAnsi="Times New Roman"/>
                <w:bCs/>
                <w:sz w:val="21"/>
                <w:szCs w:val="21"/>
              </w:rPr>
              <w:t>%}</w:t>
            </w:r>
          </w:p>
        </w:tc>
      </w:tr>
      <w:tr w:rsidR="0056123B" w14:paraId="2B7D0756" w14:textId="77777777" w:rsidTr="000173A1">
        <w:trPr>
          <w:trHeight w:val="699"/>
        </w:trPr>
        <w:tc>
          <w:tcPr>
            <w:tcW w:w="1018" w:type="dxa"/>
            <w:shd w:val="clear" w:color="auto" w:fill="auto"/>
            <w:vAlign w:val="center"/>
          </w:tcPr>
          <w:p w14:paraId="6411BA7F" w14:textId="77777777" w:rsidR="0056123B" w:rsidRDefault="0056123B" w:rsidP="00404B0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72C98FE" w14:textId="77777777" w:rsidR="0056123B" w:rsidRDefault="0056123B" w:rsidP="00404B0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4FDD">
              <w:rPr>
                <w:rFonts w:ascii="Times New Roman" w:hAnsi="Times New Roman" w:hint="eastAsia"/>
                <w:bCs/>
                <w:sz w:val="21"/>
                <w:szCs w:val="21"/>
              </w:rPr>
              <w:t>var.var_germline.level_4</w:t>
            </w:r>
            <w:r>
              <w:rPr>
                <w:rFonts w:ascii="Times New Roman" w:hAnsi="Times New Roman"/>
                <w:bCs/>
                <w:sz w:val="21"/>
                <w:szCs w:val="21"/>
              </w:rPr>
              <w:t xml:space="preserve"> + </w:t>
            </w:r>
            <w:r w:rsidRPr="00874FDD">
              <w:rPr>
                <w:rFonts w:ascii="Times New Roman" w:hAnsi="Times New Roman"/>
                <w:bCs/>
                <w:sz w:val="21"/>
                <w:szCs w:val="21"/>
              </w:rPr>
              <w:t>var_brca.mlpa.B1_Loss + var_brca.mlpa.B2_Loss</w:t>
            </w:r>
            <w:r>
              <w:rPr>
                <w:rFonts w:ascii="Times New Roman" w:hAnsi="Times New Roman"/>
                <w:bCs/>
                <w:sz w:val="21"/>
                <w:szCs w:val="21"/>
              </w:rPr>
              <w:t>)</w:t>
            </w:r>
            <w:r w:rsidRPr="00874FDD">
              <w:rPr>
                <w:rFonts w:ascii="Times New Roman" w:hAnsi="Times New Roman" w:hint="eastAsia"/>
                <w:bCs/>
                <w:sz w:val="21"/>
                <w:szCs w:val="21"/>
              </w:rPr>
              <w:t>|count}}</w:t>
            </w:r>
            <w:r w:rsidRPr="00874FDD">
              <w:rPr>
                <w:rFonts w:ascii="Times New Roman" w:hAnsi="Times New Roman" w:hint="eastAsia"/>
                <w:bCs/>
                <w:sz w:val="21"/>
                <w:szCs w:val="21"/>
              </w:rPr>
              <w:t>个</w:t>
            </w:r>
          </w:p>
        </w:tc>
        <w:tc>
          <w:tcPr>
            <w:tcW w:w="948" w:type="dxa"/>
            <w:shd w:val="clear" w:color="auto" w:fill="auto"/>
            <w:vAlign w:val="center"/>
          </w:tcPr>
          <w:p w14:paraId="24F60F9B"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0EC18427"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0F793A7"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24E82C16" w14:textId="77777777" w:rsidR="0056123B" w:rsidRPr="00874FDD"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9F0073A"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085247F7"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579F8700"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E0AF4A7"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558627E" w14:textId="77777777" w:rsidR="0056123B"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4AC73B9D"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5846C695"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2E3D2616"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w:t>
            </w:r>
          </w:p>
          <w:p w14:paraId="7AEAD94E" w14:textId="77777777" w:rsidR="0056123B" w:rsidRPr="00874FDD"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E9F71D6"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65DED2D1"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304A7EF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34F641F8"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a.evi_sum.regimen_S|xajdy_filter_regimen_level</w:t>
            </w:r>
            <w:proofErr w:type="spellEnd"/>
            <w:r w:rsidRPr="00341E97">
              <w:rPr>
                <w:rFonts w:ascii="Times New Roman" w:hAnsi="Times New Roman"/>
                <w:bCs/>
                <w:sz w:val="21"/>
                <w:szCs w:val="21"/>
              </w:rPr>
              <w:t xml:space="preserve"> %}</w:t>
            </w:r>
          </w:p>
          <w:p w14:paraId="664D985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49D9315E"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2C47CA1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92110F3"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4941B62"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20EB6807"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02029DD4"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a.evi_sum.regimen_R|xajdy_filter_regimen_level</w:t>
            </w:r>
            <w:proofErr w:type="spellEnd"/>
            <w:r w:rsidRPr="00341E97">
              <w:rPr>
                <w:rFonts w:ascii="Times New Roman" w:hAnsi="Times New Roman"/>
                <w:bCs/>
                <w:sz w:val="21"/>
                <w:szCs w:val="21"/>
              </w:rPr>
              <w:t xml:space="preserve"> %}</w:t>
            </w:r>
          </w:p>
          <w:p w14:paraId="396D73D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370267F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25C0DB4"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086A674"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8AC97EA"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704CDBC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4F99219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40AB4B4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06744C2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lastRenderedPageBreak/>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6990CDE"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288F5EB1"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F306F1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20218C96"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421B0CD1"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2C77BD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9E7307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53A1527"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04A323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9743E0A"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6E7765B5" w14:textId="77777777" w:rsidTr="000173A1">
        <w:trPr>
          <w:trHeight w:val="699"/>
        </w:trPr>
        <w:tc>
          <w:tcPr>
            <w:tcW w:w="10354" w:type="dxa"/>
            <w:gridSpan w:val="8"/>
            <w:shd w:val="clear" w:color="auto" w:fill="auto"/>
            <w:vAlign w:val="center"/>
          </w:tcPr>
          <w:p w14:paraId="768F31D3"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912DFBC" w14:textId="77777777" w:rsidTr="000173A1">
        <w:trPr>
          <w:trHeight w:val="699"/>
        </w:trPr>
        <w:tc>
          <w:tcPr>
            <w:tcW w:w="10354" w:type="dxa"/>
            <w:gridSpan w:val="8"/>
            <w:shd w:val="clear" w:color="auto" w:fill="auto"/>
            <w:vAlign w:val="center"/>
          </w:tcPr>
          <w:p w14:paraId="7585CCE8"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4506CA78" w14:textId="77777777" w:rsidTr="000173A1">
        <w:trPr>
          <w:trHeight w:val="699"/>
        </w:trPr>
        <w:tc>
          <w:tcPr>
            <w:tcW w:w="1018" w:type="dxa"/>
            <w:shd w:val="clear" w:color="auto" w:fill="auto"/>
            <w:vAlign w:val="center"/>
          </w:tcPr>
          <w:p w14:paraId="541E0816"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1F291733"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66BC5E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F935E71"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39B121C"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F1275CA"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323DBA5F"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523AF40"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7500A802" w14:textId="77777777" w:rsidTr="000173A1">
        <w:trPr>
          <w:trHeight w:val="699"/>
        </w:trPr>
        <w:tc>
          <w:tcPr>
            <w:tcW w:w="10354" w:type="dxa"/>
            <w:gridSpan w:val="8"/>
            <w:shd w:val="clear" w:color="auto" w:fill="auto"/>
            <w:vAlign w:val="center"/>
          </w:tcPr>
          <w:p w14:paraId="30923B7B"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56123B" w14:paraId="1AECF3CC" w14:textId="77777777" w:rsidTr="000173A1">
        <w:trPr>
          <w:trHeight w:val="699"/>
        </w:trPr>
        <w:tc>
          <w:tcPr>
            <w:tcW w:w="10354" w:type="dxa"/>
            <w:gridSpan w:val="8"/>
            <w:shd w:val="clear" w:color="auto" w:fill="auto"/>
            <w:vAlign w:val="center"/>
          </w:tcPr>
          <w:p w14:paraId="353A5C1F"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var.var_germline.level_</w:t>
            </w:r>
            <w:r>
              <w:rPr>
                <w:rFonts w:ascii="Times New Roman" w:hAnsi="Times New Roman"/>
                <w:bCs/>
                <w:sz w:val="21"/>
                <w:szCs w:val="21"/>
              </w:rPr>
              <w:t xml:space="preserve">3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_</w:t>
            </w:r>
            <w:r>
              <w:rPr>
                <w:rFonts w:ascii="Times New Roman" w:hAnsi="Times New Roman"/>
                <w:bCs/>
                <w:sz w:val="21"/>
                <w:szCs w:val="21"/>
              </w:rPr>
              <w:t>Gain</w:t>
            </w:r>
            <w:r w:rsidRPr="00037D0E">
              <w:rPr>
                <w:rFonts w:ascii="Times New Roman" w:hAnsi="Times New Roman"/>
                <w:bCs/>
                <w:sz w:val="21"/>
                <w:szCs w:val="21"/>
              </w:rPr>
              <w:t xml:space="preserve"> </w:t>
            </w:r>
            <w:r>
              <w:rPr>
                <w:rFonts w:ascii="Times New Roman" w:hAnsi="Times New Roman"/>
                <w:bCs/>
                <w:sz w:val="21"/>
                <w:szCs w:val="21"/>
              </w:rPr>
              <w:t xml:space="preserve">+ </w:t>
            </w:r>
            <w:r w:rsidRPr="00037D0E">
              <w:rPr>
                <w:rFonts w:ascii="Times New Roman" w:hAnsi="Times New Roman"/>
                <w:bCs/>
                <w:sz w:val="21"/>
                <w:szCs w:val="21"/>
              </w:rPr>
              <w:t>var_brca.mlpa.B2_</w:t>
            </w:r>
            <w:r>
              <w:rPr>
                <w:rFonts w:ascii="Times New Roman" w:hAnsi="Times New Roman"/>
                <w:bCs/>
                <w:sz w:val="21"/>
                <w:szCs w:val="21"/>
              </w:rPr>
              <w:t>Gain</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56123B" w14:paraId="45B9519B" w14:textId="77777777" w:rsidTr="000173A1">
        <w:trPr>
          <w:trHeight w:val="699"/>
        </w:trPr>
        <w:tc>
          <w:tcPr>
            <w:tcW w:w="10354" w:type="dxa"/>
            <w:gridSpan w:val="8"/>
            <w:shd w:val="clear" w:color="auto" w:fill="auto"/>
            <w:vAlign w:val="center"/>
          </w:tcPr>
          <w:p w14:paraId="0F51871E"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3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_</w:t>
            </w:r>
            <w:r>
              <w:rPr>
                <w:rFonts w:ascii="Times New Roman" w:hAnsi="Times New Roman"/>
                <w:bCs/>
                <w:sz w:val="21"/>
                <w:szCs w:val="21"/>
              </w:rPr>
              <w:t>Gain</w:t>
            </w:r>
            <w:r w:rsidRPr="00037D0E">
              <w:rPr>
                <w:rFonts w:ascii="Times New Roman" w:hAnsi="Times New Roman"/>
                <w:bCs/>
                <w:sz w:val="21"/>
                <w:szCs w:val="21"/>
              </w:rPr>
              <w:t xml:space="preserve"> </w:t>
            </w:r>
            <w:r>
              <w:rPr>
                <w:rFonts w:ascii="Times New Roman" w:hAnsi="Times New Roman"/>
                <w:bCs/>
                <w:sz w:val="21"/>
                <w:szCs w:val="21"/>
              </w:rPr>
              <w:t xml:space="preserve">+ </w:t>
            </w:r>
            <w:r w:rsidRPr="00037D0E">
              <w:rPr>
                <w:rFonts w:ascii="Times New Roman" w:hAnsi="Times New Roman"/>
                <w:bCs/>
                <w:sz w:val="21"/>
                <w:szCs w:val="21"/>
              </w:rPr>
              <w:t>var_brca.mlpa.B2_</w:t>
            </w:r>
            <w:r>
              <w:rPr>
                <w:rFonts w:ascii="Times New Roman" w:hAnsi="Times New Roman"/>
                <w:bCs/>
                <w:sz w:val="21"/>
                <w:szCs w:val="21"/>
              </w:rPr>
              <w:t xml:space="preserve">Gain </w:t>
            </w:r>
            <w:r w:rsidRPr="00341E97">
              <w:rPr>
                <w:rFonts w:ascii="Times New Roman" w:hAnsi="Times New Roman"/>
                <w:bCs/>
                <w:sz w:val="21"/>
                <w:szCs w:val="21"/>
              </w:rPr>
              <w:t>%}</w:t>
            </w:r>
          </w:p>
        </w:tc>
      </w:tr>
      <w:tr w:rsidR="0056123B" w14:paraId="685117D2" w14:textId="77777777" w:rsidTr="000173A1">
        <w:trPr>
          <w:trHeight w:val="699"/>
        </w:trPr>
        <w:tc>
          <w:tcPr>
            <w:tcW w:w="1018" w:type="dxa"/>
            <w:shd w:val="clear" w:color="auto" w:fill="auto"/>
            <w:vAlign w:val="center"/>
          </w:tcPr>
          <w:p w14:paraId="717C7AA0" w14:textId="77777777" w:rsidR="0056123B" w:rsidRDefault="0056123B" w:rsidP="00404B08">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4F794BBA" w14:textId="77777777" w:rsidR="0056123B" w:rsidRDefault="0056123B" w:rsidP="00404B08">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DF50B9">
              <w:rPr>
                <w:rFonts w:ascii="Times New Roman" w:hAnsi="Times New Roman" w:hint="eastAsia"/>
                <w:bCs/>
                <w:sz w:val="21"/>
                <w:szCs w:val="21"/>
              </w:rPr>
              <w:t>var.var_germline.level_3</w:t>
            </w:r>
            <w:r>
              <w:rPr>
                <w:rFonts w:ascii="Times New Roman" w:hAnsi="Times New Roman"/>
                <w:bCs/>
                <w:sz w:val="21"/>
                <w:szCs w:val="21"/>
              </w:rPr>
              <w:t xml:space="preserve"> + </w:t>
            </w:r>
            <w:r w:rsidRPr="00DF50B9">
              <w:rPr>
                <w:rFonts w:ascii="Times New Roman" w:hAnsi="Times New Roman"/>
                <w:bCs/>
                <w:sz w:val="21"/>
                <w:szCs w:val="21"/>
              </w:rPr>
              <w:t>var_brca.mlpa.B1_Gain + var_brca.mlpa.B2_Gain</w:t>
            </w:r>
            <w:r>
              <w:rPr>
                <w:rFonts w:ascii="Times New Roman" w:hAnsi="Times New Roman"/>
                <w:bCs/>
                <w:sz w:val="21"/>
                <w:szCs w:val="21"/>
              </w:rPr>
              <w:t>)</w:t>
            </w:r>
            <w:r w:rsidRPr="00DF50B9">
              <w:rPr>
                <w:rFonts w:ascii="Times New Roman" w:hAnsi="Times New Roman" w:hint="eastAsia"/>
                <w:bCs/>
                <w:sz w:val="21"/>
                <w:szCs w:val="21"/>
              </w:rPr>
              <w:t>|count}}</w:t>
            </w:r>
            <w:r w:rsidRPr="00DF50B9">
              <w:rPr>
                <w:rFonts w:ascii="Times New Roman" w:hAnsi="Times New Roman" w:hint="eastAsia"/>
                <w:bCs/>
                <w:sz w:val="21"/>
                <w:szCs w:val="21"/>
              </w:rPr>
              <w:t>个</w:t>
            </w:r>
          </w:p>
        </w:tc>
        <w:tc>
          <w:tcPr>
            <w:tcW w:w="948" w:type="dxa"/>
            <w:shd w:val="clear" w:color="auto" w:fill="auto"/>
            <w:vAlign w:val="center"/>
          </w:tcPr>
          <w:p w14:paraId="7B5B054B"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2252" w:type="dxa"/>
            <w:shd w:val="clear" w:color="auto" w:fill="auto"/>
            <w:vAlign w:val="center"/>
          </w:tcPr>
          <w:p w14:paraId="6DE70F92"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44D41A9"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DCC058" w14:textId="77777777" w:rsidR="0056123B" w:rsidRPr="00874FDD"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9CBC28A"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78F3086A"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1E96B402"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68480FA"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7454BEE6" w14:textId="77777777" w:rsidR="0056123B"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722C73B7" w14:textId="77777777" w:rsidR="0056123B" w:rsidRPr="00D61C21"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E601E8E"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r w:rsidRPr="00322027">
              <w:rPr>
                <w:rFonts w:ascii="Times New Roman" w:hAnsi="Times New Roman"/>
                <w:bCs/>
                <w:sz w:val="21"/>
                <w:szCs w:val="21"/>
                <w:highlight w:val="yellow"/>
              </w:rPr>
              <w:t>a.type</w:t>
            </w:r>
            <w:proofErr w:type="spell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880F6CB"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w:t>
            </w:r>
          </w:p>
          <w:p w14:paraId="46888EFB" w14:textId="77777777" w:rsidR="0056123B" w:rsidRPr="00874FDD"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FE206BA"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D28FBB8" w14:textId="77777777" w:rsidR="0056123B" w:rsidRPr="00D61C21"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484D75EB" w14:textId="77777777" w:rsidR="0056123B" w:rsidRPr="00D61C21"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shd w:val="clear" w:color="auto" w:fill="auto"/>
            <w:vAlign w:val="center"/>
          </w:tcPr>
          <w:p w14:paraId="5EB19B6D" w14:textId="77777777" w:rsidR="0056123B" w:rsidRPr="00D61C21"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5EA48361" w14:textId="77777777" w:rsidR="0056123B" w:rsidRPr="00D61C21"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56123B" w14:paraId="0227E12D" w14:textId="77777777" w:rsidTr="000173A1">
        <w:trPr>
          <w:trHeight w:val="699"/>
        </w:trPr>
        <w:tc>
          <w:tcPr>
            <w:tcW w:w="10354" w:type="dxa"/>
            <w:gridSpan w:val="8"/>
            <w:shd w:val="clear" w:color="auto" w:fill="auto"/>
            <w:vAlign w:val="center"/>
          </w:tcPr>
          <w:p w14:paraId="0A0BCF99"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52FC8285" w14:textId="77777777" w:rsidTr="000173A1">
        <w:trPr>
          <w:trHeight w:val="699"/>
        </w:trPr>
        <w:tc>
          <w:tcPr>
            <w:tcW w:w="10354" w:type="dxa"/>
            <w:gridSpan w:val="8"/>
            <w:shd w:val="clear" w:color="auto" w:fill="auto"/>
            <w:vAlign w:val="center"/>
          </w:tcPr>
          <w:p w14:paraId="4EF61E7D"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700FA9AD" w14:textId="77777777" w:rsidTr="000173A1">
        <w:trPr>
          <w:trHeight w:val="553"/>
        </w:trPr>
        <w:tc>
          <w:tcPr>
            <w:tcW w:w="1018" w:type="dxa"/>
            <w:shd w:val="clear" w:color="auto" w:fill="auto"/>
            <w:vAlign w:val="center"/>
          </w:tcPr>
          <w:p w14:paraId="3C280261"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65F029D0"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98103F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758176F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2BEAF7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85E1CE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7D87BE5B"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5B9EA43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5DC2E479" w14:textId="77777777" w:rsidTr="000173A1">
        <w:trPr>
          <w:trHeight w:val="553"/>
        </w:trPr>
        <w:tc>
          <w:tcPr>
            <w:tcW w:w="10354" w:type="dxa"/>
            <w:gridSpan w:val="8"/>
            <w:shd w:val="clear" w:color="auto" w:fill="auto"/>
            <w:vAlign w:val="center"/>
          </w:tcPr>
          <w:p w14:paraId="23ED32CF"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5"/>
    </w:tbl>
    <w:p w14:paraId="7A0B4AFA" w14:textId="0B0C45E8" w:rsidR="00650EF0" w:rsidRDefault="00650EF0">
      <w:pPr>
        <w:autoSpaceDE w:val="0"/>
        <w:autoSpaceDN w:val="0"/>
        <w:adjustRightInd w:val="0"/>
        <w:spacing w:after="0" w:line="240" w:lineRule="auto"/>
        <w:rPr>
          <w:rFonts w:ascii="Times New Roman" w:hAnsi="Times New Roman"/>
          <w:sz w:val="16"/>
          <w:szCs w:val="16"/>
        </w:rPr>
      </w:pPr>
    </w:p>
    <w:p w14:paraId="1E7DCABB" w14:textId="16C88025" w:rsidR="00650EF0" w:rsidRDefault="00650EF0">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BE1B8B" w:rsidRPr="007908EE" w14:paraId="12E53431" w14:textId="77777777" w:rsidTr="00404B08">
        <w:trPr>
          <w:trHeight w:val="454"/>
        </w:trPr>
        <w:tc>
          <w:tcPr>
            <w:tcW w:w="10354" w:type="dxa"/>
            <w:shd w:val="clear" w:color="auto" w:fill="D9D9D9" w:themeFill="background1" w:themeFillShade="D9"/>
            <w:vAlign w:val="center"/>
          </w:tcPr>
          <w:p w14:paraId="2903D3E8" w14:textId="77777777" w:rsidR="00BE1B8B" w:rsidRPr="007908EE" w:rsidRDefault="00BE1B8B" w:rsidP="00404B08">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BE1B8B" w:rsidRPr="007908EE" w14:paraId="5EC7A77E" w14:textId="77777777" w:rsidTr="00404B08">
        <w:trPr>
          <w:trHeight w:val="454"/>
        </w:trPr>
        <w:tc>
          <w:tcPr>
            <w:tcW w:w="10354" w:type="dxa"/>
            <w:shd w:val="clear" w:color="auto" w:fill="D9D9D9" w:themeFill="background1" w:themeFillShade="D9"/>
            <w:vAlign w:val="center"/>
          </w:tcPr>
          <w:p w14:paraId="5F0F088B" w14:textId="17ADCD5D" w:rsidR="00BE1B8B" w:rsidRPr="007908EE" w:rsidRDefault="00BE1B8B" w:rsidP="00404B08">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体细胞变异结果解读</w:t>
            </w:r>
          </w:p>
        </w:tc>
      </w:tr>
      <w:tr w:rsidR="00BE1B8B" w:rsidRPr="007908EE" w14:paraId="42D739ED" w14:textId="77777777" w:rsidTr="00404B08">
        <w:trPr>
          <w:trHeight w:val="454"/>
        </w:trPr>
        <w:tc>
          <w:tcPr>
            <w:tcW w:w="10354" w:type="dxa"/>
            <w:shd w:val="clear" w:color="auto" w:fill="auto"/>
            <w:vAlign w:val="center"/>
          </w:tcPr>
          <w:p w14:paraId="7E0FE528"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0DB5F47D" w14:textId="77777777" w:rsidTr="00404B08">
        <w:trPr>
          <w:trHeight w:val="454"/>
        </w:trPr>
        <w:tc>
          <w:tcPr>
            <w:tcW w:w="10354" w:type="dxa"/>
            <w:shd w:val="clear" w:color="auto" w:fill="auto"/>
            <w:vAlign w:val="center"/>
          </w:tcPr>
          <w:p w14:paraId="55D5FF74"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4475A592" w14:textId="77777777" w:rsidTr="00404B08">
        <w:trPr>
          <w:trHeight w:val="454"/>
        </w:trPr>
        <w:tc>
          <w:tcPr>
            <w:tcW w:w="10354" w:type="dxa"/>
            <w:shd w:val="clear" w:color="auto" w:fill="D9D9D9"/>
            <w:vAlign w:val="center"/>
          </w:tcPr>
          <w:p w14:paraId="18710FBE" w14:textId="77777777" w:rsidR="00BE1B8B" w:rsidRPr="008250FD" w:rsidRDefault="00BE1B8B" w:rsidP="00404B08">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lastRenderedPageBreak/>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BE1B8B" w:rsidRPr="007908EE" w14:paraId="4D4A9DB5" w14:textId="77777777" w:rsidTr="00404B08">
        <w:trPr>
          <w:trHeight w:val="454"/>
        </w:trPr>
        <w:tc>
          <w:tcPr>
            <w:tcW w:w="10354" w:type="dxa"/>
            <w:shd w:val="clear" w:color="auto" w:fill="auto"/>
            <w:vAlign w:val="center"/>
          </w:tcPr>
          <w:p w14:paraId="705D98B2"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1B7C984" w14:textId="77777777" w:rsidR="00BE1B8B" w:rsidRDefault="00BE1B8B" w:rsidP="00404B08">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12BAB9A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071EAD4" w14:textId="77777777" w:rsidR="00BE1B8B" w:rsidRPr="00C65B08" w:rsidRDefault="00BE1B8B" w:rsidP="00404B08">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BE1B8B" w:rsidRPr="007908EE" w14:paraId="5106286A" w14:textId="77777777" w:rsidTr="00404B08">
        <w:trPr>
          <w:trHeight w:val="454"/>
        </w:trPr>
        <w:tc>
          <w:tcPr>
            <w:tcW w:w="10354" w:type="dxa"/>
            <w:shd w:val="clear" w:color="auto" w:fill="auto"/>
            <w:vAlign w:val="center"/>
          </w:tcPr>
          <w:p w14:paraId="429108AA"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BE1B8B" w:rsidRPr="007908EE" w14:paraId="3B7668FE" w14:textId="77777777" w:rsidTr="00404B08">
        <w:trPr>
          <w:trHeight w:val="454"/>
        </w:trPr>
        <w:tc>
          <w:tcPr>
            <w:tcW w:w="10354" w:type="dxa"/>
            <w:shd w:val="clear" w:color="auto" w:fill="auto"/>
            <w:vAlign w:val="center"/>
          </w:tcPr>
          <w:p w14:paraId="74494F5C"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BE1B8B" w:rsidRPr="007908EE" w14:paraId="3F310704" w14:textId="77777777" w:rsidTr="00404B08">
        <w:trPr>
          <w:trHeight w:val="454"/>
        </w:trPr>
        <w:tc>
          <w:tcPr>
            <w:tcW w:w="10354" w:type="dxa"/>
            <w:shd w:val="clear" w:color="auto" w:fill="auto"/>
            <w:vAlign w:val="center"/>
          </w:tcPr>
          <w:p w14:paraId="48A6B9C1" w14:textId="77777777" w:rsidR="00BE1B8B" w:rsidRPr="007908EE" w:rsidRDefault="00BE1B8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BE1B8B" w:rsidRPr="007908EE" w14:paraId="76E452D8" w14:textId="77777777" w:rsidTr="00404B08">
        <w:trPr>
          <w:trHeight w:val="454"/>
        </w:trPr>
        <w:tc>
          <w:tcPr>
            <w:tcW w:w="10354" w:type="dxa"/>
            <w:shd w:val="clear" w:color="auto" w:fill="auto"/>
            <w:vAlign w:val="center"/>
          </w:tcPr>
          <w:p w14:paraId="56E6FF7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24E8CCDB" w14:textId="1207B6FE" w:rsidR="00BE1B8B" w:rsidRDefault="00BE1B8B">
      <w:pPr>
        <w:autoSpaceDE w:val="0"/>
        <w:autoSpaceDN w:val="0"/>
        <w:adjustRightInd w:val="0"/>
        <w:spacing w:after="0" w:line="240" w:lineRule="auto"/>
        <w:rPr>
          <w:rFonts w:ascii="Times New Roman" w:hAnsi="Times New Roman"/>
          <w:sz w:val="16"/>
          <w:szCs w:val="16"/>
        </w:rPr>
      </w:pPr>
    </w:p>
    <w:p w14:paraId="4D03E20C" w14:textId="77777777" w:rsidR="00BE1B8B" w:rsidRDefault="00BE1B8B">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6123B" w:rsidRPr="007908EE" w14:paraId="44392CF7" w14:textId="77777777" w:rsidTr="00404B08">
        <w:trPr>
          <w:trHeight w:val="454"/>
        </w:trPr>
        <w:tc>
          <w:tcPr>
            <w:tcW w:w="10348" w:type="dxa"/>
            <w:shd w:val="clear" w:color="auto" w:fill="D9D9D9"/>
            <w:vAlign w:val="center"/>
          </w:tcPr>
          <w:p w14:paraId="54BF269D" w14:textId="77777777" w:rsidR="0056123B" w:rsidRPr="007908EE" w:rsidRDefault="0056123B" w:rsidP="00404B08">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56123B" w:rsidRPr="007908EE" w14:paraId="7B70BE99" w14:textId="77777777" w:rsidTr="00404B08">
        <w:trPr>
          <w:trHeight w:val="454"/>
        </w:trPr>
        <w:tc>
          <w:tcPr>
            <w:tcW w:w="10348" w:type="dxa"/>
            <w:shd w:val="clear" w:color="auto" w:fill="D9D9D9"/>
            <w:vAlign w:val="center"/>
          </w:tcPr>
          <w:p w14:paraId="607ECC4E" w14:textId="77777777" w:rsidR="0056123B" w:rsidRPr="007908EE" w:rsidRDefault="0056123B" w:rsidP="00404B08">
            <w:pPr>
              <w:spacing w:after="0" w:line="240" w:lineRule="auto"/>
              <w:rPr>
                <w:rFonts w:ascii="Times New Roman" w:hAnsi="Times New Roman"/>
                <w:b/>
                <w:bCs/>
                <w:sz w:val="24"/>
                <w:szCs w:val="24"/>
              </w:rPr>
            </w:pPr>
            <w:r w:rsidRPr="002F5E49">
              <w:rPr>
                <w:rFonts w:ascii="Times New Roman" w:hAnsi="Times New Roman"/>
                <w:bCs/>
                <w:sz w:val="21"/>
                <w:szCs w:val="21"/>
              </w:rPr>
              <w:t>{%tr if var.var_germline.level_5+var.var_germline.level_4 + var_brca.mlpa.B1_Loss + var_brca.mlpa.B2_Loss %}</w:t>
            </w:r>
          </w:p>
        </w:tc>
      </w:tr>
      <w:tr w:rsidR="0056123B" w:rsidRPr="007908EE" w14:paraId="36341790" w14:textId="77777777" w:rsidTr="00404B08">
        <w:trPr>
          <w:trHeight w:val="454"/>
        </w:trPr>
        <w:tc>
          <w:tcPr>
            <w:tcW w:w="10348" w:type="dxa"/>
            <w:tcBorders>
              <w:bottom w:val="dotted" w:sz="4" w:space="0" w:color="4472C4"/>
            </w:tcBorders>
            <w:shd w:val="clear" w:color="auto" w:fill="D9D9D9"/>
            <w:vAlign w:val="center"/>
          </w:tcPr>
          <w:p w14:paraId="2F4CF3DC" w14:textId="77777777" w:rsidR="0056123B" w:rsidRPr="007908EE" w:rsidRDefault="0056123B" w:rsidP="00404B08">
            <w:pPr>
              <w:spacing w:after="0" w:line="240" w:lineRule="auto"/>
              <w:rPr>
                <w:rFonts w:ascii="Times New Roman" w:hAnsi="Times New Roman"/>
                <w:b/>
                <w:bCs/>
                <w:sz w:val="24"/>
                <w:szCs w:val="24"/>
              </w:rPr>
            </w:pPr>
            <w:r w:rsidRPr="002F5E49">
              <w:rPr>
                <w:rFonts w:ascii="Times New Roman" w:hAnsi="Times New Roman"/>
                <w:bCs/>
                <w:sz w:val="21"/>
                <w:szCs w:val="21"/>
              </w:rPr>
              <w:t>{%tr for a in var.var_germline.level_5+var.var_germline.level_4 + var_brca.mlpa.B1_Loss + var_brca.mlpa.B2_Loss %}</w:t>
            </w:r>
          </w:p>
        </w:tc>
      </w:tr>
      <w:tr w:rsidR="0056123B" w:rsidRPr="007908EE" w14:paraId="5B0DC0B0" w14:textId="77777777" w:rsidTr="00404B08">
        <w:trPr>
          <w:trHeight w:val="454"/>
        </w:trPr>
        <w:tc>
          <w:tcPr>
            <w:tcW w:w="10348" w:type="dxa"/>
            <w:tcBorders>
              <w:bottom w:val="dotted" w:sz="4" w:space="0" w:color="4472C4"/>
            </w:tcBorders>
            <w:shd w:val="clear" w:color="auto" w:fill="D9D9D9"/>
            <w:vAlign w:val="center"/>
          </w:tcPr>
          <w:p w14:paraId="0778C496" w14:textId="77777777" w:rsidR="0056123B" w:rsidRDefault="0056123B" w:rsidP="00404B08">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w:t>
            </w:r>
          </w:p>
          <w:p w14:paraId="3F1A56BB" w14:textId="77777777" w:rsidR="0056123B" w:rsidRDefault="0056123B" w:rsidP="00404B08">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r>
              <w:rPr>
                <w:rFonts w:ascii="Times New Roman" w:hAnsi="Times New Roman"/>
                <w:bCs/>
                <w:sz w:val="21"/>
                <w:szCs w:val="21"/>
              </w:rPr>
              <w:t>a.gene_symbol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707E0C29" w14:textId="77777777" w:rsidR="0056123B" w:rsidRPr="002F5E49" w:rsidRDefault="0056123B" w:rsidP="00404B08">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2EA584FF" w14:textId="77777777" w:rsidR="0056123B" w:rsidRDefault="0056123B" w:rsidP="00404B08">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1EEBE71B" w14:textId="77777777" w:rsidR="0056123B" w:rsidRPr="002F5E49" w:rsidRDefault="0056123B" w:rsidP="00404B08">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56123B" w:rsidRPr="007908EE" w14:paraId="081E5BC4" w14:textId="77777777" w:rsidTr="00404B08">
        <w:tc>
          <w:tcPr>
            <w:tcW w:w="10348" w:type="dxa"/>
            <w:tcBorders>
              <w:top w:val="dotted" w:sz="4" w:space="0" w:color="4472C4"/>
            </w:tcBorders>
            <w:shd w:val="clear" w:color="auto" w:fill="auto"/>
          </w:tcPr>
          <w:p w14:paraId="39A5FD86"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FFBD280" w14:textId="28332F0C" w:rsidR="0056123B" w:rsidRDefault="005B665B" w:rsidP="00404B08">
            <w:pPr>
              <w:autoSpaceDE w:val="0"/>
              <w:autoSpaceDN w:val="0"/>
              <w:adjustRightInd w:val="0"/>
              <w:spacing w:after="0" w:line="240" w:lineRule="auto"/>
              <w:ind w:firstLineChars="200" w:firstLine="420"/>
              <w:rPr>
                <w:rFonts w:ascii="Times New Roman" w:hAnsi="Times New Roman"/>
                <w:bCs/>
                <w:sz w:val="21"/>
                <w:szCs w:val="21"/>
              </w:rPr>
            </w:pPr>
            <w:r w:rsidRPr="005B665B">
              <w:rPr>
                <w:rFonts w:ascii="Times New Roman" w:hAnsi="Times New Roman" w:hint="eastAsia"/>
                <w:bCs/>
                <w:sz w:val="21"/>
                <w:szCs w:val="21"/>
              </w:rPr>
              <w:t xml:space="preserve">{% for b in </w:t>
            </w:r>
            <w:proofErr w:type="spellStart"/>
            <w:r w:rsidRPr="005B665B">
              <w:rPr>
                <w:rFonts w:ascii="Times New Roman" w:hAnsi="Times New Roman" w:hint="eastAsia"/>
                <w:bCs/>
                <w:sz w:val="21"/>
                <w:szCs w:val="21"/>
              </w:rPr>
              <w:t>a.evi_sum.evi_split.Predisposing</w:t>
            </w:r>
            <w:proofErr w:type="spellEnd"/>
            <w:r w:rsidRPr="005B665B">
              <w:rPr>
                <w:rFonts w:ascii="Times New Roman" w:hAnsi="Times New Roman" w:hint="eastAsia"/>
                <w:bCs/>
                <w:sz w:val="21"/>
                <w:szCs w:val="21"/>
              </w:rPr>
              <w:t>%}{{</w:t>
            </w:r>
            <w:proofErr w:type="spellStart"/>
            <w:r w:rsidRPr="005B665B">
              <w:rPr>
                <w:rFonts w:ascii="Times New Roman" w:hAnsi="Times New Roman" w:hint="eastAsia"/>
                <w:bCs/>
                <w:sz w:val="21"/>
                <w:szCs w:val="21"/>
              </w:rPr>
              <w:t>b.evi_interpretation|e</w:t>
            </w:r>
            <w:proofErr w:type="spellEnd"/>
            <w:r w:rsidRPr="005B665B">
              <w:rPr>
                <w:rFonts w:ascii="Times New Roman" w:hAnsi="Times New Roman" w:hint="eastAsia"/>
                <w:bCs/>
                <w:sz w:val="21"/>
                <w:szCs w:val="21"/>
              </w:rPr>
              <w:t xml:space="preserve">}}{% </w:t>
            </w:r>
            <w:proofErr w:type="spellStart"/>
            <w:r w:rsidRPr="005B665B">
              <w:rPr>
                <w:rFonts w:ascii="Times New Roman" w:hAnsi="Times New Roman" w:hint="eastAsia"/>
                <w:bCs/>
                <w:sz w:val="21"/>
                <w:szCs w:val="21"/>
              </w:rPr>
              <w:t>endfor</w:t>
            </w:r>
            <w:proofErr w:type="spellEnd"/>
            <w:r w:rsidRPr="005B665B">
              <w:rPr>
                <w:rFonts w:ascii="Times New Roman" w:hAnsi="Times New Roman" w:hint="eastAsia"/>
                <w:bCs/>
                <w:sz w:val="21"/>
                <w:szCs w:val="21"/>
              </w:rPr>
              <w:t>%}</w:t>
            </w:r>
            <w:r w:rsidRPr="005B665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6AC743A7"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97B3E9F" w14:textId="77777777" w:rsidR="0056123B" w:rsidRPr="007908EE" w:rsidRDefault="0056123B" w:rsidP="00404B08">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hint="eastAsia"/>
                <w:bCs/>
                <w:sz w:val="21"/>
                <w:szCs w:val="21"/>
              </w:rPr>
              <w:t>{</w:t>
            </w:r>
            <w:r>
              <w:rPr>
                <w:rFonts w:ascii="Times New Roman" w:hAnsi="Times New Roman"/>
                <w:bCs/>
                <w:sz w:val="21"/>
                <w:szCs w:val="21"/>
              </w:rPr>
              <w:t xml:space="preserve">%if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可能致病</w:t>
            </w:r>
            <w:r>
              <w:rPr>
                <w:rFonts w:ascii="Times New Roman" w:hAnsi="Times New Roman" w:hint="eastAsia"/>
                <w:bCs/>
                <w:sz w:val="21"/>
                <w:szCs w:val="21"/>
              </w:rPr>
              <w:t>{</w:t>
            </w:r>
            <w:r>
              <w:rPr>
                <w:rFonts w:ascii="Times New Roman" w:hAnsi="Times New Roman"/>
                <w:bCs/>
                <w:sz w:val="21"/>
                <w:szCs w:val="21"/>
              </w:rPr>
              <w:t>%</w:t>
            </w:r>
            <w:r>
              <w:rPr>
                <w:rFonts w:ascii="Times New Roman" w:hAnsi="Times New Roman" w:hint="eastAsia"/>
                <w:bCs/>
                <w:sz w:val="21"/>
                <w:szCs w:val="21"/>
              </w:rPr>
              <w:t>else</w:t>
            </w:r>
            <w:r>
              <w:rPr>
                <w:rFonts w:ascii="Times New Roman" w:hAnsi="Times New Roman"/>
                <w:bCs/>
                <w:sz w:val="21"/>
                <w:szCs w:val="21"/>
              </w:rPr>
              <w:t>%</w:t>
            </w:r>
            <w:r>
              <w:rPr>
                <w:rFonts w:ascii="Times New Roman" w:hAnsi="Times New Roman" w:hint="eastAsia"/>
                <w:bCs/>
                <w:sz w:val="21"/>
                <w:szCs w:val="21"/>
              </w:rPr>
              <w:t>}</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{%endif%}{%endif%}</w:t>
            </w:r>
            <w:r w:rsidRPr="00E23BB4">
              <w:rPr>
                <w:rFonts w:ascii="Times New Roman" w:hAnsi="Times New Roman"/>
                <w:bCs/>
                <w:sz w:val="21"/>
                <w:szCs w:val="21"/>
              </w:rPr>
              <w:t>变异。</w:t>
            </w:r>
          </w:p>
        </w:tc>
      </w:tr>
      <w:tr w:rsidR="0056123B" w:rsidRPr="007908EE" w14:paraId="66FA580D" w14:textId="77777777" w:rsidTr="00404B08">
        <w:tc>
          <w:tcPr>
            <w:tcW w:w="10348" w:type="dxa"/>
            <w:shd w:val="clear" w:color="auto" w:fill="auto"/>
          </w:tcPr>
          <w:p w14:paraId="0FB32760"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6123B" w:rsidRPr="007908EE" w14:paraId="7C0EA368" w14:textId="77777777" w:rsidTr="00404B08">
        <w:tc>
          <w:tcPr>
            <w:tcW w:w="10348" w:type="dxa"/>
            <w:shd w:val="clear" w:color="auto" w:fill="auto"/>
          </w:tcPr>
          <w:p w14:paraId="2D10E42F"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6123B" w:rsidRPr="007908EE" w14:paraId="038DC80F" w14:textId="77777777" w:rsidTr="00404B08">
        <w:tc>
          <w:tcPr>
            <w:tcW w:w="10348" w:type="dxa"/>
            <w:shd w:val="clear" w:color="auto" w:fill="auto"/>
          </w:tcPr>
          <w:p w14:paraId="589FBFCC" w14:textId="77777777" w:rsidR="0056123B" w:rsidRPr="007908EE" w:rsidRDefault="0056123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6123B" w:rsidRPr="007908EE" w14:paraId="56F462BA" w14:textId="77777777" w:rsidTr="00404B08">
        <w:tc>
          <w:tcPr>
            <w:tcW w:w="10348" w:type="dxa"/>
            <w:shd w:val="clear" w:color="auto" w:fill="auto"/>
          </w:tcPr>
          <w:p w14:paraId="71409DD8"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20CC1A34" w14:textId="77777777" w:rsidR="004E479F" w:rsidRDefault="004E479F">
      <w:pPr>
        <w:pStyle w:val="Default"/>
        <w:snapToGrid w:val="0"/>
        <w:jc w:val="both"/>
        <w:rPr>
          <w:rFonts w:ascii="Times New Roman" w:eastAsia="宋体" w:hAnsi="Times New Roman" w:cs="Times New Roman"/>
          <w:bCs/>
          <w:color w:val="3B3838"/>
          <w:sz w:val="18"/>
          <w:szCs w:val="18"/>
        </w:rPr>
      </w:pPr>
    </w:p>
    <w:p w14:paraId="5115FE9A" w14:textId="77777777" w:rsidR="004E479F" w:rsidRDefault="005D43AC">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t>注：</w:t>
      </w:r>
    </w:p>
    <w:p w14:paraId="53D53F3F" w14:textId="77777777" w:rsidR="004E479F" w:rsidRDefault="005D43AC">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1.</w:t>
      </w:r>
      <w:r>
        <w:rPr>
          <w:rFonts w:ascii="Times New Roman" w:hAnsi="Times New Roman"/>
          <w:color w:val="3B3838"/>
          <w:sz w:val="18"/>
          <w:szCs w:val="18"/>
          <w:lang w:val="en-CA"/>
        </w:rPr>
        <w:tab/>
      </w:r>
      <w:r>
        <w:rPr>
          <w:rFonts w:ascii="Times New Roman" w:hAnsi="Times New Roman" w:hint="eastAsia"/>
          <w:color w:val="3B3838"/>
          <w:sz w:val="18"/>
          <w:szCs w:val="18"/>
          <w:lang w:val="en-CA"/>
        </w:rPr>
        <w:t>参照</w:t>
      </w:r>
      <w:r>
        <w:rPr>
          <w:rFonts w:ascii="Times New Roman" w:hAnsi="Times New Roman" w:hint="eastAsia"/>
          <w:color w:val="3B3838"/>
          <w:sz w:val="18"/>
          <w:szCs w:val="18"/>
          <w:lang w:val="en-CA"/>
        </w:rPr>
        <w:t>AMP/ASCO/CAP</w:t>
      </w:r>
      <w:r>
        <w:rPr>
          <w:rFonts w:ascii="Times New Roman" w:hAnsi="Times New Roman" w:hint="eastAsia"/>
          <w:color w:val="3B3838"/>
          <w:sz w:val="18"/>
          <w:szCs w:val="18"/>
          <w:lang w:val="en-CA"/>
        </w:rPr>
        <w:t>指南</w:t>
      </w:r>
      <w:r>
        <w:rPr>
          <w:rFonts w:ascii="Times New Roman" w:hAnsi="Times New Roman" w:hint="eastAsia"/>
          <w:color w:val="3B3838"/>
          <w:sz w:val="18"/>
          <w:szCs w:val="18"/>
          <w:lang w:val="en-CA"/>
        </w:rPr>
        <w:t>(Li, Marilyn M., et al. 2017)</w:t>
      </w:r>
      <w:r>
        <w:rPr>
          <w:rFonts w:ascii="Times New Roman" w:hAnsi="Times New Roman" w:hint="eastAsia"/>
          <w:color w:val="3B3838"/>
          <w:sz w:val="18"/>
          <w:szCs w:val="18"/>
          <w:lang w:val="en-CA"/>
        </w:rPr>
        <w:t>及</w:t>
      </w:r>
      <w:proofErr w:type="spellStart"/>
      <w:r>
        <w:rPr>
          <w:rFonts w:ascii="Times New Roman" w:hAnsi="Times New Roman" w:hint="eastAsia"/>
          <w:color w:val="3B3838"/>
          <w:sz w:val="18"/>
          <w:szCs w:val="18"/>
          <w:lang w:val="en-CA"/>
        </w:rPr>
        <w:t>oncoKB</w:t>
      </w:r>
      <w:proofErr w:type="spellEnd"/>
      <w:r>
        <w:rPr>
          <w:rFonts w:ascii="Times New Roman" w:hAnsi="Times New Roman" w:hint="eastAsia"/>
          <w:color w:val="3B3838"/>
          <w:sz w:val="18"/>
          <w:szCs w:val="18"/>
          <w:lang w:val="en-CA"/>
        </w:rPr>
        <w:t>等公共数据库，本内部数据库将基因变异所对应的靶向药物敏感性分为</w:t>
      </w:r>
      <w:r>
        <w:rPr>
          <w:rFonts w:ascii="Times New Roman" w:hAnsi="Times New Roman" w:hint="eastAsia"/>
          <w:color w:val="3B3838"/>
          <w:sz w:val="18"/>
          <w:szCs w:val="18"/>
          <w:lang w:val="en-CA"/>
        </w:rPr>
        <w:t>ABCD</w:t>
      </w:r>
      <w:r>
        <w:rPr>
          <w:rFonts w:ascii="Times New Roman" w:hAnsi="Times New Roman" w:hint="eastAsia"/>
          <w:color w:val="3B3838"/>
          <w:sz w:val="18"/>
          <w:szCs w:val="18"/>
          <w:lang w:val="en-CA"/>
        </w:rPr>
        <w:t>四个等级：</w:t>
      </w:r>
      <w:r>
        <w:rPr>
          <w:rFonts w:ascii="Times New Roman" w:hAnsi="Times New Roman" w:hint="eastAsia"/>
          <w:color w:val="3B3838"/>
          <w:sz w:val="18"/>
          <w:szCs w:val="18"/>
          <w:lang w:val="en-CA"/>
        </w:rPr>
        <w:t>A</w:t>
      </w:r>
      <w:r>
        <w:rPr>
          <w:rFonts w:ascii="Times New Roman" w:hAnsi="Times New Roman" w:hint="eastAsia"/>
          <w:color w:val="3B3838"/>
          <w:sz w:val="18"/>
          <w:szCs w:val="18"/>
          <w:lang w:val="en-CA"/>
        </w:rPr>
        <w:t>级，</w:t>
      </w:r>
      <w:r>
        <w:rPr>
          <w:rFonts w:ascii="Times New Roman" w:hAnsi="Times New Roman" w:hint="eastAsia"/>
          <w:color w:val="3B3838"/>
          <w:sz w:val="18"/>
          <w:szCs w:val="18"/>
          <w:lang w:val="en-CA"/>
        </w:rPr>
        <w:t>FDA/NMPA</w:t>
      </w:r>
      <w:r>
        <w:rPr>
          <w:rFonts w:ascii="Times New Roman" w:hAnsi="Times New Roman" w:hint="eastAsia"/>
          <w:color w:val="3B3838"/>
          <w:sz w:val="18"/>
          <w:szCs w:val="18"/>
          <w:lang w:val="en-CA"/>
        </w:rPr>
        <w:t>批准，或来自于专业临床指南；</w:t>
      </w:r>
      <w:r>
        <w:rPr>
          <w:rFonts w:ascii="Times New Roman" w:hAnsi="Times New Roman" w:hint="eastAsia"/>
          <w:color w:val="3B3838"/>
          <w:sz w:val="18"/>
          <w:szCs w:val="18"/>
          <w:lang w:val="en-CA"/>
        </w:rPr>
        <w:t>B</w:t>
      </w:r>
      <w:r>
        <w:rPr>
          <w:rFonts w:ascii="Times New Roman" w:hAnsi="Times New Roman" w:hint="eastAsia"/>
          <w:color w:val="3B3838"/>
          <w:sz w:val="18"/>
          <w:szCs w:val="18"/>
          <w:lang w:val="en-CA"/>
        </w:rPr>
        <w:t>级，较大规模的临床研究证实，且取得临床专家共识；</w:t>
      </w:r>
      <w:r>
        <w:rPr>
          <w:rFonts w:ascii="Times New Roman" w:hAnsi="Times New Roman" w:hint="eastAsia"/>
          <w:color w:val="3B3838"/>
          <w:sz w:val="18"/>
          <w:szCs w:val="18"/>
          <w:lang w:val="en-CA"/>
        </w:rPr>
        <w:t>C</w:t>
      </w:r>
      <w:r>
        <w:rPr>
          <w:rFonts w:ascii="Times New Roman" w:hAnsi="Times New Roman" w:hint="eastAsia"/>
          <w:color w:val="3B3838"/>
          <w:sz w:val="18"/>
          <w:szCs w:val="18"/>
          <w:lang w:val="en-CA"/>
        </w:rPr>
        <w:t>级，在其他癌种中的</w:t>
      </w:r>
      <w:r>
        <w:rPr>
          <w:rFonts w:ascii="Times New Roman" w:hAnsi="Times New Roman" w:hint="eastAsia"/>
          <w:color w:val="3B3838"/>
          <w:sz w:val="18"/>
          <w:szCs w:val="18"/>
          <w:lang w:val="en-CA"/>
        </w:rPr>
        <w:t>A</w:t>
      </w:r>
      <w:r>
        <w:rPr>
          <w:rFonts w:ascii="Times New Roman" w:hAnsi="Times New Roman" w:hint="eastAsia"/>
          <w:color w:val="3B3838"/>
          <w:sz w:val="18"/>
          <w:szCs w:val="18"/>
          <w:lang w:val="en-CA"/>
        </w:rPr>
        <w:t>级证据、或者已作为临床试验的筛选入组标准、或者有多个小型研究支持；</w:t>
      </w:r>
      <w:r>
        <w:rPr>
          <w:rFonts w:ascii="Times New Roman" w:hAnsi="Times New Roman" w:hint="eastAsia"/>
          <w:color w:val="3B3838"/>
          <w:sz w:val="18"/>
          <w:szCs w:val="18"/>
          <w:lang w:val="en-CA"/>
        </w:rPr>
        <w:t>D</w:t>
      </w:r>
      <w:r>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6E843E8" w14:textId="77777777" w:rsidR="004E479F" w:rsidRDefault="005D43AC">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hint="eastAsia"/>
          <w:color w:val="3B3838"/>
          <w:sz w:val="18"/>
          <w:szCs w:val="18"/>
          <w:lang w:val="en-CA"/>
        </w:rPr>
        <w:t>2</w:t>
      </w:r>
      <w:r>
        <w:rPr>
          <w:rFonts w:ascii="Times New Roman" w:hAnsi="Times New Roman"/>
          <w:color w:val="3B3838"/>
          <w:sz w:val="18"/>
          <w:szCs w:val="18"/>
          <w:lang w:val="en-CA"/>
        </w:rPr>
        <w:t>.</w:t>
      </w:r>
      <w:r>
        <w:rPr>
          <w:rFonts w:ascii="Times New Roman" w:hAnsi="Times New Roman"/>
          <w:color w:val="3B3838"/>
          <w:sz w:val="18"/>
          <w:szCs w:val="18"/>
          <w:lang w:val="en-CA"/>
        </w:rPr>
        <w:tab/>
      </w:r>
      <w:r>
        <w:rPr>
          <w:rFonts w:ascii="Times New Roman" w:hAnsi="Times New Roman" w:hint="eastAsia"/>
          <w:color w:val="3B3838"/>
          <w:sz w:val="18"/>
          <w:szCs w:val="18"/>
          <w:lang w:val="en-CA"/>
        </w:rPr>
        <w:t>综合伴随诊断、临床指南、数据库或文献证据、药物敏感性证据等级等，将写入报告的体细胞基因变异分为</w:t>
      </w:r>
      <w:r>
        <w:rPr>
          <w:rFonts w:ascii="Times New Roman" w:hAnsi="Times New Roman" w:hint="eastAsia"/>
          <w:color w:val="3B3838"/>
          <w:sz w:val="18"/>
          <w:szCs w:val="18"/>
          <w:lang w:val="en-CA"/>
        </w:rPr>
        <w:t>I-IV</w:t>
      </w:r>
      <w:r>
        <w:rPr>
          <w:rFonts w:ascii="Times New Roman" w:hAnsi="Times New Roman" w:hint="eastAsia"/>
          <w:color w:val="3B3838"/>
          <w:sz w:val="18"/>
          <w:szCs w:val="18"/>
          <w:lang w:val="en-CA"/>
        </w:rPr>
        <w:t>四类：</w:t>
      </w:r>
      <w:r>
        <w:rPr>
          <w:rFonts w:ascii="Times New Roman" w:hAnsi="Times New Roman"/>
          <w:color w:val="3B3838"/>
          <w:sz w:val="18"/>
          <w:szCs w:val="18"/>
          <w:lang w:val="en-CA"/>
        </w:rPr>
        <w:t>Ⅰ</w:t>
      </w:r>
      <w:r>
        <w:rPr>
          <w:rFonts w:ascii="Times New Roman" w:hAnsi="Times New Roman" w:hint="eastAsia"/>
          <w:color w:val="3B3838"/>
          <w:sz w:val="18"/>
          <w:szCs w:val="18"/>
          <w:lang w:val="en-CA"/>
        </w:rPr>
        <w:t>类，具有明确临床意义（涵盖</w:t>
      </w:r>
      <w:r>
        <w:rPr>
          <w:rFonts w:ascii="Times New Roman" w:hAnsi="Times New Roman" w:hint="eastAsia"/>
          <w:color w:val="3B3838"/>
          <w:sz w:val="18"/>
          <w:szCs w:val="18"/>
          <w:lang w:val="en-CA"/>
        </w:rPr>
        <w:t>A</w:t>
      </w:r>
      <w:r>
        <w:rPr>
          <w:rFonts w:ascii="Times New Roman" w:hAnsi="Times New Roman" w:hint="eastAsia"/>
          <w:color w:val="3B3838"/>
          <w:sz w:val="18"/>
          <w:szCs w:val="18"/>
          <w:lang w:val="en-CA"/>
        </w:rPr>
        <w:t>级或</w:t>
      </w:r>
      <w:r>
        <w:rPr>
          <w:rFonts w:ascii="Times New Roman" w:hAnsi="Times New Roman" w:hint="eastAsia"/>
          <w:color w:val="3B3838"/>
          <w:sz w:val="18"/>
          <w:szCs w:val="18"/>
          <w:lang w:val="en-CA"/>
        </w:rPr>
        <w:t>B</w:t>
      </w:r>
      <w:r>
        <w:rPr>
          <w:rFonts w:ascii="Times New Roman" w:hAnsi="Times New Roman" w:hint="eastAsia"/>
          <w:color w:val="3B3838"/>
          <w:sz w:val="18"/>
          <w:szCs w:val="18"/>
          <w:lang w:val="en-CA"/>
        </w:rPr>
        <w:t>级证据）；</w:t>
      </w:r>
      <w:r>
        <w:rPr>
          <w:rFonts w:ascii="Times New Roman" w:hAnsi="Times New Roman"/>
          <w:color w:val="3B3838"/>
          <w:sz w:val="18"/>
          <w:szCs w:val="18"/>
          <w:lang w:val="en-CA"/>
        </w:rPr>
        <w:t>Ⅱ</w:t>
      </w:r>
      <w:r>
        <w:rPr>
          <w:rFonts w:ascii="Times New Roman" w:hAnsi="Times New Roman" w:hint="eastAsia"/>
          <w:color w:val="3B3838"/>
          <w:sz w:val="18"/>
          <w:szCs w:val="18"/>
          <w:lang w:val="en-CA"/>
        </w:rPr>
        <w:t>类，具有潜在临床意义（涵盖</w:t>
      </w:r>
      <w:r>
        <w:rPr>
          <w:rFonts w:ascii="Times New Roman" w:hAnsi="Times New Roman" w:hint="eastAsia"/>
          <w:color w:val="3B3838"/>
          <w:sz w:val="18"/>
          <w:szCs w:val="18"/>
          <w:lang w:val="en-CA"/>
        </w:rPr>
        <w:t>C</w:t>
      </w:r>
      <w:r>
        <w:rPr>
          <w:rFonts w:ascii="Times New Roman" w:hAnsi="Times New Roman" w:hint="eastAsia"/>
          <w:color w:val="3B3838"/>
          <w:sz w:val="18"/>
          <w:szCs w:val="18"/>
          <w:lang w:val="en-CA"/>
        </w:rPr>
        <w:t>级或</w:t>
      </w:r>
      <w:r>
        <w:rPr>
          <w:rFonts w:ascii="Times New Roman" w:hAnsi="Times New Roman" w:hint="eastAsia"/>
          <w:color w:val="3B3838"/>
          <w:sz w:val="18"/>
          <w:szCs w:val="18"/>
          <w:lang w:val="en-CA"/>
        </w:rPr>
        <w:t>D</w:t>
      </w:r>
      <w:r>
        <w:rPr>
          <w:rFonts w:ascii="Times New Roman" w:hAnsi="Times New Roman" w:hint="eastAsia"/>
          <w:color w:val="3B3838"/>
          <w:sz w:val="18"/>
          <w:szCs w:val="18"/>
          <w:lang w:val="en-CA"/>
        </w:rPr>
        <w:t>级证据）；</w:t>
      </w:r>
      <w:r>
        <w:rPr>
          <w:rFonts w:ascii="Times New Roman" w:hAnsi="Times New Roman"/>
          <w:color w:val="3B3838"/>
          <w:sz w:val="18"/>
          <w:szCs w:val="18"/>
          <w:lang w:val="en-CA"/>
        </w:rPr>
        <w:t>Ⅲ</w:t>
      </w:r>
      <w:r>
        <w:rPr>
          <w:rFonts w:ascii="Times New Roman" w:hAnsi="Times New Roman" w:hint="eastAsia"/>
          <w:color w:val="3B3838"/>
          <w:sz w:val="18"/>
          <w:szCs w:val="18"/>
          <w:lang w:val="en-CA"/>
        </w:rPr>
        <w:t>类，临床意义尚不明确；</w:t>
      </w:r>
      <w:r>
        <w:rPr>
          <w:rFonts w:ascii="Times New Roman" w:hAnsi="Times New Roman" w:hint="eastAsia"/>
          <w:color w:val="3B3838"/>
          <w:sz w:val="18"/>
          <w:szCs w:val="18"/>
          <w:lang w:val="en-CA"/>
        </w:rPr>
        <w:t>IV</w:t>
      </w:r>
      <w:r>
        <w:rPr>
          <w:rFonts w:ascii="Times New Roman" w:hAnsi="Times New Roman" w:hint="eastAsia"/>
          <w:color w:val="3B3838"/>
          <w:sz w:val="18"/>
          <w:szCs w:val="18"/>
          <w:lang w:val="en-CA"/>
        </w:rPr>
        <w:t>类，良性或可能良性变异。本报告中仅列出</w:t>
      </w:r>
      <w:r>
        <w:rPr>
          <w:rFonts w:ascii="Times New Roman" w:hAnsi="Times New Roman" w:hint="eastAsia"/>
          <w:color w:val="3B3838"/>
          <w:sz w:val="18"/>
          <w:szCs w:val="18"/>
          <w:lang w:val="en-CA"/>
        </w:rPr>
        <w:t>I-</w:t>
      </w:r>
      <w:r>
        <w:rPr>
          <w:rFonts w:ascii="Times New Roman" w:hAnsi="Times New Roman"/>
          <w:color w:val="3B3838"/>
          <w:sz w:val="18"/>
          <w:szCs w:val="18"/>
          <w:lang w:val="en-CA"/>
        </w:rPr>
        <w:t>Ⅲ</w:t>
      </w:r>
      <w:r>
        <w:rPr>
          <w:rFonts w:ascii="Times New Roman" w:hAnsi="Times New Roman" w:hint="eastAsia"/>
          <w:color w:val="3B3838"/>
          <w:sz w:val="18"/>
          <w:szCs w:val="18"/>
          <w:lang w:val="en-CA"/>
        </w:rPr>
        <w:t>类变异。</w:t>
      </w:r>
    </w:p>
    <w:p w14:paraId="21682A05" w14:textId="69AEC3EA" w:rsidR="00D3076C" w:rsidRPr="00230BAE" w:rsidRDefault="005D43AC" w:rsidP="00D3076C">
      <w:pPr>
        <w:widowControl w:val="0"/>
        <w:autoSpaceDE w:val="0"/>
        <w:autoSpaceDN w:val="0"/>
        <w:adjustRightInd w:val="0"/>
        <w:spacing w:after="0" w:line="240" w:lineRule="auto"/>
        <w:ind w:left="357" w:hanging="357"/>
        <w:rPr>
          <w:rFonts w:ascii="Times New Roman" w:hAnsi="Times New Roman"/>
          <w:color w:val="3B3838"/>
          <w:sz w:val="18"/>
          <w:szCs w:val="18"/>
        </w:rPr>
      </w:pPr>
      <w:r>
        <w:rPr>
          <w:rFonts w:ascii="Times New Roman" w:hAnsi="Times New Roman"/>
          <w:color w:val="3B3838"/>
          <w:sz w:val="18"/>
          <w:szCs w:val="18"/>
          <w:lang w:val="en-CA"/>
        </w:rPr>
        <w:t>3.</w:t>
      </w:r>
      <w:r>
        <w:rPr>
          <w:rFonts w:ascii="Times New Roman" w:hAnsi="Times New Roman"/>
          <w:color w:val="3B3838"/>
          <w:sz w:val="18"/>
          <w:szCs w:val="18"/>
          <w:lang w:val="en-CA"/>
        </w:rPr>
        <w:tab/>
      </w:r>
      <w:r>
        <w:rPr>
          <w:rFonts w:ascii="Times New Roman" w:hAnsi="Times New Roman"/>
          <w:color w:val="3B3838"/>
          <w:sz w:val="18"/>
          <w:szCs w:val="18"/>
          <w:lang w:val="en-CA"/>
        </w:rPr>
        <w:t>突变丰度：该位点所有等位基因中，突变等位基因的具体占比。如突变丰度</w:t>
      </w:r>
      <w:r>
        <w:rPr>
          <w:rFonts w:ascii="Times New Roman" w:hAnsi="Times New Roman"/>
          <w:color w:val="3B3838"/>
          <w:sz w:val="18"/>
          <w:szCs w:val="18"/>
          <w:lang w:val="en-CA"/>
        </w:rPr>
        <w:t>5%</w:t>
      </w:r>
      <w:r>
        <w:rPr>
          <w:rFonts w:ascii="Times New Roman" w:hAnsi="Times New Roman"/>
          <w:color w:val="3B3838"/>
          <w:sz w:val="18"/>
          <w:szCs w:val="18"/>
          <w:lang w:val="en-CA"/>
        </w:rPr>
        <w:t>意为该位点含有</w:t>
      </w:r>
      <w:r>
        <w:rPr>
          <w:rFonts w:ascii="Times New Roman" w:hAnsi="Times New Roman"/>
          <w:color w:val="3B3838"/>
          <w:sz w:val="18"/>
          <w:szCs w:val="18"/>
          <w:lang w:val="en-CA"/>
        </w:rPr>
        <w:t>5%</w:t>
      </w:r>
      <w:r>
        <w:rPr>
          <w:rFonts w:ascii="Times New Roman" w:hAnsi="Times New Roman"/>
          <w:color w:val="3B3838"/>
          <w:sz w:val="18"/>
          <w:szCs w:val="18"/>
          <w:lang w:val="en-CA"/>
        </w:rPr>
        <w:t>的突变等位基因和</w:t>
      </w:r>
      <w:r>
        <w:rPr>
          <w:rFonts w:ascii="Times New Roman" w:hAnsi="Times New Roman"/>
          <w:color w:val="3B3838"/>
          <w:sz w:val="18"/>
          <w:szCs w:val="18"/>
          <w:lang w:val="en-CA"/>
        </w:rPr>
        <w:t>95%</w:t>
      </w:r>
      <w:r>
        <w:rPr>
          <w:rFonts w:ascii="Times New Roman" w:hAnsi="Times New Roman"/>
          <w:color w:val="3B3838"/>
          <w:sz w:val="18"/>
          <w:szCs w:val="18"/>
          <w:lang w:val="en-CA"/>
        </w:rPr>
        <w:t>的野生型等位基因。</w:t>
      </w:r>
    </w:p>
    <w:p w14:paraId="388C3E82" w14:textId="76BCFF7A" w:rsidR="004E479F" w:rsidRDefault="00356FD0" w:rsidP="00DA08F0">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4</w:t>
      </w:r>
      <w:r w:rsidR="005D43AC">
        <w:rPr>
          <w:rFonts w:ascii="Times New Roman" w:hAnsi="Times New Roman"/>
          <w:color w:val="3B3838"/>
          <w:sz w:val="18"/>
          <w:szCs w:val="18"/>
          <w:lang w:val="en-CA"/>
        </w:rPr>
        <w:t>.</w:t>
      </w:r>
      <w:r w:rsidR="005D43AC">
        <w:rPr>
          <w:rFonts w:ascii="Times New Roman" w:hAnsi="Times New Roman"/>
          <w:color w:val="3B3838"/>
          <w:sz w:val="18"/>
          <w:szCs w:val="18"/>
          <w:lang w:val="en-CA"/>
        </w:rPr>
        <w:tab/>
      </w:r>
      <w:r w:rsidR="005D43AC">
        <w:rPr>
          <w:rFonts w:ascii="Times New Roman" w:hAnsi="Times New Roman" w:hint="eastAsia"/>
          <w:bCs/>
          <w:color w:val="3B3838"/>
          <w:sz w:val="18"/>
          <w:szCs w:val="18"/>
        </w:rPr>
        <w:t>体细胞变异</w:t>
      </w:r>
      <w:r w:rsidR="005D43AC">
        <w:rPr>
          <w:rFonts w:ascii="Times New Roman" w:hAnsi="Times New Roman"/>
          <w:bCs/>
          <w:color w:val="3B3838"/>
          <w:sz w:val="18"/>
          <w:szCs w:val="18"/>
        </w:rPr>
        <w:t>：</w:t>
      </w:r>
      <w:r w:rsidR="005D43AC">
        <w:rPr>
          <w:rFonts w:ascii="Times New Roman" w:hAnsi="Times New Roman" w:hint="eastAsia"/>
          <w:bCs/>
          <w:color w:val="3B3838"/>
          <w:sz w:val="18"/>
          <w:szCs w:val="18"/>
        </w:rPr>
        <w:t>体</w:t>
      </w:r>
      <w:r w:rsidR="005D43AC">
        <w:rPr>
          <w:rFonts w:ascii="Times New Roman" w:hAnsi="Times New Roman"/>
          <w:bCs/>
          <w:color w:val="3B3838"/>
          <w:sz w:val="18"/>
          <w:szCs w:val="18"/>
        </w:rPr>
        <w:t>细胞中含有的突变，非胚系突变，不具遗传性，其中可能含有克隆性造血突变。</w:t>
      </w:r>
    </w:p>
    <w:p w14:paraId="6B4731FB" w14:textId="1B824020" w:rsidR="007B6D79" w:rsidRDefault="00356FD0" w:rsidP="007B6D79">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5</w:t>
      </w:r>
      <w:r w:rsidR="005D43AC">
        <w:rPr>
          <w:rFonts w:ascii="Times New Roman" w:hAnsi="Times New Roman"/>
          <w:color w:val="3B3838"/>
          <w:sz w:val="18"/>
          <w:szCs w:val="18"/>
          <w:lang w:val="en-CA"/>
        </w:rPr>
        <w:t>.</w:t>
      </w:r>
      <w:r w:rsidR="005D43AC">
        <w:rPr>
          <w:rFonts w:ascii="Times New Roman" w:hAnsi="Times New Roman"/>
          <w:color w:val="3B3838"/>
          <w:sz w:val="18"/>
          <w:szCs w:val="18"/>
          <w:lang w:val="en-CA"/>
        </w:rPr>
        <w:tab/>
      </w:r>
      <w:r w:rsidR="005D43AC">
        <w:rPr>
          <w:rFonts w:ascii="Times New Roman" w:hAnsi="Times New Roman"/>
          <w:bCs/>
          <w:color w:val="3B3838"/>
          <w:sz w:val="18"/>
          <w:szCs w:val="18"/>
        </w:rPr>
        <w:t>胚系</w:t>
      </w:r>
      <w:r w:rsidR="005D43AC">
        <w:rPr>
          <w:rFonts w:ascii="Times New Roman" w:hAnsi="Times New Roman" w:hint="eastAsia"/>
          <w:bCs/>
          <w:color w:val="3B3838"/>
          <w:sz w:val="18"/>
          <w:szCs w:val="18"/>
        </w:rPr>
        <w:t>变异</w:t>
      </w:r>
      <w:r w:rsidR="005D43AC">
        <w:rPr>
          <w:rFonts w:ascii="Times New Roman" w:hAnsi="Times New Roman"/>
          <w:bCs/>
          <w:color w:val="3B3838"/>
          <w:sz w:val="18"/>
          <w:szCs w:val="18"/>
        </w:rPr>
        <w:t>：胚胎发育时已经携带的突变，可能具有遗传性，但并非所有胚系突变都具有致病性。</w:t>
      </w:r>
      <w:r w:rsidR="005D43AC">
        <w:rPr>
          <w:rFonts w:ascii="Times New Roman" w:hAnsi="Times New Roman" w:hint="eastAsia"/>
          <w:bCs/>
          <w:color w:val="3B3838"/>
          <w:sz w:val="18"/>
          <w:szCs w:val="18"/>
        </w:rPr>
        <w:t>依据美国医学遗传学与基因组学学会（</w:t>
      </w:r>
      <w:r w:rsidR="005D43AC">
        <w:rPr>
          <w:rFonts w:ascii="Times New Roman" w:hAnsi="Times New Roman" w:hint="eastAsia"/>
          <w:bCs/>
          <w:color w:val="3B3838"/>
          <w:sz w:val="18"/>
          <w:szCs w:val="18"/>
        </w:rPr>
        <w:t>The American College of Medical Genetics and Genomics</w:t>
      </w:r>
      <w:r w:rsidR="005D43AC">
        <w:rPr>
          <w:rFonts w:ascii="Times New Roman" w:hAnsi="Times New Roman" w:hint="eastAsia"/>
          <w:bCs/>
          <w:color w:val="3B3838"/>
          <w:sz w:val="18"/>
          <w:szCs w:val="18"/>
        </w:rPr>
        <w:t>，</w:t>
      </w:r>
      <w:r w:rsidR="005D43AC">
        <w:rPr>
          <w:rFonts w:ascii="Times New Roman" w:hAnsi="Times New Roman" w:hint="eastAsia"/>
          <w:bCs/>
          <w:color w:val="3B3838"/>
          <w:sz w:val="18"/>
          <w:szCs w:val="18"/>
        </w:rPr>
        <w:t>ACMG</w:t>
      </w:r>
      <w:r w:rsidR="005D43AC">
        <w:rPr>
          <w:rFonts w:ascii="Times New Roman" w:hAnsi="Times New Roman" w:hint="eastAsia"/>
          <w:bCs/>
          <w:color w:val="3B3838"/>
          <w:sz w:val="18"/>
          <w:szCs w:val="18"/>
        </w:rPr>
        <w:t>）相关指南，胚系变异的致病风险分为</w:t>
      </w:r>
      <w:r w:rsidR="005D43AC">
        <w:rPr>
          <w:rFonts w:ascii="Times New Roman" w:hAnsi="Times New Roman" w:hint="eastAsia"/>
          <w:bCs/>
          <w:color w:val="3B3838"/>
          <w:sz w:val="18"/>
          <w:szCs w:val="18"/>
        </w:rPr>
        <w:t>5</w:t>
      </w:r>
      <w:r w:rsidR="005D43AC">
        <w:rPr>
          <w:rFonts w:ascii="Times New Roman" w:hAnsi="Times New Roman" w:hint="eastAsia"/>
          <w:bCs/>
          <w:color w:val="3B3838"/>
          <w:sz w:val="18"/>
          <w:szCs w:val="18"/>
        </w:rPr>
        <w:t>级：致病、可能致病、意义未明、可能良性和良性。</w:t>
      </w:r>
      <w:r w:rsidR="005D43AC">
        <w:rPr>
          <w:rFonts w:ascii="Times New Roman" w:hAnsi="Times New Roman" w:hint="eastAsia"/>
          <w:bCs/>
          <w:sz w:val="18"/>
          <w:szCs w:val="18"/>
        </w:rPr>
        <w:t>本报告仅展示致病、可能致病和意义未明</w:t>
      </w:r>
      <w:r w:rsidR="005D43AC">
        <w:rPr>
          <w:rFonts w:ascii="Times New Roman" w:hAnsi="Times New Roman" w:hint="eastAsia"/>
          <w:bCs/>
          <w:color w:val="3B3838"/>
          <w:sz w:val="18"/>
          <w:szCs w:val="18"/>
        </w:rPr>
        <w:t>的胚系变异，报告中所呈现的基因变异分类及说明只反映当前科学及医学的研究和认知结果，致病风险评级可能会随着科学研究进展而发生变更。</w:t>
      </w:r>
    </w:p>
    <w:p w14:paraId="17A47ACE" w14:textId="0D14AB40" w:rsidR="007B6D79" w:rsidRDefault="00356FD0" w:rsidP="007B6D79">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bCs/>
          <w:color w:val="3B3838"/>
          <w:sz w:val="18"/>
          <w:szCs w:val="18"/>
        </w:rPr>
        <w:t>6</w:t>
      </w:r>
      <w:r w:rsidR="007B6D79">
        <w:rPr>
          <w:rFonts w:ascii="Times New Roman" w:hAnsi="Times New Roman" w:hint="eastAsia"/>
          <w:bCs/>
          <w:color w:val="3B3838"/>
          <w:sz w:val="18"/>
          <w:szCs w:val="18"/>
        </w:rPr>
        <w:t>.</w:t>
      </w:r>
      <w:r w:rsidR="007B6D79">
        <w:rPr>
          <w:rFonts w:ascii="Times New Roman" w:hAnsi="Times New Roman"/>
          <w:bCs/>
          <w:color w:val="3B3838"/>
          <w:sz w:val="18"/>
          <w:szCs w:val="18"/>
        </w:rPr>
        <w:tab/>
      </w:r>
      <w:r w:rsidR="007B6D79" w:rsidRPr="00230BAE">
        <w:rPr>
          <w:rFonts w:ascii="Times New Roman" w:hAnsi="Times New Roman" w:hint="eastAsia"/>
          <w:color w:val="3B3838"/>
          <w:sz w:val="18"/>
          <w:szCs w:val="18"/>
          <w:lang w:val="en-CA"/>
        </w:rPr>
        <w:t>胚系</w:t>
      </w:r>
      <w:r w:rsidR="007B6D79" w:rsidRPr="00230BAE">
        <w:rPr>
          <w:rFonts w:ascii="Times New Roman" w:hAnsi="Times New Roman" w:hint="eastAsia"/>
          <w:color w:val="3B3838"/>
          <w:sz w:val="18"/>
          <w:szCs w:val="18"/>
          <w:lang w:val="en-CA"/>
        </w:rPr>
        <w:t>BRCA1/BRCA2</w:t>
      </w:r>
      <w:r w:rsidR="007B6D79" w:rsidRPr="00230BAE">
        <w:rPr>
          <w:rFonts w:ascii="Times New Roman" w:hAnsi="Times New Roman" w:hint="eastAsia"/>
          <w:color w:val="3B3838"/>
          <w:sz w:val="18"/>
          <w:szCs w:val="18"/>
          <w:lang w:val="en-CA"/>
        </w:rPr>
        <w:t>大片段重排变异在</w:t>
      </w:r>
      <w:r w:rsidR="00A431B1">
        <w:rPr>
          <w:rFonts w:ascii="Times New Roman" w:hAnsi="Times New Roman" w:hint="eastAsia"/>
          <w:color w:val="3B3838"/>
          <w:sz w:val="18"/>
          <w:szCs w:val="18"/>
          <w:lang w:val="en-CA"/>
        </w:rPr>
        <w:t>“纯合</w:t>
      </w:r>
      <w:r w:rsidR="00A431B1">
        <w:rPr>
          <w:rFonts w:ascii="Times New Roman" w:hAnsi="Times New Roman" w:hint="eastAsia"/>
          <w:color w:val="3B3838"/>
          <w:sz w:val="18"/>
          <w:szCs w:val="18"/>
          <w:lang w:val="en-CA"/>
        </w:rPr>
        <w:t>/</w:t>
      </w:r>
      <w:r w:rsidR="00A431B1">
        <w:rPr>
          <w:rFonts w:ascii="Times New Roman" w:hAnsi="Times New Roman" w:hint="eastAsia"/>
          <w:color w:val="3B3838"/>
          <w:sz w:val="18"/>
          <w:szCs w:val="18"/>
          <w:lang w:val="en-CA"/>
        </w:rPr>
        <w:t>杂合”</w:t>
      </w:r>
      <w:r w:rsidR="007B6D79" w:rsidRPr="00230BAE">
        <w:rPr>
          <w:rFonts w:ascii="Times New Roman" w:hAnsi="Times New Roman" w:hint="eastAsia"/>
          <w:color w:val="3B3838"/>
          <w:sz w:val="18"/>
          <w:szCs w:val="18"/>
          <w:lang w:val="en-CA"/>
        </w:rPr>
        <w:t>处填写“</w:t>
      </w:r>
      <w:r w:rsidR="007B6D79" w:rsidRPr="00230BAE">
        <w:rPr>
          <w:rFonts w:ascii="Times New Roman" w:hAnsi="Times New Roman" w:hint="eastAsia"/>
          <w:color w:val="3B3838"/>
          <w:sz w:val="18"/>
          <w:szCs w:val="18"/>
          <w:lang w:val="en-CA"/>
        </w:rPr>
        <w:t>/</w:t>
      </w:r>
      <w:r w:rsidR="007B6D79" w:rsidRPr="00230BAE">
        <w:rPr>
          <w:rFonts w:ascii="Times New Roman" w:hAnsi="Times New Roman" w:hint="eastAsia"/>
          <w:color w:val="3B3838"/>
          <w:sz w:val="18"/>
          <w:szCs w:val="18"/>
          <w:lang w:val="en-CA"/>
        </w:rPr>
        <w:t>”，表示无法区分杂合或纯合。</w:t>
      </w:r>
    </w:p>
    <w:p w14:paraId="3145F9CB" w14:textId="5BA02E4C" w:rsidR="00356FD0" w:rsidRDefault="00356FD0" w:rsidP="00356FD0">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lastRenderedPageBreak/>
        <w:t>7</w:t>
      </w:r>
      <w:r>
        <w:rPr>
          <w:rFonts w:ascii="Times New Roman" w:hAnsi="Times New Roman" w:hint="eastAsia"/>
          <w:color w:val="3B3838"/>
          <w:sz w:val="18"/>
          <w:szCs w:val="18"/>
          <w:lang w:val="en-CA"/>
        </w:rPr>
        <w:t>.</w:t>
      </w:r>
      <w:r>
        <w:rPr>
          <w:rFonts w:ascii="Times New Roman" w:hAnsi="Times New Roman"/>
          <w:color w:val="3B3838"/>
          <w:sz w:val="18"/>
          <w:szCs w:val="18"/>
          <w:lang w:val="en-CA"/>
        </w:rPr>
        <w:tab/>
      </w:r>
      <w:r>
        <w:rPr>
          <w:rFonts w:ascii="Times New Roman" w:hAnsi="Times New Roman"/>
          <w:color w:val="3B3838"/>
          <w:sz w:val="18"/>
          <w:szCs w:val="18"/>
          <w:lang w:val="en-CA"/>
        </w:rPr>
        <w:t>本报告中参考药物并非按照疗效排序，相关药物可能在不同病人身上产生不同程度的疗效，仅供参考。</w:t>
      </w:r>
    </w:p>
    <w:p w14:paraId="6DFC2E6A" w14:textId="77777777" w:rsidR="00356FD0" w:rsidRPr="00356FD0" w:rsidRDefault="00356FD0" w:rsidP="007B6D79">
      <w:pPr>
        <w:widowControl w:val="0"/>
        <w:autoSpaceDE w:val="0"/>
        <w:autoSpaceDN w:val="0"/>
        <w:adjustRightInd w:val="0"/>
        <w:spacing w:after="0" w:line="240" w:lineRule="auto"/>
        <w:ind w:left="357" w:hanging="357"/>
        <w:rPr>
          <w:rFonts w:ascii="Times New Roman" w:hAnsi="Times New Roman"/>
          <w:bCs/>
          <w:color w:val="3B3838"/>
          <w:sz w:val="18"/>
          <w:szCs w:val="18"/>
          <w:lang w:val="en-CA"/>
        </w:rPr>
      </w:pPr>
    </w:p>
    <w:bookmarkEnd w:id="2"/>
    <w:p w14:paraId="44133A24" w14:textId="77777777" w:rsidR="004E479F" w:rsidRDefault="004E479F">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4E479F" w14:paraId="112E5633" w14:textId="77777777">
        <w:trPr>
          <w:trHeight w:val="475"/>
          <w:tblHeader/>
        </w:trPr>
        <w:tc>
          <w:tcPr>
            <w:tcW w:w="10598" w:type="dxa"/>
            <w:shd w:val="clear" w:color="auto" w:fill="D0CECE" w:themeFill="background2" w:themeFillShade="E6"/>
            <w:vAlign w:val="center"/>
          </w:tcPr>
          <w:p w14:paraId="30AA5291" w14:textId="77777777" w:rsidR="004E479F" w:rsidRDefault="005D43AC">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3CD74417" w14:textId="77777777" w:rsidR="00460F48" w:rsidRPr="00903803" w:rsidRDefault="005D43AC" w:rsidP="00460F48">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03803">
        <w:rPr>
          <w:rFonts w:ascii="Times New Roman" w:hAnsi="Times New Roman"/>
          <w:bCs/>
          <w:color w:val="3B3838"/>
        </w:rPr>
        <w:t>本检测只适用于检测特定肿瘤基因的</w:t>
      </w:r>
      <w:r w:rsidRPr="00903803">
        <w:rPr>
          <w:rFonts w:ascii="Times New Roman" w:hAnsi="Times New Roman"/>
          <w:bCs/>
          <w:color w:val="3B3838"/>
        </w:rPr>
        <w:t>DNA</w:t>
      </w:r>
      <w:r w:rsidRPr="00903803">
        <w:rPr>
          <w:rFonts w:ascii="Times New Roman" w:hAnsi="Times New Roman"/>
          <w:bCs/>
          <w:color w:val="3B3838"/>
        </w:rPr>
        <w:t>水平变异，不涉及蛋白质水平和</w:t>
      </w:r>
      <w:r w:rsidRPr="00903803">
        <w:rPr>
          <w:rFonts w:ascii="Times New Roman" w:hAnsi="Times New Roman"/>
          <w:bCs/>
          <w:color w:val="3B3838"/>
        </w:rPr>
        <w:t>RNA</w:t>
      </w:r>
      <w:r w:rsidRPr="00903803">
        <w:rPr>
          <w:rFonts w:ascii="Times New Roman" w:hAnsi="Times New Roman"/>
          <w:bCs/>
          <w:color w:val="3B3838"/>
        </w:rPr>
        <w:t>水平。</w:t>
      </w:r>
    </w:p>
    <w:p w14:paraId="4E89F9BD" w14:textId="0115CFF3" w:rsidR="00460F48" w:rsidRPr="00903803" w:rsidRDefault="00460F48" w:rsidP="00460F48">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03803">
        <w:rPr>
          <w:rFonts w:ascii="Times New Roman" w:hAnsi="Times New Roman" w:hint="eastAsia"/>
          <w:bCs/>
          <w:color w:val="3B383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8810652" w14:textId="37E0B0A7" w:rsidR="00460F48" w:rsidRPr="00903803" w:rsidRDefault="005D43AC" w:rsidP="00460F48">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03803">
        <w:rPr>
          <w:rFonts w:ascii="Times New Roman" w:hAnsi="Times New Roman"/>
          <w:bCs/>
          <w:color w:val="3B3838"/>
        </w:rPr>
        <w:t>当肿瘤细胞含量</w:t>
      </w:r>
      <w:r w:rsidR="009173FE">
        <w:rPr>
          <w:rFonts w:ascii="Times New Roman" w:hAnsi="Times New Roman" w:hint="eastAsia"/>
          <w:bCs/>
          <w:color w:val="3B3838"/>
        </w:rPr>
        <w:t>＜</w:t>
      </w:r>
      <w:r w:rsidR="00650EF0">
        <w:rPr>
          <w:rFonts w:ascii="Times New Roman" w:hAnsi="Times New Roman"/>
          <w:bCs/>
          <w:color w:val="3B3838"/>
        </w:rPr>
        <w:t>2</w:t>
      </w:r>
      <w:r w:rsidRPr="00903803">
        <w:rPr>
          <w:rFonts w:ascii="Times New Roman" w:hAnsi="Times New Roman"/>
          <w:bCs/>
          <w:color w:val="3B3838"/>
        </w:rPr>
        <w:t>0%</w:t>
      </w:r>
      <w:r w:rsidRPr="00903803">
        <w:rPr>
          <w:rFonts w:ascii="Times New Roman" w:hAnsi="Times New Roman"/>
          <w:bCs/>
          <w:color w:val="3B3838"/>
        </w:rPr>
        <w:t>时，</w:t>
      </w:r>
      <w:r w:rsidRPr="00903803">
        <w:rPr>
          <w:rFonts w:ascii="Times New Roman" w:hAnsi="Times New Roman"/>
          <w:bCs/>
          <w:color w:val="3B3838"/>
        </w:rPr>
        <w:t>DNA</w:t>
      </w:r>
      <w:r w:rsidRPr="00903803">
        <w:rPr>
          <w:rFonts w:ascii="Times New Roman" w:hAnsi="Times New Roman"/>
          <w:bCs/>
          <w:color w:val="3B3838"/>
        </w:rPr>
        <w:t>变异检出的敏感性可能受限。</w:t>
      </w:r>
    </w:p>
    <w:p w14:paraId="2CE27151" w14:textId="6CA8DF3D" w:rsidR="00460F48" w:rsidRPr="00903803" w:rsidRDefault="00460F48" w:rsidP="00460F48">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03803">
        <w:rPr>
          <w:rFonts w:ascii="Times New Roman" w:hAnsi="Times New Roman" w:hint="eastAsia"/>
          <w:bCs/>
          <w:color w:val="3B3838"/>
        </w:rPr>
        <w:t>当</w:t>
      </w:r>
      <w:r w:rsidRPr="00903803">
        <w:rPr>
          <w:rFonts w:ascii="Times New Roman" w:hAnsi="Times New Roman" w:hint="eastAsia"/>
          <w:bCs/>
          <w:color w:val="3B3838"/>
        </w:rPr>
        <w:t>NGS</w:t>
      </w:r>
      <w:r w:rsidRPr="00903803">
        <w:rPr>
          <w:rFonts w:ascii="Times New Roman" w:hAnsi="Times New Roman" w:hint="eastAsia"/>
          <w:bCs/>
          <w:color w:val="3B3838"/>
        </w:rPr>
        <w:t>检测到胚系大片段重排阳性时，其结果会采用多重连接探针扩增（</w:t>
      </w:r>
      <w:r w:rsidRPr="00903803">
        <w:rPr>
          <w:rFonts w:ascii="Times New Roman" w:hAnsi="Times New Roman" w:hint="eastAsia"/>
          <w:bCs/>
          <w:color w:val="3B3838"/>
        </w:rPr>
        <w:t>MLPA</w:t>
      </w:r>
      <w:r w:rsidRPr="00903803">
        <w:rPr>
          <w:rFonts w:ascii="Times New Roman" w:hAnsi="Times New Roman" w:hint="eastAsia"/>
          <w:bCs/>
          <w:color w:val="3B3838"/>
        </w:rPr>
        <w:t>）技术进行验证确认后再进行报告。</w:t>
      </w:r>
    </w:p>
    <w:p w14:paraId="5D3BFAE6" w14:textId="77777777" w:rsidR="00787898" w:rsidRPr="00903803" w:rsidRDefault="00787898" w:rsidP="00787898">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7" w:name="_Hlk28026152"/>
      <w:r w:rsidRPr="00903803">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30136298" w14:textId="77777777" w:rsidR="004E479F" w:rsidRPr="00903803" w:rsidRDefault="005D43AC">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903803">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7"/>
    </w:p>
    <w:p w14:paraId="72BA31FD" w14:textId="77777777" w:rsidR="004E479F" w:rsidRDefault="004E479F">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E479F" w:rsidRPr="0000283B" w14:paraId="238FF1F5" w14:textId="77777777" w:rsidTr="00BE1B8B">
        <w:trPr>
          <w:jc w:val="center"/>
        </w:trPr>
        <w:tc>
          <w:tcPr>
            <w:tcW w:w="10205" w:type="dxa"/>
            <w:gridSpan w:val="3"/>
            <w:tcBorders>
              <w:bottom w:val="dotted" w:sz="4" w:space="0" w:color="0000FF"/>
            </w:tcBorders>
            <w:shd w:val="clear" w:color="auto" w:fill="EDEDED"/>
            <w:vAlign w:val="center"/>
          </w:tcPr>
          <w:p w14:paraId="6C1CAFC4"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00283B">
              <w:rPr>
                <w:rFonts w:ascii="Times New Roman" w:hAnsi="Times New Roman" w:hint="eastAsia"/>
                <w:b/>
                <w:lang w:val="en-CA"/>
              </w:rPr>
              <w:t>样本质控</w:t>
            </w:r>
          </w:p>
        </w:tc>
      </w:tr>
      <w:tr w:rsidR="004E479F" w:rsidRPr="0000283B" w14:paraId="55C50D0E" w14:textId="77777777" w:rsidTr="00BE1B8B">
        <w:trPr>
          <w:jc w:val="center"/>
        </w:trPr>
        <w:tc>
          <w:tcPr>
            <w:tcW w:w="10205" w:type="dxa"/>
            <w:gridSpan w:val="3"/>
            <w:tcBorders>
              <w:bottom w:val="dotted" w:sz="4" w:space="0" w:color="0000FF"/>
            </w:tcBorders>
            <w:shd w:val="clear" w:color="auto" w:fill="EDEDED"/>
            <w:vAlign w:val="center"/>
          </w:tcPr>
          <w:p w14:paraId="6442124D"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8" w:name="_Hlk88637281"/>
            <w:r w:rsidRPr="0000283B">
              <w:rPr>
                <w:rFonts w:ascii="Times New Roman" w:hAnsi="Times New Roman" w:hint="eastAsia"/>
                <w:b/>
                <w:lang w:val="en-CA"/>
              </w:rPr>
              <w:t>样本信息</w:t>
            </w:r>
          </w:p>
        </w:tc>
      </w:tr>
      <w:tr w:rsidR="00A643EA" w:rsidRPr="0000283B" w14:paraId="7E8F0536" w14:textId="77777777" w:rsidTr="00BE1B8B">
        <w:trPr>
          <w:jc w:val="center"/>
        </w:trPr>
        <w:tc>
          <w:tcPr>
            <w:tcW w:w="3829" w:type="dxa"/>
            <w:tcBorders>
              <w:top w:val="dotted" w:sz="4" w:space="0" w:color="0000FF"/>
              <w:bottom w:val="dotted" w:sz="4" w:space="0" w:color="0000FF"/>
            </w:tcBorders>
            <w:shd w:val="clear" w:color="auto" w:fill="FFFFFF"/>
            <w:vAlign w:val="center"/>
          </w:tcPr>
          <w:p w14:paraId="0392C04F"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样本编号</w:t>
            </w:r>
            <w:proofErr w:type="spellEnd"/>
          </w:p>
        </w:tc>
        <w:tc>
          <w:tcPr>
            <w:tcW w:w="3421" w:type="dxa"/>
            <w:tcBorders>
              <w:top w:val="dotted" w:sz="4" w:space="0" w:color="0000FF"/>
              <w:bottom w:val="dotted" w:sz="4" w:space="0" w:color="0000FF"/>
            </w:tcBorders>
            <w:shd w:val="clear" w:color="auto" w:fill="FFFFFF"/>
            <w:vAlign w:val="center"/>
          </w:tcPr>
          <w:p w14:paraId="39266972" w14:textId="10C3FF66"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FE85198" w14:textId="46969A6D"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A643EA" w:rsidRPr="0000283B" w14:paraId="572441F7" w14:textId="77777777" w:rsidTr="00BE1B8B">
        <w:trPr>
          <w:jc w:val="center"/>
        </w:trPr>
        <w:tc>
          <w:tcPr>
            <w:tcW w:w="3829" w:type="dxa"/>
            <w:tcBorders>
              <w:top w:val="dotted" w:sz="4" w:space="0" w:color="0000FF"/>
              <w:bottom w:val="dotted" w:sz="4" w:space="0" w:color="0000FF"/>
            </w:tcBorders>
            <w:shd w:val="clear" w:color="auto" w:fill="FFFFFF"/>
            <w:vAlign w:val="center"/>
          </w:tcPr>
          <w:p w14:paraId="4FC7F662"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样本类型</w:t>
            </w:r>
            <w:proofErr w:type="spellEnd"/>
          </w:p>
        </w:tc>
        <w:tc>
          <w:tcPr>
            <w:tcW w:w="3421" w:type="dxa"/>
            <w:tcBorders>
              <w:top w:val="dotted" w:sz="4" w:space="0" w:color="0000FF"/>
              <w:bottom w:val="dotted" w:sz="4" w:space="0" w:color="0000FF"/>
            </w:tcBorders>
            <w:shd w:val="clear" w:color="auto" w:fill="FFFFFF"/>
            <w:vAlign w:val="center"/>
          </w:tcPr>
          <w:p w14:paraId="01EC3851" w14:textId="7AD3D205"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sample.control_sample_type</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4543DA8E" w14:textId="57AC7923"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4E479F" w:rsidRPr="0000283B" w14:paraId="4972057C"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5038C68" w14:textId="77777777" w:rsidR="004E479F" w:rsidRPr="0000283B" w:rsidRDefault="005D43AC">
            <w:pPr>
              <w:spacing w:after="0" w:line="240" w:lineRule="auto"/>
              <w:jc w:val="left"/>
              <w:rPr>
                <w:rFonts w:ascii="Times New Roman" w:hAnsi="Times New Roman"/>
                <w:color w:val="548DD4"/>
                <w:lang w:eastAsia="en-US"/>
              </w:rPr>
            </w:pPr>
            <w:r w:rsidRPr="0000283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42E25EF" w14:textId="155138B4" w:rsidR="004E479F" w:rsidRPr="0000283B" w:rsidRDefault="004E479F">
            <w:pPr>
              <w:overflowPunct w:val="0"/>
              <w:autoSpaceDE w:val="0"/>
              <w:autoSpaceDN w:val="0"/>
              <w:adjustRightInd w:val="0"/>
              <w:spacing w:after="0" w:line="240" w:lineRule="auto"/>
              <w:textAlignment w:val="baseline"/>
              <w:rPr>
                <w:rFonts w:ascii="Times New Roman" w:hAnsi="Times New Roman"/>
                <w:color w:val="548DD4"/>
                <w:lang w:eastAsia="en-US"/>
              </w:rPr>
            </w:pPr>
          </w:p>
        </w:tc>
      </w:tr>
      <w:tr w:rsidR="004E479F" w:rsidRPr="0000283B" w14:paraId="0FE54544" w14:textId="77777777" w:rsidTr="00BE1B8B">
        <w:trPr>
          <w:jc w:val="center"/>
        </w:trPr>
        <w:tc>
          <w:tcPr>
            <w:tcW w:w="3829" w:type="dxa"/>
            <w:tcBorders>
              <w:top w:val="dotted" w:sz="4" w:space="0" w:color="0000FF"/>
              <w:bottom w:val="dotted" w:sz="4" w:space="0" w:color="0000FF"/>
            </w:tcBorders>
            <w:shd w:val="clear" w:color="auto" w:fill="FFFFFF"/>
            <w:vAlign w:val="center"/>
          </w:tcPr>
          <w:p w14:paraId="364940B6"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肿瘤细胞含量</w:t>
            </w:r>
            <w:proofErr w:type="spellEnd"/>
            <w:r w:rsidRPr="0000283B">
              <w:rPr>
                <w:rFonts w:ascii="Times New Roman" w:hAnsi="Times New Roman"/>
                <w:color w:val="3B3838"/>
              </w:rPr>
              <w:t>(</w:t>
            </w:r>
            <w:r w:rsidRPr="0000283B">
              <w:rPr>
                <w:rFonts w:ascii="Times New Roman" w:hAnsi="Times New Roman"/>
                <w:color w:val="3B3838"/>
                <w:lang w:eastAsia="en-US"/>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34457B7" w14:textId="4C975A9C" w:rsidR="004E479F" w:rsidRPr="0000283B" w:rsidRDefault="004374D5">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E5D9E6" w14:textId="27FD646C" w:rsidR="004E479F" w:rsidRPr="0000283B" w:rsidRDefault="00BE1B8B">
            <w:pPr>
              <w:spacing w:after="0" w:line="240" w:lineRule="exact"/>
              <w:jc w:val="center"/>
              <w:rPr>
                <w:rFonts w:ascii="Times New Roman" w:hAnsi="Times New Roman"/>
                <w:color w:val="3B3838"/>
              </w:rPr>
            </w:pPr>
            <w:r w:rsidRPr="008D2370">
              <w:rPr>
                <w:rFonts w:ascii="Times New Roman" w:eastAsia="思源黑体 CN Normal" w:hAnsi="Times New Roman"/>
                <w:color w:val="3B3838"/>
              </w:rPr>
              <w:t xml:space="preserve">{%if </w:t>
            </w:r>
            <w:proofErr w:type="spellStart"/>
            <w:r w:rsidRPr="008D2370">
              <w:rPr>
                <w:rFonts w:ascii="Times New Roman" w:eastAsia="思源黑体 CN Normal" w:hAnsi="Times New Roman"/>
                <w:color w:val="3B3838"/>
              </w:rPr>
              <w:t>sample.tumor_content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r w:rsidR="005B7017" w:rsidRPr="0000283B">
              <w:rPr>
                <w:rFonts w:ascii="Times New Roman" w:hAnsi="Times New Roman"/>
                <w:color w:val="3B3838"/>
                <w:lang w:eastAsia="en-US"/>
              </w:rPr>
              <w:t>（</w:t>
            </w:r>
            <w:r w:rsidR="00650EF0" w:rsidRPr="0000283B">
              <w:rPr>
                <w:rFonts w:ascii="Times New Roman" w:hAnsi="Times New Roman" w:hint="eastAsia"/>
                <w:color w:val="3B3838"/>
              </w:rPr>
              <w:t>≥</w:t>
            </w:r>
            <w:r w:rsidR="00650EF0" w:rsidRPr="0000283B">
              <w:rPr>
                <w:rFonts w:ascii="Times New Roman" w:hAnsi="Times New Roman" w:hint="eastAsia"/>
                <w:color w:val="3B3838"/>
              </w:rPr>
              <w:t>2</w:t>
            </w:r>
            <w:r w:rsidR="00650EF0" w:rsidRPr="0000283B">
              <w:rPr>
                <w:rFonts w:ascii="Times New Roman" w:hAnsi="Times New Roman"/>
                <w:color w:val="3B3838"/>
              </w:rPr>
              <w:t>0</w:t>
            </w:r>
            <w:r w:rsidR="005B7017" w:rsidRPr="0000283B">
              <w:rPr>
                <w:rFonts w:ascii="Times New Roman" w:hAnsi="Times New Roman"/>
                <w:color w:val="3B3838"/>
                <w:lang w:eastAsia="en-US"/>
              </w:rPr>
              <w:t>）</w:t>
            </w:r>
          </w:p>
        </w:tc>
      </w:tr>
      <w:tr w:rsidR="004E479F" w:rsidRPr="0000283B" w14:paraId="6ED5E62E" w14:textId="77777777" w:rsidTr="00BE1B8B">
        <w:trPr>
          <w:jc w:val="center"/>
        </w:trPr>
        <w:tc>
          <w:tcPr>
            <w:tcW w:w="3829" w:type="dxa"/>
            <w:tcBorders>
              <w:top w:val="dotted" w:sz="4" w:space="0" w:color="0000FF"/>
              <w:bottom w:val="dotted" w:sz="4" w:space="0" w:color="0000FF"/>
            </w:tcBorders>
            <w:shd w:val="clear" w:color="auto" w:fill="FFFFFF"/>
            <w:vAlign w:val="center"/>
          </w:tcPr>
          <w:p w14:paraId="699F0D14"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DNA</w:t>
            </w:r>
            <w:r w:rsidRPr="0000283B">
              <w:rPr>
                <w:rFonts w:ascii="Times New Roman" w:hAnsi="Times New Roman"/>
                <w:color w:val="3B3838"/>
                <w:lang w:eastAsia="en-US"/>
              </w:rPr>
              <w:t>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5C5AE21" w14:textId="6F564DBB" w:rsidR="004E479F" w:rsidRPr="0000283B" w:rsidRDefault="00756A04">
            <w:pPr>
              <w:spacing w:after="0" w:line="240" w:lineRule="exact"/>
              <w:jc w:val="center"/>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lib_quality_control.control_lib_dna_qc.dna_qty</w:t>
            </w:r>
            <w:proofErr w:type="spellEnd"/>
            <w:r w:rsidRPr="00756A04">
              <w:rPr>
                <w:rFonts w:ascii="Times New Roman" w:hAnsi="Times New Roman"/>
                <w:color w:val="3B3838"/>
              </w:rPr>
              <w:t xml:space="preserve"> %}{{lib_quality_control.control_lib_dna_qc.dna_qty|replace(“.00”,””)}}{%else%}{%endif%}</w:t>
            </w:r>
            <w:r w:rsidR="00EE53CD" w:rsidRPr="0000283B">
              <w:rPr>
                <w:rFonts w:ascii="Times New Roman" w:hAnsi="Times New Roman" w:hint="eastAsia"/>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BB5F71C" w14:textId="5C0CDD43" w:rsidR="004E479F" w:rsidRPr="0000283B" w:rsidRDefault="00BE1B8B">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r>
      <w:tr w:rsidR="004E479F" w:rsidRPr="0000283B" w14:paraId="6BB8CA94" w14:textId="77777777" w:rsidTr="00BE1B8B">
        <w:trPr>
          <w:jc w:val="center"/>
        </w:trPr>
        <w:tc>
          <w:tcPr>
            <w:tcW w:w="3829" w:type="dxa"/>
            <w:tcBorders>
              <w:top w:val="dotted" w:sz="4" w:space="0" w:color="0000FF"/>
              <w:bottom w:val="dotted" w:sz="4" w:space="0" w:color="0000FF"/>
            </w:tcBorders>
            <w:shd w:val="clear" w:color="auto" w:fill="FFFFFF"/>
            <w:vAlign w:val="center"/>
          </w:tcPr>
          <w:p w14:paraId="1EEC59F7" w14:textId="75FC290E"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文库总量（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C4417E5" w14:textId="26F6A917" w:rsidR="004E479F" w:rsidRPr="0000283B" w:rsidRDefault="00756A04">
            <w:pPr>
              <w:overflowPunct w:val="0"/>
              <w:autoSpaceDE w:val="0"/>
              <w:autoSpaceDN w:val="0"/>
              <w:adjustRightInd w:val="0"/>
              <w:spacing w:after="0" w:line="240" w:lineRule="auto"/>
              <w:jc w:val="center"/>
              <w:textAlignment w:val="baseline"/>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r w:rsidR="00801E6D">
              <w:rPr>
                <w:rFonts w:ascii="Times New Roman" w:hAnsi="Times New Roman"/>
                <w:color w:val="3B3838"/>
              </w:rPr>
              <w:t>library_qty</w:t>
            </w:r>
            <w:proofErr w:type="spellEnd"/>
            <w:r w:rsidRPr="00756A04">
              <w:rPr>
                <w:rFonts w:ascii="Times New Roman" w:hAnsi="Times New Roman"/>
                <w:color w:val="3B3838"/>
              </w:rPr>
              <w:t xml:space="preserve"> %}{{lib_quality_control.control_lib_dna_qc.</w:t>
            </w:r>
            <w:r w:rsidR="00801E6D">
              <w:rPr>
                <w:rFonts w:ascii="Times New Roman" w:hAnsi="Times New Roman"/>
                <w:color w:val="3B3838"/>
              </w:rPr>
              <w:t>library_qty</w:t>
            </w:r>
            <w:r w:rsidRPr="00756A04">
              <w:rPr>
                <w:rFonts w:ascii="Times New Roman" w:hAnsi="Times New Roman"/>
                <w:color w:val="3B3838"/>
              </w:rPr>
              <w:t>|replace(“.00”,””)}}{%else%}{%endif%}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B558AC1" w14:textId="4406FF25" w:rsidR="004E479F" w:rsidRPr="0000283B" w:rsidRDefault="00BE1B8B">
            <w:pPr>
              <w:spacing w:after="0" w:line="240" w:lineRule="exact"/>
              <w:jc w:val="center"/>
              <w:rPr>
                <w:rFonts w:ascii="Times New Roman" w:hAnsi="Times New Roman"/>
                <w:color w:val="3B3838"/>
              </w:rPr>
            </w:pPr>
            <w:r w:rsidRPr="00BE1B8B">
              <w:rPr>
                <w:rFonts w:ascii="Times New Roman" w:hAnsi="Times New Roman"/>
                <w:color w:val="3B3838"/>
              </w:rPr>
              <w:t xml:space="preserve">{%if </w:t>
            </w:r>
            <w:proofErr w:type="spellStart"/>
            <w:r w:rsidRPr="00BE1B8B">
              <w:rPr>
                <w:rFonts w:ascii="Times New Roman" w:hAnsi="Times New Roman"/>
                <w:color w:val="3B3838"/>
              </w:rPr>
              <w:t>lib_quality_control</w:t>
            </w:r>
            <w:proofErr w:type="spellEnd"/>
            <w:r w:rsidRPr="00BE1B8B">
              <w:rPr>
                <w:rFonts w:ascii="Times New Roman" w:hAnsi="Times New Roman"/>
                <w:color w:val="3B3838"/>
              </w:rPr>
              <w:t xml:space="preserve"> and </w:t>
            </w:r>
            <w:proofErr w:type="spellStart"/>
            <w:r w:rsidRPr="00BE1B8B">
              <w:rPr>
                <w:rFonts w:ascii="Times New Roman" w:hAnsi="Times New Roman"/>
                <w:color w:val="3B3838"/>
              </w:rPr>
              <w:t>lib_quality_control.lib_dna_qc</w:t>
            </w:r>
            <w:proofErr w:type="spellEnd"/>
            <w:r w:rsidRPr="00BE1B8B">
              <w:rPr>
                <w:rFonts w:ascii="Times New Roman" w:hAnsi="Times New Roman"/>
                <w:color w:val="3B3838"/>
              </w:rPr>
              <w:t xml:space="preserve"> and lib_quality_control.lib_dna_qc.</w:t>
            </w:r>
            <w:r w:rsidR="00801E6D">
              <w:rPr>
                <w:rFonts w:ascii="Times New Roman" w:hAnsi="Times New Roman"/>
                <w:color w:val="3B3838"/>
              </w:rPr>
              <w:t>library_qty</w:t>
            </w:r>
            <w:r w:rsidRPr="00BE1B8B">
              <w:rPr>
                <w:rFonts w:ascii="Times New Roman" w:hAnsi="Times New Roman"/>
                <w:color w:val="3B3838"/>
              </w:rPr>
              <w:t>%}{{lib_quality_control.lib_dna_qc.</w:t>
            </w:r>
            <w:r w:rsidR="00801E6D">
              <w:rPr>
                <w:rFonts w:ascii="Times New Roman" w:hAnsi="Times New Roman"/>
                <w:color w:val="3B3838"/>
              </w:rPr>
              <w:t>library_qty</w:t>
            </w:r>
            <w:r w:rsidRPr="00BE1B8B">
              <w:rPr>
                <w:rFonts w:ascii="Times New Roman" w:hAnsi="Times New Roman"/>
                <w:color w:val="3B3838"/>
              </w:rPr>
              <w:t>|replace(“.00”,””)}}{%else%}{%endif%}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r>
      <w:tr w:rsidR="004E479F" w:rsidRPr="0000283B" w14:paraId="7747539F"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B408003"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lang w:eastAsia="en-US"/>
              </w:rPr>
            </w:pPr>
            <w:r w:rsidRPr="0000283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647BAA76" w14:textId="5C734C8F" w:rsidR="004E479F" w:rsidRPr="0000283B" w:rsidRDefault="004E479F">
            <w:pPr>
              <w:overflowPunct w:val="0"/>
              <w:autoSpaceDE w:val="0"/>
              <w:autoSpaceDN w:val="0"/>
              <w:adjustRightInd w:val="0"/>
              <w:spacing w:after="0" w:line="240" w:lineRule="auto"/>
              <w:jc w:val="left"/>
              <w:textAlignment w:val="baseline"/>
              <w:rPr>
                <w:rFonts w:ascii="Times New Roman" w:hAnsi="Times New Roman"/>
                <w:lang w:eastAsia="en-US"/>
              </w:rPr>
            </w:pPr>
          </w:p>
        </w:tc>
      </w:tr>
      <w:tr w:rsidR="004374D5" w:rsidRPr="0000283B" w14:paraId="5CC1A644" w14:textId="77777777" w:rsidTr="00BE1B8B">
        <w:trPr>
          <w:jc w:val="center"/>
        </w:trPr>
        <w:tc>
          <w:tcPr>
            <w:tcW w:w="3829" w:type="dxa"/>
            <w:tcBorders>
              <w:top w:val="dotted" w:sz="4" w:space="0" w:color="0000FF"/>
              <w:bottom w:val="dotted" w:sz="4" w:space="0" w:color="0000FF"/>
            </w:tcBorders>
            <w:shd w:val="clear" w:color="auto" w:fill="FFFFFF"/>
            <w:vAlign w:val="center"/>
          </w:tcPr>
          <w:p w14:paraId="065FE40A" w14:textId="77777777" w:rsidR="004374D5" w:rsidRPr="0000283B" w:rsidRDefault="004374D5" w:rsidP="004374D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lastRenderedPageBreak/>
              <w:t>Q30</w:t>
            </w:r>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7BC0F0E" w14:textId="154118E1" w:rsidR="004374D5" w:rsidRPr="0000283B" w:rsidRDefault="002315B8" w:rsidP="004374D5">
            <w:pPr>
              <w:spacing w:after="0" w:line="240" w:lineRule="exact"/>
              <w:jc w:val="center"/>
              <w:rPr>
                <w:rFonts w:ascii="Times New Roman" w:hAnsi="Times New Roman"/>
                <w:color w:val="3B3838"/>
              </w:rPr>
            </w:pPr>
            <w:r w:rsidRPr="002315B8">
              <w:rPr>
                <w:rFonts w:ascii="Times New Roman" w:hAnsi="Times New Roman"/>
                <w:color w:val="3B3838"/>
              </w:rPr>
              <w:t>{{qc.control_data_qc.cleandata_q30</w:t>
            </w:r>
            <w:r w:rsidRPr="00BE1B8B">
              <w:rPr>
                <w:rFonts w:ascii="Times New Roman" w:hAnsi="Times New Roman"/>
                <w:color w:val="3B3838"/>
              </w:rPr>
              <w:t>|replace(“%”,””)</w:t>
            </w:r>
            <w:r w:rsidRPr="002315B8">
              <w:rPr>
                <w:rFonts w:ascii="Times New Roman" w:hAnsi="Times New Roman"/>
                <w:color w:val="3B3838"/>
              </w:rPr>
              <w:t>}}</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49A4122" w14:textId="77DD04AC" w:rsidR="004374D5" w:rsidRPr="0000283B" w:rsidRDefault="00BE1B8B" w:rsidP="004374D5">
            <w:pPr>
              <w:spacing w:after="0" w:line="240" w:lineRule="exact"/>
              <w:jc w:val="center"/>
              <w:rPr>
                <w:rFonts w:ascii="Times New Roman" w:hAnsi="Times New Roman"/>
                <w:color w:val="3B3838"/>
              </w:rPr>
            </w:pPr>
            <w:r w:rsidRPr="00BE1B8B">
              <w:rPr>
                <w:rFonts w:ascii="Times New Roman" w:hAnsi="Times New Roman"/>
                <w:color w:val="3B3838"/>
              </w:rPr>
              <w:t>{{qc.dna_data_qc.cleandata_q30|replace(“%”,””)}}</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r>
      <w:tr w:rsidR="00756A04" w:rsidRPr="0000283B" w14:paraId="4E665A8E" w14:textId="77777777" w:rsidTr="00BE1B8B">
        <w:trPr>
          <w:jc w:val="center"/>
        </w:trPr>
        <w:tc>
          <w:tcPr>
            <w:tcW w:w="3829" w:type="dxa"/>
            <w:tcBorders>
              <w:top w:val="dotted" w:sz="4" w:space="0" w:color="0000FF"/>
              <w:bottom w:val="dotted" w:sz="4" w:space="0" w:color="0000FF"/>
            </w:tcBorders>
            <w:shd w:val="clear" w:color="auto" w:fill="FFFFFF"/>
            <w:vAlign w:val="center"/>
          </w:tcPr>
          <w:p w14:paraId="0C1474B8"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GC</w:t>
            </w:r>
            <w:r w:rsidRPr="0000283B">
              <w:rPr>
                <w:rFonts w:ascii="Times New Roman" w:hAnsi="Times New Roman"/>
                <w:color w:val="3B3838"/>
                <w:lang w:eastAsia="en-US"/>
              </w:rPr>
              <w:t>含量</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7CE6D8C" w14:textId="7E0E2084"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w:t>
            </w:r>
            <w:r w:rsidR="002315B8" w:rsidRPr="002315B8">
              <w:rPr>
                <w:rFonts w:ascii="Times New Roman" w:hAnsi="Times New Roman"/>
                <w:color w:val="3B3838"/>
              </w:rPr>
              <w:t>control_data_qc</w:t>
            </w:r>
            <w:r w:rsidRPr="00BE1B8B">
              <w:rPr>
                <w:rFonts w:ascii="Times New Roman" w:hAnsi="Times New Roman"/>
                <w:color w:val="3B3838"/>
              </w:rPr>
              <w:t>.cleandata_gc_ratio|replace</w:t>
            </w:r>
            <w:proofErr w:type="spellEnd"/>
            <w:r w:rsidRPr="00BE1B8B">
              <w:rPr>
                <w:rFonts w:ascii="Times New Roman" w:hAnsi="Times New Roman"/>
                <w:color w:val="3B3838"/>
              </w:rPr>
              <w:t>(“%”, “”)}}</w:t>
            </w:r>
          </w:p>
        </w:tc>
        <w:tc>
          <w:tcPr>
            <w:tcW w:w="2955" w:type="dxa"/>
            <w:tcBorders>
              <w:top w:val="dotted" w:sz="4" w:space="0" w:color="0000FF"/>
              <w:bottom w:val="dotted" w:sz="4" w:space="0" w:color="0000FF"/>
            </w:tcBorders>
            <w:shd w:val="clear" w:color="auto" w:fill="FFFFFF"/>
            <w:vAlign w:val="center"/>
          </w:tcPr>
          <w:p w14:paraId="154D37E7" w14:textId="1A64907A"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qc.dna_data_qc.cleandata_gc_ratio|replace</w:t>
            </w:r>
            <w:proofErr w:type="spellEnd"/>
            <w:r w:rsidRPr="00BE1B8B">
              <w:rPr>
                <w:rFonts w:ascii="Times New Roman" w:hAnsi="Times New Roman"/>
                <w:color w:val="3B3838"/>
              </w:rPr>
              <w:t>(“%”, “”)}}</w:t>
            </w:r>
          </w:p>
        </w:tc>
      </w:tr>
      <w:tr w:rsidR="00756A04" w:rsidRPr="0000283B" w14:paraId="667450E5" w14:textId="77777777" w:rsidTr="00BE1B8B">
        <w:trPr>
          <w:jc w:val="center"/>
        </w:trPr>
        <w:tc>
          <w:tcPr>
            <w:tcW w:w="3829" w:type="dxa"/>
            <w:tcBorders>
              <w:top w:val="dotted" w:sz="4" w:space="0" w:color="0000FF"/>
              <w:bottom w:val="dotted" w:sz="4" w:space="0" w:color="0000FF"/>
            </w:tcBorders>
            <w:shd w:val="clear" w:color="auto" w:fill="FFFFFF"/>
            <w:vAlign w:val="center"/>
          </w:tcPr>
          <w:p w14:paraId="47ACD7EC"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序列回帖比率</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CE44682" w14:textId="7D6429BB"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qc.control_data_qc.mapping_ratio</w:t>
            </w:r>
            <w:r w:rsidRPr="00BE1B8B">
              <w:rPr>
                <w:rFonts w:ascii="Times New Roman" w:hAnsi="Times New Roman"/>
                <w:color w:val="3B3838"/>
              </w:rPr>
              <w:t>|replace</w:t>
            </w:r>
            <w:proofErr w:type="spellEnd"/>
            <w:r w:rsidRPr="00BE1B8B">
              <w:rPr>
                <w:rFonts w:ascii="Times New Roman" w:hAnsi="Times New Roman"/>
                <w:color w:val="3B3838"/>
              </w:rPr>
              <w:t>(“%”,””)</w:t>
            </w:r>
            <w:r w:rsidRPr="002315B8">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6C71D7E5" w14:textId="094A4F15"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qc.dna_data_qc.mapping_ratio|replace</w:t>
            </w:r>
            <w:proofErr w:type="spellEnd"/>
            <w:r w:rsidRPr="00BE1B8B">
              <w:rPr>
                <w:rFonts w:ascii="Times New Roman" w:hAnsi="Times New Roman"/>
                <w:color w:val="3B3838"/>
              </w:rPr>
              <w:t>(“%”,””)}}</w:t>
            </w:r>
          </w:p>
        </w:tc>
      </w:tr>
      <w:tr w:rsidR="00756A04" w:rsidRPr="0000283B" w14:paraId="1C488F83" w14:textId="77777777" w:rsidTr="00BE1B8B">
        <w:trPr>
          <w:jc w:val="center"/>
        </w:trPr>
        <w:tc>
          <w:tcPr>
            <w:tcW w:w="3829" w:type="dxa"/>
            <w:tcBorders>
              <w:top w:val="dotted" w:sz="4" w:space="0" w:color="0000FF"/>
              <w:bottom w:val="dotted" w:sz="4" w:space="0" w:color="0000FF"/>
            </w:tcBorders>
            <w:shd w:val="clear" w:color="auto" w:fill="FFFFFF"/>
            <w:vAlign w:val="center"/>
          </w:tcPr>
          <w:p w14:paraId="3DCD6FB7"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平均测序深度（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439F51" w14:textId="2FF92FE6"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qc.control_data_qc.depth_mean|replace</w:t>
            </w:r>
            <w:proofErr w:type="spellEnd"/>
            <w:r w:rsidRPr="002315B8">
              <w:rPr>
                <w:rFonts w:ascii="Times New Roman" w:hAnsi="Times New Roman"/>
                <w:color w:val="3B3838"/>
              </w:rPr>
              <w:t>(“.00”,””)}}</w:t>
            </w:r>
          </w:p>
        </w:tc>
        <w:tc>
          <w:tcPr>
            <w:tcW w:w="2955" w:type="dxa"/>
            <w:tcBorders>
              <w:top w:val="dotted" w:sz="4" w:space="0" w:color="0000FF"/>
              <w:bottom w:val="dotted" w:sz="4" w:space="0" w:color="0000FF"/>
            </w:tcBorders>
            <w:shd w:val="clear" w:color="auto" w:fill="FFFFFF"/>
            <w:vAlign w:val="center"/>
          </w:tcPr>
          <w:p w14:paraId="7643A61D" w14:textId="225E037A"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qc.dna_data_qc.depth_mean|replace</w:t>
            </w:r>
            <w:proofErr w:type="spellEnd"/>
            <w:r w:rsidRPr="00BE1B8B">
              <w:rPr>
                <w:rFonts w:ascii="Times New Roman" w:hAnsi="Times New Roman"/>
                <w:color w:val="3B3838"/>
              </w:rPr>
              <w:t>(“.00”,””)}}</w:t>
            </w:r>
          </w:p>
        </w:tc>
      </w:tr>
      <w:tr w:rsidR="00756A04" w:rsidRPr="0000283B" w14:paraId="6A28EA02" w14:textId="77777777" w:rsidTr="00BE1B8B">
        <w:trPr>
          <w:jc w:val="center"/>
        </w:trPr>
        <w:tc>
          <w:tcPr>
            <w:tcW w:w="3829" w:type="dxa"/>
            <w:tcBorders>
              <w:top w:val="dotted" w:sz="4" w:space="0" w:color="0000FF"/>
              <w:bottom w:val="dotted" w:sz="4" w:space="0" w:color="0000FF"/>
            </w:tcBorders>
            <w:shd w:val="clear" w:color="auto" w:fill="FFFFFF"/>
            <w:vAlign w:val="center"/>
          </w:tcPr>
          <w:p w14:paraId="380C32C2" w14:textId="41FDDD4A"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hint="eastAsia"/>
                <w:color w:val="3B3838"/>
              </w:rPr>
              <w:t>最低扩增子测序深度（</w:t>
            </w:r>
            <w:r w:rsidRPr="0000283B">
              <w:rPr>
                <w:rFonts w:ascii="Times New Roman" w:hAnsi="Times New Roman" w:hint="eastAsia"/>
                <w:color w:val="3B3838"/>
              </w:rPr>
              <w:t>X</w:t>
            </w:r>
            <w:r w:rsidRPr="0000283B">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70402C2" w14:textId="4BD03B4C"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qc.control_data_qc.depth_min|replace</w:t>
            </w:r>
            <w:proofErr w:type="spellEnd"/>
            <w:r w:rsidRPr="002315B8">
              <w:rPr>
                <w:rFonts w:ascii="Times New Roman" w:hAnsi="Times New Roman"/>
                <w:color w:val="3B3838"/>
              </w:rPr>
              <w:t>(“.00”,””)}}</w:t>
            </w:r>
            <w:r w:rsidR="00756A04" w:rsidRPr="0000283B">
              <w:rPr>
                <w:rFonts w:ascii="Times New Roman" w:hAnsi="Times New Roman" w:hint="eastAsia"/>
                <w:color w:val="3B3838"/>
                <w:lang w:eastAsia="en-US"/>
              </w:rPr>
              <w:t>（</w:t>
            </w:r>
            <w:r w:rsidR="00756A04" w:rsidRPr="0000283B">
              <w:rPr>
                <w:rFonts w:ascii="Times New Roman" w:hAnsi="Times New Roman" w:hint="eastAsia"/>
                <w:color w:val="3B3838"/>
              </w:rPr>
              <w:t>≥</w:t>
            </w:r>
            <w:r w:rsidR="00756A04" w:rsidRPr="0000283B">
              <w:rPr>
                <w:rFonts w:ascii="Times New Roman" w:hAnsi="Times New Roman"/>
                <w:color w:val="3B3838"/>
                <w:lang w:eastAsia="en-US"/>
              </w:rPr>
              <w:t>50</w:t>
            </w:r>
            <w:r w:rsidR="00756A04" w:rsidRPr="0000283B">
              <w:rPr>
                <w:rFonts w:ascii="Times New Roman" w:hAnsi="Times New Roman" w:hint="eastAsia"/>
                <w:color w:val="3B3838"/>
                <w:lang w:eastAsia="en-US"/>
              </w:rPr>
              <w:t>）</w:t>
            </w:r>
          </w:p>
        </w:tc>
        <w:tc>
          <w:tcPr>
            <w:tcW w:w="2955" w:type="dxa"/>
            <w:tcBorders>
              <w:top w:val="dotted" w:sz="4" w:space="0" w:color="0000FF"/>
              <w:bottom w:val="dotted" w:sz="4" w:space="0" w:color="0000FF"/>
            </w:tcBorders>
            <w:shd w:val="clear" w:color="auto" w:fill="FFFFFF"/>
            <w:vAlign w:val="center"/>
          </w:tcPr>
          <w:p w14:paraId="7FEAB4D9" w14:textId="2D303537"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r>
      <w:tr w:rsidR="00756A04" w:rsidRPr="0000283B" w14:paraId="5D61FDD0" w14:textId="77777777" w:rsidTr="00BE1B8B">
        <w:trPr>
          <w:jc w:val="center"/>
        </w:trPr>
        <w:tc>
          <w:tcPr>
            <w:tcW w:w="3829" w:type="dxa"/>
            <w:tcBorders>
              <w:top w:val="dotted" w:sz="4" w:space="0" w:color="0000FF"/>
              <w:bottom w:val="dotted" w:sz="4" w:space="0" w:color="0000FF"/>
            </w:tcBorders>
            <w:shd w:val="clear" w:color="auto" w:fill="FFFFFF"/>
            <w:vAlign w:val="center"/>
          </w:tcPr>
          <w:p w14:paraId="26B65A80"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有效测序深度（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CBAA609" w14:textId="355E674C"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807053" w14:textId="280BCD49"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qc.dna_data_qc.depth_ssbc|replace</w:t>
            </w:r>
            <w:proofErr w:type="spellEnd"/>
            <w:r w:rsidRPr="00BE1B8B">
              <w:rPr>
                <w:rFonts w:ascii="Times New Roman" w:hAnsi="Times New Roman"/>
                <w:color w:val="3B3838"/>
              </w:rPr>
              <w:t>(“.00”,””)}}</w:t>
            </w:r>
            <w:r w:rsidRPr="0000283B">
              <w:rPr>
                <w:rFonts w:ascii="Times New Roman" w:hAnsi="Times New Roman" w:hint="eastAsia"/>
                <w:color w:val="3B3838"/>
                <w:lang w:eastAsia="en-US"/>
              </w:rPr>
              <w:t>（</w:t>
            </w:r>
            <w:r w:rsidRPr="0000283B">
              <w:rPr>
                <w:rFonts w:ascii="Times New Roman" w:hAnsi="Times New Roman" w:hint="eastAsia"/>
                <w:color w:val="3B3838"/>
              </w:rPr>
              <w:t>≥</w:t>
            </w:r>
            <w:r w:rsidRPr="0000283B">
              <w:rPr>
                <w:rFonts w:ascii="Times New Roman" w:hAnsi="Times New Roman" w:hint="eastAsia"/>
                <w:color w:val="3B3838"/>
                <w:lang w:eastAsia="en-US"/>
              </w:rPr>
              <w:t>3</w:t>
            </w:r>
            <w:r w:rsidRPr="0000283B">
              <w:rPr>
                <w:rFonts w:ascii="Times New Roman" w:hAnsi="Times New Roman"/>
                <w:color w:val="3B3838"/>
                <w:lang w:eastAsia="en-US"/>
              </w:rPr>
              <w:t>00</w:t>
            </w:r>
            <w:r w:rsidRPr="0000283B">
              <w:rPr>
                <w:rFonts w:ascii="Times New Roman" w:hAnsi="Times New Roman" w:hint="eastAsia"/>
                <w:color w:val="3B3838"/>
                <w:lang w:eastAsia="en-US"/>
              </w:rPr>
              <w:t>）</w:t>
            </w:r>
          </w:p>
        </w:tc>
      </w:tr>
      <w:tr w:rsidR="00756A04" w:rsidRPr="0000283B" w14:paraId="29B180F6" w14:textId="77777777" w:rsidTr="00BE1B8B">
        <w:trPr>
          <w:jc w:val="center"/>
        </w:trPr>
        <w:tc>
          <w:tcPr>
            <w:tcW w:w="3829" w:type="dxa"/>
            <w:tcBorders>
              <w:top w:val="dotted" w:sz="4" w:space="0" w:color="0000FF"/>
              <w:bottom w:val="dotted" w:sz="4" w:space="0" w:color="0000FF"/>
            </w:tcBorders>
            <w:shd w:val="clear" w:color="auto" w:fill="FFFFFF"/>
            <w:vAlign w:val="center"/>
          </w:tcPr>
          <w:p w14:paraId="1352F05A" w14:textId="56683688"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color w:val="3B3838"/>
              </w:rPr>
              <w:t>≥20%</w:t>
            </w:r>
            <w:r w:rsidRPr="0000283B">
              <w:rPr>
                <w:rFonts w:ascii="Times New Roman" w:hAnsi="Times New Roman"/>
                <w:color w:val="3B3838"/>
              </w:rPr>
              <w:t>平均测序深度占比（</w:t>
            </w:r>
            <w:r w:rsidRPr="0000283B">
              <w:rPr>
                <w:rFonts w:ascii="Times New Roman" w:hAnsi="Times New Roman"/>
                <w:color w:val="3B3838"/>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FDB73BA" w14:textId="06A1DB68"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{{qc.control_data_qc.uni20</w:t>
            </w:r>
            <w:r w:rsidRPr="00BE1B8B">
              <w:rPr>
                <w:rFonts w:ascii="Times New Roman" w:hAnsi="Times New Roman"/>
                <w:color w:val="3B3838"/>
              </w:rPr>
              <w:t>|replace(“%”,””)</w:t>
            </w:r>
            <w:r w:rsidRPr="002315B8">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50F387E7" w14:textId="1140000C"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{{qc.dna_data_qc.uni20|replace(“%”,””)}}</w:t>
            </w:r>
          </w:p>
        </w:tc>
      </w:tr>
      <w:tr w:rsidR="00756A04" w:rsidRPr="0000283B" w14:paraId="76618F2A"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AFE34DA"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00283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753E697B"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56A04" w:rsidRPr="0000283B" w14:paraId="19F29A22" w14:textId="77777777" w:rsidTr="00BE1B8B">
        <w:trPr>
          <w:jc w:val="center"/>
        </w:trPr>
        <w:tc>
          <w:tcPr>
            <w:tcW w:w="3829" w:type="dxa"/>
            <w:tcBorders>
              <w:top w:val="dotted" w:sz="4" w:space="0" w:color="0000FF"/>
              <w:bottom w:val="single" w:sz="4" w:space="0" w:color="4472C4"/>
            </w:tcBorders>
            <w:shd w:val="clear" w:color="auto" w:fill="FFFFFF"/>
            <w:vAlign w:val="center"/>
          </w:tcPr>
          <w:p w14:paraId="17BE2549"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23BC163E" w14:textId="6678DAD3"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w:t>
            </w:r>
            <w:r w:rsidRPr="005C6D78">
              <w:rPr>
                <w:rFonts w:ascii="Times New Roman" w:hAnsi="Times New Roman"/>
                <w:color w:val="3B3838"/>
                <w:highlight w:val="yellow"/>
                <w:lang w:eastAsia="en-US"/>
              </w:rPr>
              <w:t>dna_data_qc.depth_ssbc_num</w:t>
            </w:r>
            <w:proofErr w:type="spellEnd"/>
            <w:r w:rsidRPr="005C6D78">
              <w:rPr>
                <w:rFonts w:ascii="Times New Roman" w:hAnsi="Times New Roman"/>
                <w:color w:val="3B3838"/>
                <w:highlight w:val="yellow"/>
                <w:lang w:eastAsia="en-US"/>
              </w:rPr>
              <w:t xml:space="preserve"> &gt;= 300 </w:t>
            </w:r>
            <w:r w:rsidR="005C6D78" w:rsidRPr="005C6D78">
              <w:rPr>
                <w:rFonts w:ascii="Times New Roman" w:hAnsi="Times New Roman"/>
                <w:color w:val="3B3838"/>
                <w:highlight w:val="yellow"/>
                <w:lang w:eastAsia="en-US"/>
              </w:rPr>
              <w:t xml:space="preserve">and qc.control_data_qc.cleandata_q30_num &gt;= 0.75 and </w:t>
            </w:r>
            <w:proofErr w:type="spellStart"/>
            <w:r w:rsidR="005C6D78" w:rsidRPr="005C6D78">
              <w:rPr>
                <w:rFonts w:ascii="Times New Roman" w:hAnsi="Times New Roman"/>
                <w:color w:val="3B3838"/>
                <w:highlight w:val="yellow"/>
                <w:lang w:eastAsia="en-US"/>
              </w:rPr>
              <w:t>qc.control_data_qc.depth_min_num</w:t>
            </w:r>
            <w:proofErr w:type="spellEnd"/>
            <w:r w:rsidR="005C6D78" w:rsidRPr="005C6D78">
              <w:rPr>
                <w:rFonts w:ascii="Times New Roman" w:hAnsi="Times New Roman"/>
                <w:color w:val="3B3838"/>
                <w:highlight w:val="yellow"/>
                <w:lang w:eastAsia="en-US"/>
              </w:rPr>
              <w:t xml:space="preserve"> &gt;= 50 </w:t>
            </w:r>
            <w:r w:rsidRPr="005C6D78">
              <w:rPr>
                <w:rFonts w:ascii="Times New Roman" w:hAnsi="Times New Roman"/>
                <w:color w:val="3B3838"/>
                <w:highlight w:val="yellow"/>
                <w:lang w:eastAsia="en-US"/>
              </w:rPr>
              <w:t>%}</w:t>
            </w:r>
          </w:p>
          <w:p w14:paraId="01ADFF9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r w:rsidRPr="00E37344">
              <w:rPr>
                <w:rFonts w:ascii="Times New Roman" w:hAnsi="Times New Roman"/>
                <w:color w:val="3B3838"/>
                <w:highlight w:val="green"/>
                <w:lang w:eastAsia="en-US"/>
              </w:rPr>
              <w:t>sample.tumor_content</w:t>
            </w:r>
            <w:proofErr w:type="spellEnd"/>
            <w:r w:rsidRPr="00E37344">
              <w:rPr>
                <w:rFonts w:ascii="Times New Roman" w:hAnsi="Times New Roman"/>
                <w:color w:val="3B3838"/>
                <w:highlight w:val="green"/>
                <w:lang w:eastAsia="en-US"/>
              </w:rPr>
              <w:t>%}</w:t>
            </w:r>
          </w:p>
          <w:p w14:paraId="0B335778" w14:textId="10C6098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r w:rsidR="005C6D78" w:rsidRPr="005C6D78">
              <w:rPr>
                <w:rFonts w:ascii="Times New Roman" w:hAnsi="Times New Roman"/>
                <w:color w:val="3B3838"/>
                <w:highlight w:val="cyan"/>
                <w:lang w:eastAsia="en-US"/>
              </w:rPr>
              <w:t xml:space="preserve">and </w:t>
            </w:r>
            <w:proofErr w:type="spellStart"/>
            <w:r w:rsidR="005C6D78" w:rsidRPr="005C6D78">
              <w:rPr>
                <w:rFonts w:ascii="Times New Roman" w:hAnsi="Times New Roman"/>
                <w:color w:val="3B3838"/>
                <w:highlight w:val="cyan"/>
                <w:lang w:eastAsia="en-US"/>
              </w:rPr>
              <w:t>lib_quality_control.control_lib_dna_qc</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t>lib_quality_control.control_lib_dna_qc.dna_qty</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005C6D78" w:rsidRPr="005C6D78">
              <w:rPr>
                <w:rFonts w:ascii="Times New Roman" w:hAnsi="Times New Roman"/>
                <w:color w:val="3B3838"/>
                <w:highlight w:val="cyan"/>
                <w:lang w:eastAsia="en-US"/>
              </w:rPr>
              <w:t xml:space="preserve"> </w:t>
            </w:r>
            <w:r w:rsidRPr="005C6D78">
              <w:rPr>
                <w:rFonts w:ascii="Times New Roman" w:hAnsi="Times New Roman"/>
                <w:color w:val="3B3838"/>
                <w:highlight w:val="cyan"/>
                <w:lang w:eastAsia="en-US"/>
              </w:rPr>
              <w:t>%}</w:t>
            </w:r>
          </w:p>
          <w:p w14:paraId="4BAF43A1" w14:textId="688F0D23"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801E6D">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005C6D78" w:rsidRPr="005C6D78">
              <w:rPr>
                <w:rFonts w:ascii="Times New Roman" w:hAnsi="Times New Roman" w:hint="eastAsia"/>
                <w:color w:val="3B3838"/>
                <w:lang w:eastAsia="en-US"/>
              </w:rPr>
              <w:t xml:space="preserve"> </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1DC2485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415D88B2"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C51E7C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D34E82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61BBD2F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lib_quality_control.lib_dna_qc.tumor_content</w:t>
            </w:r>
            <w:proofErr w:type="spellEnd"/>
            <w:r w:rsidRPr="00E37344">
              <w:rPr>
                <w:rFonts w:ascii="Times New Roman" w:hAnsi="Times New Roman"/>
                <w:color w:val="3B3838"/>
                <w:highlight w:val="magenta"/>
                <w:lang w:eastAsia="en-US"/>
              </w:rPr>
              <w:t>%}</w:t>
            </w:r>
          </w:p>
          <w:p w14:paraId="3FDDAE4D" w14:textId="517F9068"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2A4235CE" w14:textId="685D81E8"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w:t>
            </w:r>
            <w:r w:rsidR="00801E6D">
              <w:rPr>
                <w:rFonts w:ascii="Times New Roman" w:hAnsi="Times New Roman"/>
                <w:color w:val="3B3838"/>
                <w:lang w:eastAsia="en-US"/>
              </w:rPr>
              <w:t>library_qty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4916F8E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115874D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lastRenderedPageBreak/>
              <w:t>{%if lib_quality_control.lib_dna_qc.tumor_content|replace(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9862BCE"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B4B21F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3674838F" w14:textId="5E00A35F"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3393892D" w14:textId="5E3A19C9"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801E6D">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 xml:space="preserve">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E025877"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7B08B441"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hint="eastAsia"/>
                <w:color w:val="3B3838"/>
              </w:rPr>
              <w:t>合格（质控项有缺失，请人工补齐后自行判定！）</w:t>
            </w:r>
          </w:p>
          <w:p w14:paraId="17F8187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3CED0E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5031726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13FDD71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C32789C" w14:textId="77777777" w:rsidR="00756A04" w:rsidRPr="00E37344" w:rsidRDefault="00756A04" w:rsidP="00756A0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74A93211" w14:textId="0749C2EE" w:rsidR="00756A04" w:rsidRPr="0000283B" w:rsidRDefault="00756A04" w:rsidP="00756A04">
            <w:pPr>
              <w:spacing w:after="0" w:line="240" w:lineRule="exact"/>
              <w:jc w:val="center"/>
              <w:rPr>
                <w:rFonts w:ascii="Times New Roman" w:hAnsi="Times New Roman"/>
                <w:color w:val="3B3838"/>
              </w:rPr>
            </w:pPr>
            <w:r w:rsidRPr="00E37344">
              <w:rPr>
                <w:rFonts w:ascii="Times New Roman" w:hAnsi="Times New Roman"/>
                <w:color w:val="3B3838"/>
                <w:highlight w:val="yellow"/>
                <w:lang w:eastAsia="en-US"/>
              </w:rPr>
              <w:t>{%p endif%}</w:t>
            </w:r>
          </w:p>
        </w:tc>
      </w:tr>
      <w:bookmarkEnd w:id="8"/>
    </w:tbl>
    <w:p w14:paraId="77BE2AFE" w14:textId="51EF8EAA" w:rsidR="004E479F" w:rsidRDefault="004E479F">
      <w:pPr>
        <w:spacing w:after="0" w:line="240" w:lineRule="auto"/>
        <w:jc w:val="left"/>
        <w:rPr>
          <w:b/>
          <w:bCs/>
          <w:sz w:val="24"/>
          <w:szCs w:val="24"/>
        </w:rPr>
      </w:pPr>
    </w:p>
    <w:p w14:paraId="11B174F8" w14:textId="583FAFBE" w:rsidR="002F2465" w:rsidRPr="0000283B" w:rsidRDefault="002F2465" w:rsidP="0000283B">
      <w:pPr>
        <w:widowControl w:val="0"/>
        <w:autoSpaceDE w:val="0"/>
        <w:autoSpaceDN w:val="0"/>
        <w:adjustRightInd w:val="0"/>
        <w:spacing w:after="0" w:line="240" w:lineRule="auto"/>
        <w:rPr>
          <w:rFonts w:ascii="Times New Roman" w:hAnsi="Times New Roman"/>
          <w:b/>
          <w:bCs/>
          <w:sz w:val="24"/>
          <w:szCs w:val="24"/>
        </w:rPr>
      </w:pPr>
      <w:bookmarkStart w:id="9" w:name="_Hlk170137826"/>
      <w:bookmarkEnd w:id="3"/>
      <w:bookmarkEnd w:id="4"/>
      <w:r w:rsidRPr="00631D00">
        <w:rPr>
          <w:rFonts w:hint="eastAsia"/>
          <w:b/>
          <w:bCs/>
          <w:sz w:val="24"/>
          <w:szCs w:val="24"/>
        </w:rPr>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2F2465" w14:paraId="55C112D0"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FE0FFC5" w14:textId="77777777" w:rsidR="002F2465" w:rsidRDefault="002F2465"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2F2465" w14:paraId="61793A07" w14:textId="77777777" w:rsidTr="00D5499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6AFBA521" w14:textId="77777777" w:rsidR="002F2465" w:rsidRPr="002C0819" w:rsidRDefault="002F2465"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2FACE96" w14:textId="77777777" w:rsidR="002F2465" w:rsidRPr="002C0819" w:rsidRDefault="002F2465"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AD42409" w14:textId="77777777" w:rsidR="002F2465" w:rsidRPr="002C0819" w:rsidRDefault="002F2465"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7775B6A" w14:textId="77777777" w:rsidR="002F2465" w:rsidRPr="002C0819" w:rsidRDefault="002F2465"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8FACBF1" w14:textId="77777777" w:rsidR="002F2465" w:rsidRPr="002C0819" w:rsidRDefault="002F2465"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6EE5F8" w14:textId="77777777" w:rsidR="002F2465" w:rsidRPr="002C0819" w:rsidRDefault="002F2465" w:rsidP="00D5499E">
            <w:pPr>
              <w:spacing w:after="0" w:line="240" w:lineRule="auto"/>
              <w:rPr>
                <w:rFonts w:ascii="Times New Roman" w:hAnsi="Times New Roman"/>
                <w:sz w:val="18"/>
                <w:szCs w:val="18"/>
                <w:lang w:val="en-CA"/>
              </w:rPr>
            </w:pPr>
          </w:p>
        </w:tc>
      </w:tr>
    </w:tbl>
    <w:p w14:paraId="70CA8113" w14:textId="77777777" w:rsidR="00930ED3" w:rsidRPr="00F94A0C" w:rsidRDefault="00511F08" w:rsidP="00F94A0C">
      <w:pPr>
        <w:pStyle w:val="-0"/>
        <w:spacing w:after="48"/>
        <w:rPr>
          <w:rFonts w:ascii="Times New Roman" w:eastAsia="宋体" w:hAnsi="Times New Roman"/>
          <w:sz w:val="18"/>
          <w:szCs w:val="18"/>
        </w:rPr>
      </w:pPr>
      <w:bookmarkStart w:id="10" w:name="_Hlk167442169"/>
      <w:r w:rsidRPr="00F94A0C">
        <w:rPr>
          <w:rFonts w:ascii="Times New Roman" w:eastAsia="宋体" w:hAnsi="Times New Roman" w:hint="eastAsia"/>
          <w:sz w:val="18"/>
          <w:szCs w:val="18"/>
        </w:rPr>
        <w:t>基因列表中，</w:t>
      </w:r>
      <w:r w:rsidR="009E38AF" w:rsidRPr="00F94A0C">
        <w:rPr>
          <w:rFonts w:ascii="Times New Roman" w:eastAsia="宋体" w:hAnsi="Times New Roman" w:hint="eastAsia"/>
          <w:sz w:val="18"/>
          <w:szCs w:val="18"/>
        </w:rPr>
        <w:t xml:space="preserve"> </w:t>
      </w:r>
      <w:r w:rsidRPr="00F94A0C">
        <w:rPr>
          <w:rFonts w:ascii="Times New Roman" w:eastAsia="宋体" w:hAnsi="Times New Roman" w:hint="eastAsia"/>
          <w:sz w:val="18"/>
          <w:szCs w:val="18"/>
        </w:rPr>
        <w:t>“</w:t>
      </w:r>
      <w:r w:rsidRPr="00F94A0C">
        <w:rPr>
          <w:rFonts w:ascii="Times New Roman" w:eastAsia="宋体" w:hAnsi="Times New Roman" w:hint="eastAsia"/>
          <w:sz w:val="18"/>
          <w:szCs w:val="18"/>
        </w:rPr>
        <w:t>*</w:t>
      </w:r>
      <w:r w:rsidRPr="00F94A0C">
        <w:rPr>
          <w:rFonts w:ascii="Times New Roman" w:eastAsia="宋体" w:hAnsi="Times New Roman" w:hint="eastAsia"/>
          <w:sz w:val="18"/>
          <w:szCs w:val="18"/>
        </w:rPr>
        <w:t>”标识为可检测拷贝数变异的基因。</w:t>
      </w:r>
      <w:bookmarkEnd w:id="10"/>
    </w:p>
    <w:p w14:paraId="5B20E394" w14:textId="359A23BF" w:rsidR="00E37536" w:rsidRPr="00F94A0C" w:rsidRDefault="00E37536" w:rsidP="00F94A0C">
      <w:pPr>
        <w:pStyle w:val="-0"/>
        <w:spacing w:after="48"/>
        <w:rPr>
          <w:rFonts w:ascii="Times New Roman" w:eastAsia="宋体" w:hAnsi="Times New Roman"/>
          <w:sz w:val="18"/>
          <w:szCs w:val="18"/>
        </w:rPr>
      </w:pPr>
      <w:r w:rsidRPr="00F94A0C">
        <w:rPr>
          <w:rFonts w:ascii="Times New Roman" w:eastAsia="宋体" w:hAnsi="Times New Roman" w:hint="eastAsia"/>
          <w:sz w:val="18"/>
          <w:szCs w:val="18"/>
        </w:rPr>
        <w:t>检测范围包括：</w:t>
      </w:r>
      <w:r w:rsidRPr="00F94A0C">
        <w:rPr>
          <w:rFonts w:ascii="Times New Roman" w:eastAsia="宋体" w:hAnsi="Times New Roman"/>
          <w:sz w:val="18"/>
          <w:szCs w:val="18"/>
        </w:rPr>
        <w:t>BRCA1</w:t>
      </w:r>
      <w:r w:rsidRPr="00F94A0C">
        <w:rPr>
          <w:rFonts w:ascii="Times New Roman" w:eastAsia="宋体" w:hAnsi="Times New Roman" w:hint="eastAsia"/>
          <w:sz w:val="18"/>
          <w:szCs w:val="18"/>
        </w:rPr>
        <w:t>、</w:t>
      </w:r>
      <w:r w:rsidRPr="00F94A0C">
        <w:rPr>
          <w:rFonts w:ascii="Times New Roman" w:eastAsia="宋体" w:hAnsi="Times New Roman"/>
          <w:sz w:val="18"/>
          <w:szCs w:val="18"/>
        </w:rPr>
        <w:t>BRCA2</w:t>
      </w:r>
      <w:r w:rsidRPr="00F94A0C">
        <w:rPr>
          <w:rFonts w:ascii="Times New Roman" w:eastAsia="宋体" w:hAnsi="Times New Roman" w:hint="eastAsia"/>
          <w:sz w:val="18"/>
          <w:szCs w:val="18"/>
        </w:rPr>
        <w:t>基因全编码区、外显子</w:t>
      </w:r>
      <w:r w:rsidRPr="00F94A0C">
        <w:rPr>
          <w:rFonts w:ascii="Times New Roman" w:eastAsia="宋体" w:hAnsi="Times New Roman"/>
          <w:sz w:val="18"/>
          <w:szCs w:val="18"/>
        </w:rPr>
        <w:t>-</w:t>
      </w:r>
      <w:r w:rsidRPr="00F94A0C">
        <w:rPr>
          <w:rFonts w:ascii="Times New Roman" w:eastAsia="宋体" w:hAnsi="Times New Roman" w:hint="eastAsia"/>
          <w:sz w:val="18"/>
          <w:szCs w:val="18"/>
        </w:rPr>
        <w:t>内含子连接区、部分内含子和</w:t>
      </w:r>
      <w:r w:rsidRPr="00F94A0C">
        <w:rPr>
          <w:rFonts w:ascii="Times New Roman" w:eastAsia="宋体" w:hAnsi="Times New Roman"/>
          <w:sz w:val="18"/>
          <w:szCs w:val="18"/>
        </w:rPr>
        <w:t>UTR</w:t>
      </w:r>
      <w:r w:rsidRPr="00F94A0C">
        <w:rPr>
          <w:rFonts w:ascii="Times New Roman" w:eastAsia="宋体" w:hAnsi="Times New Roman" w:hint="eastAsia"/>
          <w:sz w:val="18"/>
          <w:szCs w:val="18"/>
        </w:rPr>
        <w:t>区热点突变。</w:t>
      </w:r>
    </w:p>
    <w:p w14:paraId="4E18B017" w14:textId="77777777" w:rsidR="002F2465" w:rsidRPr="00E37536" w:rsidRDefault="002F2465" w:rsidP="002F2465">
      <w:pPr>
        <w:widowControl w:val="0"/>
        <w:autoSpaceDE w:val="0"/>
        <w:autoSpaceDN w:val="0"/>
        <w:adjustRightInd w:val="0"/>
        <w:spacing w:after="0" w:line="240" w:lineRule="auto"/>
        <w:rPr>
          <w:rFonts w:ascii="Times New Roman" w:hAnsi="Times New Roman"/>
          <w:b/>
          <w:bCs/>
          <w:sz w:val="24"/>
          <w:szCs w:val="24"/>
        </w:rPr>
      </w:pPr>
    </w:p>
    <w:p w14:paraId="24284A10" w14:textId="77777777" w:rsidR="002F2465" w:rsidRDefault="002F2465" w:rsidP="002F2465">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b/>
          <w:bCs/>
          <w:sz w:val="24"/>
          <w:szCs w:val="24"/>
        </w:rPr>
        <w:t>2</w:t>
      </w:r>
      <w:r>
        <w:rPr>
          <w:rFonts w:ascii="Times New Roman" w:hAnsi="Times New Roman" w:hint="eastAsia"/>
          <w:b/>
          <w:bCs/>
          <w:sz w:val="24"/>
          <w:szCs w:val="24"/>
        </w:rPr>
        <w:t>：参考文献</w:t>
      </w:r>
    </w:p>
    <w:bookmarkEnd w:id="9"/>
    <w:p w14:paraId="7ECF0D39"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hint="eastAsia"/>
          <w:b w:val="0"/>
          <w:bCs/>
          <w:color w:val="3B3838"/>
          <w:sz w:val="24"/>
          <w:szCs w:val="24"/>
          <w:shd w:val="clear" w:color="auto" w:fill="FFFFFF"/>
        </w:rPr>
        <w:t>中华医学会病理学分会</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国家病理质控中心</w:t>
      </w:r>
      <w:r w:rsidRPr="005535FA">
        <w:rPr>
          <w:rFonts w:ascii="Times New Roman" w:eastAsia="宋体" w:hAnsi="Times New Roman" w:hint="eastAsia"/>
          <w:b w:val="0"/>
          <w:bCs/>
          <w:color w:val="3B3838"/>
          <w:sz w:val="24"/>
          <w:szCs w:val="24"/>
          <w:shd w:val="clear" w:color="auto" w:fill="FFFFFF"/>
        </w:rPr>
        <w:t>. BRCA1/2</w:t>
      </w:r>
      <w:r w:rsidRPr="005535FA">
        <w:rPr>
          <w:rFonts w:ascii="Times New Roman" w:eastAsia="宋体" w:hAnsi="Times New Roman" w:hint="eastAsia"/>
          <w:b w:val="0"/>
          <w:bCs/>
          <w:color w:val="3B3838"/>
          <w:sz w:val="24"/>
          <w:szCs w:val="24"/>
          <w:shd w:val="clear" w:color="auto" w:fill="FFFFFF"/>
        </w:rPr>
        <w:t>数据解读中国专家共识（</w:t>
      </w:r>
      <w:r w:rsidRPr="005535FA">
        <w:rPr>
          <w:rFonts w:ascii="Times New Roman" w:eastAsia="宋体" w:hAnsi="Times New Roman" w:hint="eastAsia"/>
          <w:b w:val="0"/>
          <w:bCs/>
          <w:color w:val="3B3838"/>
          <w:sz w:val="24"/>
          <w:szCs w:val="24"/>
          <w:shd w:val="clear" w:color="auto" w:fill="FFFFFF"/>
        </w:rPr>
        <w:t>2021</w:t>
      </w:r>
      <w:r w:rsidRPr="005535FA">
        <w:rPr>
          <w:rFonts w:ascii="Times New Roman" w:eastAsia="宋体" w:hAnsi="Times New Roman" w:hint="eastAsia"/>
          <w:b w:val="0"/>
          <w:bCs/>
          <w:color w:val="3B3838"/>
          <w:sz w:val="24"/>
          <w:szCs w:val="24"/>
          <w:shd w:val="clear" w:color="auto" w:fill="FFFFFF"/>
        </w:rPr>
        <w:t>版）</w:t>
      </w:r>
      <w:r w:rsidRPr="005535FA">
        <w:rPr>
          <w:rFonts w:ascii="Times New Roman" w:eastAsia="宋体" w:hAnsi="Times New Roman" w:hint="eastAsia"/>
          <w:b w:val="0"/>
          <w:bCs/>
          <w:color w:val="3B3838"/>
          <w:sz w:val="24"/>
          <w:szCs w:val="24"/>
          <w:shd w:val="clear" w:color="auto" w:fill="FFFFFF"/>
        </w:rPr>
        <w:t>[J] .</w:t>
      </w:r>
      <w:r w:rsidRPr="005535FA">
        <w:rPr>
          <w:rFonts w:ascii="Times New Roman" w:eastAsia="宋体" w:hAnsi="Times New Roman" w:hint="eastAsia"/>
          <w:b w:val="0"/>
          <w:bCs/>
          <w:color w:val="3B3838"/>
          <w:sz w:val="24"/>
          <w:szCs w:val="24"/>
          <w:shd w:val="clear" w:color="auto" w:fill="FFFFFF"/>
        </w:rPr>
        <w:t>中华病理学杂志</w:t>
      </w:r>
      <w:r w:rsidRPr="005535FA">
        <w:rPr>
          <w:rFonts w:ascii="Times New Roman" w:eastAsia="宋体" w:hAnsi="Times New Roman" w:hint="eastAsia"/>
          <w:b w:val="0"/>
          <w:bCs/>
          <w:color w:val="3B3838"/>
          <w:sz w:val="24"/>
          <w:szCs w:val="24"/>
          <w:shd w:val="clear" w:color="auto" w:fill="FFFFFF"/>
        </w:rPr>
        <w:t>, 2021, 50(6): 565-571.</w:t>
      </w:r>
    </w:p>
    <w:p w14:paraId="683B391E"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hint="eastAsia"/>
          <w:b w:val="0"/>
          <w:bCs/>
          <w:color w:val="3B3838"/>
          <w:sz w:val="24"/>
          <w:szCs w:val="24"/>
          <w:shd w:val="clear" w:color="auto" w:fill="FFFFFF"/>
        </w:rPr>
        <w:t>中国医师协会精准治疗委员会乳腺癌专业委员会</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中华医学会肿瘤学分会乳腺肿瘤学组</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中国抗癌协会乳腺癌专业委员会</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中国乳腺癌患者</w:t>
      </w:r>
      <w:r w:rsidRPr="005535FA">
        <w:rPr>
          <w:rFonts w:ascii="Times New Roman" w:eastAsia="宋体" w:hAnsi="Times New Roman" w:hint="eastAsia"/>
          <w:b w:val="0"/>
          <w:bCs/>
          <w:color w:val="3B3838"/>
          <w:sz w:val="24"/>
          <w:szCs w:val="24"/>
          <w:shd w:val="clear" w:color="auto" w:fill="FFFFFF"/>
        </w:rPr>
        <w:t>BRCA1/2</w:t>
      </w:r>
      <w:r w:rsidRPr="005535FA">
        <w:rPr>
          <w:rFonts w:ascii="Times New Roman" w:eastAsia="宋体" w:hAnsi="Times New Roman" w:hint="eastAsia"/>
          <w:b w:val="0"/>
          <w:bCs/>
          <w:color w:val="3B3838"/>
          <w:sz w:val="24"/>
          <w:szCs w:val="24"/>
          <w:shd w:val="clear" w:color="auto" w:fill="FFFFFF"/>
        </w:rPr>
        <w:t>基因检测与临床应用专家共识（</w:t>
      </w:r>
      <w:r w:rsidRPr="005535FA">
        <w:rPr>
          <w:rFonts w:ascii="Times New Roman" w:eastAsia="宋体" w:hAnsi="Times New Roman" w:hint="eastAsia"/>
          <w:b w:val="0"/>
          <w:bCs/>
          <w:color w:val="3B3838"/>
          <w:sz w:val="24"/>
          <w:szCs w:val="24"/>
          <w:shd w:val="clear" w:color="auto" w:fill="FFFFFF"/>
        </w:rPr>
        <w:t>2018</w:t>
      </w:r>
      <w:r w:rsidRPr="005535FA">
        <w:rPr>
          <w:rFonts w:ascii="Times New Roman" w:eastAsia="宋体" w:hAnsi="Times New Roman" w:hint="eastAsia"/>
          <w:b w:val="0"/>
          <w:bCs/>
          <w:color w:val="3B3838"/>
          <w:sz w:val="24"/>
          <w:szCs w:val="24"/>
          <w:shd w:val="clear" w:color="auto" w:fill="FFFFFF"/>
        </w:rPr>
        <w:t>年版）</w:t>
      </w:r>
      <w:r w:rsidRPr="005535FA">
        <w:rPr>
          <w:rFonts w:ascii="Times New Roman" w:eastAsia="宋体" w:hAnsi="Times New Roman" w:hint="eastAsia"/>
          <w:b w:val="0"/>
          <w:bCs/>
          <w:color w:val="3B3838"/>
          <w:sz w:val="24"/>
          <w:szCs w:val="24"/>
          <w:shd w:val="clear" w:color="auto" w:fill="FFFFFF"/>
        </w:rPr>
        <w:t>[J].</w:t>
      </w:r>
      <w:r w:rsidRPr="005535FA">
        <w:rPr>
          <w:rFonts w:ascii="Times New Roman" w:eastAsia="宋体" w:hAnsi="Times New Roman" w:hint="eastAsia"/>
          <w:b w:val="0"/>
          <w:bCs/>
          <w:color w:val="3B3838"/>
          <w:sz w:val="24"/>
          <w:szCs w:val="24"/>
          <w:shd w:val="clear" w:color="auto" w:fill="FFFFFF"/>
        </w:rPr>
        <w:t>中国癌症杂志</w:t>
      </w:r>
      <w:r w:rsidRPr="005535FA">
        <w:rPr>
          <w:rFonts w:ascii="Times New Roman" w:eastAsia="宋体" w:hAnsi="Times New Roman" w:hint="eastAsia"/>
          <w:b w:val="0"/>
          <w:bCs/>
          <w:color w:val="3B3838"/>
          <w:sz w:val="24"/>
          <w:szCs w:val="24"/>
          <w:shd w:val="clear" w:color="auto" w:fill="FFFFFF"/>
        </w:rPr>
        <w:t>, 2018, 28(10): 787-800.</w:t>
      </w:r>
    </w:p>
    <w:p w14:paraId="430B2604"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hint="eastAsia"/>
          <w:b w:val="0"/>
          <w:bCs/>
          <w:color w:val="3B3838"/>
          <w:sz w:val="24"/>
          <w:szCs w:val="24"/>
          <w:shd w:val="clear" w:color="auto" w:fill="FFFFFF"/>
        </w:rPr>
        <w:t>中国抗癌协会肿瘤标志专业委员会遗传性肿瘤标志物协作组</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中华医学会病理学分会分子病理学组</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同源重组修复缺陷临床检测与应用专家共识（</w:t>
      </w:r>
      <w:r w:rsidRPr="005535FA">
        <w:rPr>
          <w:rFonts w:ascii="Times New Roman" w:eastAsia="宋体" w:hAnsi="Times New Roman" w:hint="eastAsia"/>
          <w:b w:val="0"/>
          <w:bCs/>
          <w:color w:val="3B3838"/>
          <w:sz w:val="24"/>
          <w:szCs w:val="24"/>
          <w:shd w:val="clear" w:color="auto" w:fill="FFFFFF"/>
        </w:rPr>
        <w:t>2021</w:t>
      </w:r>
      <w:r w:rsidRPr="005535FA">
        <w:rPr>
          <w:rFonts w:ascii="Times New Roman" w:eastAsia="宋体" w:hAnsi="Times New Roman" w:hint="eastAsia"/>
          <w:b w:val="0"/>
          <w:bCs/>
          <w:color w:val="3B3838"/>
          <w:sz w:val="24"/>
          <w:szCs w:val="24"/>
          <w:shd w:val="clear" w:color="auto" w:fill="FFFFFF"/>
        </w:rPr>
        <w:t>版）</w:t>
      </w:r>
      <w:r w:rsidRPr="005535FA">
        <w:rPr>
          <w:rFonts w:ascii="Times New Roman" w:eastAsia="宋体" w:hAnsi="Times New Roman" w:hint="eastAsia"/>
          <w:b w:val="0"/>
          <w:bCs/>
          <w:color w:val="3B3838"/>
          <w:sz w:val="24"/>
          <w:szCs w:val="24"/>
          <w:shd w:val="clear" w:color="auto" w:fill="FFFFFF"/>
        </w:rPr>
        <w:t>[J].</w:t>
      </w:r>
      <w:r w:rsidRPr="005535FA">
        <w:rPr>
          <w:rFonts w:ascii="Times New Roman" w:eastAsia="宋体" w:hAnsi="Times New Roman" w:hint="eastAsia"/>
          <w:b w:val="0"/>
          <w:bCs/>
          <w:color w:val="3B3838"/>
          <w:sz w:val="24"/>
          <w:szCs w:val="24"/>
          <w:shd w:val="clear" w:color="auto" w:fill="FFFFFF"/>
        </w:rPr>
        <w:t>中国癌症防治杂志</w:t>
      </w:r>
      <w:r w:rsidRPr="005535FA">
        <w:rPr>
          <w:rFonts w:ascii="Times New Roman" w:eastAsia="宋体" w:hAnsi="Times New Roman" w:hint="eastAsia"/>
          <w:b w:val="0"/>
          <w:bCs/>
          <w:color w:val="3B3838"/>
          <w:sz w:val="24"/>
          <w:szCs w:val="24"/>
          <w:shd w:val="clear" w:color="auto" w:fill="FFFFFF"/>
        </w:rPr>
        <w:t>, 2021, 13(4): 329-338.</w:t>
      </w:r>
    </w:p>
    <w:p w14:paraId="1DBE336F"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hint="eastAsia"/>
          <w:b w:val="0"/>
          <w:bCs/>
          <w:color w:val="3B3838"/>
          <w:sz w:val="24"/>
          <w:szCs w:val="24"/>
          <w:shd w:val="clear" w:color="auto" w:fill="FFFFFF"/>
        </w:rPr>
        <w:t>中华医学会妇科肿瘤学分会</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卵巢癌</w:t>
      </w:r>
      <w:r w:rsidRPr="005535FA">
        <w:rPr>
          <w:rFonts w:ascii="Times New Roman" w:eastAsia="宋体" w:hAnsi="Times New Roman" w:hint="eastAsia"/>
          <w:b w:val="0"/>
          <w:bCs/>
          <w:color w:val="3B3838"/>
          <w:sz w:val="24"/>
          <w:szCs w:val="24"/>
          <w:shd w:val="clear" w:color="auto" w:fill="FFFFFF"/>
        </w:rPr>
        <w:t>PARP</w:t>
      </w:r>
      <w:r w:rsidRPr="005535FA">
        <w:rPr>
          <w:rFonts w:ascii="Times New Roman" w:eastAsia="宋体" w:hAnsi="Times New Roman" w:hint="eastAsia"/>
          <w:b w:val="0"/>
          <w:bCs/>
          <w:color w:val="3B3838"/>
          <w:sz w:val="24"/>
          <w:szCs w:val="24"/>
          <w:shd w:val="clear" w:color="auto" w:fill="FFFFFF"/>
        </w:rPr>
        <w:t>抑制剂临床应用指南（</w:t>
      </w:r>
      <w:r w:rsidRPr="005535FA">
        <w:rPr>
          <w:rFonts w:ascii="Times New Roman" w:eastAsia="宋体" w:hAnsi="Times New Roman" w:hint="eastAsia"/>
          <w:b w:val="0"/>
          <w:bCs/>
          <w:color w:val="3B3838"/>
          <w:sz w:val="24"/>
          <w:szCs w:val="24"/>
          <w:shd w:val="clear" w:color="auto" w:fill="FFFFFF"/>
        </w:rPr>
        <w:t>2022</w:t>
      </w:r>
      <w:r w:rsidRPr="005535FA">
        <w:rPr>
          <w:rFonts w:ascii="Times New Roman" w:eastAsia="宋体" w:hAnsi="Times New Roman" w:hint="eastAsia"/>
          <w:b w:val="0"/>
          <w:bCs/>
          <w:color w:val="3B3838"/>
          <w:sz w:val="24"/>
          <w:szCs w:val="24"/>
          <w:shd w:val="clear" w:color="auto" w:fill="FFFFFF"/>
        </w:rPr>
        <w:t>版）</w:t>
      </w:r>
      <w:r w:rsidRPr="005535FA">
        <w:rPr>
          <w:rFonts w:ascii="Times New Roman" w:eastAsia="宋体" w:hAnsi="Times New Roman" w:hint="eastAsia"/>
          <w:b w:val="0"/>
          <w:bCs/>
          <w:color w:val="3B3838"/>
          <w:sz w:val="24"/>
          <w:szCs w:val="24"/>
          <w:shd w:val="clear" w:color="auto" w:fill="FFFFFF"/>
        </w:rPr>
        <w:t>[J].</w:t>
      </w:r>
      <w:r w:rsidRPr="005535FA">
        <w:rPr>
          <w:rFonts w:ascii="Times New Roman" w:eastAsia="宋体" w:hAnsi="Times New Roman" w:hint="eastAsia"/>
          <w:b w:val="0"/>
          <w:bCs/>
          <w:color w:val="3B3838"/>
          <w:sz w:val="24"/>
          <w:szCs w:val="24"/>
          <w:shd w:val="clear" w:color="auto" w:fill="FFFFFF"/>
        </w:rPr>
        <w:t>现代妇产科进展</w:t>
      </w:r>
      <w:r w:rsidRPr="005535FA">
        <w:rPr>
          <w:rFonts w:ascii="Times New Roman" w:eastAsia="宋体" w:hAnsi="Times New Roman" w:hint="eastAsia"/>
          <w:b w:val="0"/>
          <w:bCs/>
          <w:color w:val="3B3838"/>
          <w:sz w:val="24"/>
          <w:szCs w:val="24"/>
          <w:shd w:val="clear" w:color="auto" w:fill="FFFFFF"/>
        </w:rPr>
        <w:t>,2022,31(8):561-572.</w:t>
      </w:r>
    </w:p>
    <w:p w14:paraId="24C7E3D8"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hint="eastAsia"/>
          <w:b w:val="0"/>
          <w:bCs/>
          <w:color w:val="3B3838"/>
          <w:sz w:val="24"/>
          <w:szCs w:val="24"/>
          <w:shd w:val="clear" w:color="auto" w:fill="FFFFFF"/>
        </w:rPr>
        <w:t>中国抗癌协会泌尿男生殖系肿瘤专业委员会</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中国临床肿瘤学会前列腺癌专业委员会</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中国前列腺癌患者基因检测专家共识（</w:t>
      </w:r>
      <w:r w:rsidRPr="005535FA">
        <w:rPr>
          <w:rFonts w:ascii="Times New Roman" w:eastAsia="宋体" w:hAnsi="Times New Roman" w:hint="eastAsia"/>
          <w:b w:val="0"/>
          <w:bCs/>
          <w:color w:val="3B3838"/>
          <w:sz w:val="24"/>
          <w:szCs w:val="24"/>
          <w:shd w:val="clear" w:color="auto" w:fill="FFFFFF"/>
        </w:rPr>
        <w:t>2020</w:t>
      </w:r>
      <w:r w:rsidRPr="005535FA">
        <w:rPr>
          <w:rFonts w:ascii="Times New Roman" w:eastAsia="宋体" w:hAnsi="Times New Roman" w:hint="eastAsia"/>
          <w:b w:val="0"/>
          <w:bCs/>
          <w:color w:val="3B3838"/>
          <w:sz w:val="24"/>
          <w:szCs w:val="24"/>
          <w:shd w:val="clear" w:color="auto" w:fill="FFFFFF"/>
        </w:rPr>
        <w:t>年版）</w:t>
      </w:r>
      <w:r w:rsidRPr="005535FA">
        <w:rPr>
          <w:rFonts w:ascii="Times New Roman" w:eastAsia="宋体" w:hAnsi="Times New Roman" w:hint="eastAsia"/>
          <w:b w:val="0"/>
          <w:bCs/>
          <w:color w:val="3B3838"/>
          <w:sz w:val="24"/>
          <w:szCs w:val="24"/>
          <w:shd w:val="clear" w:color="auto" w:fill="FFFFFF"/>
        </w:rPr>
        <w:t>[J].</w:t>
      </w:r>
      <w:r w:rsidRPr="005535FA">
        <w:rPr>
          <w:rFonts w:ascii="Times New Roman" w:eastAsia="宋体" w:hAnsi="Times New Roman" w:hint="eastAsia"/>
          <w:b w:val="0"/>
          <w:bCs/>
          <w:color w:val="3B3838"/>
          <w:sz w:val="24"/>
          <w:szCs w:val="24"/>
          <w:shd w:val="clear" w:color="auto" w:fill="FFFFFF"/>
        </w:rPr>
        <w:t>中国癌症杂志</w:t>
      </w:r>
      <w:r w:rsidRPr="005535FA">
        <w:rPr>
          <w:rFonts w:ascii="Times New Roman" w:eastAsia="宋体" w:hAnsi="Times New Roman" w:hint="eastAsia"/>
          <w:b w:val="0"/>
          <w:bCs/>
          <w:color w:val="3B3838"/>
          <w:sz w:val="24"/>
          <w:szCs w:val="24"/>
          <w:shd w:val="clear" w:color="auto" w:fill="FFFFFF"/>
        </w:rPr>
        <w:t>, 2020, 30(7): 551-560.</w:t>
      </w:r>
    </w:p>
    <w:p w14:paraId="237CA9FD"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b w:val="0"/>
          <w:bCs/>
          <w:color w:val="3B3838"/>
          <w:sz w:val="24"/>
          <w:szCs w:val="24"/>
          <w:shd w:val="clear" w:color="auto" w:fill="FFFFFF"/>
        </w:rPr>
        <w:lastRenderedPageBreak/>
        <w:t>NCCN Clinical Practice Guidelines in Oncology-Genetic/Familial High-Risk Assessment: Breast, Ovarian, and Pancreatic. (version 2.2024)[EB/OL]. http://www.nccn.org</w:t>
      </w:r>
    </w:p>
    <w:p w14:paraId="0092248F"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b w:val="0"/>
          <w:bCs/>
          <w:color w:val="3B3838"/>
          <w:sz w:val="24"/>
          <w:szCs w:val="24"/>
          <w:shd w:val="clear" w:color="auto" w:fill="FFFFFF"/>
        </w:rPr>
        <w:t>NCCN Clinical Practice Guidelines in Oncology-Breast Cancer Risk Reduction. (version 1.2024)[EB/OL]. http://www.nccn.org</w:t>
      </w:r>
    </w:p>
    <w:p w14:paraId="019126AB"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b w:val="0"/>
          <w:bCs/>
          <w:color w:val="3B3838"/>
          <w:sz w:val="24"/>
          <w:szCs w:val="24"/>
          <w:shd w:val="clear" w:color="auto" w:fill="FFFFFF"/>
        </w:rPr>
        <w:t>NCCN Clinical Practice Guidelines in Oncology-Ovarian Cancer Including Fallopian Tube Cancer and Primary Peritoneal Cancer. (version 2.2023)[EB/OL]. http://www.nccn.org</w:t>
      </w:r>
    </w:p>
    <w:p w14:paraId="388521C0"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b w:val="0"/>
          <w:bCs/>
          <w:color w:val="3B3838"/>
          <w:sz w:val="24"/>
          <w:szCs w:val="24"/>
          <w:shd w:val="clear" w:color="auto" w:fill="FFFFFF"/>
        </w:rPr>
        <w:t>NCCN Clinical Practice Guidelines in Oncology-Breast Cancer. (version 4.2023)[EB/OL]. http://www.nccn.org</w:t>
      </w:r>
    </w:p>
    <w:p w14:paraId="666C877E"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b w:val="0"/>
          <w:bCs/>
          <w:color w:val="3B3838"/>
          <w:sz w:val="24"/>
          <w:szCs w:val="24"/>
          <w:shd w:val="clear" w:color="auto" w:fill="FFFFFF"/>
        </w:rPr>
        <w:t>NCCN Clinical Practice Guidelines in Oncology-Prostate Cancer. (version 4.2023)[EB/OL]. http://www.nccn.org</w:t>
      </w:r>
    </w:p>
    <w:p w14:paraId="6C96DBF7"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b w:val="0"/>
          <w:bCs/>
          <w:color w:val="3B3838"/>
          <w:sz w:val="24"/>
          <w:szCs w:val="24"/>
          <w:shd w:val="clear" w:color="auto" w:fill="FFFFFF"/>
        </w:rPr>
        <w:t>NCCN Clinical Practice Guidelines in Oncology-Pancreatic Adenocarcinoma. (version 2.2023)[EB/OL]. http://www.nccn.org</w:t>
      </w:r>
    </w:p>
    <w:p w14:paraId="728181D9"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b w:val="0"/>
          <w:bCs/>
          <w:color w:val="3B3838"/>
          <w:sz w:val="24"/>
          <w:szCs w:val="24"/>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D5F4A0E"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hint="eastAsia"/>
          <w:b w:val="0"/>
          <w:bCs/>
          <w:color w:val="3B3838"/>
          <w:sz w:val="24"/>
          <w:szCs w:val="24"/>
          <w:shd w:val="clear" w:color="auto" w:fill="FFFFFF"/>
        </w:rPr>
        <w:t>王秋菊</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沈亦平</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邬玲仟</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陈少科</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陈子江</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方向东</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傅松滨</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龚瑶琴</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黄国英</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黄国宁</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黄荷凤</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黄山</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郝晓柯</w:t>
      </w:r>
      <w:r w:rsidRPr="005535FA">
        <w:rPr>
          <w:rFonts w:ascii="Times New Roman" w:eastAsia="宋体" w:hAnsi="Times New Roman" w:hint="eastAsia"/>
          <w:b w:val="0"/>
          <w:bCs/>
          <w:color w:val="3B3838"/>
          <w:sz w:val="24"/>
          <w:szCs w:val="24"/>
          <w:shd w:val="clear" w:color="auto" w:fill="FFFFFF"/>
        </w:rPr>
        <w:t xml:space="preserve"> 12, </w:t>
      </w:r>
      <w:r w:rsidRPr="005535FA">
        <w:rPr>
          <w:rFonts w:ascii="Times New Roman" w:eastAsia="宋体" w:hAnsi="Times New Roman" w:hint="eastAsia"/>
          <w:b w:val="0"/>
          <w:bCs/>
          <w:color w:val="3B3838"/>
          <w:sz w:val="24"/>
          <w:szCs w:val="24"/>
          <w:shd w:val="clear" w:color="auto" w:fill="FFFFFF"/>
        </w:rPr>
        <w:t>冀小平</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李红</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梁波</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廖灿</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乔杰</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苏海翔</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魏军</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王磊</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王树玉</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王晓红</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邢清和</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徐湘民</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袁慧军</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杨正林</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周从容</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周文浩</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曾勇</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张学军</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黄涛生</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郑茜</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秦胜营</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于世辉</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关静</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王洪阳</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王大勇</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赵立东</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王慧君</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孔令印</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宣黎明</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冒燕</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祝轶君</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徐君玲</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王剑青</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王莉</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赵婷</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秦一丁</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夏滢颖</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樊丽霞</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赵丁丁</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邱浩</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贺林</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遗传变异分类标准与指南</w:t>
      </w:r>
      <w:r w:rsidRPr="005535FA">
        <w:rPr>
          <w:rFonts w:ascii="Times New Roman" w:eastAsia="宋体" w:hAnsi="Times New Roman" w:hint="eastAsia"/>
          <w:b w:val="0"/>
          <w:bCs/>
          <w:color w:val="3B3838"/>
          <w:sz w:val="24"/>
          <w:szCs w:val="24"/>
          <w:shd w:val="clear" w:color="auto" w:fill="FFFFFF"/>
        </w:rPr>
        <w:t xml:space="preserve">[J]. </w:t>
      </w:r>
      <w:r w:rsidRPr="005535FA">
        <w:rPr>
          <w:rFonts w:ascii="Times New Roman" w:eastAsia="宋体" w:hAnsi="Times New Roman" w:hint="eastAsia"/>
          <w:b w:val="0"/>
          <w:bCs/>
          <w:color w:val="3B3838"/>
          <w:sz w:val="24"/>
          <w:szCs w:val="24"/>
          <w:shd w:val="clear" w:color="auto" w:fill="FFFFFF"/>
        </w:rPr>
        <w:t>中国科学：生命科学</w:t>
      </w:r>
      <w:r w:rsidRPr="005535FA">
        <w:rPr>
          <w:rFonts w:ascii="Times New Roman" w:eastAsia="宋体" w:hAnsi="Times New Roman" w:hint="eastAsia"/>
          <w:b w:val="0"/>
          <w:bCs/>
          <w:color w:val="3B3838"/>
          <w:sz w:val="24"/>
          <w:szCs w:val="24"/>
          <w:shd w:val="clear" w:color="auto" w:fill="FFFFFF"/>
        </w:rPr>
        <w:t>, 2017, 47(6): 668-688.</w:t>
      </w:r>
    </w:p>
    <w:p w14:paraId="7BA8EE66" w14:textId="77777777"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b w:val="0"/>
          <w:bCs/>
          <w:color w:val="3B3838"/>
          <w:sz w:val="24"/>
          <w:szCs w:val="24"/>
          <w:shd w:val="clear" w:color="auto" w:fill="FFFFFF"/>
        </w:rPr>
        <w:t xml:space="preserve">Li MM, Datto M, </w:t>
      </w:r>
      <w:proofErr w:type="spellStart"/>
      <w:r w:rsidRPr="005535FA">
        <w:rPr>
          <w:rFonts w:ascii="Times New Roman" w:eastAsia="宋体" w:hAnsi="Times New Roman"/>
          <w:b w:val="0"/>
          <w:bCs/>
          <w:color w:val="3B3838"/>
          <w:sz w:val="24"/>
          <w:szCs w:val="24"/>
          <w:shd w:val="clear" w:color="auto" w:fill="FFFFFF"/>
        </w:rPr>
        <w:t>Duncavage</w:t>
      </w:r>
      <w:proofErr w:type="spellEnd"/>
      <w:r w:rsidRPr="005535FA">
        <w:rPr>
          <w:rFonts w:ascii="Times New Roman" w:eastAsia="宋体" w:hAnsi="Times New Roman"/>
          <w:b w:val="0"/>
          <w:bCs/>
          <w:color w:val="3B3838"/>
          <w:sz w:val="24"/>
          <w:szCs w:val="24"/>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1FCDBF9" w14:textId="2C244675" w:rsidR="005535FA" w:rsidRPr="005535FA" w:rsidRDefault="005535FA" w:rsidP="005535F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5535FA">
        <w:rPr>
          <w:rFonts w:ascii="Times New Roman" w:eastAsia="宋体" w:hAnsi="Times New Roman" w:hint="eastAsia"/>
          <w:b w:val="0"/>
          <w:bCs/>
          <w:color w:val="3B3838"/>
          <w:sz w:val="24"/>
          <w:szCs w:val="24"/>
          <w:shd w:val="clear" w:color="auto" w:fill="FFFFFF"/>
        </w:rPr>
        <w:t>二代测序临床报告解读专家组</w:t>
      </w:r>
      <w:r w:rsidRPr="005535FA">
        <w:rPr>
          <w:rFonts w:ascii="Times New Roman" w:eastAsia="宋体" w:hAnsi="Times New Roman" w:hint="eastAsia"/>
          <w:b w:val="0"/>
          <w:bCs/>
          <w:color w:val="3B3838"/>
          <w:sz w:val="24"/>
          <w:szCs w:val="24"/>
          <w:shd w:val="clear" w:color="auto" w:fill="FFFFFF"/>
        </w:rPr>
        <w:t xml:space="preserve">. </w:t>
      </w:r>
      <w:r w:rsidRPr="005535FA">
        <w:rPr>
          <w:rFonts w:ascii="Times New Roman" w:eastAsia="宋体" w:hAnsi="Times New Roman" w:hint="eastAsia"/>
          <w:b w:val="0"/>
          <w:bCs/>
          <w:color w:val="3B3838"/>
          <w:sz w:val="24"/>
          <w:szCs w:val="24"/>
          <w:shd w:val="clear" w:color="auto" w:fill="FFFFFF"/>
        </w:rPr>
        <w:t>二代测序临床报告解读指引</w:t>
      </w:r>
      <w:r w:rsidRPr="005535FA">
        <w:rPr>
          <w:rFonts w:ascii="Times New Roman" w:eastAsia="宋体" w:hAnsi="Times New Roman" w:hint="eastAsia"/>
          <w:b w:val="0"/>
          <w:bCs/>
          <w:color w:val="3B3838"/>
          <w:sz w:val="24"/>
          <w:szCs w:val="24"/>
          <w:shd w:val="clear" w:color="auto" w:fill="FFFFFF"/>
        </w:rPr>
        <w:t xml:space="preserve">[J]. </w:t>
      </w:r>
      <w:r w:rsidRPr="005535FA">
        <w:rPr>
          <w:rFonts w:ascii="Times New Roman" w:eastAsia="宋体" w:hAnsi="Times New Roman" w:hint="eastAsia"/>
          <w:b w:val="0"/>
          <w:bCs/>
          <w:color w:val="3B3838"/>
          <w:sz w:val="24"/>
          <w:szCs w:val="24"/>
          <w:shd w:val="clear" w:color="auto" w:fill="FFFFFF"/>
        </w:rPr>
        <w:t>循证医学</w:t>
      </w:r>
      <w:r w:rsidRPr="005535FA">
        <w:rPr>
          <w:rFonts w:ascii="Times New Roman" w:eastAsia="宋体" w:hAnsi="Times New Roman" w:hint="eastAsia"/>
          <w:b w:val="0"/>
          <w:bCs/>
          <w:color w:val="3B3838"/>
          <w:sz w:val="24"/>
          <w:szCs w:val="24"/>
          <w:shd w:val="clear" w:color="auto" w:fill="FFFFFF"/>
        </w:rPr>
        <w:t>, 2020, 20(4): 193-202.</w:t>
      </w:r>
    </w:p>
    <w:p w14:paraId="6C5D88A6" w14:textId="6B04EDBE" w:rsidR="00BE1B8B" w:rsidRPr="006D6184" w:rsidRDefault="00BE1B8B" w:rsidP="00BE1B8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for a in </w:t>
      </w:r>
      <w:r>
        <w:rPr>
          <w:rFonts w:ascii="Times New Roman" w:eastAsia="宋体" w:hAnsi="Times New Roman"/>
          <w:b w:val="0"/>
          <w:bCs/>
          <w:color w:val="3B3838"/>
          <w:sz w:val="24"/>
          <w:szCs w:val="24"/>
          <w:shd w:val="clear" w:color="auto" w:fill="FFFFFF"/>
        </w:rPr>
        <w:t>(</w:t>
      </w:r>
      <w:r w:rsidRPr="00912BEE">
        <w:rPr>
          <w:rFonts w:ascii="Times New Roman" w:eastAsia="宋体" w:hAnsi="Times New Roman"/>
          <w:b w:val="0"/>
          <w:bCs/>
          <w:color w:val="3B3838"/>
          <w:sz w:val="24"/>
          <w:szCs w:val="24"/>
          <w:shd w:val="clear" w:color="auto" w:fill="FFFFFF"/>
        </w:rPr>
        <w:t>refer.dynamic.</w:t>
      </w:r>
      <w:r w:rsidRPr="00D46E74">
        <w:rPr>
          <w:rFonts w:ascii="Times New Roman" w:eastAsia="宋体" w:hAnsi="Times New Roman"/>
          <w:b w:val="0"/>
          <w:bCs/>
          <w:color w:val="3B3838"/>
          <w:sz w:val="24"/>
          <w:szCs w:val="24"/>
          <w:shd w:val="clear" w:color="auto" w:fill="FFFFFF"/>
        </w:rPr>
        <w:t>s_var12_gene</w:t>
      </w:r>
      <w:r>
        <w:rPr>
          <w:rFonts w:ascii="Times New Roman" w:eastAsia="宋体" w:hAnsi="Times New Roman"/>
          <w:b w:val="0"/>
          <w:bCs/>
          <w:color w:val="3B3838"/>
          <w:sz w:val="24"/>
          <w:szCs w:val="24"/>
          <w:shd w:val="clear" w:color="auto" w:fill="FFFFFF"/>
        </w:rPr>
        <w:t xml:space="preserve"> + </w:t>
      </w:r>
      <w:r w:rsidRPr="00912BEE">
        <w:rPr>
          <w:rFonts w:ascii="Times New Roman" w:eastAsia="宋体" w:hAnsi="Times New Roman"/>
          <w:b w:val="0"/>
          <w:bCs/>
          <w:color w:val="3B3838"/>
          <w:sz w:val="24"/>
          <w:szCs w:val="24"/>
          <w:shd w:val="clear" w:color="auto" w:fill="FFFFFF"/>
        </w:rPr>
        <w:t>refer.dynamic.</w:t>
      </w:r>
      <w:r w:rsidRPr="00D46E74">
        <w:rPr>
          <w:rFonts w:ascii="Times New Roman" w:eastAsia="宋体" w:hAnsi="Times New Roman"/>
          <w:b w:val="0"/>
          <w:bCs/>
          <w:color w:val="3B3838"/>
          <w:sz w:val="24"/>
          <w:szCs w:val="24"/>
          <w:shd w:val="clear" w:color="auto" w:fill="FFFFFF"/>
        </w:rPr>
        <w:t>s_var12_inter</w:t>
      </w:r>
      <w:r w:rsidR="0056123B">
        <w:rPr>
          <w:rFonts w:ascii="Times New Roman" w:eastAsia="宋体" w:hAnsi="Times New Roman"/>
          <w:b w:val="0"/>
          <w:bCs/>
          <w:color w:val="3B3838"/>
          <w:sz w:val="24"/>
          <w:szCs w:val="24"/>
          <w:shd w:val="clear" w:color="auto" w:fill="FFFFFF"/>
        </w:rPr>
        <w:t xml:space="preserve"> + </w:t>
      </w:r>
      <w:r w:rsidR="0056123B" w:rsidRPr="00912BEE">
        <w:rPr>
          <w:rFonts w:ascii="Times New Roman" w:eastAsia="宋体" w:hAnsi="Times New Roman"/>
          <w:b w:val="0"/>
          <w:bCs/>
          <w:color w:val="3B3838"/>
          <w:sz w:val="24"/>
          <w:szCs w:val="24"/>
          <w:shd w:val="clear" w:color="auto" w:fill="FFFFFF"/>
        </w:rPr>
        <w:t>refer.dynamic.g_var45_gene</w:t>
      </w:r>
      <w:r w:rsidR="0056123B">
        <w:rPr>
          <w:rFonts w:ascii="Times New Roman" w:eastAsia="宋体" w:hAnsi="Times New Roman"/>
          <w:b w:val="0"/>
          <w:bCs/>
          <w:color w:val="3B3838"/>
          <w:sz w:val="24"/>
          <w:szCs w:val="24"/>
          <w:shd w:val="clear" w:color="auto" w:fill="FFFFFF"/>
        </w:rPr>
        <w:t xml:space="preserve"> + </w:t>
      </w:r>
      <w:r w:rsidR="0056123B" w:rsidRPr="00912BEE">
        <w:rPr>
          <w:rFonts w:ascii="Times New Roman" w:eastAsia="宋体" w:hAnsi="Times New Roman"/>
          <w:b w:val="0"/>
          <w:bCs/>
          <w:color w:val="3B3838"/>
          <w:sz w:val="24"/>
          <w:szCs w:val="24"/>
          <w:shd w:val="clear" w:color="auto" w:fill="FFFFFF"/>
        </w:rPr>
        <w:t>refer.dynamic.g_var45_</w:t>
      </w:r>
      <w:r w:rsidR="0056123B">
        <w:rPr>
          <w:rFonts w:ascii="Times New Roman" w:eastAsia="宋体" w:hAnsi="Times New Roman"/>
          <w:b w:val="0"/>
          <w:bCs/>
          <w:color w:val="3B3838"/>
          <w:sz w:val="24"/>
          <w:szCs w:val="24"/>
          <w:shd w:val="clear" w:color="auto" w:fill="FFFFFF"/>
        </w:rPr>
        <w:t>inter</w:t>
      </w:r>
      <w:r>
        <w:rPr>
          <w:rFonts w:ascii="Times New Roman" w:eastAsia="宋体" w:hAnsi="Times New Roman"/>
          <w:b w:val="0"/>
          <w:bCs/>
          <w:color w:val="3B3838"/>
          <w:sz w:val="24"/>
          <w:szCs w:val="24"/>
          <w:shd w:val="clear" w:color="auto" w:fill="FFFFFF"/>
        </w:rPr>
        <w:t>)</w:t>
      </w:r>
      <w:r w:rsidRPr="006D6184">
        <w:rPr>
          <w:rFonts w:ascii="Times New Roman" w:eastAsia="宋体" w:hAnsi="Times New Roman"/>
          <w:b w:val="0"/>
          <w:bCs/>
          <w:color w:val="3B3838"/>
          <w:sz w:val="24"/>
          <w:szCs w:val="24"/>
          <w:shd w:val="clear" w:color="auto" w:fill="FFFFFF"/>
        </w:rPr>
        <w:t>|unique %}</w:t>
      </w:r>
    </w:p>
    <w:p w14:paraId="5B5044AF" w14:textId="77777777" w:rsidR="00BE1B8B" w:rsidRPr="006D6184" w:rsidRDefault="00BE1B8B" w:rsidP="00BE1B8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{{a}}</w:t>
      </w:r>
    </w:p>
    <w:p w14:paraId="72390F3C" w14:textId="3BF2A30A" w:rsidR="004E479F" w:rsidRPr="00BE1B8B" w:rsidRDefault="00BE1B8B" w:rsidP="00BE1B8B">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6D6184">
        <w:rPr>
          <w:rFonts w:ascii="Times New Roman" w:eastAsia="宋体" w:hAnsi="Times New Roman"/>
          <w:b w:val="0"/>
          <w:bCs/>
          <w:color w:val="3B3838"/>
          <w:sz w:val="24"/>
          <w:szCs w:val="24"/>
          <w:shd w:val="clear" w:color="auto" w:fill="FFFFFF"/>
        </w:rPr>
        <w:t xml:space="preserve">{%p </w:t>
      </w:r>
      <w:proofErr w:type="spellStart"/>
      <w:r w:rsidRPr="006D6184">
        <w:rPr>
          <w:rFonts w:ascii="Times New Roman" w:eastAsia="宋体" w:hAnsi="Times New Roman"/>
          <w:b w:val="0"/>
          <w:bCs/>
          <w:color w:val="3B3838"/>
          <w:sz w:val="24"/>
          <w:szCs w:val="24"/>
          <w:shd w:val="clear" w:color="auto" w:fill="FFFFFF"/>
        </w:rPr>
        <w:t>endfor</w:t>
      </w:r>
      <w:proofErr w:type="spellEnd"/>
      <w:r w:rsidRPr="006D6184">
        <w:rPr>
          <w:rFonts w:ascii="Times New Roman" w:eastAsia="宋体" w:hAnsi="Times New Roman"/>
          <w:b w:val="0"/>
          <w:bCs/>
          <w:color w:val="3B3838"/>
          <w:sz w:val="24"/>
          <w:szCs w:val="24"/>
          <w:shd w:val="clear" w:color="auto" w:fill="FFFFFF"/>
        </w:rPr>
        <w:t>%}</w:t>
      </w:r>
    </w:p>
    <w:sectPr w:rsidR="004E479F" w:rsidRPr="00BE1B8B">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E45DA" w14:textId="77777777" w:rsidR="00B70D0F" w:rsidRDefault="00B70D0F">
      <w:pPr>
        <w:spacing w:line="240" w:lineRule="auto"/>
      </w:pPr>
      <w:r>
        <w:separator/>
      </w:r>
    </w:p>
  </w:endnote>
  <w:endnote w:type="continuationSeparator" w:id="0">
    <w:p w14:paraId="5A0E9C86" w14:textId="77777777" w:rsidR="00B70D0F" w:rsidRDefault="00B70D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6CB5A62B" w14:textId="77777777">
      <w:tc>
        <w:tcPr>
          <w:tcW w:w="386" w:type="pct"/>
        </w:tcPr>
        <w:p w14:paraId="7FF785AD"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5D02C84"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E48A8BC"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47DF38A"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EF4B44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27B3A7C8" w14:textId="77777777">
      <w:tc>
        <w:tcPr>
          <w:tcW w:w="386" w:type="pct"/>
          <w:tcBorders>
            <w:bottom w:val="single" w:sz="18" w:space="0" w:color="1654B0"/>
          </w:tcBorders>
          <w:shd w:val="clear" w:color="auto" w:fill="FFFFFF"/>
        </w:tcPr>
        <w:p w14:paraId="0FB4A24E"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FC3465B"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16ED77E"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344DCCB9"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A0270B3" w14:textId="77777777">
      <w:trPr>
        <w:trHeight w:val="322"/>
      </w:trPr>
      <w:tc>
        <w:tcPr>
          <w:tcW w:w="386" w:type="pct"/>
          <w:tcBorders>
            <w:top w:val="single" w:sz="18" w:space="0" w:color="1654B0"/>
          </w:tcBorders>
        </w:tcPr>
        <w:p w14:paraId="32385D94"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76AB9E7"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146AA32B"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2AAA7931" w14:textId="77777777" w:rsidR="004E479F" w:rsidRDefault="004E479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2F0768C8" w14:textId="77777777">
      <w:tc>
        <w:tcPr>
          <w:tcW w:w="386" w:type="pct"/>
        </w:tcPr>
        <w:p w14:paraId="2505736C"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D29C129"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5E43450"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EB7A28D"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5E3CB9F"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9494358" w14:textId="77777777">
      <w:tc>
        <w:tcPr>
          <w:tcW w:w="386" w:type="pct"/>
          <w:tcBorders>
            <w:bottom w:val="single" w:sz="18" w:space="0" w:color="1654B0"/>
          </w:tcBorders>
          <w:shd w:val="clear" w:color="auto" w:fill="FFFFFF"/>
        </w:tcPr>
        <w:p w14:paraId="4A4B8836"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EB56B5D"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0E4B045"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04B069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055D7AA4" w14:textId="77777777">
      <w:trPr>
        <w:trHeight w:val="322"/>
      </w:trPr>
      <w:tc>
        <w:tcPr>
          <w:tcW w:w="386" w:type="pct"/>
          <w:tcBorders>
            <w:top w:val="single" w:sz="18" w:space="0" w:color="1654B0"/>
          </w:tcBorders>
        </w:tcPr>
        <w:p w14:paraId="6AA97B68"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02F0375A"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48820C1"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6E36869E" w14:textId="77777777" w:rsidR="004E479F" w:rsidRDefault="004E479F">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DF436" w14:textId="77777777" w:rsidR="00B70D0F" w:rsidRDefault="00B70D0F">
      <w:pPr>
        <w:spacing w:after="0"/>
      </w:pPr>
      <w:r>
        <w:separator/>
      </w:r>
    </w:p>
  </w:footnote>
  <w:footnote w:type="continuationSeparator" w:id="0">
    <w:p w14:paraId="19877E2B" w14:textId="77777777" w:rsidR="00B70D0F" w:rsidRDefault="00B70D0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4E479F" w14:paraId="76FF1750" w14:textId="77777777">
      <w:tc>
        <w:tcPr>
          <w:tcW w:w="2487" w:type="pct"/>
          <w:vAlign w:val="center"/>
        </w:tcPr>
        <w:p w14:paraId="70B682C3" w14:textId="77777777" w:rsidR="004E479F" w:rsidRDefault="004E479F">
          <w:pPr>
            <w:pStyle w:val="a9"/>
            <w:jc w:val="right"/>
            <w:rPr>
              <w:rFonts w:ascii="Cambria" w:hAnsi="Cambria"/>
              <w:color w:val="4F81BD"/>
              <w:sz w:val="30"/>
            </w:rPr>
          </w:pPr>
        </w:p>
      </w:tc>
      <w:tc>
        <w:tcPr>
          <w:tcW w:w="2513" w:type="pct"/>
          <w:vAlign w:val="center"/>
        </w:tcPr>
        <w:p w14:paraId="24C364CF" w14:textId="77777777" w:rsidR="004E479F" w:rsidRDefault="004E479F">
          <w:pPr>
            <w:pStyle w:val="a9"/>
            <w:jc w:val="right"/>
            <w:rPr>
              <w:rFonts w:ascii="Cambria" w:hAnsi="Cambria"/>
              <w:color w:val="4F81BD"/>
              <w:sz w:val="30"/>
            </w:rPr>
          </w:pPr>
        </w:p>
      </w:tc>
    </w:tr>
    <w:tr w:rsidR="004E479F" w14:paraId="4DFB1FC5" w14:textId="77777777">
      <w:tc>
        <w:tcPr>
          <w:tcW w:w="2487" w:type="pct"/>
          <w:vAlign w:val="center"/>
        </w:tcPr>
        <w:p w14:paraId="332E4828" w14:textId="77777777" w:rsidR="004E479F" w:rsidRDefault="004E479F">
          <w:pPr>
            <w:pStyle w:val="a9"/>
            <w:jc w:val="right"/>
            <w:rPr>
              <w:rFonts w:ascii="Cambria" w:hAnsi="Cambria"/>
              <w:color w:val="4F81BD"/>
              <w:sz w:val="30"/>
            </w:rPr>
          </w:pPr>
        </w:p>
      </w:tc>
      <w:tc>
        <w:tcPr>
          <w:tcW w:w="2513" w:type="pct"/>
          <w:vAlign w:val="center"/>
        </w:tcPr>
        <w:p w14:paraId="1192F62F" w14:textId="77777777" w:rsidR="004E479F" w:rsidRDefault="004E479F">
          <w:pPr>
            <w:pStyle w:val="a9"/>
            <w:jc w:val="right"/>
            <w:rPr>
              <w:rFonts w:ascii="Cambria" w:hAnsi="Cambria"/>
              <w:color w:val="4F81BD"/>
              <w:sz w:val="30"/>
            </w:rPr>
          </w:pPr>
        </w:p>
      </w:tc>
    </w:tr>
  </w:tbl>
  <w:p w14:paraId="324C52D9" w14:textId="5503BFC2" w:rsidR="00C406E6" w:rsidRPr="002551B0" w:rsidRDefault="00C406E6" w:rsidP="00C406E6">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887489" w:rsidRPr="00887489">
      <w:rPr>
        <w:rFonts w:ascii="Times New Roman" w:hAnsi="Times New Roman"/>
        <w:sz w:val="22"/>
        <w:szCs w:val="22"/>
      </w:rPr>
      <w:t>report_number</w:t>
    </w:r>
    <w:proofErr w:type="spellEnd"/>
    <w:r w:rsidR="00887489" w:rsidRPr="0088748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0818D9E2" w14:textId="77777777" w:rsidR="004E479F" w:rsidRPr="00887489" w:rsidRDefault="004E479F">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B7DA" w14:textId="77777777" w:rsidR="004E479F" w:rsidRDefault="005D43AC">
    <w:pPr>
      <w:pStyle w:val="a9"/>
      <w:rPr>
        <w:rFonts w:ascii="Cambria" w:hAnsi="Cambria"/>
        <w:color w:val="4F81BD"/>
        <w:sz w:val="30"/>
      </w:rPr>
    </w:pPr>
    <w:r>
      <w:rPr>
        <w:rFonts w:ascii="Cambria" w:hAnsi="Cambria"/>
        <w:color w:val="4F81BD"/>
        <w:sz w:val="24"/>
      </w:rPr>
      <w:t xml:space="preserve">                                                                                                                                       </w:t>
    </w:r>
    <w:r>
      <w:rPr>
        <w:rFonts w:ascii="Cambria" w:hAnsi="Cambria"/>
        <w:noProof/>
        <w:color w:val="4F81BD"/>
        <w:sz w:val="24"/>
      </w:rPr>
      <w:drawing>
        <wp:inline distT="0" distB="0" distL="0" distR="0" wp14:anchorId="480616FE" wp14:editId="2CACF05B">
          <wp:extent cx="1162050" cy="43815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62050"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283B"/>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173A1"/>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3D8"/>
    <w:rsid w:val="00067668"/>
    <w:rsid w:val="0007305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53A"/>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8A"/>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BCA"/>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9AB"/>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3849"/>
    <w:rsid w:val="001341AF"/>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077"/>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078D"/>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CCD"/>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816"/>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0BAE"/>
    <w:rsid w:val="00231523"/>
    <w:rsid w:val="002315B8"/>
    <w:rsid w:val="00231933"/>
    <w:rsid w:val="00231975"/>
    <w:rsid w:val="00231AE8"/>
    <w:rsid w:val="00231C8A"/>
    <w:rsid w:val="002343EB"/>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B8D"/>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285D"/>
    <w:rsid w:val="002C50E6"/>
    <w:rsid w:val="002C51A0"/>
    <w:rsid w:val="002C5856"/>
    <w:rsid w:val="002C642B"/>
    <w:rsid w:val="002C6831"/>
    <w:rsid w:val="002C6F66"/>
    <w:rsid w:val="002C71B1"/>
    <w:rsid w:val="002C75A2"/>
    <w:rsid w:val="002C78A9"/>
    <w:rsid w:val="002D054A"/>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33C"/>
    <w:rsid w:val="002F1A13"/>
    <w:rsid w:val="002F2413"/>
    <w:rsid w:val="002F2465"/>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1BA6"/>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4B"/>
    <w:rsid w:val="00353EEB"/>
    <w:rsid w:val="00354254"/>
    <w:rsid w:val="00355888"/>
    <w:rsid w:val="0035625A"/>
    <w:rsid w:val="00356FD0"/>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6B"/>
    <w:rsid w:val="003833E2"/>
    <w:rsid w:val="00383667"/>
    <w:rsid w:val="00384491"/>
    <w:rsid w:val="00384E35"/>
    <w:rsid w:val="003850EB"/>
    <w:rsid w:val="003857F0"/>
    <w:rsid w:val="00385B8E"/>
    <w:rsid w:val="0038743D"/>
    <w:rsid w:val="00387501"/>
    <w:rsid w:val="00387668"/>
    <w:rsid w:val="00387BD3"/>
    <w:rsid w:val="00387C5C"/>
    <w:rsid w:val="00387F77"/>
    <w:rsid w:val="00390E1F"/>
    <w:rsid w:val="003917CE"/>
    <w:rsid w:val="00391B92"/>
    <w:rsid w:val="0039222B"/>
    <w:rsid w:val="00392907"/>
    <w:rsid w:val="00392FD5"/>
    <w:rsid w:val="00393391"/>
    <w:rsid w:val="003933D8"/>
    <w:rsid w:val="00393DC5"/>
    <w:rsid w:val="00393F05"/>
    <w:rsid w:val="003948A9"/>
    <w:rsid w:val="00395DF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B4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6E42"/>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4D5"/>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F48"/>
    <w:rsid w:val="00461663"/>
    <w:rsid w:val="0046219D"/>
    <w:rsid w:val="00462879"/>
    <w:rsid w:val="004633D2"/>
    <w:rsid w:val="00464708"/>
    <w:rsid w:val="00466EDD"/>
    <w:rsid w:val="00466FDE"/>
    <w:rsid w:val="004708D0"/>
    <w:rsid w:val="00471E4E"/>
    <w:rsid w:val="00472AD3"/>
    <w:rsid w:val="004734E0"/>
    <w:rsid w:val="0047478C"/>
    <w:rsid w:val="00474A97"/>
    <w:rsid w:val="00474C11"/>
    <w:rsid w:val="0047537D"/>
    <w:rsid w:val="004759AC"/>
    <w:rsid w:val="00475D80"/>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0E48"/>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79F"/>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1F08"/>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2B9"/>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35FA"/>
    <w:rsid w:val="00554804"/>
    <w:rsid w:val="005556DD"/>
    <w:rsid w:val="005559A7"/>
    <w:rsid w:val="00556F1A"/>
    <w:rsid w:val="005572B3"/>
    <w:rsid w:val="005605AB"/>
    <w:rsid w:val="0056123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C2B"/>
    <w:rsid w:val="005801E3"/>
    <w:rsid w:val="005804BF"/>
    <w:rsid w:val="00580D6F"/>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65B"/>
    <w:rsid w:val="005B6782"/>
    <w:rsid w:val="005B7017"/>
    <w:rsid w:val="005C0910"/>
    <w:rsid w:val="005C0DDB"/>
    <w:rsid w:val="005C124A"/>
    <w:rsid w:val="005C3311"/>
    <w:rsid w:val="005C3519"/>
    <w:rsid w:val="005C4CC7"/>
    <w:rsid w:val="005C4D3B"/>
    <w:rsid w:val="005C6060"/>
    <w:rsid w:val="005C6747"/>
    <w:rsid w:val="005C6D78"/>
    <w:rsid w:val="005C71B0"/>
    <w:rsid w:val="005C7C5E"/>
    <w:rsid w:val="005D050C"/>
    <w:rsid w:val="005D0CA2"/>
    <w:rsid w:val="005D1B67"/>
    <w:rsid w:val="005D247B"/>
    <w:rsid w:val="005D43AC"/>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087"/>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7315"/>
    <w:rsid w:val="00647B9E"/>
    <w:rsid w:val="00650EF0"/>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2EE1"/>
    <w:rsid w:val="0066333D"/>
    <w:rsid w:val="006667BB"/>
    <w:rsid w:val="006674A4"/>
    <w:rsid w:val="006679FA"/>
    <w:rsid w:val="00672F18"/>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CC"/>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392"/>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0C1"/>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A04"/>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61A"/>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87898"/>
    <w:rsid w:val="0079067E"/>
    <w:rsid w:val="00790890"/>
    <w:rsid w:val="00791A00"/>
    <w:rsid w:val="00791AF9"/>
    <w:rsid w:val="007939AE"/>
    <w:rsid w:val="0079429C"/>
    <w:rsid w:val="007943FD"/>
    <w:rsid w:val="00794614"/>
    <w:rsid w:val="00795C0E"/>
    <w:rsid w:val="00796A7B"/>
    <w:rsid w:val="00796C9C"/>
    <w:rsid w:val="007A1AEA"/>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6D79"/>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925"/>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1E6D"/>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489"/>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89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3803"/>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4335"/>
    <w:rsid w:val="00914F16"/>
    <w:rsid w:val="0091537B"/>
    <w:rsid w:val="0091560A"/>
    <w:rsid w:val="0091563A"/>
    <w:rsid w:val="0091563C"/>
    <w:rsid w:val="00915722"/>
    <w:rsid w:val="009169CE"/>
    <w:rsid w:val="00916A4E"/>
    <w:rsid w:val="00917266"/>
    <w:rsid w:val="009173FE"/>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0ED3"/>
    <w:rsid w:val="0093144D"/>
    <w:rsid w:val="00931593"/>
    <w:rsid w:val="00931AF5"/>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57BED"/>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BBC"/>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24E"/>
    <w:rsid w:val="009C3330"/>
    <w:rsid w:val="009C4454"/>
    <w:rsid w:val="009C4692"/>
    <w:rsid w:val="009C4CD3"/>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746B"/>
    <w:rsid w:val="009E128F"/>
    <w:rsid w:val="009E1D5B"/>
    <w:rsid w:val="009E1DAC"/>
    <w:rsid w:val="009E1E16"/>
    <w:rsid w:val="009E1F1E"/>
    <w:rsid w:val="009E20D5"/>
    <w:rsid w:val="009E28B7"/>
    <w:rsid w:val="009E38AF"/>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158E"/>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1B1"/>
    <w:rsid w:val="00A43C00"/>
    <w:rsid w:val="00A441B8"/>
    <w:rsid w:val="00A44319"/>
    <w:rsid w:val="00A4447C"/>
    <w:rsid w:val="00A44A35"/>
    <w:rsid w:val="00A45321"/>
    <w:rsid w:val="00A45BD1"/>
    <w:rsid w:val="00A47F72"/>
    <w:rsid w:val="00A51C7B"/>
    <w:rsid w:val="00A51D3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43EA"/>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563F"/>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133"/>
    <w:rsid w:val="00AC233E"/>
    <w:rsid w:val="00AC24EF"/>
    <w:rsid w:val="00AC25D6"/>
    <w:rsid w:val="00AC3D10"/>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90F"/>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0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18BD"/>
    <w:rsid w:val="00BD2A06"/>
    <w:rsid w:val="00BD3821"/>
    <w:rsid w:val="00BD3C85"/>
    <w:rsid w:val="00BD74D6"/>
    <w:rsid w:val="00BE0A94"/>
    <w:rsid w:val="00BE0CD9"/>
    <w:rsid w:val="00BE1036"/>
    <w:rsid w:val="00BE10E6"/>
    <w:rsid w:val="00BE1524"/>
    <w:rsid w:val="00BE1899"/>
    <w:rsid w:val="00BE1AFD"/>
    <w:rsid w:val="00BE1B8B"/>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3776"/>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27404"/>
    <w:rsid w:val="00C30982"/>
    <w:rsid w:val="00C30C09"/>
    <w:rsid w:val="00C30E12"/>
    <w:rsid w:val="00C32993"/>
    <w:rsid w:val="00C3314D"/>
    <w:rsid w:val="00C336D8"/>
    <w:rsid w:val="00C339DD"/>
    <w:rsid w:val="00C34692"/>
    <w:rsid w:val="00C34B7F"/>
    <w:rsid w:val="00C3596E"/>
    <w:rsid w:val="00C359C0"/>
    <w:rsid w:val="00C35FBB"/>
    <w:rsid w:val="00C37B9C"/>
    <w:rsid w:val="00C406CD"/>
    <w:rsid w:val="00C406E6"/>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4DD2"/>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3BA3"/>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31D"/>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76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2CA"/>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8F0"/>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C46"/>
    <w:rsid w:val="00DB602B"/>
    <w:rsid w:val="00DB6B4B"/>
    <w:rsid w:val="00DB711F"/>
    <w:rsid w:val="00DB7140"/>
    <w:rsid w:val="00DB7538"/>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4070"/>
    <w:rsid w:val="00DE56CF"/>
    <w:rsid w:val="00DE6F48"/>
    <w:rsid w:val="00DE7B9A"/>
    <w:rsid w:val="00DF162E"/>
    <w:rsid w:val="00DF18A8"/>
    <w:rsid w:val="00DF246C"/>
    <w:rsid w:val="00DF3EDD"/>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57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2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37536"/>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12A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1F1A"/>
    <w:rsid w:val="00EB2153"/>
    <w:rsid w:val="00EB29C1"/>
    <w:rsid w:val="00EB2D6C"/>
    <w:rsid w:val="00EB41FA"/>
    <w:rsid w:val="00EB5E42"/>
    <w:rsid w:val="00EB7115"/>
    <w:rsid w:val="00EB72B5"/>
    <w:rsid w:val="00EB7441"/>
    <w:rsid w:val="00EB79AD"/>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CD"/>
    <w:rsid w:val="00EE6468"/>
    <w:rsid w:val="00EF07BD"/>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A0C"/>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3D09"/>
    <w:rsid w:val="00FB42C6"/>
    <w:rsid w:val="00FB611F"/>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F98"/>
    <w:rsid w:val="00FD5E20"/>
    <w:rsid w:val="00FD6665"/>
    <w:rsid w:val="00FD6744"/>
    <w:rsid w:val="00FD7268"/>
    <w:rsid w:val="00FD768D"/>
    <w:rsid w:val="00FD7FD0"/>
    <w:rsid w:val="00FE111B"/>
    <w:rsid w:val="00FE1237"/>
    <w:rsid w:val="00FE30F8"/>
    <w:rsid w:val="00FE46E1"/>
    <w:rsid w:val="00FE4DCE"/>
    <w:rsid w:val="00FE6FB9"/>
    <w:rsid w:val="00FE7934"/>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2441FBE"/>
  <w15:docId w15:val="{14C1D0BF-1B11-4E13-B3DD-F8F64A87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aliases w:val="网格型-西安交大一-BRCA"/>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E05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114</TotalTime>
  <Pages>14</Pages>
  <Words>2559</Words>
  <Characters>14591</Characters>
  <Application>Microsoft Office Word</Application>
  <DocSecurity>0</DocSecurity>
  <Lines>121</Lines>
  <Paragraphs>34</Paragraphs>
  <ScaleCrop>false</ScaleCrop>
  <Company>P R C</Company>
  <LinksUpToDate>false</LinksUpToDate>
  <CharactersWithSpaces>17116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94</cp:revision>
  <cp:lastPrinted>2024-05-24T10:36:00Z</cp:lastPrinted>
  <dcterms:created xsi:type="dcterms:W3CDTF">2024-05-24T07:03:00Z</dcterms:created>
  <dcterms:modified xsi:type="dcterms:W3CDTF">2024-11-05T02:53:00Z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