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1171E" w14:paraId="1BF93C6A" w14:textId="77777777" w:rsidTr="007155BB">
        <w:tc>
          <w:tcPr>
            <w:tcW w:w="4673" w:type="dxa"/>
          </w:tcPr>
          <w:bookmarkStart w:id="0" w:name="_Toc42102363"/>
          <w:p w14:paraId="73BCC5E0" w14:textId="77777777" w:rsidR="0091171E" w:rsidRPr="00493E5A" w:rsidRDefault="0091171E" w:rsidP="007155BB">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2032" behindDoc="1" locked="0" layoutInCell="1" allowOverlap="1" wp14:anchorId="438F7398" wp14:editId="715253D3">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2CB96DB0"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4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hint="eastAsia"/>
                <w:b/>
                <w:bCs/>
                <w:color w:val="FFFFFF" w:themeColor="background1"/>
                <w:sz w:val="28"/>
                <w:szCs w:val="28"/>
              </w:rPr>
              <w:t>1</w:t>
            </w:r>
            <w:r w:rsidRPr="00493E5A">
              <w:rPr>
                <w:rFonts w:ascii="思源黑体 CN Bold" w:eastAsia="思源黑体 CN Bold" w:hAnsi="思源黑体 CN Bold"/>
                <w:b/>
                <w:bCs/>
                <w:sz w:val="28"/>
                <w:szCs w:val="28"/>
              </w:rPr>
              <w:t xml:space="preserve"> </w:t>
            </w:r>
          </w:p>
        </w:tc>
        <w:tc>
          <w:tcPr>
            <w:tcW w:w="5659" w:type="dxa"/>
          </w:tcPr>
          <w:p w14:paraId="2C0020DB" w14:textId="77777777" w:rsidR="0091171E" w:rsidRPr="00493E5A" w:rsidRDefault="0091171E" w:rsidP="007155BB">
            <w:pPr>
              <w:jc w:val="left"/>
              <w:rPr>
                <w:rFonts w:ascii="思源黑体 CN Bold" w:eastAsia="思源黑体 CN Bold" w:hAnsi="思源黑体 CN Bold"/>
                <w:b/>
                <w:bCs/>
                <w:color w:val="1E7648"/>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7E66BC09" wp14:editId="4648A52C">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5E679CD" id="矩形: 圆角 69" o:spid="_x0000_s1026" style="position:absolute;left:0;text-align:left;margin-left:-2.75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493E5A">
              <w:rPr>
                <w:rFonts w:ascii="思源黑体 CN Bold" w:eastAsia="思源黑体 CN Bold" w:hAnsi="思源黑体 CN Bold" w:hint="eastAsia"/>
                <w:b/>
                <w:bCs/>
                <w:color w:val="1E7648"/>
                <w:sz w:val="28"/>
                <w:szCs w:val="28"/>
              </w:rPr>
              <w:t>检测总览</w:t>
            </w:r>
          </w:p>
        </w:tc>
      </w:tr>
    </w:tbl>
    <w:p w14:paraId="35E8B0DB" w14:textId="6D72DA52" w:rsidR="003C7004" w:rsidRDefault="00F347F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76B5196A" w14:textId="77777777" w:rsidR="00C8284B" w:rsidRPr="00573AC1" w:rsidRDefault="00C8284B" w:rsidP="00C8284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79025BB2" w14:textId="66F6B6B2" w:rsidR="003C7004" w:rsidRDefault="00F347F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22DCA" w14:paraId="73B2C914" w14:textId="77777777" w:rsidTr="00F62775">
        <w:tc>
          <w:tcPr>
            <w:tcW w:w="548" w:type="pct"/>
            <w:tcBorders>
              <w:top w:val="single" w:sz="4" w:space="0" w:color="1E7648"/>
              <w:bottom w:val="single" w:sz="4" w:space="0" w:color="FFFFFF" w:themeColor="background1"/>
              <w:right w:val="nil"/>
            </w:tcBorders>
            <w:shd w:val="clear" w:color="auto" w:fill="1E7648"/>
            <w:vAlign w:val="center"/>
          </w:tcPr>
          <w:p w14:paraId="6E092631" w14:textId="77777777" w:rsidR="00F22DCA" w:rsidRPr="00EB54BE" w:rsidRDefault="00F22DCA" w:rsidP="00F22DC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EB54BE">
              <w:rPr>
                <w:rFonts w:ascii="思源黑体 CN Bold" w:eastAsia="思源黑体 CN Bold" w:hAnsi="思源黑体 CN Bold" w:hint="eastAsia"/>
                <w:b/>
                <w:bCs/>
                <w:color w:val="FFFFFF" w:themeColor="background1"/>
                <w:sz w:val="18"/>
                <w:szCs w:val="18"/>
              </w:rPr>
              <w:t>检测方法</w:t>
            </w:r>
          </w:p>
        </w:tc>
        <w:tc>
          <w:tcPr>
            <w:tcW w:w="4452" w:type="pct"/>
            <w:tcBorders>
              <w:left w:val="nil"/>
            </w:tcBorders>
            <w:vAlign w:val="center"/>
          </w:tcPr>
          <w:p w14:paraId="700B11B2" w14:textId="70CAB561" w:rsidR="00F22DCA" w:rsidRPr="0093574F" w:rsidRDefault="00F22DCA" w:rsidP="00F22DCA">
            <w:pPr>
              <w:spacing w:line="300" w:lineRule="exact"/>
              <w:rPr>
                <w:rFonts w:ascii="思源黑体 CN Normal" w:eastAsia="思源黑体 CN Normal" w:hAnsi="思源黑体 CN Normal"/>
                <w:sz w:val="16"/>
                <w:szCs w:val="16"/>
              </w:rPr>
            </w:pPr>
            <w:r w:rsidRPr="0093574F">
              <w:rPr>
                <w:rFonts w:ascii="思源黑体 CN Normal" w:eastAsia="思源黑体 CN Normal" w:hAnsi="思源黑体 CN Normal"/>
                <w:sz w:val="16"/>
                <w:szCs w:val="16"/>
              </w:rPr>
              <w:t>建库方法为扩增子建库，建库试剂为</w:t>
            </w:r>
            <w:r w:rsidRPr="0093574F">
              <w:rPr>
                <w:rFonts w:ascii="思源黑体 CN Normal" w:eastAsia="思源黑体 CN Normal" w:hAnsi="思源黑体 CN Normal"/>
                <w:i/>
                <w:iCs/>
                <w:sz w:val="16"/>
                <w:szCs w:val="16"/>
              </w:rPr>
              <w:t>BRCA1/2</w:t>
            </w:r>
            <w:r w:rsidRPr="0093574F">
              <w:rPr>
                <w:rFonts w:ascii="思源黑体 CN Normal" w:eastAsia="思源黑体 CN Normal" w:hAnsi="思源黑体 CN Normal"/>
                <w:sz w:val="16"/>
                <w:szCs w:val="16"/>
              </w:rPr>
              <w:t>基因突变检测</w:t>
            </w:r>
            <w:r w:rsidRPr="0093574F">
              <w:rPr>
                <w:rFonts w:ascii="思源黑体 CN Normal" w:eastAsia="思源黑体 CN Normal" w:hAnsi="思源黑体 CN Normal" w:hint="eastAsia"/>
                <w:sz w:val="16"/>
                <w:szCs w:val="16"/>
              </w:rPr>
              <w:t>试剂盒</w:t>
            </w:r>
            <w:r w:rsidRPr="0093574F">
              <w:rPr>
                <w:rFonts w:ascii="思源黑体 CN Normal" w:eastAsia="思源黑体 CN Normal" w:hAnsi="思源黑体 CN Normal"/>
                <w:sz w:val="16"/>
                <w:szCs w:val="16"/>
              </w:rPr>
              <w:t>（HANDLE System）。</w:t>
            </w:r>
          </w:p>
        </w:tc>
      </w:tr>
      <w:tr w:rsidR="00F22DCA" w14:paraId="585E0947" w14:textId="77777777" w:rsidTr="00F62775">
        <w:tc>
          <w:tcPr>
            <w:tcW w:w="548" w:type="pct"/>
            <w:tcBorders>
              <w:top w:val="single" w:sz="4" w:space="0" w:color="FFFFFF" w:themeColor="background1"/>
              <w:bottom w:val="single" w:sz="4" w:space="0" w:color="FFFFFF" w:themeColor="background1"/>
              <w:right w:val="nil"/>
            </w:tcBorders>
            <w:shd w:val="clear" w:color="auto" w:fill="1E7648"/>
            <w:vAlign w:val="center"/>
          </w:tcPr>
          <w:p w14:paraId="2CD9085E" w14:textId="77777777" w:rsidR="00F22DCA" w:rsidRPr="00EB54BE" w:rsidRDefault="00F22DCA" w:rsidP="00F22DC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EB54BE">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1D22BA9E" w14:textId="71FD3794" w:rsidR="00F22DCA" w:rsidRPr="0093574F" w:rsidRDefault="002916F6" w:rsidP="00F22DCA">
            <w:pPr>
              <w:spacing w:line="300" w:lineRule="exact"/>
              <w:rPr>
                <w:rFonts w:ascii="思源黑体 CN Normal" w:eastAsia="思源黑体 CN Normal" w:hAnsi="思源黑体 CN Normal"/>
                <w:sz w:val="16"/>
                <w:szCs w:val="16"/>
              </w:rPr>
            </w:pPr>
            <w:r w:rsidRPr="0093574F">
              <w:rPr>
                <w:rFonts w:ascii="思源黑体 CN Normal" w:eastAsia="思源黑体 CN Normal" w:hAnsi="思源黑体 CN Normal" w:hint="eastAsia"/>
                <w:sz w:val="16"/>
                <w:szCs w:val="16"/>
              </w:rPr>
              <w:t>Illumina/贝瑞基因测序平台、ADx-SEQ200 Plus测序仪</w:t>
            </w:r>
          </w:p>
        </w:tc>
      </w:tr>
      <w:tr w:rsidR="00F22DCA" w14:paraId="1B9B42FB" w14:textId="77777777" w:rsidTr="00F62775">
        <w:tc>
          <w:tcPr>
            <w:tcW w:w="548" w:type="pct"/>
            <w:tcBorders>
              <w:top w:val="single" w:sz="4" w:space="0" w:color="FFFFFF" w:themeColor="background1"/>
              <w:bottom w:val="single" w:sz="4" w:space="0" w:color="FFFFFF" w:themeColor="background1"/>
              <w:right w:val="nil"/>
            </w:tcBorders>
            <w:shd w:val="clear" w:color="auto" w:fill="1E7648"/>
            <w:vAlign w:val="center"/>
          </w:tcPr>
          <w:p w14:paraId="2A96C661" w14:textId="77777777" w:rsidR="00F22DCA" w:rsidRPr="00EB54BE" w:rsidRDefault="00F22DCA" w:rsidP="00F22DCA">
            <w:pPr>
              <w:spacing w:line="300" w:lineRule="exact"/>
              <w:jc w:val="center"/>
              <w:rPr>
                <w:rFonts w:ascii="思源黑体 CN Bold" w:eastAsia="思源黑体 CN Bold" w:hAnsi="思源黑体 CN Bold"/>
                <w:b/>
                <w:bCs/>
                <w:color w:val="FFFFFF" w:themeColor="background1"/>
                <w:sz w:val="18"/>
                <w:szCs w:val="18"/>
              </w:rPr>
            </w:pPr>
            <w:r w:rsidRPr="00EB54BE">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7588D35D" w14:textId="77777777" w:rsidR="00F22DCA" w:rsidRPr="0093574F" w:rsidRDefault="00F22DCA" w:rsidP="00F22DCA">
            <w:pPr>
              <w:spacing w:line="300" w:lineRule="exact"/>
              <w:rPr>
                <w:rFonts w:ascii="思源黑体 CN Normal" w:eastAsia="思源黑体 CN Normal" w:hAnsi="思源黑体 CN Normal"/>
                <w:sz w:val="16"/>
                <w:szCs w:val="16"/>
              </w:rPr>
            </w:pPr>
            <w:r w:rsidRPr="0093574F">
              <w:rPr>
                <w:rFonts w:ascii="思源黑体 CN Normal" w:eastAsia="思源黑体 CN Normal" w:hAnsi="思源黑体 CN Normal" w:hint="eastAsia"/>
                <w:sz w:val="16"/>
                <w:szCs w:val="16"/>
              </w:rPr>
              <w:t>检测范围：</w:t>
            </w:r>
            <w:r w:rsidRPr="0093574F">
              <w:rPr>
                <w:rFonts w:ascii="思源黑体 CN Normal" w:eastAsia="思源黑体 CN Normal" w:hAnsi="思源黑体 CN Normal"/>
                <w:i/>
                <w:iCs/>
                <w:sz w:val="16"/>
                <w:szCs w:val="16"/>
              </w:rPr>
              <w:t>BRCA1</w:t>
            </w:r>
            <w:r w:rsidRPr="0093574F">
              <w:rPr>
                <w:rFonts w:ascii="思源黑体 CN Normal" w:eastAsia="思源黑体 CN Normal" w:hAnsi="思源黑体 CN Normal"/>
                <w:sz w:val="16"/>
                <w:szCs w:val="16"/>
              </w:rPr>
              <w:t>基因和</w:t>
            </w:r>
            <w:r w:rsidRPr="0093574F">
              <w:rPr>
                <w:rFonts w:ascii="思源黑体 CN Normal" w:eastAsia="思源黑体 CN Normal" w:hAnsi="思源黑体 CN Normal"/>
                <w:i/>
                <w:iCs/>
                <w:sz w:val="16"/>
                <w:szCs w:val="16"/>
              </w:rPr>
              <w:t>BRCA2</w:t>
            </w:r>
            <w:r w:rsidRPr="0093574F">
              <w:rPr>
                <w:rFonts w:ascii="思源黑体 CN Normal" w:eastAsia="思源黑体 CN Normal" w:hAnsi="思源黑体 CN Normal"/>
                <w:sz w:val="16"/>
                <w:szCs w:val="16"/>
              </w:rPr>
              <w:t>基因全编码区及外显子-内含子连接区、部分UTR区（非翻译区）和内含子区热点变异；</w:t>
            </w:r>
          </w:p>
          <w:p w14:paraId="7E83A699" w14:textId="1D217FFD" w:rsidR="00F22DCA" w:rsidRPr="0093574F" w:rsidRDefault="00F22DCA" w:rsidP="00F22DCA">
            <w:pPr>
              <w:spacing w:line="300" w:lineRule="exact"/>
              <w:rPr>
                <w:rFonts w:ascii="思源黑体 CN Normal" w:eastAsia="思源黑体 CN Normal" w:hAnsi="思源黑体 CN Normal"/>
                <w:sz w:val="16"/>
                <w:szCs w:val="16"/>
              </w:rPr>
            </w:pPr>
            <w:r w:rsidRPr="0093574F">
              <w:rPr>
                <w:rFonts w:ascii="思源黑体 CN Normal" w:eastAsia="思源黑体 CN Normal" w:hAnsi="思源黑体 CN Normal"/>
                <w:sz w:val="16"/>
                <w:szCs w:val="16"/>
              </w:rPr>
              <w:t>检测突变类型：点突变、插入/缺失突变、大片段重排（仅限血液样本）。</w:t>
            </w:r>
          </w:p>
        </w:tc>
      </w:tr>
      <w:tr w:rsidR="00F22DCA" w14:paraId="0479EBE3" w14:textId="77777777" w:rsidTr="00F62775">
        <w:tc>
          <w:tcPr>
            <w:tcW w:w="548" w:type="pct"/>
            <w:tcBorders>
              <w:top w:val="single" w:sz="4" w:space="0" w:color="FFFFFF" w:themeColor="background1"/>
              <w:bottom w:val="single" w:sz="4" w:space="0" w:color="FFFFFF" w:themeColor="background1"/>
              <w:right w:val="nil"/>
            </w:tcBorders>
            <w:shd w:val="clear" w:color="auto" w:fill="1E7648"/>
            <w:vAlign w:val="center"/>
          </w:tcPr>
          <w:p w14:paraId="2E65535A" w14:textId="77777777" w:rsidR="00F22DCA" w:rsidRPr="00EB54BE" w:rsidRDefault="00F22DCA" w:rsidP="00F22DCA">
            <w:pPr>
              <w:spacing w:line="300" w:lineRule="exact"/>
              <w:jc w:val="center"/>
              <w:rPr>
                <w:rFonts w:ascii="思源黑体 CN Bold" w:eastAsia="思源黑体 CN Bold" w:hAnsi="思源黑体 CN Bold"/>
                <w:b/>
                <w:bCs/>
                <w:color w:val="FFFFFF" w:themeColor="background1"/>
                <w:sz w:val="18"/>
                <w:szCs w:val="18"/>
              </w:rPr>
            </w:pPr>
            <w:r w:rsidRPr="00EB54BE">
              <w:rPr>
                <w:rFonts w:ascii="思源黑体 CN Bold" w:eastAsia="思源黑体 CN Bold" w:hAnsi="思源黑体 CN Bold" w:hint="eastAsia"/>
                <w:b/>
                <w:bCs/>
                <w:color w:val="FFFFFF" w:themeColor="background1"/>
                <w:sz w:val="18"/>
                <w:szCs w:val="18"/>
              </w:rPr>
              <w:t>检测意义</w:t>
            </w:r>
          </w:p>
        </w:tc>
        <w:tc>
          <w:tcPr>
            <w:tcW w:w="4452" w:type="pct"/>
            <w:tcBorders>
              <w:left w:val="nil"/>
            </w:tcBorders>
            <w:shd w:val="clear" w:color="auto" w:fill="F2F2F2" w:themeFill="background1" w:themeFillShade="F2"/>
            <w:vAlign w:val="center"/>
          </w:tcPr>
          <w:p w14:paraId="003B7812" w14:textId="5CB9922B" w:rsidR="00F22DCA" w:rsidRPr="0093574F" w:rsidRDefault="00F22DCA" w:rsidP="00F22DCA">
            <w:pPr>
              <w:spacing w:line="300" w:lineRule="exact"/>
              <w:rPr>
                <w:rFonts w:ascii="思源黑体 CN Normal" w:eastAsia="思源黑体 CN Normal" w:hAnsi="思源黑体 CN Normal"/>
                <w:sz w:val="16"/>
                <w:szCs w:val="16"/>
              </w:rPr>
            </w:pPr>
            <w:r w:rsidRPr="0093574F">
              <w:rPr>
                <w:rFonts w:ascii="思源黑体 CN Normal" w:eastAsia="思源黑体 CN Normal" w:hAnsi="思源黑体 CN Normal"/>
                <w:i/>
                <w:iCs/>
                <w:sz w:val="16"/>
                <w:szCs w:val="16"/>
              </w:rPr>
              <w:t>BRCA1</w:t>
            </w:r>
            <w:r w:rsidRPr="0093574F">
              <w:rPr>
                <w:rFonts w:ascii="思源黑体 CN Normal" w:eastAsia="思源黑体 CN Normal" w:hAnsi="思源黑体 CN Normal"/>
                <w:sz w:val="16"/>
                <w:szCs w:val="16"/>
              </w:rPr>
              <w:t>基因和</w:t>
            </w:r>
            <w:r w:rsidRPr="0093574F">
              <w:rPr>
                <w:rFonts w:ascii="思源黑体 CN Normal" w:eastAsia="思源黑体 CN Normal" w:hAnsi="思源黑体 CN Normal"/>
                <w:i/>
                <w:iCs/>
                <w:sz w:val="16"/>
                <w:szCs w:val="16"/>
              </w:rPr>
              <w:t>BRCA2</w:t>
            </w:r>
            <w:r w:rsidRPr="0093574F">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F22DCA" w14:paraId="3308DE88" w14:textId="77777777" w:rsidTr="00F62775">
        <w:tc>
          <w:tcPr>
            <w:tcW w:w="548" w:type="pct"/>
            <w:tcBorders>
              <w:top w:val="single" w:sz="4" w:space="0" w:color="FFFFFF" w:themeColor="background1"/>
              <w:bottom w:val="single" w:sz="4" w:space="0" w:color="1E7648"/>
              <w:right w:val="nil"/>
            </w:tcBorders>
            <w:shd w:val="clear" w:color="auto" w:fill="1E7648"/>
            <w:vAlign w:val="center"/>
          </w:tcPr>
          <w:p w14:paraId="4491E6D9" w14:textId="51402221" w:rsidR="00F22DCA" w:rsidRPr="00EB54BE" w:rsidRDefault="00F22DCA" w:rsidP="00F22DCA">
            <w:pPr>
              <w:spacing w:line="300" w:lineRule="exact"/>
              <w:jc w:val="center"/>
              <w:rPr>
                <w:rFonts w:ascii="思源黑体 CN Bold" w:eastAsia="思源黑体 CN Bold" w:hAnsi="思源黑体 CN Bold"/>
                <w:b/>
                <w:bCs/>
                <w:color w:val="FFFFFF" w:themeColor="background1"/>
                <w:sz w:val="18"/>
                <w:szCs w:val="18"/>
              </w:rPr>
            </w:pPr>
            <w:r w:rsidRPr="00EB54BE">
              <w:rPr>
                <w:rFonts w:ascii="思源黑体 CN Bold" w:eastAsia="思源黑体 CN Bold" w:hAnsi="思源黑体 CN Bold" w:hint="eastAsia"/>
                <w:b/>
                <w:bCs/>
                <w:color w:val="FFFFFF" w:themeColor="background1"/>
                <w:sz w:val="18"/>
                <w:szCs w:val="18"/>
              </w:rPr>
              <w:t>适检人群</w:t>
            </w:r>
          </w:p>
        </w:tc>
        <w:tc>
          <w:tcPr>
            <w:tcW w:w="4452" w:type="pct"/>
            <w:tcBorders>
              <w:left w:val="nil"/>
            </w:tcBorders>
            <w:vAlign w:val="center"/>
          </w:tcPr>
          <w:p w14:paraId="4D805316" w14:textId="77777777" w:rsidR="00F22DCA" w:rsidRPr="0093574F"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3574F">
              <w:rPr>
                <w:rFonts w:ascii="思源黑体 CN Normal" w:eastAsia="思源黑体 CN Normal" w:hAnsi="思源黑体 CN Normal"/>
                <w:sz w:val="16"/>
                <w:szCs w:val="16"/>
              </w:rPr>
              <w:t>来自携带</w:t>
            </w:r>
            <w:r w:rsidRPr="0093574F">
              <w:rPr>
                <w:rFonts w:ascii="思源黑体 CN Normal" w:eastAsia="思源黑体 CN Normal" w:hAnsi="思源黑体 CN Normal"/>
                <w:i/>
                <w:iCs/>
                <w:sz w:val="16"/>
                <w:szCs w:val="16"/>
              </w:rPr>
              <w:t>BRCA1/2</w:t>
            </w:r>
            <w:r w:rsidRPr="0093574F">
              <w:rPr>
                <w:rFonts w:ascii="思源黑体 CN Normal" w:eastAsia="思源黑体 CN Normal" w:hAnsi="思源黑体 CN Normal"/>
                <w:sz w:val="16"/>
                <w:szCs w:val="16"/>
              </w:rPr>
              <w:t>基因致病性或可能致病性胚系变异的家族。</w:t>
            </w:r>
          </w:p>
          <w:p w14:paraId="4F004FFA" w14:textId="77777777" w:rsidR="00F22DCA" w:rsidRPr="0093574F"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3574F">
              <w:rPr>
                <w:rFonts w:ascii="思源黑体 CN Normal" w:eastAsia="思源黑体 CN Normal" w:hAnsi="思源黑体 CN Normal" w:hint="eastAsia"/>
                <w:sz w:val="16"/>
                <w:szCs w:val="16"/>
              </w:rPr>
              <w:t>肿瘤基因检测到具有临床意义的变异，尚未确认是否为胚系变异。</w:t>
            </w:r>
          </w:p>
          <w:p w14:paraId="5A09139E" w14:textId="77777777" w:rsidR="00F22DCA" w:rsidRPr="0093574F"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3574F">
              <w:rPr>
                <w:rFonts w:ascii="思源黑体 CN Normal" w:eastAsia="思源黑体 CN Normal" w:hAnsi="思源黑体 CN Normal" w:hint="eastAsia"/>
                <w:sz w:val="16"/>
                <w:szCs w:val="16"/>
              </w:rPr>
              <w:t>期望辅助系统治疗和手术方案制定。</w:t>
            </w:r>
          </w:p>
          <w:p w14:paraId="29428086" w14:textId="77777777" w:rsidR="00F22DCA" w:rsidRPr="0093574F"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3574F">
              <w:rPr>
                <w:rFonts w:ascii="思源黑体 CN Normal" w:eastAsia="思源黑体 CN Normal" w:hAnsi="思源黑体 CN Normal"/>
                <w:sz w:val="16"/>
                <w:szCs w:val="16"/>
              </w:rPr>
              <w:t>德系犹太裔</w:t>
            </w:r>
          </w:p>
          <w:p w14:paraId="77494C46" w14:textId="77777777" w:rsidR="00F22DCA" w:rsidRPr="0093574F"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3574F">
              <w:rPr>
                <w:rFonts w:ascii="思源黑体 CN Normal" w:eastAsia="思源黑体 CN Normal" w:hAnsi="思源黑体 CN Normal"/>
                <w:sz w:val="16"/>
                <w:szCs w:val="16"/>
              </w:rPr>
              <w:t>乳腺癌病史：</w:t>
            </w:r>
            <w:r w:rsidRPr="0093574F">
              <w:rPr>
                <w:rFonts w:ascii="思源黑体 CN Normal" w:eastAsia="思源黑体 CN Normal" w:hAnsi="思源黑体 CN Normal" w:hint="eastAsia"/>
                <w:sz w:val="16"/>
                <w:szCs w:val="16"/>
              </w:rPr>
              <w:t>1）诊断年龄≤4</w:t>
            </w:r>
            <w:r w:rsidRPr="0093574F">
              <w:rPr>
                <w:rFonts w:ascii="思源黑体 CN Normal" w:eastAsia="思源黑体 CN Normal" w:hAnsi="思源黑体 CN Normal"/>
                <w:sz w:val="16"/>
                <w:szCs w:val="16"/>
              </w:rPr>
              <w:t>5岁</w:t>
            </w:r>
            <w:r w:rsidRPr="0093574F">
              <w:rPr>
                <w:rFonts w:ascii="思源黑体 CN Normal" w:eastAsia="思源黑体 CN Normal" w:hAnsi="思源黑体 CN Normal" w:hint="eastAsia"/>
                <w:sz w:val="16"/>
                <w:szCs w:val="16"/>
              </w:rPr>
              <w:t>。2）</w:t>
            </w:r>
            <w:r w:rsidRPr="0093574F">
              <w:rPr>
                <w:rFonts w:ascii="思源黑体 CN Normal" w:eastAsia="思源黑体 CN Normal" w:hAnsi="思源黑体 CN Normal"/>
                <w:sz w:val="16"/>
                <w:szCs w:val="16"/>
              </w:rPr>
              <w:t>诊断年龄介于</w:t>
            </w:r>
            <w:r w:rsidRPr="0093574F">
              <w:rPr>
                <w:rFonts w:ascii="思源黑体 CN Normal" w:eastAsia="思源黑体 CN Normal" w:hAnsi="思源黑体 CN Normal" w:hint="eastAsia"/>
                <w:sz w:val="16"/>
                <w:szCs w:val="16"/>
              </w:rPr>
              <w:t>4</w:t>
            </w:r>
            <w:r w:rsidRPr="0093574F">
              <w:rPr>
                <w:rFonts w:ascii="思源黑体 CN Normal" w:eastAsia="思源黑体 CN Normal" w:hAnsi="思源黑体 CN Normal"/>
                <w:sz w:val="16"/>
                <w:szCs w:val="16"/>
              </w:rPr>
              <w:t>6-50岁，同时伴有≥1项情况：</w:t>
            </w:r>
            <w:r w:rsidRPr="0093574F">
              <w:rPr>
                <w:rFonts w:ascii="思源黑体 CN Normal" w:eastAsia="思源黑体 CN Normal" w:hAnsi="思源黑体 CN Normal" w:hint="eastAsia"/>
                <w:sz w:val="16"/>
                <w:szCs w:val="16"/>
              </w:rPr>
              <w:t xml:space="preserve">① 家族史未知或家族史有限；② 多处原发乳腺癌（同时发生或者异时发生）；③ </w:t>
            </w:r>
            <w:r w:rsidRPr="0093574F">
              <w:rPr>
                <w:rFonts w:ascii="思源黑体 CN Normal" w:eastAsia="思源黑体 CN Normal" w:hAnsi="思源黑体 CN Normal"/>
                <w:sz w:val="16"/>
                <w:szCs w:val="16"/>
              </w:rPr>
              <w:t>≥1名血缘近亲在任意年龄诊断乳腺癌、卵巢癌、胰腺癌、前列腺癌。</w:t>
            </w:r>
            <w:r w:rsidRPr="0093574F">
              <w:rPr>
                <w:rFonts w:ascii="思源黑体 CN Normal" w:eastAsia="思源黑体 CN Normal" w:hAnsi="思源黑体 CN Normal" w:hint="eastAsia"/>
                <w:sz w:val="16"/>
                <w:szCs w:val="16"/>
              </w:rPr>
              <w:t>3）诊断年龄≥5</w:t>
            </w:r>
            <w:r w:rsidRPr="0093574F">
              <w:rPr>
                <w:rFonts w:ascii="思源黑体 CN Normal" w:eastAsia="思源黑体 CN Normal" w:hAnsi="思源黑体 CN Normal"/>
                <w:sz w:val="16"/>
                <w:szCs w:val="16"/>
              </w:rPr>
              <w:t>1岁：</w:t>
            </w:r>
            <w:r w:rsidRPr="0093574F">
              <w:rPr>
                <w:rFonts w:ascii="思源黑体 CN Normal" w:eastAsia="思源黑体 CN Normal" w:hAnsi="思源黑体 CN Normal" w:hint="eastAsia"/>
                <w:sz w:val="16"/>
                <w:szCs w:val="16"/>
              </w:rPr>
              <w:t>① ≥1</w:t>
            </w:r>
            <w:r w:rsidRPr="0093574F">
              <w:rPr>
                <w:rFonts w:ascii="思源黑体 CN Normal" w:eastAsia="思源黑体 CN Normal" w:hAnsi="思源黑体 CN Normal"/>
                <w:sz w:val="16"/>
                <w:szCs w:val="16"/>
              </w:rPr>
              <w:t>名血缘近亲满足以下任意条件：A、</w:t>
            </w:r>
            <w:r w:rsidRPr="0093574F">
              <w:rPr>
                <w:rFonts w:ascii="思源黑体 CN Normal" w:eastAsia="思源黑体 CN Normal" w:hAnsi="思源黑体 CN Normal" w:hint="eastAsia"/>
                <w:sz w:val="16"/>
                <w:szCs w:val="16"/>
              </w:rPr>
              <w:t>5</w:t>
            </w:r>
            <w:r w:rsidRPr="0093574F">
              <w:rPr>
                <w:rFonts w:ascii="思源黑体 CN Normal" w:eastAsia="思源黑体 CN Normal" w:hAnsi="思源黑体 CN Normal"/>
                <w:sz w:val="16"/>
                <w:szCs w:val="16"/>
              </w:rPr>
              <w:t>0岁及以前诊断乳腺癌或任意年龄诊断男性乳腺癌；B、任意年龄诊断卵巢癌；C、任意年龄诊断胰腺癌；D、任意年龄诊断转移性、组织学为导管内</w:t>
            </w:r>
            <w:r w:rsidRPr="0093574F">
              <w:rPr>
                <w:rFonts w:ascii="思源黑体 CN Normal" w:eastAsia="思源黑体 CN Normal" w:hAnsi="思源黑体 CN Normal" w:hint="eastAsia"/>
                <w:sz w:val="16"/>
                <w:szCs w:val="16"/>
              </w:rPr>
              <w:t>/</w:t>
            </w:r>
            <w:r w:rsidRPr="0093574F">
              <w:rPr>
                <w:rFonts w:ascii="思源黑体 CN Normal" w:eastAsia="思源黑体 CN Normal" w:hAnsi="思源黑体 CN Normal"/>
                <w:sz w:val="16"/>
                <w:szCs w:val="16"/>
              </w:rPr>
              <w:t>筛状或高危</w:t>
            </w:r>
            <w:r w:rsidRPr="0093574F">
              <w:rPr>
                <w:rFonts w:ascii="思源黑体 CN Normal" w:eastAsia="思源黑体 CN Normal" w:hAnsi="思源黑体 CN Normal" w:hint="eastAsia"/>
                <w:sz w:val="16"/>
                <w:szCs w:val="16"/>
              </w:rPr>
              <w:t>/极高危前列腺癌。② 患者和/或血缘近亲中≥3</w:t>
            </w:r>
            <w:r w:rsidRPr="0093574F">
              <w:rPr>
                <w:rFonts w:ascii="思源黑体 CN Normal" w:eastAsia="思源黑体 CN Normal" w:hAnsi="思源黑体 CN Normal"/>
                <w:sz w:val="16"/>
                <w:szCs w:val="16"/>
              </w:rPr>
              <w:t>次诊断乳腺癌。</w:t>
            </w:r>
            <w:r w:rsidRPr="0093574F">
              <w:rPr>
                <w:rFonts w:ascii="思源黑体 CN Normal" w:eastAsia="思源黑体 CN Normal" w:hAnsi="思源黑体 CN Normal" w:hint="eastAsia"/>
                <w:sz w:val="16"/>
                <w:szCs w:val="16"/>
              </w:rPr>
              <w:t xml:space="preserve">③ </w:t>
            </w:r>
            <w:r w:rsidRPr="0093574F">
              <w:rPr>
                <w:rFonts w:ascii="思源黑体 CN Normal" w:eastAsia="思源黑体 CN Normal" w:hAnsi="思源黑体 CN Normal"/>
                <w:sz w:val="16"/>
                <w:szCs w:val="16"/>
              </w:rPr>
              <w:t>≥2名血缘近亲在任意年龄诊断乳腺癌或前列腺癌（任意级别）。</w:t>
            </w:r>
            <w:r w:rsidRPr="0093574F">
              <w:rPr>
                <w:rFonts w:ascii="思源黑体 CN Normal" w:eastAsia="思源黑体 CN Normal" w:hAnsi="思源黑体 CN Normal" w:hint="eastAsia"/>
                <w:sz w:val="16"/>
                <w:szCs w:val="16"/>
              </w:rPr>
              <w:t>4）任意年龄诊断：A、三阴性乳腺癌；B、男性乳腺癌；C、≥1</w:t>
            </w:r>
            <w:r w:rsidRPr="0093574F">
              <w:rPr>
                <w:rFonts w:ascii="思源黑体 CN Normal" w:eastAsia="思源黑体 CN Normal" w:hAnsi="思源黑体 CN Normal"/>
                <w:sz w:val="16"/>
                <w:szCs w:val="16"/>
              </w:rPr>
              <w:t>名血缘近亲诊断男性乳腺癌。</w:t>
            </w:r>
          </w:p>
          <w:p w14:paraId="52001117" w14:textId="77777777" w:rsidR="00F22DCA" w:rsidRPr="0093574F"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3574F">
              <w:rPr>
                <w:rFonts w:ascii="思源黑体 CN Normal" w:eastAsia="思源黑体 CN Normal" w:hAnsi="思源黑体 CN Normal" w:hint="eastAsia"/>
                <w:sz w:val="16"/>
                <w:szCs w:val="16"/>
              </w:rPr>
              <w:t>任意年龄诊断上皮性卵巢癌（包括输卵管癌、腹膜癌）。</w:t>
            </w:r>
          </w:p>
          <w:p w14:paraId="679C7C57" w14:textId="77777777" w:rsidR="00F22DCA" w:rsidRPr="0093574F"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3574F">
              <w:rPr>
                <w:rFonts w:ascii="思源黑体 CN Normal" w:eastAsia="思源黑体 CN Normal" w:hAnsi="思源黑体 CN Normal" w:hint="eastAsia"/>
                <w:sz w:val="16"/>
                <w:szCs w:val="16"/>
              </w:rPr>
              <w:t>卵巢癌家族史：1</w:t>
            </w:r>
            <w:r w:rsidRPr="0093574F">
              <w:rPr>
                <w:rFonts w:ascii="思源黑体 CN Normal" w:eastAsia="思源黑体 CN Normal" w:hAnsi="思源黑体 CN Normal"/>
                <w:sz w:val="16"/>
                <w:szCs w:val="16"/>
              </w:rPr>
              <w:t>名一级或二级血亲在任意年龄诊断上皮性卵巢癌（包括</w:t>
            </w:r>
            <w:r w:rsidRPr="0093574F">
              <w:rPr>
                <w:rFonts w:ascii="思源黑体 CN Normal" w:eastAsia="思源黑体 CN Normal" w:hAnsi="思源黑体 CN Normal" w:hint="eastAsia"/>
                <w:sz w:val="16"/>
                <w:szCs w:val="16"/>
              </w:rPr>
              <w:t>输卵管癌、腹膜癌）。</w:t>
            </w:r>
          </w:p>
          <w:p w14:paraId="795AFF67" w14:textId="77777777" w:rsidR="00F22DCA" w:rsidRPr="0093574F"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3574F">
              <w:rPr>
                <w:rFonts w:ascii="思源黑体 CN Normal" w:eastAsia="思源黑体 CN Normal" w:hAnsi="思源黑体 CN Normal" w:hint="eastAsia"/>
                <w:sz w:val="16"/>
                <w:szCs w:val="16"/>
              </w:rPr>
              <w:t>外分泌胰腺癌病史或者一级血亲诊断外分泌胰腺癌。</w:t>
            </w:r>
          </w:p>
          <w:p w14:paraId="313400A1" w14:textId="3304FE8A" w:rsidR="00F22DCA" w:rsidRPr="0093574F"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3574F">
              <w:rPr>
                <w:rFonts w:ascii="思源黑体 CN Normal" w:eastAsia="思源黑体 CN Normal" w:hAnsi="思源黑体 CN Normal" w:hint="eastAsia"/>
                <w:sz w:val="16"/>
                <w:szCs w:val="16"/>
              </w:rPr>
              <w:t>前列腺癌病史</w:t>
            </w:r>
            <w:r w:rsidRPr="0093574F">
              <w:rPr>
                <w:rFonts w:ascii="思源黑体 CN Normal" w:eastAsia="思源黑体 CN Normal" w:hAnsi="思源黑体 CN Normal"/>
                <w:sz w:val="16"/>
                <w:szCs w:val="16"/>
              </w:rPr>
              <w:t>，同时伴有≥1项情况：</w:t>
            </w:r>
            <w:r w:rsidRPr="0093574F">
              <w:rPr>
                <w:rFonts w:ascii="思源黑体 CN Normal" w:eastAsia="思源黑体 CN Normal" w:hAnsi="思源黑体 CN Normal" w:hint="eastAsia"/>
                <w:sz w:val="16"/>
                <w:szCs w:val="16"/>
              </w:rPr>
              <w:t>1）</w:t>
            </w:r>
            <w:r w:rsidRPr="0093574F">
              <w:rPr>
                <w:rFonts w:ascii="思源黑体 CN Normal" w:eastAsia="思源黑体 CN Normal" w:hAnsi="思源黑体 CN Normal"/>
                <w:sz w:val="16"/>
                <w:szCs w:val="16"/>
              </w:rPr>
              <w:t>任意年龄诊断转移性、组织学为导管内</w:t>
            </w:r>
            <w:r w:rsidRPr="0093574F">
              <w:rPr>
                <w:rFonts w:ascii="思源黑体 CN Normal" w:eastAsia="思源黑体 CN Normal" w:hAnsi="思源黑体 CN Normal" w:hint="eastAsia"/>
                <w:sz w:val="16"/>
                <w:szCs w:val="16"/>
              </w:rPr>
              <w:t>/</w:t>
            </w:r>
            <w:r w:rsidRPr="0093574F">
              <w:rPr>
                <w:rFonts w:ascii="思源黑体 CN Normal" w:eastAsia="思源黑体 CN Normal" w:hAnsi="思源黑体 CN Normal"/>
                <w:sz w:val="16"/>
                <w:szCs w:val="16"/>
              </w:rPr>
              <w:t>筛状或高危</w:t>
            </w:r>
            <w:r w:rsidRPr="0093574F">
              <w:rPr>
                <w:rFonts w:ascii="思源黑体 CN Normal" w:eastAsia="思源黑体 CN Normal" w:hAnsi="思源黑体 CN Normal" w:hint="eastAsia"/>
                <w:sz w:val="16"/>
                <w:szCs w:val="16"/>
              </w:rPr>
              <w:t>/极高危前列腺癌。2）</w:t>
            </w:r>
            <w:r w:rsidRPr="0093574F">
              <w:rPr>
                <w:rFonts w:ascii="思源黑体 CN Normal" w:eastAsia="思源黑体 CN Normal" w:hAnsi="思源黑体 CN Normal"/>
                <w:sz w:val="16"/>
                <w:szCs w:val="16"/>
              </w:rPr>
              <w:t>≥1名血缘近亲在</w:t>
            </w:r>
            <w:r w:rsidRPr="0093574F">
              <w:rPr>
                <w:rFonts w:ascii="思源黑体 CN Normal" w:eastAsia="思源黑体 CN Normal" w:hAnsi="思源黑体 CN Normal" w:hint="eastAsia"/>
                <w:sz w:val="16"/>
                <w:szCs w:val="16"/>
              </w:rPr>
              <w:t>5</w:t>
            </w:r>
            <w:r w:rsidRPr="0093574F">
              <w:rPr>
                <w:rFonts w:ascii="思源黑体 CN Normal" w:eastAsia="思源黑体 CN Normal" w:hAnsi="思源黑体 CN Normal"/>
                <w:sz w:val="16"/>
                <w:szCs w:val="16"/>
              </w:rPr>
              <w:t>0岁及以前诊断乳腺癌、任意年龄诊断卵巢癌、胰腺癌或任意年龄诊断转移性、组织学为导管内</w:t>
            </w:r>
            <w:r w:rsidRPr="0093574F">
              <w:rPr>
                <w:rFonts w:ascii="思源黑体 CN Normal" w:eastAsia="思源黑体 CN Normal" w:hAnsi="思源黑体 CN Normal" w:hint="eastAsia"/>
                <w:sz w:val="16"/>
                <w:szCs w:val="16"/>
              </w:rPr>
              <w:t>/</w:t>
            </w:r>
            <w:r w:rsidRPr="0093574F">
              <w:rPr>
                <w:rFonts w:ascii="思源黑体 CN Normal" w:eastAsia="思源黑体 CN Normal" w:hAnsi="思源黑体 CN Normal"/>
                <w:sz w:val="16"/>
                <w:szCs w:val="16"/>
              </w:rPr>
              <w:t>筛状或高危</w:t>
            </w:r>
            <w:r w:rsidRPr="0093574F">
              <w:rPr>
                <w:rFonts w:ascii="思源黑体 CN Normal" w:eastAsia="思源黑体 CN Normal" w:hAnsi="思源黑体 CN Normal" w:hint="eastAsia"/>
                <w:sz w:val="16"/>
                <w:szCs w:val="16"/>
              </w:rPr>
              <w:t>/极高危前列腺癌。3）≥2名血缘近亲在任意年龄诊断乳腺癌或前列腺癌。</w:t>
            </w:r>
          </w:p>
        </w:tc>
      </w:tr>
    </w:tbl>
    <w:p w14:paraId="654282FA" w14:textId="77777777" w:rsidR="005B10D6" w:rsidRDefault="005B10D6" w:rsidP="005B10D6">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6ACA070E" w14:textId="58D57FF0" w:rsidR="003C7004" w:rsidRDefault="00F347F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637D985F" w14:textId="77777777" w:rsidR="003C7004"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2102366"/>
      <w:bookmarkStart w:id="2" w:name="_Toc41566816"/>
      <w:bookmarkStart w:id="3" w:name="_Toc41565900"/>
      <w:bookmarkStart w:id="4" w:name="_Toc41567058"/>
      <w:bookmarkStart w:id="5" w:name="_Toc4156709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644B711E" w14:textId="77777777" w:rsidR="003C7004" w:rsidRDefault="003C7004"/>
    <w:p w14:paraId="3BE554D6" w14:textId="77777777" w:rsidR="00C8284B" w:rsidRDefault="00C8284B" w:rsidP="00C8284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hint="eastAsia"/>
          <w:b/>
          <w:bCs/>
          <w:color w:val="1E7648"/>
          <w:sz w:val="24"/>
          <w:szCs w:val="24"/>
        </w:rPr>
        <w:t>_</w:t>
      </w:r>
      <w:r w:rsidRPr="00E26347">
        <w:rPr>
          <w:rFonts w:ascii="思源黑体 CN Bold" w:eastAsia="思源黑体 CN Bold" w:hAnsi="思源黑体 CN Bold" w:cstheme="majorBidi"/>
          <w:b/>
          <w:bCs/>
          <w:color w:val="1E7648"/>
          <w:sz w:val="24"/>
          <w:szCs w:val="24"/>
        </w:rPr>
        <w:t>Synthesize</w:t>
      </w:r>
      <w:r w:rsidRPr="00573AC1">
        <w:rPr>
          <w:rFonts w:ascii="思源黑体 CN Bold" w:eastAsia="思源黑体 CN Bold" w:hAnsi="思源黑体 CN Bold" w:cstheme="majorBidi"/>
          <w:b/>
          <w:bCs/>
          <w:color w:val="1E7648"/>
          <w:sz w:val="24"/>
          <w:szCs w:val="24"/>
        </w:rPr>
        <w:t>}}</w:t>
      </w:r>
    </w:p>
    <w:p w14:paraId="519FB7DB" w14:textId="77777777" w:rsidR="003C7004" w:rsidRDefault="003C7004">
      <w:pPr>
        <w:widowControl/>
        <w:jc w:val="left"/>
        <w:rPr>
          <w:rFonts w:ascii="思源黑体 CN Normal" w:eastAsia="思源黑体 CN Normal" w:hAnsi="思源黑体 CN Normal"/>
          <w:sz w:val="16"/>
          <w:szCs w:val="16"/>
        </w:rPr>
      </w:pPr>
    </w:p>
    <w:p w14:paraId="775D1D67" w14:textId="77777777" w:rsidR="003C7004"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4A3DF83F" w14:textId="77777777" w:rsidR="003C7004" w:rsidRDefault="003C7004"/>
    <w:p w14:paraId="7AE46324" w14:textId="77777777" w:rsidR="00C8284B" w:rsidRPr="00E26347" w:rsidRDefault="00C8284B" w:rsidP="00C8284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b/>
          <w:bCs/>
          <w:color w:val="1E7648"/>
          <w:sz w:val="24"/>
          <w:szCs w:val="24"/>
        </w:rPr>
        <w:t>_</w:t>
      </w:r>
      <w:r w:rsidRPr="00E26347">
        <w:rPr>
          <w:rFonts w:ascii="思源黑体 CN Bold" w:eastAsia="思源黑体 CN Bold" w:hAnsi="思源黑体 CN Bold" w:cstheme="majorBidi"/>
          <w:b/>
          <w:bCs/>
          <w:color w:val="1E7648"/>
          <w:sz w:val="24"/>
          <w:szCs w:val="24"/>
        </w:rPr>
        <w:t>Benign</w:t>
      </w:r>
      <w:r w:rsidRPr="00573AC1">
        <w:rPr>
          <w:rFonts w:ascii="思源黑体 CN Bold" w:eastAsia="思源黑体 CN Bold" w:hAnsi="思源黑体 CN Bold" w:cstheme="majorBidi"/>
          <w:b/>
          <w:bCs/>
          <w:color w:val="1E7648"/>
          <w:sz w:val="24"/>
          <w:szCs w:val="24"/>
        </w:rPr>
        <w:t>}}</w:t>
      </w:r>
    </w:p>
    <w:p w14:paraId="36A23EBA" w14:textId="77777777" w:rsidR="003C7004" w:rsidRPr="000C385B" w:rsidRDefault="00000000">
      <w:pPr>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注：</w:t>
      </w:r>
    </w:p>
    <w:p w14:paraId="094D427C" w14:textId="0092F802" w:rsidR="003C7004" w:rsidRPr="000C385B" w:rsidRDefault="00000000">
      <w:pPr>
        <w:pStyle w:val="ad"/>
        <w:numPr>
          <w:ilvl w:val="0"/>
          <w:numId w:val="3"/>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基于产品的检测范围得出检测结果。</w:t>
      </w:r>
      <w:r w:rsidRPr="000C385B">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NGS结果中，血液样本检测到大片段重排阳性信号时，其结果会采用多重连接探针扩增（MLPA）技术验证，结合NGS结果和MLPA验证结果出具报告。</w:t>
      </w:r>
    </w:p>
    <w:p w14:paraId="73FC4B83" w14:textId="77777777" w:rsidR="003C7004" w:rsidRPr="000C385B" w:rsidRDefault="00000000">
      <w:pPr>
        <w:pStyle w:val="ad"/>
        <w:numPr>
          <w:ilvl w:val="0"/>
          <w:numId w:val="3"/>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 xml:space="preserve">本报告中胚系变异解读遵循美国医学遗传学和基因组学学会（the American College of Medical Genetics，ACMG）、分子病理协会（the </w:t>
      </w:r>
      <w:r w:rsidRPr="000C385B">
        <w:rPr>
          <w:rFonts w:ascii="思源黑体 CN Normal" w:eastAsia="思源黑体 CN Normal" w:hAnsi="思源黑体 CN Normal" w:hint="eastAsia"/>
          <w:color w:val="000000" w:themeColor="text1"/>
          <w:sz w:val="16"/>
          <w:szCs w:val="16"/>
        </w:rPr>
        <w:lastRenderedPageBreak/>
        <w:t>Association for Molecular Pathology，AMP）、美国病理学家学会（the College of American Pathologists，CAP）发布的《遗传变异分类标准与指南》（2015年版），遗传变异分为5个等级：致病性、疑似致病性、意义不明确、疑似良性、良性。对于致病性或疑似致病性的胚系变异，根据美国病理学会（</w:t>
      </w:r>
      <w:r w:rsidRPr="000C385B">
        <w:rPr>
          <w:rFonts w:ascii="思源黑体 CN Normal" w:eastAsia="思源黑体 CN Normal" w:hAnsi="思源黑体 CN Normal"/>
          <w:color w:val="000000" w:themeColor="text1"/>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sidRPr="000C385B">
        <w:rPr>
          <w:rFonts w:ascii="思源黑体 CN Normal" w:eastAsia="思源黑体 CN Normal" w:hAnsi="思源黑体 CN Normal" w:hint="eastAsia"/>
          <w:color w:val="000000" w:themeColor="text1"/>
          <w:sz w:val="16"/>
          <w:szCs w:val="16"/>
        </w:rPr>
        <w:t>（详见“产品声明”部分的“变异命名与解读”）。</w:t>
      </w:r>
    </w:p>
    <w:p w14:paraId="30E9D0D5" w14:textId="77777777" w:rsidR="003C7004" w:rsidRPr="000C385B" w:rsidRDefault="00000000">
      <w:pPr>
        <w:pStyle w:val="ad"/>
        <w:numPr>
          <w:ilvl w:val="0"/>
          <w:numId w:val="3"/>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本报告中体细胞变异的解读遵循美国病理学会（AMP）、美国临床肿瘤学会（ASCO）和美国病理学家学会（CAP）共同参与制定的《肿瘤变异解读及报告指南（2017年版）》（PMID: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14FD591E" w14:textId="77777777" w:rsidR="003C7004" w:rsidRPr="000C385B" w:rsidRDefault="00000000">
      <w:pPr>
        <w:pStyle w:val="ad"/>
        <w:numPr>
          <w:ilvl w:val="0"/>
          <w:numId w:val="3"/>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w:t>
      </w:r>
      <w:r w:rsidRPr="000C385B">
        <w:rPr>
          <w:rFonts w:ascii="思源黑体 CN Normal" w:eastAsia="思源黑体 CN Normal" w:hAnsi="思源黑体 CN Normal"/>
          <w:color w:val="000000" w:themeColor="text1"/>
          <w:sz w:val="16"/>
          <w:szCs w:val="16"/>
        </w:rPr>
        <w:t>检测结果小结</w:t>
      </w:r>
      <w:r w:rsidRPr="000C385B">
        <w:rPr>
          <w:rFonts w:ascii="思源黑体 CN Normal" w:eastAsia="思源黑体 CN Normal" w:hAnsi="思源黑体 CN Normal" w:hint="eastAsia"/>
          <w:color w:val="000000" w:themeColor="text1"/>
          <w:sz w:val="16"/>
          <w:szCs w:val="16"/>
        </w:rPr>
        <w:t>”</w:t>
      </w:r>
      <w:r w:rsidRPr="000C385B">
        <w:rPr>
          <w:rFonts w:ascii="思源黑体 CN Normal" w:eastAsia="思源黑体 CN Normal" w:hAnsi="思源黑体 CN Normal"/>
          <w:color w:val="000000" w:themeColor="text1"/>
          <w:sz w:val="16"/>
          <w:szCs w:val="16"/>
        </w:rPr>
        <w:t xml:space="preserve"> 仅列出解读为致病性、疑似致病性、意义不明确的</w:t>
      </w:r>
      <w:r w:rsidRPr="000C385B">
        <w:rPr>
          <w:rFonts w:ascii="思源黑体 CN Normal" w:eastAsia="思源黑体 CN Normal" w:hAnsi="思源黑体 CN Normal" w:hint="eastAsia"/>
          <w:color w:val="000000" w:themeColor="text1"/>
          <w:sz w:val="16"/>
          <w:szCs w:val="16"/>
        </w:rPr>
        <w:t>胚系</w:t>
      </w:r>
      <w:r w:rsidRPr="000C385B">
        <w:rPr>
          <w:rFonts w:ascii="思源黑体 CN Normal" w:eastAsia="思源黑体 CN Normal" w:hAnsi="思源黑体 CN Normal"/>
          <w:color w:val="000000" w:themeColor="text1"/>
          <w:sz w:val="16"/>
          <w:szCs w:val="16"/>
        </w:rPr>
        <w:t>变异</w:t>
      </w:r>
      <w:r w:rsidRPr="000C385B">
        <w:rPr>
          <w:rFonts w:ascii="思源黑体 CN Normal" w:eastAsia="思源黑体 CN Normal" w:hAnsi="思源黑体 CN Normal" w:hint="eastAsia"/>
          <w:color w:val="000000" w:themeColor="text1"/>
          <w:sz w:val="16"/>
          <w:szCs w:val="16"/>
        </w:rPr>
        <w:t>和</w:t>
      </w:r>
      <w:r w:rsidRPr="000C385B">
        <w:rPr>
          <w:rFonts w:ascii="思源黑体 CN Normal" w:eastAsia="思源黑体 CN Normal" w:hAnsi="思源黑体 CN Normal"/>
          <w:color w:val="000000" w:themeColor="text1"/>
          <w:sz w:val="17"/>
          <w:szCs w:val="17"/>
        </w:rPr>
        <w:t>I类-强临床意义、II类-潜在临床意义、III类-临床意义不明的</w:t>
      </w:r>
      <w:r w:rsidRPr="000C385B">
        <w:rPr>
          <w:rFonts w:ascii="思源黑体 CN Normal" w:eastAsia="思源黑体 CN Normal" w:hAnsi="思源黑体 CN Normal" w:hint="eastAsia"/>
          <w:color w:val="000000" w:themeColor="text1"/>
          <w:sz w:val="17"/>
          <w:szCs w:val="17"/>
        </w:rPr>
        <w:t>体细胞</w:t>
      </w:r>
      <w:r w:rsidRPr="000C385B">
        <w:rPr>
          <w:rFonts w:ascii="思源黑体 CN Normal" w:eastAsia="思源黑体 CN Normal" w:hAnsi="思源黑体 CN Normal"/>
          <w:color w:val="000000" w:themeColor="text1"/>
          <w:sz w:val="17"/>
          <w:szCs w:val="17"/>
        </w:rPr>
        <w:t>变异</w:t>
      </w:r>
      <w:r w:rsidRPr="000C385B">
        <w:rPr>
          <w:rFonts w:ascii="思源黑体 CN Normal" w:eastAsia="思源黑体 CN Normal" w:hAnsi="思源黑体 CN Normal" w:hint="eastAsia"/>
          <w:color w:val="000000" w:themeColor="text1"/>
          <w:sz w:val="16"/>
          <w:szCs w:val="16"/>
        </w:rPr>
        <w:t>。</w:t>
      </w:r>
    </w:p>
    <w:p w14:paraId="5650904A" w14:textId="77777777" w:rsidR="003C7004" w:rsidRPr="000C385B" w:rsidRDefault="00000000">
      <w:pPr>
        <w:pStyle w:val="ad"/>
        <w:ind w:left="420" w:firstLineChars="0" w:firstLine="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w:t>
      </w:r>
      <w:r w:rsidRPr="000C385B">
        <w:rPr>
          <w:rFonts w:ascii="思源黑体 CN Normal" w:eastAsia="思源黑体 CN Normal" w:hAnsi="思源黑体 CN Normal"/>
          <w:color w:val="000000" w:themeColor="text1"/>
          <w:sz w:val="16"/>
          <w:szCs w:val="16"/>
        </w:rPr>
        <w:t>良性、疑似良性变异检测结果列表</w:t>
      </w:r>
      <w:r w:rsidRPr="000C385B">
        <w:rPr>
          <w:rFonts w:ascii="思源黑体 CN Normal" w:eastAsia="思源黑体 CN Normal" w:hAnsi="思源黑体 CN Normal" w:hint="eastAsia"/>
          <w:color w:val="000000" w:themeColor="text1"/>
          <w:sz w:val="16"/>
          <w:szCs w:val="16"/>
        </w:rPr>
        <w:t>” 解读为良性、疑似良性的胚系变异和IV类-良性和可能良性变异的体细胞变异。</w:t>
      </w:r>
    </w:p>
    <w:p w14:paraId="6486C1E6" w14:textId="335F5584" w:rsidR="005B10D6" w:rsidRPr="005B10D6" w:rsidRDefault="00000000" w:rsidP="005B10D6">
      <w:pPr>
        <w:pStyle w:val="ad"/>
        <w:numPr>
          <w:ilvl w:val="0"/>
          <w:numId w:val="3"/>
        </w:numPr>
        <w:ind w:firstLineChars="0"/>
        <w:rPr>
          <w:rFonts w:ascii="思源黑体 CN Normal" w:eastAsia="思源黑体 CN Normal" w:hAnsi="思源黑体 CN Normal"/>
          <w:sz w:val="16"/>
          <w:szCs w:val="16"/>
        </w:rPr>
      </w:pPr>
      <w:r w:rsidRPr="000C385B">
        <w:rPr>
          <w:rFonts w:ascii="思源黑体 CN Normal" w:eastAsia="思源黑体 CN Normal" w:hAnsi="思源黑体 CN Normal" w:hint="eastAsia"/>
          <w:color w:val="000000" w:themeColor="text1"/>
          <w:sz w:val="16"/>
          <w:szCs w:val="16"/>
        </w:rPr>
        <w:t>在报告出具时基于当前已发表的文献、指南、公共数据库及临床研究结果对变异进行解读，随着研究的发展，变异解读结果可能发生变化。</w:t>
      </w:r>
      <w:r w:rsidR="005B10D6" w:rsidRPr="005B10D6">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1171E" w14:paraId="4B3BAFA2" w14:textId="77777777" w:rsidTr="007155BB">
        <w:tc>
          <w:tcPr>
            <w:tcW w:w="4253" w:type="dxa"/>
          </w:tcPr>
          <w:bookmarkStart w:id="7" w:name="_Hlk106357845"/>
          <w:p w14:paraId="19EF6B9D" w14:textId="77777777" w:rsidR="0091171E" w:rsidRPr="00493E5A" w:rsidRDefault="0091171E" w:rsidP="007155BB">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5104" behindDoc="1" locked="0" layoutInCell="1" allowOverlap="1" wp14:anchorId="4BCDB7F6" wp14:editId="2E17379A">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4C17D30" id="流程图: 接点 2" o:spid="_x0000_s1026" type="#_x0000_t120" style="position:absolute;left:0;text-align:left;margin-left:170.85pt;margin-top:3.25pt;width:24.65pt;height:25.15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2 </w:t>
            </w:r>
            <w:r w:rsidRPr="00493E5A">
              <w:rPr>
                <w:rFonts w:ascii="思源黑体 CN Bold" w:eastAsia="思源黑体 CN Bold" w:hAnsi="思源黑体 CN Bold"/>
                <w:b/>
                <w:bCs/>
                <w:sz w:val="28"/>
                <w:szCs w:val="28"/>
              </w:rPr>
              <w:t xml:space="preserve"> </w:t>
            </w:r>
          </w:p>
        </w:tc>
        <w:tc>
          <w:tcPr>
            <w:tcW w:w="6079" w:type="dxa"/>
          </w:tcPr>
          <w:p w14:paraId="1100153E" w14:textId="77777777" w:rsidR="0091171E" w:rsidRPr="00493E5A" w:rsidRDefault="0091171E" w:rsidP="007155BB">
            <w:pPr>
              <w:jc w:val="left"/>
              <w:rPr>
                <w:rFonts w:ascii="思源黑体 CN Bold" w:eastAsia="思源黑体 CN Bold" w:hAnsi="思源黑体 CN Bold"/>
                <w:b/>
                <w:bCs/>
                <w:color w:val="1E7648"/>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4BBCE39D" wp14:editId="2874E19E">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15D06FF" id="矩形: 圆角 3" o:spid="_x0000_s1026" style="position:absolute;left:0;text-align:left;margin-left:-5.4pt;margin-top:3.45pt;width:123pt;height:25.3pt;z-index:-2516224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493E5A">
              <w:rPr>
                <w:rFonts w:ascii="思源黑体 CN Bold" w:eastAsia="思源黑体 CN Bold" w:hAnsi="思源黑体 CN Bold" w:hint="eastAsia"/>
                <w:b/>
                <w:bCs/>
                <w:color w:val="1E7648"/>
                <w:sz w:val="28"/>
                <w:szCs w:val="28"/>
              </w:rPr>
              <w:t>检测结果详细解读</w:t>
            </w:r>
          </w:p>
        </w:tc>
      </w:tr>
    </w:tbl>
    <w:p w14:paraId="58C6C5D4" w14:textId="269AC688" w:rsidR="00190BC8" w:rsidRPr="00652DB1" w:rsidRDefault="004513D3" w:rsidP="004513D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sidR="00190BC8">
        <w:rPr>
          <w:rFonts w:ascii="思源黑体 CN Bold" w:eastAsia="思源黑体 CN Bold" w:hAnsi="思源黑体 CN Bold" w:hint="eastAsia"/>
          <w:color w:val="1E7648"/>
          <w:sz w:val="24"/>
          <w:szCs w:val="24"/>
        </w:rPr>
        <w:t>具有临床意义的体细胞变异详细解读</w:t>
      </w:r>
      <w:bookmarkEnd w:id="7"/>
    </w:p>
    <w:p w14:paraId="7BD5AD30" w14:textId="184DB01F" w:rsidR="006B0C0F" w:rsidRPr="002605EA" w:rsidRDefault="00400561" w:rsidP="0040056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10E75">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741CE2BE" w14:textId="2BEE256E" w:rsidR="003C7004" w:rsidRPr="00E035D8" w:rsidRDefault="003C7004">
      <w:pPr>
        <w:rPr>
          <w:rFonts w:ascii="思源黑体 CN Normal" w:eastAsia="思源黑体 CN Normal" w:hAnsi="思源黑体 CN Normal"/>
          <w:sz w:val="16"/>
          <w:szCs w:val="16"/>
        </w:rPr>
      </w:pPr>
    </w:p>
    <w:p w14:paraId="6A1EC839" w14:textId="446235ED" w:rsidR="00190BC8" w:rsidRPr="00E035D8" w:rsidRDefault="004513D3" w:rsidP="004513D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sidR="00E035D8">
        <w:rPr>
          <w:rFonts w:ascii="思源黑体 CN Bold" w:eastAsia="思源黑体 CN Bold" w:hAnsi="思源黑体 CN Bold" w:hint="eastAsia"/>
          <w:color w:val="1E7648"/>
          <w:sz w:val="24"/>
          <w:szCs w:val="24"/>
        </w:rPr>
        <w:t>致病性、疑似致病性胚系变异详细解读</w:t>
      </w:r>
    </w:p>
    <w:p w14:paraId="030BF544" w14:textId="77777777" w:rsidR="00400561" w:rsidRPr="00E26347" w:rsidRDefault="00400561" w:rsidP="0040056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2087A2C5" w14:textId="52DC9AF1" w:rsidR="003C7004" w:rsidRPr="00400561" w:rsidRDefault="003C7004">
      <w:pPr>
        <w:rPr>
          <w:rFonts w:ascii="思源黑体 CN Normal" w:eastAsia="思源黑体 CN Normal" w:hAnsi="思源黑体 CN Normal"/>
          <w:sz w:val="16"/>
          <w:szCs w:val="16"/>
        </w:rPr>
      </w:pPr>
    </w:p>
    <w:p w14:paraId="00FD2AD9" w14:textId="1B3C56F1" w:rsidR="00984101" w:rsidRPr="00984101" w:rsidRDefault="004513D3" w:rsidP="004513D3">
      <w:pPr>
        <w:pStyle w:val="2"/>
        <w:spacing w:before="0" w:after="0" w:line="240" w:lineRule="auto"/>
        <w:rPr>
          <w:rFonts w:ascii="思源黑体 CN Bold" w:eastAsia="思源黑体 CN Bold" w:hAnsi="思源黑体 CN Bold"/>
          <w:color w:val="1E7648"/>
          <w:sz w:val="24"/>
          <w:szCs w:val="24"/>
        </w:rPr>
      </w:pPr>
      <w:bookmarkStart w:id="8"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2.3 </w:t>
      </w:r>
      <w:r w:rsidR="00984101">
        <w:rPr>
          <w:rFonts w:ascii="思源黑体 CN Bold" w:eastAsia="思源黑体 CN Bold" w:hAnsi="思源黑体 CN Bold" w:hint="eastAsia"/>
          <w:color w:val="1E7648"/>
          <w:sz w:val="24"/>
          <w:szCs w:val="24"/>
        </w:rPr>
        <w:t>意义不明确胚系变异详细解读</w:t>
      </w:r>
      <w:bookmarkEnd w:id="8"/>
    </w:p>
    <w:p w14:paraId="23CADF0E" w14:textId="77777777" w:rsidR="00400561" w:rsidRDefault="00400561" w:rsidP="0040056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_3</w:t>
      </w:r>
      <w:r w:rsidRPr="00573AC1">
        <w:rPr>
          <w:rFonts w:ascii="思源黑体 CN Bold" w:eastAsia="思源黑体 CN Bold" w:hAnsi="思源黑体 CN Bold" w:cstheme="majorBidi"/>
          <w:b/>
          <w:bCs/>
          <w:color w:val="1E7648"/>
          <w:sz w:val="24"/>
          <w:szCs w:val="24"/>
        </w:rPr>
        <w:t>}}</w:t>
      </w:r>
    </w:p>
    <w:p w14:paraId="6F34CCDA" w14:textId="77777777" w:rsidR="005B10D6" w:rsidRDefault="005B10D6" w:rsidP="005B10D6">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91171E" w14:paraId="202EB23D" w14:textId="77777777" w:rsidTr="007155BB">
        <w:tc>
          <w:tcPr>
            <w:tcW w:w="4395" w:type="dxa"/>
          </w:tcPr>
          <w:p w14:paraId="598E6142" w14:textId="77777777" w:rsidR="0091171E" w:rsidRPr="00493E5A" w:rsidRDefault="0091171E" w:rsidP="007155BB">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8176" behindDoc="1" locked="0" layoutInCell="1" allowOverlap="1" wp14:anchorId="3A788921" wp14:editId="3D318EF4">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49FD688" id="流程图: 接点 4" o:spid="_x0000_s1026" type="#_x0000_t120" style="position:absolute;left:0;text-align:left;margin-left:178.35pt;margin-top:3.25pt;width:24.65pt;height:25.15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3 </w:t>
            </w:r>
            <w:r w:rsidRPr="00493E5A">
              <w:rPr>
                <w:rFonts w:ascii="思源黑体 CN Bold" w:eastAsia="思源黑体 CN Bold" w:hAnsi="思源黑体 CN Bold"/>
                <w:b/>
                <w:bCs/>
                <w:sz w:val="28"/>
                <w:szCs w:val="28"/>
              </w:rPr>
              <w:t xml:space="preserve"> </w:t>
            </w:r>
          </w:p>
        </w:tc>
        <w:tc>
          <w:tcPr>
            <w:tcW w:w="5937" w:type="dxa"/>
          </w:tcPr>
          <w:p w14:paraId="4635FCC3" w14:textId="77777777" w:rsidR="0091171E" w:rsidRPr="00493E5A" w:rsidRDefault="0091171E" w:rsidP="007155BB">
            <w:pPr>
              <w:jc w:val="left"/>
              <w:rPr>
                <w:rFonts w:ascii="思源黑体 CN Bold" w:eastAsia="思源黑体 CN Bold" w:hAnsi="思源黑体 CN Bold"/>
                <w:b/>
                <w:bCs/>
                <w:color w:val="1E7648"/>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314609EC" wp14:editId="66F7700F">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6D5EF00" id="矩形: 圆角 5" o:spid="_x0000_s1026" style="position:absolute;left:0;text-align:left;margin-left:-5.15pt;margin-top:3.2pt;width:109.5pt;height:25.3pt;z-index:-2516193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493E5A">
              <w:rPr>
                <w:rFonts w:ascii="思源黑体 CN Bold" w:eastAsia="思源黑体 CN Bold" w:hAnsi="思源黑体 CN Bold" w:hint="eastAsia"/>
                <w:b/>
                <w:bCs/>
                <w:color w:val="1E7648"/>
                <w:sz w:val="28"/>
                <w:szCs w:val="28"/>
              </w:rPr>
              <w:t>可能获益的药物</w:t>
            </w:r>
          </w:p>
        </w:tc>
      </w:tr>
    </w:tbl>
    <w:p w14:paraId="08A39620" w14:textId="77777777" w:rsidR="0091171E" w:rsidRDefault="0091171E">
      <w:pPr>
        <w:rPr>
          <w:rFonts w:ascii="思源黑体 CN Normal" w:eastAsia="思源黑体 CN Normal" w:hAnsi="思源黑体 CN Normal"/>
          <w:sz w:val="16"/>
          <w:szCs w:val="16"/>
        </w:rPr>
      </w:pPr>
    </w:p>
    <w:p w14:paraId="2292647D" w14:textId="77777777" w:rsidR="00320361" w:rsidRPr="00E26347" w:rsidRDefault="00320361" w:rsidP="0032036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3797ABE3" w14:textId="77777777" w:rsidR="005B10D6" w:rsidRDefault="005B10D6" w:rsidP="005B10D6">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D30CC0" w14:paraId="3DFA0383" w14:textId="77777777" w:rsidTr="007155BB">
        <w:tc>
          <w:tcPr>
            <w:tcW w:w="4111" w:type="dxa"/>
          </w:tcPr>
          <w:p w14:paraId="7277E149" w14:textId="77777777" w:rsidR="00D30CC0" w:rsidRPr="00493E5A" w:rsidRDefault="00D30CC0" w:rsidP="007155BB">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1248" behindDoc="1" locked="0" layoutInCell="1" allowOverlap="1" wp14:anchorId="3B657AC1" wp14:editId="3F23008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088DEC4" id="流程图: 接点 6" o:spid="_x0000_s1026" type="#_x0000_t120" style="position:absolute;left:0;text-align:left;margin-left:164.85pt;margin-top:3.25pt;width:24.65pt;height:25.15pt;z-index:-251615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4 </w:t>
            </w:r>
            <w:r w:rsidRPr="00493E5A">
              <w:rPr>
                <w:rFonts w:ascii="思源黑体 CN Bold" w:eastAsia="思源黑体 CN Bold" w:hAnsi="思源黑体 CN Bold"/>
                <w:b/>
                <w:bCs/>
                <w:sz w:val="28"/>
                <w:szCs w:val="28"/>
              </w:rPr>
              <w:t xml:space="preserve"> </w:t>
            </w:r>
          </w:p>
        </w:tc>
        <w:tc>
          <w:tcPr>
            <w:tcW w:w="6221" w:type="dxa"/>
          </w:tcPr>
          <w:p w14:paraId="7C0A9B70" w14:textId="77777777" w:rsidR="00D30CC0" w:rsidRPr="00493E5A" w:rsidRDefault="00D30CC0" w:rsidP="007155BB">
            <w:pPr>
              <w:jc w:val="left"/>
              <w:rPr>
                <w:rFonts w:ascii="思源黑体 CN Bold" w:eastAsia="思源黑体 CN Bold" w:hAnsi="思源黑体 CN Bold"/>
                <w:b/>
                <w:bCs/>
                <w:color w:val="1E7648"/>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3CD705CB" wp14:editId="200607AD">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89C97BE" id="矩形: 圆角 7" o:spid="_x0000_s1026" style="position:absolute;left:0;text-align:left;margin-left:-5.15pt;margin-top:3.2pt;width:138.75pt;height:25.3pt;z-index:-2516162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493E5A">
              <w:rPr>
                <w:rFonts w:ascii="思源黑体 CN Bold" w:eastAsia="思源黑体 CN Bold" w:hAnsi="思源黑体 CN Bold" w:hint="eastAsia"/>
                <w:b/>
                <w:bCs/>
                <w:color w:val="1E7648"/>
                <w:sz w:val="28"/>
                <w:szCs w:val="28"/>
              </w:rPr>
              <w:t>可能获益的临床试验</w:t>
            </w:r>
          </w:p>
        </w:tc>
      </w:tr>
    </w:tbl>
    <w:p w14:paraId="11BEBD87" w14:textId="77777777" w:rsidR="00D30CC0" w:rsidRDefault="00D30CC0">
      <w:pPr>
        <w:rPr>
          <w:rFonts w:ascii="思源黑体 CN Normal" w:eastAsia="思源黑体 CN Normal" w:hAnsi="思源黑体 CN Normal"/>
          <w:sz w:val="16"/>
          <w:szCs w:val="16"/>
        </w:rPr>
      </w:pPr>
    </w:p>
    <w:p w14:paraId="120AD800" w14:textId="77777777" w:rsidR="00320361" w:rsidRDefault="00320361" w:rsidP="0032036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26D4B0AE" w14:textId="77777777" w:rsidR="005B10D6" w:rsidRDefault="005B10D6" w:rsidP="005B10D6">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254D8787" w14:textId="2265BE70" w:rsidR="00320361" w:rsidRDefault="00320361" w:rsidP="00320361">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w:t>
      </w:r>
      <w:r>
        <w:rPr>
          <w:rFonts w:ascii="思源黑体 CN Normal" w:eastAsia="思源黑体 CN Normal" w:hAnsi="思源黑体 CN Normal" w:hint="eastAsia"/>
          <w:sz w:val="16"/>
          <w:szCs w:val="16"/>
        </w:rPr>
        <w:t>m</w:t>
      </w:r>
      <w:r>
        <w:rPr>
          <w:rFonts w:ascii="思源黑体 CN Normal" w:eastAsia="思源黑体 CN Normal" w:hAnsi="思源黑体 CN Normal"/>
          <w:sz w:val="16"/>
          <w:szCs w:val="16"/>
        </w:rPr>
        <w:t>.B1_G_L5 + var_brca.snv_m.B2_G_L5+ var_brca.snv_m.B1_G_L4 + var_brca.snv_m.B2_G_L4+ var_brca.mlpa.B1_Loss+ var_brca.mlpa.B2_Loss%}</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3C7004" w14:paraId="2118FA52" w14:textId="77777777" w:rsidTr="003C7004">
        <w:tc>
          <w:tcPr>
            <w:tcW w:w="4673" w:type="dxa"/>
          </w:tcPr>
          <w:p w14:paraId="4A186FD4" w14:textId="77777777" w:rsidR="003C7004" w:rsidRPr="00493E5A" w:rsidRDefault="00000000">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5648" behindDoc="1" locked="0" layoutInCell="1" allowOverlap="1" wp14:anchorId="478625B5" wp14:editId="00617204">
                      <wp:simplePos x="0" y="0"/>
                      <wp:positionH relativeFrom="column">
                        <wp:posOffset>2436495</wp:posOffset>
                      </wp:positionH>
                      <wp:positionV relativeFrom="paragraph">
                        <wp:posOffset>41275</wp:posOffset>
                      </wp:positionV>
                      <wp:extent cx="313055" cy="319405"/>
                      <wp:effectExtent l="38100" t="38100" r="68580" b="99695"/>
                      <wp:wrapNone/>
                      <wp:docPr id="22" name="流程图: 接点 2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2" o:spid="_x0000_s1026" o:spt="120" type="#_x0000_t120" style="position:absolute;left:0pt;margin-left:191.85pt;margin-top:3.25pt;height:25.15pt;width:24.65pt;z-index:-251640832;v-text-anchor:middle;mso-width-relative:page;mso-height-relative:page;" fillcolor="#1E7648" filled="t" stroked="f" coordsize="21600,21600" o:gfxdata="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EXfCyTWAAAACAEAAA8AAAAAAAAAAQAgAAAAIgAAAGRycy9kb3ducmV2LnhtbFBL&#10;AQIUABQAAAAIAIdO4kDFYZTI3AIAAJsFAAAOAAAAAAAAAAEAIAAAACU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493E5A">
              <w:rPr>
                <w:rFonts w:ascii="思源黑体 CN Bold" w:eastAsia="思源黑体 CN Bold" w:hAnsi="思源黑体 CN Bold"/>
                <w:b/>
                <w:bCs/>
                <w:color w:val="FFFFFF" w:themeColor="background1"/>
                <w:sz w:val="28"/>
                <w:szCs w:val="28"/>
              </w:rPr>
              <w:t xml:space="preserve">5 </w:t>
            </w:r>
            <w:r w:rsidRPr="00493E5A">
              <w:rPr>
                <w:rFonts w:ascii="思源黑体 CN Bold" w:eastAsia="思源黑体 CN Bold" w:hAnsi="思源黑体 CN Bold"/>
                <w:b/>
                <w:bCs/>
                <w:sz w:val="28"/>
                <w:szCs w:val="28"/>
              </w:rPr>
              <w:t xml:space="preserve"> </w:t>
            </w:r>
          </w:p>
        </w:tc>
        <w:tc>
          <w:tcPr>
            <w:tcW w:w="5659" w:type="dxa"/>
          </w:tcPr>
          <w:p w14:paraId="2686EC03" w14:textId="481B039A" w:rsidR="003C7004" w:rsidRPr="00493E5A" w:rsidRDefault="00000000">
            <w:pPr>
              <w:jc w:val="left"/>
              <w:rPr>
                <w:rFonts w:ascii="思源黑体 CN Bold" w:eastAsia="思源黑体 CN Bold" w:hAnsi="思源黑体 CN Bold"/>
                <w:b/>
                <w:bCs/>
                <w:color w:val="1E7648"/>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4624" behindDoc="1" locked="0" layoutInCell="1" allowOverlap="1" wp14:anchorId="355FAE17" wp14:editId="32A66965">
                      <wp:simplePos x="0" y="0"/>
                      <wp:positionH relativeFrom="margin">
                        <wp:posOffset>-65405</wp:posOffset>
                      </wp:positionH>
                      <wp:positionV relativeFrom="paragraph">
                        <wp:posOffset>40640</wp:posOffset>
                      </wp:positionV>
                      <wp:extent cx="1219200" cy="321310"/>
                      <wp:effectExtent l="38100" t="38100" r="95250" b="97790"/>
                      <wp:wrapNone/>
                      <wp:docPr id="23" name="矩形: 圆角 23"/>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23" o:spid="_x0000_s1026" o:spt="2" style="position:absolute;left:0pt;margin-left:-5.15pt;margin-top:3.2pt;height:25.3pt;width:96pt;mso-position-horizontal-relative:margin;z-index:-251641856;v-text-anchor:middle;mso-width-relative:page;mso-height-relative:page;" fillcolor="#F2F2F2 [3052]" filled="t" stroked="f" coordsize="21600,21600" arcsize="0.166666666666667" o:gfxdata="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Jb4rWnWAAAACAEAAA8AAAAAAAAAAQAgAAAAIgAAAGRycy9kb3ducmV2Lnht&#10;bFBLAQIUABQAAAAIAIdO4kBVIyVb3wIAALEFAAAOAAAAAAAAAAEAIAAAACUBAABkcnMvZTJvRG9j&#10;LnhtbFBLBQYAAAAABgAGAFkBAAB2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493E5A">
              <w:rPr>
                <w:rFonts w:ascii="思源黑体 CN Bold" w:eastAsia="思源黑体 CN Bold" w:hAnsi="思源黑体 CN Bold" w:hint="eastAsia"/>
                <w:b/>
                <w:bCs/>
                <w:color w:val="1E7648"/>
                <w:sz w:val="28"/>
                <w:szCs w:val="28"/>
              </w:rPr>
              <w:t>健康风险管理</w:t>
            </w:r>
          </w:p>
        </w:tc>
      </w:tr>
    </w:tbl>
    <w:p w14:paraId="46A18398" w14:textId="16E8BB36" w:rsidR="00B64723" w:rsidRDefault="00B64723" w:rsidP="00B6472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22E15D64" w14:textId="77777777" w:rsidR="005B10D6" w:rsidRDefault="005B10D6" w:rsidP="005B10D6">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6B9EAA96" w14:textId="3E9ECE41" w:rsidR="005A1892" w:rsidRPr="005A1892" w:rsidRDefault="005A1892" w:rsidP="00B64723">
      <w:r>
        <w:t>{%p endif%}</w:t>
      </w:r>
    </w:p>
    <w:p w14:paraId="41D9F9B9" w14:textId="77777777" w:rsidR="00426EF4" w:rsidRDefault="00426EF4" w:rsidP="00426EF4">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w:t>
      </w:r>
      <w:r>
        <w:rPr>
          <w:rFonts w:ascii="思源黑体 CN Normal" w:eastAsia="思源黑体 CN Normal" w:hAnsi="思源黑体 CN Normal" w:hint="eastAsia"/>
          <w:sz w:val="16"/>
          <w:szCs w:val="16"/>
        </w:rPr>
        <w:t>m</w:t>
      </w:r>
      <w:r>
        <w:rPr>
          <w:rFonts w:ascii="思源黑体 CN Normal" w:eastAsia="思源黑体 CN Normal" w:hAnsi="思源黑体 CN Normal"/>
          <w:sz w:val="16"/>
          <w:szCs w:val="16"/>
        </w:rPr>
        <w:t>.B1_G_L5 + var_brca.snv_m.B2_G_L5+ var_brca.snv_m.B1_G_L4 + var_brca.snv_m.B2_G_L4+ var_brca.mlpa.B1_Loss+ var_brca.mlpa.B2_Loss%}</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D69F9" w14:paraId="744967A5" w14:textId="77777777" w:rsidTr="007155BB">
        <w:tc>
          <w:tcPr>
            <w:tcW w:w="4815" w:type="dxa"/>
          </w:tcPr>
          <w:p w14:paraId="7F6A347F" w14:textId="460A80B8" w:rsidR="00ED69F9" w:rsidRPr="00493E5A" w:rsidRDefault="00ED69F9" w:rsidP="007155BB">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4320" behindDoc="1" locked="0" layoutInCell="1" allowOverlap="1" wp14:anchorId="3F1A19D4" wp14:editId="675DC1A4">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29A5A4D" id="流程图: 接点 10" o:spid="_x0000_s1026" type="#_x0000_t120" style="position:absolute;left:0;text-align:left;margin-left:199.35pt;margin-top:3.25pt;width:24.65pt;height:25.15pt;z-index:-251612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6 </w:t>
            </w:r>
            <w:r w:rsidRPr="00493E5A">
              <w:rPr>
                <w:rFonts w:ascii="思源黑体 CN Bold" w:eastAsia="思源黑体 CN Bold" w:hAnsi="思源黑体 CN Bold"/>
                <w:b/>
                <w:bCs/>
                <w:sz w:val="28"/>
                <w:szCs w:val="28"/>
              </w:rPr>
              <w:t xml:space="preserve"> </w:t>
            </w:r>
          </w:p>
        </w:tc>
        <w:tc>
          <w:tcPr>
            <w:tcW w:w="5517" w:type="dxa"/>
          </w:tcPr>
          <w:p w14:paraId="286CE2E6" w14:textId="77777777" w:rsidR="00ED69F9" w:rsidRPr="00493E5A" w:rsidRDefault="00ED69F9" w:rsidP="007155BB">
            <w:pPr>
              <w:jc w:val="left"/>
              <w:rPr>
                <w:rFonts w:ascii="思源黑体 CN Bold" w:eastAsia="思源黑体 CN Bold" w:hAnsi="思源黑体 CN Bold"/>
                <w:b/>
                <w:bCs/>
                <w:color w:val="1E7648"/>
                <w:sz w:val="28"/>
                <w:szCs w:val="28"/>
              </w:rPr>
            </w:pPr>
            <w:r w:rsidRPr="00493E5A">
              <w:rPr>
                <w:rFonts w:ascii="思源黑体 CN Bold" w:eastAsia="思源黑体 CN Bold" w:hAnsi="思源黑体 CN Bold" w:hint="eastAsia"/>
                <w:b/>
                <w:bCs/>
                <w:color w:val="1E7648"/>
                <w:sz w:val="28"/>
                <w:szCs w:val="28"/>
              </w:rPr>
              <w:t>数据质控</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12DA9270" wp14:editId="66308EB4">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58BDB43" id="矩形: 圆角 12" o:spid="_x0000_s1026" style="position:absolute;left:0;text-align:left;margin-left:-5.7pt;margin-top:3.25pt;width:71.3pt;height:25.3pt;z-index:-2516131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C2F8B2D" w14:textId="77777777" w:rsidR="00426EF4" w:rsidRDefault="00426EF4" w:rsidP="00426EF4">
      <w:pPr>
        <w:rPr>
          <w:rFonts w:ascii="思源黑体 CN Normal" w:eastAsia="思源黑体 CN Normal" w:hAnsi="思源黑体 CN Normal"/>
          <w:sz w:val="16"/>
          <w:szCs w:val="16"/>
        </w:rPr>
      </w:pPr>
      <w:r w:rsidRPr="00432C09">
        <w:rPr>
          <w:rFonts w:ascii="思源黑体 CN Normal" w:eastAsia="思源黑体 CN Normal" w:hAnsi="思源黑体 CN Normal" w:hint="eastAsia"/>
          <w:sz w:val="16"/>
          <w:szCs w:val="16"/>
        </w:rPr>
        <w:t>{</w:t>
      </w:r>
      <w:r w:rsidRPr="00432C09">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26EF4" w14:paraId="708C2C69" w14:textId="77777777" w:rsidTr="00D36180">
        <w:tc>
          <w:tcPr>
            <w:tcW w:w="4815" w:type="dxa"/>
          </w:tcPr>
          <w:p w14:paraId="3F0BA460" w14:textId="160A8D60" w:rsidR="00426EF4" w:rsidRPr="00493E5A" w:rsidRDefault="00426EF4" w:rsidP="00D36180">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2752" behindDoc="1" locked="0" layoutInCell="1" allowOverlap="1" wp14:anchorId="4C90BD24" wp14:editId="67B4F7CD">
                      <wp:simplePos x="0" y="0"/>
                      <wp:positionH relativeFrom="column">
                        <wp:posOffset>2531745</wp:posOffset>
                      </wp:positionH>
                      <wp:positionV relativeFrom="paragraph">
                        <wp:posOffset>41275</wp:posOffset>
                      </wp:positionV>
                      <wp:extent cx="313055" cy="319405"/>
                      <wp:effectExtent l="38100" t="38100" r="67945" b="99695"/>
                      <wp:wrapNone/>
                      <wp:docPr id="1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1DA14EA7" id="_x0000_t120" coordsize="21600,21600" o:spt="120" path="m10800,qx,10800,10800,21600,21600,10800,10800,xe">
                      <v:path gradientshapeok="t" o:connecttype="custom" o:connectlocs="10800,0;3163,3163;0,10800;3163,18437;10800,21600;18437,18437;21600,10800;18437,3163" textboxrect="3163,3163,18437,18437"/>
                    </v:shapetype>
                    <v:shape id="流程图: 接点 10" o:spid="_x0000_s1026" type="#_x0000_t120" style="position:absolute;left:0;text-align:left;margin-left:199.35pt;margin-top:3.25pt;width:24.65pt;height:25.15pt;z-index:-251593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5 </w:t>
            </w:r>
            <w:r w:rsidRPr="00493E5A">
              <w:rPr>
                <w:rFonts w:ascii="思源黑体 CN Bold" w:eastAsia="思源黑体 CN Bold" w:hAnsi="思源黑体 CN Bold"/>
                <w:b/>
                <w:bCs/>
                <w:sz w:val="28"/>
                <w:szCs w:val="28"/>
              </w:rPr>
              <w:t xml:space="preserve"> </w:t>
            </w:r>
          </w:p>
        </w:tc>
        <w:tc>
          <w:tcPr>
            <w:tcW w:w="5517" w:type="dxa"/>
          </w:tcPr>
          <w:p w14:paraId="3CADBF2E" w14:textId="77777777" w:rsidR="00426EF4" w:rsidRPr="00493E5A" w:rsidRDefault="00426EF4" w:rsidP="00D36180">
            <w:pPr>
              <w:jc w:val="left"/>
              <w:rPr>
                <w:rFonts w:ascii="思源黑体 CN Bold" w:eastAsia="思源黑体 CN Bold" w:hAnsi="思源黑体 CN Bold"/>
                <w:b/>
                <w:bCs/>
                <w:color w:val="1E7648"/>
                <w:sz w:val="28"/>
                <w:szCs w:val="28"/>
              </w:rPr>
            </w:pPr>
            <w:r w:rsidRPr="00493E5A">
              <w:rPr>
                <w:rFonts w:ascii="思源黑体 CN Bold" w:eastAsia="思源黑体 CN Bold" w:hAnsi="思源黑体 CN Bold" w:hint="eastAsia"/>
                <w:b/>
                <w:bCs/>
                <w:color w:val="1E7648"/>
                <w:sz w:val="28"/>
                <w:szCs w:val="28"/>
              </w:rPr>
              <w:t>数据质控</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1728" behindDoc="1" locked="0" layoutInCell="1" allowOverlap="1" wp14:anchorId="249358A1" wp14:editId="43BBD435">
                      <wp:simplePos x="0" y="0"/>
                      <wp:positionH relativeFrom="margin">
                        <wp:posOffset>-72390</wp:posOffset>
                      </wp:positionH>
                      <wp:positionV relativeFrom="paragraph">
                        <wp:posOffset>41275</wp:posOffset>
                      </wp:positionV>
                      <wp:extent cx="905510" cy="321310"/>
                      <wp:effectExtent l="38100" t="38100" r="104140" b="97790"/>
                      <wp:wrapNone/>
                      <wp:docPr id="1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95BFCF8" id="矩形: 圆角 12" o:spid="_x0000_s1026" style="position:absolute;left:0;text-align:left;margin-left:-5.7pt;margin-top:3.25pt;width:71.3pt;height:25.3pt;z-index:-2515947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95B1F53" w14:textId="4136FAA1" w:rsidR="00ED69F9" w:rsidRDefault="00426EF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4199915" w14:textId="77777777" w:rsidR="00426EF4" w:rsidRDefault="00426EF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325"/>
        <w:gridCol w:w="1558"/>
        <w:gridCol w:w="1701"/>
        <w:gridCol w:w="1702"/>
        <w:gridCol w:w="1685"/>
      </w:tblGrid>
      <w:tr w:rsidR="00F62775" w14:paraId="56EE2695" w14:textId="77777777" w:rsidTr="00F62775">
        <w:trPr>
          <w:trHeight w:val="397"/>
          <w:jc w:val="center"/>
        </w:trPr>
        <w:tc>
          <w:tcPr>
            <w:tcW w:w="3686" w:type="dxa"/>
            <w:gridSpan w:val="2"/>
            <w:tcBorders>
              <w:top w:val="single" w:sz="4" w:space="0" w:color="1E7648"/>
              <w:left w:val="nil"/>
              <w:bottom w:val="nil"/>
              <w:right w:val="single" w:sz="8" w:space="0" w:color="FFFFFF" w:themeColor="background1"/>
            </w:tcBorders>
            <w:shd w:val="clear" w:color="auto" w:fill="1E7648"/>
            <w:vAlign w:val="center"/>
          </w:tcPr>
          <w:p w14:paraId="7827923D" w14:textId="77777777" w:rsidR="00F62775" w:rsidRPr="00146835" w:rsidRDefault="00F62775" w:rsidP="00F62775">
            <w:pPr>
              <w:pStyle w:val="ad"/>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质控参数</w:t>
            </w:r>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1221650" w14:textId="4531F1C4" w:rsidR="00F62775" w:rsidRPr="00146835" w:rsidRDefault="00F62775" w:rsidP="00F62775">
            <w:pPr>
              <w:pStyle w:val="ad"/>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样本</w:t>
            </w:r>
            <w:r>
              <w:rPr>
                <w:rFonts w:ascii="思源黑体 CN Bold" w:eastAsia="思源黑体 CN Bold" w:hAnsi="思源黑体 CN Bold" w:hint="eastAsia"/>
                <w:b/>
                <w:bCs/>
                <w:color w:val="FFFFFF" w:themeColor="background1"/>
                <w:sz w:val="18"/>
                <w:szCs w:val="18"/>
              </w:rPr>
              <w:t>质控</w:t>
            </w:r>
            <w:r w:rsidRPr="00146835">
              <w:rPr>
                <w:rFonts w:ascii="思源黑体 CN Bold" w:eastAsia="思源黑体 CN Bold" w:hAnsi="思源黑体 CN Bold" w:hint="eastAsia"/>
                <w:b/>
                <w:bCs/>
                <w:color w:val="FFFFFF" w:themeColor="background1"/>
                <w:sz w:val="18"/>
                <w:szCs w:val="18"/>
              </w:rPr>
              <w:t>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3BEC11F" w14:textId="3DD39EA1" w:rsidR="00F62775" w:rsidRPr="00146835" w:rsidRDefault="00F62775" w:rsidP="00F62775">
            <w:pPr>
              <w:pStyle w:val="ad"/>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样本</w:t>
            </w:r>
            <w:r>
              <w:rPr>
                <w:rFonts w:ascii="思源黑体 CN Bold" w:eastAsia="思源黑体 CN Bold" w:hAnsi="思源黑体 CN Bold" w:hint="eastAsia"/>
                <w:b/>
                <w:bCs/>
                <w:color w:val="FFFFFF" w:themeColor="background1"/>
                <w:sz w:val="18"/>
                <w:szCs w:val="18"/>
              </w:rPr>
              <w:t>参考值</w:t>
            </w:r>
          </w:p>
        </w:tc>
        <w:tc>
          <w:tcPr>
            <w:tcW w:w="170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80395BC" w14:textId="1BD63AAF" w:rsidR="00F62775" w:rsidRPr="00146835" w:rsidRDefault="00F62775" w:rsidP="00F62775">
            <w:pPr>
              <w:pStyle w:val="ad"/>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质控</w:t>
            </w:r>
            <w:r w:rsidRPr="00146835">
              <w:rPr>
                <w:rFonts w:ascii="思源黑体 CN Bold" w:eastAsia="思源黑体 CN Bold" w:hAnsi="思源黑体 CN Bold" w:hint="eastAsia"/>
                <w:b/>
                <w:bCs/>
                <w:color w:val="FFFFFF" w:themeColor="background1"/>
                <w:sz w:val="18"/>
                <w:szCs w:val="18"/>
              </w:rPr>
              <w:t>数值</w:t>
            </w:r>
          </w:p>
        </w:tc>
        <w:tc>
          <w:tcPr>
            <w:tcW w:w="1685" w:type="dxa"/>
            <w:tcBorders>
              <w:top w:val="single" w:sz="4" w:space="0" w:color="1E7648"/>
              <w:left w:val="single" w:sz="8" w:space="0" w:color="FFFFFF" w:themeColor="background1"/>
              <w:bottom w:val="nil"/>
              <w:right w:val="nil"/>
            </w:tcBorders>
            <w:shd w:val="clear" w:color="auto" w:fill="1E7648"/>
            <w:vAlign w:val="center"/>
          </w:tcPr>
          <w:p w14:paraId="7C940E1B" w14:textId="0B6BD01F" w:rsidR="00F62775" w:rsidRPr="00146835" w:rsidRDefault="00F62775" w:rsidP="00F62775">
            <w:pPr>
              <w:pStyle w:val="ad"/>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参考值</w:t>
            </w:r>
          </w:p>
        </w:tc>
      </w:tr>
      <w:tr w:rsidR="00DE4B8C" w14:paraId="573418F6" w14:textId="77777777" w:rsidTr="00F62775">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94AF6E0"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3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BEDB390" w14:textId="77777777"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90E5A08" w14:textId="685507FA"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sidRPr="00232099">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6A099A9"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5A339713" w14:textId="3CD21B7C"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83793F7"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DE4B8C" w14:paraId="27BFBA23" w14:textId="77777777" w:rsidTr="00F62775">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4AE71FC"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3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3577124" w14:textId="649ABFD3"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C9C4C71" w14:textId="5F34C8D0"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w:t>
            </w:r>
            <w:r>
              <w:rPr>
                <w:rFonts w:ascii="思源黑体 CN Normal" w:eastAsia="思源黑体 CN Normal" w:hAnsi="思源黑体 CN Normal" w:cs="思源黑体 CN Light"/>
                <w:kern w:val="0"/>
                <w:sz w:val="17"/>
                <w:szCs w:val="17"/>
                <w:lang w:bidi="ar"/>
              </w:rPr>
              <w:lastRenderedPageBreak/>
              <w:t>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32D6723" w14:textId="0FB2AD49"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30</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FDA8CA0" w14:textId="21F3F4BC"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 xml:space="preserve">dna_qty </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lib_quality_control.control_lib_dna_qc</w:t>
            </w:r>
            <w:r w:rsidRPr="00C24043">
              <w:rPr>
                <w:rFonts w:ascii="思源黑体 CN Normal" w:eastAsia="思源黑体 CN Normal" w:hAnsi="思源黑体 CN Normal" w:cs="思源黑体 CN Light"/>
                <w:kern w:val="0"/>
                <w:sz w:val="17"/>
                <w:szCs w:val="17"/>
                <w:lang w:bidi="ar"/>
              </w:rPr>
              <w:lastRenderedPageBreak/>
              <w:t>.dna_qty</w:t>
            </w:r>
            <w:r>
              <w:rPr>
                <w:rFonts w:ascii="思源黑体 CN Normal" w:eastAsia="思源黑体 CN Normal" w:hAnsi="思源黑体 CN Normal" w:cs="思源黑体 CN Light"/>
                <w:kern w:val="0"/>
                <w:sz w:val="17"/>
                <w:szCs w:val="17"/>
                <w:lang w:bidi="ar"/>
              </w:rPr>
              <w:t>|replace(“.00”,””)}}{%else%}{%endif%}</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E51809C" w14:textId="00F1C69D"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30</w:t>
            </w:r>
          </w:p>
        </w:tc>
      </w:tr>
      <w:tr w:rsidR="00DE4B8C" w14:paraId="46B0ED78" w14:textId="77777777" w:rsidTr="00F62775">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0154A5EA" w14:textId="77777777" w:rsidR="00DE4B8C" w:rsidRDefault="00DE4B8C" w:rsidP="00DE4B8C">
            <w:pPr>
              <w:pStyle w:val="ad"/>
              <w:ind w:firstLineChars="0" w:firstLine="0"/>
              <w:jc w:val="center"/>
              <w:rPr>
                <w:rFonts w:ascii="思源黑体 CN Normal" w:eastAsia="思源黑体 CN Normal" w:hAnsi="思源黑体 CN Normal"/>
                <w:sz w:val="17"/>
                <w:szCs w:val="17"/>
              </w:rPr>
            </w:pPr>
          </w:p>
        </w:tc>
        <w:tc>
          <w:tcPr>
            <w:tcW w:w="23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276DA347" w14:textId="35041450"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341DA726" w14:textId="76A2CF8A"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70A21F4D" w14:textId="213D6199"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697C1E7" w14:textId="5F21772C"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lib_quality_control.</w:t>
            </w:r>
            <w:r w:rsidRPr="002E5250">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w:t>
            </w:r>
            <w:r w:rsidRPr="002E5250">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cs="思源黑体 CN Light"/>
                <w:kern w:val="0"/>
                <w:sz w:val="17"/>
                <w:szCs w:val="17"/>
                <w:lang w:bidi="ar"/>
              </w:rPr>
              <w:t>|replace(“.00”,””)}}{%else%}{%endif%}</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6F66C98" w14:textId="30604545"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DE4B8C" w14:paraId="62DF2EFF" w14:textId="77777777" w:rsidTr="00F62775">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C92DDCD"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3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953C6B4"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DFAE14D" w14:textId="3DC92979"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 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CA20ED4" w14:textId="77777777"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01FBC46" w14:textId="02ED4EC9"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{{qc.control_data_qc.cleandata_q30}}</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C869A6D"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F62775" w14:paraId="0BA4BEAE" w14:textId="77777777" w:rsidTr="00F62775">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71ADFF4" w14:textId="77777777" w:rsidR="00F62775" w:rsidRDefault="00F62775" w:rsidP="00F62775">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D0E5C05" w14:textId="77777777" w:rsidR="00F62775" w:rsidRDefault="00F62775" w:rsidP="00F6277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AED177D" w14:textId="2AB6F15D" w:rsidR="00F62775" w:rsidRDefault="00F62775" w:rsidP="00F6277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 mapping_ratio}}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4AAF0ED" w14:textId="2E87BD44" w:rsidR="00F62775" w:rsidRDefault="00F62775" w:rsidP="00F6277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CE977C3" w14:textId="05ED7FE0" w:rsidR="00F62775" w:rsidRDefault="00F62775" w:rsidP="00F6277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{{qc.control_data_qc.mapping_ratio}}</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3A42824" w14:textId="1FC00061" w:rsidR="00F62775" w:rsidRDefault="00F62775" w:rsidP="00F6277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F62775" w14:paraId="7F9AB623" w14:textId="77777777" w:rsidTr="00F62775">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A33C545" w14:textId="77777777" w:rsidR="00F62775" w:rsidRDefault="00F62775" w:rsidP="00F62775">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23BA6A" w14:textId="77777777" w:rsidR="00F62775" w:rsidRDefault="00F62775" w:rsidP="00F6277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8B33FE2" w14:textId="52101A4B" w:rsidR="00F62775" w:rsidRDefault="00F62775" w:rsidP="00F6277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FA6B6F6" w14:textId="68A7CC35" w:rsidR="00F62775" w:rsidRDefault="00F62775" w:rsidP="00F6277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9C5F0DA" w14:textId="182D696C" w:rsidR="00F62775" w:rsidRDefault="00F62775" w:rsidP="00F6277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{{qc.control_data_qc.cover_ratio}}</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9B5D434" w14:textId="2F640B3F" w:rsidR="00F62775" w:rsidRDefault="00F62775" w:rsidP="00F6277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F62775" w14:paraId="272EBD42" w14:textId="77777777" w:rsidTr="00F62775">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6D4A6874" w14:textId="77777777" w:rsidR="00F62775" w:rsidRDefault="00F62775" w:rsidP="00F62775">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A962133" w14:textId="77777777" w:rsidR="00F62775" w:rsidRDefault="00F62775" w:rsidP="00F6277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C84937E" w14:textId="3FA070B0" w:rsidR="00F62775" w:rsidRDefault="00F62775" w:rsidP="00F6277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51B2D2E" w14:textId="0C80FF3B" w:rsidR="00F62775" w:rsidRDefault="00F62775" w:rsidP="00F6277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EA10079" w14:textId="18F6E76E" w:rsidR="00F62775" w:rsidRDefault="00F62775" w:rsidP="00F6277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{{qc.control_data_qc.uni20}}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19BF5BB" w14:textId="03F843A4" w:rsidR="00F62775" w:rsidRDefault="00F62775" w:rsidP="00F6277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F62775" w14:paraId="261F8A19" w14:textId="77777777" w:rsidTr="00F62775">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71F5AE7" w14:textId="77777777" w:rsidR="00F62775" w:rsidRDefault="00F62775" w:rsidP="00F62775">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8EF262A" w14:textId="1EC44833" w:rsidR="00F62775" w:rsidRDefault="00F62775" w:rsidP="00F6277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997CF5C" w14:textId="42DBA537" w:rsidR="00F62775" w:rsidRDefault="00F62775" w:rsidP="00F6277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FAB571" w14:textId="2B369CAB" w:rsidR="00F62775" w:rsidRDefault="00F62775" w:rsidP="00F6277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00F92A9" w14:textId="07F50B63" w:rsidR="00F62775" w:rsidRDefault="00F62775" w:rsidP="00F6277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07A125E" w14:textId="62C4050F" w:rsidR="00F62775" w:rsidRDefault="00F62775" w:rsidP="00F6277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DE4B8C" w14:paraId="3ED75C7F" w14:textId="77777777" w:rsidTr="00F62775">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301B4C7" w14:textId="77777777" w:rsidR="00DE4B8C" w:rsidRDefault="00DE4B8C" w:rsidP="00DE4B8C">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3810C04" w14:textId="2FCD0430"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sidR="00A179C2">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9</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8B6A123" w14:textId="54CA5A5E"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不适用</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1509194" w14:textId="77777777"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AEDE11D" w14:textId="65A6237E"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E1E33C"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w:t>
            </w:r>
            <w:r>
              <w:rPr>
                <w:rFonts w:ascii="思源黑体 CN Normal" w:eastAsia="思源黑体 CN Normal" w:hAnsi="思源黑体 CN Normal" w:cs="思源黑体 CN Light" w:hint="eastAsia"/>
                <w:kern w:val="0"/>
                <w:sz w:val="17"/>
                <w:szCs w:val="17"/>
                <w:lang w:bidi="ar"/>
              </w:rPr>
              <w:t>0</w:t>
            </w:r>
          </w:p>
        </w:tc>
      </w:tr>
      <w:tr w:rsidR="00DE4B8C" w14:paraId="1DB1E48E" w14:textId="77777777" w:rsidTr="00F62775">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7045CF6" w14:textId="77777777" w:rsidR="00DE4B8C" w:rsidRDefault="00DE4B8C" w:rsidP="00DE4B8C">
            <w:pPr>
              <w:pStyle w:val="ad"/>
              <w:ind w:firstLineChars="0" w:firstLine="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2D6F27A1" w14:textId="3889A136"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sidR="00A179C2">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10</w:t>
            </w:r>
          </w:p>
        </w:tc>
        <w:tc>
          <w:tcPr>
            <w:tcW w:w="1558"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1C50124C" w14:textId="109FFA65"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46DABA09" w14:textId="77777777"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c>
          <w:tcPr>
            <w:tcW w:w="1702"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501FCF99" w14:textId="410053D6"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68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F6C02BC"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bl>
    <w:p w14:paraId="57926574" w14:textId="77777777" w:rsidR="003C7004" w:rsidRDefault="003C7004">
      <w:pPr>
        <w:rPr>
          <w:rFonts w:ascii="思源黑体 CN Normal" w:eastAsia="思源黑体 CN Normal" w:hAnsi="思源黑体 CN Normal"/>
          <w:sz w:val="16"/>
          <w:szCs w:val="16"/>
        </w:rPr>
      </w:pPr>
    </w:p>
    <w:p w14:paraId="264B0961" w14:textId="77777777" w:rsidR="003C7004" w:rsidRPr="00536172" w:rsidRDefault="00000000">
      <w:pPr>
        <w:rPr>
          <w:rFonts w:ascii="思源黑体 CN Normal" w:eastAsia="思源黑体 CN Normal" w:hAnsi="思源黑体 CN Normal"/>
          <w:color w:val="000000" w:themeColor="text1"/>
          <w:sz w:val="16"/>
          <w:szCs w:val="16"/>
        </w:rPr>
      </w:pPr>
      <w:r w:rsidRPr="00536172">
        <w:rPr>
          <w:rFonts w:ascii="思源黑体 CN Normal" w:eastAsia="思源黑体 CN Normal" w:hAnsi="思源黑体 CN Normal" w:hint="eastAsia"/>
          <w:color w:val="000000" w:themeColor="text1"/>
          <w:sz w:val="16"/>
          <w:szCs w:val="16"/>
        </w:rPr>
        <w:t>注：</w:t>
      </w:r>
    </w:p>
    <w:p w14:paraId="27B399D8" w14:textId="77777777" w:rsidR="003C7004" w:rsidRPr="00536172" w:rsidRDefault="00000000">
      <w:pPr>
        <w:pStyle w:val="ad"/>
        <w:numPr>
          <w:ilvl w:val="0"/>
          <w:numId w:val="7"/>
        </w:numPr>
        <w:ind w:firstLineChars="0"/>
        <w:rPr>
          <w:rFonts w:ascii="思源黑体 CN Normal" w:eastAsia="思源黑体 CN Normal" w:hAnsi="思源黑体 CN Normal"/>
          <w:color w:val="000000" w:themeColor="text1"/>
          <w:sz w:val="16"/>
          <w:szCs w:val="16"/>
        </w:rPr>
      </w:pPr>
      <w:r w:rsidRPr="00536172">
        <w:rPr>
          <w:rFonts w:ascii="思源黑体 CN Normal" w:eastAsia="思源黑体 CN Normal" w:hAnsi="思源黑体 CN Normal"/>
          <w:color w:val="000000" w:themeColor="text1"/>
          <w:sz w:val="16"/>
          <w:szCs w:val="16"/>
        </w:rPr>
        <w:t>恶性肿瘤细胞占比：经HE染色评估，该样本中恶性肿瘤细胞占比</w:t>
      </w:r>
      <w:r w:rsidRPr="00536172">
        <w:rPr>
          <w:rFonts w:ascii="思源黑体 CN Normal" w:eastAsia="思源黑体 CN Normal" w:hAnsi="思源黑体 CN Normal" w:hint="eastAsia"/>
          <w:color w:val="000000" w:themeColor="text1"/>
          <w:sz w:val="16"/>
          <w:szCs w:val="16"/>
        </w:rPr>
        <w:t>，</w:t>
      </w:r>
      <w:r w:rsidRPr="00536172">
        <w:rPr>
          <w:rFonts w:ascii="思源黑体 CN Normal" w:eastAsia="思源黑体 CN Normal" w:hAnsi="思源黑体 CN Normal"/>
          <w:color w:val="000000" w:themeColor="text1"/>
          <w:sz w:val="16"/>
          <w:szCs w:val="16"/>
        </w:rPr>
        <w:t>仅送检样本类型包含石蜡玻片时可进行此项评估；全血及对照样本不做此项评估</w:t>
      </w:r>
      <w:r w:rsidRPr="00536172">
        <w:rPr>
          <w:rFonts w:ascii="思源黑体 CN Normal" w:eastAsia="思源黑体 CN Normal" w:hAnsi="思源黑体 CN Normal" w:hint="eastAsia"/>
          <w:color w:val="000000" w:themeColor="text1"/>
          <w:sz w:val="16"/>
          <w:szCs w:val="16"/>
        </w:rPr>
        <w:t>；</w:t>
      </w:r>
    </w:p>
    <w:p w14:paraId="3021B183" w14:textId="77777777" w:rsidR="003C7004" w:rsidRPr="00536172" w:rsidRDefault="00000000">
      <w:pPr>
        <w:pStyle w:val="ad"/>
        <w:numPr>
          <w:ilvl w:val="0"/>
          <w:numId w:val="7"/>
        </w:numPr>
        <w:ind w:firstLineChars="0"/>
        <w:rPr>
          <w:rFonts w:ascii="思源黑体 CN Normal" w:eastAsia="思源黑体 CN Normal" w:hAnsi="思源黑体 CN Normal"/>
          <w:color w:val="000000" w:themeColor="text1"/>
          <w:sz w:val="16"/>
          <w:szCs w:val="16"/>
        </w:rPr>
      </w:pPr>
      <w:r w:rsidRPr="00536172">
        <w:rPr>
          <w:rFonts w:ascii="思源黑体 CN Normal" w:eastAsia="思源黑体 CN Normal" w:hAnsi="思源黑体 CN Normal"/>
          <w:color w:val="000000" w:themeColor="text1"/>
          <w:sz w:val="16"/>
          <w:szCs w:val="16"/>
        </w:rPr>
        <w:t>DNA总量：送检样本提取的DNA总量</w:t>
      </w:r>
      <w:r w:rsidRPr="00536172">
        <w:rPr>
          <w:rFonts w:ascii="思源黑体 CN Normal" w:eastAsia="思源黑体 CN Normal" w:hAnsi="思源黑体 CN Normal" w:hint="eastAsia"/>
          <w:color w:val="000000" w:themeColor="text1"/>
          <w:sz w:val="16"/>
          <w:szCs w:val="16"/>
        </w:rPr>
        <w:t>；</w:t>
      </w:r>
    </w:p>
    <w:p w14:paraId="17A3B15B" w14:textId="77777777" w:rsidR="003C7004" w:rsidRPr="00536172" w:rsidRDefault="00000000">
      <w:pPr>
        <w:pStyle w:val="ad"/>
        <w:numPr>
          <w:ilvl w:val="0"/>
          <w:numId w:val="7"/>
        </w:numPr>
        <w:ind w:firstLineChars="0"/>
        <w:rPr>
          <w:rFonts w:ascii="思源黑体 CN Normal" w:eastAsia="思源黑体 CN Normal" w:hAnsi="思源黑体 CN Normal"/>
          <w:color w:val="000000" w:themeColor="text1"/>
          <w:sz w:val="16"/>
          <w:szCs w:val="16"/>
        </w:rPr>
      </w:pPr>
      <w:r w:rsidRPr="00536172">
        <w:rPr>
          <w:rFonts w:ascii="思源黑体 CN Normal" w:eastAsia="思源黑体 CN Normal" w:hAnsi="思源黑体 CN Normal" w:hint="eastAsia"/>
          <w:color w:val="000000" w:themeColor="text1"/>
          <w:sz w:val="16"/>
          <w:szCs w:val="16"/>
        </w:rPr>
        <w:t>文库总量：文库构建结束后的总量；</w:t>
      </w:r>
    </w:p>
    <w:p w14:paraId="7DD79D76" w14:textId="77777777" w:rsidR="003C7004" w:rsidRPr="00536172" w:rsidRDefault="00000000">
      <w:pPr>
        <w:pStyle w:val="ad"/>
        <w:numPr>
          <w:ilvl w:val="0"/>
          <w:numId w:val="7"/>
        </w:numPr>
        <w:ind w:firstLineChars="0"/>
        <w:rPr>
          <w:rFonts w:ascii="思源黑体 CN Normal" w:eastAsia="思源黑体 CN Normal" w:hAnsi="思源黑体 CN Normal"/>
          <w:color w:val="000000" w:themeColor="text1"/>
          <w:sz w:val="16"/>
          <w:szCs w:val="16"/>
        </w:rPr>
      </w:pPr>
      <w:r w:rsidRPr="00536172">
        <w:rPr>
          <w:rFonts w:ascii="思源黑体 CN Normal" w:eastAsia="思源黑体 CN Normal" w:hAnsi="思源黑体 CN Normal" w:hint="eastAsia"/>
          <w:color w:val="000000" w:themeColor="text1"/>
          <w:sz w:val="16"/>
          <w:szCs w:val="16"/>
        </w:rPr>
        <w:t>Q30：碱基质量Q</w:t>
      </w:r>
      <w:r w:rsidRPr="00536172">
        <w:rPr>
          <w:rFonts w:ascii="思源黑体 CN Normal" w:eastAsia="思源黑体 CN Normal" w:hAnsi="思源黑体 CN Normal"/>
          <w:color w:val="000000" w:themeColor="text1"/>
          <w:sz w:val="16"/>
          <w:szCs w:val="16"/>
        </w:rPr>
        <w:t>30占比，</w:t>
      </w:r>
      <w:r w:rsidRPr="00536172">
        <w:rPr>
          <w:rFonts w:ascii="思源黑体 CN Normal" w:eastAsia="思源黑体 CN Normal" w:hAnsi="思源黑体 CN Normal" w:hint="eastAsia"/>
          <w:color w:val="000000" w:themeColor="text1"/>
          <w:sz w:val="16"/>
          <w:szCs w:val="16"/>
        </w:rPr>
        <w:t>测序的准确率高于99.9%的碱基的比例；</w:t>
      </w:r>
    </w:p>
    <w:p w14:paraId="53C0BAEA" w14:textId="77777777" w:rsidR="003C7004" w:rsidRPr="00536172" w:rsidRDefault="00000000">
      <w:pPr>
        <w:pStyle w:val="ad"/>
        <w:numPr>
          <w:ilvl w:val="0"/>
          <w:numId w:val="7"/>
        </w:numPr>
        <w:ind w:firstLineChars="0"/>
        <w:rPr>
          <w:rFonts w:ascii="思源黑体 CN Normal" w:eastAsia="思源黑体 CN Normal" w:hAnsi="思源黑体 CN Normal"/>
          <w:color w:val="000000" w:themeColor="text1"/>
          <w:sz w:val="16"/>
          <w:szCs w:val="16"/>
        </w:rPr>
      </w:pPr>
      <w:r w:rsidRPr="00536172">
        <w:rPr>
          <w:rFonts w:ascii="思源黑体 CN Normal" w:eastAsia="思源黑体 CN Normal" w:hAnsi="思源黑体 CN Normal" w:hint="eastAsia"/>
          <w:color w:val="000000" w:themeColor="text1"/>
          <w:sz w:val="16"/>
          <w:szCs w:val="16"/>
        </w:rPr>
        <w:lastRenderedPageBreak/>
        <w:t>比对率：序列回帖比率，可以比对至参考序列上的reads的比例；</w:t>
      </w:r>
    </w:p>
    <w:p w14:paraId="23CF9760" w14:textId="77777777" w:rsidR="003C7004" w:rsidRPr="00536172" w:rsidRDefault="00000000">
      <w:pPr>
        <w:pStyle w:val="ad"/>
        <w:numPr>
          <w:ilvl w:val="0"/>
          <w:numId w:val="7"/>
        </w:numPr>
        <w:ind w:firstLineChars="0"/>
        <w:rPr>
          <w:rFonts w:ascii="思源黑体 CN Normal" w:eastAsia="思源黑体 CN Normal" w:hAnsi="思源黑体 CN Normal"/>
          <w:color w:val="000000" w:themeColor="text1"/>
          <w:sz w:val="16"/>
          <w:szCs w:val="16"/>
        </w:rPr>
      </w:pPr>
      <w:r w:rsidRPr="00536172">
        <w:rPr>
          <w:rFonts w:ascii="思源黑体 CN Normal" w:eastAsia="思源黑体 CN Normal" w:hAnsi="思源黑体 CN Normal" w:hint="eastAsia"/>
          <w:color w:val="000000" w:themeColor="text1"/>
          <w:sz w:val="16"/>
          <w:szCs w:val="16"/>
        </w:rPr>
        <w:t>覆盖度：检测到的区域占目标区域的比例；</w:t>
      </w:r>
    </w:p>
    <w:p w14:paraId="6DEEF4B8" w14:textId="6665E743" w:rsidR="003C7004" w:rsidRPr="00536172" w:rsidRDefault="006C5B7E">
      <w:pPr>
        <w:pStyle w:val="ad"/>
        <w:numPr>
          <w:ilvl w:val="0"/>
          <w:numId w:val="7"/>
        </w:numPr>
        <w:ind w:firstLineChars="0"/>
        <w:rPr>
          <w:rFonts w:ascii="思源黑体 CN Normal" w:eastAsia="思源黑体 CN Normal" w:hAnsi="思源黑体 CN Normal"/>
          <w:color w:val="000000" w:themeColor="text1"/>
          <w:sz w:val="16"/>
          <w:szCs w:val="16"/>
        </w:rPr>
      </w:pPr>
      <w:r w:rsidRPr="006C5B7E">
        <w:rPr>
          <w:rFonts w:ascii="思源黑体 CN Normal" w:eastAsia="思源黑体 CN Normal" w:hAnsi="思源黑体 CN Normal" w:hint="eastAsia"/>
          <w:color w:val="000000" w:themeColor="text1"/>
          <w:sz w:val="16"/>
          <w:szCs w:val="16"/>
        </w:rPr>
        <w:t>均一性：整体目标区域中，测序深度超过平均深度</w:t>
      </w:r>
      <w:r w:rsidRPr="006C5B7E">
        <w:rPr>
          <w:rFonts w:ascii="思源黑体 CN Normal" w:eastAsia="思源黑体 CN Normal" w:hAnsi="思源黑体 CN Normal"/>
          <w:color w:val="000000" w:themeColor="text1"/>
          <w:sz w:val="16"/>
          <w:szCs w:val="16"/>
        </w:rPr>
        <w:t>*20%的区域的占比</w:t>
      </w:r>
      <w:r w:rsidRPr="00536172">
        <w:rPr>
          <w:rFonts w:ascii="思源黑体 CN Normal" w:eastAsia="思源黑体 CN Normal" w:hAnsi="思源黑体 CN Normal" w:hint="eastAsia"/>
          <w:color w:val="000000" w:themeColor="text1"/>
          <w:sz w:val="16"/>
          <w:szCs w:val="16"/>
        </w:rPr>
        <w:t>；</w:t>
      </w:r>
    </w:p>
    <w:p w14:paraId="032F358D" w14:textId="77777777" w:rsidR="003C7004" w:rsidRPr="00536172" w:rsidRDefault="00000000">
      <w:pPr>
        <w:pStyle w:val="ad"/>
        <w:numPr>
          <w:ilvl w:val="0"/>
          <w:numId w:val="7"/>
        </w:numPr>
        <w:ind w:firstLineChars="0"/>
        <w:rPr>
          <w:rFonts w:ascii="思源黑体 CN Normal" w:eastAsia="思源黑体 CN Normal" w:hAnsi="思源黑体 CN Normal"/>
          <w:color w:val="000000" w:themeColor="text1"/>
          <w:sz w:val="16"/>
          <w:szCs w:val="16"/>
        </w:rPr>
      </w:pPr>
      <w:r w:rsidRPr="00536172">
        <w:rPr>
          <w:rFonts w:ascii="思源黑体 CN Normal" w:eastAsia="思源黑体 CN Normal" w:hAnsi="思源黑体 CN Normal" w:hint="eastAsia"/>
          <w:color w:val="000000" w:themeColor="text1"/>
          <w:sz w:val="16"/>
          <w:szCs w:val="16"/>
        </w:rPr>
        <w:t>平均测序深度：目标区域内每个碱基的平均深度；</w:t>
      </w:r>
    </w:p>
    <w:p w14:paraId="45261BB1" w14:textId="77777777" w:rsidR="003C7004" w:rsidRPr="00536172" w:rsidRDefault="00000000">
      <w:pPr>
        <w:pStyle w:val="ad"/>
        <w:numPr>
          <w:ilvl w:val="0"/>
          <w:numId w:val="7"/>
        </w:numPr>
        <w:ind w:firstLineChars="0"/>
        <w:rPr>
          <w:rFonts w:ascii="思源黑体 CN Normal" w:eastAsia="思源黑体 CN Normal" w:hAnsi="思源黑体 CN Normal"/>
          <w:color w:val="000000" w:themeColor="text1"/>
          <w:sz w:val="16"/>
          <w:szCs w:val="16"/>
        </w:rPr>
      </w:pPr>
      <w:r w:rsidRPr="00536172">
        <w:rPr>
          <w:rFonts w:ascii="思源黑体 CN Normal" w:eastAsia="思源黑体 CN Normal" w:hAnsi="思源黑体 CN Normal" w:cs="思源黑体 CN Light" w:hint="eastAsia"/>
          <w:color w:val="000000" w:themeColor="text1"/>
          <w:kern w:val="0"/>
          <w:sz w:val="16"/>
          <w:szCs w:val="16"/>
          <w:lang w:bidi="ar"/>
        </w:rPr>
        <w:t>最低扩增子测序深度</w:t>
      </w:r>
      <w:r w:rsidRPr="00536172">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sidRPr="00536172">
        <w:rPr>
          <w:rFonts w:ascii="思源黑体 CN Normal" w:eastAsia="思源黑体 CN Normal" w:hAnsi="思源黑体 CN Normal"/>
          <w:color w:val="000000" w:themeColor="text1"/>
          <w:sz w:val="16"/>
          <w:szCs w:val="16"/>
        </w:rPr>
        <w:t>5</w:t>
      </w:r>
      <w:r w:rsidRPr="00536172">
        <w:rPr>
          <w:rFonts w:ascii="思源黑体 CN Normal" w:eastAsia="思源黑体 CN Normal" w:hAnsi="思源黑体 CN Normal" w:hint="eastAsia"/>
          <w:color w:val="000000" w:themeColor="text1"/>
          <w:sz w:val="16"/>
          <w:szCs w:val="16"/>
        </w:rPr>
        <w:t>0X以上。</w:t>
      </w:r>
    </w:p>
    <w:p w14:paraId="62013B5B" w14:textId="77777777" w:rsidR="003C7004" w:rsidRPr="00536172" w:rsidRDefault="00000000">
      <w:pPr>
        <w:pStyle w:val="ad"/>
        <w:numPr>
          <w:ilvl w:val="0"/>
          <w:numId w:val="7"/>
        </w:numPr>
        <w:ind w:firstLineChars="0"/>
        <w:rPr>
          <w:rFonts w:ascii="思源黑体 CN Normal" w:eastAsia="思源黑体 CN Normal" w:hAnsi="思源黑体 CN Normal"/>
          <w:color w:val="000000" w:themeColor="text1"/>
          <w:sz w:val="16"/>
          <w:szCs w:val="16"/>
        </w:rPr>
      </w:pPr>
      <w:r w:rsidRPr="00536172">
        <w:rPr>
          <w:rFonts w:ascii="思源黑体 CN Normal" w:eastAsia="思源黑体 CN Normal" w:hAnsi="思源黑体 CN Normal" w:cs="思源黑体 CN Light" w:hint="eastAsia"/>
          <w:color w:val="000000" w:themeColor="text1"/>
          <w:kern w:val="0"/>
          <w:sz w:val="16"/>
          <w:szCs w:val="16"/>
          <w:lang w:bidi="ar"/>
        </w:rPr>
        <w:t>平均有效深度</w:t>
      </w:r>
      <w:r w:rsidRPr="00536172">
        <w:rPr>
          <w:rFonts w:ascii="思源黑体 CN Normal" w:eastAsia="思源黑体 CN Normal" w:hAnsi="思源黑体 CN Normal" w:hint="eastAsia"/>
          <w:color w:val="000000" w:themeColor="text1"/>
          <w:sz w:val="16"/>
          <w:szCs w:val="16"/>
        </w:rPr>
        <w:t>：通过分子标签校正后的平均测序深度；</w:t>
      </w:r>
    </w:p>
    <w:p w14:paraId="5EC36767" w14:textId="77777777" w:rsidR="00F62775" w:rsidRPr="00536172" w:rsidRDefault="00F62775" w:rsidP="00F62775">
      <w:pPr>
        <w:pStyle w:val="ad"/>
        <w:numPr>
          <w:ilvl w:val="0"/>
          <w:numId w:val="7"/>
        </w:numPr>
        <w:ind w:firstLineChars="0"/>
        <w:rPr>
          <w:rFonts w:ascii="思源黑体 CN Normal" w:eastAsia="思源黑体 CN Normal" w:hAnsi="思源黑体 CN Normal"/>
          <w:color w:val="000000" w:themeColor="text1"/>
          <w:sz w:val="16"/>
          <w:szCs w:val="16"/>
        </w:rPr>
      </w:pPr>
      <w:r w:rsidRPr="00536172">
        <w:rPr>
          <w:rFonts w:ascii="思源黑体 CN Normal" w:eastAsia="思源黑体 CN Normal" w:hAnsi="思源黑体 CN Normal" w:hint="eastAsia"/>
          <w:color w:val="000000" w:themeColor="text1"/>
          <w:sz w:val="16"/>
          <w:szCs w:val="16"/>
        </w:rPr>
        <w:t>如果“质控数值”超出“参考值”，可能会影响检测结果的准确性。</w:t>
      </w:r>
    </w:p>
    <w:p w14:paraId="193784B2" w14:textId="47DF1B52" w:rsidR="002C042D" w:rsidRPr="00F62775" w:rsidRDefault="002C042D" w:rsidP="002C042D">
      <w:pPr>
        <w:rPr>
          <w:rFonts w:ascii="思源黑体 CN Normal" w:eastAsia="思源黑体 CN Normal" w:hAnsi="思源黑体 CN Normal"/>
          <w:sz w:val="16"/>
          <w:szCs w:val="16"/>
        </w:rPr>
      </w:pPr>
    </w:p>
    <w:p w14:paraId="5527FAB8" w14:textId="3AEC5DF8" w:rsidR="002C042D" w:rsidRDefault="002C042D" w:rsidP="002C042D">
      <w:pPr>
        <w:rPr>
          <w:rFonts w:ascii="思源黑体 CN Normal" w:eastAsia="思源黑体 CN Normal" w:hAnsi="思源黑体 CN Normal"/>
          <w:sz w:val="16"/>
          <w:szCs w:val="16"/>
        </w:rPr>
      </w:pPr>
    </w:p>
    <w:p w14:paraId="18DDBB1A" w14:textId="541A1421" w:rsidR="002C042D" w:rsidRDefault="002C042D" w:rsidP="002C042D">
      <w:pPr>
        <w:rPr>
          <w:rFonts w:ascii="思源黑体 CN Normal" w:eastAsia="思源黑体 CN Normal" w:hAnsi="思源黑体 CN Normal"/>
          <w:sz w:val="16"/>
          <w:szCs w:val="16"/>
        </w:rPr>
      </w:pPr>
    </w:p>
    <w:p w14:paraId="0783135A" w14:textId="313BE1A9" w:rsidR="005E2708" w:rsidRDefault="005E2708" w:rsidP="002C042D">
      <w:pPr>
        <w:rPr>
          <w:rFonts w:ascii="思源黑体 CN Normal" w:eastAsia="思源黑体 CN Normal" w:hAnsi="思源黑体 CN Normal"/>
          <w:sz w:val="16"/>
          <w:szCs w:val="16"/>
        </w:rPr>
      </w:pPr>
    </w:p>
    <w:p w14:paraId="614CECE4" w14:textId="228547C6" w:rsidR="005E2708" w:rsidRDefault="005E2708" w:rsidP="002C042D">
      <w:pPr>
        <w:rPr>
          <w:rFonts w:ascii="思源黑体 CN Normal" w:eastAsia="思源黑体 CN Normal" w:hAnsi="思源黑体 CN Normal"/>
          <w:sz w:val="16"/>
          <w:szCs w:val="16"/>
        </w:rPr>
      </w:pPr>
    </w:p>
    <w:p w14:paraId="6E1F48F9" w14:textId="56FD8EEA" w:rsidR="008D5479" w:rsidRDefault="008D5479" w:rsidP="002C042D">
      <w:pPr>
        <w:rPr>
          <w:rFonts w:ascii="思源黑体 CN Normal" w:eastAsia="思源黑体 CN Normal" w:hAnsi="思源黑体 CN Normal"/>
          <w:sz w:val="16"/>
          <w:szCs w:val="16"/>
        </w:rPr>
      </w:pPr>
    </w:p>
    <w:p w14:paraId="58608591" w14:textId="77777777" w:rsidR="008D5479" w:rsidRPr="008D5479" w:rsidRDefault="008D5479" w:rsidP="002C042D">
      <w:pPr>
        <w:rPr>
          <w:rFonts w:ascii="思源黑体 CN Normal" w:eastAsia="思源黑体 CN Normal" w:hAnsi="思源黑体 CN Normal"/>
          <w:sz w:val="16"/>
          <w:szCs w:val="16"/>
        </w:rPr>
      </w:pPr>
    </w:p>
    <w:p w14:paraId="53350A8D" w14:textId="080EC86C" w:rsidR="002C042D" w:rsidRDefault="002C042D" w:rsidP="002C042D">
      <w:pPr>
        <w:rPr>
          <w:rFonts w:ascii="思源黑体 CN Normal" w:eastAsia="思源黑体 CN Normal" w:hAnsi="思源黑体 CN Normal"/>
          <w:sz w:val="16"/>
          <w:szCs w:val="16"/>
        </w:rPr>
      </w:pPr>
    </w:p>
    <w:p w14:paraId="3A2B92F4" w14:textId="01A8EAF1" w:rsidR="002C042D" w:rsidRDefault="002C042D" w:rsidP="002C042D">
      <w:pPr>
        <w:rPr>
          <w:rFonts w:ascii="思源黑体 CN Normal" w:eastAsia="思源黑体 CN Normal" w:hAnsi="思源黑体 CN Normal"/>
          <w:sz w:val="16"/>
          <w:szCs w:val="16"/>
        </w:rPr>
      </w:pPr>
    </w:p>
    <w:p w14:paraId="4849D86C" w14:textId="21AA6795" w:rsidR="002C042D" w:rsidRDefault="002C042D" w:rsidP="002C042D">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767FCF" w14:paraId="582C3DFF" w14:textId="77777777" w:rsidTr="00767FCF">
        <w:trPr>
          <w:trHeight w:val="680"/>
        </w:trPr>
        <w:tc>
          <w:tcPr>
            <w:tcW w:w="3444" w:type="dxa"/>
            <w:shd w:val="clear" w:color="auto" w:fill="F2F2F2" w:themeFill="background1" w:themeFillShade="F2"/>
            <w:vAlign w:val="center"/>
            <w:hideMark/>
          </w:tcPr>
          <w:p w14:paraId="2FA3BAD6" w14:textId="77777777" w:rsidR="00767FCF" w:rsidRPr="008F608C" w:rsidRDefault="00767FCF">
            <w:pPr>
              <w:adjustRightInd w:val="0"/>
              <w:snapToGrid w:val="0"/>
              <w:rPr>
                <w:rFonts w:ascii="宋体" w:eastAsia="宋体" w:hAnsi="宋体"/>
                <w:color w:val="595959" w:themeColor="text1" w:themeTint="A6"/>
                <w:sz w:val="24"/>
                <w:szCs w:val="24"/>
              </w:rPr>
            </w:pPr>
            <w:r w:rsidRPr="008F608C">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37437544" w14:textId="77777777" w:rsidR="00767FCF" w:rsidRPr="008F608C" w:rsidRDefault="00767FCF">
            <w:pPr>
              <w:adjustRightInd w:val="0"/>
              <w:snapToGrid w:val="0"/>
              <w:rPr>
                <w:rFonts w:ascii="宋体" w:eastAsia="宋体" w:hAnsi="宋体"/>
                <w:color w:val="595959" w:themeColor="text1" w:themeTint="A6"/>
                <w:sz w:val="24"/>
                <w:szCs w:val="24"/>
              </w:rPr>
            </w:pPr>
            <w:r w:rsidRPr="008F608C">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31F67D28" w14:textId="77777777" w:rsidR="00767FCF" w:rsidRPr="008F608C" w:rsidRDefault="00767FCF">
            <w:pPr>
              <w:adjustRightInd w:val="0"/>
              <w:snapToGrid w:val="0"/>
              <w:rPr>
                <w:rFonts w:ascii="宋体" w:eastAsia="宋体" w:hAnsi="宋体"/>
                <w:color w:val="595959" w:themeColor="text1" w:themeTint="A6"/>
                <w:sz w:val="24"/>
                <w:szCs w:val="24"/>
              </w:rPr>
            </w:pPr>
            <w:r w:rsidRPr="008F608C">
              <w:rPr>
                <w:rFonts w:ascii="宋体" w:eastAsia="宋体" w:hAnsi="宋体" w:hint="eastAsia"/>
                <w:color w:val="595959" w:themeColor="text1" w:themeTint="A6"/>
                <w:sz w:val="24"/>
                <w:szCs w:val="24"/>
              </w:rPr>
              <w:t>审批人：</w:t>
            </w:r>
          </w:p>
        </w:tc>
      </w:tr>
    </w:tbl>
    <w:p w14:paraId="42B4089D" w14:textId="140B84A9" w:rsidR="003C7004"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300821A1" w14:textId="77777777" w:rsidR="00432C09" w:rsidRDefault="00432C09" w:rsidP="00432C09">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{%p if var_brca.snv_</w:t>
      </w:r>
      <w:r>
        <w:rPr>
          <w:rFonts w:ascii="思源黑体 CN Normal" w:eastAsia="思源黑体 CN Normal" w:hAnsi="思源黑体 CN Normal" w:hint="eastAsia"/>
          <w:sz w:val="16"/>
          <w:szCs w:val="16"/>
        </w:rPr>
        <w:t>m</w:t>
      </w:r>
      <w:r>
        <w:rPr>
          <w:rFonts w:ascii="思源黑体 CN Normal" w:eastAsia="思源黑体 CN Normal" w:hAnsi="思源黑体 CN Normal"/>
          <w:sz w:val="16"/>
          <w:szCs w:val="16"/>
        </w:rPr>
        <w:t>.B1_G_L5 + var_brca.snv_m.B2_G_L5+ var_brca.snv_m.B1_G_L4 + var_brca.snv_m.B2_G_L4+ var_brca.mlpa.B1_Loss+ var_brca.mlpa.B2_Loss%}</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D69F9" w14:paraId="02F1ADB0" w14:textId="77777777" w:rsidTr="007155BB">
        <w:tc>
          <w:tcPr>
            <w:tcW w:w="4815" w:type="dxa"/>
          </w:tcPr>
          <w:p w14:paraId="53D00345" w14:textId="18CA5CB8" w:rsidR="00ED69F9" w:rsidRPr="00493E5A" w:rsidRDefault="00ED69F9" w:rsidP="007155BB">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7392" behindDoc="1" locked="0" layoutInCell="1" allowOverlap="1" wp14:anchorId="0CA0EBD1" wp14:editId="14837138">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CE72F76" id="流程图: 接点 10" o:spid="_x0000_s1026" type="#_x0000_t120" style="position:absolute;left:0;text-align:left;margin-left:200.1pt;margin-top:3.25pt;width:24.65pt;height:25.15pt;z-index:-251609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7 </w:t>
            </w:r>
            <w:r w:rsidRPr="00493E5A">
              <w:rPr>
                <w:rFonts w:ascii="思源黑体 CN Bold" w:eastAsia="思源黑体 CN Bold" w:hAnsi="思源黑体 CN Bold"/>
                <w:b/>
                <w:bCs/>
                <w:sz w:val="28"/>
                <w:szCs w:val="28"/>
              </w:rPr>
              <w:t xml:space="preserve"> </w:t>
            </w:r>
          </w:p>
        </w:tc>
        <w:tc>
          <w:tcPr>
            <w:tcW w:w="5517" w:type="dxa"/>
          </w:tcPr>
          <w:p w14:paraId="6E1A5311" w14:textId="77777777" w:rsidR="00ED69F9" w:rsidRPr="00493E5A" w:rsidRDefault="00ED69F9" w:rsidP="007155BB">
            <w:pPr>
              <w:jc w:val="left"/>
              <w:rPr>
                <w:rFonts w:ascii="思源黑体 CN Bold" w:eastAsia="思源黑体 CN Bold" w:hAnsi="思源黑体 CN Bold"/>
                <w:b/>
                <w:bCs/>
                <w:color w:val="1E7648"/>
                <w:sz w:val="28"/>
                <w:szCs w:val="28"/>
              </w:rPr>
            </w:pPr>
            <w:r w:rsidRPr="00493E5A">
              <w:rPr>
                <w:rFonts w:ascii="思源黑体 CN Bold" w:eastAsia="思源黑体 CN Bold" w:hAnsi="思源黑体 CN Bold" w:hint="eastAsia"/>
                <w:b/>
                <w:bCs/>
                <w:color w:val="1E7648"/>
                <w:sz w:val="28"/>
                <w:szCs w:val="28"/>
              </w:rPr>
              <w:t>产品声明</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119B35F9" wp14:editId="0A724460">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E4B905D" id="矩形: 圆角 12" o:spid="_x0000_s1026" style="position:absolute;left:0;text-align:left;margin-left:-5.7pt;margin-top:3.25pt;width:71.3pt;height:25.3pt;z-index:-2516101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1AF83C2" w14:textId="1EDD1CC9" w:rsidR="00432C09" w:rsidRDefault="00432C09" w:rsidP="00CF6771">
      <w:pPr>
        <w:rPr>
          <w:rFonts w:ascii="思源黑体 CN Normal" w:eastAsia="思源黑体 CN Normal" w:hAnsi="思源黑体 CN Normal"/>
          <w:sz w:val="16"/>
          <w:szCs w:val="16"/>
        </w:rPr>
      </w:pPr>
      <w:r w:rsidRPr="00432C09">
        <w:rPr>
          <w:rFonts w:ascii="思源黑体 CN Normal" w:eastAsia="思源黑体 CN Normal" w:hAnsi="思源黑体 CN Normal" w:hint="eastAsia"/>
          <w:sz w:val="16"/>
          <w:szCs w:val="16"/>
        </w:rPr>
        <w:t>{</w:t>
      </w:r>
      <w:r w:rsidRPr="00432C09">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32C09" w14:paraId="150A3FB3" w14:textId="77777777" w:rsidTr="00D36180">
        <w:tc>
          <w:tcPr>
            <w:tcW w:w="4815" w:type="dxa"/>
          </w:tcPr>
          <w:p w14:paraId="5D0E491D" w14:textId="4D6FCBFA" w:rsidR="00432C09" w:rsidRPr="00493E5A" w:rsidRDefault="00432C09" w:rsidP="00D36180">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9680" behindDoc="1" locked="0" layoutInCell="1" allowOverlap="1" wp14:anchorId="453A72CB" wp14:editId="6E52BB7F">
                      <wp:simplePos x="0" y="0"/>
                      <wp:positionH relativeFrom="column">
                        <wp:posOffset>2541270</wp:posOffset>
                      </wp:positionH>
                      <wp:positionV relativeFrom="paragraph">
                        <wp:posOffset>41275</wp:posOffset>
                      </wp:positionV>
                      <wp:extent cx="313055" cy="319405"/>
                      <wp:effectExtent l="38100" t="38100" r="67945" b="99695"/>
                      <wp:wrapNone/>
                      <wp:docPr id="11"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0F0F581" id="流程图: 接点 10" o:spid="_x0000_s1026" type="#_x0000_t120" style="position:absolute;left:0;text-align:left;margin-left:200.1pt;margin-top:3.25pt;width:24.65pt;height:25.15pt;z-index:-251596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6 </w:t>
            </w:r>
            <w:r w:rsidRPr="00493E5A">
              <w:rPr>
                <w:rFonts w:ascii="思源黑体 CN Bold" w:eastAsia="思源黑体 CN Bold" w:hAnsi="思源黑体 CN Bold"/>
                <w:b/>
                <w:bCs/>
                <w:sz w:val="28"/>
                <w:szCs w:val="28"/>
              </w:rPr>
              <w:t xml:space="preserve"> </w:t>
            </w:r>
          </w:p>
        </w:tc>
        <w:tc>
          <w:tcPr>
            <w:tcW w:w="5517" w:type="dxa"/>
          </w:tcPr>
          <w:p w14:paraId="0817D31A" w14:textId="77777777" w:rsidR="00432C09" w:rsidRPr="00493E5A" w:rsidRDefault="00432C09" w:rsidP="00D36180">
            <w:pPr>
              <w:jc w:val="left"/>
              <w:rPr>
                <w:rFonts w:ascii="思源黑体 CN Bold" w:eastAsia="思源黑体 CN Bold" w:hAnsi="思源黑体 CN Bold"/>
                <w:b/>
                <w:bCs/>
                <w:color w:val="1E7648"/>
                <w:sz w:val="28"/>
                <w:szCs w:val="28"/>
              </w:rPr>
            </w:pPr>
            <w:r w:rsidRPr="00493E5A">
              <w:rPr>
                <w:rFonts w:ascii="思源黑体 CN Bold" w:eastAsia="思源黑体 CN Bold" w:hAnsi="思源黑体 CN Bold" w:hint="eastAsia"/>
                <w:b/>
                <w:bCs/>
                <w:color w:val="1E7648"/>
                <w:sz w:val="28"/>
                <w:szCs w:val="28"/>
              </w:rPr>
              <w:t>产品声明</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8656" behindDoc="1" locked="0" layoutInCell="1" allowOverlap="1" wp14:anchorId="76EFEA99" wp14:editId="6D07EC56">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4029706" id="矩形: 圆角 12" o:spid="_x0000_s1026" style="position:absolute;left:0;text-align:left;margin-left:-5.7pt;margin-top:3.25pt;width:71.3pt;height:25.3pt;z-index:-2515978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22327F2" w14:textId="5E4F1428" w:rsidR="00432C09" w:rsidRPr="00432C09" w:rsidRDefault="00432C09" w:rsidP="00CF677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B9CDAE9" w14:textId="2F71F422" w:rsidR="00CF6771" w:rsidRPr="00583E1C" w:rsidRDefault="00CF6771" w:rsidP="00CF677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4E9B9B86" w14:textId="77777777" w:rsidR="005B10D6" w:rsidRDefault="005B10D6" w:rsidP="005B10D6">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375C97B8" w14:textId="77777777" w:rsidR="002C4A4A" w:rsidRDefault="002C4A4A" w:rsidP="002C4A4A">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w:t>
      </w:r>
      <w:r>
        <w:rPr>
          <w:rFonts w:ascii="思源黑体 CN Normal" w:eastAsia="思源黑体 CN Normal" w:hAnsi="思源黑体 CN Normal" w:hint="eastAsia"/>
          <w:sz w:val="16"/>
          <w:szCs w:val="16"/>
        </w:rPr>
        <w:t>m</w:t>
      </w:r>
      <w:r>
        <w:rPr>
          <w:rFonts w:ascii="思源黑体 CN Normal" w:eastAsia="思源黑体 CN Normal" w:hAnsi="思源黑体 CN Normal"/>
          <w:sz w:val="16"/>
          <w:szCs w:val="16"/>
        </w:rPr>
        <w:t>.B1_G_L5 + var_brca.snv_m.B2_G_L5+ var_brca.snv_m.B1_G_L4 + var_brca.snv_m.B2_G_L4+ var_brca.mlpa.B1_Loss+ var_brca.mlpa.B2_Loss%}</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D69F9" w14:paraId="1975D13F" w14:textId="77777777" w:rsidTr="007155BB">
        <w:tc>
          <w:tcPr>
            <w:tcW w:w="4815" w:type="dxa"/>
          </w:tcPr>
          <w:p w14:paraId="60CA6B85" w14:textId="52F228A5" w:rsidR="00ED69F9" w:rsidRPr="00493E5A" w:rsidRDefault="00ED69F9" w:rsidP="007155BB">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0464" behindDoc="1" locked="0" layoutInCell="1" allowOverlap="1" wp14:anchorId="57E92CDC" wp14:editId="276ADEFF">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8D598D6" id="流程图: 接点 10" o:spid="_x0000_s1026" type="#_x0000_t120" style="position:absolute;left:0;text-align:left;margin-left:199.35pt;margin-top:3.25pt;width:24.65pt;height:25.15pt;z-index:-251606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8 </w:t>
            </w:r>
            <w:r w:rsidRPr="00493E5A">
              <w:rPr>
                <w:rFonts w:ascii="思源黑体 CN Bold" w:eastAsia="思源黑体 CN Bold" w:hAnsi="思源黑体 CN Bold"/>
                <w:b/>
                <w:bCs/>
                <w:sz w:val="28"/>
                <w:szCs w:val="28"/>
              </w:rPr>
              <w:t xml:space="preserve"> </w:t>
            </w:r>
          </w:p>
        </w:tc>
        <w:tc>
          <w:tcPr>
            <w:tcW w:w="5517" w:type="dxa"/>
          </w:tcPr>
          <w:p w14:paraId="508BACED" w14:textId="77777777" w:rsidR="00ED69F9" w:rsidRPr="00493E5A" w:rsidRDefault="00ED69F9" w:rsidP="007155BB">
            <w:pPr>
              <w:jc w:val="left"/>
              <w:rPr>
                <w:rFonts w:ascii="思源黑体 CN Bold" w:eastAsia="思源黑体 CN Bold" w:hAnsi="思源黑体 CN Bold"/>
                <w:b/>
                <w:bCs/>
                <w:color w:val="1E7648"/>
                <w:sz w:val="28"/>
                <w:szCs w:val="28"/>
              </w:rPr>
            </w:pPr>
            <w:r w:rsidRPr="00493E5A">
              <w:rPr>
                <w:rFonts w:ascii="思源黑体 CN Bold" w:eastAsia="思源黑体 CN Bold" w:hAnsi="思源黑体 CN Bold" w:hint="eastAsia"/>
                <w:b/>
                <w:bCs/>
                <w:color w:val="1E7648"/>
                <w:sz w:val="28"/>
                <w:szCs w:val="28"/>
              </w:rPr>
              <w:t>参考文献</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49F9A5C4" wp14:editId="095934D6">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5E9DEB2" id="矩形: 圆角 12" o:spid="_x0000_s1026" style="position:absolute;left:0;text-align:left;margin-left:-5.7pt;margin-top:3.25pt;width:71.3pt;height:25.3pt;z-index:-25160704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8FD6EB2" w14:textId="77777777" w:rsidR="002C4A4A" w:rsidRDefault="002C4A4A" w:rsidP="002C4A4A">
      <w:pPr>
        <w:rPr>
          <w:rFonts w:ascii="思源黑体 CN Normal" w:eastAsia="思源黑体 CN Normal" w:hAnsi="思源黑体 CN Normal"/>
          <w:sz w:val="16"/>
          <w:szCs w:val="16"/>
        </w:rPr>
      </w:pPr>
      <w:r w:rsidRPr="00432C09">
        <w:rPr>
          <w:rFonts w:ascii="思源黑体 CN Normal" w:eastAsia="思源黑体 CN Normal" w:hAnsi="思源黑体 CN Normal" w:hint="eastAsia"/>
          <w:sz w:val="16"/>
          <w:szCs w:val="16"/>
        </w:rPr>
        <w:t>{</w:t>
      </w:r>
      <w:r w:rsidRPr="00432C09">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C4A4A" w14:paraId="1978A5B6" w14:textId="77777777" w:rsidTr="00D36180">
        <w:tc>
          <w:tcPr>
            <w:tcW w:w="4815" w:type="dxa"/>
          </w:tcPr>
          <w:p w14:paraId="2BCD4EA1" w14:textId="175467A5" w:rsidR="002C4A4A" w:rsidRPr="00493E5A" w:rsidRDefault="002C4A4A" w:rsidP="00D36180">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5824" behindDoc="1" locked="0" layoutInCell="1" allowOverlap="1" wp14:anchorId="447A0977" wp14:editId="18C9E59C">
                      <wp:simplePos x="0" y="0"/>
                      <wp:positionH relativeFrom="column">
                        <wp:posOffset>2531745</wp:posOffset>
                      </wp:positionH>
                      <wp:positionV relativeFrom="paragraph">
                        <wp:posOffset>41275</wp:posOffset>
                      </wp:positionV>
                      <wp:extent cx="313055" cy="319405"/>
                      <wp:effectExtent l="38100" t="38100" r="67945" b="99695"/>
                      <wp:wrapNone/>
                      <wp:docPr id="1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0054D0C" id="流程图: 接点 10" o:spid="_x0000_s1026" type="#_x0000_t120" style="position:absolute;left:0;text-align:left;margin-left:199.35pt;margin-top:3.25pt;width:24.65pt;height:25.15pt;z-index:-251590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7 </w:t>
            </w:r>
            <w:r w:rsidRPr="00493E5A">
              <w:rPr>
                <w:rFonts w:ascii="思源黑体 CN Bold" w:eastAsia="思源黑体 CN Bold" w:hAnsi="思源黑体 CN Bold"/>
                <w:b/>
                <w:bCs/>
                <w:sz w:val="28"/>
                <w:szCs w:val="28"/>
              </w:rPr>
              <w:t xml:space="preserve"> </w:t>
            </w:r>
          </w:p>
        </w:tc>
        <w:tc>
          <w:tcPr>
            <w:tcW w:w="5517" w:type="dxa"/>
          </w:tcPr>
          <w:p w14:paraId="7E4E35F3" w14:textId="77777777" w:rsidR="002C4A4A" w:rsidRPr="00493E5A" w:rsidRDefault="002C4A4A" w:rsidP="00D36180">
            <w:pPr>
              <w:jc w:val="left"/>
              <w:rPr>
                <w:rFonts w:ascii="思源黑体 CN Bold" w:eastAsia="思源黑体 CN Bold" w:hAnsi="思源黑体 CN Bold"/>
                <w:b/>
                <w:bCs/>
                <w:color w:val="1E7648"/>
                <w:sz w:val="28"/>
                <w:szCs w:val="28"/>
              </w:rPr>
            </w:pPr>
            <w:r w:rsidRPr="00493E5A">
              <w:rPr>
                <w:rFonts w:ascii="思源黑体 CN Bold" w:eastAsia="思源黑体 CN Bold" w:hAnsi="思源黑体 CN Bold" w:hint="eastAsia"/>
                <w:b/>
                <w:bCs/>
                <w:color w:val="1E7648"/>
                <w:sz w:val="28"/>
                <w:szCs w:val="28"/>
              </w:rPr>
              <w:t>参考文献</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4800" behindDoc="1" locked="0" layoutInCell="1" allowOverlap="1" wp14:anchorId="147A612C" wp14:editId="35EEA41C">
                      <wp:simplePos x="0" y="0"/>
                      <wp:positionH relativeFrom="margin">
                        <wp:posOffset>-72390</wp:posOffset>
                      </wp:positionH>
                      <wp:positionV relativeFrom="paragraph">
                        <wp:posOffset>41275</wp:posOffset>
                      </wp:positionV>
                      <wp:extent cx="905510" cy="321310"/>
                      <wp:effectExtent l="38100" t="38100" r="104140" b="97790"/>
                      <wp:wrapNone/>
                      <wp:docPr id="1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DCCDFB3" id="矩形: 圆角 12" o:spid="_x0000_s1026" style="position:absolute;left:0;text-align:left;margin-left:-5.7pt;margin-top:3.25pt;width:71.3pt;height:25.3pt;z-index:-2515916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F7EEC5E" w14:textId="77777777" w:rsidR="002C4A4A" w:rsidRPr="00432C09" w:rsidRDefault="002C4A4A" w:rsidP="002C4A4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843BFBC" w14:textId="77777777" w:rsidR="003C7004" w:rsidRDefault="003C7004">
      <w:pPr>
        <w:rPr>
          <w:rFonts w:ascii="思源黑体 CN Normal" w:eastAsia="思源黑体 CN Normal" w:hAnsi="思源黑体 CN Normal"/>
          <w:sz w:val="16"/>
          <w:szCs w:val="16"/>
        </w:rPr>
      </w:pPr>
    </w:p>
    <w:p w14:paraId="3EC949C4" w14:textId="77777777" w:rsidR="0034623E" w:rsidRPr="0034623E" w:rsidRDefault="0034623E" w:rsidP="0034623E">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hint="eastAsia"/>
          <w:sz w:val="16"/>
          <w:szCs w:val="16"/>
        </w:rPr>
        <w:t>中华医学会病理学分会</w:t>
      </w:r>
      <w:r w:rsidRPr="0034623E">
        <w:rPr>
          <w:rFonts w:ascii="思源黑体 CN Normal" w:eastAsia="思源黑体 CN Normal" w:hAnsi="思源黑体 CN Normal"/>
          <w:sz w:val="16"/>
          <w:szCs w:val="16"/>
        </w:rPr>
        <w:t>, 国家病理质控中心. BRCA1/2数据解读中国专家共识（2021版）[J] .中华病理学杂志, 2021, 50(6): 565-571.</w:t>
      </w:r>
    </w:p>
    <w:p w14:paraId="4B1FBC2B" w14:textId="77777777" w:rsidR="0034623E" w:rsidRPr="0034623E" w:rsidRDefault="0034623E" w:rsidP="0034623E">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hint="eastAsia"/>
          <w:sz w:val="16"/>
          <w:szCs w:val="16"/>
        </w:rPr>
        <w:t>中国医师协会精准治疗委员会乳腺癌专业委员会</w:t>
      </w:r>
      <w:r w:rsidRPr="0034623E">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1B82A0E7" w14:textId="77777777" w:rsidR="0034623E" w:rsidRPr="0034623E" w:rsidRDefault="0034623E" w:rsidP="0034623E">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hint="eastAsia"/>
          <w:sz w:val="16"/>
          <w:szCs w:val="16"/>
        </w:rPr>
        <w:t>中国抗癌协会肿瘤标志专业委员会遗传性肿瘤标志物协作组</w:t>
      </w:r>
      <w:r w:rsidRPr="0034623E">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7D638B3E" w14:textId="77777777" w:rsidR="0034623E" w:rsidRPr="0034623E" w:rsidRDefault="0034623E" w:rsidP="0034623E">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hint="eastAsia"/>
          <w:sz w:val="16"/>
          <w:szCs w:val="16"/>
        </w:rPr>
        <w:t>中华医学会妇科肿瘤学分会</w:t>
      </w:r>
      <w:r w:rsidRPr="0034623E">
        <w:rPr>
          <w:rFonts w:ascii="思源黑体 CN Normal" w:eastAsia="思源黑体 CN Normal" w:hAnsi="思源黑体 CN Normal"/>
          <w:sz w:val="16"/>
          <w:szCs w:val="16"/>
        </w:rPr>
        <w:t>. 卵巢癌PARP抑制剂临床应用指南（2022版）[J].现代妇产科进展,2022,31(8):561-572.</w:t>
      </w:r>
    </w:p>
    <w:p w14:paraId="6EE1B4BE" w14:textId="77777777" w:rsidR="0034623E" w:rsidRPr="0034623E" w:rsidRDefault="0034623E" w:rsidP="0034623E">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hint="eastAsia"/>
          <w:sz w:val="16"/>
          <w:szCs w:val="16"/>
        </w:rPr>
        <w:t>中国抗癌协会泌尿男生殖系肿瘤专业委员会</w:t>
      </w:r>
      <w:r w:rsidRPr="0034623E">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63DFDA87" w14:textId="77777777" w:rsidR="0034623E" w:rsidRPr="0034623E" w:rsidRDefault="0034623E" w:rsidP="0034623E">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1DCF507A" w14:textId="77777777" w:rsidR="0034623E" w:rsidRPr="0034623E" w:rsidRDefault="0034623E" w:rsidP="0034623E">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sz w:val="16"/>
          <w:szCs w:val="16"/>
        </w:rPr>
        <w:t>NCCN Clinical Practice Guidelines in Oncology-Breast Cancer Risk Reduction. (version 1.2024)[EB/OL]. http://www.nccn.org</w:t>
      </w:r>
    </w:p>
    <w:p w14:paraId="354F0D38" w14:textId="77777777" w:rsidR="0034623E" w:rsidRPr="0034623E" w:rsidRDefault="0034623E" w:rsidP="0034623E">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34BB0053" w14:textId="77777777" w:rsidR="0034623E" w:rsidRPr="0034623E" w:rsidRDefault="0034623E" w:rsidP="0034623E">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sz w:val="16"/>
          <w:szCs w:val="16"/>
        </w:rPr>
        <w:t>NCCN Clinical Practice Guidelines in Oncology-Breast Cancer. (version 4.2023)[EB/OL]. http://www.nccn.org</w:t>
      </w:r>
    </w:p>
    <w:p w14:paraId="050847F9" w14:textId="77777777" w:rsidR="0034623E" w:rsidRPr="0034623E" w:rsidRDefault="0034623E" w:rsidP="0034623E">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sz w:val="16"/>
          <w:szCs w:val="16"/>
        </w:rPr>
        <w:t>NCCN Clinical Practice Guidelines in Oncology-Prostate Cancer. (version 4.2023)[EB/OL]. http://www.nccn.org</w:t>
      </w:r>
    </w:p>
    <w:p w14:paraId="29BDCA70" w14:textId="77777777" w:rsidR="0034623E" w:rsidRPr="0034623E" w:rsidRDefault="0034623E" w:rsidP="0034623E">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sz w:val="16"/>
          <w:szCs w:val="16"/>
        </w:rPr>
        <w:t>NCCN Clinical Practice Guidelines in Oncology-Pancreatic Adenocarcinoma. (version 2.2023)[EB/OL]. http://www.nccn.org</w:t>
      </w:r>
    </w:p>
    <w:p w14:paraId="710C0041" w14:textId="77777777" w:rsidR="0034623E" w:rsidRPr="0034623E" w:rsidRDefault="0034623E" w:rsidP="0034623E">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7472A815" w14:textId="77777777" w:rsidR="0034623E" w:rsidRPr="0034623E" w:rsidRDefault="0034623E" w:rsidP="0034623E">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hint="eastAsia"/>
          <w:sz w:val="16"/>
          <w:szCs w:val="16"/>
        </w:rPr>
        <w:t>王秋菊</w:t>
      </w:r>
      <w:r w:rsidRPr="0034623E">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6DA7322D" w14:textId="77777777" w:rsidR="0034623E" w:rsidRPr="0034623E" w:rsidRDefault="0034623E" w:rsidP="0034623E">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423CCEA0" w14:textId="77777777" w:rsidR="0034623E" w:rsidRPr="0034623E" w:rsidRDefault="0034623E" w:rsidP="0034623E">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hint="eastAsia"/>
          <w:sz w:val="16"/>
          <w:szCs w:val="16"/>
        </w:rPr>
        <w:lastRenderedPageBreak/>
        <w:t>二代测序临床报告解读专家组</w:t>
      </w:r>
      <w:r w:rsidRPr="0034623E">
        <w:rPr>
          <w:rFonts w:ascii="思源黑体 CN Normal" w:eastAsia="思源黑体 CN Normal" w:hAnsi="思源黑体 CN Normal"/>
          <w:sz w:val="16"/>
          <w:szCs w:val="16"/>
        </w:rPr>
        <w:t>. 二代测序临床报告解读指引[J]. 循证医学, 2020, 20(4): 193-202.</w:t>
      </w:r>
    </w:p>
    <w:p w14:paraId="1804C89A" w14:textId="77777777" w:rsidR="007443A5" w:rsidRDefault="007443A5" w:rsidP="007443A5">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(var_brca.refer.var+var_brca.refer.gene+var_brca.refer.evi)|unique</w:t>
      </w:r>
      <w:r>
        <w:rPr>
          <w:rFonts w:ascii="思源黑体 CN Normal" w:eastAsia="思源黑体 CN Normal" w:hAnsi="思源黑体 CN Normal" w:hint="eastAsia"/>
          <w:sz w:val="16"/>
          <w:szCs w:val="16"/>
        </w:rPr>
        <w:t xml:space="preserve"> %}</w:t>
      </w:r>
    </w:p>
    <w:p w14:paraId="0A9071E6" w14:textId="77777777" w:rsidR="007443A5" w:rsidRDefault="007443A5" w:rsidP="007443A5">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00A82374" w14:textId="3D3D1FCE" w:rsidR="003C7004" w:rsidRPr="00A23EC3" w:rsidRDefault="007443A5" w:rsidP="007443A5">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sectPr w:rsidR="003C7004" w:rsidRPr="00A23EC3" w:rsidSect="005B687C">
      <w:headerReference w:type="default" r:id="rId8"/>
      <w:footerReference w:type="default" r:id="rId9"/>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D28DDF" w14:textId="77777777" w:rsidR="00237914" w:rsidRDefault="00237914">
      <w:r>
        <w:separator/>
      </w:r>
    </w:p>
  </w:endnote>
  <w:endnote w:type="continuationSeparator" w:id="0">
    <w:p w14:paraId="04585C0B" w14:textId="77777777" w:rsidR="00237914" w:rsidRDefault="002379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1CB5CDAD" w14:textId="62E864C7" w:rsidR="003C7004" w:rsidRPr="00CE146C" w:rsidRDefault="00A23EC3" w:rsidP="00A23EC3">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8F608C">
                  <w:rPr>
                    <w:rFonts w:ascii="思源黑体 CN Light" w:eastAsia="思源黑体 CN Light" w:hAnsi="思源黑体 CN Light" w:cs="Arial"/>
                    <w:noProof/>
                    <w:color w:val="191919"/>
                    <w:shd w:val="clear" w:color="auto" w:fill="FFFFFF"/>
                  </w:rPr>
                  <w:instrText>7</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8F608C">
                  <w:rPr>
                    <w:rFonts w:ascii="思源黑体 CN Light" w:eastAsia="思源黑体 CN Light" w:hAnsi="思源黑体 CN Light"/>
                    <w:b/>
                    <w:bCs/>
                    <w:noProof/>
                  </w:rPr>
                  <w:t>7</w:t>
                </w:r>
                <w:r>
                  <w:rPr>
                    <w:rFonts w:ascii="思源黑体 CN Light" w:eastAsia="思源黑体 CN Light" w:hAnsi="思源黑体 CN Light"/>
                    <w:b/>
                    <w:bCs/>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AF344F" w14:textId="77777777" w:rsidR="00237914" w:rsidRDefault="00237914">
      <w:r>
        <w:separator/>
      </w:r>
    </w:p>
  </w:footnote>
  <w:footnote w:type="continuationSeparator" w:id="0">
    <w:p w14:paraId="2FB43238" w14:textId="77777777" w:rsidR="00237914" w:rsidRDefault="002379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0BF3B" w14:textId="7639A9DC" w:rsidR="00A23EC3" w:rsidRPr="00A23EC3" w:rsidRDefault="00A23EC3" w:rsidP="00A23EC3">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B018B9">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B018B9">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650252537">
    <w:abstractNumId w:val="8"/>
  </w:num>
  <w:num w:numId="2" w16cid:durableId="1449205889">
    <w:abstractNumId w:val="0"/>
  </w:num>
  <w:num w:numId="3" w16cid:durableId="601497230">
    <w:abstractNumId w:val="4"/>
  </w:num>
  <w:num w:numId="4" w16cid:durableId="1808013294">
    <w:abstractNumId w:val="3"/>
  </w:num>
  <w:num w:numId="5" w16cid:durableId="645814217">
    <w:abstractNumId w:val="2"/>
  </w:num>
  <w:num w:numId="6" w16cid:durableId="650058039">
    <w:abstractNumId w:val="6"/>
  </w:num>
  <w:num w:numId="7" w16cid:durableId="1231190267">
    <w:abstractNumId w:val="5"/>
  </w:num>
  <w:num w:numId="8" w16cid:durableId="1380083171">
    <w:abstractNumId w:val="1"/>
  </w:num>
  <w:num w:numId="9" w16cid:durableId="17414461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4700"/>
    <w:rsid w:val="000221A7"/>
    <w:rsid w:val="000343F2"/>
    <w:rsid w:val="00041E2C"/>
    <w:rsid w:val="0004421F"/>
    <w:rsid w:val="000503F7"/>
    <w:rsid w:val="00052F93"/>
    <w:rsid w:val="00052FCC"/>
    <w:rsid w:val="000566AA"/>
    <w:rsid w:val="00063A09"/>
    <w:rsid w:val="00071C70"/>
    <w:rsid w:val="0007644F"/>
    <w:rsid w:val="00076DD9"/>
    <w:rsid w:val="000914FF"/>
    <w:rsid w:val="00093CBD"/>
    <w:rsid w:val="000976F6"/>
    <w:rsid w:val="00097D8B"/>
    <w:rsid w:val="000A0443"/>
    <w:rsid w:val="000A0B00"/>
    <w:rsid w:val="000A34FF"/>
    <w:rsid w:val="000B5AF2"/>
    <w:rsid w:val="000B5F96"/>
    <w:rsid w:val="000B7274"/>
    <w:rsid w:val="000C0FB8"/>
    <w:rsid w:val="000C385B"/>
    <w:rsid w:val="000C6880"/>
    <w:rsid w:val="000C6D49"/>
    <w:rsid w:val="000D1AE7"/>
    <w:rsid w:val="000E3E03"/>
    <w:rsid w:val="00105F14"/>
    <w:rsid w:val="00110A75"/>
    <w:rsid w:val="00112044"/>
    <w:rsid w:val="00113AB1"/>
    <w:rsid w:val="00113C3F"/>
    <w:rsid w:val="00113E8B"/>
    <w:rsid w:val="001159D9"/>
    <w:rsid w:val="0012226F"/>
    <w:rsid w:val="00134BD3"/>
    <w:rsid w:val="001354DB"/>
    <w:rsid w:val="00137C54"/>
    <w:rsid w:val="001412D0"/>
    <w:rsid w:val="00142446"/>
    <w:rsid w:val="00142D74"/>
    <w:rsid w:val="00146835"/>
    <w:rsid w:val="0015237F"/>
    <w:rsid w:val="001525A6"/>
    <w:rsid w:val="0015751B"/>
    <w:rsid w:val="001621AF"/>
    <w:rsid w:val="00167FDC"/>
    <w:rsid w:val="0017145E"/>
    <w:rsid w:val="00171716"/>
    <w:rsid w:val="00172C4A"/>
    <w:rsid w:val="00175E58"/>
    <w:rsid w:val="00181918"/>
    <w:rsid w:val="001851C2"/>
    <w:rsid w:val="00187A30"/>
    <w:rsid w:val="00190BC8"/>
    <w:rsid w:val="001919D3"/>
    <w:rsid w:val="00192B1D"/>
    <w:rsid w:val="00193EC4"/>
    <w:rsid w:val="00196EEB"/>
    <w:rsid w:val="001979AD"/>
    <w:rsid w:val="001B13AE"/>
    <w:rsid w:val="001B155A"/>
    <w:rsid w:val="001B5014"/>
    <w:rsid w:val="001B580A"/>
    <w:rsid w:val="001C2CB6"/>
    <w:rsid w:val="001C3239"/>
    <w:rsid w:val="001C754B"/>
    <w:rsid w:val="001E11FD"/>
    <w:rsid w:val="001E6BB7"/>
    <w:rsid w:val="001F0E05"/>
    <w:rsid w:val="001F3DE4"/>
    <w:rsid w:val="001F41DC"/>
    <w:rsid w:val="00202B9B"/>
    <w:rsid w:val="00202DAD"/>
    <w:rsid w:val="00205BDB"/>
    <w:rsid w:val="00222DCF"/>
    <w:rsid w:val="00237914"/>
    <w:rsid w:val="00241004"/>
    <w:rsid w:val="00245880"/>
    <w:rsid w:val="00251880"/>
    <w:rsid w:val="00251C8A"/>
    <w:rsid w:val="002632A7"/>
    <w:rsid w:val="00263BB7"/>
    <w:rsid w:val="0027185B"/>
    <w:rsid w:val="0027371C"/>
    <w:rsid w:val="002779C2"/>
    <w:rsid w:val="00277FE4"/>
    <w:rsid w:val="00286676"/>
    <w:rsid w:val="002916F6"/>
    <w:rsid w:val="002A0E19"/>
    <w:rsid w:val="002A1AD7"/>
    <w:rsid w:val="002A1DF6"/>
    <w:rsid w:val="002A29FE"/>
    <w:rsid w:val="002B68B8"/>
    <w:rsid w:val="002C042D"/>
    <w:rsid w:val="002C2A2A"/>
    <w:rsid w:val="002C3B79"/>
    <w:rsid w:val="002C4A4A"/>
    <w:rsid w:val="002C605F"/>
    <w:rsid w:val="002D4580"/>
    <w:rsid w:val="002D4C47"/>
    <w:rsid w:val="002E0C93"/>
    <w:rsid w:val="002E25A8"/>
    <w:rsid w:val="002E49E3"/>
    <w:rsid w:val="002E5250"/>
    <w:rsid w:val="002E67A7"/>
    <w:rsid w:val="00307350"/>
    <w:rsid w:val="00307A7C"/>
    <w:rsid w:val="00311EAF"/>
    <w:rsid w:val="00320361"/>
    <w:rsid w:val="00326F99"/>
    <w:rsid w:val="0033136B"/>
    <w:rsid w:val="00333792"/>
    <w:rsid w:val="00335FF9"/>
    <w:rsid w:val="00336C7E"/>
    <w:rsid w:val="00337CA0"/>
    <w:rsid w:val="00342D93"/>
    <w:rsid w:val="0034623E"/>
    <w:rsid w:val="003509C2"/>
    <w:rsid w:val="00354065"/>
    <w:rsid w:val="00354271"/>
    <w:rsid w:val="00356536"/>
    <w:rsid w:val="003567B2"/>
    <w:rsid w:val="003614C1"/>
    <w:rsid w:val="00362513"/>
    <w:rsid w:val="003659F2"/>
    <w:rsid w:val="00373514"/>
    <w:rsid w:val="0037412B"/>
    <w:rsid w:val="00375E3E"/>
    <w:rsid w:val="0037664D"/>
    <w:rsid w:val="0038147D"/>
    <w:rsid w:val="00386DF6"/>
    <w:rsid w:val="003961A9"/>
    <w:rsid w:val="003A5160"/>
    <w:rsid w:val="003B0C62"/>
    <w:rsid w:val="003B190F"/>
    <w:rsid w:val="003B3ADE"/>
    <w:rsid w:val="003B3D51"/>
    <w:rsid w:val="003C36AB"/>
    <w:rsid w:val="003C38FF"/>
    <w:rsid w:val="003C7004"/>
    <w:rsid w:val="003C7261"/>
    <w:rsid w:val="003C7297"/>
    <w:rsid w:val="003D3594"/>
    <w:rsid w:val="003D601D"/>
    <w:rsid w:val="003D7BB4"/>
    <w:rsid w:val="003D7F22"/>
    <w:rsid w:val="003E2FBB"/>
    <w:rsid w:val="003E386D"/>
    <w:rsid w:val="003E3B1B"/>
    <w:rsid w:val="003E7694"/>
    <w:rsid w:val="003E77FE"/>
    <w:rsid w:val="003E79D2"/>
    <w:rsid w:val="003F2B3E"/>
    <w:rsid w:val="003F6E9F"/>
    <w:rsid w:val="00400561"/>
    <w:rsid w:val="0040351A"/>
    <w:rsid w:val="00411C69"/>
    <w:rsid w:val="00420BD0"/>
    <w:rsid w:val="00422F8B"/>
    <w:rsid w:val="00423172"/>
    <w:rsid w:val="004250EC"/>
    <w:rsid w:val="00425799"/>
    <w:rsid w:val="00426EF4"/>
    <w:rsid w:val="00432C09"/>
    <w:rsid w:val="00433409"/>
    <w:rsid w:val="00433674"/>
    <w:rsid w:val="00436446"/>
    <w:rsid w:val="00443B6C"/>
    <w:rsid w:val="004513D3"/>
    <w:rsid w:val="00453234"/>
    <w:rsid w:val="00453CEF"/>
    <w:rsid w:val="0045404C"/>
    <w:rsid w:val="00464084"/>
    <w:rsid w:val="0046473F"/>
    <w:rsid w:val="00465282"/>
    <w:rsid w:val="00467227"/>
    <w:rsid w:val="004717E4"/>
    <w:rsid w:val="0047301B"/>
    <w:rsid w:val="00475D68"/>
    <w:rsid w:val="004774B0"/>
    <w:rsid w:val="0048521D"/>
    <w:rsid w:val="004864BD"/>
    <w:rsid w:val="00491207"/>
    <w:rsid w:val="00493258"/>
    <w:rsid w:val="00493BF2"/>
    <w:rsid w:val="00493E5A"/>
    <w:rsid w:val="004953BC"/>
    <w:rsid w:val="00496335"/>
    <w:rsid w:val="004970D6"/>
    <w:rsid w:val="00497462"/>
    <w:rsid w:val="004A03EE"/>
    <w:rsid w:val="004A272E"/>
    <w:rsid w:val="004A5236"/>
    <w:rsid w:val="004A7605"/>
    <w:rsid w:val="004B2453"/>
    <w:rsid w:val="004B4412"/>
    <w:rsid w:val="004B5E83"/>
    <w:rsid w:val="004B68A5"/>
    <w:rsid w:val="004B7316"/>
    <w:rsid w:val="004B75B3"/>
    <w:rsid w:val="004C24E0"/>
    <w:rsid w:val="004D255C"/>
    <w:rsid w:val="004E16B5"/>
    <w:rsid w:val="004E4582"/>
    <w:rsid w:val="004E6FE2"/>
    <w:rsid w:val="004F428A"/>
    <w:rsid w:val="004F66AC"/>
    <w:rsid w:val="00501E92"/>
    <w:rsid w:val="00505556"/>
    <w:rsid w:val="00510297"/>
    <w:rsid w:val="005136CA"/>
    <w:rsid w:val="00530F14"/>
    <w:rsid w:val="00532CA3"/>
    <w:rsid w:val="00534590"/>
    <w:rsid w:val="00536172"/>
    <w:rsid w:val="00537850"/>
    <w:rsid w:val="005434D9"/>
    <w:rsid w:val="00546BAC"/>
    <w:rsid w:val="00552129"/>
    <w:rsid w:val="005523D4"/>
    <w:rsid w:val="00553478"/>
    <w:rsid w:val="00553828"/>
    <w:rsid w:val="005554E3"/>
    <w:rsid w:val="00556029"/>
    <w:rsid w:val="00566A9D"/>
    <w:rsid w:val="005740F7"/>
    <w:rsid w:val="0057507F"/>
    <w:rsid w:val="00575447"/>
    <w:rsid w:val="00576BF6"/>
    <w:rsid w:val="005773AB"/>
    <w:rsid w:val="00584BE8"/>
    <w:rsid w:val="005935DA"/>
    <w:rsid w:val="005A1892"/>
    <w:rsid w:val="005A3718"/>
    <w:rsid w:val="005A53B5"/>
    <w:rsid w:val="005A7819"/>
    <w:rsid w:val="005B0C5E"/>
    <w:rsid w:val="005B10D6"/>
    <w:rsid w:val="005B2EE3"/>
    <w:rsid w:val="005B3F52"/>
    <w:rsid w:val="005B4BD0"/>
    <w:rsid w:val="005B52AD"/>
    <w:rsid w:val="005B687C"/>
    <w:rsid w:val="005C6BC3"/>
    <w:rsid w:val="005D42B4"/>
    <w:rsid w:val="005D5997"/>
    <w:rsid w:val="005E0548"/>
    <w:rsid w:val="005E0C56"/>
    <w:rsid w:val="005E2708"/>
    <w:rsid w:val="005E446F"/>
    <w:rsid w:val="005E7941"/>
    <w:rsid w:val="005F1260"/>
    <w:rsid w:val="005F224E"/>
    <w:rsid w:val="005F4724"/>
    <w:rsid w:val="005F6193"/>
    <w:rsid w:val="005F7972"/>
    <w:rsid w:val="006072DA"/>
    <w:rsid w:val="006075F5"/>
    <w:rsid w:val="0060774C"/>
    <w:rsid w:val="00613A04"/>
    <w:rsid w:val="00614246"/>
    <w:rsid w:val="00620F0A"/>
    <w:rsid w:val="00622673"/>
    <w:rsid w:val="006242A8"/>
    <w:rsid w:val="0064122C"/>
    <w:rsid w:val="0064227E"/>
    <w:rsid w:val="00653914"/>
    <w:rsid w:val="0066241A"/>
    <w:rsid w:val="006722DB"/>
    <w:rsid w:val="0067283F"/>
    <w:rsid w:val="00674B41"/>
    <w:rsid w:val="006755E5"/>
    <w:rsid w:val="00675B10"/>
    <w:rsid w:val="006769CB"/>
    <w:rsid w:val="00684661"/>
    <w:rsid w:val="00684F3F"/>
    <w:rsid w:val="00685DFA"/>
    <w:rsid w:val="006878A5"/>
    <w:rsid w:val="00694682"/>
    <w:rsid w:val="00697BC6"/>
    <w:rsid w:val="006A2BB3"/>
    <w:rsid w:val="006A7195"/>
    <w:rsid w:val="006B0C0F"/>
    <w:rsid w:val="006B3693"/>
    <w:rsid w:val="006B3894"/>
    <w:rsid w:val="006C0B33"/>
    <w:rsid w:val="006C5B7E"/>
    <w:rsid w:val="006E0DDD"/>
    <w:rsid w:val="006E2097"/>
    <w:rsid w:val="006E2597"/>
    <w:rsid w:val="006E4DB1"/>
    <w:rsid w:val="006E7712"/>
    <w:rsid w:val="006F0A72"/>
    <w:rsid w:val="006F4B55"/>
    <w:rsid w:val="00701791"/>
    <w:rsid w:val="00701E23"/>
    <w:rsid w:val="00710522"/>
    <w:rsid w:val="0071196C"/>
    <w:rsid w:val="00712174"/>
    <w:rsid w:val="007159D8"/>
    <w:rsid w:val="00716814"/>
    <w:rsid w:val="007238BD"/>
    <w:rsid w:val="00725ABB"/>
    <w:rsid w:val="00725F4D"/>
    <w:rsid w:val="0072711A"/>
    <w:rsid w:val="00735DE8"/>
    <w:rsid w:val="0074028E"/>
    <w:rsid w:val="007443A5"/>
    <w:rsid w:val="00746B9A"/>
    <w:rsid w:val="00747536"/>
    <w:rsid w:val="00750F23"/>
    <w:rsid w:val="00755B68"/>
    <w:rsid w:val="00757E82"/>
    <w:rsid w:val="0076246D"/>
    <w:rsid w:val="00765692"/>
    <w:rsid w:val="00767FCF"/>
    <w:rsid w:val="00771388"/>
    <w:rsid w:val="00772C11"/>
    <w:rsid w:val="00783866"/>
    <w:rsid w:val="00787F60"/>
    <w:rsid w:val="007957E5"/>
    <w:rsid w:val="007A579A"/>
    <w:rsid w:val="007B51A0"/>
    <w:rsid w:val="007B690D"/>
    <w:rsid w:val="007C1FF4"/>
    <w:rsid w:val="007C4161"/>
    <w:rsid w:val="007C4676"/>
    <w:rsid w:val="007C5130"/>
    <w:rsid w:val="007C5A73"/>
    <w:rsid w:val="007D1197"/>
    <w:rsid w:val="007D134A"/>
    <w:rsid w:val="007D16F9"/>
    <w:rsid w:val="007D6417"/>
    <w:rsid w:val="007E1549"/>
    <w:rsid w:val="007E28F4"/>
    <w:rsid w:val="007E2F1E"/>
    <w:rsid w:val="007E58C1"/>
    <w:rsid w:val="007E7603"/>
    <w:rsid w:val="007F29DB"/>
    <w:rsid w:val="007F3798"/>
    <w:rsid w:val="007F7C72"/>
    <w:rsid w:val="008024DB"/>
    <w:rsid w:val="008058CD"/>
    <w:rsid w:val="00807572"/>
    <w:rsid w:val="00811B8A"/>
    <w:rsid w:val="00812294"/>
    <w:rsid w:val="00812659"/>
    <w:rsid w:val="008153A9"/>
    <w:rsid w:val="00821E68"/>
    <w:rsid w:val="00835B5C"/>
    <w:rsid w:val="00840032"/>
    <w:rsid w:val="00847B3D"/>
    <w:rsid w:val="00851303"/>
    <w:rsid w:val="00853109"/>
    <w:rsid w:val="00860D4C"/>
    <w:rsid w:val="00867DF1"/>
    <w:rsid w:val="008754F0"/>
    <w:rsid w:val="008810A7"/>
    <w:rsid w:val="008845F8"/>
    <w:rsid w:val="00885677"/>
    <w:rsid w:val="00887C22"/>
    <w:rsid w:val="00895A7B"/>
    <w:rsid w:val="008A5A1B"/>
    <w:rsid w:val="008B2A9A"/>
    <w:rsid w:val="008B48B6"/>
    <w:rsid w:val="008B54E1"/>
    <w:rsid w:val="008B5DEE"/>
    <w:rsid w:val="008B67BC"/>
    <w:rsid w:val="008C0CDD"/>
    <w:rsid w:val="008C63CA"/>
    <w:rsid w:val="008C64BA"/>
    <w:rsid w:val="008C6E4E"/>
    <w:rsid w:val="008D5479"/>
    <w:rsid w:val="008D6ECF"/>
    <w:rsid w:val="008E45E8"/>
    <w:rsid w:val="008E4FF4"/>
    <w:rsid w:val="008E5025"/>
    <w:rsid w:val="008E6A70"/>
    <w:rsid w:val="008F0F46"/>
    <w:rsid w:val="008F5EFC"/>
    <w:rsid w:val="008F608C"/>
    <w:rsid w:val="008F6DCC"/>
    <w:rsid w:val="00903395"/>
    <w:rsid w:val="00903ECF"/>
    <w:rsid w:val="0091151E"/>
    <w:rsid w:val="0091171E"/>
    <w:rsid w:val="009154B4"/>
    <w:rsid w:val="0091732A"/>
    <w:rsid w:val="00917FD1"/>
    <w:rsid w:val="009209E3"/>
    <w:rsid w:val="00923F5C"/>
    <w:rsid w:val="00925C80"/>
    <w:rsid w:val="00926EF9"/>
    <w:rsid w:val="0093574F"/>
    <w:rsid w:val="00935E1B"/>
    <w:rsid w:val="00935FE3"/>
    <w:rsid w:val="0093678E"/>
    <w:rsid w:val="00936EB4"/>
    <w:rsid w:val="00940F1F"/>
    <w:rsid w:val="009510EF"/>
    <w:rsid w:val="00960C4B"/>
    <w:rsid w:val="009756E2"/>
    <w:rsid w:val="00984101"/>
    <w:rsid w:val="00985175"/>
    <w:rsid w:val="00985323"/>
    <w:rsid w:val="009A00AD"/>
    <w:rsid w:val="009A0427"/>
    <w:rsid w:val="009B2EC6"/>
    <w:rsid w:val="009C0E75"/>
    <w:rsid w:val="009C133E"/>
    <w:rsid w:val="009C4DFC"/>
    <w:rsid w:val="009C631D"/>
    <w:rsid w:val="009C686B"/>
    <w:rsid w:val="009C6B4D"/>
    <w:rsid w:val="009D3302"/>
    <w:rsid w:val="009D37E4"/>
    <w:rsid w:val="009E0EEE"/>
    <w:rsid w:val="009E174D"/>
    <w:rsid w:val="009E5E64"/>
    <w:rsid w:val="009E7184"/>
    <w:rsid w:val="009F7EA0"/>
    <w:rsid w:val="00A04074"/>
    <w:rsid w:val="00A12824"/>
    <w:rsid w:val="00A179C2"/>
    <w:rsid w:val="00A21058"/>
    <w:rsid w:val="00A226C9"/>
    <w:rsid w:val="00A23EC3"/>
    <w:rsid w:val="00A24232"/>
    <w:rsid w:val="00A250CD"/>
    <w:rsid w:val="00A321EF"/>
    <w:rsid w:val="00A3226D"/>
    <w:rsid w:val="00A32FD3"/>
    <w:rsid w:val="00A34545"/>
    <w:rsid w:val="00A429FA"/>
    <w:rsid w:val="00A5394F"/>
    <w:rsid w:val="00A62C08"/>
    <w:rsid w:val="00A73E17"/>
    <w:rsid w:val="00A85D95"/>
    <w:rsid w:val="00A90FA5"/>
    <w:rsid w:val="00A922D5"/>
    <w:rsid w:val="00A93FDF"/>
    <w:rsid w:val="00A966C9"/>
    <w:rsid w:val="00AA0D3A"/>
    <w:rsid w:val="00AA692A"/>
    <w:rsid w:val="00AB26B6"/>
    <w:rsid w:val="00AB7A5E"/>
    <w:rsid w:val="00AC0D52"/>
    <w:rsid w:val="00AC35F2"/>
    <w:rsid w:val="00AC5281"/>
    <w:rsid w:val="00AC5391"/>
    <w:rsid w:val="00AC5FD7"/>
    <w:rsid w:val="00AC7BC3"/>
    <w:rsid w:val="00AD489F"/>
    <w:rsid w:val="00AD57CA"/>
    <w:rsid w:val="00AD6EF8"/>
    <w:rsid w:val="00AD7A19"/>
    <w:rsid w:val="00AE3410"/>
    <w:rsid w:val="00AE6665"/>
    <w:rsid w:val="00AE6BC2"/>
    <w:rsid w:val="00AF0F6C"/>
    <w:rsid w:val="00AF3033"/>
    <w:rsid w:val="00AF3749"/>
    <w:rsid w:val="00AF56DC"/>
    <w:rsid w:val="00B02B7F"/>
    <w:rsid w:val="00B036D5"/>
    <w:rsid w:val="00B03C6B"/>
    <w:rsid w:val="00B04FF8"/>
    <w:rsid w:val="00B13258"/>
    <w:rsid w:val="00B147E7"/>
    <w:rsid w:val="00B16317"/>
    <w:rsid w:val="00B21BFD"/>
    <w:rsid w:val="00B21FB0"/>
    <w:rsid w:val="00B235E5"/>
    <w:rsid w:val="00B23B2C"/>
    <w:rsid w:val="00B2690D"/>
    <w:rsid w:val="00B30292"/>
    <w:rsid w:val="00B34E69"/>
    <w:rsid w:val="00B5031A"/>
    <w:rsid w:val="00B63571"/>
    <w:rsid w:val="00B64723"/>
    <w:rsid w:val="00B64F27"/>
    <w:rsid w:val="00B658E2"/>
    <w:rsid w:val="00B80AC0"/>
    <w:rsid w:val="00B861D3"/>
    <w:rsid w:val="00B90E7B"/>
    <w:rsid w:val="00B92D86"/>
    <w:rsid w:val="00B940E1"/>
    <w:rsid w:val="00B953E2"/>
    <w:rsid w:val="00B95CDC"/>
    <w:rsid w:val="00BA20D3"/>
    <w:rsid w:val="00BA3040"/>
    <w:rsid w:val="00BB0D77"/>
    <w:rsid w:val="00BB3000"/>
    <w:rsid w:val="00BB33B8"/>
    <w:rsid w:val="00BC094C"/>
    <w:rsid w:val="00BC1254"/>
    <w:rsid w:val="00BC3D11"/>
    <w:rsid w:val="00BC5040"/>
    <w:rsid w:val="00BD02B8"/>
    <w:rsid w:val="00BD0BB4"/>
    <w:rsid w:val="00BD6AAE"/>
    <w:rsid w:val="00BE154F"/>
    <w:rsid w:val="00BE52C9"/>
    <w:rsid w:val="00BF387F"/>
    <w:rsid w:val="00BF6018"/>
    <w:rsid w:val="00BF7ED4"/>
    <w:rsid w:val="00C050C6"/>
    <w:rsid w:val="00C05D81"/>
    <w:rsid w:val="00C07470"/>
    <w:rsid w:val="00C12191"/>
    <w:rsid w:val="00C13A6C"/>
    <w:rsid w:val="00C24043"/>
    <w:rsid w:val="00C2405C"/>
    <w:rsid w:val="00C30165"/>
    <w:rsid w:val="00C442C1"/>
    <w:rsid w:val="00C46796"/>
    <w:rsid w:val="00C56377"/>
    <w:rsid w:val="00C728EF"/>
    <w:rsid w:val="00C72BD4"/>
    <w:rsid w:val="00C81F62"/>
    <w:rsid w:val="00C8284B"/>
    <w:rsid w:val="00C872A4"/>
    <w:rsid w:val="00C92968"/>
    <w:rsid w:val="00C937F2"/>
    <w:rsid w:val="00C96598"/>
    <w:rsid w:val="00C96715"/>
    <w:rsid w:val="00CA0A52"/>
    <w:rsid w:val="00CA2F70"/>
    <w:rsid w:val="00CA2F83"/>
    <w:rsid w:val="00CB28D4"/>
    <w:rsid w:val="00CB6B67"/>
    <w:rsid w:val="00CB71D0"/>
    <w:rsid w:val="00CC733B"/>
    <w:rsid w:val="00CE146C"/>
    <w:rsid w:val="00CF2BEE"/>
    <w:rsid w:val="00CF337E"/>
    <w:rsid w:val="00CF5839"/>
    <w:rsid w:val="00CF6771"/>
    <w:rsid w:val="00D003B8"/>
    <w:rsid w:val="00D06EAF"/>
    <w:rsid w:val="00D1539D"/>
    <w:rsid w:val="00D15A10"/>
    <w:rsid w:val="00D16193"/>
    <w:rsid w:val="00D170AC"/>
    <w:rsid w:val="00D17214"/>
    <w:rsid w:val="00D22662"/>
    <w:rsid w:val="00D22FC7"/>
    <w:rsid w:val="00D30CC0"/>
    <w:rsid w:val="00D324DB"/>
    <w:rsid w:val="00D33735"/>
    <w:rsid w:val="00D56486"/>
    <w:rsid w:val="00D566E8"/>
    <w:rsid w:val="00D6169C"/>
    <w:rsid w:val="00D655F1"/>
    <w:rsid w:val="00D6766F"/>
    <w:rsid w:val="00D77622"/>
    <w:rsid w:val="00D84BC4"/>
    <w:rsid w:val="00D9311B"/>
    <w:rsid w:val="00D95B6B"/>
    <w:rsid w:val="00D96106"/>
    <w:rsid w:val="00D964F5"/>
    <w:rsid w:val="00D973AB"/>
    <w:rsid w:val="00DA0AC6"/>
    <w:rsid w:val="00DA5D6E"/>
    <w:rsid w:val="00DB015D"/>
    <w:rsid w:val="00DB0AB4"/>
    <w:rsid w:val="00DC52F8"/>
    <w:rsid w:val="00DD2A83"/>
    <w:rsid w:val="00DD4684"/>
    <w:rsid w:val="00DD733E"/>
    <w:rsid w:val="00DE08E0"/>
    <w:rsid w:val="00DE1ABE"/>
    <w:rsid w:val="00DE2900"/>
    <w:rsid w:val="00DE4B8C"/>
    <w:rsid w:val="00DF1DBC"/>
    <w:rsid w:val="00DF2D74"/>
    <w:rsid w:val="00DF5434"/>
    <w:rsid w:val="00DF58A4"/>
    <w:rsid w:val="00DF71FB"/>
    <w:rsid w:val="00DF77C8"/>
    <w:rsid w:val="00E0069C"/>
    <w:rsid w:val="00E0151C"/>
    <w:rsid w:val="00E0344D"/>
    <w:rsid w:val="00E035D8"/>
    <w:rsid w:val="00E05A9B"/>
    <w:rsid w:val="00E05BC2"/>
    <w:rsid w:val="00E06E84"/>
    <w:rsid w:val="00E13776"/>
    <w:rsid w:val="00E156AE"/>
    <w:rsid w:val="00E1604D"/>
    <w:rsid w:val="00E17FD9"/>
    <w:rsid w:val="00E22BBE"/>
    <w:rsid w:val="00E27746"/>
    <w:rsid w:val="00E30F33"/>
    <w:rsid w:val="00E34910"/>
    <w:rsid w:val="00E34F1C"/>
    <w:rsid w:val="00E401B3"/>
    <w:rsid w:val="00E40E5C"/>
    <w:rsid w:val="00E4274E"/>
    <w:rsid w:val="00E501A7"/>
    <w:rsid w:val="00E558CF"/>
    <w:rsid w:val="00E57A90"/>
    <w:rsid w:val="00E61C4A"/>
    <w:rsid w:val="00E64654"/>
    <w:rsid w:val="00E67A09"/>
    <w:rsid w:val="00E76F5E"/>
    <w:rsid w:val="00E84909"/>
    <w:rsid w:val="00E861E6"/>
    <w:rsid w:val="00E93115"/>
    <w:rsid w:val="00E93309"/>
    <w:rsid w:val="00E945E0"/>
    <w:rsid w:val="00E95638"/>
    <w:rsid w:val="00E96DE2"/>
    <w:rsid w:val="00EB0327"/>
    <w:rsid w:val="00EB5199"/>
    <w:rsid w:val="00EB54BE"/>
    <w:rsid w:val="00EC4848"/>
    <w:rsid w:val="00ED69F9"/>
    <w:rsid w:val="00EE36CE"/>
    <w:rsid w:val="00EE7155"/>
    <w:rsid w:val="00EF797A"/>
    <w:rsid w:val="00EF7A92"/>
    <w:rsid w:val="00F016BE"/>
    <w:rsid w:val="00F01FA3"/>
    <w:rsid w:val="00F02BB2"/>
    <w:rsid w:val="00F05E9E"/>
    <w:rsid w:val="00F10EB1"/>
    <w:rsid w:val="00F120E2"/>
    <w:rsid w:val="00F14A28"/>
    <w:rsid w:val="00F206AA"/>
    <w:rsid w:val="00F22DCA"/>
    <w:rsid w:val="00F237CB"/>
    <w:rsid w:val="00F2500A"/>
    <w:rsid w:val="00F31DC5"/>
    <w:rsid w:val="00F347F6"/>
    <w:rsid w:val="00F366A5"/>
    <w:rsid w:val="00F41F29"/>
    <w:rsid w:val="00F42E4C"/>
    <w:rsid w:val="00F46576"/>
    <w:rsid w:val="00F5034E"/>
    <w:rsid w:val="00F518E3"/>
    <w:rsid w:val="00F62775"/>
    <w:rsid w:val="00F67A4B"/>
    <w:rsid w:val="00F7362A"/>
    <w:rsid w:val="00F8004B"/>
    <w:rsid w:val="00F81EC0"/>
    <w:rsid w:val="00F844DE"/>
    <w:rsid w:val="00F84ACD"/>
    <w:rsid w:val="00F851C5"/>
    <w:rsid w:val="00F909E1"/>
    <w:rsid w:val="00F912BC"/>
    <w:rsid w:val="00F97E66"/>
    <w:rsid w:val="00F97FD5"/>
    <w:rsid w:val="00FA0672"/>
    <w:rsid w:val="00FD20D0"/>
    <w:rsid w:val="00FD2591"/>
    <w:rsid w:val="00FE288B"/>
    <w:rsid w:val="00FE3369"/>
    <w:rsid w:val="00FE4AE9"/>
    <w:rsid w:val="00FF2448"/>
    <w:rsid w:val="00FF2C81"/>
    <w:rsid w:val="00FF4583"/>
    <w:rsid w:val="00FF57E2"/>
    <w:rsid w:val="0F421E5A"/>
    <w:rsid w:val="6582360D"/>
    <w:rsid w:val="6FB00B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1A1BE28"/>
  <w15:docId w15:val="{4C34B123-DB80-47B0-8751-0406F8420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6B0C0F"/>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344866">
      <w:bodyDiv w:val="1"/>
      <w:marLeft w:val="0"/>
      <w:marRight w:val="0"/>
      <w:marTop w:val="0"/>
      <w:marBottom w:val="0"/>
      <w:divBdr>
        <w:top w:val="none" w:sz="0" w:space="0" w:color="auto"/>
        <w:left w:val="none" w:sz="0" w:space="0" w:color="auto"/>
        <w:bottom w:val="none" w:sz="0" w:space="0" w:color="auto"/>
        <w:right w:val="none" w:sz="0" w:space="0" w:color="auto"/>
      </w:divBdr>
    </w:div>
    <w:div w:id="288556248">
      <w:bodyDiv w:val="1"/>
      <w:marLeft w:val="0"/>
      <w:marRight w:val="0"/>
      <w:marTop w:val="0"/>
      <w:marBottom w:val="0"/>
      <w:divBdr>
        <w:top w:val="none" w:sz="0" w:space="0" w:color="auto"/>
        <w:left w:val="none" w:sz="0" w:space="0" w:color="auto"/>
        <w:bottom w:val="none" w:sz="0" w:space="0" w:color="auto"/>
        <w:right w:val="none" w:sz="0" w:space="0" w:color="auto"/>
      </w:divBdr>
    </w:div>
    <w:div w:id="382367143">
      <w:bodyDiv w:val="1"/>
      <w:marLeft w:val="0"/>
      <w:marRight w:val="0"/>
      <w:marTop w:val="0"/>
      <w:marBottom w:val="0"/>
      <w:divBdr>
        <w:top w:val="none" w:sz="0" w:space="0" w:color="auto"/>
        <w:left w:val="none" w:sz="0" w:space="0" w:color="auto"/>
        <w:bottom w:val="none" w:sz="0" w:space="0" w:color="auto"/>
        <w:right w:val="none" w:sz="0" w:space="0" w:color="auto"/>
      </w:divBdr>
    </w:div>
    <w:div w:id="504319685">
      <w:bodyDiv w:val="1"/>
      <w:marLeft w:val="0"/>
      <w:marRight w:val="0"/>
      <w:marTop w:val="0"/>
      <w:marBottom w:val="0"/>
      <w:divBdr>
        <w:top w:val="none" w:sz="0" w:space="0" w:color="auto"/>
        <w:left w:val="none" w:sz="0" w:space="0" w:color="auto"/>
        <w:bottom w:val="none" w:sz="0" w:space="0" w:color="auto"/>
        <w:right w:val="none" w:sz="0" w:space="0" w:color="auto"/>
      </w:divBdr>
    </w:div>
    <w:div w:id="1017005897">
      <w:bodyDiv w:val="1"/>
      <w:marLeft w:val="0"/>
      <w:marRight w:val="0"/>
      <w:marTop w:val="0"/>
      <w:marBottom w:val="0"/>
      <w:divBdr>
        <w:top w:val="none" w:sz="0" w:space="0" w:color="auto"/>
        <w:left w:val="none" w:sz="0" w:space="0" w:color="auto"/>
        <w:bottom w:val="none" w:sz="0" w:space="0" w:color="auto"/>
        <w:right w:val="none" w:sz="0" w:space="0" w:color="auto"/>
      </w:divBdr>
    </w:div>
    <w:div w:id="1201019760">
      <w:bodyDiv w:val="1"/>
      <w:marLeft w:val="0"/>
      <w:marRight w:val="0"/>
      <w:marTop w:val="0"/>
      <w:marBottom w:val="0"/>
      <w:divBdr>
        <w:top w:val="none" w:sz="0" w:space="0" w:color="auto"/>
        <w:left w:val="none" w:sz="0" w:space="0" w:color="auto"/>
        <w:bottom w:val="none" w:sz="0" w:space="0" w:color="auto"/>
        <w:right w:val="none" w:sz="0" w:space="0" w:color="auto"/>
      </w:divBdr>
    </w:div>
    <w:div w:id="1929726337">
      <w:bodyDiv w:val="1"/>
      <w:marLeft w:val="0"/>
      <w:marRight w:val="0"/>
      <w:marTop w:val="0"/>
      <w:marBottom w:val="0"/>
      <w:divBdr>
        <w:top w:val="none" w:sz="0" w:space="0" w:color="auto"/>
        <w:left w:val="none" w:sz="0" w:space="0" w:color="auto"/>
        <w:bottom w:val="none" w:sz="0" w:space="0" w:color="auto"/>
        <w:right w:val="none" w:sz="0" w:space="0" w:color="auto"/>
      </w:divBdr>
    </w:div>
    <w:div w:id="2017075149">
      <w:bodyDiv w:val="1"/>
      <w:marLeft w:val="0"/>
      <w:marRight w:val="0"/>
      <w:marTop w:val="0"/>
      <w:marBottom w:val="0"/>
      <w:divBdr>
        <w:top w:val="none" w:sz="0" w:space="0" w:color="auto"/>
        <w:left w:val="none" w:sz="0" w:space="0" w:color="auto"/>
        <w:bottom w:val="none" w:sz="0" w:space="0" w:color="auto"/>
        <w:right w:val="none" w:sz="0" w:space="0" w:color="auto"/>
      </w:divBdr>
    </w:div>
    <w:div w:id="20433575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7</Pages>
  <Words>1211</Words>
  <Characters>6906</Characters>
  <Application>Microsoft Office Word</Application>
  <DocSecurity>0</DocSecurity>
  <Lines>57</Lines>
  <Paragraphs>16</Paragraphs>
  <ScaleCrop>false</ScaleCrop>
  <Company/>
  <LinksUpToDate>false</LinksUpToDate>
  <CharactersWithSpaces>8101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liuweifen</cp:lastModifiedBy>
  <cp:revision>231</cp:revision>
  <dcterms:created xsi:type="dcterms:W3CDTF">2022-05-12T08:11:00Z</dcterms:created>
  <dcterms:modified xsi:type="dcterms:W3CDTF">2023-12-28T05:46:00Z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D599FF6F18224407892B684F64A28959</vt:lpwstr>
  </property>
</Properties>
</file>