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314"/>
        <w:gridCol w:w="387"/>
        <w:gridCol w:w="1372"/>
        <w:gridCol w:w="1313"/>
        <w:gridCol w:w="1959"/>
        <w:gridCol w:w="1313"/>
        <w:gridCol w:w="1691"/>
      </w:tblGrid>
      <w:tr w:rsidR="00CA0D46" w14:paraId="626DD0F9" w14:textId="77777777">
        <w:trPr>
          <w:trHeight w:val="762"/>
          <w:jc w:val="center"/>
        </w:trPr>
        <w:tc>
          <w:tcPr>
            <w:tcW w:w="1701" w:type="dxa"/>
            <w:gridSpan w:val="2"/>
            <w:tcBorders>
              <w:top w:val="nil"/>
              <w:left w:val="nil"/>
              <w:bottom w:val="single" w:sz="4" w:space="0" w:color="007537"/>
              <w:right w:val="nil"/>
            </w:tcBorders>
            <w:vAlign w:val="center"/>
          </w:tcPr>
          <w:p w14:paraId="28B29B47" w14:textId="77777777" w:rsidR="00CA0D46" w:rsidRDefault="00000000">
            <w:pPr>
              <w:widowControl w:val="0"/>
              <w:spacing w:after="0" w:line="240" w:lineRule="auto"/>
              <w:jc w:val="center"/>
              <w:rPr>
                <w:rFonts w:ascii="思源黑体 CN Bold" w:eastAsia="思源黑体 CN Bold" w:hAnsi="思源黑体 CN Bold" w:cs="Arial"/>
                <w:bCs/>
                <w:color w:val="000000"/>
                <w:sz w:val="24"/>
                <w:szCs w:val="24"/>
              </w:rPr>
            </w:pPr>
            <w:bookmarkStart w:id="0" w:name="_Toc12461801"/>
            <w:bookmarkStart w:id="1" w:name="_Toc34045517"/>
            <w:bookmarkStart w:id="2" w:name="_Toc12462101"/>
            <w:r>
              <w:rPr>
                <w:rFonts w:ascii="思源黑体 CN Bold" w:eastAsia="思源黑体 CN Bold" w:hAnsi="思源黑体 CN Bold" w:cs="Arial" w:hint="eastAsia"/>
                <w:b/>
                <w:color w:val="000000"/>
                <w:sz w:val="36"/>
                <w:szCs w:val="36"/>
              </w:rPr>
              <w:t>样本信息</w:t>
            </w:r>
          </w:p>
        </w:tc>
        <w:tc>
          <w:tcPr>
            <w:tcW w:w="7648" w:type="dxa"/>
            <w:gridSpan w:val="5"/>
            <w:tcBorders>
              <w:top w:val="nil"/>
              <w:left w:val="nil"/>
              <w:bottom w:val="single" w:sz="4" w:space="0" w:color="007537"/>
              <w:right w:val="nil"/>
            </w:tcBorders>
            <w:vAlign w:val="center"/>
          </w:tcPr>
          <w:p w14:paraId="66FBBC25" w14:textId="77777777" w:rsidR="00CA0D46" w:rsidRDefault="00CA0D46">
            <w:pPr>
              <w:widowControl w:val="0"/>
              <w:spacing w:after="0" w:line="240" w:lineRule="auto"/>
              <w:jc w:val="left"/>
              <w:rPr>
                <w:rFonts w:ascii="思源黑体 CN Normal" w:eastAsia="思源黑体 CN Normal" w:hAnsi="思源黑体 CN Normal" w:cs="Arial"/>
                <w:bCs/>
                <w:color w:val="000000"/>
                <w:sz w:val="24"/>
                <w:szCs w:val="24"/>
              </w:rPr>
            </w:pPr>
          </w:p>
        </w:tc>
      </w:tr>
      <w:tr w:rsidR="00CA0D46" w14:paraId="7CD7FB0F" w14:textId="77777777">
        <w:trPr>
          <w:trHeight w:val="762"/>
          <w:jc w:val="center"/>
        </w:trPr>
        <w:tc>
          <w:tcPr>
            <w:tcW w:w="1314" w:type="dxa"/>
            <w:tcBorders>
              <w:top w:val="single" w:sz="4" w:space="0" w:color="007537"/>
            </w:tcBorders>
            <w:vAlign w:val="center"/>
          </w:tcPr>
          <w:p w14:paraId="29F6D220" w14:textId="77777777" w:rsidR="00CA0D46" w:rsidRDefault="00000000">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姓名</w:t>
            </w:r>
          </w:p>
        </w:tc>
        <w:tc>
          <w:tcPr>
            <w:tcW w:w="1759" w:type="dxa"/>
            <w:gridSpan w:val="2"/>
            <w:tcBorders>
              <w:top w:val="single" w:sz="4" w:space="0" w:color="007537"/>
            </w:tcBorders>
            <w:vAlign w:val="center"/>
          </w:tcPr>
          <w:p w14:paraId="7CE7DE27" w14:textId="77777777" w:rsidR="00CA0D46" w:rsidRPr="005E16BD" w:rsidRDefault="00000000">
            <w:pPr>
              <w:pStyle w:val="1"/>
              <w:spacing w:line="500" w:lineRule="exact"/>
              <w:ind w:left="0"/>
              <w:jc w:val="center"/>
              <w:rPr>
                <w:rFonts w:ascii="宋体" w:hAnsi="宋体" w:cs="思源黑体 CN Normal"/>
                <w:sz w:val="22"/>
                <w:lang w:eastAsia="zh-CN"/>
              </w:rPr>
            </w:pPr>
            <w:r w:rsidRPr="005E16BD">
              <w:rPr>
                <w:rFonts w:ascii="宋体" w:hAnsi="宋体" w:cs="思源黑体 CN Normal"/>
                <w:sz w:val="22"/>
                <w:lang w:eastAsia="zh-CN"/>
              </w:rPr>
              <w:t>{{sample.patient_name}}</w:t>
            </w:r>
          </w:p>
        </w:tc>
        <w:tc>
          <w:tcPr>
            <w:tcW w:w="1313" w:type="dxa"/>
            <w:tcBorders>
              <w:top w:val="single" w:sz="4" w:space="0" w:color="007537"/>
            </w:tcBorders>
            <w:vAlign w:val="center"/>
          </w:tcPr>
          <w:p w14:paraId="664277C6" w14:textId="77777777" w:rsidR="00CA0D46" w:rsidRDefault="00000000">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性别</w:t>
            </w:r>
          </w:p>
        </w:tc>
        <w:tc>
          <w:tcPr>
            <w:tcW w:w="1959" w:type="dxa"/>
            <w:tcBorders>
              <w:top w:val="single" w:sz="4" w:space="0" w:color="007537"/>
            </w:tcBorders>
            <w:vAlign w:val="center"/>
          </w:tcPr>
          <w:p w14:paraId="1EF9DFA4" w14:textId="77777777" w:rsidR="00CA0D46" w:rsidRDefault="00000000">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{{sample.gender}}</w:t>
            </w:r>
          </w:p>
        </w:tc>
        <w:tc>
          <w:tcPr>
            <w:tcW w:w="1313" w:type="dxa"/>
            <w:tcBorders>
              <w:top w:val="single" w:sz="4" w:space="0" w:color="007537"/>
            </w:tcBorders>
            <w:vAlign w:val="center"/>
          </w:tcPr>
          <w:p w14:paraId="730561F4" w14:textId="77777777" w:rsidR="00CA0D46" w:rsidRDefault="00000000">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年龄</w:t>
            </w:r>
          </w:p>
        </w:tc>
        <w:tc>
          <w:tcPr>
            <w:tcW w:w="1691" w:type="dxa"/>
            <w:tcBorders>
              <w:top w:val="single" w:sz="4" w:space="0" w:color="007537"/>
            </w:tcBorders>
            <w:vAlign w:val="center"/>
          </w:tcPr>
          <w:p w14:paraId="308BC381" w14:textId="77777777" w:rsidR="00CA0D46" w:rsidRDefault="00000000">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{{sample.age}}</w:t>
            </w:r>
          </w:p>
        </w:tc>
      </w:tr>
      <w:tr w:rsidR="00CA0D46" w14:paraId="5351E67F" w14:textId="77777777">
        <w:trPr>
          <w:trHeight w:val="753"/>
          <w:jc w:val="center"/>
        </w:trPr>
        <w:tc>
          <w:tcPr>
            <w:tcW w:w="1314" w:type="dxa"/>
            <w:vAlign w:val="center"/>
          </w:tcPr>
          <w:p w14:paraId="04C76E6E" w14:textId="77777777" w:rsidR="00CA0D46" w:rsidRDefault="00000000">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住院号</w:t>
            </w:r>
          </w:p>
        </w:tc>
        <w:tc>
          <w:tcPr>
            <w:tcW w:w="1759" w:type="dxa"/>
            <w:gridSpan w:val="2"/>
            <w:vAlign w:val="center"/>
          </w:tcPr>
          <w:p w14:paraId="71E42EBA" w14:textId="77777777" w:rsidR="00CA0D46" w:rsidRDefault="00CA0D46">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59E17B52" w14:textId="77777777" w:rsidR="00CA0D46" w:rsidRDefault="00000000">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病理号</w:t>
            </w:r>
          </w:p>
        </w:tc>
        <w:tc>
          <w:tcPr>
            <w:tcW w:w="1959" w:type="dxa"/>
            <w:vAlign w:val="center"/>
          </w:tcPr>
          <w:p w14:paraId="3A44EC67" w14:textId="77777777" w:rsidR="00CA0D46" w:rsidRDefault="00000000">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{{sample.pathological_id}}</w:t>
            </w:r>
          </w:p>
        </w:tc>
        <w:tc>
          <w:tcPr>
            <w:tcW w:w="1313" w:type="dxa"/>
            <w:vAlign w:val="center"/>
          </w:tcPr>
          <w:p w14:paraId="012E0FAD" w14:textId="77777777" w:rsidR="00CA0D46" w:rsidRDefault="00000000">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送检科室</w:t>
            </w:r>
          </w:p>
        </w:tc>
        <w:tc>
          <w:tcPr>
            <w:tcW w:w="1691" w:type="dxa"/>
            <w:vAlign w:val="center"/>
          </w:tcPr>
          <w:p w14:paraId="5F1C14AC" w14:textId="77777777" w:rsidR="00CA0D46" w:rsidRDefault="00000000">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{{sample.hosp_depart}}</w:t>
            </w:r>
          </w:p>
        </w:tc>
      </w:tr>
      <w:tr w:rsidR="00CA0D46" w14:paraId="79CAF39D" w14:textId="77777777">
        <w:trPr>
          <w:trHeight w:val="807"/>
          <w:jc w:val="center"/>
        </w:trPr>
        <w:tc>
          <w:tcPr>
            <w:tcW w:w="1314" w:type="dxa"/>
            <w:vAlign w:val="center"/>
          </w:tcPr>
          <w:p w14:paraId="08047D8B" w14:textId="77777777" w:rsidR="00CA0D46" w:rsidRDefault="00000000">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送检医师</w:t>
            </w:r>
          </w:p>
        </w:tc>
        <w:tc>
          <w:tcPr>
            <w:tcW w:w="1759" w:type="dxa"/>
            <w:gridSpan w:val="2"/>
            <w:vAlign w:val="center"/>
          </w:tcPr>
          <w:p w14:paraId="2F50E416" w14:textId="77777777" w:rsidR="00CA0D46" w:rsidRDefault="00CA0D46">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4D4AE85F" w14:textId="77777777" w:rsidR="00CA0D46" w:rsidRDefault="00000000">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联系电话</w:t>
            </w:r>
          </w:p>
        </w:tc>
        <w:tc>
          <w:tcPr>
            <w:tcW w:w="1959" w:type="dxa"/>
            <w:vAlign w:val="center"/>
          </w:tcPr>
          <w:p w14:paraId="4DC1702F" w14:textId="77777777" w:rsidR="00CA0D46" w:rsidRDefault="00CA0D46">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10F99597" w14:textId="77777777" w:rsidR="00CA0D46" w:rsidRDefault="00000000">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标本类型</w:t>
            </w:r>
          </w:p>
        </w:tc>
        <w:tc>
          <w:tcPr>
            <w:tcW w:w="1691" w:type="dxa"/>
            <w:vAlign w:val="center"/>
          </w:tcPr>
          <w:p w14:paraId="51EC8584" w14:textId="77777777" w:rsidR="00CA0D46" w:rsidRDefault="00000000">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{{sample.sample_type}}</w:t>
            </w:r>
          </w:p>
        </w:tc>
      </w:tr>
    </w:tbl>
    <w:p w14:paraId="79F0C5FE" w14:textId="77777777" w:rsidR="00CA0D46" w:rsidRDefault="00CA0D46">
      <w:pPr>
        <w:rPr>
          <w:rFonts w:ascii="Arial" w:eastAsia="思源黑体 CN Medium" w:hAnsi="Arial" w:cs="Arial"/>
          <w:b/>
          <w:smallCaps/>
          <w:color w:val="1654B0"/>
          <w:sz w:val="28"/>
          <w:szCs w:val="26"/>
        </w:rPr>
      </w:pPr>
    </w:p>
    <w:tbl>
      <w:tblPr>
        <w:tblW w:w="5000" w:type="pct"/>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4A0" w:firstRow="1" w:lastRow="0" w:firstColumn="1" w:lastColumn="0" w:noHBand="0" w:noVBand="1"/>
      </w:tblPr>
      <w:tblGrid>
        <w:gridCol w:w="9339"/>
      </w:tblGrid>
      <w:tr w:rsidR="00CA0D46" w14:paraId="0A6DE3BF" w14:textId="77777777">
        <w:trPr>
          <w:trHeight w:val="425"/>
          <w:jc w:val="center"/>
        </w:trPr>
        <w:tc>
          <w:tcPr>
            <w:tcW w:w="5000" w:type="pct"/>
          </w:tcPr>
          <w:p w14:paraId="24E89A22" w14:textId="77777777" w:rsidR="00CA0D46" w:rsidRDefault="00000000">
            <w:pPr>
              <w:widowControl w:val="0"/>
              <w:spacing w:after="0" w:line="500" w:lineRule="exact"/>
              <w:jc w:val="left"/>
              <w:rPr>
                <w:rFonts w:ascii="思源黑体 CN Normal" w:eastAsia="思源黑体 CN Normal" w:hAnsi="思源黑体 CN Normal" w:cs="Arial"/>
                <w:b/>
                <w:color w:val="000000"/>
                <w:sz w:val="22"/>
              </w:rPr>
            </w:pPr>
            <w:r>
              <w:rPr>
                <w:rFonts w:ascii="思源黑体 CN Bold" w:eastAsia="思源黑体 CN Bold" w:hAnsi="思源黑体 CN Bold" w:cs="Arial" w:hint="eastAsia"/>
                <w:bCs/>
                <w:color w:val="000000"/>
                <w:sz w:val="22"/>
              </w:rPr>
              <w:t>检测项目：</w:t>
            </w:r>
            <w:r>
              <w:rPr>
                <w:rFonts w:ascii="思源黑体 CN Normal" w:eastAsia="思源黑体 CN Normal" w:hAnsi="思源黑体 CN Normal" w:cs="Arial" w:hint="eastAsia"/>
                <w:bCs/>
                <w:color w:val="000000"/>
                <w:sz w:val="22"/>
                <w:lang w:eastAsia="zh-Hans"/>
              </w:rPr>
              <w:t>同源重组修复基因（</w:t>
            </w:r>
            <w:r>
              <w:rPr>
                <w:rFonts w:ascii="思源黑体 CN Normal" w:eastAsia="思源黑体 CN Normal" w:hAnsi="思源黑体 CN Normal" w:cs="Arial" w:hint="eastAsia"/>
                <w:bCs/>
                <w:color w:val="000000"/>
                <w:sz w:val="22"/>
              </w:rPr>
              <w:t>H</w:t>
            </w:r>
            <w:r>
              <w:rPr>
                <w:rFonts w:ascii="思源黑体 CN Normal" w:eastAsia="思源黑体 CN Normal" w:hAnsi="思源黑体 CN Normal" w:cs="Arial"/>
                <w:bCs/>
                <w:color w:val="000000"/>
                <w:sz w:val="22"/>
              </w:rPr>
              <w:t>RR</w:t>
            </w:r>
            <w:r>
              <w:rPr>
                <w:rFonts w:ascii="思源黑体 CN Normal" w:eastAsia="思源黑体 CN Normal" w:hAnsi="思源黑体 CN Normal" w:cs="Arial" w:hint="eastAsia"/>
                <w:bCs/>
                <w:color w:val="000000"/>
                <w:sz w:val="22"/>
                <w:lang w:eastAsia="zh-Hans"/>
              </w:rPr>
              <w:t>）</w:t>
            </w:r>
          </w:p>
        </w:tc>
      </w:tr>
      <w:tr w:rsidR="00CA0D46" w14:paraId="477D6901" w14:textId="77777777">
        <w:trPr>
          <w:trHeight w:val="425"/>
          <w:jc w:val="center"/>
        </w:trPr>
        <w:tc>
          <w:tcPr>
            <w:tcW w:w="5000" w:type="pct"/>
          </w:tcPr>
          <w:p w14:paraId="34C6BE40" w14:textId="77777777" w:rsidR="00CA0D46" w:rsidRDefault="00000000">
            <w:pPr>
              <w:widowControl w:val="0"/>
              <w:spacing w:after="0" w:line="500" w:lineRule="exact"/>
              <w:jc w:val="left"/>
              <w:rPr>
                <w:rFonts w:ascii="思源黑体 CN Normal" w:eastAsia="思源黑体 CN Normal" w:hAnsi="思源黑体 CN Normal" w:cs="Arial"/>
                <w:b/>
                <w:color w:val="000000"/>
                <w:sz w:val="22"/>
              </w:rPr>
            </w:pPr>
            <w:r>
              <w:rPr>
                <w:rFonts w:ascii="思源黑体 CN Bold" w:eastAsia="思源黑体 CN Bold" w:hAnsi="思源黑体 CN Bold" w:cs="Arial" w:hint="eastAsia"/>
                <w:bCs/>
                <w:color w:val="000000"/>
                <w:sz w:val="22"/>
              </w:rPr>
              <w:t>检测方法</w:t>
            </w:r>
            <w:r>
              <w:rPr>
                <w:rFonts w:ascii="思源黑体 CN Bold" w:eastAsia="思源黑体 CN Bold" w:hAnsi="思源黑体 CN Bold" w:cs="Arial" w:hint="eastAsia"/>
                <w:b/>
                <w:color w:val="000000"/>
                <w:sz w:val="22"/>
              </w:rPr>
              <w:t>：</w:t>
            </w:r>
            <w:r>
              <w:rPr>
                <w:rFonts w:ascii="思源黑体 CN Normal" w:eastAsia="思源黑体 CN Normal" w:hAnsi="思源黑体 CN Normal" w:cs="思源黑体 CN Normal" w:hint="eastAsia"/>
                <w:sz w:val="22"/>
              </w:rPr>
              <w:t>新一代高通量测序技术（NGS）</w:t>
            </w:r>
          </w:p>
        </w:tc>
      </w:tr>
      <w:tr w:rsidR="00CA0D46" w14:paraId="69B6457C" w14:textId="77777777">
        <w:trPr>
          <w:trHeight w:val="627"/>
          <w:jc w:val="center"/>
        </w:trPr>
        <w:tc>
          <w:tcPr>
            <w:tcW w:w="5000" w:type="pct"/>
          </w:tcPr>
          <w:p w14:paraId="31321758" w14:textId="77777777" w:rsidR="00CA0D46" w:rsidRDefault="00000000">
            <w:pPr>
              <w:widowControl w:val="0"/>
              <w:spacing w:after="0" w:line="500" w:lineRule="exact"/>
              <w:jc w:val="left"/>
              <w:rPr>
                <w:rFonts w:ascii="思源黑体 CN Normal" w:eastAsia="思源黑体 CN Normal" w:hAnsi="思源黑体 CN Normal" w:cs="Arial"/>
                <w:b/>
                <w:color w:val="000000"/>
                <w:sz w:val="22"/>
              </w:rPr>
            </w:pPr>
            <w:r>
              <w:rPr>
                <w:rFonts w:ascii="思源黑体 CN Bold" w:eastAsia="思源黑体 CN Bold" w:hAnsi="思源黑体 CN Bold" w:cs="Arial" w:hint="eastAsia"/>
                <w:bCs/>
                <w:color w:val="000000"/>
                <w:sz w:val="22"/>
              </w:rPr>
              <w:t>检测平台</w:t>
            </w:r>
            <w:r>
              <w:rPr>
                <w:rFonts w:ascii="思源黑体 CN Bold" w:eastAsia="思源黑体 CN Bold" w:hAnsi="思源黑体 CN Bold" w:cs="Arial" w:hint="eastAsia"/>
                <w:b/>
                <w:color w:val="000000"/>
                <w:sz w:val="22"/>
              </w:rPr>
              <w:t>：</w:t>
            </w:r>
            <w:r>
              <w:rPr>
                <w:rFonts w:ascii="思源黑体 CN Normal" w:eastAsia="思源黑体 CN Normal" w:hAnsi="思源黑体 CN Normal" w:cs="思源黑体 CN Normal" w:hint="eastAsia"/>
                <w:sz w:val="22"/>
                <w:szCs w:val="24"/>
              </w:rPr>
              <w:t>Illumina高通量测序平台</w:t>
            </w:r>
          </w:p>
        </w:tc>
      </w:tr>
      <w:tr w:rsidR="00CA0D46" w14:paraId="4D80F6E3" w14:textId="77777777">
        <w:trPr>
          <w:trHeight w:val="1881"/>
          <w:jc w:val="center"/>
        </w:trPr>
        <w:tc>
          <w:tcPr>
            <w:tcW w:w="5000" w:type="pct"/>
          </w:tcPr>
          <w:p w14:paraId="1094A0EF" w14:textId="77777777" w:rsidR="00CA0D46" w:rsidRDefault="00000000">
            <w:pPr>
              <w:widowControl w:val="0"/>
              <w:spacing w:after="0" w:line="500" w:lineRule="exact"/>
              <w:jc w:val="left"/>
              <w:rPr>
                <w:rFonts w:ascii="思源黑体 CN Normal" w:eastAsia="思源黑体 CN Normal" w:hAnsi="思源黑体 CN Normal" w:cs="Arial"/>
                <w:bCs/>
                <w:color w:val="000000"/>
                <w:sz w:val="22"/>
              </w:rPr>
            </w:pPr>
            <w:r>
              <w:rPr>
                <w:rFonts w:ascii="思源黑体 CN Normal" w:eastAsia="思源黑体 CN Normal" w:hAnsi="思源黑体 CN Normal" w:cs="Arial" w:hint="eastAsia"/>
                <w:b/>
                <w:color w:val="000000"/>
                <w:sz w:val="22"/>
              </w:rPr>
              <w:t>检测范围：</w:t>
            </w:r>
            <w:r>
              <w:rPr>
                <w:rFonts w:ascii="思源黑体 CN Normal" w:eastAsia="思源黑体 CN Normal" w:hAnsi="思源黑体 CN Normal" w:cs="Arial" w:hint="eastAsia"/>
                <w:bCs/>
                <w:color w:val="000000"/>
                <w:sz w:val="22"/>
              </w:rPr>
              <w:t>与肿瘤诊断、治疗和/或预后密切相关的32个基因的目标区域，以及化疗药物代谢相关酶类多态性位点。</w:t>
            </w:r>
          </w:p>
          <w:p w14:paraId="30EEA01B" w14:textId="77777777" w:rsidR="00CA0D46" w:rsidRDefault="00000000">
            <w:pPr>
              <w:widowControl w:val="0"/>
              <w:spacing w:after="0" w:line="500" w:lineRule="exact"/>
              <w:jc w:val="left"/>
              <w:rPr>
                <w:rFonts w:ascii="思源黑体 CN Normal" w:eastAsia="思源黑体 CN Normal" w:hAnsi="思源黑体 CN Normal" w:cs="Arial"/>
                <w:b/>
                <w:color w:val="000000"/>
                <w:sz w:val="22"/>
              </w:rPr>
            </w:pPr>
            <w:r>
              <w:rPr>
                <w:rFonts w:ascii="思源黑体 CN Normal" w:eastAsia="思源黑体 CN Normal" w:hAnsi="思源黑体 CN Normal" w:cs="Arial" w:hint="eastAsia"/>
                <w:b/>
                <w:color w:val="000000"/>
                <w:sz w:val="22"/>
              </w:rPr>
              <w:t>检测类型：</w:t>
            </w:r>
            <w:r>
              <w:rPr>
                <w:rFonts w:ascii="思源黑体 CN Normal" w:eastAsia="思源黑体 CN Normal" w:hAnsi="思源黑体 CN Normal" w:cs="Arial" w:hint="eastAsia"/>
                <w:bCs/>
                <w:color w:val="000000"/>
                <w:sz w:val="22"/>
              </w:rPr>
              <w:t>可检测目标区域内的点突变、插入/缺失；并对化疗药物代谢相关酶类多态性位点的检测结果进行分析。</w:t>
            </w:r>
          </w:p>
        </w:tc>
      </w:tr>
    </w:tbl>
    <w:p w14:paraId="678C3C74" w14:textId="77777777" w:rsidR="00CA0D46" w:rsidRDefault="00CA0D46">
      <w:pPr>
        <w:spacing w:after="0" w:line="240" w:lineRule="auto"/>
        <w:jc w:val="left"/>
        <w:rPr>
          <w:rFonts w:ascii="微软雅黑" w:eastAsia="微软雅黑" w:hAnsi="微软雅黑" w:cs="Arial"/>
          <w:b/>
          <w:color w:val="000000"/>
        </w:rPr>
      </w:pPr>
    </w:p>
    <w:p w14:paraId="09F80DC1" w14:textId="77777777" w:rsidR="00CA0D46" w:rsidRDefault="00000000">
      <w:pPr>
        <w:spacing w:after="0" w:line="240" w:lineRule="auto"/>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0C344FE7" w14:textId="77777777" w:rsidR="00CA0D46" w:rsidRDefault="00000000">
      <w:pPr>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 xml:space="preserve"> </w:t>
      </w:r>
    </w:p>
    <w:tbl>
      <w:tblPr>
        <w:tblW w:w="11001" w:type="dxa"/>
        <w:tblInd w:w="1365" w:type="dxa"/>
        <w:tblLook w:val="04A0" w:firstRow="1" w:lastRow="0" w:firstColumn="1" w:lastColumn="0" w:noHBand="0" w:noVBand="1"/>
      </w:tblPr>
      <w:tblGrid>
        <w:gridCol w:w="1397"/>
        <w:gridCol w:w="2571"/>
        <w:gridCol w:w="1513"/>
        <w:gridCol w:w="2760"/>
        <w:gridCol w:w="2760"/>
      </w:tblGrid>
      <w:tr w:rsidR="00CA0D46" w14:paraId="79F64D12" w14:textId="77777777">
        <w:trPr>
          <w:trHeight w:val="489"/>
        </w:trPr>
        <w:tc>
          <w:tcPr>
            <w:tcW w:w="1397" w:type="dxa"/>
          </w:tcPr>
          <w:p w14:paraId="4DE9F987" w14:textId="77777777" w:rsidR="00CA0D46" w:rsidRDefault="00000000">
            <w:pPr>
              <w:spacing w:after="0" w:line="240" w:lineRule="auto"/>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报告人：</w:t>
            </w:r>
          </w:p>
        </w:tc>
        <w:tc>
          <w:tcPr>
            <w:tcW w:w="2571" w:type="dxa"/>
          </w:tcPr>
          <w:p w14:paraId="24169B1E" w14:textId="77777777" w:rsidR="00CA0D46" w:rsidRDefault="00CA0D46">
            <w:pPr>
              <w:spacing w:after="0" w:line="240" w:lineRule="auto"/>
              <w:jc w:val="left"/>
              <w:rPr>
                <w:rFonts w:ascii="思源黑体 CN Bold" w:eastAsia="思源黑体 CN Bold" w:hAnsi="思源黑体 CN Bold" w:cs="Arial"/>
                <w:b/>
                <w:color w:val="000000"/>
                <w:sz w:val="24"/>
                <w:szCs w:val="24"/>
              </w:rPr>
            </w:pPr>
          </w:p>
        </w:tc>
        <w:tc>
          <w:tcPr>
            <w:tcW w:w="1513" w:type="dxa"/>
          </w:tcPr>
          <w:p w14:paraId="12499708" w14:textId="77777777" w:rsidR="00CA0D46" w:rsidRDefault="00000000">
            <w:pPr>
              <w:spacing w:after="0" w:line="240" w:lineRule="auto"/>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报告日期：</w:t>
            </w:r>
          </w:p>
        </w:tc>
        <w:tc>
          <w:tcPr>
            <w:tcW w:w="2760" w:type="dxa"/>
          </w:tcPr>
          <w:p w14:paraId="2C33CC2C" w14:textId="77777777" w:rsidR="00CA0D46" w:rsidRDefault="00000000">
            <w:pPr>
              <w:spacing w:after="0" w:line="240" w:lineRule="auto"/>
              <w:jc w:val="left"/>
              <w:rPr>
                <w:rFonts w:ascii="思源黑体 CN Bold" w:eastAsia="思源黑体 CN Bold" w:hAnsi="思源黑体 CN Bold" w:cs="Arial"/>
                <w:b/>
                <w:color w:val="000000"/>
                <w:sz w:val="24"/>
                <w:szCs w:val="24"/>
              </w:rPr>
            </w:pPr>
            <w:r>
              <w:rPr>
                <w:rFonts w:ascii="思源黑体 CN Normal" w:eastAsia="思源黑体 CN Normal" w:hAnsi="思源黑体 CN Normal" w:cs="Arial"/>
                <w:bCs/>
                <w:color w:val="000000"/>
                <w:sz w:val="24"/>
                <w:szCs w:val="24"/>
              </w:rPr>
              <w:t>{{sample.report_date}}</w:t>
            </w:r>
          </w:p>
        </w:tc>
        <w:tc>
          <w:tcPr>
            <w:tcW w:w="2760" w:type="dxa"/>
          </w:tcPr>
          <w:p w14:paraId="5A2C8BA6" w14:textId="77777777" w:rsidR="00CA0D46" w:rsidRDefault="00CA0D46">
            <w:pPr>
              <w:spacing w:after="0" w:line="240" w:lineRule="auto"/>
              <w:jc w:val="left"/>
              <w:rPr>
                <w:rFonts w:ascii="思源黑体 CN Bold" w:eastAsia="思源黑体 CN Bold" w:hAnsi="思源黑体 CN Bold" w:cs="Arial"/>
                <w:b/>
                <w:color w:val="000000"/>
                <w:sz w:val="24"/>
                <w:szCs w:val="24"/>
              </w:rPr>
            </w:pPr>
          </w:p>
        </w:tc>
      </w:tr>
    </w:tbl>
    <w:p w14:paraId="78F7AFB6" w14:textId="77777777" w:rsidR="00CA0D46" w:rsidRDefault="00CA0D46">
      <w:pPr>
        <w:spacing w:after="0" w:line="360" w:lineRule="auto"/>
        <w:ind w:rightChars="200" w:right="400"/>
        <w:outlineLvl w:val="0"/>
        <w:rPr>
          <w:rFonts w:ascii="Arial" w:eastAsia="思源黑体 CN Medium" w:hAnsi="Arial" w:cs="Arial"/>
          <w:b/>
          <w:sz w:val="36"/>
          <w:szCs w:val="36"/>
        </w:rPr>
      </w:pPr>
    </w:p>
    <w:p w14:paraId="511CC2D7" w14:textId="77777777" w:rsidR="00CA0D46" w:rsidRDefault="00000000">
      <w:pPr>
        <w:outlineLvl w:val="0"/>
        <w:rPr>
          <w:rFonts w:ascii="思源黑体 CN Bold" w:eastAsia="思源黑体 CN Bold" w:hAnsi="思源黑体 CN Bold" w:cs="思源黑体 CN Regular"/>
          <w:b/>
          <w:sz w:val="36"/>
          <w:szCs w:val="36"/>
        </w:rPr>
      </w:pPr>
      <w:r>
        <w:rPr>
          <w:rFonts w:ascii="Arial" w:eastAsia="思源黑体 CN Medium" w:hAnsi="Arial" w:cs="Arial"/>
          <w:b/>
          <w:sz w:val="36"/>
          <w:szCs w:val="36"/>
        </w:rPr>
        <w:br w:type="page"/>
      </w:r>
      <w:bookmarkEnd w:id="0"/>
      <w:bookmarkEnd w:id="1"/>
      <w:bookmarkEnd w:id="2"/>
      <w:r>
        <w:rPr>
          <w:rFonts w:ascii="思源黑体 CN Bold" w:eastAsia="思源黑体 CN Bold" w:hAnsi="思源黑体 CN Bold" w:cs="思源黑体 CN Regular" w:hint="eastAsia"/>
          <w:b/>
          <w:sz w:val="36"/>
          <w:szCs w:val="36"/>
        </w:rPr>
        <w:lastRenderedPageBreak/>
        <w:t>检测结果小结</w:t>
      </w:r>
    </w:p>
    <w:tbl>
      <w:tblPr>
        <w:tblW w:w="0" w:type="auto"/>
        <w:tblBorders>
          <w:bottom w:val="single" w:sz="4" w:space="0" w:color="1E7648"/>
          <w:insideH w:val="dashed" w:sz="4" w:space="0" w:color="BFBFBF"/>
          <w:insideV w:val="dashed" w:sz="4" w:space="0" w:color="BFBFBF"/>
        </w:tblBorders>
        <w:tblLayout w:type="fixed"/>
        <w:tblLook w:val="04A0" w:firstRow="1" w:lastRow="0" w:firstColumn="1" w:lastColumn="0" w:noHBand="0" w:noVBand="1"/>
      </w:tblPr>
      <w:tblGrid>
        <w:gridCol w:w="1210"/>
        <w:gridCol w:w="5716"/>
        <w:gridCol w:w="791"/>
        <w:gridCol w:w="1632"/>
      </w:tblGrid>
      <w:tr w:rsidR="00CA0D46" w14:paraId="5B2FCD5B" w14:textId="77777777">
        <w:trPr>
          <w:trHeight w:val="397"/>
        </w:trPr>
        <w:tc>
          <w:tcPr>
            <w:tcW w:w="1210" w:type="dxa"/>
            <w:tcBorders>
              <w:bottom w:val="single" w:sz="4" w:space="0" w:color="FFFFFF"/>
              <w:right w:val="single" w:sz="4" w:space="0" w:color="FFFFFF"/>
            </w:tcBorders>
            <w:shd w:val="clear" w:color="auto" w:fill="1E7648"/>
            <w:vAlign w:val="center"/>
          </w:tcPr>
          <w:p w14:paraId="576B9755" w14:textId="77777777" w:rsidR="00CA0D46" w:rsidRDefault="00000000">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检测内容</w:t>
            </w:r>
          </w:p>
        </w:tc>
        <w:tc>
          <w:tcPr>
            <w:tcW w:w="5716" w:type="dxa"/>
            <w:tcBorders>
              <w:left w:val="single" w:sz="4" w:space="0" w:color="FFFFFF"/>
              <w:bottom w:val="single" w:sz="4" w:space="0" w:color="FFFFFF"/>
              <w:right w:val="single" w:sz="4" w:space="0" w:color="FFFFFF"/>
            </w:tcBorders>
            <w:shd w:val="clear" w:color="auto" w:fill="1E7648"/>
            <w:vAlign w:val="center"/>
          </w:tcPr>
          <w:p w14:paraId="559980ED" w14:textId="77777777" w:rsidR="00CA0D46" w:rsidRDefault="00000000">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检测结果</w:t>
            </w:r>
          </w:p>
        </w:tc>
        <w:tc>
          <w:tcPr>
            <w:tcW w:w="791" w:type="dxa"/>
            <w:tcBorders>
              <w:left w:val="single" w:sz="4" w:space="0" w:color="FFFFFF"/>
              <w:bottom w:val="single" w:sz="4" w:space="0" w:color="FFFFFF"/>
              <w:right w:val="single" w:sz="4" w:space="0" w:color="FFFFFF"/>
            </w:tcBorders>
            <w:shd w:val="clear" w:color="auto" w:fill="1E7648"/>
            <w:vAlign w:val="center"/>
          </w:tcPr>
          <w:p w14:paraId="7CF3F742" w14:textId="77777777" w:rsidR="00CA0D46" w:rsidRDefault="00000000">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基因型/丰度</w:t>
            </w:r>
          </w:p>
        </w:tc>
        <w:tc>
          <w:tcPr>
            <w:tcW w:w="1632" w:type="dxa"/>
            <w:tcBorders>
              <w:left w:val="single" w:sz="4" w:space="0" w:color="FFFFFF"/>
              <w:bottom w:val="single" w:sz="4" w:space="0" w:color="FFFFFF"/>
            </w:tcBorders>
            <w:shd w:val="clear" w:color="auto" w:fill="1E7648"/>
            <w:vAlign w:val="center"/>
          </w:tcPr>
          <w:p w14:paraId="3661A626" w14:textId="77777777" w:rsidR="00CA0D46" w:rsidRDefault="00000000">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变异解读</w:t>
            </w:r>
          </w:p>
        </w:tc>
      </w:tr>
      <w:tr w:rsidR="00CA0D46" w14:paraId="38146A5B" w14:textId="77777777">
        <w:trPr>
          <w:trHeight w:val="397"/>
        </w:trPr>
        <w:tc>
          <w:tcPr>
            <w:tcW w:w="9349" w:type="dxa"/>
            <w:gridSpan w:val="4"/>
            <w:vAlign w:val="center"/>
          </w:tcPr>
          <w:p w14:paraId="53E5F5D2" w14:textId="77777777" w:rsidR="00CA0D46" w:rsidRDefault="00000000">
            <w:pPr>
              <w:spacing w:after="0" w:line="240" w:lineRule="auto"/>
              <w:jc w:val="center"/>
              <w:rPr>
                <w:rFonts w:ascii="思源黑体 CN Normal" w:eastAsia="思源黑体 CN Normal" w:hAnsi="思源黑体 CN Normal"/>
                <w:kern w:val="2"/>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w:t>
            </w:r>
            <w:r>
              <w:rPr>
                <w:rFonts w:ascii="思源黑体 CN Normal" w:eastAsia="思源黑体 CN Normal" w:hAnsi="思源黑体 CN Normal" w:hint="eastAsia"/>
                <w:sz w:val="17"/>
                <w:szCs w:val="17"/>
              </w:rPr>
              <w:t>summary_result</w:t>
            </w:r>
            <w:r>
              <w:rPr>
                <w:rFonts w:ascii="思源黑体 CN Normal" w:eastAsia="思源黑体 CN Normal" w:hAnsi="思源黑体 CN Normal"/>
                <w:sz w:val="17"/>
                <w:szCs w:val="17"/>
              </w:rPr>
              <w:t>.format4_forHRR</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QL</w:t>
            </w:r>
            <w:r>
              <w:rPr>
                <w:rFonts w:ascii="思源黑体 CN Normal" w:eastAsia="思源黑体 CN Normal" w:hAnsi="思源黑体 CN Normal" w:hint="eastAsia"/>
                <w:sz w:val="17"/>
                <w:szCs w:val="17"/>
              </w:rPr>
              <w:t>%}</w:t>
            </w:r>
          </w:p>
        </w:tc>
      </w:tr>
      <w:tr w:rsidR="00CA0D46" w14:paraId="46BE9E1C" w14:textId="77777777">
        <w:trPr>
          <w:trHeight w:val="397"/>
        </w:trPr>
        <w:tc>
          <w:tcPr>
            <w:tcW w:w="1210" w:type="dxa"/>
            <w:vAlign w:val="center"/>
          </w:tcPr>
          <w:p w14:paraId="02410293" w14:textId="77777777" w:rsidR="00CA0D46" w:rsidRDefault="00000000">
            <w:pPr>
              <w:spacing w:after="0" w:line="240" w:lineRule="auto"/>
              <w:jc w:val="center"/>
              <w:rPr>
                <w:rFonts w:ascii="思源黑体 CN Normal" w:eastAsia="思源黑体 CN Normal" w:hAnsi="思源黑体 CN Normal" w:cs="思源黑体 CN Light"/>
                <w:bCs/>
                <w:i/>
                <w:iCs/>
                <w:color w:val="000000"/>
                <w:kern w:val="2"/>
                <w:sz w:val="17"/>
                <w:szCs w:val="17"/>
              </w:rPr>
            </w:pPr>
            <w:r>
              <w:rPr>
                <w:rFonts w:ascii="思源黑体 CN Normal" w:eastAsia="思源黑体 CN Normal" w:hAnsi="思源黑体 CN Normal" w:hint="eastAsia"/>
                <w:i/>
                <w:iCs/>
                <w:color w:val="000000"/>
                <w:sz w:val="16"/>
                <w:szCs w:val="16"/>
              </w:rPr>
              <w:t>{</w:t>
            </w:r>
            <w:r>
              <w:rPr>
                <w:rFonts w:ascii="思源黑体 CN Normal" w:eastAsia="思源黑体 CN Normal" w:hAnsi="思源黑体 CN Normal"/>
                <w:i/>
                <w:iCs/>
                <w:color w:val="000000"/>
                <w:sz w:val="16"/>
                <w:szCs w:val="16"/>
              </w:rPr>
              <w:t>%if a.gene_symbol==”ERBB2”%}ERBB2(HER2){%else%}{{a.gene_symbol}}{%endif%}</w:t>
            </w:r>
            <w:r>
              <w:rPr>
                <w:rFonts w:ascii="思源黑体 CN Normal" w:eastAsia="思源黑体 CN Normal" w:hAnsi="思源黑体 CN Normal"/>
                <w:color w:val="000000"/>
                <w:sz w:val="16"/>
                <w:szCs w:val="16"/>
              </w:rPr>
              <w:t>{%if a.appr%}</w:t>
            </w:r>
            <w:r>
              <w:rPr>
                <w:rFonts w:ascii="思源黑体 CN Normal" w:eastAsia="思源黑体 CN Normal" w:hAnsi="思源黑体 CN Normal" w:hint="eastAsia"/>
                <w:i/>
                <w:iCs/>
                <w:color w:val="000000"/>
                <w:sz w:val="16"/>
                <w:szCs w:val="16"/>
              </w:rPr>
              <w:t>*</w:t>
            </w:r>
            <w:r>
              <w:rPr>
                <w:rFonts w:ascii="思源黑体 CN Normal" w:eastAsia="思源黑体 CN Normal" w:hAnsi="思源黑体 CN Normal"/>
                <w:color w:val="000000"/>
                <w:sz w:val="16"/>
                <w:szCs w:val="16"/>
              </w:rPr>
              <w:t>{%endif%}</w:t>
            </w:r>
          </w:p>
        </w:tc>
        <w:tc>
          <w:tcPr>
            <w:tcW w:w="5716" w:type="dxa"/>
            <w:vAlign w:val="center"/>
          </w:tcPr>
          <w:p w14:paraId="130C68E5"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5E20C21A" w14:textId="77777777" w:rsidR="00CA0D46" w:rsidRDefault="00000000">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29C35708" w14:textId="77777777" w:rsidR="00CA0D46" w:rsidRDefault="00000000">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45EEA3D9"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6F10A2C8" w14:textId="77777777" w:rsidR="00CA0D46" w:rsidRDefault="00000000">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C41C286" w14:textId="77777777" w:rsidR="00CA0D46"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a.hgvs_c%}</w:t>
            </w:r>
          </w:p>
          <w:p w14:paraId="31D06FDD" w14:textId="77777777" w:rsidR="00CA0D46"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if a.hgvs_p!=”p.?”%}</w:t>
            </w:r>
          </w:p>
          <w:p w14:paraId="24603B64" w14:textId="77777777" w:rsidR="00CA0D46"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 {{a.hgvs_p}}</w:t>
            </w:r>
          </w:p>
          <w:p w14:paraId="1AD33775" w14:textId="77777777" w:rsidR="00CA0D46"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34034BF6" w14:textId="77777777" w:rsidR="00CA0D46"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w:t>
            </w:r>
          </w:p>
          <w:p w14:paraId="7D85E8A4" w14:textId="77777777" w:rsidR="00CA0D46"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153AD856" w14:textId="77777777" w:rsidR="00CA0D46"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{{a.transcript_primary}}</w:t>
            </w:r>
          </w:p>
          <w:p w14:paraId="0D8A1F5B" w14:textId="77777777" w:rsidR="00CA0D46"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6E19DCF" w14:textId="77777777" w:rsidR="00CA0D46" w:rsidRDefault="00000000">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186FC713" w14:textId="77777777" w:rsidR="00CA0D46" w:rsidRDefault="00000000">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1334D236" w14:textId="77777777" w:rsidR="00CA0D46" w:rsidRDefault="00000000">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6C711ED5" w14:textId="77777777" w:rsidR="00CA0D46" w:rsidRDefault="00000000">
            <w:pPr>
              <w:spacing w:after="0" w:line="240" w:lineRule="auto"/>
              <w:jc w:val="center"/>
              <w:rPr>
                <w:rFonts w:ascii="思源黑体 CN Normal" w:eastAsia="思源黑体 CN Normal" w:hAnsi="思源黑体 CN Normal" w:cs="思源黑体 CN Light"/>
                <w:bCs/>
                <w:iCs/>
                <w:color w:val="000000"/>
                <w:kern w:val="2"/>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791" w:type="dxa"/>
            <w:vAlign w:val="center"/>
          </w:tcPr>
          <w:p w14:paraId="4AB8BA94"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2BDA9A81"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C661F6D" w14:textId="77777777" w:rsidR="00CA0D46" w:rsidRDefault="00000000">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74D08D42"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FC81622" w14:textId="77777777" w:rsidR="00CA0D46" w:rsidRDefault="00000000">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A060B9D"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14F86A38" w14:textId="77777777" w:rsidR="00CA0D46" w:rsidRDefault="00000000">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a.var_origin==”germline”</w:t>
            </w:r>
            <w:r>
              <w:rPr>
                <w:rFonts w:ascii="思源黑体 CN Normal" w:eastAsia="思源黑体 CN Normal" w:hAnsi="思源黑体 CN Normal" w:cs="思源黑体 CN Light" w:hint="eastAsia"/>
                <w:bCs/>
                <w:iCs/>
                <w:color w:val="000000"/>
                <w:sz w:val="17"/>
                <w:szCs w:val="17"/>
              </w:rPr>
              <w:t>%}</w:t>
            </w:r>
          </w:p>
          <w:p w14:paraId="190F9434"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05B548AA"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6B156F6"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C61CD7F"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3F154878"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endif%}</w:t>
            </w:r>
          </w:p>
          <w:p w14:paraId="2E89FA70"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E59622A"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p w14:paraId="4617F066"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F6E5EBC"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835186D"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7F70E66"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BF0421C" w14:textId="77777777" w:rsidR="00CA0D46" w:rsidRDefault="00000000">
            <w:pPr>
              <w:spacing w:after="0" w:line="240" w:lineRule="auto"/>
              <w:jc w:val="center"/>
              <w:rPr>
                <w:rFonts w:ascii="思源黑体 CN Normal" w:eastAsia="思源黑体 CN Normal" w:hAnsi="思源黑体 CN Normal"/>
                <w:kern w:val="2"/>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632" w:type="dxa"/>
            <w:vAlign w:val="center"/>
          </w:tcPr>
          <w:p w14:paraId="0B250AF6"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a.type==”Loss”%}</w:t>
            </w:r>
          </w:p>
          <w:p w14:paraId="27222A3A"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64BAC903" w14:textId="77777777" w:rsidR="00CA0D46" w:rsidRDefault="00000000">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6CBE5F0A"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5E50F280"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color w:val="000000"/>
                <w:sz w:val="17"/>
                <w:szCs w:val="17"/>
              </w:rPr>
              <w:t>{%p else%}</w:t>
            </w:r>
          </w:p>
          <w:p w14:paraId="6273F9AE"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163E789B" w14:textId="77777777" w:rsidR="00CA0D46" w:rsidRDefault="00000000">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r>
              <w:rPr>
                <w:rFonts w:ascii="思源黑体 CN Normal" w:eastAsia="思源黑体 CN Normal" w:hAnsi="思源黑体 CN Normal" w:cs="思源黑体 CN Light" w:hint="eastAsia"/>
                <w:bCs/>
                <w:iCs/>
                <w:color w:val="000000"/>
                <w:sz w:val="17"/>
                <w:szCs w:val="17"/>
              </w:rPr>
              <w:t>a</w:t>
            </w:r>
            <w:r>
              <w:rPr>
                <w:rFonts w:ascii="思源黑体 CN Normal" w:eastAsia="思源黑体 CN Normal" w:hAnsi="思源黑体 CN Normal" w:cs="思源黑体 CN Light"/>
                <w:bCs/>
                <w:iCs/>
                <w:color w:val="000000"/>
                <w:sz w:val="17"/>
                <w:szCs w:val="17"/>
              </w:rPr>
              <w:t>.var_origin==”germline”</w:t>
            </w:r>
            <w:r>
              <w:rPr>
                <w:rFonts w:ascii="思源黑体 CN Normal" w:eastAsia="思源黑体 CN Normal" w:hAnsi="思源黑体 CN Normal" w:cs="思源黑体 CN Light" w:hint="eastAsia"/>
                <w:bCs/>
                <w:iCs/>
                <w:color w:val="000000"/>
                <w:sz w:val="17"/>
                <w:szCs w:val="17"/>
              </w:rPr>
              <w:t>%}</w:t>
            </w:r>
          </w:p>
          <w:p w14:paraId="75A59777"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a.clinic_num_g==5%}</w:t>
            </w:r>
          </w:p>
          <w:p w14:paraId="6CB0A32B"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4F709B09"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a.clinic_num_g==4</w:t>
            </w:r>
            <w:r>
              <w:rPr>
                <w:rFonts w:ascii="思源黑体 CN Normal" w:eastAsia="思源黑体 CN Normal" w:hAnsi="思源黑体 CN Normal" w:hint="eastAsia"/>
                <w:sz w:val="17"/>
                <w:szCs w:val="17"/>
              </w:rPr>
              <w:t>%}</w:t>
            </w:r>
          </w:p>
          <w:p w14:paraId="2DF89032"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33C0A588"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09B244F"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5ACC8C44"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742DF4ED"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21A26CE"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a.clinic_num_s==5%}</w:t>
            </w:r>
          </w:p>
          <w:p w14:paraId="604F664E"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6114A463"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elif a.clinic_num_s==4</w:t>
            </w:r>
            <w:r>
              <w:rPr>
                <w:rFonts w:ascii="思源黑体 CN Normal" w:eastAsia="思源黑体 CN Normal" w:hAnsi="思源黑体 CN Normal" w:hint="eastAsia"/>
                <w:sz w:val="17"/>
                <w:szCs w:val="17"/>
              </w:rPr>
              <w:t>%}</w:t>
            </w:r>
          </w:p>
          <w:p w14:paraId="6FF352F0"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64C1AD62"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5256D87"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w:t>
            </w:r>
          </w:p>
          <w:p w14:paraId="37E7C795"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51E07C90"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C178D8F"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E9E7A59"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0C8622D"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26B3AE0" w14:textId="77777777" w:rsidR="00CA0D46" w:rsidRDefault="00000000">
            <w:pPr>
              <w:spacing w:after="0" w:line="240" w:lineRule="auto"/>
              <w:jc w:val="center"/>
              <w:rPr>
                <w:rFonts w:ascii="思源黑体 CN Normal" w:eastAsia="思源黑体 CN Normal" w:hAnsi="思源黑体 CN Normal"/>
                <w:kern w:val="2"/>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CA0D46" w14:paraId="1D9F0E10" w14:textId="77777777">
        <w:trPr>
          <w:trHeight w:val="397"/>
        </w:trPr>
        <w:tc>
          <w:tcPr>
            <w:tcW w:w="9349" w:type="dxa"/>
            <w:gridSpan w:val="4"/>
            <w:vAlign w:val="center"/>
          </w:tcPr>
          <w:p w14:paraId="19C45FE2" w14:textId="77777777" w:rsidR="00CA0D46"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p>
        </w:tc>
      </w:tr>
    </w:tbl>
    <w:p w14:paraId="79EB2EB0" w14:textId="77777777" w:rsidR="00CA0D46" w:rsidRDefault="00CA0D46">
      <w:pPr>
        <w:spacing w:after="0" w:line="240" w:lineRule="auto"/>
        <w:rPr>
          <w:rFonts w:ascii="思源黑体 CN Normal" w:eastAsia="思源黑体 CN Normal" w:hAnsi="思源黑体 CN Normal"/>
          <w:sz w:val="16"/>
          <w:szCs w:val="16"/>
        </w:rPr>
      </w:pPr>
    </w:p>
    <w:p w14:paraId="4E6AFC97" w14:textId="77777777" w:rsidR="00CA0D46" w:rsidRDefault="0000000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96900FF" w14:textId="77777777" w:rsidR="00CA0D46" w:rsidRDefault="00000000">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4C58362A" w14:textId="77777777" w:rsidR="00CA0D46" w:rsidRDefault="00000000">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本报告检出的体细胞变异的解读遵循美国病理学会（AMP）、美国临床肿瘤学会（ASCO）和美国病理学家学会（CAP）共同参与制定的《肿瘤变异解读及报告指南（2017年版）》（PMID: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F22C917" w14:textId="77777777" w:rsidR="00CA0D46" w:rsidRDefault="00000000">
      <w:pPr>
        <w:pStyle w:val="ad"/>
        <w:numPr>
          <w:ilvl w:val="0"/>
          <w:numId w:val="1"/>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24895D69" w14:textId="77777777" w:rsidR="00CA0D46" w:rsidRDefault="00000000">
      <w:pPr>
        <w:pStyle w:val="ad"/>
        <w:spacing w:after="0" w:line="240" w:lineRule="auto"/>
        <w:ind w:left="420" w:firstLineChars="0" w:firstLine="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44D147E8" w14:textId="77777777" w:rsidR="00CA0D46" w:rsidRDefault="00000000">
      <w:pPr>
        <w:pStyle w:val="ad"/>
        <w:spacing w:after="0" w:line="240" w:lineRule="auto"/>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B级：对应癌种中，领域内专家共识的有力研究证明的疗法、诊断、预后相关的标志物；</w:t>
      </w:r>
    </w:p>
    <w:p w14:paraId="2BC0630D" w14:textId="77777777" w:rsidR="00CA0D46" w:rsidRDefault="00000000">
      <w:pPr>
        <w:pStyle w:val="ad"/>
        <w:spacing w:after="0" w:line="240" w:lineRule="auto"/>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0EA4C66A" w14:textId="77777777" w:rsidR="00CA0D46" w:rsidRDefault="00000000">
      <w:pPr>
        <w:pStyle w:val="ad"/>
        <w:widowControl w:val="0"/>
        <w:spacing w:after="0" w:line="240" w:lineRule="auto"/>
        <w:ind w:left="420" w:firstLineChars="0" w:firstLine="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625C7811" w14:textId="77777777" w:rsidR="00CA0D46" w:rsidRDefault="00000000">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w:t>
      </w:r>
      <w:r>
        <w:rPr>
          <w:rFonts w:ascii="思源黑体 CN Normal" w:eastAsia="思源黑体 CN Normal" w:hAnsi="思源黑体 CN Normal" w:hint="eastAsia"/>
          <w:sz w:val="16"/>
          <w:szCs w:val="16"/>
        </w:rPr>
        <w:lastRenderedPageBreak/>
        <w:t>性。</w:t>
      </w:r>
    </w:p>
    <w:p w14:paraId="107720C9" w14:textId="77777777" w:rsidR="00CA0D46" w:rsidRDefault="00000000">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体细胞变异在“基因型/丰度”处填写该变异的突变丰度。胚系变异在“基因型/丰度”处填写杂合或纯合，分别表示丰度在50％或100％左右；胚系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大片段重排变异在基因型处填写“/”，表示无法区分杂合或纯合。</w:t>
      </w:r>
    </w:p>
    <w:p w14:paraId="4531751E" w14:textId="77777777" w:rsidR="00CA0D46" w:rsidRDefault="00000000">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表示该基因为已获批PARP抑制剂的基因，当检测结果为“未检测到致病性、疑似致病性、意义不明确胚系变异,未检测到具有临床意义、临床意义不明的体细胞变异”时，“基因型/丰度”、“变异分类”处填写“-”</w:t>
      </w:r>
      <w:r>
        <w:rPr>
          <w:rFonts w:ascii="思源黑体 CN Normal" w:eastAsia="思源黑体 CN Normal" w:hAnsi="思源黑体 CN Normal"/>
          <w:sz w:val="16"/>
          <w:szCs w:val="16"/>
        </w:rPr>
        <w:t>。</w:t>
      </w:r>
    </w:p>
    <w:p w14:paraId="1566DF49" w14:textId="77777777" w:rsidR="00CA0D46" w:rsidRDefault="00000000">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p w14:paraId="2690AFC4" w14:textId="77777777" w:rsidR="00CA0D46" w:rsidRDefault="00000000">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Bold" w:eastAsia="思源黑体 CN Bold" w:hAnsi="思源黑体 CN Bold" w:cs="思源黑体 CN Regular"/>
          <w:b/>
          <w:sz w:val="36"/>
          <w:szCs w:val="36"/>
        </w:rPr>
        <w:br w:type="page"/>
      </w:r>
    </w:p>
    <w:p w14:paraId="17B3A72E" w14:textId="77777777" w:rsidR="00CA0D46" w:rsidRDefault="00000000">
      <w:pPr>
        <w:outlineLvl w:val="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体细胞变异检测结果</w:t>
      </w:r>
    </w:p>
    <w:p w14:paraId="6221534B" w14:textId="77777777" w:rsidR="00CA0D46" w:rsidRDefault="00000000">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靶向治疗相关体细胞变异列表</w:t>
      </w:r>
    </w:p>
    <w:tbl>
      <w:tblPr>
        <w:tblStyle w:val="PTMv31"/>
        <w:tblW w:w="5000" w:type="pct"/>
        <w:tblLayout w:type="fixed"/>
        <w:tblLook w:val="04A0" w:firstRow="1" w:lastRow="0" w:firstColumn="1" w:lastColumn="0" w:noHBand="0" w:noVBand="1"/>
      </w:tblPr>
      <w:tblGrid>
        <w:gridCol w:w="1417"/>
        <w:gridCol w:w="2979"/>
        <w:gridCol w:w="849"/>
        <w:gridCol w:w="993"/>
        <w:gridCol w:w="3111"/>
      </w:tblGrid>
      <w:tr w:rsidR="00CA0D46" w14:paraId="4E06F924" w14:textId="77777777" w:rsidTr="00A746E6">
        <w:trPr>
          <w:cnfStyle w:val="100000000000" w:firstRow="1" w:lastRow="0" w:firstColumn="0" w:lastColumn="0" w:oddVBand="0" w:evenVBand="0" w:oddHBand="0" w:evenHBand="0" w:firstRowFirstColumn="0" w:firstRowLastColumn="0" w:lastRowFirstColumn="0" w:lastRowLastColumn="0"/>
          <w:trHeight w:val="397"/>
        </w:trPr>
        <w:tc>
          <w:tcPr>
            <w:tcW w:w="758" w:type="pct"/>
            <w:tcBorders>
              <w:top w:val="nil"/>
              <w:bottom w:val="nil"/>
              <w:right w:val="single" w:sz="4" w:space="0" w:color="FFFFFF" w:themeColor="background1"/>
            </w:tcBorders>
          </w:tcPr>
          <w:p w14:paraId="33855E4E" w14:textId="77777777" w:rsidR="00CA0D46"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w:t>
            </w:r>
          </w:p>
        </w:tc>
        <w:tc>
          <w:tcPr>
            <w:tcW w:w="1593" w:type="pct"/>
            <w:tcBorders>
              <w:top w:val="nil"/>
              <w:left w:val="single" w:sz="4" w:space="0" w:color="FFFFFF" w:themeColor="background1"/>
              <w:bottom w:val="nil"/>
              <w:right w:val="single" w:sz="4" w:space="0" w:color="FFFFFF" w:themeColor="background1"/>
            </w:tcBorders>
          </w:tcPr>
          <w:p w14:paraId="1E7FAC0E" w14:textId="77777777" w:rsidR="00CA0D46"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检测结果</w:t>
            </w:r>
          </w:p>
        </w:tc>
        <w:tc>
          <w:tcPr>
            <w:tcW w:w="454" w:type="pct"/>
            <w:tcBorders>
              <w:top w:val="nil"/>
              <w:left w:val="single" w:sz="4" w:space="0" w:color="FFFFFF" w:themeColor="background1"/>
              <w:bottom w:val="nil"/>
              <w:right w:val="single" w:sz="4" w:space="0" w:color="FFFFFF" w:themeColor="background1"/>
            </w:tcBorders>
          </w:tcPr>
          <w:p w14:paraId="22F86722" w14:textId="77777777" w:rsidR="00CA0D46"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丰度</w:t>
            </w:r>
          </w:p>
        </w:tc>
        <w:tc>
          <w:tcPr>
            <w:tcW w:w="531" w:type="pct"/>
            <w:tcBorders>
              <w:top w:val="nil"/>
              <w:left w:val="single" w:sz="4" w:space="0" w:color="FFFFFF" w:themeColor="background1"/>
              <w:bottom w:val="nil"/>
              <w:right w:val="single" w:sz="4" w:space="0" w:color="FFFFFF" w:themeColor="background1"/>
            </w:tcBorders>
          </w:tcPr>
          <w:p w14:paraId="2E995939" w14:textId="77777777" w:rsidR="00CA0D46"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变异解读</w:t>
            </w:r>
          </w:p>
        </w:tc>
        <w:tc>
          <w:tcPr>
            <w:tcW w:w="1664" w:type="pct"/>
            <w:tcBorders>
              <w:top w:val="nil"/>
              <w:left w:val="single" w:sz="4" w:space="0" w:color="FFFFFF" w:themeColor="background1"/>
              <w:bottom w:val="nil"/>
            </w:tcBorders>
          </w:tcPr>
          <w:p w14:paraId="4C009954" w14:textId="77777777" w:rsidR="00CA0D46"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临床提示（耐药/敏感，证据等级）</w:t>
            </w:r>
          </w:p>
        </w:tc>
      </w:tr>
      <w:tr w:rsidR="00CA0D46" w14:paraId="575B8425" w14:textId="77777777" w:rsidTr="00CA0D46">
        <w:trPr>
          <w:trHeight w:val="397"/>
        </w:trPr>
        <w:tc>
          <w:tcPr>
            <w:tcW w:w="5000" w:type="pct"/>
            <w:gridSpan w:val="5"/>
            <w:tcBorders>
              <w:top w:val="nil"/>
            </w:tcBorders>
          </w:tcPr>
          <w:p w14:paraId="7C90BACF"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CA0D46" w14:paraId="4FB3E996" w14:textId="77777777" w:rsidTr="00CA0D46">
        <w:trPr>
          <w:trHeight w:val="397"/>
        </w:trPr>
        <w:tc>
          <w:tcPr>
            <w:tcW w:w="5000" w:type="pct"/>
            <w:gridSpan w:val="5"/>
            <w:tcBorders>
              <w:top w:val="nil"/>
            </w:tcBorders>
          </w:tcPr>
          <w:p w14:paraId="6CE95D79"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CA0D46" w14:paraId="7BDF097A" w14:textId="77777777" w:rsidTr="00CA0D46">
        <w:trPr>
          <w:trHeight w:val="397"/>
        </w:trPr>
        <w:tc>
          <w:tcPr>
            <w:tcW w:w="758" w:type="pct"/>
          </w:tcPr>
          <w:p w14:paraId="4414F86F" w14:textId="77777777" w:rsidR="00CA0D46"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1593" w:type="pct"/>
          </w:tcPr>
          <w:p w14:paraId="738B851A"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4A7E1AED"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454" w:type="pct"/>
          </w:tcPr>
          <w:p w14:paraId="62DBBFE6"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531" w:type="pct"/>
          </w:tcPr>
          <w:p w14:paraId="235DD78A"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62227BB5"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5FF0BFE5"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1FE98AC"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0F33C838"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1664" w:type="pct"/>
          </w:tcPr>
          <w:p w14:paraId="5094B5A1"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7408BE8C"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0E82F1A1"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507C6F33"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50C2DCD4"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E9EA108"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06949EF4"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0EA2B176"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 ，{{b.evi_conclusion_simple }}级）</w:t>
            </w:r>
          </w:p>
          <w:p w14:paraId="127EC5E6"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247ACDB7"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632B20F"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31E5B55A"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546B179C"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2B759450"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58C79654"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CA0D46" w14:paraId="3A4D9DBE" w14:textId="77777777" w:rsidTr="00CA0D46">
        <w:trPr>
          <w:trHeight w:val="397"/>
        </w:trPr>
        <w:tc>
          <w:tcPr>
            <w:tcW w:w="5000" w:type="pct"/>
            <w:gridSpan w:val="5"/>
          </w:tcPr>
          <w:p w14:paraId="367B7BEA"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{%tr endfor%}</w:t>
            </w:r>
          </w:p>
        </w:tc>
      </w:tr>
      <w:tr w:rsidR="00CA0D46" w14:paraId="538C0F91" w14:textId="77777777" w:rsidTr="00CA0D46">
        <w:trPr>
          <w:trHeight w:val="397"/>
        </w:trPr>
        <w:tc>
          <w:tcPr>
            <w:tcW w:w="5000" w:type="pct"/>
            <w:gridSpan w:val="5"/>
          </w:tcPr>
          <w:p w14:paraId="4EA964C7"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CA0D46" w14:paraId="4AE0F70C" w14:textId="77777777" w:rsidTr="00CA0D46">
        <w:trPr>
          <w:trHeight w:val="397"/>
        </w:trPr>
        <w:tc>
          <w:tcPr>
            <w:tcW w:w="5000" w:type="pct"/>
            <w:gridSpan w:val="5"/>
          </w:tcPr>
          <w:p w14:paraId="3F3E0F62"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未检测到具有临床意义的体细胞变异</w:t>
            </w:r>
          </w:p>
        </w:tc>
      </w:tr>
      <w:tr w:rsidR="00CA0D46" w14:paraId="445B6678" w14:textId="77777777" w:rsidTr="00CA0D46">
        <w:trPr>
          <w:trHeight w:val="397"/>
        </w:trPr>
        <w:tc>
          <w:tcPr>
            <w:tcW w:w="5000" w:type="pct"/>
            <w:gridSpan w:val="5"/>
          </w:tcPr>
          <w:p w14:paraId="33725609"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176E336" w14:textId="77777777" w:rsidR="00CA0D46" w:rsidRDefault="00CA0D46">
      <w:pPr>
        <w:pStyle w:val="ad"/>
        <w:widowControl w:val="0"/>
        <w:spacing w:after="0" w:line="240" w:lineRule="auto"/>
        <w:ind w:firstLineChars="0" w:firstLine="0"/>
        <w:jc w:val="both"/>
        <w:rPr>
          <w:rFonts w:ascii="思源黑体 CN Normal" w:eastAsia="思源黑体 CN Normal" w:hAnsi="思源黑体 CN Normal"/>
          <w:sz w:val="16"/>
          <w:szCs w:val="16"/>
        </w:rPr>
      </w:pPr>
    </w:p>
    <w:p w14:paraId="48F74B62" w14:textId="77777777" w:rsidR="00CA0D46" w:rsidRDefault="00000000">
      <w:pPr>
        <w:numPr>
          <w:ilvl w:val="0"/>
          <w:numId w:val="2"/>
        </w:numPr>
        <w:rPr>
          <w:rFonts w:ascii="思源黑体 CN Bold" w:eastAsia="思源黑体 CN Bold" w:hAnsi="思源黑体 CN Bold"/>
          <w:b/>
          <w:bCs/>
          <w:sz w:val="22"/>
          <w:szCs w:val="22"/>
        </w:rPr>
      </w:pPr>
      <w:bookmarkStart w:id="3" w:name="_Hlk106193007"/>
      <w:r>
        <w:rPr>
          <w:rFonts w:ascii="思源黑体 CN Bold" w:eastAsia="思源黑体 CN Bold" w:hAnsi="思源黑体 CN Bold" w:hint="eastAsia"/>
          <w:b/>
          <w:bCs/>
          <w:sz w:val="22"/>
          <w:szCs w:val="22"/>
        </w:rPr>
        <w:t>可能与肿瘤发生发展相关的体细胞变异列表</w:t>
      </w:r>
    </w:p>
    <w:tbl>
      <w:tblPr>
        <w:tblStyle w:val="PTMv31"/>
        <w:tblW w:w="5000" w:type="pct"/>
        <w:tblLook w:val="04A0" w:firstRow="1" w:lastRow="0" w:firstColumn="1" w:lastColumn="0" w:noHBand="0" w:noVBand="1"/>
      </w:tblPr>
      <w:tblGrid>
        <w:gridCol w:w="2076"/>
        <w:gridCol w:w="5714"/>
        <w:gridCol w:w="1559"/>
      </w:tblGrid>
      <w:tr w:rsidR="00CA0D46" w14:paraId="5AC68751" w14:textId="77777777" w:rsidTr="00A746E6">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bottom w:val="nil"/>
              <w:right w:val="single" w:sz="4" w:space="0" w:color="FFFFFF" w:themeColor="background1"/>
            </w:tcBorders>
          </w:tcPr>
          <w:bookmarkEnd w:id="3"/>
          <w:p w14:paraId="5213D45B" w14:textId="77777777" w:rsidR="00CA0D46"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w:t>
            </w:r>
          </w:p>
        </w:tc>
        <w:tc>
          <w:tcPr>
            <w:tcW w:w="3056" w:type="pct"/>
            <w:tcBorders>
              <w:top w:val="nil"/>
              <w:left w:val="single" w:sz="4" w:space="0" w:color="FFFFFF" w:themeColor="background1"/>
              <w:bottom w:val="nil"/>
              <w:right w:val="single" w:sz="4" w:space="0" w:color="FFFFFF" w:themeColor="background1"/>
            </w:tcBorders>
          </w:tcPr>
          <w:p w14:paraId="5DC67F9F" w14:textId="77777777" w:rsidR="00CA0D46"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检测结果</w:t>
            </w:r>
          </w:p>
        </w:tc>
        <w:tc>
          <w:tcPr>
            <w:tcW w:w="834" w:type="pct"/>
            <w:tcBorders>
              <w:top w:val="nil"/>
              <w:left w:val="single" w:sz="4" w:space="0" w:color="FFFFFF" w:themeColor="background1"/>
              <w:bottom w:val="nil"/>
            </w:tcBorders>
          </w:tcPr>
          <w:p w14:paraId="231AEB6D" w14:textId="77777777" w:rsidR="00CA0D46"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丰度</w:t>
            </w:r>
          </w:p>
        </w:tc>
      </w:tr>
      <w:tr w:rsidR="00CA0D46" w14:paraId="3C51C733" w14:textId="77777777" w:rsidTr="00CA0D46">
        <w:trPr>
          <w:trHeight w:val="397"/>
        </w:trPr>
        <w:tc>
          <w:tcPr>
            <w:tcW w:w="5000" w:type="pct"/>
            <w:gridSpan w:val="3"/>
            <w:tcBorders>
              <w:top w:val="nil"/>
            </w:tcBorders>
          </w:tcPr>
          <w:p w14:paraId="0D421CA6" w14:textId="77777777" w:rsidR="00CA0D46" w:rsidRDefault="00000000">
            <w:pPr>
              <w:spacing w:after="0" w:line="240" w:lineRule="auto"/>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sz w:val="17"/>
                <w:szCs w:val="17"/>
              </w:rPr>
              <w:t>{%tr if var.var_somatic.level_onco_nodrug%}</w:t>
            </w:r>
          </w:p>
        </w:tc>
      </w:tr>
      <w:tr w:rsidR="00CA0D46" w14:paraId="300DBC15" w14:textId="77777777" w:rsidTr="00CA0D46">
        <w:trPr>
          <w:trHeight w:val="397"/>
        </w:trPr>
        <w:tc>
          <w:tcPr>
            <w:tcW w:w="5000" w:type="pct"/>
            <w:gridSpan w:val="3"/>
            <w:tcBorders>
              <w:top w:val="nil"/>
            </w:tcBorders>
          </w:tcPr>
          <w:p w14:paraId="2853C087"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var.var_somatic.level_onco_nodrug%}</w:t>
            </w:r>
          </w:p>
        </w:tc>
      </w:tr>
      <w:tr w:rsidR="00CA0D46" w14:paraId="79E66011" w14:textId="77777777" w:rsidTr="00CA0D46">
        <w:trPr>
          <w:trHeight w:val="397"/>
        </w:trPr>
        <w:tc>
          <w:tcPr>
            <w:tcW w:w="1110" w:type="pct"/>
            <w:tcBorders>
              <w:top w:val="nil"/>
            </w:tcBorders>
          </w:tcPr>
          <w:p w14:paraId="19F53E95" w14:textId="77777777" w:rsidR="00CA0D46" w:rsidRDefault="00000000">
            <w:pPr>
              <w:spacing w:after="0" w:line="240" w:lineRule="auto"/>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themeColor="text1"/>
                <w:sz w:val="17"/>
                <w:szCs w:val="17"/>
              </w:rPr>
              <w:t>{{a.gene_symbol}}</w:t>
            </w:r>
          </w:p>
        </w:tc>
        <w:tc>
          <w:tcPr>
            <w:tcW w:w="3056" w:type="pct"/>
            <w:tcBorders>
              <w:top w:val="nil"/>
            </w:tcBorders>
          </w:tcPr>
          <w:p w14:paraId="706EA282" w14:textId="77777777" w:rsidR="00CA0D46"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5F5D40E6" w14:textId="77777777" w:rsidR="00CA0D46"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themeColor="text1"/>
                <w:sz w:val="17"/>
                <w:szCs w:val="17"/>
              </w:rPr>
              <w:t>{{a.transcript_primary }}</w:t>
            </w:r>
          </w:p>
        </w:tc>
        <w:tc>
          <w:tcPr>
            <w:tcW w:w="834" w:type="pct"/>
            <w:tcBorders>
              <w:top w:val="nil"/>
            </w:tcBorders>
          </w:tcPr>
          <w:p w14:paraId="178F9225" w14:textId="77777777" w:rsidR="00CA0D46"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themeColor="text1"/>
                <w:sz w:val="17"/>
                <w:szCs w:val="17"/>
              </w:rPr>
              <w:t>{{a.freq_str}}</w:t>
            </w:r>
          </w:p>
        </w:tc>
      </w:tr>
      <w:tr w:rsidR="00CA0D46" w14:paraId="28CC1CAD" w14:textId="77777777" w:rsidTr="00CA0D46">
        <w:trPr>
          <w:trHeight w:val="397"/>
        </w:trPr>
        <w:tc>
          <w:tcPr>
            <w:tcW w:w="5000" w:type="pct"/>
            <w:gridSpan w:val="3"/>
            <w:tcBorders>
              <w:top w:val="nil"/>
            </w:tcBorders>
          </w:tcPr>
          <w:p w14:paraId="16006916" w14:textId="77777777" w:rsidR="00CA0D46"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CA0D46" w14:paraId="55F6C276" w14:textId="77777777" w:rsidTr="00CA0D46">
        <w:trPr>
          <w:trHeight w:val="397"/>
        </w:trPr>
        <w:tc>
          <w:tcPr>
            <w:tcW w:w="5000" w:type="pct"/>
            <w:gridSpan w:val="3"/>
            <w:tcBorders>
              <w:top w:val="nil"/>
            </w:tcBorders>
          </w:tcPr>
          <w:p w14:paraId="3974EEB7" w14:textId="77777777" w:rsidR="00CA0D46"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CA0D46" w14:paraId="6B52DE4A" w14:textId="77777777" w:rsidTr="00CA0D46">
        <w:trPr>
          <w:trHeight w:val="397"/>
        </w:trPr>
        <w:tc>
          <w:tcPr>
            <w:tcW w:w="5000" w:type="pct"/>
            <w:gridSpan w:val="3"/>
            <w:tcBorders>
              <w:top w:val="nil"/>
            </w:tcBorders>
          </w:tcPr>
          <w:p w14:paraId="768F1CDA" w14:textId="77777777" w:rsidR="00CA0D46"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未检测到可能与肿瘤发生发展相关的体细胞变异</w:t>
            </w:r>
          </w:p>
        </w:tc>
      </w:tr>
      <w:tr w:rsidR="00CA0D46" w14:paraId="1750E7D9" w14:textId="77777777" w:rsidTr="00CA0D46">
        <w:trPr>
          <w:trHeight w:val="397"/>
        </w:trPr>
        <w:tc>
          <w:tcPr>
            <w:tcW w:w="5000" w:type="pct"/>
            <w:gridSpan w:val="3"/>
            <w:tcBorders>
              <w:top w:val="nil"/>
            </w:tcBorders>
          </w:tcPr>
          <w:p w14:paraId="6526A9E7" w14:textId="77777777" w:rsidR="00CA0D46"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15DB3D03" w14:textId="77777777" w:rsidR="00CA0D46" w:rsidRDefault="00CA0D46">
      <w:pPr>
        <w:pStyle w:val="ad"/>
        <w:widowControl w:val="0"/>
        <w:spacing w:after="0" w:line="240" w:lineRule="auto"/>
        <w:ind w:firstLineChars="0" w:firstLine="0"/>
        <w:jc w:val="both"/>
        <w:rPr>
          <w:rFonts w:ascii="思源黑体 CN Normal" w:eastAsia="思源黑体 CN Normal" w:hAnsi="思源黑体 CN Normal"/>
          <w:sz w:val="16"/>
          <w:szCs w:val="16"/>
        </w:rPr>
      </w:pPr>
    </w:p>
    <w:p w14:paraId="16C05304" w14:textId="77777777" w:rsidR="00CA0D46" w:rsidRDefault="00000000">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临床意义不明体细胞变异列表</w:t>
      </w:r>
    </w:p>
    <w:tbl>
      <w:tblPr>
        <w:tblStyle w:val="PTMv31"/>
        <w:tblW w:w="5000" w:type="pct"/>
        <w:tblLook w:val="04A0" w:firstRow="1" w:lastRow="0" w:firstColumn="1" w:lastColumn="0" w:noHBand="0" w:noVBand="1"/>
      </w:tblPr>
      <w:tblGrid>
        <w:gridCol w:w="2076"/>
        <w:gridCol w:w="5714"/>
        <w:gridCol w:w="1559"/>
      </w:tblGrid>
      <w:tr w:rsidR="00CA0D46" w14:paraId="16E22DED" w14:textId="77777777" w:rsidTr="00A746E6">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bottom w:val="nil"/>
              <w:right w:val="single" w:sz="4" w:space="0" w:color="FFFFFF" w:themeColor="background1"/>
            </w:tcBorders>
          </w:tcPr>
          <w:p w14:paraId="6B3D7965" w14:textId="77777777" w:rsidR="00CA0D46"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w:t>
            </w:r>
          </w:p>
        </w:tc>
        <w:tc>
          <w:tcPr>
            <w:tcW w:w="3056" w:type="pct"/>
            <w:tcBorders>
              <w:top w:val="nil"/>
              <w:left w:val="single" w:sz="4" w:space="0" w:color="FFFFFF" w:themeColor="background1"/>
              <w:bottom w:val="nil"/>
              <w:right w:val="single" w:sz="4" w:space="0" w:color="FFFFFF" w:themeColor="background1"/>
            </w:tcBorders>
          </w:tcPr>
          <w:p w14:paraId="306719B1" w14:textId="77777777" w:rsidR="00CA0D46"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检测结果</w:t>
            </w:r>
          </w:p>
        </w:tc>
        <w:tc>
          <w:tcPr>
            <w:tcW w:w="834" w:type="pct"/>
            <w:tcBorders>
              <w:top w:val="nil"/>
              <w:left w:val="single" w:sz="4" w:space="0" w:color="FFFFFF" w:themeColor="background1"/>
              <w:bottom w:val="nil"/>
            </w:tcBorders>
          </w:tcPr>
          <w:p w14:paraId="7E517AD5" w14:textId="77777777" w:rsidR="00CA0D46"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丰度</w:t>
            </w:r>
          </w:p>
        </w:tc>
      </w:tr>
      <w:tr w:rsidR="00CA0D46" w14:paraId="28A23475" w14:textId="77777777" w:rsidTr="00CA0D46">
        <w:trPr>
          <w:trHeight w:val="397"/>
        </w:trPr>
        <w:tc>
          <w:tcPr>
            <w:tcW w:w="5000" w:type="pct"/>
            <w:gridSpan w:val="3"/>
            <w:tcBorders>
              <w:top w:val="nil"/>
            </w:tcBorders>
          </w:tcPr>
          <w:p w14:paraId="7E0889FA" w14:textId="77777777" w:rsidR="00CA0D46" w:rsidRDefault="00000000">
            <w:pPr>
              <w:spacing w:after="0" w:line="240" w:lineRule="auto"/>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sz w:val="17"/>
                <w:szCs w:val="17"/>
              </w:rPr>
              <w:t>{%tr if var.var_somatic.level_III%}</w:t>
            </w:r>
          </w:p>
        </w:tc>
      </w:tr>
      <w:tr w:rsidR="00CA0D46" w14:paraId="683E145E" w14:textId="77777777" w:rsidTr="00CA0D46">
        <w:trPr>
          <w:trHeight w:val="397"/>
        </w:trPr>
        <w:tc>
          <w:tcPr>
            <w:tcW w:w="5000" w:type="pct"/>
            <w:gridSpan w:val="3"/>
            <w:tcBorders>
              <w:top w:val="nil"/>
            </w:tcBorders>
          </w:tcPr>
          <w:p w14:paraId="71C33110" w14:textId="77777777" w:rsidR="00CA0D46" w:rsidRDefault="00000000">
            <w:pPr>
              <w:spacing w:after="0" w:line="240" w:lineRule="auto"/>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sz w:val="17"/>
                <w:szCs w:val="17"/>
              </w:rPr>
              <w:t>{%tr for a in var.var_somatic.level_III%}</w:t>
            </w:r>
          </w:p>
        </w:tc>
      </w:tr>
      <w:tr w:rsidR="00CA0D46" w14:paraId="1F00E9B7" w14:textId="77777777" w:rsidTr="00CA0D46">
        <w:trPr>
          <w:trHeight w:val="397"/>
        </w:trPr>
        <w:tc>
          <w:tcPr>
            <w:tcW w:w="1110" w:type="pct"/>
          </w:tcPr>
          <w:p w14:paraId="30A0472C" w14:textId="77777777" w:rsidR="00CA0D46" w:rsidRDefault="00000000">
            <w:pPr>
              <w:spacing w:after="0" w:line="240" w:lineRule="auto"/>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themeColor="text1"/>
                <w:sz w:val="17"/>
                <w:szCs w:val="17"/>
              </w:rPr>
              <w:t>{{a.gene_symbol}}</w:t>
            </w:r>
          </w:p>
        </w:tc>
        <w:tc>
          <w:tcPr>
            <w:tcW w:w="3056" w:type="pct"/>
          </w:tcPr>
          <w:p w14:paraId="0FD7217A" w14:textId="77777777" w:rsidR="00CA0D46"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4B2C0B87" w14:textId="77777777" w:rsidR="00CA0D46" w:rsidRDefault="00000000">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{{a.transcript_primary }}</w:t>
            </w:r>
          </w:p>
        </w:tc>
        <w:tc>
          <w:tcPr>
            <w:tcW w:w="834" w:type="pct"/>
          </w:tcPr>
          <w:p w14:paraId="73C31B72" w14:textId="77777777" w:rsidR="00CA0D46" w:rsidRDefault="00000000">
            <w:pPr>
              <w:spacing w:after="0" w:line="240" w:lineRule="auto"/>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t>{{a.freq_str}}</w:t>
            </w:r>
          </w:p>
        </w:tc>
      </w:tr>
      <w:tr w:rsidR="00CA0D46" w14:paraId="48E9B35D" w14:textId="77777777" w:rsidTr="00CA0D46">
        <w:trPr>
          <w:trHeight w:val="397"/>
        </w:trPr>
        <w:tc>
          <w:tcPr>
            <w:tcW w:w="5000" w:type="pct"/>
            <w:gridSpan w:val="3"/>
          </w:tcPr>
          <w:p w14:paraId="0112CA5B" w14:textId="77777777" w:rsidR="00CA0D46"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themeColor="text1"/>
                <w:sz w:val="17"/>
                <w:szCs w:val="17"/>
              </w:rPr>
              <w:t>{%tr endfor%}</w:t>
            </w:r>
          </w:p>
        </w:tc>
      </w:tr>
      <w:tr w:rsidR="00CA0D46" w14:paraId="44D01673" w14:textId="77777777" w:rsidTr="00CA0D46">
        <w:trPr>
          <w:trHeight w:val="397"/>
        </w:trPr>
        <w:tc>
          <w:tcPr>
            <w:tcW w:w="5000" w:type="pct"/>
            <w:gridSpan w:val="3"/>
          </w:tcPr>
          <w:p w14:paraId="4892DA5E" w14:textId="77777777" w:rsidR="00CA0D46"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CA0D46" w14:paraId="7CBE525A" w14:textId="77777777" w:rsidTr="00CA0D46">
        <w:trPr>
          <w:trHeight w:val="397"/>
        </w:trPr>
        <w:tc>
          <w:tcPr>
            <w:tcW w:w="5000" w:type="pct"/>
            <w:gridSpan w:val="3"/>
          </w:tcPr>
          <w:p w14:paraId="7DFA0C7F" w14:textId="77777777" w:rsidR="00CA0D46"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CA0D46" w14:paraId="054E2A5F" w14:textId="77777777" w:rsidTr="00CA0D46">
        <w:trPr>
          <w:trHeight w:val="397"/>
        </w:trPr>
        <w:tc>
          <w:tcPr>
            <w:tcW w:w="5000" w:type="pct"/>
            <w:gridSpan w:val="3"/>
          </w:tcPr>
          <w:p w14:paraId="2C6A4E64" w14:textId="77777777" w:rsidR="00CA0D46" w:rsidRDefault="0000000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22BC4266" w14:textId="77777777" w:rsidR="00CA0D46" w:rsidRDefault="00CA0D46">
      <w:pPr>
        <w:spacing w:after="0" w:line="240" w:lineRule="auto"/>
        <w:rPr>
          <w:rFonts w:ascii="思源黑体 CN Normal" w:eastAsia="思源黑体 CN Normal" w:hAnsi="思源黑体 CN Normal"/>
          <w:sz w:val="16"/>
          <w:szCs w:val="16"/>
        </w:rPr>
      </w:pPr>
    </w:p>
    <w:p w14:paraId="2B4C0C43" w14:textId="77777777" w:rsidR="00CA0D46" w:rsidRDefault="0000000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F7F2B93" w14:textId="77777777" w:rsidR="00CA0D46" w:rsidRDefault="00000000">
      <w:pPr>
        <w:pStyle w:val="ad"/>
        <w:numPr>
          <w:ilvl w:val="0"/>
          <w:numId w:val="3"/>
        </w:numPr>
        <w:spacing w:after="0" w:line="240" w:lineRule="auto"/>
        <w:ind w:firstLineChars="0"/>
        <w:rPr>
          <w:rFonts w:ascii="思源黑体 CN Normal" w:eastAsia="思源黑体 CN Normal" w:hAnsi="思源黑体 CN Normal"/>
          <w:sz w:val="16"/>
          <w:szCs w:val="16"/>
        </w:rPr>
      </w:pPr>
      <w:bookmarkStart w:id="4" w:name="_Hlk106194795"/>
      <w:r>
        <w:rPr>
          <w:rFonts w:ascii="思源黑体 CN Normal" w:eastAsia="思源黑体 CN Normal" w:hAnsi="思源黑体 CN Normal" w:hint="eastAsia"/>
          <w:sz w:val="16"/>
          <w:szCs w:val="16"/>
        </w:rPr>
        <w:lastRenderedPageBreak/>
        <w:t>“靶向治疗相关体细胞变异列表”列出解读为I类、II类的体细胞变异。</w:t>
      </w:r>
    </w:p>
    <w:p w14:paraId="6CB779F2" w14:textId="77777777" w:rsidR="00CA0D46" w:rsidRDefault="00000000">
      <w:pPr>
        <w:pStyle w:val="ad"/>
        <w:spacing w:after="0" w:line="240" w:lineRule="auto"/>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“可能与肿瘤发生发展相关的体细胞变异列表”所列变异经解读认为可能与肿瘤发生发展相关。根据现阶段可及资料此类变异的研究主要集中于细胞学和信号通路方面，暂无明确临床意义</w:t>
      </w:r>
    </w:p>
    <w:p w14:paraId="55CE270F" w14:textId="77777777" w:rsidR="00CA0D46" w:rsidRDefault="00000000">
      <w:pPr>
        <w:pStyle w:val="ad"/>
        <w:spacing w:after="0" w:line="240" w:lineRule="auto"/>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“临床意义不明体细胞变异列表”列出解读为</w:t>
      </w:r>
      <w:r>
        <w:rPr>
          <w:rFonts w:ascii="思源黑体 CN Normal" w:eastAsia="思源黑体 CN Normal" w:hAnsi="思源黑体 CN Normal"/>
          <w:sz w:val="16"/>
          <w:szCs w:val="16"/>
        </w:rPr>
        <w:t>III类-临床意义不明且目前尚未发现可能与肿瘤发生发展相关的体细胞</w:t>
      </w:r>
      <w:r>
        <w:rPr>
          <w:rFonts w:ascii="思源黑体 CN Normal" w:eastAsia="思源黑体 CN Normal" w:hAnsi="思源黑体 CN Normal" w:hint="eastAsia"/>
          <w:sz w:val="16"/>
          <w:szCs w:val="16"/>
        </w:rPr>
        <w:t>变异。</w:t>
      </w:r>
      <w:bookmarkEnd w:id="4"/>
    </w:p>
    <w:p w14:paraId="60BD44E3" w14:textId="77777777" w:rsidR="00CA0D46" w:rsidRDefault="00000000">
      <w:pPr>
        <w:pStyle w:val="ad"/>
        <w:numPr>
          <w:ilvl w:val="0"/>
          <w:numId w:val="3"/>
        </w:numPr>
        <w:spacing w:after="0" w:line="240" w:lineRule="auto"/>
        <w:ind w:firstLineChars="0"/>
        <w:rPr>
          <w:rFonts w:ascii="思源黑体 CN Normal" w:eastAsia="思源黑体 CN Normal" w:hAnsi="思源黑体 CN Normal"/>
          <w:sz w:val="16"/>
          <w:szCs w:val="16"/>
        </w:rPr>
      </w:pPr>
      <w:r>
        <w:rPr>
          <w:rFonts w:ascii="思源黑体 CN Bold" w:eastAsia="思源黑体 CN Bold" w:hAnsi="思源黑体 CN Bold"/>
          <w:b/>
          <w:bCs/>
        </w:rPr>
        <w:br w:type="page"/>
      </w:r>
    </w:p>
    <w:p w14:paraId="58089B85" w14:textId="77777777" w:rsidR="00CA0D46" w:rsidRDefault="00000000">
      <w:pPr>
        <w:spacing w:after="0" w:line="240" w:lineRule="auto"/>
        <w:outlineLvl w:val="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胚系变异检测结果</w:t>
      </w:r>
    </w:p>
    <w:p w14:paraId="5D431C19" w14:textId="77777777" w:rsidR="00CA0D46" w:rsidRDefault="00000000">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致病性、疑似致病性胚系变异列表</w:t>
      </w:r>
    </w:p>
    <w:tbl>
      <w:tblPr>
        <w:tblStyle w:val="PTMv3"/>
        <w:tblW w:w="0" w:type="auto"/>
        <w:tblLayout w:type="fixed"/>
        <w:tblLook w:val="04A0" w:firstRow="1" w:lastRow="0" w:firstColumn="1" w:lastColumn="0" w:noHBand="0" w:noVBand="1"/>
      </w:tblPr>
      <w:tblGrid>
        <w:gridCol w:w="1134"/>
        <w:gridCol w:w="2977"/>
        <w:gridCol w:w="949"/>
        <w:gridCol w:w="1177"/>
        <w:gridCol w:w="3112"/>
      </w:tblGrid>
      <w:tr w:rsidR="00CA0D46" w14:paraId="709EA58C" w14:textId="77777777" w:rsidTr="00A746E6">
        <w:trPr>
          <w:cnfStyle w:val="100000000000" w:firstRow="1" w:lastRow="0" w:firstColumn="0" w:lastColumn="0" w:oddVBand="0" w:evenVBand="0" w:oddHBand="0" w:evenHBand="0" w:firstRowFirstColumn="0" w:firstRowLastColumn="0" w:lastRowFirstColumn="0" w:lastRowLastColumn="0"/>
          <w:trHeight w:val="397"/>
        </w:trPr>
        <w:tc>
          <w:tcPr>
            <w:tcW w:w="1134" w:type="dxa"/>
            <w:tcBorders>
              <w:bottom w:val="nil"/>
              <w:right w:val="single" w:sz="4" w:space="0" w:color="FFFFFF" w:themeColor="background1"/>
            </w:tcBorders>
          </w:tcPr>
          <w:p w14:paraId="7299E2AA" w14:textId="77777777" w:rsidR="00CA0D46"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w:t>
            </w:r>
          </w:p>
        </w:tc>
        <w:tc>
          <w:tcPr>
            <w:tcW w:w="2977" w:type="dxa"/>
            <w:tcBorders>
              <w:left w:val="single" w:sz="4" w:space="0" w:color="FFFFFF" w:themeColor="background1"/>
              <w:bottom w:val="nil"/>
              <w:right w:val="single" w:sz="4" w:space="0" w:color="FFFFFF" w:themeColor="background1"/>
            </w:tcBorders>
          </w:tcPr>
          <w:p w14:paraId="14999011" w14:textId="77777777" w:rsidR="00CA0D46"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检测结果</w:t>
            </w:r>
          </w:p>
        </w:tc>
        <w:tc>
          <w:tcPr>
            <w:tcW w:w="949" w:type="dxa"/>
            <w:tcBorders>
              <w:left w:val="single" w:sz="4" w:space="0" w:color="FFFFFF" w:themeColor="background1"/>
              <w:bottom w:val="nil"/>
              <w:right w:val="single" w:sz="4" w:space="0" w:color="FFFFFF" w:themeColor="background1"/>
            </w:tcBorders>
          </w:tcPr>
          <w:p w14:paraId="62389CD6" w14:textId="77777777" w:rsidR="00CA0D46"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基因型</w:t>
            </w:r>
          </w:p>
        </w:tc>
        <w:tc>
          <w:tcPr>
            <w:tcW w:w="1177" w:type="dxa"/>
            <w:tcBorders>
              <w:left w:val="single" w:sz="4" w:space="0" w:color="FFFFFF" w:themeColor="background1"/>
              <w:bottom w:val="nil"/>
              <w:right w:val="single" w:sz="4" w:space="0" w:color="FFFFFF" w:themeColor="background1"/>
            </w:tcBorders>
          </w:tcPr>
          <w:p w14:paraId="30E5B494" w14:textId="77777777" w:rsidR="00CA0D46"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变异解读</w:t>
            </w:r>
          </w:p>
        </w:tc>
        <w:tc>
          <w:tcPr>
            <w:tcW w:w="3112" w:type="dxa"/>
            <w:tcBorders>
              <w:left w:val="single" w:sz="4" w:space="0" w:color="FFFFFF" w:themeColor="background1"/>
              <w:bottom w:val="nil"/>
            </w:tcBorders>
          </w:tcPr>
          <w:p w14:paraId="774D6EC0" w14:textId="77777777" w:rsidR="00CA0D46"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临床提示（耐药/敏感，证据等级）</w:t>
            </w:r>
          </w:p>
        </w:tc>
      </w:tr>
      <w:tr w:rsidR="00CA0D46" w14:paraId="26079638" w14:textId="77777777" w:rsidTr="00CA0D46">
        <w:trPr>
          <w:trHeight w:val="397"/>
        </w:trPr>
        <w:tc>
          <w:tcPr>
            <w:tcW w:w="9349" w:type="dxa"/>
            <w:gridSpan w:val="5"/>
            <w:tcBorders>
              <w:top w:val="nil"/>
            </w:tcBorders>
          </w:tcPr>
          <w:p w14:paraId="1141D7FC"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var.var_germline.level_5+var.var_germline.level_4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CA0D46" w14:paraId="7875CB75" w14:textId="77777777" w:rsidTr="00CA0D46">
        <w:trPr>
          <w:trHeight w:val="397"/>
        </w:trPr>
        <w:tc>
          <w:tcPr>
            <w:tcW w:w="9349" w:type="dxa"/>
            <w:gridSpan w:val="5"/>
            <w:tcBorders>
              <w:top w:val="nil"/>
            </w:tcBorders>
          </w:tcPr>
          <w:p w14:paraId="0C1ABA9D" w14:textId="77777777" w:rsidR="00CA0D46" w:rsidRDefault="00000000">
            <w:pPr>
              <w:adjustRightInd w:val="0"/>
              <w:snapToGrid w:val="0"/>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var.var_germline.level_5+var.var_germline.level_4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CA0D46" w14:paraId="507BF53D" w14:textId="77777777" w:rsidTr="00CA0D46">
        <w:trPr>
          <w:trHeight w:val="397"/>
        </w:trPr>
        <w:tc>
          <w:tcPr>
            <w:tcW w:w="1134" w:type="dxa"/>
            <w:tcBorders>
              <w:top w:val="nil"/>
            </w:tcBorders>
          </w:tcPr>
          <w:p w14:paraId="5A0B5112" w14:textId="77777777" w:rsidR="00CA0D46"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2977" w:type="dxa"/>
            <w:tcBorders>
              <w:top w:val="nil"/>
            </w:tcBorders>
          </w:tcPr>
          <w:p w14:paraId="7F320C42"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3E0D2F52"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1ADD33A2"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3129556"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6AF7C2A8"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3DF38CA2"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9" w:type="dxa"/>
            <w:tcBorders>
              <w:top w:val="nil"/>
            </w:tcBorders>
          </w:tcPr>
          <w:p w14:paraId="43670861"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62B94FCC"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A3727C9"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0FE52B1"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27B70FC4"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4E4A646"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2CB9DA0"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86AE6EF"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582A1033"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177" w:type="dxa"/>
            <w:tcBorders>
              <w:top w:val="nil"/>
            </w:tcBorders>
          </w:tcPr>
          <w:p w14:paraId="60BC6944"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371F2F65"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269F96D"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692AC3A"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73E620E8"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5E895D97"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56D846B1"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21CD02A"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666AA942"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112" w:type="dxa"/>
            <w:tcBorders>
              <w:top w:val="nil"/>
            </w:tcBorders>
          </w:tcPr>
          <w:p w14:paraId="24EC2630" w14:textId="654C239C" w:rsidR="00CA0D46" w:rsidRDefault="00000000">
            <w:pPr>
              <w:adjustRightInd w:val="0"/>
              <w:snapToGrid w:val="0"/>
              <w:spacing w:after="0" w:line="240" w:lineRule="auto"/>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003C54E2">
              <w:rPr>
                <w:rFonts w:ascii="思源黑体 CN Normal" w:eastAsia="思源黑体 CN Normal" w:hAnsi="思源黑体 CN Normal"/>
                <w:iCs/>
                <w:sz w:val="17"/>
                <w:szCs w:val="17"/>
              </w:rPr>
              <w:t xml:space="preserve"> </w:t>
            </w:r>
            <w:r w:rsidR="003C54E2" w:rsidRPr="003C54E2">
              <w:rPr>
                <w:rFonts w:ascii="思源黑体 CN Normal" w:eastAsia="思源黑体 CN Normal" w:hAnsi="思源黑体 CN Normal"/>
                <w:iCs/>
                <w:sz w:val="17"/>
                <w:szCs w:val="17"/>
              </w:rPr>
              <w:t>and (a.evi_sum.evi_split.Predictive or a.evi_sum.evi_split.Prognostic or a.evi_sum.evi_split.Diagnostic)</w:t>
            </w:r>
            <w:r>
              <w:rPr>
                <w:rFonts w:ascii="思源黑体 CN Normal" w:eastAsia="思源黑体 CN Normal" w:hAnsi="思源黑体 CN Normal"/>
                <w:iCs/>
                <w:sz w:val="17"/>
                <w:szCs w:val="17"/>
              </w:rPr>
              <w:t>%}</w:t>
            </w:r>
          </w:p>
          <w:p w14:paraId="1281D7C8"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1A3FCD0E"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1CAA4ACF"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4C04ADEE"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6A916F48"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6867059B"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534EED17"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15EA66C5"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 ，{{b.evi_conclusion_simple }}级）</w:t>
            </w:r>
          </w:p>
          <w:p w14:paraId="5C755E1E"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1DA89AD7"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6848D9D5"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4DD9B544"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340BD954"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459D4D5F"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{%p endfor%}</w:t>
            </w:r>
          </w:p>
          <w:p w14:paraId="3EAE17E5"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7D772A0"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5F553412"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62BB8F79"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CA0D46" w14:paraId="384B39A5" w14:textId="77777777" w:rsidTr="00CA0D46">
        <w:trPr>
          <w:trHeight w:val="397"/>
        </w:trPr>
        <w:tc>
          <w:tcPr>
            <w:tcW w:w="9349" w:type="dxa"/>
            <w:gridSpan w:val="5"/>
            <w:tcBorders>
              <w:top w:val="nil"/>
            </w:tcBorders>
          </w:tcPr>
          <w:p w14:paraId="3E7C0EA9"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p>
        </w:tc>
      </w:tr>
      <w:tr w:rsidR="00CA0D46" w14:paraId="4C1EB0FA" w14:textId="77777777" w:rsidTr="00CA0D46">
        <w:trPr>
          <w:trHeight w:val="397"/>
        </w:trPr>
        <w:tc>
          <w:tcPr>
            <w:tcW w:w="9349" w:type="dxa"/>
            <w:gridSpan w:val="5"/>
            <w:tcBorders>
              <w:top w:val="nil"/>
            </w:tcBorders>
          </w:tcPr>
          <w:p w14:paraId="38EF3706"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CA0D46" w14:paraId="32E7A774" w14:textId="77777777" w:rsidTr="00CA0D46">
        <w:trPr>
          <w:trHeight w:val="397"/>
        </w:trPr>
        <w:tc>
          <w:tcPr>
            <w:tcW w:w="9349" w:type="dxa"/>
            <w:gridSpan w:val="5"/>
            <w:tcBorders>
              <w:top w:val="nil"/>
            </w:tcBorders>
          </w:tcPr>
          <w:p w14:paraId="507851D1"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CA0D46" w14:paraId="05994557" w14:textId="77777777" w:rsidTr="00CA0D46">
        <w:trPr>
          <w:trHeight w:val="397"/>
        </w:trPr>
        <w:tc>
          <w:tcPr>
            <w:tcW w:w="9349" w:type="dxa"/>
            <w:gridSpan w:val="5"/>
            <w:tcBorders>
              <w:top w:val="nil"/>
            </w:tcBorders>
          </w:tcPr>
          <w:p w14:paraId="7C0FCF86" w14:textId="77777777" w:rsidR="00CA0D46"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405BF3E" w14:textId="77777777" w:rsidR="00CA0D46" w:rsidRDefault="00CA0D46">
      <w:pPr>
        <w:pStyle w:val="ad"/>
        <w:spacing w:after="0" w:line="240" w:lineRule="auto"/>
        <w:ind w:firstLineChars="0" w:firstLine="0"/>
        <w:rPr>
          <w:rFonts w:ascii="Times New Roman" w:eastAsia="思源黑体 CN Normal" w:hAnsi="Times New Roman"/>
          <w:sz w:val="18"/>
          <w:szCs w:val="18"/>
        </w:rPr>
      </w:pPr>
    </w:p>
    <w:p w14:paraId="4B86A6E8" w14:textId="77777777" w:rsidR="00CA0D46" w:rsidRDefault="00000000">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意义不明确胚系变异列表</w:t>
      </w:r>
    </w:p>
    <w:tbl>
      <w:tblPr>
        <w:tblStyle w:val="PTMv3"/>
        <w:tblW w:w="5000" w:type="pct"/>
        <w:tblLook w:val="04A0" w:firstRow="1" w:lastRow="0" w:firstColumn="1" w:lastColumn="0" w:noHBand="0" w:noVBand="1"/>
      </w:tblPr>
      <w:tblGrid>
        <w:gridCol w:w="1690"/>
        <w:gridCol w:w="5329"/>
        <w:gridCol w:w="2330"/>
      </w:tblGrid>
      <w:tr w:rsidR="00CA0D46" w14:paraId="22416AF9" w14:textId="77777777" w:rsidTr="00A746E6">
        <w:trPr>
          <w:cnfStyle w:val="100000000000" w:firstRow="1" w:lastRow="0" w:firstColumn="0" w:lastColumn="0" w:oddVBand="0" w:evenVBand="0" w:oddHBand="0" w:evenHBand="0" w:firstRowFirstColumn="0" w:firstRowLastColumn="0" w:lastRowFirstColumn="0" w:lastRowLastColumn="0"/>
          <w:trHeight w:val="397"/>
        </w:trPr>
        <w:tc>
          <w:tcPr>
            <w:tcW w:w="904" w:type="pct"/>
            <w:tcBorders>
              <w:bottom w:val="nil"/>
              <w:right w:val="single" w:sz="4" w:space="0" w:color="FFFFFF" w:themeColor="background1"/>
            </w:tcBorders>
          </w:tcPr>
          <w:p w14:paraId="07BDF604" w14:textId="77777777" w:rsidR="00CA0D46"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w:t>
            </w:r>
          </w:p>
        </w:tc>
        <w:tc>
          <w:tcPr>
            <w:tcW w:w="2850" w:type="pct"/>
            <w:tcBorders>
              <w:left w:val="single" w:sz="4" w:space="0" w:color="FFFFFF" w:themeColor="background1"/>
              <w:bottom w:val="nil"/>
              <w:right w:val="single" w:sz="4" w:space="0" w:color="FFFFFF" w:themeColor="background1"/>
            </w:tcBorders>
          </w:tcPr>
          <w:p w14:paraId="1D93A1DD" w14:textId="77777777" w:rsidR="00CA0D46"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检测结果</w:t>
            </w:r>
          </w:p>
        </w:tc>
        <w:tc>
          <w:tcPr>
            <w:tcW w:w="1246" w:type="pct"/>
            <w:tcBorders>
              <w:left w:val="single" w:sz="4" w:space="0" w:color="FFFFFF" w:themeColor="background1"/>
              <w:bottom w:val="nil"/>
            </w:tcBorders>
          </w:tcPr>
          <w:p w14:paraId="43B56DC8" w14:textId="77777777" w:rsidR="00CA0D46" w:rsidRDefault="0000000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基因型</w:t>
            </w:r>
          </w:p>
        </w:tc>
      </w:tr>
      <w:tr w:rsidR="00CA0D46" w14:paraId="3262D15B" w14:textId="77777777" w:rsidTr="00CA0D46">
        <w:trPr>
          <w:trHeight w:val="397"/>
        </w:trPr>
        <w:tc>
          <w:tcPr>
            <w:tcW w:w="5000" w:type="pct"/>
            <w:gridSpan w:val="3"/>
            <w:tcBorders>
              <w:top w:val="nil"/>
            </w:tcBorders>
          </w:tcPr>
          <w:p w14:paraId="42B199B7" w14:textId="77777777" w:rsidR="00CA0D46"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var.mlpa.B1_Gain+var.mlpa.B2_Gain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var.var_germline.level_3</w:t>
            </w:r>
            <w:r>
              <w:rPr>
                <w:rFonts w:ascii="思源黑体 CN Normal" w:eastAsia="思源黑体 CN Normal" w:hAnsi="思源黑体 CN Normal" w:hint="eastAsia"/>
                <w:sz w:val="17"/>
                <w:szCs w:val="17"/>
              </w:rPr>
              <w:t>%}</w:t>
            </w:r>
          </w:p>
        </w:tc>
      </w:tr>
      <w:tr w:rsidR="00CA0D46" w14:paraId="52F746CC" w14:textId="77777777" w:rsidTr="00CA0D46">
        <w:trPr>
          <w:trHeight w:val="397"/>
        </w:trPr>
        <w:tc>
          <w:tcPr>
            <w:tcW w:w="5000" w:type="pct"/>
            <w:gridSpan w:val="3"/>
            <w:tcBorders>
              <w:top w:val="nil"/>
            </w:tcBorders>
          </w:tcPr>
          <w:p w14:paraId="14065BAA"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var.mlpa.B1_Gain+var.mlpa.B2_Gain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var.var_germline.level_3</w:t>
            </w:r>
            <w:r>
              <w:rPr>
                <w:rFonts w:ascii="思源黑体 CN Normal" w:eastAsia="思源黑体 CN Normal" w:hAnsi="思源黑体 CN Normal" w:hint="eastAsia"/>
                <w:sz w:val="17"/>
                <w:szCs w:val="17"/>
              </w:rPr>
              <w:t>%}</w:t>
            </w:r>
          </w:p>
        </w:tc>
      </w:tr>
      <w:tr w:rsidR="00CA0D46" w14:paraId="27619DCC" w14:textId="77777777" w:rsidTr="00CA0D46">
        <w:trPr>
          <w:trHeight w:val="397"/>
        </w:trPr>
        <w:tc>
          <w:tcPr>
            <w:tcW w:w="904" w:type="pct"/>
            <w:tcBorders>
              <w:top w:val="nil"/>
            </w:tcBorders>
          </w:tcPr>
          <w:p w14:paraId="7363E93B" w14:textId="77777777" w:rsidR="00CA0D46" w:rsidRDefault="00000000">
            <w:pPr>
              <w:spacing w:after="0" w:line="240" w:lineRule="auto"/>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2850" w:type="pct"/>
            <w:tcBorders>
              <w:top w:val="nil"/>
            </w:tcBorders>
          </w:tcPr>
          <w:p w14:paraId="5AF77691"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a.type==”Gain”%}</w:t>
            </w:r>
          </w:p>
          <w:p w14:paraId="628C7583"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4184FE74"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6227625"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131B204B"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12B28F3A" w14:textId="77777777" w:rsidR="00CA0D46"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1246" w:type="pct"/>
            <w:tcBorders>
              <w:top w:val="nil"/>
            </w:tcBorders>
          </w:tcPr>
          <w:p w14:paraId="672D5D77"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a.type==”Gain”%}</w:t>
            </w:r>
          </w:p>
          <w:p w14:paraId="52677D50"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673F5328"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366115B"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7DB49224"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357773A"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D85A132"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2A85CCB0" w14:textId="77777777" w:rsidR="00CA0D46"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6A0A4763" w14:textId="77777777" w:rsidR="00CA0D46"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CA0D46" w14:paraId="092D398F" w14:textId="77777777" w:rsidTr="00CA0D46">
        <w:trPr>
          <w:trHeight w:val="397"/>
        </w:trPr>
        <w:tc>
          <w:tcPr>
            <w:tcW w:w="5000" w:type="pct"/>
            <w:gridSpan w:val="3"/>
            <w:tcBorders>
              <w:top w:val="nil"/>
            </w:tcBorders>
          </w:tcPr>
          <w:p w14:paraId="66EF661C" w14:textId="77777777" w:rsidR="00CA0D46" w:rsidRDefault="0000000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CA0D46" w14:paraId="277B5433" w14:textId="77777777" w:rsidTr="00CA0D46">
        <w:trPr>
          <w:trHeight w:val="397"/>
        </w:trPr>
        <w:tc>
          <w:tcPr>
            <w:tcW w:w="5000" w:type="pct"/>
            <w:gridSpan w:val="3"/>
            <w:tcBorders>
              <w:top w:val="nil"/>
            </w:tcBorders>
          </w:tcPr>
          <w:p w14:paraId="2705E051" w14:textId="77777777" w:rsidR="00CA0D46" w:rsidRDefault="00000000">
            <w:pPr>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CA0D46" w14:paraId="33FFEE7F" w14:textId="77777777" w:rsidTr="00CA0D46">
        <w:trPr>
          <w:trHeight w:val="397"/>
        </w:trPr>
        <w:tc>
          <w:tcPr>
            <w:tcW w:w="5000" w:type="pct"/>
            <w:gridSpan w:val="3"/>
            <w:tcBorders>
              <w:top w:val="nil"/>
            </w:tcBorders>
          </w:tcPr>
          <w:p w14:paraId="4159FB06" w14:textId="77777777" w:rsidR="00CA0D46" w:rsidRDefault="00000000">
            <w:pPr>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未检测到意义不明确胚系变异</w:t>
            </w:r>
          </w:p>
        </w:tc>
      </w:tr>
      <w:tr w:rsidR="00CA0D46" w14:paraId="070C0392" w14:textId="77777777" w:rsidTr="00CA0D46">
        <w:trPr>
          <w:trHeight w:val="397"/>
        </w:trPr>
        <w:tc>
          <w:tcPr>
            <w:tcW w:w="5000" w:type="pct"/>
            <w:gridSpan w:val="3"/>
            <w:tcBorders>
              <w:top w:val="nil"/>
            </w:tcBorders>
          </w:tcPr>
          <w:p w14:paraId="7C6D4564" w14:textId="77777777" w:rsidR="00CA0D46" w:rsidRDefault="00000000">
            <w:pPr>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2F19D6D" w14:textId="77777777" w:rsidR="00CA0D46" w:rsidRDefault="00CA0D46">
      <w:pPr>
        <w:spacing w:after="0" w:line="240" w:lineRule="auto"/>
        <w:rPr>
          <w:rFonts w:ascii="思源黑体 CN Normal" w:eastAsia="思源黑体 CN Normal" w:hAnsi="思源黑体 CN Normal"/>
          <w:sz w:val="16"/>
          <w:szCs w:val="16"/>
        </w:rPr>
      </w:pPr>
    </w:p>
    <w:p w14:paraId="3A3150F0" w14:textId="77777777" w:rsidR="00CA0D46" w:rsidRDefault="0000000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0FAE839" w14:textId="77777777" w:rsidR="00CA0D46" w:rsidRDefault="00000000">
      <w:pPr>
        <w:pStyle w:val="ad"/>
        <w:numPr>
          <w:ilvl w:val="0"/>
          <w:numId w:val="4"/>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对于致病性或疑似致病性的胚系变异，根据美国病理学会（</w:t>
      </w:r>
      <w:r>
        <w:rPr>
          <w:rFonts w:ascii="思源黑体 CN Normal" w:eastAsia="思源黑体 CN Normal" w:hAnsi="思源黑体 CN Normal"/>
          <w:sz w:val="16"/>
          <w:szCs w:val="16"/>
        </w:rPr>
        <w:t>AMP）、美国临床肿瘤学会（ASCO）和美国病理学家学会（CAP）共同参与制定的《肿瘤变异解读及报告指南（2017年版）》</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27993330</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与中国专家共识《</w:t>
      </w:r>
      <w:r>
        <w:rPr>
          <w:rFonts w:ascii="思源黑体 CN Normal" w:eastAsia="思源黑体 CN Normal" w:hAnsi="思源黑体 CN Normal" w:hint="eastAsia"/>
          <w:sz w:val="16"/>
          <w:szCs w:val="16"/>
        </w:rPr>
        <w:t>肿瘤二代测序临床报告解读共识</w:t>
      </w:r>
      <w:r>
        <w:rPr>
          <w:rFonts w:ascii="思源黑体 CN Normal" w:eastAsia="思源黑体 CN Normal" w:hAnsi="思源黑体 CN Normal"/>
          <w:sz w:val="16"/>
          <w:szCs w:val="16"/>
        </w:rPr>
        <w:t>》，根据变异在不同癌种中对应的药物敏感性、诊断及预后证据分为四个等级：A级、B级、C级、D级。</w:t>
      </w:r>
    </w:p>
    <w:p w14:paraId="04AB8ECE" w14:textId="77777777" w:rsidR="00CA0D46" w:rsidRDefault="00000000">
      <w:pPr>
        <w:pStyle w:val="ad"/>
        <w:numPr>
          <w:ilvl w:val="0"/>
          <w:numId w:val="4"/>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44921BE0" w14:textId="77777777" w:rsidR="00CA0D46" w:rsidRDefault="00000000">
      <w:pPr>
        <w:pStyle w:val="ad"/>
        <w:spacing w:after="0" w:line="240" w:lineRule="auto"/>
        <w:ind w:left="420" w:firstLineChars="0" w:firstLine="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34442C34" w14:textId="77777777" w:rsidR="00CA0D46" w:rsidRDefault="00000000">
      <w:pPr>
        <w:pStyle w:val="ad"/>
        <w:spacing w:after="0" w:line="240" w:lineRule="auto"/>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B级：对应癌种中，领域内专家共识的有力研究证明的疗法、诊断、预后相关的标志物；</w:t>
      </w:r>
    </w:p>
    <w:p w14:paraId="366099D6" w14:textId="77777777" w:rsidR="00CA0D46" w:rsidRDefault="00000000">
      <w:pPr>
        <w:pStyle w:val="ad"/>
        <w:spacing w:after="0" w:line="240" w:lineRule="auto"/>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32FA8381" w14:textId="77777777" w:rsidR="00CA0D46" w:rsidRDefault="00000000">
      <w:pPr>
        <w:pStyle w:val="ad"/>
        <w:spacing w:after="0" w:line="240" w:lineRule="auto"/>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4F93C0C2" w14:textId="77777777" w:rsidR="00CA0D46" w:rsidRDefault="00000000">
      <w:pPr>
        <w:pStyle w:val="ad"/>
        <w:numPr>
          <w:ilvl w:val="0"/>
          <w:numId w:val="4"/>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p>
    <w:p w14:paraId="7256A498" w14:textId="77777777" w:rsidR="00CA0D46" w:rsidRDefault="00000000">
      <w:pPr>
        <w:pStyle w:val="ad"/>
        <w:numPr>
          <w:ilvl w:val="0"/>
          <w:numId w:val="4"/>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“致病性或疑似致病性胚系变异列表”列出解读为</w:t>
      </w:r>
      <w:r>
        <w:rPr>
          <w:rFonts w:ascii="思源黑体 CN Normal" w:eastAsia="思源黑体 CN Normal" w:hAnsi="思源黑体 CN Normal"/>
          <w:sz w:val="16"/>
          <w:szCs w:val="16"/>
        </w:rPr>
        <w:t>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p>
    <w:p w14:paraId="00F55E6C" w14:textId="77777777" w:rsidR="00CA0D46" w:rsidRDefault="00000000">
      <w:pPr>
        <w:pStyle w:val="ad"/>
        <w:spacing w:after="0" w:line="240" w:lineRule="auto"/>
        <w:ind w:left="420" w:firstLineChars="0" w:firstLine="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“意义不明确胚系变异列表”列出解读为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的胚系变异。</w:t>
      </w:r>
    </w:p>
    <w:p w14:paraId="60340ACE" w14:textId="77777777" w:rsidR="00CA0D46" w:rsidRDefault="00000000">
      <w:pPr>
        <w:pStyle w:val="ad"/>
        <w:numPr>
          <w:ilvl w:val="0"/>
          <w:numId w:val="4"/>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br w:type="page"/>
      </w:r>
    </w:p>
    <w:p w14:paraId="478F7C2B" w14:textId="77777777" w:rsidR="00CA0D46" w:rsidRDefault="00000000">
      <w:pPr>
        <w:outlineLvl w:val="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化疗药物基因组学检测结果</w:t>
      </w:r>
    </w:p>
    <w:tbl>
      <w:tblPr>
        <w:tblStyle w:val="PTMv31"/>
        <w:tblW w:w="0" w:type="auto"/>
        <w:tblLayout w:type="fixed"/>
        <w:tblLook w:val="04A0" w:firstRow="1" w:lastRow="0" w:firstColumn="1" w:lastColumn="0" w:noHBand="0" w:noVBand="1"/>
      </w:tblPr>
      <w:tblGrid>
        <w:gridCol w:w="1276"/>
        <w:gridCol w:w="1276"/>
        <w:gridCol w:w="1134"/>
        <w:gridCol w:w="4392"/>
        <w:gridCol w:w="1271"/>
      </w:tblGrid>
      <w:tr w:rsidR="00CA0D46" w14:paraId="48B9F4DE" w14:textId="77777777" w:rsidTr="00A746E6">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nil"/>
              <w:right w:val="single" w:sz="4" w:space="0" w:color="FFFFFF" w:themeColor="background1"/>
            </w:tcBorders>
          </w:tcPr>
          <w:p w14:paraId="669B622C" w14:textId="77777777" w:rsidR="00CA0D46" w:rsidRDefault="00000000">
            <w:pPr>
              <w:spacing w:after="0" w:line="240" w:lineRule="auto"/>
              <w:contextualSpacing/>
              <w:jc w:val="center"/>
              <w:rPr>
                <w:rFonts w:ascii="思源黑体 CN Bold" w:eastAsia="思源黑体 CN Bold" w:hAnsi="思源黑体 CN Bold"/>
                <w:color w:val="FFFFFF"/>
                <w:sz w:val="18"/>
                <w:szCs w:val="18"/>
              </w:rPr>
            </w:pPr>
            <w:bookmarkStart w:id="5" w:name="_Toc52273567"/>
            <w:r>
              <w:rPr>
                <w:rFonts w:ascii="思源黑体 CN Bold" w:eastAsia="思源黑体 CN Bold" w:hAnsi="思源黑体 CN Bold" w:hint="eastAsia"/>
                <w:color w:val="FFFFFF"/>
                <w:sz w:val="18"/>
                <w:szCs w:val="18"/>
              </w:rPr>
              <w:t>检测内容</w:t>
            </w:r>
          </w:p>
        </w:tc>
        <w:tc>
          <w:tcPr>
            <w:tcW w:w="1276" w:type="dxa"/>
            <w:tcBorders>
              <w:top w:val="nil"/>
              <w:left w:val="single" w:sz="4" w:space="0" w:color="FFFFFF" w:themeColor="background1"/>
              <w:bottom w:val="nil"/>
              <w:right w:val="single" w:sz="4" w:space="0" w:color="FFFFFF" w:themeColor="background1"/>
            </w:tcBorders>
          </w:tcPr>
          <w:p w14:paraId="7212290B" w14:textId="77777777" w:rsidR="00CA0D46" w:rsidRDefault="00000000">
            <w:pPr>
              <w:spacing w:after="0" w:line="240" w:lineRule="auto"/>
              <w:contextualSpacing/>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检测位点</w:t>
            </w:r>
          </w:p>
        </w:tc>
        <w:tc>
          <w:tcPr>
            <w:tcW w:w="1134" w:type="dxa"/>
            <w:tcBorders>
              <w:top w:val="nil"/>
              <w:left w:val="single" w:sz="4" w:space="0" w:color="FFFFFF" w:themeColor="background1"/>
              <w:bottom w:val="nil"/>
              <w:right w:val="single" w:sz="4" w:space="0" w:color="FFFFFF" w:themeColor="background1"/>
            </w:tcBorders>
          </w:tcPr>
          <w:p w14:paraId="3DBD7CE3" w14:textId="77777777" w:rsidR="00CA0D46" w:rsidRDefault="00000000">
            <w:pPr>
              <w:spacing w:after="0" w:line="240" w:lineRule="auto"/>
              <w:contextualSpacing/>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基因型</w:t>
            </w:r>
          </w:p>
        </w:tc>
        <w:tc>
          <w:tcPr>
            <w:tcW w:w="4392" w:type="dxa"/>
            <w:tcBorders>
              <w:top w:val="nil"/>
              <w:left w:val="single" w:sz="4" w:space="0" w:color="FFFFFF" w:themeColor="background1"/>
              <w:bottom w:val="nil"/>
              <w:right w:val="single" w:sz="4" w:space="0" w:color="FFFFFF" w:themeColor="background1"/>
            </w:tcBorders>
          </w:tcPr>
          <w:p w14:paraId="296CEDE7" w14:textId="77777777" w:rsidR="00CA0D46" w:rsidRDefault="00000000">
            <w:pPr>
              <w:spacing w:after="0" w:line="240" w:lineRule="auto"/>
              <w:contextualSpacing/>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临床意义</w:t>
            </w:r>
          </w:p>
        </w:tc>
        <w:tc>
          <w:tcPr>
            <w:tcW w:w="1271" w:type="dxa"/>
            <w:tcBorders>
              <w:top w:val="nil"/>
              <w:left w:val="single" w:sz="4" w:space="0" w:color="FFFFFF" w:themeColor="background1"/>
              <w:bottom w:val="nil"/>
            </w:tcBorders>
          </w:tcPr>
          <w:p w14:paraId="52EF7DCD" w14:textId="77777777" w:rsidR="00CA0D46" w:rsidRDefault="00000000">
            <w:pPr>
              <w:spacing w:after="0" w:line="240" w:lineRule="auto"/>
              <w:contextualSpacing/>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证据水平</w:t>
            </w:r>
          </w:p>
        </w:tc>
      </w:tr>
      <w:tr w:rsidR="00CA0D46" w14:paraId="436D5C17" w14:textId="77777777" w:rsidTr="00CA0D46">
        <w:trPr>
          <w:trHeight w:val="397"/>
        </w:trPr>
        <w:tc>
          <w:tcPr>
            <w:tcW w:w="9349" w:type="dxa"/>
            <w:gridSpan w:val="5"/>
            <w:tcBorders>
              <w:top w:val="nil"/>
            </w:tcBorders>
          </w:tcPr>
          <w:p w14:paraId="20F3C8DC" w14:textId="77777777" w:rsidR="00CA0D46" w:rsidRDefault="0000000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chemo.complete_split_tumor%}</w:t>
            </w:r>
          </w:p>
        </w:tc>
      </w:tr>
      <w:tr w:rsidR="00CA0D46" w14:paraId="2C3F5147" w14:textId="77777777" w:rsidTr="00CA0D46">
        <w:trPr>
          <w:trHeight w:val="397"/>
        </w:trPr>
        <w:tc>
          <w:tcPr>
            <w:tcW w:w="9349" w:type="dxa"/>
            <w:gridSpan w:val="5"/>
            <w:tcBorders>
              <w:top w:val="nil"/>
            </w:tcBorders>
          </w:tcPr>
          <w:p w14:paraId="5572B2B9" w14:textId="77777777" w:rsidR="00CA0D46" w:rsidRDefault="00000000">
            <w:pPr>
              <w:spacing w:after="0" w:line="240" w:lineRule="auto"/>
              <w:contextualSpacing/>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chemo.complete_split_tumor%}</w:t>
            </w:r>
          </w:p>
        </w:tc>
      </w:tr>
      <w:tr w:rsidR="00CA0D46" w14:paraId="76BB4810" w14:textId="77777777" w:rsidTr="00CA0D46">
        <w:trPr>
          <w:trHeight w:val="397"/>
        </w:trPr>
        <w:tc>
          <w:tcPr>
            <w:tcW w:w="1276" w:type="dxa"/>
          </w:tcPr>
          <w:p w14:paraId="141DE41E" w14:textId="77777777" w:rsidR="00CA0D46" w:rsidRDefault="00000000">
            <w:pPr>
              <w:spacing w:after="0" w:line="240" w:lineRule="auto"/>
              <w:contextualSpacing/>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276" w:type="dxa"/>
          </w:tcPr>
          <w:p w14:paraId="59C505C6" w14:textId="77777777" w:rsidR="00CA0D46" w:rsidRDefault="0000000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4" w:type="dxa"/>
          </w:tcPr>
          <w:p w14:paraId="767B6394" w14:textId="77777777" w:rsidR="00CA0D46" w:rsidRDefault="0000000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4392" w:type="dxa"/>
          </w:tcPr>
          <w:p w14:paraId="76A81F1F" w14:textId="77777777" w:rsidR="00CA0D46" w:rsidRDefault="00000000">
            <w:pPr>
              <w:spacing w:after="0" w:line="240" w:lineRule="auto"/>
              <w:contextualSpacing/>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1271" w:type="dxa"/>
          </w:tcPr>
          <w:p w14:paraId="2ABED9EE" w14:textId="77777777" w:rsidR="00CA0D46" w:rsidRDefault="0000000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CA0D46" w14:paraId="6E0B607A" w14:textId="77777777" w:rsidTr="00CA0D46">
        <w:trPr>
          <w:trHeight w:val="397"/>
        </w:trPr>
        <w:tc>
          <w:tcPr>
            <w:tcW w:w="9349" w:type="dxa"/>
            <w:gridSpan w:val="5"/>
          </w:tcPr>
          <w:p w14:paraId="09C88E65" w14:textId="77777777" w:rsidR="00CA0D46" w:rsidRDefault="0000000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CA0D46" w14:paraId="03D4B2D9" w14:textId="77777777" w:rsidTr="00CA0D46">
        <w:trPr>
          <w:trHeight w:val="397"/>
        </w:trPr>
        <w:tc>
          <w:tcPr>
            <w:tcW w:w="9349" w:type="dxa"/>
            <w:gridSpan w:val="5"/>
          </w:tcPr>
          <w:p w14:paraId="45811378" w14:textId="77777777" w:rsidR="00CA0D46" w:rsidRDefault="0000000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CA0D46" w14:paraId="05968106" w14:textId="77777777" w:rsidTr="00CA0D46">
        <w:trPr>
          <w:trHeight w:val="397"/>
        </w:trPr>
        <w:tc>
          <w:tcPr>
            <w:tcW w:w="9349" w:type="dxa"/>
            <w:gridSpan w:val="5"/>
          </w:tcPr>
          <w:p w14:paraId="11DDD08E" w14:textId="77777777" w:rsidR="00CA0D46" w:rsidRDefault="0000000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 %}</w:t>
            </w:r>
          </w:p>
        </w:tc>
      </w:tr>
      <w:tr w:rsidR="00CA0D46" w14:paraId="1E435851" w14:textId="77777777" w:rsidTr="00CA0D46">
        <w:trPr>
          <w:trHeight w:val="397"/>
        </w:trPr>
        <w:tc>
          <w:tcPr>
            <w:tcW w:w="1276" w:type="dxa"/>
          </w:tcPr>
          <w:p w14:paraId="79E087D0" w14:textId="77777777" w:rsidR="00CA0D46" w:rsidRDefault="00000000">
            <w:pPr>
              <w:spacing w:after="0" w:line="240" w:lineRule="auto"/>
              <w:contextualSpacing/>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276" w:type="dxa"/>
          </w:tcPr>
          <w:p w14:paraId="35C71F17" w14:textId="77777777" w:rsidR="00CA0D46" w:rsidRDefault="0000000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4" w:type="dxa"/>
          </w:tcPr>
          <w:p w14:paraId="330077D1" w14:textId="77777777" w:rsidR="00CA0D46" w:rsidRDefault="0000000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4392" w:type="dxa"/>
          </w:tcPr>
          <w:p w14:paraId="34016B30" w14:textId="77777777" w:rsidR="00CA0D46" w:rsidRDefault="00000000">
            <w:pPr>
              <w:spacing w:after="0" w:line="240" w:lineRule="auto"/>
              <w:contextualSpacing/>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1271" w:type="dxa"/>
          </w:tcPr>
          <w:p w14:paraId="3579D73F" w14:textId="77777777" w:rsidR="00CA0D46" w:rsidRDefault="0000000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CA0D46" w14:paraId="4763B37C" w14:textId="77777777" w:rsidTr="00CA0D46">
        <w:trPr>
          <w:trHeight w:val="397"/>
        </w:trPr>
        <w:tc>
          <w:tcPr>
            <w:tcW w:w="9349" w:type="dxa"/>
            <w:gridSpan w:val="5"/>
          </w:tcPr>
          <w:p w14:paraId="189FD965" w14:textId="77777777" w:rsidR="00CA0D46" w:rsidRDefault="0000000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CA0D46" w14:paraId="55119A80" w14:textId="77777777" w:rsidTr="00CA0D46">
        <w:trPr>
          <w:trHeight w:val="397"/>
        </w:trPr>
        <w:tc>
          <w:tcPr>
            <w:tcW w:w="9349" w:type="dxa"/>
            <w:gridSpan w:val="5"/>
          </w:tcPr>
          <w:p w14:paraId="56E973F0" w14:textId="77777777" w:rsidR="00CA0D46" w:rsidRDefault="0000000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F60F1F3" w14:textId="77777777" w:rsidR="00CA0D46" w:rsidRDefault="00CA0D46">
      <w:pPr>
        <w:spacing w:after="0" w:line="240" w:lineRule="auto"/>
        <w:rPr>
          <w:rFonts w:ascii="思源黑体 CN Normal" w:eastAsia="思源黑体 CN Normal" w:hAnsi="思源黑体 CN Normal"/>
          <w:sz w:val="16"/>
          <w:szCs w:val="16"/>
        </w:rPr>
      </w:pPr>
    </w:p>
    <w:p w14:paraId="652EBBC3" w14:textId="77777777" w:rsidR="00CA0D46" w:rsidRDefault="0000000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CE6026D" w14:textId="77777777" w:rsidR="00CA0D46" w:rsidRDefault="00000000">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r>
        <w:rPr>
          <w:rFonts w:ascii="思源黑体 CN Normal" w:eastAsia="思源黑体 CN Normal" w:hAnsi="思源黑体 CN Normal"/>
          <w:sz w:val="16"/>
          <w:szCs w:val="16"/>
        </w:rPr>
        <w:t>PharmGKB</w:t>
      </w:r>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：由临床药物基因组学实施联盟（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：注释仅基于一项有显著性差异的研究，或多项研究但缺乏明显药效关联；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：注释仅基于病例报告，非权威性研究或体外分子功能研究。</w:t>
      </w:r>
    </w:p>
    <w:p w14:paraId="2EF80097" w14:textId="77777777" w:rsidR="00CA0D46" w:rsidRDefault="00000000">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r>
        <w:rPr>
          <w:rFonts w:ascii="思源黑体 CN Normal" w:eastAsia="思源黑体 CN Normal" w:hAnsi="思源黑体 CN Normal"/>
          <w:sz w:val="16"/>
          <w:szCs w:val="16"/>
        </w:rPr>
        <w:br w:type="page"/>
      </w:r>
      <w:bookmarkEnd w:id="5"/>
    </w:p>
    <w:p w14:paraId="7B3B7765" w14:textId="77777777" w:rsidR="00CA0D46" w:rsidRDefault="00000000">
      <w:pPr>
        <w:pStyle w:val="ad"/>
        <w:spacing w:after="0" w:line="240" w:lineRule="auto"/>
        <w:ind w:firstLineChars="0" w:firstLine="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体细胞变异详细解读</w:t>
      </w:r>
    </w:p>
    <w:p w14:paraId="33605607" w14:textId="77777777" w:rsidR="00CA0D46" w:rsidRDefault="00000000">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具有临床意义的体细胞变异详细解读</w:t>
      </w:r>
    </w:p>
    <w:p w14:paraId="11D11998" w14:textId="77777777" w:rsidR="00CA0D46" w:rsidRDefault="00000000">
      <w:pPr>
        <w:spacing w:after="0" w:line="240" w:lineRule="auto"/>
      </w:pPr>
      <w:r>
        <w:t>{%p if var.var_somatic.level_I+var.var_somatic.level_II%}</w:t>
      </w:r>
    </w:p>
    <w:p w14:paraId="1DCFA7E6" w14:textId="77777777" w:rsidR="00CA0D46" w:rsidRDefault="00000000">
      <w:pPr>
        <w:spacing w:after="0" w:line="240" w:lineRule="auto"/>
        <w:rPr>
          <w:sz w:val="22"/>
          <w:szCs w:val="22"/>
        </w:rPr>
      </w:pPr>
      <w:r>
        <w:t>{%p for a in var.var_somatic.level_I+var.var_somatic.level_II%}</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CA0D46" w14:paraId="4D886451"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4268E790" w14:textId="77777777" w:rsidR="00CA0D46" w:rsidRDefault="00000000">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CA0D46" w14:paraId="1A0D1F94" w14:textId="77777777">
        <w:trPr>
          <w:trHeight w:val="397"/>
          <w:jc w:val="center"/>
        </w:trPr>
        <w:tc>
          <w:tcPr>
            <w:tcW w:w="1444" w:type="dxa"/>
            <w:tcBorders>
              <w:top w:val="nil"/>
              <w:left w:val="nil"/>
              <w:bottom w:val="dashed" w:sz="4" w:space="0" w:color="D9D9D9"/>
              <w:right w:val="dashed" w:sz="4" w:space="0" w:color="D9D9D9"/>
            </w:tcBorders>
            <w:vAlign w:val="center"/>
          </w:tcPr>
          <w:p w14:paraId="047D4B93" w14:textId="77777777" w:rsidR="00CA0D46"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55C8F934" w14:textId="77777777" w:rsidR="00CA0D46" w:rsidRDefault="0000000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CA0D46" w14:paraId="0EEA4412" w14:textId="77777777">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04812286" w14:textId="77777777" w:rsidR="00CA0D46"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dashed" w:sz="4" w:space="0" w:color="D9D9D9"/>
              <w:right w:val="dashed" w:sz="4" w:space="0" w:color="D9D9D9"/>
            </w:tcBorders>
            <w:vAlign w:val="center"/>
          </w:tcPr>
          <w:p w14:paraId="6916132B" w14:textId="77777777" w:rsidR="00CA0D46" w:rsidRDefault="0000000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CA0D46" w14:paraId="67F48895"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4C422C26" w14:textId="77777777" w:rsidR="00CA0D46"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121" w:type="dxa"/>
            <w:tcBorders>
              <w:top w:val="dashed" w:sz="4" w:space="0" w:color="D9D9D9"/>
              <w:left w:val="dashed" w:sz="4" w:space="0" w:color="D9D9D9"/>
              <w:bottom w:val="single" w:sz="4" w:space="0" w:color="1E7648"/>
              <w:right w:val="dashed" w:sz="4" w:space="0" w:color="D9D9D9"/>
            </w:tcBorders>
            <w:vAlign w:val="center"/>
          </w:tcPr>
          <w:p w14:paraId="21A47DD5"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p>
          <w:p w14:paraId="3E7C078E"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373AAEC0"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614EBF42" w14:textId="77777777" w:rsidR="00CA0D46" w:rsidRDefault="00000000">
            <w:pPr>
              <w:spacing w:after="0" w:line="240" w:lineRule="auto"/>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250C3A12"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11C7803"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C350321"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8C5BC04"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14CAB3AE"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3F5BE5F7"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39200B5"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33200A3"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04F41BC"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3B999EF1"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0F734EA2"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559C507A"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8C837ED"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416769B"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CD10DA5"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0B055E04"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2B28A0C2" w14:textId="77777777" w:rsidR="00CA0D46" w:rsidRDefault="00CA0D46">
      <w:pPr>
        <w:spacing w:after="0" w:line="240" w:lineRule="auto"/>
        <w:rPr>
          <w:rFonts w:ascii="思源黑体 CN Normal" w:eastAsia="思源黑体 CN Normal" w:hAnsi="思源黑体 CN Normal"/>
          <w:sz w:val="16"/>
          <w:szCs w:val="16"/>
        </w:rPr>
      </w:pPr>
    </w:p>
    <w:p w14:paraId="50AC0A24" w14:textId="77777777" w:rsidR="00CA0D46" w:rsidRDefault="0000000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endfor</w:t>
      </w:r>
      <w:r>
        <w:rPr>
          <w:rFonts w:ascii="思源黑体 CN Normal" w:eastAsia="思源黑体 CN Normal" w:hAnsi="思源黑体 CN Normal" w:hint="eastAsia"/>
          <w:sz w:val="16"/>
          <w:szCs w:val="16"/>
        </w:rPr>
        <w:t>%}</w:t>
      </w:r>
    </w:p>
    <w:p w14:paraId="730DF4D8" w14:textId="77777777" w:rsidR="00CA0D46" w:rsidRDefault="0000000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sz w:val="16"/>
          <w:szCs w:val="16"/>
        </w:rPr>
        <w:t>{%p else%}</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CA0D46" w14:paraId="6646AB4D"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797706A4" w14:textId="77777777" w:rsidR="00CA0D46" w:rsidRDefault="00CA0D46">
            <w:pPr>
              <w:pStyle w:val="ad"/>
              <w:spacing w:after="0" w:line="240" w:lineRule="auto"/>
              <w:ind w:firstLineChars="0" w:firstLine="0"/>
              <w:jc w:val="center"/>
              <w:rPr>
                <w:rFonts w:ascii="思源黑体 CN Bold" w:eastAsia="思源黑体 CN Bold" w:hAnsi="思源黑体 CN Bold"/>
                <w:color w:val="FFFFFF"/>
                <w:sz w:val="18"/>
                <w:szCs w:val="18"/>
              </w:rPr>
            </w:pPr>
          </w:p>
        </w:tc>
      </w:tr>
      <w:tr w:rsidR="00CA0D46" w14:paraId="45A3B191" w14:textId="77777777">
        <w:trPr>
          <w:trHeight w:val="397"/>
          <w:jc w:val="center"/>
        </w:trPr>
        <w:tc>
          <w:tcPr>
            <w:tcW w:w="1444" w:type="dxa"/>
            <w:tcBorders>
              <w:top w:val="nil"/>
              <w:left w:val="nil"/>
              <w:bottom w:val="dashed" w:sz="4" w:space="0" w:color="D9D9D9"/>
              <w:right w:val="dashed" w:sz="4" w:space="0" w:color="D9D9D9"/>
            </w:tcBorders>
            <w:vAlign w:val="center"/>
          </w:tcPr>
          <w:p w14:paraId="40268E33" w14:textId="77777777" w:rsidR="00CA0D46"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222A2394" w14:textId="77777777" w:rsidR="00CA0D46" w:rsidRDefault="0000000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A0D46" w14:paraId="3F2B8959" w14:textId="77777777">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33DFE87C" w14:textId="77777777" w:rsidR="00CA0D46"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dashed" w:sz="4" w:space="0" w:color="D9D9D9"/>
              <w:right w:val="dashed" w:sz="4" w:space="0" w:color="D9D9D9"/>
            </w:tcBorders>
            <w:vAlign w:val="center"/>
          </w:tcPr>
          <w:p w14:paraId="2FE6AA99" w14:textId="77777777" w:rsidR="00CA0D46" w:rsidRDefault="0000000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A0D46" w14:paraId="661AFA81"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0440E60A" w14:textId="77777777" w:rsidR="00CA0D46"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治疗策略</w:t>
            </w:r>
          </w:p>
        </w:tc>
        <w:tc>
          <w:tcPr>
            <w:tcW w:w="8121" w:type="dxa"/>
            <w:tcBorders>
              <w:top w:val="dashed" w:sz="4" w:space="0" w:color="D9D9D9"/>
              <w:left w:val="dashed" w:sz="4" w:space="0" w:color="D9D9D9"/>
              <w:bottom w:val="single" w:sz="4" w:space="0" w:color="1E7648"/>
              <w:right w:val="dashed" w:sz="4" w:space="0" w:color="D9D9D9"/>
            </w:tcBorders>
            <w:vAlign w:val="center"/>
          </w:tcPr>
          <w:p w14:paraId="48C5C4C8"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4091C80" w14:textId="77777777" w:rsidR="00CA0D46" w:rsidRDefault="00CA0D46">
      <w:pPr>
        <w:spacing w:after="0" w:line="240" w:lineRule="auto"/>
        <w:rPr>
          <w:rFonts w:ascii="思源黑体 CN Normal" w:eastAsia="思源黑体 CN Normal" w:hAnsi="思源黑体 CN Normal"/>
          <w:sz w:val="16"/>
          <w:szCs w:val="16"/>
        </w:rPr>
      </w:pPr>
    </w:p>
    <w:p w14:paraId="5C973B15" w14:textId="77777777" w:rsidR="00CA0D46" w:rsidRDefault="0000000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0C273A4" w14:textId="77777777" w:rsidR="00CA0D46" w:rsidRDefault="00000000">
      <w:pPr>
        <w:adjustRightInd w:val="0"/>
        <w:snapToGrid w:val="0"/>
        <w:spacing w:after="0" w:line="240" w:lineRule="auto"/>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注：</w:t>
      </w:r>
    </w:p>
    <w:p w14:paraId="2EDB1A58" w14:textId="77777777" w:rsidR="00CA0D46" w:rsidRDefault="00000000">
      <w:pPr>
        <w:pStyle w:val="ad"/>
        <w:widowControl w:val="0"/>
        <w:numPr>
          <w:ilvl w:val="0"/>
          <w:numId w:val="6"/>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268E6B8D" w14:textId="77777777" w:rsidR="00CA0D46" w:rsidRDefault="00CA0D46">
      <w:pPr>
        <w:pStyle w:val="ad"/>
        <w:widowControl w:val="0"/>
        <w:spacing w:after="0" w:line="240" w:lineRule="auto"/>
        <w:ind w:left="420" w:firstLineChars="0" w:firstLine="0"/>
        <w:jc w:val="both"/>
        <w:rPr>
          <w:rFonts w:ascii="思源黑体 CN Normal" w:eastAsia="思源黑体 CN Normal" w:hAnsi="思源黑体 CN Normal"/>
          <w:sz w:val="16"/>
          <w:szCs w:val="16"/>
        </w:rPr>
      </w:pPr>
    </w:p>
    <w:p w14:paraId="40C0C1EF" w14:textId="77777777" w:rsidR="00CA0D46" w:rsidRDefault="00000000">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可能与肿瘤发生发展相关的体细胞变异详细解读</w:t>
      </w:r>
    </w:p>
    <w:p w14:paraId="3DDCD321" w14:textId="77777777" w:rsidR="00CA0D46" w:rsidRDefault="00000000">
      <w:pPr>
        <w:spacing w:after="0" w:line="240" w:lineRule="auto"/>
      </w:pPr>
      <w:r>
        <w:t>{%p if var.var_somatic.level_onco_nodrug%}</w:t>
      </w:r>
    </w:p>
    <w:p w14:paraId="5B9C62A4" w14:textId="77777777" w:rsidR="00CA0D46" w:rsidRDefault="00000000">
      <w:pPr>
        <w:spacing w:after="0" w:line="240" w:lineRule="auto"/>
        <w:rPr>
          <w:sz w:val="22"/>
          <w:szCs w:val="22"/>
        </w:rPr>
      </w:pPr>
      <w:r>
        <w:t>{%p for a in var.var_somatic.level_onco_nodrug%}</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CA0D46" w14:paraId="0933E0F3"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19811CA0" w14:textId="77777777" w:rsidR="00CA0D46" w:rsidRDefault="00000000">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CA0D46" w14:paraId="5B557F7A" w14:textId="77777777">
        <w:trPr>
          <w:trHeight w:val="397"/>
          <w:jc w:val="center"/>
        </w:trPr>
        <w:tc>
          <w:tcPr>
            <w:tcW w:w="1444" w:type="dxa"/>
            <w:tcBorders>
              <w:top w:val="nil"/>
              <w:left w:val="nil"/>
              <w:bottom w:val="dashed" w:sz="4" w:space="0" w:color="D9D9D9"/>
              <w:right w:val="dashed" w:sz="4" w:space="0" w:color="D9D9D9"/>
            </w:tcBorders>
            <w:vAlign w:val="center"/>
          </w:tcPr>
          <w:p w14:paraId="26496DF2" w14:textId="77777777" w:rsidR="00CA0D46"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6A0BA212" w14:textId="77777777" w:rsidR="00CA0D46" w:rsidRDefault="0000000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CA0D46" w14:paraId="15A3F76D"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7A085D95" w14:textId="77777777" w:rsidR="00CA0D46"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single" w:sz="4" w:space="0" w:color="1E7648"/>
              <w:right w:val="dashed" w:sz="4" w:space="0" w:color="D9D9D9"/>
            </w:tcBorders>
            <w:vAlign w:val="center"/>
          </w:tcPr>
          <w:p w14:paraId="2DFB1D68" w14:textId="77777777" w:rsidR="00CA0D46" w:rsidRDefault="0000000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4E57BF81" w14:textId="77777777" w:rsidR="00CA0D46" w:rsidRDefault="00CA0D46">
      <w:pPr>
        <w:spacing w:after="0" w:line="240" w:lineRule="auto"/>
        <w:rPr>
          <w:rFonts w:ascii="思源黑体 CN Normal" w:eastAsia="思源黑体 CN Normal" w:hAnsi="思源黑体 CN Normal"/>
          <w:sz w:val="16"/>
          <w:szCs w:val="16"/>
        </w:rPr>
      </w:pPr>
    </w:p>
    <w:p w14:paraId="175A8677" w14:textId="77777777" w:rsidR="00CA0D46" w:rsidRDefault="0000000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06E54B77" w14:textId="77777777" w:rsidR="00CA0D46" w:rsidRDefault="0000000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CA0D46" w14:paraId="256BB5B4"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258CCB9B" w14:textId="77777777" w:rsidR="00CA0D46" w:rsidRDefault="00CA0D46">
            <w:pPr>
              <w:pStyle w:val="ad"/>
              <w:spacing w:after="0" w:line="240" w:lineRule="auto"/>
              <w:ind w:firstLineChars="0" w:firstLine="0"/>
              <w:jc w:val="center"/>
              <w:rPr>
                <w:rFonts w:ascii="思源黑体 CN Bold" w:eastAsia="思源黑体 CN Bold" w:hAnsi="思源黑体 CN Bold"/>
                <w:color w:val="FFFFFF"/>
                <w:sz w:val="18"/>
                <w:szCs w:val="18"/>
              </w:rPr>
            </w:pPr>
          </w:p>
        </w:tc>
      </w:tr>
      <w:tr w:rsidR="00CA0D46" w14:paraId="0E68EBA9" w14:textId="77777777">
        <w:trPr>
          <w:trHeight w:val="397"/>
          <w:jc w:val="center"/>
        </w:trPr>
        <w:tc>
          <w:tcPr>
            <w:tcW w:w="1444" w:type="dxa"/>
            <w:tcBorders>
              <w:top w:val="nil"/>
              <w:left w:val="nil"/>
              <w:bottom w:val="dashed" w:sz="4" w:space="0" w:color="D9D9D9"/>
              <w:right w:val="dashed" w:sz="4" w:space="0" w:color="D9D9D9"/>
            </w:tcBorders>
            <w:vAlign w:val="center"/>
          </w:tcPr>
          <w:p w14:paraId="30267D4E" w14:textId="77777777" w:rsidR="00CA0D46"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4FA1D4AE" w14:textId="77777777" w:rsidR="00CA0D46" w:rsidRDefault="0000000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A0D46" w14:paraId="76CC8A40"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6A255AB4" w14:textId="77777777" w:rsidR="00CA0D46"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single" w:sz="4" w:space="0" w:color="1E7648"/>
              <w:right w:val="dashed" w:sz="4" w:space="0" w:color="D9D9D9"/>
            </w:tcBorders>
            <w:vAlign w:val="center"/>
          </w:tcPr>
          <w:p w14:paraId="3615A0F4" w14:textId="77777777" w:rsidR="00CA0D46" w:rsidRDefault="0000000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FE0C2BF" w14:textId="77777777" w:rsidR="00CA0D46" w:rsidRDefault="00CA0D46">
      <w:pPr>
        <w:spacing w:after="0" w:line="240" w:lineRule="auto"/>
        <w:rPr>
          <w:rFonts w:ascii="思源黑体 CN Normal" w:eastAsia="思源黑体 CN Normal" w:hAnsi="思源黑体 CN Normal"/>
          <w:sz w:val="16"/>
          <w:szCs w:val="16"/>
        </w:rPr>
      </w:pPr>
    </w:p>
    <w:p w14:paraId="0C9BD8DB" w14:textId="77777777" w:rsidR="00CA0D46" w:rsidRDefault="0000000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1DAF744" w14:textId="77777777" w:rsidR="00CA0D46" w:rsidRDefault="00000000">
      <w:pPr>
        <w:adjustRightInd w:val="0"/>
        <w:snapToGrid w:val="0"/>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84CBDE6" w14:textId="77777777" w:rsidR="00CA0D46" w:rsidRDefault="00000000">
      <w:pPr>
        <w:pStyle w:val="ad"/>
        <w:widowControl w:val="0"/>
        <w:numPr>
          <w:ilvl w:val="0"/>
          <w:numId w:val="7"/>
        </w:numPr>
        <w:adjustRightInd w:val="0"/>
        <w:snapToGrid w:val="0"/>
        <w:spacing w:after="0" w:line="240" w:lineRule="exact"/>
        <w:ind w:firstLineChars="0"/>
        <w:jc w:val="both"/>
        <w:rPr>
          <w:rFonts w:ascii="思源黑体 CN Normal" w:eastAsia="思源黑体 CN Normal" w:hAnsi="思源黑体 CN Normal"/>
          <w:sz w:val="15"/>
          <w:szCs w:val="15"/>
        </w:rPr>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可能与肿瘤发生发展相关</w:t>
      </w:r>
      <w:r>
        <w:rPr>
          <w:rFonts w:ascii="思源黑体 CN Normal" w:eastAsia="思源黑体 CN Normal" w:hAnsi="思源黑体 CN Normal"/>
          <w:sz w:val="16"/>
          <w:szCs w:val="16"/>
        </w:rPr>
        <w:t>的变异进行详细解读。</w:t>
      </w:r>
    </w:p>
    <w:p w14:paraId="131E045D" w14:textId="77777777" w:rsidR="00CA0D46" w:rsidRDefault="00000000">
      <w:pPr>
        <w:pStyle w:val="ad"/>
        <w:spacing w:after="0" w:line="240" w:lineRule="auto"/>
        <w:ind w:firstLineChars="0" w:firstLine="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br w:type="page"/>
      </w:r>
    </w:p>
    <w:p w14:paraId="019A152B" w14:textId="77777777" w:rsidR="00CA0D46" w:rsidRDefault="00000000">
      <w:pPr>
        <w:pStyle w:val="ad"/>
        <w:spacing w:after="0" w:line="240" w:lineRule="auto"/>
        <w:ind w:firstLineChars="0" w:firstLine="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胚系变异详细解读</w:t>
      </w:r>
    </w:p>
    <w:p w14:paraId="0F2ABAA3" w14:textId="77777777" w:rsidR="00CA0D46" w:rsidRDefault="00000000">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致病性、疑似致病性胚系变异详细解读</w:t>
      </w:r>
    </w:p>
    <w:p w14:paraId="7546B28A" w14:textId="77777777" w:rsidR="00CA0D46" w:rsidRDefault="00000000">
      <w:pPr>
        <w:spacing w:after="0" w:line="240" w:lineRule="auto"/>
      </w:pPr>
      <w:r>
        <w:t>{%p if var.var_germline.level_5+var.var_germline.level_4</w:t>
      </w:r>
      <w:r>
        <w:rPr>
          <w:rFonts w:hint="eastAsia"/>
        </w:rPr>
        <w:t>+</w:t>
      </w:r>
      <w:r>
        <w:t>var.mlpa.B1_Loss + var.mlpa.B2_Loss%}</w:t>
      </w:r>
    </w:p>
    <w:p w14:paraId="343C4DBC" w14:textId="77777777" w:rsidR="00CA0D46" w:rsidRDefault="00000000">
      <w:pPr>
        <w:spacing w:after="0" w:line="240" w:lineRule="auto"/>
        <w:rPr>
          <w:sz w:val="22"/>
          <w:szCs w:val="22"/>
        </w:rPr>
      </w:pPr>
      <w:r>
        <w:t>{%p for a in var.var_germline.level_5+var.var_germline.level_4+var.mlpa.B1_Loss+var.mlpa</w:t>
      </w:r>
      <w:r>
        <w:rPr>
          <w:rFonts w:hint="eastAsia"/>
        </w:rPr>
        <w:t>.</w:t>
      </w:r>
      <w:r>
        <w:t>B2_Loss%}</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CA0D46" w14:paraId="5666743E"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087EEF41" w14:textId="77777777" w:rsidR="00CA0D46" w:rsidRDefault="00000000">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08AD4ECF" w14:textId="77777777" w:rsidR="00CA0D46" w:rsidRDefault="00000000">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7BB50588" w14:textId="77777777" w:rsidR="00CA0D46" w:rsidRDefault="00000000">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6AA2244C" w14:textId="77777777" w:rsidR="00CA0D46" w:rsidRDefault="00000000">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6957550B" w14:textId="77777777" w:rsidR="00CA0D46" w:rsidRDefault="00000000">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CA0D46" w14:paraId="306B744C" w14:textId="77777777">
        <w:trPr>
          <w:trHeight w:val="397"/>
          <w:jc w:val="center"/>
        </w:trPr>
        <w:tc>
          <w:tcPr>
            <w:tcW w:w="1444" w:type="dxa"/>
            <w:tcBorders>
              <w:top w:val="nil"/>
              <w:left w:val="nil"/>
              <w:bottom w:val="dashed" w:sz="4" w:space="0" w:color="D9D9D9"/>
              <w:right w:val="dashed" w:sz="4" w:space="0" w:color="D9D9D9"/>
            </w:tcBorders>
            <w:vAlign w:val="center"/>
          </w:tcPr>
          <w:p w14:paraId="338641EB" w14:textId="77777777" w:rsidR="00CA0D46"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409BB494" w14:textId="77777777" w:rsidR="00CA0D46" w:rsidRDefault="0000000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CA0D46" w14:paraId="27ACC526" w14:textId="77777777">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25595BFB" w14:textId="77777777" w:rsidR="00CA0D46"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dashed" w:sz="4" w:space="0" w:color="D9D9D9"/>
              <w:right w:val="dashed" w:sz="4" w:space="0" w:color="D9D9D9"/>
            </w:tcBorders>
            <w:vAlign w:val="center"/>
          </w:tcPr>
          <w:p w14:paraId="702A73E3" w14:textId="77777777" w:rsidR="00CA0D46" w:rsidRDefault="0000000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CA0D46" w14:paraId="5FCD8CB9" w14:textId="77777777">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2A141C0C" w14:textId="77777777" w:rsidR="00CA0D46"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121" w:type="dxa"/>
            <w:tcBorders>
              <w:top w:val="dashed" w:sz="4" w:space="0" w:color="D9D9D9"/>
              <w:left w:val="dashed" w:sz="4" w:space="0" w:color="D9D9D9"/>
              <w:bottom w:val="dashed" w:sz="4" w:space="0" w:color="D9D9D9"/>
              <w:right w:val="dashed" w:sz="4" w:space="0" w:color="D9D9D9"/>
            </w:tcBorders>
            <w:vAlign w:val="center"/>
          </w:tcPr>
          <w:p w14:paraId="6084B8A5" w14:textId="08707032"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r w:rsidR="003C54E2">
              <w:rPr>
                <w:rFonts w:ascii="思源黑体 CN Normal" w:eastAsia="思源黑体 CN Normal" w:hAnsi="思源黑体 CN Normal"/>
                <w:sz w:val="17"/>
                <w:szCs w:val="17"/>
              </w:rPr>
              <w:t xml:space="preserve"> </w:t>
            </w:r>
            <w:r w:rsidR="003C54E2" w:rsidRPr="003C54E2">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5EAC8C4C"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1C8F3134"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3C5F5974" w14:textId="77777777" w:rsidR="00CA0D46" w:rsidRDefault="00000000">
            <w:pPr>
              <w:spacing w:after="0" w:line="240" w:lineRule="auto"/>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30F78E82"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422E320"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9700A8E"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A51D1D1"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7FEAE56F"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7170E176"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2865BBD"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77A1C7B"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2A364B7"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415B85A4"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6F22B127"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0F31770"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8D6D751"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50EF7AC"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A4052A2"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50AEDFD3"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CA0D46" w14:paraId="4E502239"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6B9C84B3" w14:textId="77777777" w:rsidR="00CA0D46" w:rsidRDefault="00000000">
            <w:pPr>
              <w:pStyle w:val="ad"/>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121" w:type="dxa"/>
            <w:tcBorders>
              <w:top w:val="dashed" w:sz="4" w:space="0" w:color="D9D9D9"/>
              <w:left w:val="dashed" w:sz="4" w:space="0" w:color="D9D9D9"/>
              <w:bottom w:val="single" w:sz="4" w:space="0" w:color="1E7648"/>
              <w:right w:val="dashed" w:sz="4" w:space="0" w:color="D9D9D9"/>
            </w:tcBorders>
            <w:vAlign w:val="center"/>
          </w:tcPr>
          <w:p w14:paraId="6E9BABA7"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651523C5"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770A3160"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5D1536E5"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1E7D552"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05EF745F"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733DCA02" w14:textId="77777777" w:rsidR="00CA0D46" w:rsidRDefault="00CA0D46">
      <w:pPr>
        <w:spacing w:after="0" w:line="240" w:lineRule="auto"/>
        <w:rPr>
          <w:rFonts w:ascii="思源黑体 CN Normal" w:eastAsia="思源黑体 CN Normal" w:hAnsi="思源黑体 CN Normal"/>
          <w:sz w:val="16"/>
          <w:szCs w:val="16"/>
        </w:rPr>
      </w:pPr>
    </w:p>
    <w:p w14:paraId="247B9EBF" w14:textId="77777777" w:rsidR="00CA0D46" w:rsidRDefault="0000000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endfor</w:t>
      </w:r>
      <w:r>
        <w:rPr>
          <w:rFonts w:ascii="思源黑体 CN Normal" w:eastAsia="思源黑体 CN Normal" w:hAnsi="思源黑体 CN Normal" w:hint="eastAsia"/>
          <w:sz w:val="16"/>
          <w:szCs w:val="16"/>
        </w:rPr>
        <w:t>%}</w:t>
      </w:r>
    </w:p>
    <w:p w14:paraId="3585CE25" w14:textId="77777777" w:rsidR="00CA0D46" w:rsidRDefault="0000000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CA0D46" w14:paraId="294E5458"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6942233A" w14:textId="77777777" w:rsidR="00CA0D46" w:rsidRDefault="00CA0D46">
            <w:pPr>
              <w:pStyle w:val="ad"/>
              <w:spacing w:after="0" w:line="240" w:lineRule="auto"/>
              <w:ind w:firstLineChars="0" w:firstLine="0"/>
              <w:jc w:val="center"/>
              <w:rPr>
                <w:rFonts w:ascii="思源黑体 CN Bold" w:eastAsia="思源黑体 CN Bold" w:hAnsi="思源黑体 CN Bold"/>
                <w:color w:val="FFFFFF"/>
                <w:sz w:val="18"/>
                <w:szCs w:val="18"/>
              </w:rPr>
            </w:pPr>
          </w:p>
        </w:tc>
      </w:tr>
      <w:tr w:rsidR="00CA0D46" w14:paraId="32929F08" w14:textId="77777777">
        <w:trPr>
          <w:trHeight w:val="397"/>
          <w:jc w:val="center"/>
        </w:trPr>
        <w:tc>
          <w:tcPr>
            <w:tcW w:w="1444" w:type="dxa"/>
            <w:tcBorders>
              <w:top w:val="nil"/>
              <w:left w:val="nil"/>
              <w:bottom w:val="dashed" w:sz="4" w:space="0" w:color="D9D9D9"/>
              <w:right w:val="dashed" w:sz="4" w:space="0" w:color="D9D9D9"/>
            </w:tcBorders>
            <w:vAlign w:val="center"/>
          </w:tcPr>
          <w:p w14:paraId="3D067981" w14:textId="77777777" w:rsidR="00CA0D46"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3C7012EB" w14:textId="77777777" w:rsidR="00CA0D46" w:rsidRDefault="0000000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A0D46" w14:paraId="7A026DFE" w14:textId="77777777">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3DEBD1B2" w14:textId="77777777" w:rsidR="00CA0D46"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dashed" w:sz="4" w:space="0" w:color="D9D9D9"/>
              <w:right w:val="dashed" w:sz="4" w:space="0" w:color="D9D9D9"/>
            </w:tcBorders>
            <w:vAlign w:val="center"/>
          </w:tcPr>
          <w:p w14:paraId="1AD860B3" w14:textId="77777777" w:rsidR="00CA0D46" w:rsidRDefault="0000000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A0D46" w14:paraId="6A761823" w14:textId="77777777">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4A42A79A" w14:textId="77777777" w:rsidR="00CA0D46"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121" w:type="dxa"/>
            <w:tcBorders>
              <w:top w:val="dashed" w:sz="4" w:space="0" w:color="D9D9D9"/>
              <w:left w:val="dashed" w:sz="4" w:space="0" w:color="D9D9D9"/>
              <w:bottom w:val="dashed" w:sz="4" w:space="0" w:color="D9D9D9"/>
              <w:right w:val="dashed" w:sz="4" w:space="0" w:color="D9D9D9"/>
            </w:tcBorders>
            <w:vAlign w:val="center"/>
          </w:tcPr>
          <w:p w14:paraId="7A24A25F"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A0D46" w14:paraId="14466CD0"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4F88D9D8" w14:textId="77777777" w:rsidR="00CA0D46"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121" w:type="dxa"/>
            <w:tcBorders>
              <w:top w:val="dashed" w:sz="4" w:space="0" w:color="D9D9D9"/>
              <w:left w:val="dashed" w:sz="4" w:space="0" w:color="D9D9D9"/>
              <w:bottom w:val="single" w:sz="4" w:space="0" w:color="1E7648"/>
              <w:right w:val="dashed" w:sz="4" w:space="0" w:color="D9D9D9"/>
            </w:tcBorders>
            <w:vAlign w:val="center"/>
          </w:tcPr>
          <w:p w14:paraId="501A1939"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CC91784" w14:textId="77777777" w:rsidR="00CA0D46" w:rsidRDefault="00CA0D46">
      <w:pPr>
        <w:spacing w:after="0" w:line="240" w:lineRule="auto"/>
        <w:rPr>
          <w:rFonts w:ascii="思源黑体 CN Normal" w:eastAsia="思源黑体 CN Normal" w:hAnsi="思源黑体 CN Normal"/>
          <w:sz w:val="16"/>
          <w:szCs w:val="16"/>
        </w:rPr>
      </w:pPr>
    </w:p>
    <w:p w14:paraId="79980661" w14:textId="77777777" w:rsidR="00CA0D46" w:rsidRDefault="0000000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839B8F0" w14:textId="77777777" w:rsidR="00CA0D46" w:rsidRDefault="00000000">
      <w:pPr>
        <w:widowControl w:val="0"/>
        <w:adjustRightInd w:val="0"/>
        <w:snapToGrid w:val="0"/>
        <w:spacing w:after="0"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978B936" w14:textId="77777777" w:rsidR="00CA0D46" w:rsidRDefault="00000000">
      <w:pPr>
        <w:pStyle w:val="ad"/>
        <w:widowControl w:val="0"/>
        <w:numPr>
          <w:ilvl w:val="0"/>
          <w:numId w:val="8"/>
        </w:numPr>
        <w:adjustRightInd w:val="0"/>
        <w:snapToGrid w:val="0"/>
        <w:spacing w:after="0" w:line="240" w:lineRule="exact"/>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本部分仅对解读为致病性、疑似致病性</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p>
    <w:p w14:paraId="67662747" w14:textId="77777777" w:rsidR="00CA0D46" w:rsidRDefault="00CA0D46">
      <w:pPr>
        <w:spacing w:after="0" w:line="240" w:lineRule="auto"/>
        <w:rPr>
          <w:rFonts w:ascii="思源黑体 CN Bold" w:eastAsia="思源黑体 CN Bold" w:hAnsi="思源黑体 CN Bold"/>
          <w:b/>
          <w:bCs/>
          <w:sz w:val="22"/>
          <w:szCs w:val="22"/>
        </w:rPr>
      </w:pPr>
    </w:p>
    <w:p w14:paraId="54FDC6C1" w14:textId="77777777" w:rsidR="00CA0D46" w:rsidRDefault="00000000">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意义不明确胚系变异详细解读</w:t>
      </w:r>
    </w:p>
    <w:p w14:paraId="26BEAC89" w14:textId="77777777" w:rsidR="00CA0D46" w:rsidRDefault="00000000">
      <w:pPr>
        <w:spacing w:after="0" w:line="240" w:lineRule="auto"/>
      </w:pPr>
      <w:r>
        <w:t xml:space="preserve">{%p if var.mlpa.B1_Gain+var.mlpa.B2_Gain </w:t>
      </w:r>
      <w:r>
        <w:rPr>
          <w:rFonts w:hint="eastAsia"/>
        </w:rPr>
        <w:t>+</w:t>
      </w:r>
      <w:r>
        <w:t>var.var_germline.level_3%}</w:t>
      </w:r>
    </w:p>
    <w:p w14:paraId="7BEDD61D" w14:textId="77777777" w:rsidR="00CA0D46" w:rsidRDefault="00000000">
      <w:pPr>
        <w:spacing w:after="0" w:line="240" w:lineRule="auto"/>
        <w:rPr>
          <w:sz w:val="22"/>
          <w:szCs w:val="22"/>
        </w:rPr>
      </w:pPr>
      <w:r>
        <w:t xml:space="preserve">{%p for a in var.mlpa.B1_Gain+var.mlpa.B2_Gain </w:t>
      </w:r>
      <w:r>
        <w:rPr>
          <w:rFonts w:hint="eastAsia"/>
        </w:rPr>
        <w:t>+</w:t>
      </w:r>
      <w:r>
        <w:t>var.var_germline.level_3%}</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CA0D46" w14:paraId="789B5BF9"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6E3C0846" w14:textId="77777777" w:rsidR="00CA0D46" w:rsidRDefault="00000000">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a.type==”Gain”%}</w:t>
            </w:r>
          </w:p>
          <w:p w14:paraId="10165B72" w14:textId="77777777" w:rsidR="00CA0D46" w:rsidRDefault="00000000">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w:t>
            </w:r>
            <w:r>
              <w:rPr>
                <w:rFonts w:ascii="思源黑体 CN Bold" w:eastAsia="思源黑体 CN Bold" w:hAnsi="思源黑体 CN Bold" w:hint="eastAsia"/>
                <w:color w:val="FFFFFF" w:themeColor="background1"/>
                <w:sz w:val="18"/>
                <w:szCs w:val="18"/>
              </w:rPr>
              <w:t>up</w:t>
            </w:r>
          </w:p>
          <w:p w14:paraId="44BEDB30" w14:textId="77777777" w:rsidR="00CA0D46" w:rsidRDefault="00000000">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68EB91CF" w14:textId="77777777" w:rsidR="00CA0D46" w:rsidRDefault="00000000">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30459614" w14:textId="77777777" w:rsidR="00CA0D46" w:rsidRDefault="00000000">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CA0D46" w14:paraId="72E74440" w14:textId="77777777">
        <w:trPr>
          <w:trHeight w:val="397"/>
          <w:jc w:val="center"/>
        </w:trPr>
        <w:tc>
          <w:tcPr>
            <w:tcW w:w="1444" w:type="dxa"/>
            <w:tcBorders>
              <w:top w:val="nil"/>
              <w:left w:val="nil"/>
              <w:bottom w:val="dashed" w:sz="4" w:space="0" w:color="D9D9D9"/>
              <w:right w:val="dashed" w:sz="4" w:space="0" w:color="D9D9D9"/>
            </w:tcBorders>
            <w:vAlign w:val="center"/>
          </w:tcPr>
          <w:p w14:paraId="7B245012" w14:textId="77777777" w:rsidR="00CA0D46"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3B20C30B" w14:textId="77777777" w:rsidR="00CA0D46" w:rsidRDefault="0000000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CA0D46" w14:paraId="39032B3C"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2D32417D" w14:textId="77777777" w:rsidR="00CA0D46"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single" w:sz="4" w:space="0" w:color="1E7648"/>
              <w:right w:val="dashed" w:sz="4" w:space="0" w:color="D9D9D9"/>
            </w:tcBorders>
            <w:vAlign w:val="center"/>
          </w:tcPr>
          <w:p w14:paraId="7C072429" w14:textId="77777777" w:rsidR="00CA0D46"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499E7DD4" w14:textId="77777777" w:rsidR="00CA0D46" w:rsidRDefault="00CA0D46">
      <w:pPr>
        <w:spacing w:after="0" w:line="240" w:lineRule="auto"/>
        <w:rPr>
          <w:rFonts w:ascii="思源黑体 CN Normal" w:eastAsia="思源黑体 CN Normal" w:hAnsi="思源黑体 CN Normal"/>
          <w:sz w:val="16"/>
          <w:szCs w:val="16"/>
        </w:rPr>
      </w:pPr>
    </w:p>
    <w:p w14:paraId="604E1078" w14:textId="77777777" w:rsidR="00CA0D46" w:rsidRDefault="0000000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2DDABF5C" w14:textId="77777777" w:rsidR="00CA0D46" w:rsidRDefault="0000000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CA0D46" w14:paraId="669F8232"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3BEBF840" w14:textId="77777777" w:rsidR="00CA0D46" w:rsidRDefault="00CA0D46">
            <w:pPr>
              <w:pStyle w:val="ad"/>
              <w:spacing w:after="0" w:line="240" w:lineRule="auto"/>
              <w:ind w:firstLineChars="0" w:firstLine="0"/>
              <w:jc w:val="center"/>
              <w:rPr>
                <w:rFonts w:ascii="思源黑体 CN Bold" w:eastAsia="思源黑体 CN Bold" w:hAnsi="思源黑体 CN Bold"/>
                <w:color w:val="FFFFFF"/>
                <w:sz w:val="18"/>
                <w:szCs w:val="18"/>
              </w:rPr>
            </w:pPr>
          </w:p>
        </w:tc>
      </w:tr>
      <w:tr w:rsidR="00CA0D46" w14:paraId="5CED0E65" w14:textId="77777777">
        <w:trPr>
          <w:trHeight w:val="397"/>
          <w:jc w:val="center"/>
        </w:trPr>
        <w:tc>
          <w:tcPr>
            <w:tcW w:w="1444" w:type="dxa"/>
            <w:tcBorders>
              <w:top w:val="nil"/>
              <w:left w:val="nil"/>
              <w:bottom w:val="dashed" w:sz="4" w:space="0" w:color="D9D9D9"/>
              <w:right w:val="dashed" w:sz="4" w:space="0" w:color="D9D9D9"/>
            </w:tcBorders>
            <w:vAlign w:val="center"/>
          </w:tcPr>
          <w:p w14:paraId="105294EE" w14:textId="77777777" w:rsidR="00CA0D46"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4B281CFE" w14:textId="77777777" w:rsidR="00CA0D46" w:rsidRDefault="0000000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A0D46" w14:paraId="22480D49"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0D4E1588" w14:textId="77777777" w:rsidR="00CA0D46"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single" w:sz="4" w:space="0" w:color="1E7648"/>
              <w:right w:val="dashed" w:sz="4" w:space="0" w:color="D9D9D9"/>
            </w:tcBorders>
            <w:vAlign w:val="center"/>
          </w:tcPr>
          <w:p w14:paraId="079CB7E9" w14:textId="77777777" w:rsidR="00CA0D46" w:rsidRDefault="0000000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132605E" w14:textId="77777777" w:rsidR="00CA0D46" w:rsidRDefault="00CA0D46">
      <w:pPr>
        <w:spacing w:after="0" w:line="240" w:lineRule="auto"/>
        <w:rPr>
          <w:rFonts w:ascii="思源黑体 CN Normal" w:eastAsia="思源黑体 CN Normal" w:hAnsi="思源黑体 CN Normal"/>
          <w:sz w:val="16"/>
          <w:szCs w:val="16"/>
        </w:rPr>
      </w:pPr>
    </w:p>
    <w:p w14:paraId="44A7CE7D" w14:textId="77777777" w:rsidR="00CA0D46" w:rsidRDefault="0000000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4A9712A" w14:textId="77777777" w:rsidR="00CA0D46" w:rsidRDefault="00000000">
      <w:pPr>
        <w:widowControl w:val="0"/>
        <w:adjustRightInd w:val="0"/>
        <w:snapToGrid w:val="0"/>
        <w:spacing w:after="0"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3675DB5" w14:textId="77777777" w:rsidR="00CA0D46" w:rsidRDefault="00000000">
      <w:pPr>
        <w:pStyle w:val="ad"/>
        <w:widowControl w:val="0"/>
        <w:numPr>
          <w:ilvl w:val="0"/>
          <w:numId w:val="9"/>
        </w:numPr>
        <w:adjustRightInd w:val="0"/>
        <w:snapToGrid w:val="0"/>
        <w:spacing w:after="0" w:line="240" w:lineRule="exact"/>
        <w:ind w:firstLineChars="0"/>
        <w:jc w:val="both"/>
        <w:rPr>
          <w:rFonts w:ascii="思源黑体 CN Normal" w:eastAsia="思源黑体 CN Normal" w:hAnsi="思源黑体 CN Normal"/>
          <w:sz w:val="18"/>
          <w:szCs w:val="18"/>
        </w:rPr>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意义不明确的胚系</w:t>
      </w:r>
      <w:r>
        <w:rPr>
          <w:rFonts w:ascii="思源黑体 CN Normal" w:eastAsia="思源黑体 CN Normal" w:hAnsi="思源黑体 CN Normal"/>
          <w:sz w:val="16"/>
          <w:szCs w:val="16"/>
        </w:rPr>
        <w:t>变异进行详细解读。</w:t>
      </w:r>
      <w:r>
        <w:rPr>
          <w:rFonts w:ascii="思源黑体 CN Normal" w:eastAsia="思源黑体 CN Normal" w:hAnsi="思源黑体 CN Normal"/>
          <w:sz w:val="18"/>
          <w:szCs w:val="18"/>
        </w:rPr>
        <w:br w:type="page"/>
      </w:r>
    </w:p>
    <w:p w14:paraId="4F82AF8F" w14:textId="77777777" w:rsidR="00CA0D46" w:rsidRDefault="00000000">
      <w:pPr>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数据质控结果</w:t>
      </w:r>
    </w:p>
    <w:tbl>
      <w:tblPr>
        <w:tblStyle w:val="ab"/>
        <w:tblW w:w="0" w:type="auto"/>
        <w:jc w:val="center"/>
        <w:tblLayout w:type="fixed"/>
        <w:tblLook w:val="04A0" w:firstRow="1" w:lastRow="0" w:firstColumn="1" w:lastColumn="0" w:noHBand="0" w:noVBand="1"/>
      </w:tblPr>
      <w:tblGrid>
        <w:gridCol w:w="1229"/>
        <w:gridCol w:w="1972"/>
        <w:gridCol w:w="1537"/>
        <w:gridCol w:w="1537"/>
        <w:gridCol w:w="1408"/>
        <w:gridCol w:w="1652"/>
      </w:tblGrid>
      <w:tr w:rsidR="00CA0D46" w14:paraId="4814E1DB" w14:textId="77777777">
        <w:trPr>
          <w:trHeight w:val="397"/>
          <w:jc w:val="center"/>
        </w:trPr>
        <w:tc>
          <w:tcPr>
            <w:tcW w:w="3201" w:type="dxa"/>
            <w:gridSpan w:val="2"/>
            <w:tcBorders>
              <w:top w:val="single" w:sz="4" w:space="0" w:color="1E7648"/>
              <w:left w:val="nil"/>
              <w:bottom w:val="nil"/>
              <w:right w:val="single" w:sz="8" w:space="0" w:color="FFFFFF"/>
            </w:tcBorders>
            <w:shd w:val="clear" w:color="auto" w:fill="1E7648"/>
            <w:vAlign w:val="center"/>
          </w:tcPr>
          <w:p w14:paraId="6395F3BD" w14:textId="77777777" w:rsidR="00CA0D46" w:rsidRDefault="00000000">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质控参数</w:t>
            </w:r>
          </w:p>
        </w:tc>
        <w:tc>
          <w:tcPr>
            <w:tcW w:w="1537" w:type="dxa"/>
            <w:tcBorders>
              <w:top w:val="single" w:sz="4" w:space="0" w:color="1E7648"/>
              <w:left w:val="single" w:sz="8" w:space="0" w:color="FFFFFF"/>
              <w:bottom w:val="nil"/>
              <w:right w:val="single" w:sz="8" w:space="0" w:color="FFFFFF"/>
            </w:tcBorders>
            <w:shd w:val="clear" w:color="auto" w:fill="1E7648"/>
            <w:vAlign w:val="center"/>
          </w:tcPr>
          <w:p w14:paraId="0AB47DFE" w14:textId="77777777" w:rsidR="00CA0D46" w:rsidRDefault="00000000">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样本数值</w:t>
            </w:r>
          </w:p>
        </w:tc>
        <w:tc>
          <w:tcPr>
            <w:tcW w:w="1537" w:type="dxa"/>
            <w:tcBorders>
              <w:top w:val="single" w:sz="4" w:space="0" w:color="1E7648"/>
              <w:left w:val="single" w:sz="8" w:space="0" w:color="FFFFFF"/>
              <w:bottom w:val="nil"/>
              <w:right w:val="single" w:sz="8" w:space="0" w:color="FFFFFF"/>
            </w:tcBorders>
            <w:shd w:val="clear" w:color="auto" w:fill="1E7648"/>
            <w:vAlign w:val="center"/>
          </w:tcPr>
          <w:p w14:paraId="49523511" w14:textId="77777777" w:rsidR="00CA0D46" w:rsidRDefault="00000000">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样本质控标准</w:t>
            </w:r>
          </w:p>
        </w:tc>
        <w:tc>
          <w:tcPr>
            <w:tcW w:w="1408" w:type="dxa"/>
            <w:tcBorders>
              <w:top w:val="single" w:sz="4" w:space="0" w:color="1E7648"/>
              <w:left w:val="single" w:sz="8" w:space="0" w:color="FFFFFF"/>
              <w:bottom w:val="nil"/>
              <w:right w:val="single" w:sz="8" w:space="0" w:color="FFFFFF"/>
            </w:tcBorders>
            <w:shd w:val="clear" w:color="auto" w:fill="1E7648"/>
            <w:vAlign w:val="center"/>
          </w:tcPr>
          <w:p w14:paraId="71CAA510" w14:textId="77777777" w:rsidR="00CA0D46" w:rsidRDefault="00000000">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对照样本数值</w:t>
            </w:r>
          </w:p>
        </w:tc>
        <w:tc>
          <w:tcPr>
            <w:tcW w:w="1652" w:type="dxa"/>
            <w:tcBorders>
              <w:top w:val="single" w:sz="4" w:space="0" w:color="1E7648"/>
              <w:left w:val="single" w:sz="8" w:space="0" w:color="FFFFFF"/>
              <w:bottom w:val="nil"/>
              <w:right w:val="single" w:sz="8" w:space="0" w:color="FFFFFF"/>
            </w:tcBorders>
            <w:shd w:val="clear" w:color="auto" w:fill="1E7648"/>
            <w:vAlign w:val="center"/>
          </w:tcPr>
          <w:p w14:paraId="062B597E" w14:textId="77777777" w:rsidR="00CA0D46" w:rsidRDefault="00000000">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对照样本质控标准</w:t>
            </w:r>
          </w:p>
        </w:tc>
      </w:tr>
      <w:tr w:rsidR="00CA0D46" w14:paraId="41157D45" w14:textId="77777777">
        <w:trPr>
          <w:trHeight w:val="397"/>
          <w:jc w:val="center"/>
        </w:trPr>
        <w:tc>
          <w:tcPr>
            <w:tcW w:w="1229" w:type="dxa"/>
            <w:tcBorders>
              <w:top w:val="nil"/>
              <w:left w:val="nil"/>
              <w:bottom w:val="single" w:sz="4" w:space="0" w:color="1E7648"/>
              <w:right w:val="dashed" w:sz="4" w:space="0" w:color="D8D8D8"/>
            </w:tcBorders>
            <w:shd w:val="clear" w:color="auto" w:fill="FFFFFF"/>
            <w:vAlign w:val="center"/>
          </w:tcPr>
          <w:p w14:paraId="64297968" w14:textId="77777777" w:rsidR="00CA0D46"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1972" w:type="dxa"/>
            <w:tcBorders>
              <w:top w:val="nil"/>
              <w:left w:val="dashed" w:sz="4" w:space="0" w:color="D8D8D8"/>
              <w:bottom w:val="single" w:sz="4" w:space="0" w:color="1E7648"/>
              <w:right w:val="single" w:sz="4" w:space="0" w:color="1E7648"/>
            </w:tcBorders>
            <w:shd w:val="clear" w:color="auto" w:fill="FFFFFF"/>
            <w:vAlign w:val="center"/>
          </w:tcPr>
          <w:p w14:paraId="2623655F" w14:textId="77777777" w:rsidR="00CA0D46" w:rsidRDefault="0000000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恶性肿瘤细胞占比</w:t>
            </w:r>
            <w:r>
              <w:rPr>
                <w:rFonts w:ascii="思源黑体 CN Normal" w:eastAsia="思源黑体 CN Normal" w:hAnsi="思源黑体 CN Normal" w:cs="思源黑体 CN Light" w:hint="eastAsia"/>
                <w:sz w:val="17"/>
                <w:szCs w:val="17"/>
                <w:vertAlign w:val="superscript"/>
                <w:lang w:bidi="ar"/>
              </w:rPr>
              <w:t>1</w:t>
            </w:r>
          </w:p>
        </w:tc>
        <w:tc>
          <w:tcPr>
            <w:tcW w:w="1537" w:type="dxa"/>
            <w:tcBorders>
              <w:top w:val="nil"/>
              <w:left w:val="single" w:sz="4" w:space="0" w:color="1E7648"/>
              <w:bottom w:val="single" w:sz="4" w:space="0" w:color="1E7648"/>
              <w:right w:val="dashed" w:sz="4" w:space="0" w:color="D8D8D8"/>
            </w:tcBorders>
            <w:shd w:val="clear" w:color="auto" w:fill="FFFFFF"/>
            <w:vAlign w:val="center"/>
          </w:tcPr>
          <w:p w14:paraId="36F4B824" w14:textId="3DD131D3" w:rsidR="00CA0D46" w:rsidRDefault="00A26153">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sidRPr="00836440">
              <w:rPr>
                <w:rFonts w:ascii="思源黑体 CN Normal" w:eastAsia="思源黑体 CN Normal" w:hAnsi="思源黑体 CN Normal" w:cs="思源黑体 CN Light"/>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1537" w:type="dxa"/>
            <w:tcBorders>
              <w:top w:val="nil"/>
              <w:left w:val="dashed" w:sz="4" w:space="0" w:color="D8D8D8"/>
              <w:bottom w:val="single" w:sz="4" w:space="0" w:color="1E7648"/>
              <w:right w:val="single" w:sz="4" w:space="0" w:color="1E7648"/>
            </w:tcBorders>
            <w:shd w:val="clear" w:color="auto" w:fill="FFFFFF"/>
            <w:vAlign w:val="center"/>
          </w:tcPr>
          <w:p w14:paraId="6549139E" w14:textId="77777777" w:rsidR="00CA0D46"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20%</w:t>
            </w:r>
          </w:p>
        </w:tc>
        <w:tc>
          <w:tcPr>
            <w:tcW w:w="1408" w:type="dxa"/>
            <w:tcBorders>
              <w:top w:val="nil"/>
              <w:left w:val="single" w:sz="4" w:space="0" w:color="1E7648"/>
              <w:bottom w:val="single" w:sz="4" w:space="0" w:color="1E7648"/>
              <w:right w:val="dashed" w:sz="4" w:space="0" w:color="D8D8D8"/>
            </w:tcBorders>
            <w:shd w:val="clear" w:color="auto" w:fill="FFFFFF"/>
            <w:vAlign w:val="center"/>
          </w:tcPr>
          <w:p w14:paraId="3F828CBC" w14:textId="77777777" w:rsidR="00CA0D46"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652" w:type="dxa"/>
            <w:tcBorders>
              <w:top w:val="nil"/>
              <w:left w:val="dashed" w:sz="4" w:space="0" w:color="D8D8D8"/>
              <w:bottom w:val="single" w:sz="4" w:space="0" w:color="1E7648"/>
              <w:right w:val="dashed" w:sz="4" w:space="0" w:color="D8D8D8"/>
            </w:tcBorders>
            <w:shd w:val="clear" w:color="auto" w:fill="FFFFFF"/>
            <w:vAlign w:val="center"/>
          </w:tcPr>
          <w:p w14:paraId="0E5DD733" w14:textId="77777777" w:rsidR="00CA0D46"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lang w:bidi="ar"/>
              </w:rPr>
              <w:t>不适用</w:t>
            </w:r>
          </w:p>
        </w:tc>
      </w:tr>
      <w:tr w:rsidR="00CA0D46" w14:paraId="0DE1F87A" w14:textId="77777777">
        <w:trPr>
          <w:trHeight w:val="397"/>
          <w:jc w:val="center"/>
        </w:trPr>
        <w:tc>
          <w:tcPr>
            <w:tcW w:w="1229" w:type="dxa"/>
            <w:vMerge w:val="restart"/>
            <w:tcBorders>
              <w:top w:val="single" w:sz="4" w:space="0" w:color="1E7648"/>
              <w:left w:val="nil"/>
              <w:right w:val="dashed" w:sz="4" w:space="0" w:color="D8D8D8"/>
            </w:tcBorders>
            <w:shd w:val="clear" w:color="auto" w:fill="FFFFFF"/>
            <w:vAlign w:val="center"/>
          </w:tcPr>
          <w:p w14:paraId="70738D51" w14:textId="77777777" w:rsidR="00CA0D46"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1972" w:type="dxa"/>
            <w:tcBorders>
              <w:top w:val="single" w:sz="4" w:space="0" w:color="1E7648"/>
              <w:left w:val="dashed" w:sz="4" w:space="0" w:color="D8D8D8"/>
              <w:bottom w:val="dashed" w:sz="4" w:space="0" w:color="D8D8D8"/>
              <w:right w:val="single" w:sz="4" w:space="0" w:color="1E7648"/>
            </w:tcBorders>
            <w:shd w:val="clear" w:color="auto" w:fill="FFFFFF"/>
            <w:vAlign w:val="center"/>
          </w:tcPr>
          <w:p w14:paraId="1C0140AF" w14:textId="77777777" w:rsidR="00CA0D46" w:rsidRDefault="0000000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DNA总量</w:t>
            </w:r>
            <w:r>
              <w:rPr>
                <w:rFonts w:ascii="思源黑体 CN Normal" w:eastAsia="思源黑体 CN Normal" w:hAnsi="思源黑体 CN Normal" w:cs="思源黑体 CN Light" w:hint="eastAsia"/>
                <w:sz w:val="17"/>
                <w:szCs w:val="17"/>
                <w:vertAlign w:val="superscript"/>
                <w:lang w:bidi="ar"/>
              </w:rPr>
              <w:t>2</w:t>
            </w:r>
          </w:p>
        </w:tc>
        <w:tc>
          <w:tcPr>
            <w:tcW w:w="1537" w:type="dxa"/>
            <w:tcBorders>
              <w:top w:val="single" w:sz="4" w:space="0" w:color="1E7648"/>
              <w:left w:val="single" w:sz="4" w:space="0" w:color="1E7648"/>
              <w:bottom w:val="dashed" w:sz="4" w:space="0" w:color="D8D8D8"/>
              <w:right w:val="dashed" w:sz="4" w:space="0" w:color="D8D8D8"/>
            </w:tcBorders>
            <w:shd w:val="clear" w:color="auto" w:fill="FFFFFF"/>
            <w:vAlign w:val="center"/>
          </w:tcPr>
          <w:p w14:paraId="771B2E8C" w14:textId="77777777" w:rsidR="00CA0D46" w:rsidRDefault="0000000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sz w:val="17"/>
                <w:szCs w:val="17"/>
                <w:lang w:bidi="ar"/>
              </w:rPr>
              <w:t>{%if lib_quality_control and lib_quality_control.lib_dna_qc and lib_quality_control.lib_dna_qc.dna_qty%}{{lib_quality_control.lib_dna_qc.dna_qty|replace(“.0</w:t>
            </w:r>
            <w:r>
              <w:rPr>
                <w:rFonts w:ascii="思源黑体 CN Normal" w:eastAsia="思源黑体 CN Normal" w:hAnsi="思源黑体 CN Normal" w:cs="思源黑体 CN Light"/>
                <w:sz w:val="17"/>
                <w:szCs w:val="17"/>
                <w:lang w:bidi="ar"/>
              </w:rPr>
              <w:lastRenderedPageBreak/>
              <w:t>0”,””)}}{%else%}{%endif%}</w:t>
            </w:r>
          </w:p>
        </w:tc>
        <w:tc>
          <w:tcPr>
            <w:tcW w:w="1537" w:type="dxa"/>
            <w:tcBorders>
              <w:top w:val="single" w:sz="4" w:space="0" w:color="1E7648"/>
              <w:left w:val="dashed" w:sz="4" w:space="0" w:color="D8D8D8"/>
              <w:bottom w:val="dashed" w:sz="4" w:space="0" w:color="D8D8D8"/>
              <w:right w:val="single" w:sz="4" w:space="0" w:color="1E7648"/>
            </w:tcBorders>
            <w:shd w:val="clear" w:color="auto" w:fill="FFFFFF"/>
            <w:vAlign w:val="center"/>
          </w:tcPr>
          <w:p w14:paraId="68D59ACE" w14:textId="77777777" w:rsidR="00CA0D46"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c>
          <w:tcPr>
            <w:tcW w:w="1408" w:type="dxa"/>
            <w:tcBorders>
              <w:top w:val="single" w:sz="4" w:space="0" w:color="1E7648"/>
              <w:left w:val="single" w:sz="4" w:space="0" w:color="1E7648"/>
              <w:bottom w:val="dashed" w:sz="4" w:space="0" w:color="D8D8D8"/>
              <w:right w:val="dashed" w:sz="4" w:space="0" w:color="D8D8D8"/>
            </w:tcBorders>
            <w:shd w:val="clear" w:color="auto" w:fill="FFFFFF"/>
            <w:vAlign w:val="center"/>
          </w:tcPr>
          <w:p w14:paraId="65A0CB0B" w14:textId="658CF96E" w:rsidR="00CA0D46" w:rsidRDefault="00D22765">
            <w:pPr>
              <w:pStyle w:val="ad"/>
              <w:spacing w:after="0" w:line="240" w:lineRule="auto"/>
              <w:ind w:firstLineChars="0" w:firstLine="0"/>
              <w:jc w:val="center"/>
              <w:rPr>
                <w:rFonts w:ascii="思源黑体 CN Normal" w:eastAsia="思源黑体 CN Normal" w:hAnsi="思源黑体 CN Normal"/>
                <w:sz w:val="17"/>
                <w:szCs w:val="17"/>
              </w:rPr>
            </w:pPr>
            <w:r w:rsidRPr="00D22765">
              <w:rPr>
                <w:rFonts w:ascii="思源黑体 CN Normal" w:eastAsia="思源黑体 CN Normal" w:hAnsi="思源黑体 CN Normal"/>
                <w:sz w:val="17"/>
                <w:szCs w:val="17"/>
              </w:rPr>
              <w:t>{%if lib_quality_control and lib_quality_control.control_lib_dna_qc and lib_quality_control.control_lib_dna_qc.dna_qty%}{{lib_quality_control.control_lib_dna_qc.dna_qty|re</w:t>
            </w:r>
            <w:r w:rsidRPr="00D22765">
              <w:rPr>
                <w:rFonts w:ascii="思源黑体 CN Normal" w:eastAsia="思源黑体 CN Normal" w:hAnsi="思源黑体 CN Normal"/>
                <w:sz w:val="17"/>
                <w:szCs w:val="17"/>
              </w:rPr>
              <w:lastRenderedPageBreak/>
              <w:t>place(“.00”,””)}}{%else%}{%endif%}</w:t>
            </w:r>
          </w:p>
        </w:tc>
        <w:tc>
          <w:tcPr>
            <w:tcW w:w="1652" w:type="dxa"/>
            <w:tcBorders>
              <w:top w:val="single" w:sz="4" w:space="0" w:color="1E7648"/>
              <w:left w:val="dashed" w:sz="4" w:space="0" w:color="D8D8D8"/>
              <w:bottom w:val="dashed" w:sz="4" w:space="0" w:color="D8D8D8"/>
              <w:right w:val="dashed" w:sz="4" w:space="0" w:color="D8D8D8"/>
            </w:tcBorders>
            <w:shd w:val="clear" w:color="auto" w:fill="FFFFFF"/>
            <w:vAlign w:val="center"/>
          </w:tcPr>
          <w:p w14:paraId="649A48A6" w14:textId="77777777" w:rsidR="00CA0D46"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AD14C4" w14:paraId="1200709B" w14:textId="77777777">
        <w:trPr>
          <w:trHeight w:val="397"/>
          <w:jc w:val="center"/>
        </w:trPr>
        <w:tc>
          <w:tcPr>
            <w:tcW w:w="1229" w:type="dxa"/>
            <w:vMerge/>
            <w:tcBorders>
              <w:left w:val="nil"/>
              <w:bottom w:val="single" w:sz="4" w:space="0" w:color="1E7648"/>
              <w:right w:val="dashed" w:sz="4" w:space="0" w:color="D8D8D8"/>
            </w:tcBorders>
            <w:shd w:val="clear" w:color="auto" w:fill="FFFFFF"/>
            <w:vAlign w:val="center"/>
          </w:tcPr>
          <w:p w14:paraId="31061093" w14:textId="77777777" w:rsidR="00AD14C4" w:rsidRDefault="00AD14C4" w:rsidP="00AD14C4">
            <w:pPr>
              <w:pStyle w:val="ad"/>
              <w:spacing w:after="0" w:line="240" w:lineRule="auto"/>
              <w:ind w:firstLineChars="0" w:firstLine="0"/>
              <w:jc w:val="center"/>
              <w:rPr>
                <w:rFonts w:ascii="思源黑体 CN Normal" w:eastAsia="思源黑体 CN Normal" w:hAnsi="思源黑体 CN Normal"/>
                <w:sz w:val="17"/>
                <w:szCs w:val="17"/>
              </w:rPr>
            </w:pPr>
          </w:p>
        </w:tc>
        <w:tc>
          <w:tcPr>
            <w:tcW w:w="1972" w:type="dxa"/>
            <w:tcBorders>
              <w:top w:val="nil"/>
              <w:left w:val="dashed" w:sz="4" w:space="0" w:color="D8D8D8"/>
              <w:bottom w:val="single" w:sz="4" w:space="0" w:color="1E7648"/>
              <w:right w:val="single" w:sz="4" w:space="0" w:color="1E7648"/>
            </w:tcBorders>
            <w:shd w:val="clear" w:color="auto" w:fill="FFFFFF"/>
            <w:vAlign w:val="center"/>
          </w:tcPr>
          <w:p w14:paraId="50B6B057" w14:textId="4AF45EB9" w:rsidR="00AD14C4" w:rsidRDefault="00AD14C4" w:rsidP="00AD14C4">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文库总量</w:t>
            </w:r>
            <w:r>
              <w:rPr>
                <w:rFonts w:ascii="思源黑体 CN Normal" w:eastAsia="思源黑体 CN Normal" w:hAnsi="思源黑体 CN Normal" w:cs="思源黑体 CN Light" w:hint="eastAsia"/>
                <w:sz w:val="17"/>
                <w:szCs w:val="17"/>
                <w:vertAlign w:val="superscript"/>
                <w:lang w:bidi="ar"/>
              </w:rPr>
              <w:t>3</w:t>
            </w:r>
          </w:p>
        </w:tc>
        <w:tc>
          <w:tcPr>
            <w:tcW w:w="1537" w:type="dxa"/>
            <w:tcBorders>
              <w:top w:val="nil"/>
              <w:left w:val="single" w:sz="4" w:space="0" w:color="1E7648"/>
              <w:bottom w:val="single" w:sz="4" w:space="0" w:color="1E7648"/>
              <w:right w:val="dashed" w:sz="4" w:space="0" w:color="D8D8D8"/>
            </w:tcBorders>
            <w:shd w:val="clear" w:color="auto" w:fill="FFFFFF"/>
            <w:vAlign w:val="center"/>
          </w:tcPr>
          <w:p w14:paraId="0B97EAC0" w14:textId="65184510" w:rsidR="00AD14C4" w:rsidRDefault="00AD14C4" w:rsidP="00AD14C4">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sz w:val="17"/>
                <w:szCs w:val="17"/>
                <w:lang w:bidi="ar"/>
              </w:rPr>
              <w:t>{%if lib_quality_control and lib_quality_control.lib_dna_qc and lib_quality_control.lib_dna_qc.library_qty%}{{lib_quality_control.lib_dna_qc.library_qty|replace(“.00”,””)}}{%else%}{%endif%}</w:t>
            </w:r>
          </w:p>
        </w:tc>
        <w:tc>
          <w:tcPr>
            <w:tcW w:w="1537" w:type="dxa"/>
            <w:tcBorders>
              <w:top w:val="nil"/>
              <w:left w:val="dashed" w:sz="4" w:space="0" w:color="D8D8D8"/>
              <w:bottom w:val="single" w:sz="4" w:space="0" w:color="1E7648"/>
              <w:right w:val="single" w:sz="4" w:space="0" w:color="1E7648"/>
            </w:tcBorders>
            <w:shd w:val="clear" w:color="auto" w:fill="FFFFFF"/>
            <w:vAlign w:val="center"/>
          </w:tcPr>
          <w:p w14:paraId="5E1585DD" w14:textId="7B420EBB" w:rsidR="00AD14C4" w:rsidRDefault="00AD14C4" w:rsidP="00AD14C4">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c>
          <w:tcPr>
            <w:tcW w:w="1408" w:type="dxa"/>
            <w:tcBorders>
              <w:top w:val="nil"/>
              <w:left w:val="single" w:sz="4" w:space="0" w:color="1E7648"/>
              <w:bottom w:val="single" w:sz="4" w:space="0" w:color="1E7648"/>
              <w:right w:val="dashed" w:sz="4" w:space="0" w:color="D8D8D8"/>
            </w:tcBorders>
            <w:shd w:val="clear" w:color="auto" w:fill="FFFFFF"/>
            <w:vAlign w:val="center"/>
          </w:tcPr>
          <w:p w14:paraId="7ABD5F60" w14:textId="0B724F17" w:rsidR="00AD14C4" w:rsidRDefault="00AD14C4" w:rsidP="00AD14C4">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lang w:bidi="ar"/>
              </w:rPr>
              <w:t>{%if lib_quality_control and lib_quality_control.</w:t>
            </w:r>
            <w:r w:rsidRPr="00B71CFE">
              <w:rPr>
                <w:rFonts w:ascii="思源黑体 CN Normal" w:eastAsia="思源黑体 CN Normal" w:hAnsi="思源黑体 CN Normal" w:cs="思源黑体 CN Light"/>
                <w:sz w:val="17"/>
                <w:szCs w:val="17"/>
                <w:lang w:bidi="ar"/>
              </w:rPr>
              <w:t>control_lib_dna_qc</w:t>
            </w:r>
            <w:r>
              <w:rPr>
                <w:rFonts w:ascii="思源黑体 CN Normal" w:eastAsia="思源黑体 CN Normal" w:hAnsi="思源黑体 CN Normal" w:cs="思源黑体 CN Light"/>
                <w:sz w:val="17"/>
                <w:szCs w:val="17"/>
                <w:lang w:bidi="ar"/>
              </w:rPr>
              <w:t xml:space="preserve"> and lib_quality_control.</w:t>
            </w:r>
            <w:r w:rsidRPr="00B71CFE">
              <w:rPr>
                <w:rFonts w:ascii="思源黑体 CN Normal" w:eastAsia="思源黑体 CN Normal" w:hAnsi="思源黑体 CN Normal" w:cs="思源黑体 CN Light"/>
                <w:sz w:val="17"/>
                <w:szCs w:val="17"/>
                <w:lang w:bidi="ar"/>
              </w:rPr>
              <w:t>control_lib_dna_qc</w:t>
            </w:r>
            <w:r>
              <w:rPr>
                <w:rFonts w:ascii="思源黑体 CN Normal" w:eastAsia="思源黑体 CN Normal" w:hAnsi="思源黑体 CN Normal" w:cs="思源黑体 CN Light"/>
                <w:sz w:val="17"/>
                <w:szCs w:val="17"/>
                <w:lang w:bidi="ar"/>
              </w:rPr>
              <w:t>.library_qty%}{{lib_quality_control.</w:t>
            </w:r>
            <w:r w:rsidRPr="00B71CFE">
              <w:rPr>
                <w:rFonts w:ascii="思源黑体 CN Normal" w:eastAsia="思源黑体 CN Normal" w:hAnsi="思源黑体 CN Normal" w:cs="思源黑体 CN Light"/>
                <w:sz w:val="17"/>
                <w:szCs w:val="17"/>
                <w:lang w:bidi="ar"/>
              </w:rPr>
              <w:t>control_lib_dna_qc</w:t>
            </w:r>
            <w:r>
              <w:rPr>
                <w:rFonts w:ascii="思源黑体 CN Normal" w:eastAsia="思源黑体 CN Normal" w:hAnsi="思源黑体 CN Normal" w:cs="思源黑体 CN Light"/>
                <w:sz w:val="17"/>
                <w:szCs w:val="17"/>
                <w:lang w:bidi="ar"/>
              </w:rPr>
              <w:t>.library_qty|replace(“.00”,””)}}{%else%}{%endif%}</w:t>
            </w:r>
          </w:p>
        </w:tc>
        <w:tc>
          <w:tcPr>
            <w:tcW w:w="1652" w:type="dxa"/>
            <w:tcBorders>
              <w:top w:val="nil"/>
              <w:left w:val="dashed" w:sz="4" w:space="0" w:color="D8D8D8"/>
              <w:bottom w:val="single" w:sz="4" w:space="0" w:color="1E7648"/>
              <w:right w:val="dashed" w:sz="4" w:space="0" w:color="D8D8D8"/>
            </w:tcBorders>
            <w:shd w:val="clear" w:color="auto" w:fill="FFFFFF"/>
            <w:vAlign w:val="center"/>
          </w:tcPr>
          <w:p w14:paraId="4E00DBE3" w14:textId="25876CFA" w:rsidR="00AD14C4" w:rsidRDefault="00AD14C4" w:rsidP="00AD14C4">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r>
              <w:rPr>
                <w:rFonts w:ascii="思源黑体 CN Normal" w:eastAsia="思源黑体 CN Normal" w:hAnsi="思源黑体 CN Normal" w:hint="eastAsia"/>
                <w:sz w:val="17"/>
                <w:szCs w:val="17"/>
              </w:rPr>
              <w:t>ng</w:t>
            </w:r>
          </w:p>
        </w:tc>
      </w:tr>
      <w:tr w:rsidR="00CA0D46" w14:paraId="0165EF6D" w14:textId="77777777">
        <w:trPr>
          <w:trHeight w:val="397"/>
          <w:jc w:val="center"/>
        </w:trPr>
        <w:tc>
          <w:tcPr>
            <w:tcW w:w="1229" w:type="dxa"/>
            <w:vMerge w:val="restart"/>
            <w:tcBorders>
              <w:top w:val="single" w:sz="4" w:space="0" w:color="1E7648"/>
              <w:left w:val="nil"/>
              <w:right w:val="dashed" w:sz="4" w:space="0" w:color="D8D8D8"/>
            </w:tcBorders>
            <w:shd w:val="clear" w:color="auto" w:fill="FFFFFF"/>
            <w:vAlign w:val="center"/>
          </w:tcPr>
          <w:p w14:paraId="35EC9552" w14:textId="77777777" w:rsidR="00CA0D46"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1972" w:type="dxa"/>
            <w:tcBorders>
              <w:top w:val="single" w:sz="4" w:space="0" w:color="1E7648"/>
              <w:left w:val="dashed" w:sz="4" w:space="0" w:color="D8D8D8"/>
              <w:bottom w:val="dashed" w:sz="4" w:space="0" w:color="D8D8D8"/>
              <w:right w:val="single" w:sz="4" w:space="0" w:color="1E7648"/>
            </w:tcBorders>
            <w:shd w:val="clear" w:color="auto" w:fill="FFFFFF"/>
            <w:vAlign w:val="center"/>
          </w:tcPr>
          <w:p w14:paraId="5029284E" w14:textId="77777777" w:rsidR="00CA0D46"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1537" w:type="dxa"/>
            <w:tcBorders>
              <w:top w:val="single" w:sz="4" w:space="0" w:color="1E7648"/>
              <w:left w:val="single" w:sz="4" w:space="0" w:color="1E7648"/>
              <w:bottom w:val="dashed" w:sz="4" w:space="0" w:color="D8D8D8"/>
              <w:right w:val="dashed" w:sz="4" w:space="0" w:color="D8D8D8"/>
            </w:tcBorders>
            <w:shd w:val="clear" w:color="auto" w:fill="FFFFFF"/>
            <w:vAlign w:val="center"/>
          </w:tcPr>
          <w:p w14:paraId="55FC170B" w14:textId="77777777" w:rsidR="00CA0D46"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1537" w:type="dxa"/>
            <w:tcBorders>
              <w:top w:val="single" w:sz="4" w:space="0" w:color="1E7648"/>
              <w:left w:val="dashed" w:sz="4" w:space="0" w:color="D8D8D8"/>
              <w:bottom w:val="dashed" w:sz="4" w:space="0" w:color="D8D8D8"/>
              <w:right w:val="single" w:sz="4" w:space="0" w:color="1E7648"/>
            </w:tcBorders>
            <w:shd w:val="clear" w:color="auto" w:fill="FFFFFF"/>
            <w:vAlign w:val="center"/>
          </w:tcPr>
          <w:p w14:paraId="430CF19D" w14:textId="77777777" w:rsidR="00CA0D46" w:rsidRDefault="0000000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75%</w:t>
            </w:r>
          </w:p>
        </w:tc>
        <w:tc>
          <w:tcPr>
            <w:tcW w:w="1408" w:type="dxa"/>
            <w:tcBorders>
              <w:top w:val="single" w:sz="4" w:space="0" w:color="1E7648"/>
              <w:left w:val="single" w:sz="4" w:space="0" w:color="1E7648"/>
              <w:bottom w:val="dashed" w:sz="4" w:space="0" w:color="D8D8D8"/>
              <w:right w:val="dashed" w:sz="4" w:space="0" w:color="D8D8D8"/>
            </w:tcBorders>
            <w:shd w:val="clear" w:color="auto" w:fill="FFFFFF"/>
            <w:vAlign w:val="center"/>
          </w:tcPr>
          <w:p w14:paraId="629DEE19" w14:textId="77777777" w:rsidR="00CA0D46" w:rsidRDefault="0000000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sz w:val="17"/>
                <w:szCs w:val="17"/>
              </w:rPr>
              <w:t>{{qc.control_data_qc.cleandata_q30}}</w:t>
            </w:r>
          </w:p>
        </w:tc>
        <w:tc>
          <w:tcPr>
            <w:tcW w:w="1652" w:type="dxa"/>
            <w:tcBorders>
              <w:top w:val="single" w:sz="4" w:space="0" w:color="1E7648"/>
              <w:left w:val="dashed" w:sz="4" w:space="0" w:color="D8D8D8"/>
              <w:bottom w:val="dashed" w:sz="4" w:space="0" w:color="D8D8D8"/>
              <w:right w:val="dashed" w:sz="4" w:space="0" w:color="D8D8D8"/>
            </w:tcBorders>
            <w:shd w:val="clear" w:color="auto" w:fill="FFFFFF"/>
            <w:vAlign w:val="center"/>
          </w:tcPr>
          <w:p w14:paraId="5FC41BA8" w14:textId="77777777" w:rsidR="00CA0D46"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75%</w:t>
            </w:r>
          </w:p>
        </w:tc>
      </w:tr>
      <w:tr w:rsidR="00CA0D46" w14:paraId="03653858" w14:textId="77777777">
        <w:trPr>
          <w:trHeight w:val="397"/>
          <w:jc w:val="center"/>
        </w:trPr>
        <w:tc>
          <w:tcPr>
            <w:tcW w:w="1229" w:type="dxa"/>
            <w:vMerge/>
            <w:tcBorders>
              <w:left w:val="nil"/>
              <w:right w:val="dashed" w:sz="4" w:space="0" w:color="D8D8D8"/>
            </w:tcBorders>
            <w:shd w:val="clear" w:color="auto" w:fill="FFFFFF"/>
            <w:vAlign w:val="center"/>
          </w:tcPr>
          <w:p w14:paraId="3E9ED195" w14:textId="77777777" w:rsidR="00CA0D46" w:rsidRDefault="00CA0D46">
            <w:pPr>
              <w:pStyle w:val="ad"/>
              <w:spacing w:after="0" w:line="240" w:lineRule="auto"/>
              <w:ind w:firstLine="340"/>
              <w:jc w:val="center"/>
              <w:rPr>
                <w:rFonts w:ascii="思源黑体 CN Normal" w:eastAsia="思源黑体 CN Normal" w:hAnsi="思源黑体 CN Normal"/>
                <w:sz w:val="17"/>
                <w:szCs w:val="17"/>
              </w:rPr>
            </w:pPr>
          </w:p>
        </w:tc>
        <w:tc>
          <w:tcPr>
            <w:tcW w:w="1972" w:type="dxa"/>
            <w:tcBorders>
              <w:top w:val="dashed" w:sz="4" w:space="0" w:color="D8D8D8"/>
              <w:left w:val="dashed" w:sz="4" w:space="0" w:color="D8D8D8"/>
              <w:bottom w:val="dashed" w:sz="4" w:space="0" w:color="D8D8D8"/>
              <w:right w:val="single" w:sz="4" w:space="0" w:color="1E7648"/>
            </w:tcBorders>
            <w:shd w:val="clear" w:color="auto" w:fill="FFFFFF"/>
            <w:vAlign w:val="center"/>
          </w:tcPr>
          <w:p w14:paraId="6DDB28AE" w14:textId="77777777" w:rsidR="00CA0D46"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1537" w:type="dxa"/>
            <w:tcBorders>
              <w:top w:val="dashed" w:sz="4" w:space="0" w:color="D8D8D8"/>
              <w:left w:val="single" w:sz="4" w:space="0" w:color="1E7648"/>
              <w:bottom w:val="dashed" w:sz="4" w:space="0" w:color="D8D8D8"/>
              <w:right w:val="dashed" w:sz="4" w:space="0" w:color="D8D8D8"/>
            </w:tcBorders>
            <w:shd w:val="clear" w:color="auto" w:fill="FFFFFF"/>
            <w:vAlign w:val="center"/>
          </w:tcPr>
          <w:p w14:paraId="0BB48191" w14:textId="77777777" w:rsidR="00CA0D46"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1537" w:type="dxa"/>
            <w:tcBorders>
              <w:top w:val="dashed" w:sz="4" w:space="0" w:color="D8D8D8"/>
              <w:left w:val="dashed" w:sz="4" w:space="0" w:color="D8D8D8"/>
              <w:bottom w:val="dashed" w:sz="4" w:space="0" w:color="D8D8D8"/>
              <w:right w:val="single" w:sz="4" w:space="0" w:color="1E7648"/>
            </w:tcBorders>
            <w:shd w:val="clear" w:color="auto" w:fill="FFFFFF"/>
            <w:vAlign w:val="center"/>
          </w:tcPr>
          <w:p w14:paraId="26DB4FF3" w14:textId="77777777" w:rsidR="00CA0D46" w:rsidRDefault="0000000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c>
          <w:tcPr>
            <w:tcW w:w="1408" w:type="dxa"/>
            <w:tcBorders>
              <w:top w:val="dashed" w:sz="4" w:space="0" w:color="D8D8D8"/>
              <w:left w:val="single" w:sz="4" w:space="0" w:color="1E7648"/>
              <w:bottom w:val="dashed" w:sz="4" w:space="0" w:color="D8D8D8"/>
              <w:right w:val="dashed" w:sz="4" w:space="0" w:color="D8D8D8"/>
            </w:tcBorders>
            <w:shd w:val="clear" w:color="auto" w:fill="FFFFFF"/>
            <w:vAlign w:val="center"/>
          </w:tcPr>
          <w:p w14:paraId="4696E090" w14:textId="77777777" w:rsidR="00CA0D46" w:rsidRDefault="0000000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sz w:val="17"/>
                <w:szCs w:val="17"/>
              </w:rPr>
              <w:t>{{qc.control_data_qc.mapping_ratio}}</w:t>
            </w:r>
          </w:p>
        </w:tc>
        <w:tc>
          <w:tcPr>
            <w:tcW w:w="165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2531D280" w14:textId="77777777" w:rsidR="00CA0D46"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r>
      <w:tr w:rsidR="00CA0D46" w14:paraId="4535B36E" w14:textId="77777777">
        <w:trPr>
          <w:trHeight w:val="397"/>
          <w:jc w:val="center"/>
        </w:trPr>
        <w:tc>
          <w:tcPr>
            <w:tcW w:w="1229" w:type="dxa"/>
            <w:vMerge/>
            <w:tcBorders>
              <w:left w:val="nil"/>
              <w:right w:val="dashed" w:sz="4" w:space="0" w:color="D8D8D8"/>
            </w:tcBorders>
            <w:shd w:val="clear" w:color="auto" w:fill="FFFFFF"/>
            <w:vAlign w:val="center"/>
          </w:tcPr>
          <w:p w14:paraId="5D2F3227" w14:textId="77777777" w:rsidR="00CA0D46" w:rsidRDefault="00CA0D46">
            <w:pPr>
              <w:pStyle w:val="ad"/>
              <w:spacing w:after="0" w:line="240" w:lineRule="auto"/>
              <w:ind w:firstLine="340"/>
              <w:jc w:val="center"/>
              <w:rPr>
                <w:rFonts w:ascii="思源黑体 CN Normal" w:eastAsia="思源黑体 CN Normal" w:hAnsi="思源黑体 CN Normal"/>
                <w:sz w:val="17"/>
                <w:szCs w:val="17"/>
              </w:rPr>
            </w:pPr>
          </w:p>
        </w:tc>
        <w:tc>
          <w:tcPr>
            <w:tcW w:w="1972" w:type="dxa"/>
            <w:tcBorders>
              <w:top w:val="dashed" w:sz="4" w:space="0" w:color="D8D8D8"/>
              <w:left w:val="dashed" w:sz="4" w:space="0" w:color="D8D8D8"/>
              <w:bottom w:val="dashed" w:sz="4" w:space="0" w:color="D8D8D8"/>
              <w:right w:val="single" w:sz="4" w:space="0" w:color="1E7648"/>
            </w:tcBorders>
            <w:shd w:val="clear" w:color="auto" w:fill="FFFFFF"/>
            <w:vAlign w:val="center"/>
          </w:tcPr>
          <w:p w14:paraId="76A3E61F" w14:textId="77777777" w:rsidR="00CA0D46"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1537" w:type="dxa"/>
            <w:tcBorders>
              <w:top w:val="dashed" w:sz="4" w:space="0" w:color="D8D8D8"/>
              <w:left w:val="single" w:sz="4" w:space="0" w:color="1E7648"/>
              <w:bottom w:val="dashed" w:sz="4" w:space="0" w:color="D8D8D8"/>
              <w:right w:val="dashed" w:sz="4" w:space="0" w:color="D8D8D8"/>
            </w:tcBorders>
            <w:shd w:val="clear" w:color="auto" w:fill="FFFFFF"/>
            <w:vAlign w:val="center"/>
          </w:tcPr>
          <w:p w14:paraId="08C018F1" w14:textId="77777777" w:rsidR="00CA0D46"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1537" w:type="dxa"/>
            <w:tcBorders>
              <w:top w:val="dashed" w:sz="4" w:space="0" w:color="D8D8D8"/>
              <w:left w:val="dashed" w:sz="4" w:space="0" w:color="D8D8D8"/>
              <w:bottom w:val="dashed" w:sz="4" w:space="0" w:color="D8D8D8"/>
              <w:right w:val="single" w:sz="4" w:space="0" w:color="1E7648"/>
            </w:tcBorders>
            <w:shd w:val="clear" w:color="auto" w:fill="FFFFFF"/>
            <w:vAlign w:val="center"/>
          </w:tcPr>
          <w:p w14:paraId="4C899BC2" w14:textId="77777777" w:rsidR="00CA0D46" w:rsidRDefault="0000000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c>
          <w:tcPr>
            <w:tcW w:w="1408" w:type="dxa"/>
            <w:tcBorders>
              <w:top w:val="dashed" w:sz="4" w:space="0" w:color="D8D8D8"/>
              <w:left w:val="single" w:sz="4" w:space="0" w:color="1E7648"/>
              <w:bottom w:val="dashed" w:sz="4" w:space="0" w:color="D8D8D8"/>
              <w:right w:val="dashed" w:sz="4" w:space="0" w:color="D8D8D8"/>
            </w:tcBorders>
            <w:shd w:val="clear" w:color="auto" w:fill="FFFFFF"/>
            <w:vAlign w:val="center"/>
          </w:tcPr>
          <w:p w14:paraId="562942E2" w14:textId="77777777" w:rsidR="00CA0D46" w:rsidRDefault="0000000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sz w:val="17"/>
                <w:szCs w:val="17"/>
              </w:rPr>
              <w:t>{{qc.control_data_qc.cover_ratio}}</w:t>
            </w:r>
          </w:p>
        </w:tc>
        <w:tc>
          <w:tcPr>
            <w:tcW w:w="165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07F7B70A" w14:textId="77777777" w:rsidR="00CA0D46"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r>
      <w:tr w:rsidR="00CA0D46" w14:paraId="736B263E" w14:textId="77777777">
        <w:trPr>
          <w:trHeight w:val="397"/>
          <w:jc w:val="center"/>
        </w:trPr>
        <w:tc>
          <w:tcPr>
            <w:tcW w:w="1229" w:type="dxa"/>
            <w:vMerge/>
            <w:tcBorders>
              <w:left w:val="nil"/>
              <w:right w:val="dashed" w:sz="4" w:space="0" w:color="D8D8D8"/>
            </w:tcBorders>
            <w:shd w:val="clear" w:color="auto" w:fill="FFFFFF"/>
            <w:vAlign w:val="center"/>
          </w:tcPr>
          <w:p w14:paraId="383150AA" w14:textId="77777777" w:rsidR="00CA0D46" w:rsidRDefault="00CA0D46">
            <w:pPr>
              <w:pStyle w:val="ad"/>
              <w:spacing w:after="0" w:line="240" w:lineRule="auto"/>
              <w:ind w:firstLine="340"/>
              <w:jc w:val="center"/>
              <w:rPr>
                <w:rFonts w:ascii="思源黑体 CN Normal" w:eastAsia="思源黑体 CN Normal" w:hAnsi="思源黑体 CN Normal"/>
                <w:sz w:val="17"/>
                <w:szCs w:val="17"/>
              </w:rPr>
            </w:pPr>
          </w:p>
        </w:tc>
        <w:tc>
          <w:tcPr>
            <w:tcW w:w="1972" w:type="dxa"/>
            <w:tcBorders>
              <w:top w:val="dashed" w:sz="4" w:space="0" w:color="D8D8D8"/>
              <w:left w:val="dashed" w:sz="4" w:space="0" w:color="D8D8D8"/>
              <w:bottom w:val="dashed" w:sz="4" w:space="0" w:color="D8D8D8"/>
              <w:right w:val="single" w:sz="4" w:space="0" w:color="1E7648"/>
            </w:tcBorders>
            <w:shd w:val="clear" w:color="auto" w:fill="FFFFFF"/>
            <w:vAlign w:val="center"/>
          </w:tcPr>
          <w:p w14:paraId="56F04B18" w14:textId="77777777" w:rsidR="00CA0D46"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1537" w:type="dxa"/>
            <w:tcBorders>
              <w:top w:val="dashed" w:sz="4" w:space="0" w:color="D8D8D8"/>
              <w:left w:val="single" w:sz="4" w:space="0" w:color="1E7648"/>
              <w:bottom w:val="dashed" w:sz="4" w:space="0" w:color="D8D8D8"/>
              <w:right w:val="dashed" w:sz="4" w:space="0" w:color="D8D8D8"/>
            </w:tcBorders>
            <w:shd w:val="clear" w:color="auto" w:fill="FFFFFF"/>
            <w:vAlign w:val="center"/>
          </w:tcPr>
          <w:p w14:paraId="5B7DC08B" w14:textId="77777777" w:rsidR="00CA0D46"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1537" w:type="dxa"/>
            <w:tcBorders>
              <w:top w:val="dashed" w:sz="4" w:space="0" w:color="D8D8D8"/>
              <w:left w:val="dashed" w:sz="4" w:space="0" w:color="D8D8D8"/>
              <w:bottom w:val="dashed" w:sz="4" w:space="0" w:color="D8D8D8"/>
              <w:right w:val="single" w:sz="4" w:space="0" w:color="1E7648"/>
            </w:tcBorders>
            <w:shd w:val="clear" w:color="auto" w:fill="FFFFFF"/>
            <w:vAlign w:val="center"/>
          </w:tcPr>
          <w:p w14:paraId="025072C3" w14:textId="77777777" w:rsidR="00CA0D46" w:rsidRDefault="0000000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≥90%</w:t>
            </w:r>
          </w:p>
        </w:tc>
        <w:tc>
          <w:tcPr>
            <w:tcW w:w="1408" w:type="dxa"/>
            <w:tcBorders>
              <w:top w:val="dashed" w:sz="4" w:space="0" w:color="D8D8D8"/>
              <w:left w:val="single" w:sz="4" w:space="0" w:color="1E7648"/>
              <w:bottom w:val="dashed" w:sz="4" w:space="0" w:color="D8D8D8"/>
              <w:right w:val="dashed" w:sz="4" w:space="0" w:color="D8D8D8"/>
            </w:tcBorders>
            <w:shd w:val="clear" w:color="auto" w:fill="FFFFFF"/>
            <w:vAlign w:val="center"/>
          </w:tcPr>
          <w:p w14:paraId="634F4348" w14:textId="77777777" w:rsidR="00CA0D46" w:rsidRDefault="0000000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sz w:val="17"/>
                <w:szCs w:val="17"/>
              </w:rPr>
              <w:t>{{qc.control_data_qc.uni20}}</w:t>
            </w:r>
          </w:p>
        </w:tc>
        <w:tc>
          <w:tcPr>
            <w:tcW w:w="165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72D513F2" w14:textId="77777777" w:rsidR="00CA0D46"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≥90%</w:t>
            </w:r>
          </w:p>
        </w:tc>
      </w:tr>
      <w:tr w:rsidR="00CA0D46" w14:paraId="773EC286" w14:textId="77777777">
        <w:trPr>
          <w:trHeight w:val="397"/>
          <w:jc w:val="center"/>
        </w:trPr>
        <w:tc>
          <w:tcPr>
            <w:tcW w:w="1229" w:type="dxa"/>
            <w:vMerge/>
            <w:tcBorders>
              <w:left w:val="nil"/>
              <w:right w:val="dashed" w:sz="4" w:space="0" w:color="D8D8D8"/>
            </w:tcBorders>
            <w:shd w:val="clear" w:color="auto" w:fill="FFFFFF"/>
            <w:vAlign w:val="center"/>
          </w:tcPr>
          <w:p w14:paraId="70A71820" w14:textId="77777777" w:rsidR="00CA0D46" w:rsidRDefault="00CA0D46">
            <w:pPr>
              <w:pStyle w:val="ad"/>
              <w:spacing w:after="0" w:line="240" w:lineRule="auto"/>
              <w:ind w:firstLine="340"/>
              <w:jc w:val="center"/>
              <w:rPr>
                <w:rFonts w:ascii="思源黑体 CN Normal" w:eastAsia="思源黑体 CN Normal" w:hAnsi="思源黑体 CN Normal"/>
                <w:sz w:val="17"/>
                <w:szCs w:val="17"/>
              </w:rPr>
            </w:pPr>
          </w:p>
        </w:tc>
        <w:tc>
          <w:tcPr>
            <w:tcW w:w="1972" w:type="dxa"/>
            <w:tcBorders>
              <w:top w:val="dashed" w:sz="4" w:space="0" w:color="D8D8D8"/>
              <w:left w:val="dashed" w:sz="4" w:space="0" w:color="D8D8D8"/>
              <w:bottom w:val="dashed" w:sz="4" w:space="0" w:color="D8D8D8"/>
              <w:right w:val="single" w:sz="4" w:space="0" w:color="1E7648"/>
            </w:tcBorders>
            <w:shd w:val="clear" w:color="auto" w:fill="FFFFFF"/>
            <w:vAlign w:val="center"/>
          </w:tcPr>
          <w:p w14:paraId="55556A5A" w14:textId="77777777" w:rsidR="00CA0D46" w:rsidRDefault="0000000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1537" w:type="dxa"/>
            <w:tcBorders>
              <w:top w:val="dashed" w:sz="4" w:space="0" w:color="D8D8D8"/>
              <w:left w:val="single" w:sz="4" w:space="0" w:color="1E7648"/>
              <w:bottom w:val="dashed" w:sz="4" w:space="0" w:color="D8D8D8"/>
              <w:right w:val="dashed" w:sz="4" w:space="0" w:color="D8D8D8"/>
            </w:tcBorders>
            <w:shd w:val="clear" w:color="auto" w:fill="FFFFFF"/>
            <w:vAlign w:val="center"/>
          </w:tcPr>
          <w:p w14:paraId="48DDD9BC" w14:textId="77777777" w:rsidR="00CA0D46"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537" w:type="dxa"/>
            <w:tcBorders>
              <w:top w:val="dashed" w:sz="4" w:space="0" w:color="D8D8D8"/>
              <w:left w:val="dashed" w:sz="4" w:space="0" w:color="D8D8D8"/>
              <w:bottom w:val="dashed" w:sz="4" w:space="0" w:color="D8D8D8"/>
              <w:right w:val="single" w:sz="4" w:space="0" w:color="1E7648"/>
            </w:tcBorders>
            <w:shd w:val="clear" w:color="auto" w:fill="FFFFFF"/>
            <w:vAlign w:val="center"/>
          </w:tcPr>
          <w:p w14:paraId="01F6CF60" w14:textId="77777777" w:rsidR="00CA0D46" w:rsidRDefault="0000000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≥1500</w:t>
            </w:r>
          </w:p>
        </w:tc>
        <w:tc>
          <w:tcPr>
            <w:tcW w:w="1408" w:type="dxa"/>
            <w:tcBorders>
              <w:top w:val="dashed" w:sz="4" w:space="0" w:color="D8D8D8"/>
              <w:left w:val="single" w:sz="4" w:space="0" w:color="1E7648"/>
              <w:bottom w:val="dashed" w:sz="4" w:space="0" w:color="D8D8D8"/>
              <w:right w:val="dashed" w:sz="4" w:space="0" w:color="D8D8D8"/>
            </w:tcBorders>
            <w:shd w:val="clear" w:color="auto" w:fill="FFFFFF"/>
            <w:vAlign w:val="center"/>
          </w:tcPr>
          <w:p w14:paraId="747E53B0" w14:textId="77777777" w:rsidR="00CA0D46" w:rsidRDefault="0000000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sz w:val="17"/>
                <w:szCs w:val="17"/>
              </w:rPr>
              <w:t>{{qc.control_data_qc.depth_mean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65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2D5D8186" w14:textId="77777777" w:rsidR="00CA0D46" w:rsidRDefault="0000000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≥200</w:t>
            </w:r>
          </w:p>
        </w:tc>
      </w:tr>
      <w:tr w:rsidR="00CA0D46" w14:paraId="73D8615B" w14:textId="77777777">
        <w:trPr>
          <w:trHeight w:val="397"/>
          <w:jc w:val="center"/>
        </w:trPr>
        <w:tc>
          <w:tcPr>
            <w:tcW w:w="1229" w:type="dxa"/>
            <w:vMerge/>
            <w:tcBorders>
              <w:left w:val="nil"/>
              <w:bottom w:val="single" w:sz="4" w:space="0" w:color="1E7648"/>
              <w:right w:val="dashed" w:sz="4" w:space="0" w:color="D8D8D8"/>
            </w:tcBorders>
            <w:shd w:val="clear" w:color="auto" w:fill="FFFFFF"/>
            <w:vAlign w:val="center"/>
          </w:tcPr>
          <w:p w14:paraId="3DB98E82" w14:textId="77777777" w:rsidR="00CA0D46" w:rsidRDefault="00CA0D46">
            <w:pPr>
              <w:pStyle w:val="ad"/>
              <w:spacing w:after="0" w:line="240" w:lineRule="auto"/>
              <w:ind w:firstLineChars="0" w:firstLine="0"/>
              <w:jc w:val="center"/>
              <w:rPr>
                <w:rFonts w:ascii="思源黑体 CN Normal" w:eastAsia="思源黑体 CN Normal" w:hAnsi="思源黑体 CN Normal"/>
                <w:sz w:val="17"/>
                <w:szCs w:val="17"/>
              </w:rPr>
            </w:pPr>
          </w:p>
        </w:tc>
        <w:tc>
          <w:tcPr>
            <w:tcW w:w="1972" w:type="dxa"/>
            <w:tcBorders>
              <w:top w:val="dashed" w:sz="4" w:space="0" w:color="D8D8D8"/>
              <w:left w:val="dashed" w:sz="4" w:space="0" w:color="D8D8D8"/>
              <w:bottom w:val="single" w:sz="4" w:space="0" w:color="1E7648"/>
              <w:right w:val="single" w:sz="4" w:space="0" w:color="1E7648"/>
            </w:tcBorders>
            <w:shd w:val="clear" w:color="auto" w:fill="FFFFFF"/>
            <w:vAlign w:val="center"/>
          </w:tcPr>
          <w:p w14:paraId="129CE693" w14:textId="77777777" w:rsidR="00CA0D46"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1537" w:type="dxa"/>
            <w:tcBorders>
              <w:top w:val="dashed" w:sz="4" w:space="0" w:color="D8D8D8"/>
              <w:left w:val="single" w:sz="4" w:space="0" w:color="1E7648"/>
              <w:bottom w:val="single" w:sz="4" w:space="0" w:color="1E7648"/>
              <w:right w:val="dashed" w:sz="4" w:space="0" w:color="D8D8D8"/>
            </w:tcBorders>
            <w:shd w:val="clear" w:color="auto" w:fill="FFFFFF"/>
            <w:vAlign w:val="center"/>
          </w:tcPr>
          <w:p w14:paraId="2846449C" w14:textId="77777777" w:rsidR="00CA0D46"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w:t>
            </w:r>
            <w:r>
              <w:rPr>
                <w:rFonts w:ascii="思源黑体 CN Normal" w:eastAsia="思源黑体 CN Normal" w:hAnsi="思源黑体 CN Normal"/>
                <w:sz w:val="17"/>
                <w:szCs w:val="17"/>
              </w:rPr>
              <w:lastRenderedPageBreak/>
              <w:t>place(“.00”,””)}}</w:t>
            </w:r>
          </w:p>
        </w:tc>
        <w:tc>
          <w:tcPr>
            <w:tcW w:w="1537" w:type="dxa"/>
            <w:tcBorders>
              <w:top w:val="dashed" w:sz="4" w:space="0" w:color="D8D8D8"/>
              <w:left w:val="dashed" w:sz="4" w:space="0" w:color="D8D8D8"/>
              <w:bottom w:val="single" w:sz="4" w:space="0" w:color="1E7648"/>
              <w:right w:val="single" w:sz="4" w:space="0" w:color="1E7648"/>
            </w:tcBorders>
            <w:shd w:val="clear" w:color="auto" w:fill="FFFFFF"/>
            <w:vAlign w:val="center"/>
          </w:tcPr>
          <w:p w14:paraId="2AC2D8C9" w14:textId="77777777" w:rsidR="00CA0D46" w:rsidRDefault="0000000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lastRenderedPageBreak/>
              <w:t>≥300</w:t>
            </w:r>
          </w:p>
        </w:tc>
        <w:tc>
          <w:tcPr>
            <w:tcW w:w="1408" w:type="dxa"/>
            <w:tcBorders>
              <w:top w:val="dashed" w:sz="4" w:space="0" w:color="D8D8D8"/>
              <w:left w:val="single" w:sz="4" w:space="0" w:color="1E7648"/>
              <w:bottom w:val="single" w:sz="4" w:space="0" w:color="1E7648"/>
              <w:right w:val="dashed" w:sz="4" w:space="0" w:color="D8D8D8"/>
            </w:tcBorders>
            <w:shd w:val="clear" w:color="auto" w:fill="FFFFFF"/>
            <w:vAlign w:val="center"/>
          </w:tcPr>
          <w:p w14:paraId="10034EC5" w14:textId="77777777" w:rsidR="00CA0D46" w:rsidRDefault="0000000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sz w:val="17"/>
                <w:szCs w:val="17"/>
              </w:rPr>
              <w:t>{{qc.control_data_qc.depth_</w:t>
            </w:r>
            <w:r>
              <w:rPr>
                <w:rFonts w:ascii="思源黑体 CN Normal" w:eastAsia="思源黑体 CN Normal" w:hAnsi="思源黑体 CN Normal"/>
                <w:sz w:val="17"/>
                <w:szCs w:val="17"/>
              </w:rPr>
              <w:lastRenderedPageBreak/>
              <w:t>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652" w:type="dxa"/>
            <w:tcBorders>
              <w:top w:val="dashed" w:sz="4" w:space="0" w:color="D8D8D8"/>
              <w:left w:val="dashed" w:sz="4" w:space="0" w:color="D8D8D8"/>
              <w:bottom w:val="single" w:sz="4" w:space="0" w:color="1E7648"/>
              <w:right w:val="dashed" w:sz="4" w:space="0" w:color="D8D8D8"/>
            </w:tcBorders>
            <w:shd w:val="clear" w:color="auto" w:fill="FFFFFF"/>
            <w:vAlign w:val="center"/>
          </w:tcPr>
          <w:p w14:paraId="69F1946F" w14:textId="77777777" w:rsidR="00CA0D46"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lastRenderedPageBreak/>
              <w:t>≥10</w:t>
            </w:r>
            <w:r>
              <w:rPr>
                <w:rFonts w:ascii="思源黑体 CN Normal" w:eastAsia="思源黑体 CN Normal" w:hAnsi="思源黑体 CN Normal" w:cs="思源黑体 CN Light"/>
                <w:sz w:val="17"/>
                <w:szCs w:val="17"/>
                <w:lang w:bidi="ar"/>
              </w:rPr>
              <w:t>0</w:t>
            </w:r>
          </w:p>
        </w:tc>
      </w:tr>
      <w:tr w:rsidR="00A26153" w14:paraId="311916D2" w14:textId="77777777">
        <w:trPr>
          <w:trHeight w:val="397"/>
          <w:jc w:val="center"/>
        </w:trPr>
        <w:tc>
          <w:tcPr>
            <w:tcW w:w="3201" w:type="dxa"/>
            <w:gridSpan w:val="2"/>
            <w:tcBorders>
              <w:top w:val="single" w:sz="4" w:space="0" w:color="1E7648"/>
              <w:left w:val="nil"/>
              <w:bottom w:val="single" w:sz="4" w:space="0" w:color="1E7648"/>
              <w:right w:val="single" w:sz="4" w:space="0" w:color="1E7648"/>
            </w:tcBorders>
            <w:shd w:val="clear" w:color="auto" w:fill="FFFFFF"/>
            <w:vAlign w:val="center"/>
          </w:tcPr>
          <w:p w14:paraId="4F1BC3A3" w14:textId="77777777" w:rsidR="00A26153" w:rsidRDefault="00A26153" w:rsidP="00A26153">
            <w:pPr>
              <w:pStyle w:val="ad"/>
              <w:spacing w:after="0" w:line="240" w:lineRule="auto"/>
              <w:ind w:firstLineChars="0" w:firstLine="0"/>
              <w:jc w:val="center"/>
              <w:rPr>
                <w:rFonts w:ascii="思源黑体 CN Normal" w:eastAsia="思源黑体 CN Normal" w:hAnsi="思源黑体 CN Normal"/>
                <w:sz w:val="17"/>
                <w:szCs w:val="17"/>
              </w:rPr>
            </w:pPr>
            <w:bookmarkStart w:id="6" w:name="_Hlk103153652"/>
            <w:r>
              <w:rPr>
                <w:rFonts w:ascii="思源黑体 CN Normal" w:eastAsia="思源黑体 CN Normal" w:hAnsi="思源黑体 CN Normal" w:cs="思源黑体 CN Normal" w:hint="eastAsia"/>
                <w:b/>
                <w:sz w:val="17"/>
                <w:szCs w:val="17"/>
                <w:lang w:bidi="ar"/>
              </w:rPr>
              <w:t>总体质量</w:t>
            </w:r>
            <w:bookmarkEnd w:id="6"/>
            <w:r>
              <w:rPr>
                <w:rFonts w:ascii="思源黑体 CN Normal" w:eastAsia="思源黑体 CN Normal" w:hAnsi="思源黑体 CN Normal" w:cs="思源黑体 CN Normal" w:hint="eastAsia"/>
                <w:b/>
                <w:sz w:val="17"/>
                <w:szCs w:val="17"/>
                <w:lang w:bidi="ar"/>
              </w:rPr>
              <w:t>评估</w:t>
            </w:r>
            <w:r>
              <w:rPr>
                <w:rFonts w:ascii="思源黑体 CN Normal" w:eastAsia="思源黑体 CN Normal" w:hAnsi="思源黑体 CN Normal" w:cs="思源黑体 CN Normal"/>
                <w:b/>
                <w:sz w:val="17"/>
                <w:szCs w:val="17"/>
                <w:vertAlign w:val="superscript"/>
                <w:lang w:bidi="ar"/>
              </w:rPr>
              <w:t>10</w:t>
            </w:r>
          </w:p>
        </w:tc>
        <w:tc>
          <w:tcPr>
            <w:tcW w:w="3074" w:type="dxa"/>
            <w:gridSpan w:val="2"/>
            <w:tcBorders>
              <w:top w:val="single" w:sz="4" w:space="0" w:color="1E7648"/>
              <w:left w:val="single" w:sz="4" w:space="0" w:color="1E7648"/>
              <w:bottom w:val="single" w:sz="4" w:space="0" w:color="1E7648"/>
              <w:right w:val="single" w:sz="4" w:space="0" w:color="1E7648"/>
            </w:tcBorders>
            <w:shd w:val="clear" w:color="auto" w:fill="FFFFFF"/>
            <w:vAlign w:val="center"/>
          </w:tcPr>
          <w:p w14:paraId="734AC735"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{%p if qc.dna_data_qc.cleandata_q30_num&gt;=0.75 and qc.dna_data_qc.depth_ssbc_num&gt;=300%}</w:t>
            </w:r>
          </w:p>
          <w:p w14:paraId="16C922C2"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{%p if sample.tumor_content%}</w:t>
            </w:r>
          </w:p>
          <w:p w14:paraId="3D473289"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{%p if lib_quality_control and lib_quality_control.lib_dna_qc and lib_quality_control.lib_dna_qc.dna_qty and lib_quality_control.lib_dna_qc.library_qty %}</w:t>
            </w:r>
          </w:p>
          <w:p w14:paraId="6F6A853D"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hint="eastAsia"/>
                <w:sz w:val="17"/>
                <w:szCs w:val="17"/>
              </w:rPr>
              <w:t>{%if sample.tumor_content|replace(“%”,””)|float &gt;= 20 and lib_quality_control.lib_dna_qc.dna_qty|float &gt;= 30 and lib_quality_control.lib_dna_qc.library_qty|float &gt;=200%}合格{%else%}风险{%endif%}</w:t>
            </w:r>
          </w:p>
          <w:p w14:paraId="64865C56"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{%p else%}</w:t>
            </w:r>
          </w:p>
          <w:p w14:paraId="11912DBB"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hint="eastAsia"/>
                <w:sz w:val="17"/>
                <w:szCs w:val="17"/>
              </w:rPr>
              <w:t>{%if sample.tumor_content|replace(“%”,””)|float &gt;= 20%}合格（质控项有缺失，请补齐数据后自行评估）{%else%}风险{%endif%}</w:t>
            </w:r>
          </w:p>
          <w:p w14:paraId="09941449"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{%p endif%}</w:t>
            </w:r>
          </w:p>
          <w:p w14:paraId="10DAF496"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{%p else%}</w:t>
            </w:r>
          </w:p>
          <w:p w14:paraId="3AE5DD95"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 xml:space="preserve">{%p if lib_quality_control and lib_quality_control.lib_dna_qc and </w:t>
            </w:r>
            <w:r w:rsidRPr="009D4D01">
              <w:rPr>
                <w:rFonts w:ascii="思源黑体 CN Normal" w:eastAsia="思源黑体 CN Normal" w:hAnsi="思源黑体 CN Normal"/>
                <w:sz w:val="17"/>
                <w:szCs w:val="17"/>
              </w:rPr>
              <w:lastRenderedPageBreak/>
              <w:t>lib_quality_control.lib_dna_qc.tumor_content%}</w:t>
            </w:r>
          </w:p>
          <w:p w14:paraId="1F7274B9"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{%p if lib_quality_control and lib_quality_control.lib_dna_qc and lib_quality_control.lib_dna_qc.dna_qty and lib_quality_control.lib_dna_qc.library_qty %}</w:t>
            </w:r>
          </w:p>
          <w:p w14:paraId="04F49DA6"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hint="eastAsia"/>
                <w:sz w:val="17"/>
                <w:szCs w:val="17"/>
              </w:rPr>
              <w:t>{%if lib_quality_control.lib_dna_qc.tumor_content|replace(“%”,””)|float &gt;= 20 and lib_quality_control.lib_dna_qc.dna_qty|float &gt;= 30 and lib_quality_control.lib_dna_qc.library_qty|float &gt;=200%}合格{%else%}风险{%endif%}</w:t>
            </w:r>
          </w:p>
          <w:p w14:paraId="3750A4E0"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{%p else%}</w:t>
            </w:r>
          </w:p>
          <w:p w14:paraId="2BD1E85D"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hint="eastAsia"/>
                <w:sz w:val="17"/>
                <w:szCs w:val="17"/>
              </w:rPr>
              <w:t>{%if lib_quality_control.lib_dna_qc.tumor_content|replace(“%”,””)|float &gt;= 20%}合格（质控项有缺失，请补齐数据后自行评估）{%else%}风险{%endif%}</w:t>
            </w:r>
          </w:p>
          <w:p w14:paraId="2ECBFA19"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{%p endif%}</w:t>
            </w:r>
          </w:p>
          <w:p w14:paraId="62466167"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{%p else%}</w:t>
            </w:r>
          </w:p>
          <w:p w14:paraId="4113A1D5"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{%p if lib_quality_control and lib_quality_control.lib_dna_qc and lib_quality_control.lib_dna_qc.dna_qty and lib_quality_control.lib_dna_qc.library_qty %}</w:t>
            </w:r>
          </w:p>
          <w:p w14:paraId="2934340F"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hint="eastAsia"/>
                <w:sz w:val="17"/>
                <w:szCs w:val="17"/>
              </w:rPr>
              <w:lastRenderedPageBreak/>
              <w:t>{%if lib_quality_control.lib_dna_qc.dna_qty|float &gt;= 30 and lib_quality_control.lib_dna_qc.library_qty|float &gt;=200%}合格{%else%}风险{%endif%}</w:t>
            </w:r>
          </w:p>
          <w:p w14:paraId="52BDE875"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{%p else%}</w:t>
            </w:r>
          </w:p>
          <w:p w14:paraId="5A8BB582"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hint="eastAsia"/>
                <w:sz w:val="17"/>
                <w:szCs w:val="17"/>
              </w:rPr>
              <w:t>合格（质控项有缺失，请补齐数据后自行评估）</w:t>
            </w:r>
          </w:p>
          <w:p w14:paraId="3CBF105F"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{%p endif%}</w:t>
            </w:r>
          </w:p>
          <w:p w14:paraId="08E3E5AE"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{%p endif%}</w:t>
            </w:r>
          </w:p>
          <w:p w14:paraId="29EEFD88"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{%p endif%}</w:t>
            </w:r>
          </w:p>
          <w:p w14:paraId="50812285"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{%p else%}</w:t>
            </w:r>
          </w:p>
          <w:p w14:paraId="05163989"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hint="eastAsia"/>
                <w:sz w:val="17"/>
                <w:szCs w:val="17"/>
              </w:rPr>
              <w:t>风险</w:t>
            </w:r>
          </w:p>
          <w:p w14:paraId="376AF1F9" w14:textId="40AA01DB" w:rsidR="00A26153" w:rsidRDefault="009D4D01" w:rsidP="009D4D01">
            <w:pPr>
              <w:pStyle w:val="ad"/>
              <w:spacing w:after="0" w:line="240" w:lineRule="auto"/>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{%p endif%}</w:t>
            </w:r>
          </w:p>
        </w:tc>
        <w:tc>
          <w:tcPr>
            <w:tcW w:w="3060" w:type="dxa"/>
            <w:gridSpan w:val="2"/>
            <w:tcBorders>
              <w:top w:val="single" w:sz="4" w:space="0" w:color="1E7648"/>
              <w:left w:val="single" w:sz="4" w:space="0" w:color="1E7648"/>
              <w:bottom w:val="single" w:sz="4" w:space="0" w:color="1E7648"/>
              <w:right w:val="dashed" w:sz="4" w:space="0" w:color="D8D8D8"/>
            </w:tcBorders>
            <w:shd w:val="clear" w:color="auto" w:fill="FFFFFF"/>
            <w:vAlign w:val="center"/>
          </w:tcPr>
          <w:p w14:paraId="51315ECF"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lastRenderedPageBreak/>
              <w:t>{%p if qc.control_data_qc.cleandata_q30_num&gt;=0.75 and qc.control_data_qc.depth_ssbc_num&gt;=100%}</w:t>
            </w:r>
          </w:p>
          <w:p w14:paraId="6E0F02DD"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{%p if lib_quality_control and lib_quality_control.control_lib_dna_qc and lib_quality_control.control_lib_dna_qc.dna_qty and lib_quality_control.control_lib_dna_qc.library_qty %}</w:t>
            </w:r>
          </w:p>
          <w:p w14:paraId="50EDC60E"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hint="eastAsia"/>
                <w:sz w:val="17"/>
                <w:szCs w:val="17"/>
              </w:rPr>
              <w:t>{%if lib_quality_control.control_lib_dna_qc.dna_qty|float &gt;= 20 and lib_quality_control.control_lib_dna_qc.library_qty|float &gt;=200%}合格{%else%}风险{%endif%}</w:t>
            </w:r>
          </w:p>
          <w:p w14:paraId="4CD3E4F8"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{%p else%}</w:t>
            </w:r>
          </w:p>
          <w:p w14:paraId="7803EEC8"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hint="eastAsia"/>
                <w:sz w:val="17"/>
                <w:szCs w:val="17"/>
              </w:rPr>
              <w:t>合格（质控项有缺失，请补齐数据后自行评估）</w:t>
            </w:r>
          </w:p>
          <w:p w14:paraId="49EC760D"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{%p endif%}</w:t>
            </w:r>
          </w:p>
          <w:p w14:paraId="0F79B342"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{%p else%}</w:t>
            </w:r>
          </w:p>
          <w:p w14:paraId="4ADE98FB"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hint="eastAsia"/>
                <w:sz w:val="17"/>
                <w:szCs w:val="17"/>
              </w:rPr>
              <w:t>风险</w:t>
            </w:r>
          </w:p>
          <w:p w14:paraId="1CD1A0F8" w14:textId="589FC341" w:rsidR="00A26153" w:rsidRDefault="009D4D01" w:rsidP="009D4D01">
            <w:pPr>
              <w:pStyle w:val="ad"/>
              <w:spacing w:after="0" w:line="240" w:lineRule="auto"/>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{%p endif%}</w:t>
            </w:r>
          </w:p>
        </w:tc>
      </w:tr>
    </w:tbl>
    <w:p w14:paraId="2A8D5021" w14:textId="77777777" w:rsidR="00CA0D46" w:rsidRDefault="0000000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0A47D3AA" w14:textId="77777777" w:rsidR="00CA0D46" w:rsidRDefault="00000000">
      <w:pPr>
        <w:pStyle w:val="ad"/>
        <w:widowControl w:val="0"/>
        <w:numPr>
          <w:ilvl w:val="0"/>
          <w:numId w:val="10"/>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008FD3CA" w14:textId="77777777" w:rsidR="00CA0D46" w:rsidRDefault="00000000">
      <w:pPr>
        <w:pStyle w:val="ad"/>
        <w:widowControl w:val="0"/>
        <w:numPr>
          <w:ilvl w:val="0"/>
          <w:numId w:val="10"/>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56FA53E3" w14:textId="77777777" w:rsidR="00F31CDC" w:rsidRDefault="00F31CDC" w:rsidP="00F31CDC">
      <w:pPr>
        <w:pStyle w:val="ad"/>
        <w:widowControl w:val="0"/>
        <w:numPr>
          <w:ilvl w:val="0"/>
          <w:numId w:val="10"/>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659000A3" w14:textId="77777777" w:rsidR="00CA0D46" w:rsidRDefault="00000000">
      <w:pPr>
        <w:pStyle w:val="ad"/>
        <w:widowControl w:val="0"/>
        <w:numPr>
          <w:ilvl w:val="0"/>
          <w:numId w:val="10"/>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60756B0E" w14:textId="77777777" w:rsidR="00CA0D46" w:rsidRDefault="00000000">
      <w:pPr>
        <w:pStyle w:val="ad"/>
        <w:widowControl w:val="0"/>
        <w:numPr>
          <w:ilvl w:val="0"/>
          <w:numId w:val="10"/>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1398E795" w14:textId="77777777" w:rsidR="00CA0D46" w:rsidRDefault="00000000">
      <w:pPr>
        <w:pStyle w:val="ad"/>
        <w:widowControl w:val="0"/>
        <w:numPr>
          <w:ilvl w:val="0"/>
          <w:numId w:val="10"/>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6BF8FD64" w14:textId="77777777" w:rsidR="00CA0D46" w:rsidRDefault="00000000">
      <w:pPr>
        <w:pStyle w:val="ad"/>
        <w:widowControl w:val="0"/>
        <w:numPr>
          <w:ilvl w:val="0"/>
          <w:numId w:val="10"/>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4A1DE35B" w14:textId="77777777" w:rsidR="00CA0D46" w:rsidRDefault="00000000">
      <w:pPr>
        <w:pStyle w:val="ad"/>
        <w:widowControl w:val="0"/>
        <w:numPr>
          <w:ilvl w:val="0"/>
          <w:numId w:val="10"/>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77A807FA" w14:textId="77777777" w:rsidR="00CA0D46" w:rsidRDefault="00000000">
      <w:pPr>
        <w:pStyle w:val="ad"/>
        <w:widowControl w:val="0"/>
        <w:numPr>
          <w:ilvl w:val="0"/>
          <w:numId w:val="10"/>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0446ED92" w14:textId="77777777" w:rsidR="00CA0D46" w:rsidRDefault="00000000">
      <w:pPr>
        <w:pStyle w:val="ad"/>
        <w:widowControl w:val="0"/>
        <w:numPr>
          <w:ilvl w:val="0"/>
          <w:numId w:val="10"/>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进行综合评估，判断质控是否合格。</w:t>
      </w:r>
      <w:r>
        <w:rPr>
          <w:rFonts w:ascii="思源黑体 CN Normal" w:eastAsia="思源黑体 CN Normal" w:hAnsi="思源黑体 CN Normal"/>
          <w:sz w:val="16"/>
          <w:szCs w:val="16"/>
        </w:rPr>
        <w:br w:type="page"/>
      </w:r>
    </w:p>
    <w:p w14:paraId="3014B54F" w14:textId="77777777" w:rsidR="00CA0D46" w:rsidRDefault="00000000">
      <w:pPr>
        <w:spacing w:after="0" w:line="240" w:lineRule="auto"/>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附录1 检测基因列表</w:t>
      </w:r>
    </w:p>
    <w:tbl>
      <w:tblPr>
        <w:tblW w:w="0" w:type="auto"/>
        <w:tblLayout w:type="fixed"/>
        <w:tblLook w:val="04A0" w:firstRow="1" w:lastRow="0" w:firstColumn="1" w:lastColumn="0" w:noHBand="0" w:noVBand="1"/>
      </w:tblPr>
      <w:tblGrid>
        <w:gridCol w:w="931"/>
        <w:gridCol w:w="1410"/>
        <w:gridCol w:w="4373"/>
        <w:gridCol w:w="2784"/>
      </w:tblGrid>
      <w:tr w:rsidR="007E0B76" w:rsidRPr="007E0B76" w14:paraId="403F5F92" w14:textId="77777777" w:rsidTr="001E1687">
        <w:trPr>
          <w:trHeight w:val="340"/>
        </w:trPr>
        <w:tc>
          <w:tcPr>
            <w:tcW w:w="931" w:type="dxa"/>
            <w:tcBorders>
              <w:top w:val="single" w:sz="4" w:space="0" w:color="1E7648"/>
              <w:left w:val="nil"/>
              <w:bottom w:val="single" w:sz="4" w:space="0" w:color="1E7648"/>
              <w:right w:val="single" w:sz="4" w:space="0" w:color="1E7648"/>
            </w:tcBorders>
            <w:shd w:val="clear" w:color="auto" w:fill="1E7648"/>
            <w:vAlign w:val="center"/>
            <w:hideMark/>
          </w:tcPr>
          <w:p w14:paraId="34BD40D0" w14:textId="77777777" w:rsidR="007E0B76" w:rsidRPr="007E0B76" w:rsidRDefault="007E0B76" w:rsidP="007E0B76">
            <w:pPr>
              <w:spacing w:after="0" w:line="240" w:lineRule="auto"/>
              <w:jc w:val="center"/>
              <w:rPr>
                <w:rFonts w:ascii="思源黑体 CN Bold" w:eastAsia="思源黑体 CN Bold" w:hAnsi="思源黑体 CN Bold" w:cstheme="minorBidi"/>
                <w:b/>
                <w:bCs/>
                <w:iCs/>
                <w:color w:val="FFFFFF" w:themeColor="background1"/>
                <w:kern w:val="2"/>
                <w:sz w:val="15"/>
                <w:szCs w:val="15"/>
              </w:rPr>
            </w:pPr>
            <w:r w:rsidRPr="007E0B76">
              <w:rPr>
                <w:rFonts w:ascii="思源黑体 CN Bold" w:eastAsia="思源黑体 CN Bold" w:hAnsi="思源黑体 CN Bold" w:cstheme="minorBidi" w:hint="eastAsia"/>
                <w:b/>
                <w:bCs/>
                <w:iCs/>
                <w:color w:val="FFFFFF" w:themeColor="background1"/>
                <w:kern w:val="2"/>
                <w:sz w:val="15"/>
                <w:szCs w:val="15"/>
              </w:rPr>
              <w:t>基因</w:t>
            </w:r>
          </w:p>
        </w:tc>
        <w:tc>
          <w:tcPr>
            <w:tcW w:w="1410"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5B6C3404" w14:textId="77777777" w:rsidR="007E0B76" w:rsidRPr="007E0B76" w:rsidRDefault="007E0B76" w:rsidP="007E0B76">
            <w:pPr>
              <w:spacing w:after="0" w:line="240" w:lineRule="auto"/>
              <w:jc w:val="center"/>
              <w:rPr>
                <w:rFonts w:ascii="思源黑体 CN Bold" w:eastAsia="思源黑体 CN Bold" w:hAnsi="思源黑体 CN Bold" w:cstheme="minorBidi"/>
                <w:b/>
                <w:bCs/>
                <w:iCs/>
                <w:color w:val="FFFFFF" w:themeColor="background1"/>
                <w:kern w:val="2"/>
                <w:sz w:val="15"/>
                <w:szCs w:val="15"/>
              </w:rPr>
            </w:pPr>
            <w:r w:rsidRPr="007E0B76">
              <w:rPr>
                <w:rFonts w:ascii="思源黑体 CN Bold" w:eastAsia="思源黑体 CN Bold" w:hAnsi="思源黑体 CN Bold" w:cstheme="minorBidi" w:hint="eastAsia"/>
                <w:b/>
                <w:bCs/>
                <w:iCs/>
                <w:color w:val="FFFFFF" w:themeColor="background1"/>
                <w:kern w:val="2"/>
                <w:sz w:val="15"/>
                <w:szCs w:val="15"/>
              </w:rPr>
              <w:t>转录本</w:t>
            </w:r>
          </w:p>
        </w:tc>
        <w:tc>
          <w:tcPr>
            <w:tcW w:w="4373" w:type="dxa"/>
            <w:tcBorders>
              <w:top w:val="single" w:sz="4" w:space="0" w:color="1E7648"/>
              <w:left w:val="nil"/>
              <w:bottom w:val="single" w:sz="4" w:space="0" w:color="1E7648"/>
              <w:right w:val="single" w:sz="4" w:space="0" w:color="1E7648"/>
            </w:tcBorders>
            <w:shd w:val="clear" w:color="auto" w:fill="1E7648"/>
            <w:noWrap/>
            <w:vAlign w:val="center"/>
            <w:hideMark/>
          </w:tcPr>
          <w:p w14:paraId="61147017" w14:textId="77777777" w:rsidR="007E0B76" w:rsidRPr="007E0B76" w:rsidRDefault="007E0B76" w:rsidP="007E0B76">
            <w:pPr>
              <w:spacing w:after="0" w:line="240" w:lineRule="auto"/>
              <w:jc w:val="center"/>
              <w:rPr>
                <w:rFonts w:ascii="思源黑体 CN Bold" w:eastAsia="思源黑体 CN Bold" w:hAnsi="思源黑体 CN Bold" w:cstheme="minorBidi"/>
                <w:b/>
                <w:bCs/>
                <w:iCs/>
                <w:color w:val="FFFFFF" w:themeColor="background1"/>
                <w:kern w:val="2"/>
                <w:sz w:val="15"/>
                <w:szCs w:val="15"/>
              </w:rPr>
            </w:pPr>
            <w:r w:rsidRPr="007E0B76">
              <w:rPr>
                <w:rFonts w:ascii="思源黑体 CN Bold" w:eastAsia="思源黑体 CN Bold" w:hAnsi="思源黑体 CN Bold" w:cstheme="minorBidi" w:hint="eastAsia"/>
                <w:b/>
                <w:bCs/>
                <w:iCs/>
                <w:color w:val="FFFFFF" w:themeColor="background1"/>
                <w:kern w:val="2"/>
                <w:sz w:val="15"/>
                <w:szCs w:val="15"/>
              </w:rPr>
              <w:t>检测区域</w:t>
            </w:r>
          </w:p>
        </w:tc>
        <w:tc>
          <w:tcPr>
            <w:tcW w:w="2784" w:type="dxa"/>
            <w:tcBorders>
              <w:top w:val="single" w:sz="4" w:space="0" w:color="1E7648"/>
              <w:left w:val="single" w:sz="4" w:space="0" w:color="1E7648"/>
              <w:bottom w:val="single" w:sz="4" w:space="0" w:color="1E7648"/>
            </w:tcBorders>
            <w:shd w:val="clear" w:color="auto" w:fill="1E7648"/>
            <w:noWrap/>
            <w:vAlign w:val="center"/>
            <w:hideMark/>
          </w:tcPr>
          <w:p w14:paraId="681D1F1C" w14:textId="77777777" w:rsidR="007E0B76" w:rsidRPr="007E0B76" w:rsidRDefault="007E0B76" w:rsidP="007E0B76">
            <w:pPr>
              <w:spacing w:after="0" w:line="240" w:lineRule="auto"/>
              <w:jc w:val="center"/>
              <w:rPr>
                <w:rFonts w:ascii="思源黑体 CN Bold" w:eastAsia="思源黑体 CN Bold" w:hAnsi="思源黑体 CN Bold" w:cstheme="minorBidi"/>
                <w:b/>
                <w:bCs/>
                <w:iCs/>
                <w:color w:val="FFFFFF" w:themeColor="background1"/>
                <w:kern w:val="2"/>
                <w:sz w:val="15"/>
                <w:szCs w:val="15"/>
              </w:rPr>
            </w:pPr>
            <w:r w:rsidRPr="007E0B76">
              <w:rPr>
                <w:rFonts w:ascii="思源黑体 CN Bold" w:eastAsia="思源黑体 CN Bold" w:hAnsi="思源黑体 CN Bold" w:cstheme="minorBidi" w:hint="eastAsia"/>
                <w:b/>
                <w:bCs/>
                <w:iCs/>
                <w:color w:val="FFFFFF" w:themeColor="background1"/>
                <w:kern w:val="2"/>
                <w:sz w:val="15"/>
                <w:szCs w:val="15"/>
              </w:rPr>
              <w:t>检测变异类型</w:t>
            </w:r>
          </w:p>
        </w:tc>
      </w:tr>
      <w:tr w:rsidR="007E0B76" w:rsidRPr="007E0B76" w14:paraId="4D50111B" w14:textId="77777777" w:rsidTr="001E1687">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A423B2E"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9E53711"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NM_000044</w:t>
            </w:r>
          </w:p>
        </w:tc>
        <w:tc>
          <w:tcPr>
            <w:tcW w:w="437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97E5B79"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1~Exon 8</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内含子连接区</w:t>
            </w:r>
          </w:p>
        </w:tc>
        <w:tc>
          <w:tcPr>
            <w:tcW w:w="2784"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6F87F1B1"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3B5A19AA"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3AD11C0"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8EBD87"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C09C886"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2~Exon 63</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E5E867B"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191F0A0E"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A9767B4"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D7208CE"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C8AB50"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1~Exon 47</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F610C3C"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0F4169D6"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6D16DA9"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B68DD89"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07B540"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1~Exon 11</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FC121FA"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79E93B5B"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B85ED70"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BF2D275"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D809423"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11/12/15/18</w:t>
            </w:r>
            <w:r w:rsidRPr="007E0B76">
              <w:rPr>
                <w:rFonts w:ascii="思源黑体 CN Normal" w:eastAsia="思源黑体 CN Normal" w:hAnsi="思源黑体 CN Normal" w:cstheme="minorBidi" w:hint="eastAsia"/>
                <w:color w:val="000000"/>
                <w:kern w:val="2"/>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8C00769"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6C39B4F0"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39707C6"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411F831"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06B51A8"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2~Exon 3</w:t>
            </w:r>
            <w:r w:rsidRPr="007E0B76">
              <w:rPr>
                <w:rFonts w:ascii="思源黑体 CN Normal" w:eastAsia="思源黑体 CN Normal" w:hAnsi="思源黑体 CN Normal" w:cstheme="minorBidi" w:hint="eastAsia"/>
                <w:color w:val="000000"/>
                <w:kern w:val="2"/>
                <w:sz w:val="15"/>
                <w:szCs w:val="15"/>
              </w:rPr>
              <w:t>、</w:t>
            </w:r>
            <w:r w:rsidRPr="007E0B76">
              <w:rPr>
                <w:rFonts w:ascii="思源黑体 CN Normal" w:eastAsia="思源黑体 CN Normal" w:hAnsi="思源黑体 CN Normal" w:cstheme="minorBidi"/>
                <w:color w:val="000000"/>
                <w:kern w:val="2"/>
                <w:sz w:val="15"/>
                <w:szCs w:val="15"/>
              </w:rPr>
              <w:t>Exon 5~Exon 24</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内含子连接区、部分内含子和</w:t>
            </w:r>
            <w:r w:rsidRPr="007E0B76">
              <w:rPr>
                <w:rFonts w:ascii="思源黑体 CN Normal" w:eastAsia="思源黑体 CN Normal" w:hAnsi="思源黑体 CN Normal" w:cstheme="minorBidi"/>
                <w:color w:val="000000"/>
                <w:kern w:val="2"/>
                <w:sz w:val="15"/>
                <w:szCs w:val="15"/>
              </w:rPr>
              <w:t>UTR</w:t>
            </w:r>
            <w:r w:rsidRPr="007E0B76">
              <w:rPr>
                <w:rFonts w:ascii="思源黑体 CN Normal" w:eastAsia="思源黑体 CN Normal" w:hAnsi="思源黑体 CN Normal" w:cstheme="minorBidi" w:hint="eastAsia"/>
                <w:color w:val="000000"/>
                <w:kern w:val="2"/>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0287C6A"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缺失、大片段重排</w:t>
            </w:r>
            <w:r w:rsidRPr="007E0B76">
              <w:rPr>
                <w:rFonts w:ascii="思源黑体 CN Normal" w:eastAsia="思源黑体 CN Normal" w:hAnsi="思源黑体 CN Normal" w:cstheme="minorBidi"/>
                <w:color w:val="000000"/>
                <w:kern w:val="2"/>
                <w:sz w:val="15"/>
                <w:szCs w:val="15"/>
              </w:rPr>
              <w:t>*</w:t>
            </w:r>
          </w:p>
        </w:tc>
      </w:tr>
      <w:tr w:rsidR="007E0B76" w:rsidRPr="007E0B76" w14:paraId="7596D4B9"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CDF517F"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E466E26"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EFC68C5"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2~Exon 27</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内含子连接区、部分内含子和</w:t>
            </w:r>
            <w:r w:rsidRPr="007E0B76">
              <w:rPr>
                <w:rFonts w:ascii="思源黑体 CN Normal" w:eastAsia="思源黑体 CN Normal" w:hAnsi="思源黑体 CN Normal" w:cstheme="minorBidi"/>
                <w:color w:val="000000"/>
                <w:kern w:val="2"/>
                <w:sz w:val="15"/>
                <w:szCs w:val="15"/>
              </w:rPr>
              <w:t>UTR</w:t>
            </w:r>
            <w:r w:rsidRPr="007E0B76">
              <w:rPr>
                <w:rFonts w:ascii="思源黑体 CN Normal" w:eastAsia="思源黑体 CN Normal" w:hAnsi="思源黑体 CN Normal" w:cstheme="minorBidi" w:hint="eastAsia"/>
                <w:color w:val="000000"/>
                <w:kern w:val="2"/>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44C138E"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缺失、大片段重排</w:t>
            </w:r>
            <w:r w:rsidRPr="007E0B76">
              <w:rPr>
                <w:rFonts w:ascii="思源黑体 CN Normal" w:eastAsia="思源黑体 CN Normal" w:hAnsi="思源黑体 CN Normal" w:cstheme="minorBidi"/>
                <w:color w:val="000000"/>
                <w:kern w:val="2"/>
                <w:sz w:val="15"/>
                <w:szCs w:val="15"/>
              </w:rPr>
              <w:t>*</w:t>
            </w:r>
          </w:p>
        </w:tc>
      </w:tr>
      <w:tr w:rsidR="007E0B76" w:rsidRPr="007E0B76" w14:paraId="67D47878"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66BA881"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B2C3AE6"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DC61D2"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2~Exon 20</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3A18E15"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37EA302D"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D1E8050"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62D6C67"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A4A879"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1~Exon 16</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2E009F1"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7C6D93B3"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E470F15"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71A5F35"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9C37881"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1~Exon 14</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AF2B744"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03186036"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2C83EBA"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989129" w14:textId="77777777" w:rsidR="001E1687" w:rsidRPr="001E1687" w:rsidRDefault="001E1687" w:rsidP="001E1687">
            <w:pPr>
              <w:spacing w:after="0" w:line="240" w:lineRule="auto"/>
              <w:jc w:val="center"/>
              <w:rPr>
                <w:rFonts w:ascii="思源黑体 CN Normal" w:eastAsia="思源黑体 CN Normal" w:hAnsi="思源黑体 CN Normal" w:cstheme="minorBidi"/>
                <w:color w:val="000000"/>
                <w:kern w:val="2"/>
                <w:sz w:val="15"/>
                <w:szCs w:val="15"/>
              </w:rPr>
            </w:pPr>
            <w:r w:rsidRPr="001E1687">
              <w:rPr>
                <w:rFonts w:ascii="思源黑体 CN Normal" w:eastAsia="思源黑体 CN Normal" w:hAnsi="思源黑体 CN Normal" w:cstheme="minorBidi"/>
                <w:color w:val="000000"/>
                <w:kern w:val="2"/>
                <w:sz w:val="15"/>
                <w:szCs w:val="15"/>
                <w:highlight w:val="green"/>
              </w:rPr>
              <w:t>{%p if “v1.5.0” in sample.json_batch_name %}</w:t>
            </w:r>
          </w:p>
          <w:p w14:paraId="7F059C38" w14:textId="77777777" w:rsidR="001E1687" w:rsidRPr="001E1687" w:rsidRDefault="001E1687" w:rsidP="001E1687">
            <w:pPr>
              <w:spacing w:after="0" w:line="240" w:lineRule="auto"/>
              <w:jc w:val="center"/>
              <w:rPr>
                <w:rFonts w:ascii="思源黑体 CN Normal" w:eastAsia="思源黑体 CN Normal" w:hAnsi="思源黑体 CN Normal" w:cstheme="minorBidi"/>
                <w:color w:val="000000"/>
                <w:kern w:val="2"/>
                <w:sz w:val="15"/>
                <w:szCs w:val="15"/>
              </w:rPr>
            </w:pPr>
            <w:r w:rsidRPr="001E1687">
              <w:rPr>
                <w:rFonts w:ascii="思源黑体 CN Normal" w:eastAsia="思源黑体 CN Normal" w:hAnsi="思源黑体 CN Normal" w:cstheme="minorBidi"/>
                <w:color w:val="000000"/>
                <w:kern w:val="2"/>
                <w:sz w:val="15"/>
                <w:szCs w:val="15"/>
              </w:rPr>
              <w:t>NM_001274</w:t>
            </w:r>
          </w:p>
          <w:p w14:paraId="154717BE" w14:textId="77777777" w:rsidR="001E1687" w:rsidRPr="001E1687" w:rsidRDefault="001E1687" w:rsidP="001E1687">
            <w:pPr>
              <w:spacing w:after="0" w:line="240" w:lineRule="auto"/>
              <w:jc w:val="center"/>
              <w:rPr>
                <w:rFonts w:ascii="思源黑体 CN Normal" w:eastAsia="思源黑体 CN Normal" w:hAnsi="思源黑体 CN Normal" w:cstheme="minorBidi"/>
                <w:color w:val="000000"/>
                <w:kern w:val="2"/>
                <w:sz w:val="15"/>
                <w:szCs w:val="15"/>
              </w:rPr>
            </w:pPr>
            <w:r w:rsidRPr="001E1687">
              <w:rPr>
                <w:rFonts w:ascii="思源黑体 CN Normal" w:eastAsia="思源黑体 CN Normal" w:hAnsi="思源黑体 CN Normal" w:cstheme="minorBidi"/>
                <w:color w:val="000000"/>
                <w:kern w:val="2"/>
                <w:sz w:val="15"/>
                <w:szCs w:val="15"/>
                <w:highlight w:val="green"/>
              </w:rPr>
              <w:t>{%p else%}</w:t>
            </w:r>
          </w:p>
          <w:p w14:paraId="63669030" w14:textId="77777777" w:rsidR="001E1687" w:rsidRPr="001E1687" w:rsidRDefault="001E1687" w:rsidP="001E1687">
            <w:pPr>
              <w:spacing w:after="0" w:line="240" w:lineRule="auto"/>
              <w:jc w:val="center"/>
              <w:rPr>
                <w:rFonts w:ascii="思源黑体 CN Normal" w:eastAsia="思源黑体 CN Normal" w:hAnsi="思源黑体 CN Normal" w:cstheme="minorBidi"/>
                <w:color w:val="000000"/>
                <w:kern w:val="2"/>
                <w:sz w:val="15"/>
                <w:szCs w:val="15"/>
              </w:rPr>
            </w:pPr>
            <w:r w:rsidRPr="001E1687">
              <w:rPr>
                <w:rFonts w:ascii="思源黑体 CN Normal" w:eastAsia="思源黑体 CN Normal" w:hAnsi="思源黑体 CN Normal" w:cstheme="minorBidi"/>
                <w:color w:val="000000"/>
                <w:kern w:val="2"/>
                <w:sz w:val="15"/>
                <w:szCs w:val="15"/>
              </w:rPr>
              <w:t>NM_001114122</w:t>
            </w:r>
          </w:p>
          <w:p w14:paraId="271B336C" w14:textId="70B67C2B" w:rsidR="007E0B76" w:rsidRPr="007E0B76" w:rsidRDefault="001E1687" w:rsidP="001E1687">
            <w:pPr>
              <w:spacing w:after="0" w:line="240" w:lineRule="auto"/>
              <w:jc w:val="center"/>
              <w:rPr>
                <w:rFonts w:ascii="思源黑体 CN Normal" w:eastAsia="思源黑体 CN Normal" w:hAnsi="思源黑体 CN Normal" w:cstheme="minorBidi"/>
                <w:color w:val="000000"/>
                <w:kern w:val="2"/>
                <w:sz w:val="15"/>
                <w:szCs w:val="15"/>
              </w:rPr>
            </w:pPr>
            <w:r w:rsidRPr="001E1687">
              <w:rPr>
                <w:rFonts w:ascii="思源黑体 CN Normal" w:eastAsia="思源黑体 CN Normal" w:hAnsi="思源黑体 CN Normal" w:cstheme="minorBidi"/>
                <w:color w:val="000000"/>
                <w:kern w:val="2"/>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9908582"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2~Exon 13</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85EACD0"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4A909A3D"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92FB761"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9AF430"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19687CA"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2~Exon 15</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6E42C9F"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08A15CA1"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87A0521"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C239D33"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D52A20B"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1~3/6~9/11~12/16~21/23/25~27</w:t>
            </w:r>
            <w:r w:rsidRPr="007E0B76">
              <w:rPr>
                <w:rFonts w:ascii="思源黑体 CN Normal" w:eastAsia="思源黑体 CN Normal" w:hAnsi="思源黑体 CN Normal" w:cstheme="minorBidi" w:hint="eastAsia"/>
                <w:color w:val="000000"/>
                <w:kern w:val="2"/>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61F44DB"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235F62C5"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16B4283"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C2A985F" w14:textId="77777777" w:rsidR="001E1687" w:rsidRPr="001E1687" w:rsidRDefault="001E1687" w:rsidP="001E1687">
            <w:pPr>
              <w:spacing w:after="0" w:line="240" w:lineRule="auto"/>
              <w:jc w:val="center"/>
              <w:rPr>
                <w:rFonts w:ascii="思源黑体 CN Normal" w:eastAsia="思源黑体 CN Normal" w:hAnsi="思源黑体 CN Normal" w:cstheme="minorBidi"/>
                <w:color w:val="000000"/>
                <w:kern w:val="2"/>
                <w:sz w:val="15"/>
                <w:szCs w:val="15"/>
              </w:rPr>
            </w:pPr>
            <w:r w:rsidRPr="001E1687">
              <w:rPr>
                <w:rFonts w:ascii="思源黑体 CN Normal" w:eastAsia="思源黑体 CN Normal" w:hAnsi="思源黑体 CN Normal" w:cstheme="minorBidi"/>
                <w:color w:val="000000"/>
                <w:kern w:val="2"/>
                <w:sz w:val="15"/>
                <w:szCs w:val="15"/>
                <w:highlight w:val="green"/>
              </w:rPr>
              <w:t>{%p if “v1.5.0” in sample.json_batch_name %}</w:t>
            </w:r>
          </w:p>
          <w:p w14:paraId="19244FED" w14:textId="77777777" w:rsidR="001E1687" w:rsidRPr="001E1687" w:rsidRDefault="001E1687" w:rsidP="001E1687">
            <w:pPr>
              <w:spacing w:after="0" w:line="240" w:lineRule="auto"/>
              <w:jc w:val="center"/>
              <w:rPr>
                <w:rFonts w:ascii="思源黑体 CN Normal" w:eastAsia="思源黑体 CN Normal" w:hAnsi="思源黑体 CN Normal" w:cstheme="minorBidi"/>
                <w:color w:val="000000"/>
                <w:kern w:val="2"/>
                <w:sz w:val="15"/>
                <w:szCs w:val="15"/>
              </w:rPr>
            </w:pPr>
            <w:r w:rsidRPr="001E1687">
              <w:rPr>
                <w:rFonts w:ascii="思源黑体 CN Normal" w:eastAsia="思源黑体 CN Normal" w:hAnsi="思源黑体 CN Normal" w:cstheme="minorBidi"/>
                <w:color w:val="000000"/>
                <w:kern w:val="2"/>
                <w:sz w:val="15"/>
                <w:szCs w:val="15"/>
              </w:rPr>
              <w:t>NM_001122740</w:t>
            </w:r>
          </w:p>
          <w:p w14:paraId="211B01A7" w14:textId="77777777" w:rsidR="001E1687" w:rsidRPr="001E1687" w:rsidRDefault="001E1687" w:rsidP="001E1687">
            <w:pPr>
              <w:spacing w:after="0" w:line="240" w:lineRule="auto"/>
              <w:jc w:val="center"/>
              <w:rPr>
                <w:rFonts w:ascii="思源黑体 CN Normal" w:eastAsia="思源黑体 CN Normal" w:hAnsi="思源黑体 CN Normal" w:cstheme="minorBidi"/>
                <w:color w:val="000000"/>
                <w:kern w:val="2"/>
                <w:sz w:val="15"/>
                <w:szCs w:val="15"/>
              </w:rPr>
            </w:pPr>
            <w:r w:rsidRPr="001E1687">
              <w:rPr>
                <w:rFonts w:ascii="思源黑体 CN Normal" w:eastAsia="思源黑体 CN Normal" w:hAnsi="思源黑体 CN Normal" w:cstheme="minorBidi"/>
                <w:color w:val="000000"/>
                <w:kern w:val="2"/>
                <w:sz w:val="15"/>
                <w:szCs w:val="15"/>
                <w:highlight w:val="green"/>
              </w:rPr>
              <w:t>{%p else%}</w:t>
            </w:r>
          </w:p>
          <w:p w14:paraId="241B333E" w14:textId="77777777" w:rsidR="001E1687" w:rsidRPr="001E1687" w:rsidRDefault="001E1687" w:rsidP="001E1687">
            <w:pPr>
              <w:spacing w:after="0" w:line="240" w:lineRule="auto"/>
              <w:jc w:val="center"/>
              <w:rPr>
                <w:rFonts w:ascii="思源黑体 CN Normal" w:eastAsia="思源黑体 CN Normal" w:hAnsi="思源黑体 CN Normal" w:cstheme="minorBidi"/>
                <w:color w:val="000000"/>
                <w:kern w:val="2"/>
                <w:sz w:val="15"/>
                <w:szCs w:val="15"/>
              </w:rPr>
            </w:pPr>
            <w:r w:rsidRPr="001E1687">
              <w:rPr>
                <w:rFonts w:ascii="思源黑体 CN Normal" w:eastAsia="思源黑体 CN Normal" w:hAnsi="思源黑体 CN Normal" w:cstheme="minorBidi"/>
                <w:color w:val="000000"/>
                <w:kern w:val="2"/>
                <w:sz w:val="15"/>
                <w:szCs w:val="15"/>
              </w:rPr>
              <w:t>NM_000125</w:t>
            </w:r>
          </w:p>
          <w:p w14:paraId="7AE37401" w14:textId="4289A79E" w:rsidR="007E0B76" w:rsidRPr="007E0B76" w:rsidRDefault="001E1687" w:rsidP="001E1687">
            <w:pPr>
              <w:spacing w:after="0" w:line="240" w:lineRule="auto"/>
              <w:jc w:val="center"/>
              <w:rPr>
                <w:rFonts w:ascii="思源黑体 CN Normal" w:eastAsia="思源黑体 CN Normal" w:hAnsi="思源黑体 CN Normal" w:cstheme="minorBidi"/>
                <w:color w:val="000000"/>
                <w:kern w:val="2"/>
                <w:sz w:val="15"/>
                <w:szCs w:val="15"/>
              </w:rPr>
            </w:pPr>
            <w:r w:rsidRPr="001E1687">
              <w:rPr>
                <w:rFonts w:ascii="思源黑体 CN Normal" w:eastAsia="思源黑体 CN Normal" w:hAnsi="思源黑体 CN Normal" w:cstheme="minorBidi"/>
                <w:color w:val="000000"/>
                <w:kern w:val="2"/>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03AE00D" w14:textId="77777777" w:rsidR="0084156C" w:rsidRPr="0084156C" w:rsidRDefault="0084156C" w:rsidP="0084156C">
            <w:pPr>
              <w:spacing w:after="0" w:line="240" w:lineRule="auto"/>
              <w:jc w:val="left"/>
              <w:rPr>
                <w:rFonts w:ascii="思源黑体 CN Normal" w:eastAsia="思源黑体 CN Normal" w:hAnsi="思源黑体 CN Normal" w:cstheme="minorBidi"/>
                <w:color w:val="000000"/>
                <w:kern w:val="2"/>
                <w:sz w:val="15"/>
                <w:szCs w:val="15"/>
              </w:rPr>
            </w:pPr>
            <w:r w:rsidRPr="0084156C">
              <w:rPr>
                <w:rFonts w:ascii="思源黑体 CN Normal" w:eastAsia="思源黑体 CN Normal" w:hAnsi="思源黑体 CN Normal" w:cstheme="minorBidi"/>
                <w:color w:val="000000"/>
                <w:kern w:val="2"/>
                <w:sz w:val="15"/>
                <w:szCs w:val="15"/>
              </w:rPr>
              <w:t>{%p if “v1.5.0” in sample.json_batch_name %}</w:t>
            </w:r>
          </w:p>
          <w:p w14:paraId="4DB243A4" w14:textId="77777777" w:rsidR="0084156C" w:rsidRPr="0084156C" w:rsidRDefault="0084156C" w:rsidP="0084156C">
            <w:pPr>
              <w:spacing w:after="0" w:line="240" w:lineRule="auto"/>
              <w:jc w:val="left"/>
              <w:rPr>
                <w:rFonts w:ascii="思源黑体 CN Normal" w:eastAsia="思源黑体 CN Normal" w:hAnsi="思源黑体 CN Normal" w:cstheme="minorBidi" w:hint="eastAsia"/>
                <w:color w:val="000000"/>
                <w:kern w:val="2"/>
                <w:sz w:val="15"/>
                <w:szCs w:val="15"/>
              </w:rPr>
            </w:pPr>
            <w:r w:rsidRPr="0084156C">
              <w:rPr>
                <w:rFonts w:ascii="思源黑体 CN Normal" w:eastAsia="思源黑体 CN Normal" w:hAnsi="思源黑体 CN Normal" w:cstheme="minorBidi" w:hint="eastAsia"/>
                <w:color w:val="000000"/>
                <w:kern w:val="2"/>
                <w:sz w:val="15"/>
                <w:szCs w:val="15"/>
              </w:rPr>
              <w:t>Exon 2~Exon 9、外显子-内含子连接区</w:t>
            </w:r>
          </w:p>
          <w:p w14:paraId="4AD9BA27" w14:textId="77777777" w:rsidR="0084156C" w:rsidRPr="0084156C" w:rsidRDefault="0084156C" w:rsidP="0084156C">
            <w:pPr>
              <w:spacing w:after="0" w:line="240" w:lineRule="auto"/>
              <w:jc w:val="left"/>
              <w:rPr>
                <w:rFonts w:ascii="思源黑体 CN Normal" w:eastAsia="思源黑体 CN Normal" w:hAnsi="思源黑体 CN Normal" w:cstheme="minorBidi"/>
                <w:color w:val="000000"/>
                <w:kern w:val="2"/>
                <w:sz w:val="15"/>
                <w:szCs w:val="15"/>
              </w:rPr>
            </w:pPr>
            <w:r w:rsidRPr="0084156C">
              <w:rPr>
                <w:rFonts w:ascii="思源黑体 CN Normal" w:eastAsia="思源黑体 CN Normal" w:hAnsi="思源黑体 CN Normal" w:cstheme="minorBidi"/>
                <w:color w:val="000000"/>
                <w:kern w:val="2"/>
                <w:sz w:val="15"/>
                <w:szCs w:val="15"/>
              </w:rPr>
              <w:t>{%p else%}</w:t>
            </w:r>
          </w:p>
          <w:p w14:paraId="1DC74043" w14:textId="77777777" w:rsidR="0084156C" w:rsidRPr="0084156C" w:rsidRDefault="0084156C" w:rsidP="0084156C">
            <w:pPr>
              <w:spacing w:after="0" w:line="240" w:lineRule="auto"/>
              <w:jc w:val="left"/>
              <w:rPr>
                <w:rFonts w:ascii="思源黑体 CN Normal" w:eastAsia="思源黑体 CN Normal" w:hAnsi="思源黑体 CN Normal" w:cstheme="minorBidi" w:hint="eastAsia"/>
                <w:color w:val="000000"/>
                <w:kern w:val="2"/>
                <w:sz w:val="15"/>
                <w:szCs w:val="15"/>
              </w:rPr>
            </w:pPr>
            <w:r w:rsidRPr="0084156C">
              <w:rPr>
                <w:rFonts w:ascii="思源黑体 CN Normal" w:eastAsia="思源黑体 CN Normal" w:hAnsi="思源黑体 CN Normal" w:cstheme="minorBidi" w:hint="eastAsia"/>
                <w:color w:val="000000"/>
                <w:kern w:val="2"/>
                <w:sz w:val="15"/>
                <w:szCs w:val="15"/>
              </w:rPr>
              <w:t>Exon 1~Exon 8、外显子-内含子连接区</w:t>
            </w:r>
          </w:p>
          <w:p w14:paraId="02E63118" w14:textId="7FF918DC" w:rsidR="007E0B76" w:rsidRPr="007E0B76" w:rsidRDefault="0084156C" w:rsidP="0084156C">
            <w:pPr>
              <w:spacing w:after="0" w:line="240" w:lineRule="auto"/>
              <w:jc w:val="left"/>
              <w:rPr>
                <w:rFonts w:ascii="思源黑体 CN Normal" w:eastAsia="思源黑体 CN Normal" w:hAnsi="思源黑体 CN Normal" w:cstheme="minorBidi"/>
                <w:color w:val="000000"/>
                <w:kern w:val="2"/>
                <w:sz w:val="15"/>
                <w:szCs w:val="15"/>
              </w:rPr>
            </w:pPr>
            <w:r w:rsidRPr="0084156C">
              <w:rPr>
                <w:rFonts w:ascii="思源黑体 CN Normal" w:eastAsia="思源黑体 CN Normal" w:hAnsi="思源黑体 CN Normal" w:cstheme="minorBidi"/>
                <w:color w:val="000000"/>
                <w:kern w:val="2"/>
                <w:sz w:val="15"/>
                <w:szCs w:val="15"/>
              </w:rPr>
              <w:t>{%p endif%}</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3F61A64"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667C66E1"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D5CF463"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218451F"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2070DB"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1~Exon 43</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F965D0C"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438B589B"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D83B78E"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125990D"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A6D7917"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1~Exon 14</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4CB3A60"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7F3EB812"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3D30315"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12A0F20"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59317F1"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1~Exon 14</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70A3FCF"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13EC7DE9"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4287C82"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03D4558"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99A0AB4"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1~Exon 2</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59944AC"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1FFE8971"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2A71E32"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lastRenderedPageBreak/>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5980175" w14:textId="77777777" w:rsidR="000B41D6" w:rsidRPr="000B41D6" w:rsidRDefault="000B41D6" w:rsidP="000B41D6">
            <w:pPr>
              <w:spacing w:after="0" w:line="240" w:lineRule="auto"/>
              <w:jc w:val="center"/>
              <w:rPr>
                <w:rFonts w:ascii="思源黑体 CN Normal" w:eastAsia="思源黑体 CN Normal" w:hAnsi="思源黑体 CN Normal" w:cstheme="minorBidi"/>
                <w:color w:val="000000"/>
                <w:kern w:val="2"/>
                <w:sz w:val="15"/>
                <w:szCs w:val="15"/>
              </w:rPr>
            </w:pPr>
            <w:r w:rsidRPr="000B41D6">
              <w:rPr>
                <w:rFonts w:ascii="思源黑体 CN Normal" w:eastAsia="思源黑体 CN Normal" w:hAnsi="思源黑体 CN Normal" w:cstheme="minorBidi"/>
                <w:color w:val="000000"/>
                <w:kern w:val="2"/>
                <w:sz w:val="15"/>
                <w:szCs w:val="15"/>
                <w:highlight w:val="green"/>
              </w:rPr>
              <w:t>{%p if “v1.5.0” in sample.json_batch_name %}</w:t>
            </w:r>
          </w:p>
          <w:p w14:paraId="037CA546" w14:textId="77777777" w:rsidR="000B41D6" w:rsidRPr="000B41D6" w:rsidRDefault="000B41D6" w:rsidP="000B41D6">
            <w:pPr>
              <w:spacing w:after="0" w:line="240" w:lineRule="auto"/>
              <w:jc w:val="center"/>
              <w:rPr>
                <w:rFonts w:ascii="思源黑体 CN Normal" w:eastAsia="思源黑体 CN Normal" w:hAnsi="思源黑体 CN Normal" w:cstheme="minorBidi"/>
                <w:color w:val="000000"/>
                <w:kern w:val="2"/>
                <w:sz w:val="15"/>
                <w:szCs w:val="15"/>
              </w:rPr>
            </w:pPr>
            <w:r w:rsidRPr="000B41D6">
              <w:rPr>
                <w:rFonts w:ascii="思源黑体 CN Normal" w:eastAsia="思源黑体 CN Normal" w:hAnsi="思源黑体 CN Normal" w:cstheme="minorBidi"/>
                <w:color w:val="000000"/>
                <w:kern w:val="2"/>
                <w:sz w:val="15"/>
                <w:szCs w:val="15"/>
              </w:rPr>
              <w:t>NM_033360</w:t>
            </w:r>
          </w:p>
          <w:p w14:paraId="5FDD11A5" w14:textId="77777777" w:rsidR="000B41D6" w:rsidRPr="000B41D6" w:rsidRDefault="000B41D6" w:rsidP="000B41D6">
            <w:pPr>
              <w:spacing w:after="0" w:line="240" w:lineRule="auto"/>
              <w:jc w:val="center"/>
              <w:rPr>
                <w:rFonts w:ascii="思源黑体 CN Normal" w:eastAsia="思源黑体 CN Normal" w:hAnsi="思源黑体 CN Normal" w:cstheme="minorBidi"/>
                <w:color w:val="000000"/>
                <w:kern w:val="2"/>
                <w:sz w:val="15"/>
                <w:szCs w:val="15"/>
              </w:rPr>
            </w:pPr>
            <w:r w:rsidRPr="000B41D6">
              <w:rPr>
                <w:rFonts w:ascii="思源黑体 CN Normal" w:eastAsia="思源黑体 CN Normal" w:hAnsi="思源黑体 CN Normal" w:cstheme="minorBidi"/>
                <w:color w:val="000000"/>
                <w:kern w:val="2"/>
                <w:sz w:val="15"/>
                <w:szCs w:val="15"/>
                <w:highlight w:val="green"/>
              </w:rPr>
              <w:t>{%p else%}</w:t>
            </w:r>
          </w:p>
          <w:p w14:paraId="3EFACF04" w14:textId="77777777" w:rsidR="000B41D6" w:rsidRPr="000B41D6" w:rsidRDefault="000B41D6" w:rsidP="000B41D6">
            <w:pPr>
              <w:spacing w:after="0" w:line="240" w:lineRule="auto"/>
              <w:jc w:val="center"/>
              <w:rPr>
                <w:rFonts w:ascii="思源黑体 CN Normal" w:eastAsia="思源黑体 CN Normal" w:hAnsi="思源黑体 CN Normal" w:cstheme="minorBidi"/>
                <w:color w:val="000000"/>
                <w:kern w:val="2"/>
                <w:sz w:val="15"/>
                <w:szCs w:val="15"/>
              </w:rPr>
            </w:pPr>
            <w:r w:rsidRPr="000B41D6">
              <w:rPr>
                <w:rFonts w:ascii="思源黑体 CN Normal" w:eastAsia="思源黑体 CN Normal" w:hAnsi="思源黑体 CN Normal" w:cstheme="minorBidi"/>
                <w:color w:val="000000"/>
                <w:kern w:val="2"/>
                <w:sz w:val="15"/>
                <w:szCs w:val="15"/>
              </w:rPr>
              <w:t>NM_004985</w:t>
            </w:r>
          </w:p>
          <w:p w14:paraId="103E5A1B" w14:textId="36E4B1C2" w:rsidR="007E0B76" w:rsidRPr="007E0B76" w:rsidRDefault="000B41D6" w:rsidP="000B41D6">
            <w:pPr>
              <w:spacing w:after="0" w:line="240" w:lineRule="auto"/>
              <w:jc w:val="center"/>
              <w:rPr>
                <w:rFonts w:ascii="思源黑体 CN Normal" w:eastAsia="思源黑体 CN Normal" w:hAnsi="思源黑体 CN Normal" w:cstheme="minorBidi"/>
                <w:color w:val="000000"/>
                <w:kern w:val="2"/>
                <w:sz w:val="15"/>
                <w:szCs w:val="15"/>
              </w:rPr>
            </w:pPr>
            <w:r w:rsidRPr="000B41D6">
              <w:rPr>
                <w:rFonts w:ascii="思源黑体 CN Normal" w:eastAsia="思源黑体 CN Normal" w:hAnsi="思源黑体 CN Normal" w:cstheme="minorBidi"/>
                <w:color w:val="000000"/>
                <w:kern w:val="2"/>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3136DB0"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2~4</w:t>
            </w:r>
            <w:r w:rsidRPr="007E0B76">
              <w:rPr>
                <w:rFonts w:ascii="思源黑体 CN Normal" w:eastAsia="思源黑体 CN Normal" w:hAnsi="思源黑体 CN Normal" w:cstheme="minorBidi" w:hint="eastAsia"/>
                <w:color w:val="000000"/>
                <w:kern w:val="2"/>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B63D566"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20800B62"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2EB704C"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D3FC896"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2FEE615"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2~Exon 20</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7CD77F6"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681997C9"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B41818B"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13B49F"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E050CCE"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1~Exon 16</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2C91AE5"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03DDE9F7"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8E0D6A2"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496CBD0"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159E90"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2~4</w:t>
            </w:r>
            <w:r w:rsidRPr="007E0B76">
              <w:rPr>
                <w:rFonts w:ascii="思源黑体 CN Normal" w:eastAsia="思源黑体 CN Normal" w:hAnsi="思源黑体 CN Normal" w:cstheme="minorBidi" w:hint="eastAsia"/>
                <w:color w:val="000000"/>
                <w:kern w:val="2"/>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070D667"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106C47E5"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3655337"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3649F2"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ABF7EC9"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1~Exon 13</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F6FD5DC"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4AFDDB26"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50ED00B"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4500425"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CBBEA97"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2/5/6/8/10/14/21</w:t>
            </w:r>
            <w:r w:rsidRPr="007E0B76">
              <w:rPr>
                <w:rFonts w:ascii="思源黑体 CN Normal" w:eastAsia="思源黑体 CN Normal" w:hAnsi="思源黑体 CN Normal" w:cstheme="minorBidi" w:hint="eastAsia"/>
                <w:color w:val="000000"/>
                <w:kern w:val="2"/>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02372F4"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048B418E"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7CD18D9"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23F00B7"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60B5C0D"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2~Exon 10</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CD723F5"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34988DB9"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D5E8600"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E47AEA6"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F0411DC"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1~Exon 9</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A2E12EA"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6D6C42D6"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B81CF91"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E04D3F5"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A440F28"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2~Exon 11</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006515D"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6E175AF8"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D4CF4B7"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C54FCC1"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3713DB9"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1~Exon 9</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A59B23B"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24967197"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109DE9F"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2AE3D6C"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17732E6"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1~Exon 2</w:t>
            </w:r>
            <w:r w:rsidRPr="007E0B76">
              <w:rPr>
                <w:rFonts w:ascii="思源黑体 CN Normal" w:eastAsia="思源黑体 CN Normal" w:hAnsi="思源黑体 CN Normal" w:cstheme="minorBidi" w:hint="eastAsia"/>
                <w:color w:val="000000"/>
                <w:kern w:val="2"/>
                <w:sz w:val="15"/>
                <w:szCs w:val="15"/>
              </w:rPr>
              <w:t>、</w:t>
            </w:r>
            <w:r w:rsidRPr="007E0B76">
              <w:rPr>
                <w:rFonts w:ascii="思源黑体 CN Normal" w:eastAsia="思源黑体 CN Normal" w:hAnsi="思源黑体 CN Normal" w:cstheme="minorBidi"/>
                <w:color w:val="000000"/>
                <w:kern w:val="2"/>
                <w:sz w:val="15"/>
                <w:szCs w:val="15"/>
              </w:rPr>
              <w:t>Exon 6~Exon 10</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4E87327"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7F57941D"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A908034"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4931644"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9CA2491"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2~Exon 19</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AE99DCD"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58250774" w14:textId="77777777" w:rsidTr="001E1687">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DDA2A26"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58FD956"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917070"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1~Exon 9</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8935B5E"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24F759A8" w14:textId="77777777" w:rsidTr="001E1687">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F9BD2F8"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7F9482A"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524574"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2~Exon 11</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C3F56F1"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25175F58" w14:textId="77777777" w:rsidTr="001E1687">
        <w:trPr>
          <w:trHeight w:val="800"/>
        </w:trPr>
        <w:tc>
          <w:tcPr>
            <w:tcW w:w="9498" w:type="dxa"/>
            <w:gridSpan w:val="4"/>
            <w:tcBorders>
              <w:top w:val="dashed" w:sz="4" w:space="0" w:color="BFBFBF" w:themeColor="background1" w:themeShade="BF"/>
              <w:bottom w:val="single" w:sz="4" w:space="0" w:color="1E7648"/>
            </w:tcBorders>
            <w:shd w:val="clear" w:color="auto" w:fill="auto"/>
            <w:vAlign w:val="center"/>
            <w:hideMark/>
          </w:tcPr>
          <w:p w14:paraId="4037507B" w14:textId="1262BA26" w:rsidR="007E0B76" w:rsidRPr="007E0B76" w:rsidRDefault="007E0B76" w:rsidP="007E0B76">
            <w:pPr>
              <w:spacing w:after="0" w:line="240" w:lineRule="auto"/>
              <w:ind w:left="300" w:hangingChars="200" w:hanging="300"/>
              <w:jc w:val="left"/>
              <w:rPr>
                <w:rFonts w:ascii="思源黑体 CN Normal" w:eastAsia="思源黑体 CN Normal" w:hAnsi="思源黑体 CN Normal" w:cstheme="minorBidi"/>
                <w:sz w:val="15"/>
                <w:szCs w:val="15"/>
              </w:rPr>
            </w:pPr>
            <w:r w:rsidRPr="007E0B76">
              <w:rPr>
                <w:rFonts w:ascii="思源黑体 CN Normal" w:eastAsia="思源黑体 CN Normal" w:hAnsi="思源黑体 CN Normal" w:cstheme="minorBidi" w:hint="eastAsia"/>
                <w:sz w:val="15"/>
                <w:szCs w:val="15"/>
              </w:rPr>
              <w:t>注：以下基因外显子中部分区段由于覆盖度原因不包含在检测范围中：</w:t>
            </w:r>
            <w:r w:rsidRPr="007E0B76">
              <w:rPr>
                <w:rFonts w:ascii="思源黑体 CN Normal" w:eastAsia="思源黑体 CN Normal" w:hAnsi="思源黑体 CN Normal" w:cstheme="minorBidi"/>
                <w:sz w:val="15"/>
                <w:szCs w:val="15"/>
              </w:rPr>
              <w:br/>
            </w:r>
            <w:r w:rsidRPr="007E0B76">
              <w:rPr>
                <w:rFonts w:ascii="思源黑体 CN Normal" w:eastAsia="思源黑体 CN Normal" w:hAnsi="思源黑体 CN Normal" w:cstheme="minorBidi"/>
                <w:i/>
                <w:iCs/>
                <w:sz w:val="15"/>
                <w:szCs w:val="15"/>
              </w:rPr>
              <w:t>AR</w:t>
            </w:r>
            <w:r w:rsidRPr="007E0B76">
              <w:rPr>
                <w:rFonts w:ascii="思源黑体 CN Normal" w:eastAsia="思源黑体 CN Normal" w:hAnsi="思源黑体 CN Normal" w:cstheme="minorBidi"/>
                <w:sz w:val="15"/>
                <w:szCs w:val="15"/>
              </w:rPr>
              <w:t xml:space="preserve">:exon1 / </w:t>
            </w:r>
            <w:r w:rsidRPr="007E0B76">
              <w:rPr>
                <w:rFonts w:ascii="思源黑体 CN Normal" w:eastAsia="思源黑体 CN Normal" w:hAnsi="思源黑体 CN Normal" w:cstheme="minorBidi"/>
                <w:i/>
                <w:iCs/>
                <w:sz w:val="15"/>
                <w:szCs w:val="15"/>
              </w:rPr>
              <w:t>CDK12</w:t>
            </w:r>
            <w:r w:rsidRPr="007E0B76">
              <w:rPr>
                <w:rFonts w:ascii="思源黑体 CN Normal" w:eastAsia="思源黑体 CN Normal" w:hAnsi="思源黑体 CN Normal" w:cstheme="minorBidi"/>
                <w:sz w:val="15"/>
                <w:szCs w:val="15"/>
              </w:rPr>
              <w:t>:exon2 /</w:t>
            </w:r>
            <w:r w:rsidRPr="007E0B76">
              <w:rPr>
                <w:rFonts w:ascii="思源黑体 CN Normal" w:eastAsia="思源黑体 CN Normal" w:hAnsi="思源黑体 CN Normal" w:cstheme="minorBidi"/>
                <w:i/>
                <w:iCs/>
                <w:sz w:val="15"/>
                <w:szCs w:val="15"/>
              </w:rPr>
              <w:t xml:space="preserve"> CDK12</w:t>
            </w:r>
            <w:r w:rsidRPr="007E0B76">
              <w:rPr>
                <w:rFonts w:ascii="思源黑体 CN Normal" w:eastAsia="思源黑体 CN Normal" w:hAnsi="思源黑体 CN Normal" w:cstheme="minorBidi"/>
                <w:sz w:val="15"/>
                <w:szCs w:val="15"/>
              </w:rPr>
              <w:t xml:space="preserve">: exon14 / </w:t>
            </w:r>
            <w:r w:rsidRPr="007E0B76">
              <w:rPr>
                <w:rFonts w:ascii="思源黑体 CN Normal" w:eastAsia="思源黑体 CN Normal" w:hAnsi="思源黑体 CN Normal" w:cstheme="minorBidi"/>
                <w:i/>
                <w:iCs/>
                <w:sz w:val="15"/>
                <w:szCs w:val="15"/>
              </w:rPr>
              <w:t>ESR1</w:t>
            </w:r>
            <w:r w:rsidRPr="007E0B76">
              <w:rPr>
                <w:rFonts w:ascii="思源黑体 CN Normal" w:eastAsia="思源黑体 CN Normal" w:hAnsi="思源黑体 CN Normal" w:cstheme="minorBidi"/>
                <w:sz w:val="15"/>
                <w:szCs w:val="15"/>
              </w:rPr>
              <w:t xml:space="preserve">: </w:t>
            </w:r>
            <w:r w:rsidR="0084156C" w:rsidRPr="0084156C">
              <w:rPr>
                <w:rFonts w:ascii="思源黑体 CN Normal" w:eastAsia="思源黑体 CN Normal" w:hAnsi="思源黑体 CN Normal" w:cstheme="minorBidi"/>
                <w:sz w:val="15"/>
                <w:szCs w:val="15"/>
              </w:rPr>
              <w:t>{% if “v1.5.0” in sample.json_batch_name %}exon2{% else%}exon1{% endif%}</w:t>
            </w:r>
            <w:r w:rsidRPr="007E0B76">
              <w:rPr>
                <w:rFonts w:ascii="思源黑体 CN Normal" w:eastAsia="思源黑体 CN Normal" w:hAnsi="思源黑体 CN Normal" w:cstheme="minorBidi"/>
                <w:sz w:val="15"/>
                <w:szCs w:val="15"/>
              </w:rPr>
              <w:t xml:space="preserve"> / </w:t>
            </w:r>
            <w:r w:rsidRPr="007E0B76">
              <w:rPr>
                <w:rFonts w:ascii="思源黑体 CN Normal" w:eastAsia="思源黑体 CN Normal" w:hAnsi="思源黑体 CN Normal" w:cstheme="minorBidi"/>
                <w:i/>
                <w:iCs/>
                <w:sz w:val="15"/>
                <w:szCs w:val="15"/>
              </w:rPr>
              <w:t>RAD51B</w:t>
            </w:r>
            <w:r w:rsidRPr="007E0B76">
              <w:rPr>
                <w:rFonts w:ascii="思源黑体 CN Normal" w:eastAsia="思源黑体 CN Normal" w:hAnsi="思源黑体 CN Normal" w:cstheme="minorBidi"/>
                <w:sz w:val="15"/>
                <w:szCs w:val="15"/>
              </w:rPr>
              <w:t>:exon5 /</w:t>
            </w:r>
            <w:r w:rsidRPr="007E0B76">
              <w:rPr>
                <w:rFonts w:ascii="思源黑体 CN Normal" w:eastAsia="思源黑体 CN Normal" w:hAnsi="思源黑体 CN Normal" w:cstheme="minorBidi"/>
                <w:i/>
                <w:iCs/>
                <w:sz w:val="15"/>
                <w:szCs w:val="15"/>
              </w:rPr>
              <w:t xml:space="preserve"> STK11</w:t>
            </w:r>
            <w:r w:rsidRPr="007E0B76">
              <w:rPr>
                <w:rFonts w:ascii="思源黑体 CN Normal" w:eastAsia="思源黑体 CN Normal" w:hAnsi="思源黑体 CN Normal" w:cstheme="minorBidi"/>
                <w:sz w:val="15"/>
                <w:szCs w:val="15"/>
              </w:rPr>
              <w:t>:exon3</w:t>
            </w:r>
            <w:r w:rsidRPr="007E0B76">
              <w:rPr>
                <w:rFonts w:ascii="思源黑体 CN Normal" w:eastAsia="思源黑体 CN Normal" w:hAnsi="思源黑体 CN Normal" w:cstheme="minorBidi" w:hint="eastAsia"/>
                <w:sz w:val="15"/>
                <w:szCs w:val="15"/>
              </w:rPr>
              <w:t>。</w:t>
            </w:r>
          </w:p>
        </w:tc>
      </w:tr>
    </w:tbl>
    <w:p w14:paraId="43889696" w14:textId="77777777" w:rsidR="00CA0D46" w:rsidRPr="007E0B76" w:rsidRDefault="00CA0D46">
      <w:pPr>
        <w:spacing w:after="0" w:line="240" w:lineRule="auto"/>
        <w:rPr>
          <w:rFonts w:ascii="思源黑体 CN Bold" w:eastAsia="思源黑体 CN Bold" w:hAnsi="思源黑体 CN Bold" w:cs="思源黑体 CN Regular"/>
          <w:b/>
          <w:sz w:val="36"/>
          <w:szCs w:val="36"/>
        </w:rPr>
      </w:pPr>
    </w:p>
    <w:p w14:paraId="6A05C2F8" w14:textId="77777777" w:rsidR="00CA0D46" w:rsidRDefault="00000000">
      <w:pPr>
        <w:spacing w:after="0" w:line="240" w:lineRule="auto"/>
      </w:pPr>
      <w:r>
        <w:rPr>
          <w:rFonts w:ascii="思源黑体 CN Bold" w:eastAsia="思源黑体 CN Bold" w:hAnsi="思源黑体 CN Bold" w:cs="思源黑体 CN Regular" w:hint="eastAsia"/>
          <w:b/>
          <w:sz w:val="36"/>
          <w:szCs w:val="36"/>
        </w:rPr>
        <w:t>附录2 检测方法与局限性</w:t>
      </w:r>
    </w:p>
    <w:p w14:paraId="7A15930F" w14:textId="77777777" w:rsidR="00CA0D46" w:rsidRDefault="00000000">
      <w:pPr>
        <w:spacing w:after="0" w:line="240" w:lineRule="auto"/>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本产品采用基于Illumina平台的新一代高通量测序技术（NGS）进行检测。本产品可同时检测目标基因的单核苷酸变异（SNV）、小片段插入/缺失变异（InDel）、BRCA</w:t>
      </w:r>
      <w:r>
        <w:rPr>
          <w:rFonts w:ascii="思源黑体 CN Normal" w:eastAsia="思源黑体 CN Normal" w:hAnsi="思源黑体 CN Normal"/>
          <w:sz w:val="18"/>
          <w:szCs w:val="18"/>
        </w:rPr>
        <w:t>1/2基因大片段重排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28B7A707" w14:textId="77777777" w:rsidR="00CA0D46" w:rsidRDefault="00000000">
      <w:pPr>
        <w:pStyle w:val="ad"/>
        <w:numPr>
          <w:ilvl w:val="0"/>
          <w:numId w:val="11"/>
        </w:numPr>
        <w:spacing w:after="0" w:line="240" w:lineRule="auto"/>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288F85B2" w14:textId="77777777" w:rsidR="00CA0D46" w:rsidRDefault="00000000">
      <w:pPr>
        <w:pStyle w:val="ad"/>
        <w:numPr>
          <w:ilvl w:val="0"/>
          <w:numId w:val="11"/>
        </w:numPr>
        <w:spacing w:after="0" w:line="240" w:lineRule="auto"/>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2508C273" w14:textId="77777777" w:rsidR="00CA0D46" w:rsidRDefault="00000000">
      <w:pPr>
        <w:pStyle w:val="ad"/>
        <w:numPr>
          <w:ilvl w:val="0"/>
          <w:numId w:val="11"/>
        </w:numPr>
        <w:spacing w:after="0" w:line="240" w:lineRule="auto"/>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5C1885E0" w14:textId="77777777" w:rsidR="00CA0D46" w:rsidRDefault="00000000">
      <w:pPr>
        <w:pStyle w:val="ad"/>
        <w:numPr>
          <w:ilvl w:val="0"/>
          <w:numId w:val="11"/>
        </w:numPr>
        <w:spacing w:after="0" w:line="240" w:lineRule="auto"/>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sectPr w:rsidR="00CA0D46">
      <w:headerReference w:type="default" r:id="rId7"/>
      <w:footerReference w:type="default" r:id="rId8"/>
      <w:pgSz w:w="11051" w:h="15309"/>
      <w:pgMar w:top="1701" w:right="851" w:bottom="1701" w:left="85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C0A9FF" w14:textId="77777777" w:rsidR="00137915" w:rsidRDefault="00137915">
      <w:pPr>
        <w:spacing w:line="240" w:lineRule="auto"/>
      </w:pPr>
      <w:r>
        <w:separator/>
      </w:r>
    </w:p>
  </w:endnote>
  <w:endnote w:type="continuationSeparator" w:id="0">
    <w:p w14:paraId="389BDB71" w14:textId="77777777" w:rsidR="00137915" w:rsidRDefault="001379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ource Han Sans Heavy">
    <w:panose1 w:val="020B0A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TimesNewRomanPSMT">
    <w:altName w:val="等线"/>
    <w:charset w:val="00"/>
    <w:family w:val="roman"/>
    <w:pitch w:val="default"/>
  </w:font>
  <w:font w:name="思源黑体 CN Bold">
    <w:panose1 w:val="020B08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思源黑体 CN Medium">
    <w:panose1 w:val="020B06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w:altName w:val="黑体"/>
    <w:charset w:val="86"/>
    <w:family w:val="swiss"/>
    <w:pitch w:val="default"/>
    <w:sig w:usb0="00000000" w:usb1="00000000" w:usb2="00000016" w:usb3="00000000" w:csb0="0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3A245F" w14:textId="77777777" w:rsidR="00CA0D46" w:rsidRDefault="00000000">
    <w:pPr>
      <w:pStyle w:val="a5"/>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lang w:val="zh-CN"/>
      </w:rPr>
      <w:t>2</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464E0E" w14:textId="77777777" w:rsidR="00137915" w:rsidRDefault="00137915">
      <w:pPr>
        <w:spacing w:after="0"/>
      </w:pPr>
      <w:r>
        <w:separator/>
      </w:r>
    </w:p>
  </w:footnote>
  <w:footnote w:type="continuationSeparator" w:id="0">
    <w:p w14:paraId="014FC45A" w14:textId="77777777" w:rsidR="00137915" w:rsidRDefault="0013791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8A534D" w14:textId="77777777" w:rsidR="008F01CE" w:rsidRDefault="008F01CE" w:rsidP="008F01CE">
    <w:pPr>
      <w:spacing w:line="240" w:lineRule="auto"/>
      <w:jc w:val="center"/>
    </w:pPr>
    <w:r>
      <w:rPr>
        <w:noProof/>
      </w:rPr>
      <w:drawing>
        <wp:anchor distT="0" distB="0" distL="114300" distR="114300" simplePos="0" relativeHeight="251659264" behindDoc="0" locked="0" layoutInCell="1" allowOverlap="1" wp14:anchorId="7CC973BA" wp14:editId="57699DB5">
          <wp:simplePos x="0" y="0"/>
          <wp:positionH relativeFrom="column">
            <wp:posOffset>1850390</wp:posOffset>
          </wp:positionH>
          <wp:positionV relativeFrom="paragraph">
            <wp:posOffset>61595</wp:posOffset>
          </wp:positionV>
          <wp:extent cx="2956560" cy="76835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09D3FB67" wp14:editId="24605F4F">
          <wp:simplePos x="0" y="0"/>
          <wp:positionH relativeFrom="column">
            <wp:posOffset>1069340</wp:posOffset>
          </wp:positionH>
          <wp:positionV relativeFrom="paragraph">
            <wp:posOffset>106045</wp:posOffset>
          </wp:positionV>
          <wp:extent cx="688975" cy="68897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8975" cy="688975"/>
                  </a:xfrm>
                  <a:prstGeom prst="rect">
                    <a:avLst/>
                  </a:prstGeom>
                  <a:noFill/>
                </pic:spPr>
              </pic:pic>
            </a:graphicData>
          </a:graphic>
          <wp14:sizeRelH relativeFrom="page">
            <wp14:pctWidth>0</wp14:pctWidth>
          </wp14:sizeRelH>
          <wp14:sizeRelV relativeFrom="page">
            <wp14:pctHeight>0</wp14:pctHeight>
          </wp14:sizeRelV>
        </wp:anchor>
      </w:drawing>
    </w:r>
  </w:p>
  <w:p w14:paraId="1CAAAA82" w14:textId="77777777" w:rsidR="008F01CE" w:rsidRDefault="008F01CE" w:rsidP="008F01CE">
    <w:pPr>
      <w:spacing w:line="240" w:lineRule="auto"/>
      <w:jc w:val="center"/>
    </w:pPr>
    <w:r>
      <w:rPr>
        <w:rFonts w:hint="eastAsia"/>
      </w:rPr>
      <w:t xml:space="preserve"> </w:t>
    </w:r>
  </w:p>
  <w:p w14:paraId="1B09CB37" w14:textId="77777777" w:rsidR="008F01CE" w:rsidRDefault="008F01CE" w:rsidP="008F01CE">
    <w:pPr>
      <w:spacing w:line="240" w:lineRule="auto"/>
    </w:pPr>
  </w:p>
  <w:p w14:paraId="3B236419" w14:textId="012F4578" w:rsidR="00CA0D46" w:rsidRPr="008F01CE" w:rsidRDefault="008F01CE" w:rsidP="001C47AA">
    <w:pPr>
      <w:spacing w:after="0" w:line="240" w:lineRule="auto"/>
      <w:jc w:val="center"/>
      <w:rPr>
        <w:rFonts w:ascii="思源黑体" w:eastAsia="思源黑体" w:hAnsi="宋体" w:cs="宋体"/>
        <w:b/>
        <w:sz w:val="28"/>
        <w:szCs w:val="28"/>
      </w:rPr>
    </w:pPr>
    <w:r>
      <w:rPr>
        <w:rFonts w:ascii="思源黑体" w:eastAsia="思源黑体" w:hAnsi="宋体" w:cs="宋体" w:hint="eastAsia"/>
        <w:b/>
        <w:sz w:val="28"/>
        <w:szCs w:val="28"/>
      </w:rPr>
      <w:t>分子病理基因检测报告单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4F2213"/>
    <w:multiLevelType w:val="multilevel"/>
    <w:tmpl w:val="0E4F22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8AF36B0"/>
    <w:multiLevelType w:val="multilevel"/>
    <w:tmpl w:val="18AF36B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8BE6726"/>
    <w:multiLevelType w:val="multilevel"/>
    <w:tmpl w:val="18BE672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18C201E"/>
    <w:multiLevelType w:val="multilevel"/>
    <w:tmpl w:val="218C201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0775149"/>
    <w:multiLevelType w:val="multilevel"/>
    <w:tmpl w:val="70775149"/>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82C7397"/>
    <w:multiLevelType w:val="multilevel"/>
    <w:tmpl w:val="782C7397"/>
    <w:lvl w:ilvl="0">
      <w:start w:val="1"/>
      <w:numFmt w:val="bullet"/>
      <w:lvlText w:val=""/>
      <w:lvlJc w:val="left"/>
      <w:pPr>
        <w:ind w:left="420" w:hanging="420"/>
      </w:pPr>
      <w:rPr>
        <w:rFonts w:ascii="Wingdings" w:hAnsi="Wingdings" w:hint="default"/>
        <w:sz w:val="22"/>
        <w:szCs w:val="22"/>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0"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311570643">
    <w:abstractNumId w:val="5"/>
  </w:num>
  <w:num w:numId="2" w16cid:durableId="1537543996">
    <w:abstractNumId w:val="9"/>
  </w:num>
  <w:num w:numId="3" w16cid:durableId="709886201">
    <w:abstractNumId w:val="10"/>
  </w:num>
  <w:num w:numId="4" w16cid:durableId="1547377057">
    <w:abstractNumId w:val="1"/>
  </w:num>
  <w:num w:numId="5" w16cid:durableId="981495415">
    <w:abstractNumId w:val="0"/>
  </w:num>
  <w:num w:numId="6" w16cid:durableId="680931589">
    <w:abstractNumId w:val="2"/>
  </w:num>
  <w:num w:numId="7" w16cid:durableId="1811482175">
    <w:abstractNumId w:val="4"/>
  </w:num>
  <w:num w:numId="8" w16cid:durableId="2050260427">
    <w:abstractNumId w:val="3"/>
  </w:num>
  <w:num w:numId="9" w16cid:durableId="559629698">
    <w:abstractNumId w:val="8"/>
  </w:num>
  <w:num w:numId="10" w16cid:durableId="811560016">
    <w:abstractNumId w:val="7"/>
  </w:num>
  <w:num w:numId="11" w16cid:durableId="16729471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gutterAtTop/>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43E38"/>
    <w:rsid w:val="00014810"/>
    <w:rsid w:val="00027A16"/>
    <w:rsid w:val="00033B1A"/>
    <w:rsid w:val="0003643B"/>
    <w:rsid w:val="0005305D"/>
    <w:rsid w:val="00055861"/>
    <w:rsid w:val="0007209D"/>
    <w:rsid w:val="0008298C"/>
    <w:rsid w:val="00095435"/>
    <w:rsid w:val="000B41D6"/>
    <w:rsid w:val="000C782C"/>
    <w:rsid w:val="000F58A9"/>
    <w:rsid w:val="00104237"/>
    <w:rsid w:val="00137915"/>
    <w:rsid w:val="001400CB"/>
    <w:rsid w:val="00164D4C"/>
    <w:rsid w:val="001832F5"/>
    <w:rsid w:val="00183829"/>
    <w:rsid w:val="001917EF"/>
    <w:rsid w:val="00195F2E"/>
    <w:rsid w:val="001A69C6"/>
    <w:rsid w:val="001C47AA"/>
    <w:rsid w:val="001E1687"/>
    <w:rsid w:val="002123FB"/>
    <w:rsid w:val="00230C35"/>
    <w:rsid w:val="002535F6"/>
    <w:rsid w:val="00276363"/>
    <w:rsid w:val="002867A3"/>
    <w:rsid w:val="00290DF3"/>
    <w:rsid w:val="002A35FD"/>
    <w:rsid w:val="002D0F92"/>
    <w:rsid w:val="00300EC4"/>
    <w:rsid w:val="00332439"/>
    <w:rsid w:val="00333790"/>
    <w:rsid w:val="00334D5D"/>
    <w:rsid w:val="00342B88"/>
    <w:rsid w:val="00351F46"/>
    <w:rsid w:val="0037513C"/>
    <w:rsid w:val="00390621"/>
    <w:rsid w:val="00393ED0"/>
    <w:rsid w:val="003A21CD"/>
    <w:rsid w:val="003A6ECF"/>
    <w:rsid w:val="003B401E"/>
    <w:rsid w:val="003C54E2"/>
    <w:rsid w:val="003D6BC5"/>
    <w:rsid w:val="003E2926"/>
    <w:rsid w:val="003F4BD6"/>
    <w:rsid w:val="003F4D39"/>
    <w:rsid w:val="003F6534"/>
    <w:rsid w:val="003F65B8"/>
    <w:rsid w:val="00402825"/>
    <w:rsid w:val="00441EA3"/>
    <w:rsid w:val="0047014A"/>
    <w:rsid w:val="004823B9"/>
    <w:rsid w:val="004B6379"/>
    <w:rsid w:val="004C1891"/>
    <w:rsid w:val="00500B46"/>
    <w:rsid w:val="00503FA0"/>
    <w:rsid w:val="00506903"/>
    <w:rsid w:val="005113A2"/>
    <w:rsid w:val="005275F5"/>
    <w:rsid w:val="005514F8"/>
    <w:rsid w:val="00564DA4"/>
    <w:rsid w:val="005741B6"/>
    <w:rsid w:val="00586902"/>
    <w:rsid w:val="00593F07"/>
    <w:rsid w:val="005A7478"/>
    <w:rsid w:val="005D459E"/>
    <w:rsid w:val="005E16BD"/>
    <w:rsid w:val="00612443"/>
    <w:rsid w:val="006447B4"/>
    <w:rsid w:val="00660E7E"/>
    <w:rsid w:val="006744E8"/>
    <w:rsid w:val="00674E75"/>
    <w:rsid w:val="006758CD"/>
    <w:rsid w:val="006763C9"/>
    <w:rsid w:val="00687C78"/>
    <w:rsid w:val="00695757"/>
    <w:rsid w:val="006A4BC8"/>
    <w:rsid w:val="006A4FAB"/>
    <w:rsid w:val="006C1C4C"/>
    <w:rsid w:val="006D2E8D"/>
    <w:rsid w:val="006D70B9"/>
    <w:rsid w:val="006E0B36"/>
    <w:rsid w:val="00700589"/>
    <w:rsid w:val="00731A6B"/>
    <w:rsid w:val="00732D5A"/>
    <w:rsid w:val="00754FF2"/>
    <w:rsid w:val="007E0B76"/>
    <w:rsid w:val="007E79A4"/>
    <w:rsid w:val="007F7221"/>
    <w:rsid w:val="00821853"/>
    <w:rsid w:val="0084156C"/>
    <w:rsid w:val="00843E38"/>
    <w:rsid w:val="00846BDC"/>
    <w:rsid w:val="00850AF3"/>
    <w:rsid w:val="00854DA0"/>
    <w:rsid w:val="00880EA1"/>
    <w:rsid w:val="008965A2"/>
    <w:rsid w:val="008A05CE"/>
    <w:rsid w:val="008D7339"/>
    <w:rsid w:val="008E2FBE"/>
    <w:rsid w:val="008F01CE"/>
    <w:rsid w:val="008F087F"/>
    <w:rsid w:val="008F449C"/>
    <w:rsid w:val="009055CF"/>
    <w:rsid w:val="00915E09"/>
    <w:rsid w:val="00920D22"/>
    <w:rsid w:val="00922CE1"/>
    <w:rsid w:val="009439E8"/>
    <w:rsid w:val="0098794B"/>
    <w:rsid w:val="009B3E43"/>
    <w:rsid w:val="009D2C37"/>
    <w:rsid w:val="009D3E66"/>
    <w:rsid w:val="009D4D01"/>
    <w:rsid w:val="009F6379"/>
    <w:rsid w:val="00A01D50"/>
    <w:rsid w:val="00A035FE"/>
    <w:rsid w:val="00A06253"/>
    <w:rsid w:val="00A14108"/>
    <w:rsid w:val="00A26153"/>
    <w:rsid w:val="00A3001E"/>
    <w:rsid w:val="00A364A1"/>
    <w:rsid w:val="00A37AED"/>
    <w:rsid w:val="00A41F91"/>
    <w:rsid w:val="00A511C7"/>
    <w:rsid w:val="00A746E6"/>
    <w:rsid w:val="00A87E96"/>
    <w:rsid w:val="00A96F60"/>
    <w:rsid w:val="00AB0A05"/>
    <w:rsid w:val="00AB59C0"/>
    <w:rsid w:val="00AB75F4"/>
    <w:rsid w:val="00AD14C4"/>
    <w:rsid w:val="00AE0A1D"/>
    <w:rsid w:val="00AE6EAF"/>
    <w:rsid w:val="00B03BF6"/>
    <w:rsid w:val="00B3701C"/>
    <w:rsid w:val="00B56061"/>
    <w:rsid w:val="00B60754"/>
    <w:rsid w:val="00B667CC"/>
    <w:rsid w:val="00B71B86"/>
    <w:rsid w:val="00B813C7"/>
    <w:rsid w:val="00B81F42"/>
    <w:rsid w:val="00B91D45"/>
    <w:rsid w:val="00BA7699"/>
    <w:rsid w:val="00BB1D3B"/>
    <w:rsid w:val="00BE6BCD"/>
    <w:rsid w:val="00BF0600"/>
    <w:rsid w:val="00C04A2C"/>
    <w:rsid w:val="00C2649B"/>
    <w:rsid w:val="00C475BE"/>
    <w:rsid w:val="00C5196D"/>
    <w:rsid w:val="00C735BF"/>
    <w:rsid w:val="00C74F45"/>
    <w:rsid w:val="00C87F74"/>
    <w:rsid w:val="00C90A5E"/>
    <w:rsid w:val="00CA0D46"/>
    <w:rsid w:val="00D22765"/>
    <w:rsid w:val="00D61380"/>
    <w:rsid w:val="00D65A99"/>
    <w:rsid w:val="00D71ED6"/>
    <w:rsid w:val="00D7750B"/>
    <w:rsid w:val="00D868EF"/>
    <w:rsid w:val="00DD1988"/>
    <w:rsid w:val="00DD3E00"/>
    <w:rsid w:val="00DD6411"/>
    <w:rsid w:val="00E03AE5"/>
    <w:rsid w:val="00E12784"/>
    <w:rsid w:val="00E150F0"/>
    <w:rsid w:val="00E2105E"/>
    <w:rsid w:val="00E26997"/>
    <w:rsid w:val="00E327AB"/>
    <w:rsid w:val="00E34898"/>
    <w:rsid w:val="00E439C3"/>
    <w:rsid w:val="00E5622A"/>
    <w:rsid w:val="00EC2E27"/>
    <w:rsid w:val="00EC4B7B"/>
    <w:rsid w:val="00EC4F97"/>
    <w:rsid w:val="00EC6B7A"/>
    <w:rsid w:val="00F02168"/>
    <w:rsid w:val="00F03208"/>
    <w:rsid w:val="00F27CCF"/>
    <w:rsid w:val="00F3016B"/>
    <w:rsid w:val="00F31CDC"/>
    <w:rsid w:val="00F4037D"/>
    <w:rsid w:val="00F763AC"/>
    <w:rsid w:val="00F83588"/>
    <w:rsid w:val="00FA3550"/>
    <w:rsid w:val="00FD0000"/>
    <w:rsid w:val="00FE2B07"/>
    <w:rsid w:val="02594787"/>
    <w:rsid w:val="19526150"/>
    <w:rsid w:val="29D10FDF"/>
    <w:rsid w:val="30703D5A"/>
    <w:rsid w:val="57CD25B1"/>
    <w:rsid w:val="5C3F5B3F"/>
    <w:rsid w:val="61A92D2A"/>
    <w:rsid w:val="669E47D6"/>
    <w:rsid w:val="671530AC"/>
    <w:rsid w:val="788437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DAE664"/>
  <w15:docId w15:val="{C00D6DF2-8E03-42BA-AE41-DBCF4544A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rPr>
      <w:rFonts w:ascii="Calibri" w:eastAsia="宋体" w:hAnsi="Calibri"/>
    </w:rPr>
  </w:style>
  <w:style w:type="paragraph" w:styleId="2">
    <w:name w:val="heading 2"/>
    <w:basedOn w:val="a"/>
    <w:next w:val="a"/>
    <w:link w:val="20"/>
    <w:uiPriority w:val="9"/>
    <w:qFormat/>
    <w:pPr>
      <w:keepNext/>
      <w:keepLines/>
      <w:widowControl w:val="0"/>
      <w:spacing w:before="260" w:after="260" w:line="416" w:lineRule="auto"/>
      <w:outlineLvl w:val="1"/>
    </w:pPr>
    <w:rPr>
      <w:rFonts w:ascii="等线 Light" w:eastAsia="等线 Light" w:hAnsi="等线 Light"/>
      <w:b/>
      <w:bCs/>
      <w:kern w:val="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unhideWhenUsed/>
    <w:rPr>
      <w:b/>
      <w:bCs/>
    </w:rPr>
  </w:style>
  <w:style w:type="table" w:styleId="ab">
    <w:name w:val="Table Grid"/>
    <w:basedOn w:val="a1"/>
    <w:uiPriority w:val="59"/>
    <w:unhideWhenUsed/>
    <w:qFormat/>
    <w:rPr>
      <w:rFonts w:ascii="Calibri" w:eastAsia="宋体"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annotation reference"/>
    <w:uiPriority w:val="99"/>
    <w:unhideWhenUsed/>
    <w:qFormat/>
    <w:rPr>
      <w:sz w:val="21"/>
      <w:szCs w:val="21"/>
    </w:rPr>
  </w:style>
  <w:style w:type="character" w:customStyle="1" w:styleId="20">
    <w:name w:val="标题 2 字符"/>
    <w:link w:val="2"/>
    <w:uiPriority w:val="9"/>
    <w:qFormat/>
    <w:rPr>
      <w:rFonts w:ascii="等线 Light" w:eastAsia="等线 Light" w:hAnsi="等线 Light"/>
      <w:b/>
      <w:bCs/>
      <w:kern w:val="2"/>
      <w:sz w:val="32"/>
      <w:szCs w:val="32"/>
    </w:rPr>
  </w:style>
  <w:style w:type="character" w:customStyle="1" w:styleId="a4">
    <w:name w:val="批注文字 字符"/>
    <w:link w:val="a3"/>
    <w:uiPriority w:val="99"/>
    <w:qFormat/>
    <w:rPr>
      <w:rFonts w:ascii="Calibri" w:eastAsia="宋体" w:hAnsi="Calibri"/>
    </w:rPr>
  </w:style>
  <w:style w:type="character" w:customStyle="1" w:styleId="a6">
    <w:name w:val="页脚 字符"/>
    <w:link w:val="a5"/>
    <w:uiPriority w:val="99"/>
    <w:qFormat/>
    <w:rPr>
      <w:sz w:val="18"/>
      <w:szCs w:val="18"/>
    </w:rPr>
  </w:style>
  <w:style w:type="character" w:customStyle="1" w:styleId="a8">
    <w:name w:val="页眉 字符"/>
    <w:link w:val="a7"/>
    <w:uiPriority w:val="99"/>
    <w:qFormat/>
    <w:rPr>
      <w:sz w:val="18"/>
      <w:szCs w:val="18"/>
    </w:rPr>
  </w:style>
  <w:style w:type="character" w:customStyle="1" w:styleId="aa">
    <w:name w:val="批注主题 字符"/>
    <w:link w:val="a9"/>
    <w:uiPriority w:val="99"/>
    <w:semiHidden/>
    <w:rPr>
      <w:rFonts w:ascii="Calibri" w:eastAsia="宋体" w:hAnsi="Calibri"/>
      <w:b/>
      <w:bCs/>
    </w:rPr>
  </w:style>
  <w:style w:type="table" w:customStyle="1" w:styleId="amoydx-BRCA-result">
    <w:name w:val="amoydx-BRCA-result"/>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2">
    <w:name w:val="amoydx-TMB-12"/>
    <w:basedOn w:val="a1"/>
    <w:uiPriority w:val="99"/>
    <w:qFormat/>
    <w:rPr>
      <w:rFonts w:eastAsia="Source Han Sans Heavy"/>
      <w:sz w:val="15"/>
    </w:rPr>
    <w:tblPr>
      <w:tblBorders>
        <w:bottom w:val="single" w:sz="4" w:space="0" w:color="1E7648"/>
        <w:insideV w:val="dashed" w:sz="4" w:space="0" w:color="1E7648"/>
      </w:tblBorders>
    </w:tblPr>
    <w:tcPr>
      <w:vAlign w:val="center"/>
    </w:tcPr>
    <w:tblStylePr w:type="firstRow">
      <w:tblPr/>
      <w:tcPr>
        <w:tcBorders>
          <w:top w:val="single" w:sz="4" w:space="0" w:color="F2F2F2"/>
          <w:left w:val="single" w:sz="4" w:space="0" w:color="F2F2F2"/>
          <w:bottom w:val="single" w:sz="4" w:space="0" w:color="1E7648"/>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ECECEC"/>
      </w:tcPr>
    </w:tblStyle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 w:type="table" w:customStyle="1" w:styleId="amoydx-TMB-221">
    <w:name w:val="amoydx-TMB-221"/>
    <w:basedOn w:val="a1"/>
    <w:uiPriority w:val="99"/>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 w:type="table" w:customStyle="1" w:styleId="AmoyDx-PD-L1">
    <w:name w:val="AmoyDx-PD-L1"/>
    <w:basedOn w:val="a1"/>
    <w:uiPriority w:val="99"/>
    <w:qFormat/>
    <w:tblPr/>
    <w:tblStylePr w:type="firstRow">
      <w:pPr>
        <w:jc w:val="center"/>
      </w:pPr>
      <w:rPr>
        <w:color w:val="FFFFFF"/>
        <w:sz w:val="21"/>
      </w:rPr>
      <w:tblPr/>
      <w:tcPr>
        <w:tcBorders>
          <w:top w:val="nil"/>
          <w:left w:val="nil"/>
          <w:bottom w:val="nil"/>
          <w:right w:val="nil"/>
          <w:insideH w:val="single" w:sz="4" w:space="0" w:color="auto"/>
          <w:insideV w:val="single" w:sz="4" w:space="0" w:color="auto"/>
          <w:tl2br w:val="nil"/>
          <w:tr2bl w:val="nil"/>
        </w:tcBorders>
        <w:shd w:val="clear" w:color="auto" w:fill="1E7648"/>
        <w:vAlign w:val="center"/>
      </w:tcPr>
    </w:tblStylePr>
    <w:tblStylePr w:type="lastRow">
      <w:tblPr/>
      <w:tcPr>
        <w:tcBorders>
          <w:top w:val="nil"/>
          <w:left w:val="nil"/>
          <w:bottom w:val="nil"/>
          <w:right w:val="nil"/>
          <w:insideH w:val="nil"/>
          <w:insideV w:val="nil"/>
          <w:tl2br w:val="nil"/>
          <w:tr2bl w:val="nil"/>
        </w:tcBorders>
      </w:tcPr>
    </w:tblStylePr>
    <w:tblStylePr w:type="firstCol">
      <w:pPr>
        <w:jc w:val="center"/>
      </w:pPr>
      <w:tblPr/>
      <w:tcPr>
        <w:vAlign w:val="center"/>
      </w:tcPr>
    </w:tblStylePr>
    <w:tblStylePr w:type="lastCol">
      <w:pPr>
        <w:jc w:val="both"/>
      </w:pPr>
      <w:tblPr/>
      <w:tcPr>
        <w:vAlign w:val="center"/>
      </w:tcPr>
    </w:tblStylePr>
    <w:tblStylePr w:type="band1Horz">
      <w:rPr>
        <w:sz w:val="18"/>
      </w:rPr>
      <w:tblPr/>
      <w:tcPr>
        <w:tcBorders>
          <w:top w:val="single" w:sz="4" w:space="0" w:color="1E7648"/>
          <w:left w:val="nil"/>
          <w:bottom w:val="single" w:sz="4" w:space="0" w:color="1E7648"/>
          <w:right w:val="nil"/>
          <w:insideH w:val="dashed" w:sz="4" w:space="0" w:color="auto"/>
          <w:insideV w:val="dashed" w:sz="4" w:space="0" w:color="auto"/>
          <w:tl2br w:val="nil"/>
          <w:tr2bl w:val="nil"/>
        </w:tcBorders>
      </w:tcPr>
    </w:tblStylePr>
    <w:tblStylePr w:type="band2Horz">
      <w:tblPr/>
      <w:tcPr>
        <w:tcBorders>
          <w:top w:val="nil"/>
          <w:left w:val="nil"/>
          <w:bottom w:val="nil"/>
          <w:right w:val="nil"/>
          <w:insideH w:val="dashed" w:sz="4" w:space="0" w:color="auto"/>
          <w:insideV w:val="dashed" w:sz="4" w:space="0" w:color="auto"/>
          <w:tl2br w:val="nil"/>
          <w:tr2bl w:val="nil"/>
        </w:tcBorders>
      </w:tcPr>
    </w:tblStylePr>
  </w:style>
  <w:style w:type="table" w:customStyle="1" w:styleId="Amoydx-PDL1">
    <w:name w:val="Amoydx-PDL1"/>
    <w:basedOn w:val="a1"/>
    <w:uiPriority w:val="99"/>
    <w:qFormat/>
    <w:tblPr/>
    <w:tblStylePr w:type="firstRow">
      <w:pPr>
        <w:jc w:val="center"/>
      </w:pPr>
      <w:rPr>
        <w:color w:val="FFFFFF"/>
        <w:sz w:val="21"/>
      </w:rPr>
      <w:tblPr/>
      <w:tcPr>
        <w:tcBorders>
          <w:top w:val="nil"/>
          <w:left w:val="nil"/>
          <w:bottom w:val="nil"/>
          <w:right w:val="nil"/>
          <w:insideH w:val="single" w:sz="4" w:space="0" w:color="auto"/>
          <w:insideV w:val="single" w:sz="4" w:space="0" w:color="auto"/>
          <w:tl2br w:val="nil"/>
          <w:tr2bl w:val="nil"/>
        </w:tcBorders>
        <w:shd w:val="clear" w:color="auto" w:fill="1E7648"/>
        <w:vAlign w:val="center"/>
      </w:tcPr>
    </w:tblStylePr>
    <w:tblStylePr w:type="lastRow">
      <w:pPr>
        <w:jc w:val="center"/>
      </w:pPr>
      <w:rPr>
        <w:sz w:val="18"/>
      </w:rPr>
      <w:tblPr/>
      <w:tcPr>
        <w:tcBorders>
          <w:top w:val="single" w:sz="4" w:space="0" w:color="1E7648"/>
          <w:left w:val="nil"/>
          <w:bottom w:val="single" w:sz="4" w:space="0" w:color="1E7648"/>
          <w:right w:val="nil"/>
          <w:insideH w:val="single" w:sz="4" w:space="0" w:color="auto"/>
          <w:insideV w:val="single" w:sz="4" w:space="0" w:color="auto"/>
          <w:tl2br w:val="nil"/>
          <w:tr2bl w:val="nil"/>
        </w:tcBorders>
        <w:vAlign w:val="center"/>
      </w:tcPr>
    </w:tblStylePr>
    <w:tblStylePr w:type="firstCol">
      <w:pPr>
        <w:jc w:val="both"/>
      </w:pPr>
      <w:rPr>
        <w:color w:val="auto"/>
        <w:sz w:val="18"/>
      </w:rPr>
      <w:tblPr/>
      <w:tcPr>
        <w:vAlign w:val="center"/>
      </w:tcPr>
    </w:tblStylePr>
    <w:tblStylePr w:type="lastCol">
      <w:pPr>
        <w:jc w:val="both"/>
      </w:pPr>
      <w:tblPr/>
      <w:tcPr>
        <w:vAlign w:val="center"/>
      </w:tcPr>
    </w:tblStylePr>
    <w:tblStylePr w:type="band1Horz">
      <w:pPr>
        <w:jc w:val="center"/>
      </w:pPr>
      <w:rPr>
        <w:sz w:val="18"/>
      </w:rPr>
      <w:tblPr/>
      <w:tcPr>
        <w:tcBorders>
          <w:top w:val="single" w:sz="4" w:space="0" w:color="1E7648"/>
          <w:left w:val="nil"/>
          <w:bottom w:val="single" w:sz="4" w:space="0" w:color="1E7648"/>
          <w:right w:val="nil"/>
          <w:insideH w:val="single" w:sz="4" w:space="0" w:color="auto"/>
          <w:insideV w:val="dashed" w:sz="4" w:space="0" w:color="auto"/>
          <w:tl2br w:val="nil"/>
          <w:tr2bl w:val="nil"/>
        </w:tcBorders>
        <w:vAlign w:val="center"/>
      </w:tcPr>
    </w:tblStylePr>
    <w:tblStylePr w:type="band2Horz">
      <w:pPr>
        <w:jc w:val="center"/>
      </w:pPr>
      <w:rPr>
        <w:sz w:val="18"/>
      </w:rPr>
      <w:tblPr/>
      <w:tcPr>
        <w:tcBorders>
          <w:top w:val="single" w:sz="4" w:space="0" w:color="1E7648"/>
          <w:left w:val="nil"/>
          <w:bottom w:val="single" w:sz="4" w:space="0" w:color="1E7648"/>
          <w:right w:val="nil"/>
          <w:insideH w:val="single" w:sz="4" w:space="0" w:color="auto"/>
          <w:insideV w:val="dashed" w:sz="4" w:space="0" w:color="auto"/>
          <w:tl2br w:val="nil"/>
          <w:tr2bl w:val="nil"/>
        </w:tcBorders>
        <w:vAlign w:val="center"/>
      </w:tcPr>
    </w:tblStylePr>
  </w:style>
  <w:style w:type="paragraph" w:styleId="ad">
    <w:name w:val="List Paragraph"/>
    <w:basedOn w:val="a"/>
    <w:uiPriority w:val="34"/>
    <w:qFormat/>
    <w:pPr>
      <w:ind w:firstLineChars="200" w:firstLine="420"/>
      <w:jc w:val="left"/>
    </w:pPr>
    <w:rPr>
      <w:sz w:val="22"/>
      <w:szCs w:val="22"/>
    </w:rPr>
  </w:style>
  <w:style w:type="character" w:customStyle="1" w:styleId="ae">
    <w:name w:val="世和一级标题 字符"/>
    <w:link w:val="af"/>
    <w:rPr>
      <w:rFonts w:ascii="微软雅黑" w:eastAsia="微软雅黑" w:hAnsi="微软雅黑"/>
      <w:b/>
      <w:smallCaps/>
      <w:color w:val="000000"/>
      <w:sz w:val="28"/>
      <w:szCs w:val="26"/>
    </w:rPr>
  </w:style>
  <w:style w:type="paragraph" w:customStyle="1" w:styleId="af">
    <w:name w:val="世和一级标题"/>
    <w:next w:val="a"/>
    <w:link w:val="ae"/>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character" w:customStyle="1" w:styleId="fontstyle01">
    <w:name w:val="fontstyle01"/>
    <w:qFormat/>
    <w:rPr>
      <w:rFonts w:ascii="宋体" w:eastAsia="宋体" w:hAnsi="宋体" w:hint="eastAsia"/>
      <w:color w:val="000000"/>
      <w:sz w:val="16"/>
      <w:szCs w:val="16"/>
    </w:rPr>
  </w:style>
  <w:style w:type="character" w:customStyle="1" w:styleId="fontstyle11">
    <w:name w:val="fontstyle11"/>
    <w:rPr>
      <w:rFonts w:ascii="TimesNewRomanPSMT" w:hAnsi="TimesNewRomanPSMT" w:hint="default"/>
      <w:color w:val="000000"/>
      <w:sz w:val="16"/>
      <w:szCs w:val="16"/>
    </w:rPr>
  </w:style>
  <w:style w:type="paragraph" w:customStyle="1" w:styleId="1">
    <w:name w:val="列出段落1"/>
    <w:basedOn w:val="a"/>
    <w:uiPriority w:val="34"/>
    <w:qFormat/>
    <w:pPr>
      <w:spacing w:after="0" w:line="240" w:lineRule="auto"/>
      <w:ind w:left="720"/>
    </w:pPr>
    <w:rPr>
      <w:rFonts w:ascii="Times New Roman" w:hAnsi="Times New Roman"/>
      <w:sz w:val="24"/>
      <w:szCs w:val="24"/>
      <w:lang w:eastAsia="en-US"/>
    </w:rPr>
  </w:style>
  <w:style w:type="table" w:customStyle="1" w:styleId="PTMv3">
    <w:name w:val="PTM临检通用v3"/>
    <w:basedOn w:val="a1"/>
    <w:uiPriority w:val="99"/>
    <w:qFormat/>
    <w:pPr>
      <w:jc w:val="center"/>
    </w:pPr>
    <w:rPr>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single" w:sz="4" w:space="0" w:color="FFFFFF"/>
          <w:right w:val="nil"/>
          <w:insideH w:val="single" w:sz="4" w:space="0" w:color="auto"/>
          <w:insideV w:val="single" w:sz="4" w:space="0" w:color="auto"/>
          <w:tl2br w:val="nil"/>
          <w:tr2bl w:val="nil"/>
        </w:tcBorders>
        <w:shd w:val="clear" w:color="auto" w:fill="1E7648"/>
      </w:tcPr>
    </w:tblStylePr>
  </w:style>
  <w:style w:type="table" w:customStyle="1" w:styleId="PTMv31">
    <w:name w:val="PTM临检通用v31"/>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1">
    <w:name w:val="正文文本 2 字符"/>
    <w:link w:val="22"/>
    <w:rsid w:val="009D4D01"/>
    <w:rPr>
      <w:rFonts w:eastAsia="宋体"/>
      <w:kern w:val="2"/>
    </w:rPr>
  </w:style>
  <w:style w:type="paragraph" w:styleId="22">
    <w:name w:val="Body Text 2"/>
    <w:basedOn w:val="a"/>
    <w:link w:val="21"/>
    <w:rsid w:val="009D4D01"/>
    <w:pPr>
      <w:widowControl w:val="0"/>
      <w:spacing w:after="120" w:line="480" w:lineRule="auto"/>
    </w:pPr>
    <w:rPr>
      <w:rFonts w:ascii="等线" w:hAnsi="等线"/>
      <w:kern w:val="2"/>
    </w:rPr>
  </w:style>
  <w:style w:type="character" w:customStyle="1" w:styleId="210">
    <w:name w:val="正文文本 2 字符1"/>
    <w:basedOn w:val="a0"/>
    <w:uiPriority w:val="99"/>
    <w:semiHidden/>
    <w:rsid w:val="009D4D01"/>
    <w:rPr>
      <w:rFonts w:ascii="Calibri" w:eastAsia="宋体"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24</Pages>
  <Words>2674</Words>
  <Characters>15248</Characters>
  <Application>Microsoft Office Word</Application>
  <DocSecurity>0</DocSecurity>
  <Lines>127</Lines>
  <Paragraphs>35</Paragraphs>
  <ScaleCrop>false</ScaleCrop>
  <Company/>
  <LinksUpToDate>false</LinksUpToDate>
  <CharactersWithSpaces>17887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liux@amoydx.com</dc:creator>
  <cp:lastModifiedBy>liuweifen</cp:lastModifiedBy>
  <cp:revision>52</cp:revision>
  <dcterms:created xsi:type="dcterms:W3CDTF">2022-07-06T07:13:00Z</dcterms:created>
  <dcterms:modified xsi:type="dcterms:W3CDTF">2024-04-15T09:21:00Z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E81D638FF06C4D2DAD01EA1F6EE9861B</vt:lpwstr>
  </property>
</Properties>
</file>