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537AA" w14:textId="77777777" w:rsidR="001118F4" w:rsidRDefault="00176D31">
      <w:pPr>
        <w:spacing w:afterLines="0" w:after="0" w:line="360" w:lineRule="auto"/>
        <w:jc w:val="center"/>
        <w:rPr>
          <w:rFonts w:ascii="思源黑体 CN Normal" w:eastAsia="思源黑体 CN Normal" w:hAnsi="思源黑体 CN Normal" w:cs="Times New Roman"/>
          <w:b/>
          <w:color w:val="000000" w:themeColor="text1"/>
          <w:sz w:val="32"/>
          <w:szCs w:val="32"/>
          <w:bdr w:val="dashed" w:sz="4" w:space="0" w:color="auto"/>
        </w:rPr>
      </w:pPr>
      <w:r>
        <w:rPr>
          <w:rFonts w:ascii="思源黑体 CN Normal" w:eastAsia="思源黑体 CN Normal" w:hAnsi="思源黑体 CN Normal" w:cs="Times New Roman" w:hint="eastAsia"/>
          <w:b/>
          <w:color w:val="000000" w:themeColor="text1"/>
          <w:sz w:val="32"/>
          <w:szCs w:val="32"/>
          <w:bdr w:val="dashed" w:sz="4" w:space="0" w:color="auto"/>
        </w:rPr>
        <w:t xml:space="preserve"> 内部交流科研报告</w:t>
      </w:r>
      <w:bookmarkStart w:id="0" w:name="ImprintMainBody"/>
      <w:bookmarkEnd w:id="0"/>
      <w:r>
        <w:rPr>
          <w:rFonts w:ascii="思源黑体 CN Normal" w:eastAsia="思源黑体 CN Normal" w:hAnsi="思源黑体 CN Normal" w:cs="Times New Roman" w:hint="eastAsia"/>
          <w:b/>
          <w:color w:val="000000" w:themeColor="text1"/>
          <w:sz w:val="32"/>
          <w:szCs w:val="32"/>
          <w:bdr w:val="dashed" w:sz="4" w:space="0" w:color="auto"/>
        </w:rPr>
        <w:t xml:space="preserve"> </w:t>
      </w:r>
    </w:p>
    <w:p w14:paraId="7195345F" w14:textId="77777777" w:rsidR="001118F4" w:rsidRDefault="00176D31">
      <w:pPr>
        <w:spacing w:after="163" w:line="360" w:lineRule="auto"/>
        <w:ind w:right="1123" w:firstLineChars="1800" w:firstLine="5040"/>
        <w:rPr>
          <w:rFonts w:ascii="思源黑体 CN Normal" w:eastAsia="思源黑体 CN Normal" w:hAnsi="思源黑体 CN Normal" w:cs="Times New Roman"/>
          <w:b/>
          <w:color w:val="000000" w:themeColor="text1"/>
          <w:sz w:val="28"/>
          <w:szCs w:val="28"/>
        </w:rPr>
      </w:pPr>
      <w:r>
        <w:rPr>
          <w:rFonts w:ascii="思源黑体 CN Normal" w:eastAsia="思源黑体 CN Normal" w:hAnsi="思源黑体 CN Normal" w:cs="Times New Roman" w:hint="eastAsia"/>
          <w:bCs/>
          <w:color w:val="000000" w:themeColor="text1"/>
          <w:sz w:val="28"/>
          <w:szCs w:val="28"/>
        </w:rPr>
        <w:t>请患者将此报告交予临床医生</w:t>
      </w:r>
    </w:p>
    <w:tbl>
      <w:tblPr>
        <w:tblStyle w:val="afffd"/>
        <w:tblW w:w="0" w:type="auto"/>
        <w:tblInd w:w="5" w:type="dxa"/>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59"/>
        <w:gridCol w:w="1839"/>
        <w:gridCol w:w="1555"/>
        <w:gridCol w:w="1840"/>
        <w:gridCol w:w="1839"/>
        <w:gridCol w:w="1757"/>
      </w:tblGrid>
      <w:tr w:rsidR="001118F4" w14:paraId="6C826BF1" w14:textId="77777777">
        <w:trPr>
          <w:trHeight w:val="397"/>
        </w:trPr>
        <w:tc>
          <w:tcPr>
            <w:tcW w:w="1359" w:type="dxa"/>
            <w:shd w:val="clear" w:color="auto" w:fill="auto"/>
            <w:tcMar>
              <w:top w:w="28" w:type="dxa"/>
              <w:left w:w="85" w:type="dxa"/>
              <w:bottom w:w="28" w:type="dxa"/>
              <w:right w:w="85" w:type="dxa"/>
            </w:tcMar>
            <w:vAlign w:val="center"/>
          </w:tcPr>
          <w:p w14:paraId="04070286"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bookmarkStart w:id="1" w:name="_Hlk81990769"/>
            <w:bookmarkStart w:id="2" w:name="Basic_Info_Table_remove"/>
            <w:r>
              <w:rPr>
                <w:rFonts w:ascii="思源黑体 CN Normal" w:eastAsia="思源黑体 CN Normal" w:hAnsi="思源黑体 CN Normal" w:cs="Times New Roman (正文 CS 字体)"/>
                <w:b/>
                <w:color w:val="000000" w:themeColor="text1"/>
                <w:spacing w:val="6"/>
              </w:rPr>
              <w:t>姓名</w:t>
            </w:r>
          </w:p>
        </w:tc>
        <w:tc>
          <w:tcPr>
            <w:tcW w:w="1839" w:type="dxa"/>
            <w:shd w:val="clear" w:color="auto" w:fill="auto"/>
            <w:tcMar>
              <w:top w:w="28" w:type="dxa"/>
              <w:left w:w="85" w:type="dxa"/>
              <w:bottom w:w="28" w:type="dxa"/>
              <w:right w:w="85" w:type="dxa"/>
            </w:tcMar>
            <w:vAlign w:val="center"/>
          </w:tcPr>
          <w:p w14:paraId="1BF87246" w14:textId="5FC17441"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sample.patient</w:t>
            </w:r>
            <w:proofErr w:type="gramEnd"/>
            <w:r w:rsidRPr="001E39BE">
              <w:rPr>
                <w:rFonts w:ascii="思源黑体 CN Normal" w:eastAsia="思源黑体 CN Normal" w:hAnsi="思源黑体 CN Normal" w:cs="Times New Roman (正文 CS 字体)"/>
                <w:color w:val="000000" w:themeColor="text1"/>
                <w:spacing w:val="6"/>
              </w:rPr>
              <w:t>_name</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544A59F"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I</w:t>
            </w:r>
            <w:r>
              <w:rPr>
                <w:rFonts w:ascii="思源黑体 CN Normal" w:eastAsia="思源黑体 CN Normal" w:hAnsi="思源黑体 CN Normal" w:cs="Times New Roman (正文 CS 字体)"/>
                <w:b/>
                <w:color w:val="000000" w:themeColor="text1"/>
                <w:spacing w:val="6"/>
              </w:rPr>
              <w:t>D号</w:t>
            </w:r>
          </w:p>
        </w:tc>
        <w:tc>
          <w:tcPr>
            <w:tcW w:w="1840" w:type="dxa"/>
            <w:shd w:val="clear" w:color="auto" w:fill="auto"/>
            <w:tcMar>
              <w:top w:w="28" w:type="dxa"/>
              <w:left w:w="85" w:type="dxa"/>
              <w:bottom w:w="28" w:type="dxa"/>
              <w:right w:w="85" w:type="dxa"/>
            </w:tcMar>
            <w:vAlign w:val="center"/>
          </w:tcPr>
          <w:p w14:paraId="55929575" w14:textId="1AF9099B"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sample.sample_id</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tcMar>
              <w:top w:w="28" w:type="dxa"/>
              <w:left w:w="85" w:type="dxa"/>
              <w:bottom w:w="28" w:type="dxa"/>
              <w:right w:w="85" w:type="dxa"/>
            </w:tcMar>
            <w:vAlign w:val="center"/>
          </w:tcPr>
          <w:p w14:paraId="737C9B64"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接收</w:t>
            </w:r>
            <w:r>
              <w:rPr>
                <w:rFonts w:ascii="思源黑体 CN Normal" w:eastAsia="思源黑体 CN Normal" w:hAnsi="思源黑体 CN Normal" w:cs="Times New Roman (正文 CS 字体)"/>
                <w:b/>
                <w:color w:val="000000" w:themeColor="text1"/>
                <w:spacing w:val="6"/>
              </w:rPr>
              <w:t>日期</w:t>
            </w:r>
          </w:p>
        </w:tc>
        <w:tc>
          <w:tcPr>
            <w:tcW w:w="1757" w:type="dxa"/>
            <w:shd w:val="clear" w:color="auto" w:fill="auto"/>
            <w:tcMar>
              <w:top w:w="28" w:type="dxa"/>
              <w:left w:w="85" w:type="dxa"/>
              <w:bottom w:w="28" w:type="dxa"/>
              <w:right w:w="85" w:type="dxa"/>
            </w:tcMar>
            <w:vAlign w:val="center"/>
          </w:tcPr>
          <w:p w14:paraId="0E624F21" w14:textId="13570138"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sample.receive</w:t>
            </w:r>
            <w:proofErr w:type="gramEnd"/>
            <w:r w:rsidRPr="001E39BE">
              <w:rPr>
                <w:rFonts w:ascii="思源黑体 CN Normal" w:eastAsia="思源黑体 CN Normal" w:hAnsi="思源黑体 CN Normal" w:cs="Times New Roman (正文 CS 字体)"/>
                <w:color w:val="000000" w:themeColor="text1"/>
                <w:spacing w:val="6"/>
              </w:rPr>
              <w:t>_data</w:t>
            </w:r>
            <w:proofErr w:type="spellEnd"/>
            <w:r w:rsidRPr="001E39BE">
              <w:rPr>
                <w:rFonts w:ascii="思源黑体 CN Normal" w:eastAsia="思源黑体 CN Normal" w:hAnsi="思源黑体 CN Normal" w:cs="Times New Roman (正文 CS 字体)"/>
                <w:color w:val="000000" w:themeColor="text1"/>
                <w:spacing w:val="6"/>
              </w:rPr>
              <w:t>}}</w:t>
            </w:r>
          </w:p>
        </w:tc>
      </w:tr>
      <w:tr w:rsidR="001118F4" w14:paraId="11264E11" w14:textId="77777777">
        <w:trPr>
          <w:trHeight w:val="397"/>
        </w:trPr>
        <w:tc>
          <w:tcPr>
            <w:tcW w:w="1359" w:type="dxa"/>
            <w:shd w:val="clear" w:color="auto" w:fill="auto"/>
            <w:tcMar>
              <w:top w:w="28" w:type="dxa"/>
              <w:left w:w="85" w:type="dxa"/>
              <w:bottom w:w="28" w:type="dxa"/>
              <w:right w:w="85" w:type="dxa"/>
            </w:tcMar>
            <w:vAlign w:val="center"/>
          </w:tcPr>
          <w:p w14:paraId="6273FD47"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性别</w:t>
            </w:r>
          </w:p>
        </w:tc>
        <w:tc>
          <w:tcPr>
            <w:tcW w:w="1839" w:type="dxa"/>
            <w:shd w:val="clear" w:color="auto" w:fill="auto"/>
            <w:tcMar>
              <w:top w:w="28" w:type="dxa"/>
              <w:left w:w="85" w:type="dxa"/>
              <w:bottom w:w="28" w:type="dxa"/>
              <w:right w:w="85" w:type="dxa"/>
            </w:tcMar>
            <w:vAlign w:val="center"/>
          </w:tcPr>
          <w:p w14:paraId="16C86908" w14:textId="625E69EA"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sample.gender</w:t>
            </w:r>
            <w:proofErr w:type="spellEnd"/>
            <w:proofErr w:type="gram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1722263"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年龄</w:t>
            </w:r>
          </w:p>
        </w:tc>
        <w:tc>
          <w:tcPr>
            <w:tcW w:w="1840" w:type="dxa"/>
            <w:shd w:val="clear" w:color="auto" w:fill="auto"/>
            <w:tcMar>
              <w:top w:w="28" w:type="dxa"/>
              <w:left w:w="85" w:type="dxa"/>
              <w:bottom w:w="28" w:type="dxa"/>
              <w:right w:w="85" w:type="dxa"/>
            </w:tcMar>
            <w:vAlign w:val="center"/>
          </w:tcPr>
          <w:p w14:paraId="329DF892" w14:textId="3949C9F0"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hint="eastAsia"/>
                <w:color w:val="000000" w:themeColor="text1"/>
                <w:spacing w:val="6"/>
              </w:rPr>
              <w:t xml:space="preserve">{%if </w:t>
            </w:r>
            <w:proofErr w:type="spellStart"/>
            <w:r w:rsidRPr="001E39BE">
              <w:rPr>
                <w:rFonts w:ascii="思源黑体 CN Normal" w:eastAsia="思源黑体 CN Normal" w:hAnsi="思源黑体 CN Normal" w:cs="Times New Roman (正文 CS 字体)" w:hint="eastAsia"/>
                <w:color w:val="000000" w:themeColor="text1"/>
                <w:spacing w:val="6"/>
              </w:rPr>
              <w:t>sample.age</w:t>
            </w:r>
            <w:proofErr w:type="spellEnd"/>
            <w:r w:rsidRPr="001E39BE">
              <w:rPr>
                <w:rFonts w:ascii="思源黑体 CN Normal" w:eastAsia="思源黑体 CN Normal" w:hAnsi="思源黑体 CN Normal" w:cs="Times New Roman (正文 CS 字体)" w:hint="eastAsia"/>
                <w:color w:val="000000" w:themeColor="text1"/>
                <w:spacing w:val="6"/>
              </w:rPr>
              <w:t xml:space="preserve"> %}{{</w:t>
            </w:r>
            <w:proofErr w:type="spellStart"/>
            <w:r w:rsidRPr="001E39BE">
              <w:rPr>
                <w:rFonts w:ascii="思源黑体 CN Normal" w:eastAsia="思源黑体 CN Normal" w:hAnsi="思源黑体 CN Normal" w:cs="Times New Roman (正文 CS 字体)" w:hint="eastAsia"/>
                <w:color w:val="000000" w:themeColor="text1"/>
                <w:spacing w:val="6"/>
              </w:rPr>
              <w:t>sample.age</w:t>
            </w:r>
            <w:proofErr w:type="spellEnd"/>
            <w:r w:rsidRPr="001E39BE">
              <w:rPr>
                <w:rFonts w:ascii="思源黑体 CN Normal" w:eastAsia="思源黑体 CN Normal" w:hAnsi="思源黑体 CN Normal" w:cs="Times New Roman (正文 CS 字体)" w:hint="eastAsia"/>
                <w:color w:val="000000" w:themeColor="text1"/>
                <w:spacing w:val="6"/>
              </w:rPr>
              <w:t>}}岁{%endif%}</w:t>
            </w:r>
          </w:p>
        </w:tc>
        <w:tc>
          <w:tcPr>
            <w:tcW w:w="1839" w:type="dxa"/>
            <w:shd w:val="clear" w:color="auto" w:fill="auto"/>
            <w:tcMar>
              <w:top w:w="28" w:type="dxa"/>
              <w:left w:w="85" w:type="dxa"/>
              <w:bottom w:w="28" w:type="dxa"/>
              <w:right w:w="85" w:type="dxa"/>
            </w:tcMar>
            <w:vAlign w:val="center"/>
          </w:tcPr>
          <w:p w14:paraId="7155D340"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报告日期</w:t>
            </w:r>
          </w:p>
        </w:tc>
        <w:tc>
          <w:tcPr>
            <w:tcW w:w="1757" w:type="dxa"/>
            <w:shd w:val="clear" w:color="auto" w:fill="auto"/>
            <w:tcMar>
              <w:top w:w="28" w:type="dxa"/>
              <w:left w:w="85" w:type="dxa"/>
              <w:bottom w:w="28" w:type="dxa"/>
              <w:right w:w="85" w:type="dxa"/>
            </w:tcMar>
            <w:vAlign w:val="center"/>
          </w:tcPr>
          <w:p w14:paraId="049632C4" w14:textId="4189F5AA"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sample.report</w:t>
            </w:r>
            <w:proofErr w:type="gramEnd"/>
            <w:r w:rsidRPr="001E39BE">
              <w:rPr>
                <w:rFonts w:ascii="思源黑体 CN Normal" w:eastAsia="思源黑体 CN Normal" w:hAnsi="思源黑体 CN Normal" w:cs="Times New Roman (正文 CS 字体)"/>
                <w:color w:val="000000" w:themeColor="text1"/>
                <w:spacing w:val="6"/>
              </w:rPr>
              <w:t>_date</w:t>
            </w:r>
            <w:proofErr w:type="spellEnd"/>
            <w:r w:rsidRPr="001E39BE">
              <w:rPr>
                <w:rFonts w:ascii="思源黑体 CN Normal" w:eastAsia="思源黑体 CN Normal" w:hAnsi="思源黑体 CN Normal" w:cs="Times New Roman (正文 CS 字体)"/>
                <w:color w:val="000000" w:themeColor="text1"/>
                <w:spacing w:val="6"/>
              </w:rPr>
              <w:t>}}</w:t>
            </w:r>
          </w:p>
        </w:tc>
      </w:tr>
      <w:tr w:rsidR="001118F4" w14:paraId="4A018FD7" w14:textId="77777777">
        <w:trPr>
          <w:trHeight w:val="397"/>
        </w:trPr>
        <w:tc>
          <w:tcPr>
            <w:tcW w:w="1359" w:type="dxa"/>
            <w:shd w:val="clear" w:color="auto" w:fill="auto"/>
            <w:tcMar>
              <w:top w:w="28" w:type="dxa"/>
              <w:left w:w="85" w:type="dxa"/>
              <w:bottom w:w="28" w:type="dxa"/>
              <w:right w:w="85" w:type="dxa"/>
            </w:tcMar>
            <w:vAlign w:val="center"/>
          </w:tcPr>
          <w:p w14:paraId="058D92E2"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样本类型</w:t>
            </w:r>
          </w:p>
        </w:tc>
        <w:tc>
          <w:tcPr>
            <w:tcW w:w="1839" w:type="dxa"/>
            <w:shd w:val="clear" w:color="auto" w:fill="auto"/>
            <w:tcMar>
              <w:top w:w="28" w:type="dxa"/>
              <w:left w:w="85" w:type="dxa"/>
              <w:bottom w:w="28" w:type="dxa"/>
              <w:right w:w="85" w:type="dxa"/>
            </w:tcMar>
            <w:vAlign w:val="center"/>
          </w:tcPr>
          <w:p w14:paraId="23489E20" w14:textId="3519E3CD"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sample.sample_type</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33E70A0B"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原</w:t>
            </w:r>
            <w:r>
              <w:rPr>
                <w:rFonts w:ascii="思源黑体 CN Normal" w:eastAsia="思源黑体 CN Normal" w:hAnsi="思源黑体 CN Normal" w:cs="Times New Roman (正文 CS 字体)"/>
                <w:b/>
                <w:color w:val="000000" w:themeColor="text1"/>
                <w:spacing w:val="6"/>
              </w:rPr>
              <w:t>病理号</w:t>
            </w:r>
          </w:p>
        </w:tc>
        <w:tc>
          <w:tcPr>
            <w:tcW w:w="1840" w:type="dxa"/>
            <w:shd w:val="clear" w:color="auto" w:fill="auto"/>
            <w:tcMar>
              <w:top w:w="28" w:type="dxa"/>
              <w:left w:w="85" w:type="dxa"/>
              <w:bottom w:w="28" w:type="dxa"/>
              <w:right w:w="85" w:type="dxa"/>
            </w:tcMar>
            <w:vAlign w:val="center"/>
          </w:tcPr>
          <w:p w14:paraId="4179085C" w14:textId="7B7FA0FF"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sample.original</w:t>
            </w:r>
            <w:proofErr w:type="gramEnd"/>
            <w:r w:rsidRPr="001E39BE">
              <w:rPr>
                <w:rFonts w:ascii="思源黑体 CN Normal" w:eastAsia="思源黑体 CN Normal" w:hAnsi="思源黑体 CN Normal" w:cs="Times New Roman (正文 CS 字体)"/>
                <w:color w:val="000000" w:themeColor="text1"/>
                <w:spacing w:val="6"/>
              </w:rPr>
              <w:t>_pathological_id</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tcMar>
              <w:top w:w="28" w:type="dxa"/>
              <w:left w:w="85" w:type="dxa"/>
              <w:bottom w:w="28" w:type="dxa"/>
              <w:right w:w="85" w:type="dxa"/>
            </w:tcMar>
            <w:vAlign w:val="center"/>
          </w:tcPr>
          <w:p w14:paraId="5B428C62"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肿瘤细胞含量</w:t>
            </w:r>
          </w:p>
        </w:tc>
        <w:tc>
          <w:tcPr>
            <w:tcW w:w="1757" w:type="dxa"/>
            <w:shd w:val="clear" w:color="auto" w:fill="auto"/>
            <w:tcMar>
              <w:top w:w="28" w:type="dxa"/>
              <w:left w:w="85" w:type="dxa"/>
              <w:bottom w:w="28" w:type="dxa"/>
              <w:right w:w="85" w:type="dxa"/>
            </w:tcMar>
            <w:vAlign w:val="center"/>
          </w:tcPr>
          <w:p w14:paraId="23107913" w14:textId="529FDED8" w:rsidR="001118F4" w:rsidRDefault="001E39BE">
            <w:pPr>
              <w:spacing w:afterLines="0" w:after="0" w:line="280" w:lineRule="exact"/>
              <w:ind w:firstLineChars="100" w:firstLine="252"/>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 xml:space="preserve">{%if </w:t>
            </w:r>
            <w:proofErr w:type="spellStart"/>
            <w:proofErr w:type="gramStart"/>
            <w:r w:rsidRPr="001E39BE">
              <w:rPr>
                <w:rFonts w:ascii="思源黑体 CN Normal" w:eastAsia="思源黑体 CN Normal" w:hAnsi="思源黑体 CN Normal" w:cs="Times New Roman (正文 CS 字体)"/>
                <w:color w:val="000000" w:themeColor="text1"/>
                <w:spacing w:val="6"/>
              </w:rPr>
              <w:t>sample.tumor</w:t>
            </w:r>
            <w:proofErr w:type="gramEnd"/>
            <w:r w:rsidRPr="001E39BE">
              <w:rPr>
                <w:rFonts w:ascii="思源黑体 CN Normal" w:eastAsia="思源黑体 CN Normal" w:hAnsi="思源黑体 CN Normal" w:cs="Times New Roman (正文 CS 字体)"/>
                <w:color w:val="000000" w:themeColor="text1"/>
                <w:spacing w:val="6"/>
              </w:rPr>
              <w:t>_content</w:t>
            </w:r>
            <w:proofErr w:type="spellEnd"/>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sample.tumor_content</w:t>
            </w:r>
            <w:proofErr w:type="spellEnd"/>
            <w:r w:rsidRPr="001E39BE">
              <w:rPr>
                <w:rFonts w:ascii="思源黑体 CN Normal" w:eastAsia="思源黑体 CN Normal" w:hAnsi="思源黑体 CN Normal" w:cs="Times New Roman (正文 CS 字体)"/>
                <w:color w:val="000000" w:themeColor="text1"/>
                <w:spacing w:val="6"/>
              </w:rPr>
              <w:t xml:space="preserve">}}{%else%}{%if </w:t>
            </w:r>
            <w:proofErr w:type="spellStart"/>
            <w:r w:rsidRPr="001E39BE">
              <w:rPr>
                <w:rFonts w:ascii="思源黑体 CN Normal" w:eastAsia="思源黑体 CN Normal" w:hAnsi="思源黑体 CN Normal" w:cs="Times New Roman (正文 CS 字体)"/>
                <w:color w:val="000000" w:themeColor="text1"/>
                <w:spacing w:val="6"/>
              </w:rPr>
              <w:t>lib_quality_control</w:t>
            </w:r>
            <w:proofErr w:type="spellEnd"/>
            <w:r w:rsidRPr="001E39BE">
              <w:rPr>
                <w:rFonts w:ascii="思源黑体 CN Normal" w:eastAsia="思源黑体 CN Normal" w:hAnsi="思源黑体 CN Normal" w:cs="Times New Roman (正文 CS 字体)"/>
                <w:color w:val="000000" w:themeColor="text1"/>
                <w:spacing w:val="6"/>
              </w:rPr>
              <w:t xml:space="preserve"> and </w:t>
            </w:r>
            <w:proofErr w:type="spellStart"/>
            <w:r w:rsidRPr="001E39BE">
              <w:rPr>
                <w:rFonts w:ascii="思源黑体 CN Normal" w:eastAsia="思源黑体 CN Normal" w:hAnsi="思源黑体 CN Normal" w:cs="Times New Roman (正文 CS 字体)"/>
                <w:color w:val="000000" w:themeColor="text1"/>
                <w:spacing w:val="6"/>
              </w:rPr>
              <w:t>lib_quality_control.lib_dna_qc</w:t>
            </w:r>
            <w:proofErr w:type="spellEnd"/>
            <w:r w:rsidRPr="001E39BE">
              <w:rPr>
                <w:rFonts w:ascii="思源黑体 CN Normal" w:eastAsia="思源黑体 CN Normal" w:hAnsi="思源黑体 CN Normal" w:cs="Times New Roman (正文 CS 字体)"/>
                <w:color w:val="000000" w:themeColor="text1"/>
                <w:spacing w:val="6"/>
              </w:rPr>
              <w:t xml:space="preserve"> and lib_quality_control.lib_dna_qc.tumor_content%}{{lib_quality_control.lib_dna_qc.tumor_content}}{%else%}{%endif%}{%endif%}</w:t>
            </w:r>
          </w:p>
        </w:tc>
      </w:tr>
      <w:tr w:rsidR="001118F4" w14:paraId="334E1786" w14:textId="77777777">
        <w:trPr>
          <w:trHeight w:val="397"/>
        </w:trPr>
        <w:tc>
          <w:tcPr>
            <w:tcW w:w="1359" w:type="dxa"/>
            <w:shd w:val="clear" w:color="auto" w:fill="auto"/>
            <w:tcMar>
              <w:top w:w="28" w:type="dxa"/>
              <w:left w:w="85" w:type="dxa"/>
              <w:bottom w:w="28" w:type="dxa"/>
              <w:right w:w="85" w:type="dxa"/>
            </w:tcMar>
            <w:vAlign w:val="center"/>
          </w:tcPr>
          <w:p w14:paraId="38F7FEF3"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送检</w:t>
            </w:r>
            <w:r>
              <w:rPr>
                <w:rFonts w:ascii="思源黑体 CN Normal" w:eastAsia="思源黑体 CN Normal" w:hAnsi="思源黑体 CN Normal" w:cs="Times New Roman (正文 CS 字体)" w:hint="eastAsia"/>
                <w:b/>
                <w:color w:val="000000" w:themeColor="text1"/>
                <w:spacing w:val="6"/>
              </w:rPr>
              <w:t>科室</w:t>
            </w:r>
          </w:p>
        </w:tc>
        <w:tc>
          <w:tcPr>
            <w:tcW w:w="1839" w:type="dxa"/>
            <w:shd w:val="clear" w:color="auto" w:fill="auto"/>
            <w:tcMar>
              <w:top w:w="28" w:type="dxa"/>
              <w:left w:w="85" w:type="dxa"/>
              <w:bottom w:w="28" w:type="dxa"/>
              <w:right w:w="85" w:type="dxa"/>
            </w:tcMar>
            <w:vAlign w:val="center"/>
          </w:tcPr>
          <w:p w14:paraId="1CFC93EF" w14:textId="5E3C198E"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sample.submission</w:t>
            </w:r>
            <w:proofErr w:type="gramEnd"/>
            <w:r w:rsidRPr="001E39BE">
              <w:rPr>
                <w:rFonts w:ascii="思源黑体 CN Normal" w:eastAsia="思源黑体 CN Normal" w:hAnsi="思源黑体 CN Normal" w:cs="Times New Roman (正文 CS 字体)"/>
                <w:color w:val="000000" w:themeColor="text1"/>
                <w:spacing w:val="6"/>
              </w:rPr>
              <w:t>_department</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0C401A1"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送检医生</w:t>
            </w:r>
          </w:p>
        </w:tc>
        <w:tc>
          <w:tcPr>
            <w:tcW w:w="1840" w:type="dxa"/>
            <w:shd w:val="clear" w:color="auto" w:fill="auto"/>
            <w:tcMar>
              <w:top w:w="28" w:type="dxa"/>
              <w:left w:w="85" w:type="dxa"/>
              <w:bottom w:w="28" w:type="dxa"/>
              <w:right w:w="85" w:type="dxa"/>
            </w:tcMar>
            <w:vAlign w:val="center"/>
          </w:tcPr>
          <w:p w14:paraId="1A7F541C" w14:textId="2F3370B3"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sample.submission</w:t>
            </w:r>
            <w:proofErr w:type="gramEnd"/>
            <w:r w:rsidRPr="001E39BE">
              <w:rPr>
                <w:rFonts w:ascii="思源黑体 CN Normal" w:eastAsia="思源黑体 CN Normal" w:hAnsi="思源黑体 CN Normal" w:cs="Times New Roman (正文 CS 字体)"/>
                <w:color w:val="000000" w:themeColor="text1"/>
                <w:spacing w:val="6"/>
              </w:rPr>
              <w:t>_doctor</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vAlign w:val="center"/>
          </w:tcPr>
          <w:p w14:paraId="21CA68C0" w14:textId="77777777" w:rsidR="001118F4" w:rsidRDefault="00176D31">
            <w:pPr>
              <w:spacing w:afterLines="0" w:after="0" w:line="280" w:lineRule="exact"/>
              <w:rPr>
                <w:rFonts w:ascii="思源黑体 CN Normal" w:eastAsia="思源黑体 CN Normal" w:hAnsi="思源黑体 CN Normal" w:cs="Times New Roman (正文 CS 字体)"/>
                <w:color w:val="000000" w:themeColor="text1"/>
                <w:spacing w:val="6"/>
              </w:rPr>
            </w:pPr>
            <w:r>
              <w:rPr>
                <w:rFonts w:ascii="思源黑体 CN Normal" w:eastAsia="思源黑体 CN Normal" w:hAnsi="思源黑体 CN Normal" w:cs="Times New Roman (正文 CS 字体)"/>
                <w:b/>
                <w:color w:val="000000" w:themeColor="text1"/>
                <w:spacing w:val="6"/>
              </w:rPr>
              <w:t>临床诊断</w:t>
            </w:r>
          </w:p>
        </w:tc>
        <w:tc>
          <w:tcPr>
            <w:tcW w:w="1757" w:type="dxa"/>
            <w:shd w:val="clear" w:color="auto" w:fill="auto"/>
            <w:vAlign w:val="center"/>
          </w:tcPr>
          <w:p w14:paraId="6D215887" w14:textId="6D093049" w:rsidR="001118F4" w:rsidRDefault="001E39BE">
            <w:pPr>
              <w:spacing w:afterLines="0" w:after="0" w:line="280" w:lineRule="exact"/>
              <w:jc w:val="lef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w:t>
            </w:r>
            <w:r w:rsidR="009C2001" w:rsidRPr="009C2001">
              <w:rPr>
                <w:rFonts w:ascii="思源黑体 CN Normal" w:eastAsia="思源黑体 CN Normal" w:hAnsi="思源黑体 CN Normal" w:cs="Times New Roman (正文 CS 字体)"/>
                <w:color w:val="000000" w:themeColor="text1"/>
                <w:spacing w:val="6"/>
              </w:rPr>
              <w:t>pathol</w:t>
            </w:r>
            <w:proofErr w:type="gramEnd"/>
            <w:r w:rsidR="009C2001" w:rsidRPr="009C2001">
              <w:rPr>
                <w:rFonts w:ascii="思源黑体 CN Normal" w:eastAsia="思源黑体 CN Normal" w:hAnsi="思源黑体 CN Normal" w:cs="Times New Roman (正文 CS 字体)"/>
                <w:color w:val="000000" w:themeColor="text1"/>
                <w:spacing w:val="6"/>
              </w:rPr>
              <w:t>_diagn</w:t>
            </w:r>
            <w:proofErr w:type="spellEnd"/>
            <w:r w:rsidR="009C2001" w:rsidRPr="009C2001">
              <w:rPr>
                <w:rFonts w:ascii="思源黑体 CN Normal" w:eastAsia="思源黑体 CN Normal" w:hAnsi="思源黑体 CN Normal" w:cs="Times New Roman (正文 CS 字体)"/>
                <w:color w:val="000000" w:themeColor="text1"/>
                <w:spacing w:val="6"/>
              </w:rPr>
              <w:t xml:space="preserve"> </w:t>
            </w:r>
            <w:r w:rsidRPr="001E39BE">
              <w:rPr>
                <w:rFonts w:ascii="思源黑体 CN Normal" w:eastAsia="思源黑体 CN Normal" w:hAnsi="思源黑体 CN Normal" w:cs="Times New Roman (正文 CS 字体)"/>
                <w:color w:val="000000" w:themeColor="text1"/>
                <w:spacing w:val="6"/>
              </w:rPr>
              <w:t>}}</w:t>
            </w:r>
          </w:p>
        </w:tc>
      </w:tr>
    </w:tbl>
    <w:bookmarkEnd w:id="1"/>
    <w:p w14:paraId="55E9397C" w14:textId="77777777" w:rsidR="001118F4" w:rsidRDefault="00176D31">
      <w:pPr>
        <w:spacing w:beforeLines="50" w:before="163" w:afterLines="100" w:after="326" w:line="260" w:lineRule="exact"/>
        <w:rPr>
          <w:rFonts w:ascii="思源黑体 CN Normal" w:eastAsia="思源黑体 CN Normal" w:hAnsi="思源黑体 CN Normal"/>
          <w:color w:val="000000" w:themeColor="text1"/>
          <w:sz w:val="22"/>
          <w:szCs w:val="22"/>
        </w:rPr>
      </w:pPr>
      <w:r>
        <w:rPr>
          <w:rFonts w:ascii="思源黑体 CN Normal" w:eastAsia="思源黑体 CN Normal" w:hAnsi="思源黑体 CN Normal" w:hint="eastAsia"/>
          <w:color w:val="000000" w:themeColor="text1"/>
          <w:sz w:val="22"/>
          <w:szCs w:val="22"/>
        </w:rPr>
        <w:t>*注：</w:t>
      </w:r>
      <w:bookmarkStart w:id="3" w:name="Basic_Info_footnote"/>
      <w:bookmarkEnd w:id="3"/>
      <w:r>
        <w:rPr>
          <w:rFonts w:ascii="思源黑体 CN Normal" w:eastAsia="思源黑体 CN Normal" w:hAnsi="思源黑体 CN Normal"/>
          <w:color w:val="000000" w:themeColor="text1"/>
          <w:sz w:val="22"/>
          <w:szCs w:val="22"/>
        </w:rPr>
        <w:t>本报告中的诊断信息及临床信息来自受检者送检时提供的信息，而非来自检测结果。</w:t>
      </w:r>
    </w:p>
    <w:tbl>
      <w:tblPr>
        <w:tblStyle w:val="afffd"/>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10189"/>
      </w:tblGrid>
      <w:tr w:rsidR="001118F4" w14:paraId="77924E4D" w14:textId="77777777">
        <w:trPr>
          <w:trHeight w:val="4527"/>
        </w:trPr>
        <w:tc>
          <w:tcPr>
            <w:tcW w:w="10189" w:type="dxa"/>
          </w:tcPr>
          <w:p w14:paraId="6F4F20A9" w14:textId="77777777" w:rsidR="001118F4" w:rsidRDefault="00176D31">
            <w:pPr>
              <w:spacing w:beforeLines="50" w:before="163" w:afterLines="0" w:after="0" w:line="240" w:lineRule="auto"/>
              <w:contextualSpacing/>
              <w:rPr>
                <w:rFonts w:ascii="Times New Roman" w:eastAsia="思源黑体 CN Normal" w:hAnsi="Times New Roman" w:cs="Times New Roman"/>
                <w:b/>
                <w:bCs/>
                <w:kern w:val="0"/>
              </w:rPr>
            </w:pPr>
            <w:r>
              <w:rPr>
                <w:rFonts w:ascii="Times New Roman" w:eastAsia="思源黑体 CN Normal" w:hAnsi="Times New Roman" w:cs="Times New Roman" w:hint="eastAsia"/>
                <w:b/>
                <w:bCs/>
                <w:kern w:val="0"/>
              </w:rPr>
              <w:lastRenderedPageBreak/>
              <w:t>声明</w:t>
            </w:r>
            <w:r>
              <w:rPr>
                <w:rFonts w:ascii="Times New Roman" w:eastAsia="思源黑体 CN Normal" w:hAnsi="Times New Roman" w:cs="Times New Roman"/>
                <w:b/>
                <w:bCs/>
                <w:kern w:val="0"/>
              </w:rPr>
              <w:t>:</w:t>
            </w:r>
          </w:p>
          <w:p w14:paraId="49A4F2B3"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57FF87E1"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010CAE31"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本项目检测范围及变异类型详见“检测项目简介”，基因组其他范围存在的变异或检测范围内存在的其他变异类型，本项目无法检测。</w:t>
            </w:r>
          </w:p>
          <w:p w14:paraId="5E832D0B"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本检测的检测内容仅局限于</w:t>
            </w:r>
            <w:r>
              <w:rPr>
                <w:rFonts w:ascii="Times New Roman" w:eastAsia="思源黑体 CN Normal" w:hAnsi="Times New Roman" w:cs="Times New Roman" w:hint="eastAsia"/>
                <w:kern w:val="0"/>
              </w:rPr>
              <w:t>DNA</w:t>
            </w:r>
            <w:r>
              <w:rPr>
                <w:rFonts w:ascii="Times New Roman" w:eastAsia="思源黑体 CN Normal" w:hAnsi="Times New Roman" w:cs="Times New Roman" w:hint="eastAsia"/>
                <w:kern w:val="0"/>
              </w:rPr>
              <w:t>水平，不涉及</w:t>
            </w:r>
            <w:r>
              <w:rPr>
                <w:rFonts w:ascii="Times New Roman" w:eastAsia="思源黑体 CN Normal" w:hAnsi="Times New Roman" w:cs="Times New Roman" w:hint="eastAsia"/>
                <w:kern w:val="0"/>
              </w:rPr>
              <w:t>RNA</w:t>
            </w:r>
            <w:r>
              <w:rPr>
                <w:rFonts w:ascii="Times New Roman" w:eastAsia="思源黑体 CN Normal" w:hAnsi="Times New Roman" w:cs="Times New Roman" w:hint="eastAsia"/>
                <w:kern w:val="0"/>
              </w:rPr>
              <w:t>和蛋白水平的检测。</w:t>
            </w:r>
          </w:p>
          <w:p w14:paraId="6963F562"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《子宫内膜癌分子检测中国专家共识（</w:t>
            </w:r>
            <w:r>
              <w:rPr>
                <w:rFonts w:ascii="Times New Roman" w:eastAsia="思源黑体 CN Normal" w:hAnsi="Times New Roman" w:cs="Times New Roman" w:hint="eastAsia"/>
                <w:kern w:val="0"/>
              </w:rPr>
              <w:t>2021</w:t>
            </w:r>
            <w:r>
              <w:rPr>
                <w:rFonts w:ascii="Times New Roman" w:eastAsia="思源黑体 CN Normal" w:hAnsi="Times New Roman" w:cs="Times New Roman" w:hint="eastAsia"/>
                <w:kern w:val="0"/>
              </w:rPr>
              <w:t>年版）》提示，在少数子宫内膜癌病例中肿瘤组织的</w:t>
            </w:r>
            <w:r>
              <w:rPr>
                <w:rFonts w:ascii="Times New Roman" w:eastAsia="思源黑体 CN Normal" w:hAnsi="Times New Roman" w:cs="Times New Roman" w:hint="eastAsia"/>
                <w:kern w:val="0"/>
              </w:rPr>
              <w:t>MMR/MSI</w:t>
            </w:r>
            <w:r>
              <w:rPr>
                <w:rFonts w:ascii="Times New Roman" w:eastAsia="思源黑体 CN Normal" w:hAnsi="Times New Roman" w:cs="Times New Roman" w:hint="eastAsia"/>
                <w:kern w:val="0"/>
              </w:rPr>
              <w:t>状态具有异质性，可能会导致</w:t>
            </w:r>
            <w:r>
              <w:rPr>
                <w:rFonts w:ascii="Times New Roman" w:eastAsia="思源黑体 CN Normal" w:hAnsi="Times New Roman" w:cs="Times New Roman" w:hint="eastAsia"/>
                <w:kern w:val="0"/>
              </w:rPr>
              <w:t>MMR</w:t>
            </w:r>
            <w:r>
              <w:rPr>
                <w:rFonts w:ascii="Times New Roman" w:eastAsia="思源黑体 CN Normal" w:hAnsi="Times New Roman" w:cs="Times New Roman" w:hint="eastAsia"/>
                <w:kern w:val="0"/>
              </w:rPr>
              <w:t>蛋白免疫组织化学检测与</w:t>
            </w:r>
            <w:r>
              <w:rPr>
                <w:rFonts w:ascii="Times New Roman" w:eastAsia="思源黑体 CN Normal" w:hAnsi="Times New Roman" w:cs="Times New Roman" w:hint="eastAsia"/>
                <w:kern w:val="0"/>
              </w:rPr>
              <w:t>DNA MSI</w:t>
            </w:r>
            <w:r>
              <w:rPr>
                <w:rFonts w:ascii="Times New Roman" w:eastAsia="思源黑体 CN Normal" w:hAnsi="Times New Roman" w:cs="Times New Roman" w:hint="eastAsia"/>
                <w:kern w:val="0"/>
              </w:rPr>
              <w:t>检测结果不一致；</w:t>
            </w:r>
            <w:r>
              <w:rPr>
                <w:rFonts w:ascii="Times New Roman" w:eastAsia="思源黑体 CN Normal" w:hAnsi="Times New Roman" w:cs="Times New Roman" w:hint="eastAsia"/>
                <w:kern w:val="0"/>
              </w:rPr>
              <w:t>p53</w:t>
            </w:r>
            <w:r>
              <w:rPr>
                <w:rFonts w:ascii="Times New Roman" w:eastAsia="思源黑体 CN Normal" w:hAnsi="Times New Roman" w:cs="Times New Roman" w:hint="eastAsia"/>
                <w:kern w:val="0"/>
              </w:rPr>
              <w:t>蛋白免疫组织化学检测与</w:t>
            </w:r>
            <w:r>
              <w:rPr>
                <w:rFonts w:ascii="Times New Roman" w:eastAsia="思源黑体 CN Normal" w:hAnsi="Times New Roman" w:cs="Times New Roman" w:hint="eastAsia"/>
                <w:kern w:val="0"/>
              </w:rPr>
              <w:t>TP53</w:t>
            </w:r>
            <w:r>
              <w:rPr>
                <w:rFonts w:ascii="Times New Roman" w:eastAsia="思源黑体 CN Normal" w:hAnsi="Times New Roman" w:cs="Times New Roman" w:hint="eastAsia"/>
                <w:kern w:val="0"/>
              </w:rPr>
              <w:t>基因突变一致性可达</w:t>
            </w:r>
            <w:r>
              <w:rPr>
                <w:rFonts w:ascii="Times New Roman" w:eastAsia="思源黑体 CN Normal" w:hAnsi="Times New Roman" w:cs="Times New Roman" w:hint="eastAsia"/>
                <w:kern w:val="0"/>
              </w:rPr>
              <w:t>92.3%</w:t>
            </w:r>
            <w:r>
              <w:rPr>
                <w:rFonts w:ascii="Times New Roman" w:eastAsia="思源黑体 CN Normal" w:hAnsi="Times New Roman" w:cs="Times New Roman" w:hint="eastAsia"/>
                <w:kern w:val="0"/>
              </w:rPr>
              <w:t>。</w:t>
            </w:r>
          </w:p>
          <w:p w14:paraId="3AC9959B"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本报告中对于突变位点的解读，是基于当前已发表的文献、指南、公共数据库及临床研究结果，随着研究的发展，特定位点的解读可能发生变更。</w:t>
            </w:r>
          </w:p>
          <w:p w14:paraId="627D2F74"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tc>
      </w:tr>
    </w:tbl>
    <w:p w14:paraId="42D2E605" w14:textId="77777777" w:rsidR="001118F4" w:rsidRDefault="00176D31">
      <w:pPr>
        <w:spacing w:after="163"/>
        <w:rPr>
          <w:rFonts w:ascii="思源黑体 CN Normal" w:eastAsia="思源黑体 CN Normal" w:hAnsi="思源黑体 CN Normal"/>
          <w:b/>
          <w:color w:val="000000" w:themeColor="text1"/>
        </w:rPr>
      </w:pPr>
      <w:r>
        <w:rPr>
          <w:rFonts w:ascii="思源黑体 CN Normal" w:eastAsia="思源黑体 CN Normal" w:hAnsi="思源黑体 CN Normal"/>
          <w:b/>
          <w:color w:val="000000" w:themeColor="text1"/>
        </w:rPr>
        <w:br w:type="page"/>
      </w:r>
    </w:p>
    <w:sdt>
      <w:sdtPr>
        <w:rPr>
          <w:rFonts w:ascii="宋体" w:eastAsia="宋体" w:hAnsi="宋体"/>
          <w:sz w:val="21"/>
        </w:rPr>
        <w:id w:val="147461025"/>
        <w15:color w:val="DBDBDB"/>
        <w:docPartObj>
          <w:docPartGallery w:val="Table of Contents"/>
          <w:docPartUnique/>
        </w:docPartObj>
      </w:sdtPr>
      <w:sdtEndPr>
        <w:rPr>
          <w:b/>
        </w:rPr>
      </w:sdtEndPr>
      <w:sdtContent>
        <w:p w14:paraId="2FCF2602" w14:textId="77777777" w:rsidR="001118F4" w:rsidRDefault="00176D31">
          <w:pPr>
            <w:spacing w:afterLines="0" w:after="0" w:line="360" w:lineRule="exact"/>
            <w:jc w:val="center"/>
            <w:rPr>
              <w:rFonts w:ascii="黑体" w:eastAsia="黑体" w:hAnsi="黑体" w:cs="黑体"/>
            </w:rPr>
          </w:pPr>
          <w:r>
            <w:rPr>
              <w:rFonts w:ascii="黑体" w:eastAsia="黑体" w:hAnsi="黑体" w:cs="黑体" w:hint="eastAsia"/>
              <w:sz w:val="28"/>
              <w:szCs w:val="36"/>
            </w:rPr>
            <w:t>目录</w:t>
          </w:r>
        </w:p>
        <w:p w14:paraId="38F1EC8D" w14:textId="7184245A" w:rsidR="001118F4" w:rsidRDefault="00176D31">
          <w:pPr>
            <w:pStyle w:val="TOC1"/>
            <w:tabs>
              <w:tab w:val="clear" w:pos="9061"/>
              <w:tab w:val="right" w:leader="dot" w:pos="10199"/>
            </w:tabs>
            <w:spacing w:after="163" w:line="400" w:lineRule="exact"/>
            <w:rPr>
              <w:noProof/>
            </w:rPr>
          </w:pPr>
          <w:r>
            <w:rPr>
              <w:rFonts w:ascii="黑体" w:eastAsia="黑体" w:hAnsi="黑体" w:cs="黑体" w:hint="eastAsia"/>
            </w:rPr>
            <w:fldChar w:fldCharType="begin"/>
          </w:r>
          <w:r>
            <w:rPr>
              <w:rFonts w:ascii="黑体" w:eastAsia="黑体" w:hAnsi="黑体" w:cs="黑体" w:hint="eastAsia"/>
            </w:rPr>
            <w:instrText xml:space="preserve">TOC \o "1-2" \h \u </w:instrText>
          </w:r>
          <w:r>
            <w:rPr>
              <w:rFonts w:ascii="黑体" w:eastAsia="黑体" w:hAnsi="黑体" w:cs="黑体" w:hint="eastAsia"/>
            </w:rPr>
            <w:fldChar w:fldCharType="separate"/>
          </w:r>
          <w:hyperlink w:anchor="_Toc25414" w:history="1">
            <w:r>
              <w:rPr>
                <w:rFonts w:ascii="思源黑体 CN Normal" w:eastAsia="思源黑体 CN Normal" w:hAnsi="思源黑体 CN Normal"/>
                <w:noProof/>
              </w:rPr>
              <w:t xml:space="preserve">1. </w:t>
            </w:r>
            <w:r>
              <w:rPr>
                <w:rFonts w:ascii="思源黑体 CN Normal" w:eastAsia="思源黑体 CN Normal" w:hAnsi="思源黑体 CN Normal" w:hint="eastAsia"/>
                <w:noProof/>
              </w:rPr>
              <w:t>检测项目简介</w:t>
            </w:r>
            <w:r>
              <w:rPr>
                <w:noProof/>
              </w:rPr>
              <w:tab/>
            </w:r>
            <w:r>
              <w:rPr>
                <w:noProof/>
              </w:rPr>
              <w:fldChar w:fldCharType="begin"/>
            </w:r>
            <w:r>
              <w:rPr>
                <w:noProof/>
              </w:rPr>
              <w:instrText xml:space="preserve"> PAGEREF _Toc25414 \h </w:instrText>
            </w:r>
            <w:r>
              <w:rPr>
                <w:noProof/>
              </w:rPr>
            </w:r>
            <w:r>
              <w:rPr>
                <w:noProof/>
              </w:rPr>
              <w:fldChar w:fldCharType="separate"/>
            </w:r>
            <w:r w:rsidR="003620EA">
              <w:rPr>
                <w:noProof/>
              </w:rPr>
              <w:t>3</w:t>
            </w:r>
            <w:r>
              <w:rPr>
                <w:noProof/>
              </w:rPr>
              <w:fldChar w:fldCharType="end"/>
            </w:r>
          </w:hyperlink>
        </w:p>
        <w:p w14:paraId="340C9E30" w14:textId="03F8E16B" w:rsidR="001118F4" w:rsidRDefault="00207799">
          <w:pPr>
            <w:pStyle w:val="TOC1"/>
            <w:tabs>
              <w:tab w:val="clear" w:pos="9061"/>
              <w:tab w:val="right" w:leader="dot" w:pos="10199"/>
            </w:tabs>
            <w:spacing w:after="163" w:line="400" w:lineRule="exact"/>
            <w:rPr>
              <w:noProof/>
            </w:rPr>
          </w:pPr>
          <w:hyperlink w:anchor="_Toc20595" w:history="1">
            <w:r w:rsidR="00176D31">
              <w:rPr>
                <w:rFonts w:ascii="思源黑体 CN Normal" w:eastAsia="思源黑体 CN Normal" w:hAnsi="思源黑体 CN Normal" w:hint="eastAsia"/>
                <w:noProof/>
                <w:lang w:eastAsia="zh-CN"/>
              </w:rPr>
              <w:t>2</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检测结果</w:t>
            </w:r>
            <w:r w:rsidR="00176D31">
              <w:rPr>
                <w:noProof/>
              </w:rPr>
              <w:tab/>
            </w:r>
            <w:r w:rsidR="00176D31">
              <w:rPr>
                <w:noProof/>
              </w:rPr>
              <w:fldChar w:fldCharType="begin"/>
            </w:r>
            <w:r w:rsidR="00176D31">
              <w:rPr>
                <w:noProof/>
              </w:rPr>
              <w:instrText xml:space="preserve"> PAGEREF _Toc20595 \h </w:instrText>
            </w:r>
            <w:r w:rsidR="00176D31">
              <w:rPr>
                <w:noProof/>
              </w:rPr>
            </w:r>
            <w:r w:rsidR="00176D31">
              <w:rPr>
                <w:noProof/>
              </w:rPr>
              <w:fldChar w:fldCharType="separate"/>
            </w:r>
            <w:r w:rsidR="003620EA">
              <w:rPr>
                <w:noProof/>
              </w:rPr>
              <w:t>4</w:t>
            </w:r>
            <w:r w:rsidR="00176D31">
              <w:rPr>
                <w:noProof/>
              </w:rPr>
              <w:fldChar w:fldCharType="end"/>
            </w:r>
          </w:hyperlink>
        </w:p>
        <w:p w14:paraId="631D5D6B" w14:textId="68AE65E0" w:rsidR="001118F4" w:rsidRDefault="00207799">
          <w:pPr>
            <w:pStyle w:val="TOC2"/>
            <w:tabs>
              <w:tab w:val="clear" w:pos="9061"/>
              <w:tab w:val="right" w:leader="dot" w:pos="10199"/>
            </w:tabs>
            <w:spacing w:after="163" w:line="400" w:lineRule="exact"/>
            <w:rPr>
              <w:noProof/>
            </w:rPr>
          </w:pPr>
          <w:hyperlink w:anchor="_Toc6051" w:history="1">
            <w:r w:rsidR="00176D31">
              <w:rPr>
                <w:rFonts w:ascii="思源黑体 CN Normal" w:eastAsia="思源黑体 CN Normal" w:hAnsi="思源黑体 CN Normal" w:hint="eastAsia"/>
                <w:bCs/>
                <w:noProof/>
                <w:szCs w:val="21"/>
                <w:lang w:eastAsia="zh-CN"/>
              </w:rPr>
              <w:t>2</w:t>
            </w:r>
            <w:r w:rsidR="00176D31">
              <w:rPr>
                <w:rFonts w:ascii="思源黑体 CN Normal" w:eastAsia="思源黑体 CN Normal" w:hAnsi="思源黑体 CN Normal"/>
                <w:bCs/>
                <w:noProof/>
                <w:szCs w:val="21"/>
              </w:rPr>
              <w:t xml:space="preserve">.1 </w:t>
            </w:r>
            <w:r w:rsidR="00176D31">
              <w:rPr>
                <w:rFonts w:ascii="思源黑体 CN Normal" w:eastAsia="思源黑体 CN Normal" w:hAnsi="思源黑体 CN Normal" w:hint="eastAsia"/>
                <w:bCs/>
                <w:noProof/>
                <w:szCs w:val="21"/>
              </w:rPr>
              <w:t>子宫内膜癌分子分型结果</w:t>
            </w:r>
            <w:r w:rsidR="00176D31">
              <w:rPr>
                <w:noProof/>
              </w:rPr>
              <w:tab/>
            </w:r>
            <w:r w:rsidR="00176D31">
              <w:rPr>
                <w:noProof/>
              </w:rPr>
              <w:fldChar w:fldCharType="begin"/>
            </w:r>
            <w:r w:rsidR="00176D31">
              <w:rPr>
                <w:noProof/>
              </w:rPr>
              <w:instrText xml:space="preserve"> PAGEREF _Toc6051 \h </w:instrText>
            </w:r>
            <w:r w:rsidR="00176D31">
              <w:rPr>
                <w:noProof/>
              </w:rPr>
            </w:r>
            <w:r w:rsidR="00176D31">
              <w:rPr>
                <w:noProof/>
              </w:rPr>
              <w:fldChar w:fldCharType="separate"/>
            </w:r>
            <w:r w:rsidR="003620EA">
              <w:rPr>
                <w:noProof/>
              </w:rPr>
              <w:t>4</w:t>
            </w:r>
            <w:r w:rsidR="00176D31">
              <w:rPr>
                <w:noProof/>
              </w:rPr>
              <w:fldChar w:fldCharType="end"/>
            </w:r>
          </w:hyperlink>
        </w:p>
        <w:p w14:paraId="7895C4BC" w14:textId="2DE6C4D3" w:rsidR="001118F4" w:rsidRDefault="00207799">
          <w:pPr>
            <w:pStyle w:val="TOC2"/>
            <w:tabs>
              <w:tab w:val="clear" w:pos="9061"/>
              <w:tab w:val="right" w:leader="dot" w:pos="10199"/>
            </w:tabs>
            <w:spacing w:after="163" w:line="400" w:lineRule="exact"/>
            <w:rPr>
              <w:noProof/>
            </w:rPr>
          </w:pPr>
          <w:hyperlink w:anchor="_Toc7451" w:history="1">
            <w:r w:rsidR="00176D31">
              <w:rPr>
                <w:rFonts w:ascii="思源黑体 CN Normal" w:eastAsia="思源黑体 CN Normal" w:hAnsi="思源黑体 CN Normal" w:hint="eastAsia"/>
                <w:bCs/>
                <w:noProof/>
                <w:szCs w:val="21"/>
                <w:lang w:eastAsia="zh-CN"/>
              </w:rPr>
              <w:t>2.2 靶向和免疫治疗相关标志物检测结果</w:t>
            </w:r>
            <w:r w:rsidR="00176D31">
              <w:rPr>
                <w:noProof/>
              </w:rPr>
              <w:tab/>
            </w:r>
            <w:r w:rsidR="00176D31">
              <w:rPr>
                <w:noProof/>
              </w:rPr>
              <w:fldChar w:fldCharType="begin"/>
            </w:r>
            <w:r w:rsidR="00176D31">
              <w:rPr>
                <w:noProof/>
              </w:rPr>
              <w:instrText xml:space="preserve"> PAGEREF _Toc7451 \h </w:instrText>
            </w:r>
            <w:r w:rsidR="00176D31">
              <w:rPr>
                <w:noProof/>
              </w:rPr>
            </w:r>
            <w:r w:rsidR="00176D31">
              <w:rPr>
                <w:noProof/>
              </w:rPr>
              <w:fldChar w:fldCharType="separate"/>
            </w:r>
            <w:r w:rsidR="003620EA">
              <w:rPr>
                <w:noProof/>
              </w:rPr>
              <w:t>4</w:t>
            </w:r>
            <w:r w:rsidR="00176D31">
              <w:rPr>
                <w:noProof/>
              </w:rPr>
              <w:fldChar w:fldCharType="end"/>
            </w:r>
          </w:hyperlink>
        </w:p>
        <w:p w14:paraId="24A94B99" w14:textId="18A3CA02" w:rsidR="001118F4" w:rsidRDefault="00207799">
          <w:pPr>
            <w:pStyle w:val="TOC2"/>
            <w:tabs>
              <w:tab w:val="clear" w:pos="9061"/>
              <w:tab w:val="right" w:leader="dot" w:pos="10199"/>
            </w:tabs>
            <w:spacing w:after="163" w:line="400" w:lineRule="exact"/>
            <w:rPr>
              <w:noProof/>
            </w:rPr>
          </w:pPr>
          <w:hyperlink w:anchor="_Toc9740" w:history="1">
            <w:r w:rsidR="00176D31">
              <w:rPr>
                <w:rFonts w:ascii="思源黑体 CN Normal" w:eastAsia="思源黑体 CN Normal" w:hAnsi="思源黑体 CN Normal" w:hint="eastAsia"/>
                <w:bCs/>
                <w:noProof/>
                <w:szCs w:val="21"/>
                <w:lang w:eastAsia="zh-CN"/>
              </w:rPr>
              <w:t>2.3 可能与肿瘤发生发展相关变异</w:t>
            </w:r>
            <w:r w:rsidR="00176D31">
              <w:rPr>
                <w:noProof/>
              </w:rPr>
              <w:tab/>
            </w:r>
            <w:r w:rsidR="00176D31">
              <w:rPr>
                <w:noProof/>
              </w:rPr>
              <w:fldChar w:fldCharType="begin"/>
            </w:r>
            <w:r w:rsidR="00176D31">
              <w:rPr>
                <w:noProof/>
              </w:rPr>
              <w:instrText xml:space="preserve"> PAGEREF _Toc9740 \h </w:instrText>
            </w:r>
            <w:r w:rsidR="00176D31">
              <w:rPr>
                <w:noProof/>
              </w:rPr>
            </w:r>
            <w:r w:rsidR="00176D31">
              <w:rPr>
                <w:noProof/>
              </w:rPr>
              <w:fldChar w:fldCharType="separate"/>
            </w:r>
            <w:r w:rsidR="003620EA">
              <w:rPr>
                <w:noProof/>
              </w:rPr>
              <w:t>5</w:t>
            </w:r>
            <w:r w:rsidR="00176D31">
              <w:rPr>
                <w:noProof/>
              </w:rPr>
              <w:fldChar w:fldCharType="end"/>
            </w:r>
          </w:hyperlink>
        </w:p>
        <w:p w14:paraId="0DC5E442" w14:textId="0E01A779" w:rsidR="001118F4" w:rsidRDefault="00207799">
          <w:pPr>
            <w:pStyle w:val="TOC2"/>
            <w:tabs>
              <w:tab w:val="clear" w:pos="9061"/>
              <w:tab w:val="right" w:leader="dot" w:pos="10199"/>
            </w:tabs>
            <w:spacing w:after="163" w:line="400" w:lineRule="exact"/>
            <w:rPr>
              <w:noProof/>
            </w:rPr>
          </w:pPr>
          <w:hyperlink w:anchor="_Toc32735" w:history="1">
            <w:r w:rsidR="00176D31">
              <w:rPr>
                <w:rFonts w:ascii="思源黑体 CN Normal" w:eastAsia="思源黑体 CN Normal" w:hAnsi="思源黑体 CN Normal" w:hint="eastAsia"/>
                <w:bCs/>
                <w:noProof/>
                <w:szCs w:val="21"/>
                <w:lang w:eastAsia="zh-CN"/>
              </w:rPr>
              <w:t>2.4临床意义不明变异</w:t>
            </w:r>
            <w:r w:rsidR="00176D31">
              <w:rPr>
                <w:noProof/>
              </w:rPr>
              <w:tab/>
            </w:r>
            <w:r w:rsidR="00176D31">
              <w:rPr>
                <w:noProof/>
              </w:rPr>
              <w:fldChar w:fldCharType="begin"/>
            </w:r>
            <w:r w:rsidR="00176D31">
              <w:rPr>
                <w:noProof/>
              </w:rPr>
              <w:instrText xml:space="preserve"> PAGEREF _Toc32735 \h </w:instrText>
            </w:r>
            <w:r w:rsidR="00176D31">
              <w:rPr>
                <w:noProof/>
              </w:rPr>
            </w:r>
            <w:r w:rsidR="00176D31">
              <w:rPr>
                <w:noProof/>
              </w:rPr>
              <w:fldChar w:fldCharType="separate"/>
            </w:r>
            <w:r w:rsidR="003620EA">
              <w:rPr>
                <w:noProof/>
              </w:rPr>
              <w:t>5</w:t>
            </w:r>
            <w:r w:rsidR="00176D31">
              <w:rPr>
                <w:noProof/>
              </w:rPr>
              <w:fldChar w:fldCharType="end"/>
            </w:r>
          </w:hyperlink>
        </w:p>
        <w:p w14:paraId="7BD269E0" w14:textId="69D11FDD" w:rsidR="001118F4" w:rsidRDefault="00207799">
          <w:pPr>
            <w:pStyle w:val="TOC1"/>
            <w:tabs>
              <w:tab w:val="clear" w:pos="9061"/>
              <w:tab w:val="right" w:leader="dot" w:pos="10199"/>
            </w:tabs>
            <w:spacing w:after="163" w:line="400" w:lineRule="exact"/>
            <w:rPr>
              <w:noProof/>
            </w:rPr>
          </w:pPr>
          <w:hyperlink w:anchor="_Toc4705" w:history="1">
            <w:r w:rsidR="00176D31">
              <w:rPr>
                <w:rFonts w:ascii="思源黑体 CN Normal" w:eastAsia="思源黑体 CN Normal" w:hAnsi="思源黑体 CN Normal" w:hint="eastAsia"/>
                <w:noProof/>
                <w:lang w:eastAsia="zh-CN"/>
              </w:rPr>
              <w:t>3</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检测结果</w:t>
            </w:r>
            <w:r w:rsidR="00176D31">
              <w:rPr>
                <w:rFonts w:ascii="思源黑体 CN Normal" w:eastAsia="思源黑体 CN Normal" w:hAnsi="思源黑体 CN Normal" w:hint="eastAsia"/>
                <w:noProof/>
                <w:lang w:eastAsia="zh-CN"/>
              </w:rPr>
              <w:t>详细</w:t>
            </w:r>
            <w:r w:rsidR="00176D31">
              <w:rPr>
                <w:rFonts w:ascii="思源黑体 CN Normal" w:eastAsia="思源黑体 CN Normal" w:hAnsi="思源黑体 CN Normal" w:hint="eastAsia"/>
                <w:noProof/>
              </w:rPr>
              <w:t>解读</w:t>
            </w:r>
            <w:r w:rsidR="00176D31">
              <w:rPr>
                <w:noProof/>
              </w:rPr>
              <w:tab/>
            </w:r>
            <w:r w:rsidR="00176D31">
              <w:rPr>
                <w:noProof/>
              </w:rPr>
              <w:fldChar w:fldCharType="begin"/>
            </w:r>
            <w:r w:rsidR="00176D31">
              <w:rPr>
                <w:noProof/>
              </w:rPr>
              <w:instrText xml:space="preserve"> PAGEREF _Toc4705 \h </w:instrText>
            </w:r>
            <w:r w:rsidR="00176D31">
              <w:rPr>
                <w:noProof/>
              </w:rPr>
            </w:r>
            <w:r w:rsidR="00176D31">
              <w:rPr>
                <w:noProof/>
              </w:rPr>
              <w:fldChar w:fldCharType="separate"/>
            </w:r>
            <w:r w:rsidR="003620EA">
              <w:rPr>
                <w:noProof/>
              </w:rPr>
              <w:t>6</w:t>
            </w:r>
            <w:r w:rsidR="00176D31">
              <w:rPr>
                <w:noProof/>
              </w:rPr>
              <w:fldChar w:fldCharType="end"/>
            </w:r>
          </w:hyperlink>
        </w:p>
        <w:p w14:paraId="5234B587" w14:textId="6CB1CE36" w:rsidR="001118F4" w:rsidRDefault="00207799">
          <w:pPr>
            <w:pStyle w:val="TOC2"/>
            <w:tabs>
              <w:tab w:val="clear" w:pos="9061"/>
              <w:tab w:val="right" w:leader="dot" w:pos="10199"/>
            </w:tabs>
            <w:spacing w:after="163" w:line="400" w:lineRule="exact"/>
            <w:rPr>
              <w:noProof/>
            </w:rPr>
          </w:pPr>
          <w:hyperlink w:anchor="_Toc16664" w:history="1">
            <w:r w:rsidR="00176D31">
              <w:rPr>
                <w:rFonts w:ascii="思源黑体 CN Normal" w:eastAsia="思源黑体 CN Normal" w:hAnsi="思源黑体 CN Normal" w:hint="eastAsia"/>
                <w:bCs/>
                <w:noProof/>
                <w:szCs w:val="21"/>
                <w:lang w:eastAsia="zh-CN"/>
              </w:rPr>
              <w:t>3.1 子宫内膜癌分子分型结果解读</w:t>
            </w:r>
            <w:r w:rsidR="00176D31">
              <w:rPr>
                <w:noProof/>
              </w:rPr>
              <w:tab/>
            </w:r>
            <w:r w:rsidR="00176D31">
              <w:rPr>
                <w:noProof/>
              </w:rPr>
              <w:fldChar w:fldCharType="begin"/>
            </w:r>
            <w:r w:rsidR="00176D31">
              <w:rPr>
                <w:noProof/>
              </w:rPr>
              <w:instrText xml:space="preserve"> PAGEREF _Toc16664 \h </w:instrText>
            </w:r>
            <w:r w:rsidR="00176D31">
              <w:rPr>
                <w:noProof/>
              </w:rPr>
            </w:r>
            <w:r w:rsidR="00176D31">
              <w:rPr>
                <w:noProof/>
              </w:rPr>
              <w:fldChar w:fldCharType="separate"/>
            </w:r>
            <w:r w:rsidR="003620EA">
              <w:rPr>
                <w:noProof/>
              </w:rPr>
              <w:t>6</w:t>
            </w:r>
            <w:r w:rsidR="00176D31">
              <w:rPr>
                <w:noProof/>
              </w:rPr>
              <w:fldChar w:fldCharType="end"/>
            </w:r>
          </w:hyperlink>
        </w:p>
        <w:p w14:paraId="4B24DF53" w14:textId="5138647D" w:rsidR="001118F4" w:rsidRDefault="00207799">
          <w:pPr>
            <w:pStyle w:val="TOC2"/>
            <w:tabs>
              <w:tab w:val="clear" w:pos="9061"/>
              <w:tab w:val="right" w:leader="dot" w:pos="10199"/>
            </w:tabs>
            <w:spacing w:after="163" w:line="400" w:lineRule="exact"/>
            <w:rPr>
              <w:noProof/>
            </w:rPr>
          </w:pPr>
          <w:hyperlink w:anchor="_Toc28589" w:history="1">
            <w:r w:rsidR="00176D31">
              <w:rPr>
                <w:rFonts w:ascii="思源黑体 CN Normal" w:eastAsia="思源黑体 CN Normal" w:hAnsi="思源黑体 CN Normal" w:hint="eastAsia"/>
                <w:bCs/>
                <w:noProof/>
                <w:szCs w:val="21"/>
                <w:lang w:eastAsia="zh-CN"/>
              </w:rPr>
              <w:t>3.2 微卫星不稳定状态检测结果解读</w:t>
            </w:r>
            <w:r w:rsidR="00176D31">
              <w:rPr>
                <w:noProof/>
              </w:rPr>
              <w:tab/>
            </w:r>
            <w:r w:rsidR="00176D31">
              <w:rPr>
                <w:noProof/>
              </w:rPr>
              <w:fldChar w:fldCharType="begin"/>
            </w:r>
            <w:r w:rsidR="00176D31">
              <w:rPr>
                <w:noProof/>
              </w:rPr>
              <w:instrText xml:space="preserve"> PAGEREF _Toc28589 \h </w:instrText>
            </w:r>
            <w:r w:rsidR="00176D31">
              <w:rPr>
                <w:noProof/>
              </w:rPr>
            </w:r>
            <w:r w:rsidR="00176D31">
              <w:rPr>
                <w:noProof/>
              </w:rPr>
              <w:fldChar w:fldCharType="separate"/>
            </w:r>
            <w:r w:rsidR="003620EA">
              <w:rPr>
                <w:noProof/>
              </w:rPr>
              <w:t>7</w:t>
            </w:r>
            <w:r w:rsidR="00176D31">
              <w:rPr>
                <w:noProof/>
              </w:rPr>
              <w:fldChar w:fldCharType="end"/>
            </w:r>
          </w:hyperlink>
        </w:p>
        <w:p w14:paraId="6098407A" w14:textId="112C194D" w:rsidR="001118F4" w:rsidRDefault="00207799">
          <w:pPr>
            <w:pStyle w:val="TOC2"/>
            <w:tabs>
              <w:tab w:val="clear" w:pos="9061"/>
              <w:tab w:val="right" w:leader="dot" w:pos="10199"/>
            </w:tabs>
            <w:spacing w:after="163" w:line="400" w:lineRule="exact"/>
            <w:rPr>
              <w:noProof/>
            </w:rPr>
          </w:pPr>
          <w:hyperlink w:anchor="_Toc11120" w:history="1">
            <w:r w:rsidR="00176D31">
              <w:rPr>
                <w:rFonts w:ascii="思源黑体 CN Normal" w:eastAsia="思源黑体 CN Normal" w:hAnsi="思源黑体 CN Normal" w:hint="eastAsia"/>
                <w:bCs/>
                <w:noProof/>
                <w:szCs w:val="21"/>
                <w:lang w:eastAsia="zh-CN"/>
              </w:rPr>
              <w:t>3.3 具有临床意义的变异详细解读</w:t>
            </w:r>
            <w:r w:rsidR="00176D31">
              <w:rPr>
                <w:noProof/>
              </w:rPr>
              <w:tab/>
            </w:r>
            <w:r w:rsidR="00176D31">
              <w:rPr>
                <w:noProof/>
              </w:rPr>
              <w:fldChar w:fldCharType="begin"/>
            </w:r>
            <w:r w:rsidR="00176D31">
              <w:rPr>
                <w:noProof/>
              </w:rPr>
              <w:instrText xml:space="preserve"> PAGEREF _Toc11120 \h </w:instrText>
            </w:r>
            <w:r w:rsidR="00176D31">
              <w:rPr>
                <w:noProof/>
              </w:rPr>
            </w:r>
            <w:r w:rsidR="00176D31">
              <w:rPr>
                <w:noProof/>
              </w:rPr>
              <w:fldChar w:fldCharType="separate"/>
            </w:r>
            <w:r w:rsidR="003620EA">
              <w:rPr>
                <w:noProof/>
              </w:rPr>
              <w:t>9</w:t>
            </w:r>
            <w:r w:rsidR="00176D31">
              <w:rPr>
                <w:noProof/>
              </w:rPr>
              <w:fldChar w:fldCharType="end"/>
            </w:r>
          </w:hyperlink>
        </w:p>
        <w:p w14:paraId="4BEE738B" w14:textId="3BC11FAA" w:rsidR="001118F4" w:rsidRDefault="00207799">
          <w:pPr>
            <w:pStyle w:val="TOC2"/>
            <w:tabs>
              <w:tab w:val="clear" w:pos="9061"/>
              <w:tab w:val="right" w:leader="dot" w:pos="10199"/>
            </w:tabs>
            <w:spacing w:after="163" w:line="400" w:lineRule="exact"/>
            <w:rPr>
              <w:noProof/>
            </w:rPr>
          </w:pPr>
          <w:hyperlink w:anchor="_Toc31377" w:history="1">
            <w:r w:rsidR="00176D31">
              <w:rPr>
                <w:rFonts w:ascii="思源黑体 CN Normal" w:eastAsia="思源黑体 CN Normal" w:hAnsi="思源黑体 CN Normal" w:hint="eastAsia"/>
                <w:bCs/>
                <w:noProof/>
                <w:szCs w:val="21"/>
                <w:lang w:eastAsia="zh-CN"/>
              </w:rPr>
              <w:t>3.4 可能与肿瘤发生发展相关变异结果解读</w:t>
            </w:r>
            <w:r w:rsidR="00176D31">
              <w:rPr>
                <w:noProof/>
              </w:rPr>
              <w:tab/>
            </w:r>
            <w:r w:rsidR="00176D31">
              <w:rPr>
                <w:noProof/>
              </w:rPr>
              <w:fldChar w:fldCharType="begin"/>
            </w:r>
            <w:r w:rsidR="00176D31">
              <w:rPr>
                <w:noProof/>
              </w:rPr>
              <w:instrText xml:space="preserve"> PAGEREF _Toc31377 \h </w:instrText>
            </w:r>
            <w:r w:rsidR="00176D31">
              <w:rPr>
                <w:noProof/>
              </w:rPr>
            </w:r>
            <w:r w:rsidR="00176D31">
              <w:rPr>
                <w:noProof/>
              </w:rPr>
              <w:fldChar w:fldCharType="separate"/>
            </w:r>
            <w:r w:rsidR="003620EA">
              <w:rPr>
                <w:noProof/>
              </w:rPr>
              <w:t>11</w:t>
            </w:r>
            <w:r w:rsidR="00176D31">
              <w:rPr>
                <w:noProof/>
              </w:rPr>
              <w:fldChar w:fldCharType="end"/>
            </w:r>
          </w:hyperlink>
        </w:p>
        <w:p w14:paraId="15D37291" w14:textId="43FE1DD7" w:rsidR="001118F4" w:rsidRDefault="00207799">
          <w:pPr>
            <w:pStyle w:val="TOC1"/>
            <w:tabs>
              <w:tab w:val="clear" w:pos="9061"/>
              <w:tab w:val="right" w:leader="dot" w:pos="10199"/>
            </w:tabs>
            <w:spacing w:after="163" w:line="400" w:lineRule="exact"/>
            <w:rPr>
              <w:noProof/>
            </w:rPr>
          </w:pPr>
          <w:hyperlink w:anchor="_Toc15133" w:history="1">
            <w:r w:rsidR="00176D31">
              <w:rPr>
                <w:rFonts w:ascii="思源黑体 CN Normal" w:eastAsia="思源黑体 CN Normal" w:hAnsi="思源黑体 CN Normal" w:hint="eastAsia"/>
                <w:noProof/>
                <w:lang w:eastAsia="zh-CN"/>
              </w:rPr>
              <w:t>4</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可能获益的药物</w:t>
            </w:r>
            <w:r w:rsidR="00176D31">
              <w:rPr>
                <w:noProof/>
              </w:rPr>
              <w:tab/>
            </w:r>
            <w:r w:rsidR="00176D31">
              <w:rPr>
                <w:noProof/>
              </w:rPr>
              <w:fldChar w:fldCharType="begin"/>
            </w:r>
            <w:r w:rsidR="00176D31">
              <w:rPr>
                <w:noProof/>
              </w:rPr>
              <w:instrText xml:space="preserve"> PAGEREF _Toc15133 \h </w:instrText>
            </w:r>
            <w:r w:rsidR="00176D31">
              <w:rPr>
                <w:noProof/>
              </w:rPr>
            </w:r>
            <w:r w:rsidR="00176D31">
              <w:rPr>
                <w:noProof/>
              </w:rPr>
              <w:fldChar w:fldCharType="separate"/>
            </w:r>
            <w:r w:rsidR="003620EA">
              <w:rPr>
                <w:noProof/>
              </w:rPr>
              <w:t>12</w:t>
            </w:r>
            <w:r w:rsidR="00176D31">
              <w:rPr>
                <w:noProof/>
              </w:rPr>
              <w:fldChar w:fldCharType="end"/>
            </w:r>
          </w:hyperlink>
        </w:p>
        <w:p w14:paraId="6BDEDAB2" w14:textId="58755DB8" w:rsidR="001118F4" w:rsidRDefault="00207799">
          <w:pPr>
            <w:pStyle w:val="TOC1"/>
            <w:tabs>
              <w:tab w:val="clear" w:pos="9061"/>
              <w:tab w:val="right" w:leader="dot" w:pos="10199"/>
            </w:tabs>
            <w:spacing w:after="163" w:line="400" w:lineRule="exact"/>
            <w:rPr>
              <w:noProof/>
            </w:rPr>
          </w:pPr>
          <w:hyperlink w:anchor="_Toc4129" w:history="1">
            <w:r w:rsidR="00176D31">
              <w:rPr>
                <w:rFonts w:ascii="思源黑体 CN Normal" w:eastAsia="思源黑体 CN Normal" w:hAnsi="思源黑体 CN Normal" w:hint="eastAsia"/>
                <w:noProof/>
                <w:lang w:eastAsia="zh-CN"/>
              </w:rPr>
              <w:t>5</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可能获益的临床试验</w:t>
            </w:r>
            <w:r w:rsidR="00176D31">
              <w:rPr>
                <w:noProof/>
              </w:rPr>
              <w:tab/>
            </w:r>
            <w:r w:rsidR="00176D31">
              <w:rPr>
                <w:noProof/>
              </w:rPr>
              <w:fldChar w:fldCharType="begin"/>
            </w:r>
            <w:r w:rsidR="00176D31">
              <w:rPr>
                <w:noProof/>
              </w:rPr>
              <w:instrText xml:space="preserve"> PAGEREF _Toc4129 \h </w:instrText>
            </w:r>
            <w:r w:rsidR="00176D31">
              <w:rPr>
                <w:noProof/>
              </w:rPr>
            </w:r>
            <w:r w:rsidR="00176D31">
              <w:rPr>
                <w:noProof/>
              </w:rPr>
              <w:fldChar w:fldCharType="separate"/>
            </w:r>
            <w:r w:rsidR="003620EA">
              <w:rPr>
                <w:noProof/>
              </w:rPr>
              <w:t>13</w:t>
            </w:r>
            <w:r w:rsidR="00176D31">
              <w:rPr>
                <w:noProof/>
              </w:rPr>
              <w:fldChar w:fldCharType="end"/>
            </w:r>
          </w:hyperlink>
        </w:p>
        <w:p w14:paraId="5F78DD71" w14:textId="1FA46813" w:rsidR="001118F4" w:rsidRDefault="00207799">
          <w:pPr>
            <w:pStyle w:val="TOC1"/>
            <w:tabs>
              <w:tab w:val="clear" w:pos="9061"/>
              <w:tab w:val="right" w:leader="dot" w:pos="10199"/>
            </w:tabs>
            <w:spacing w:after="163" w:line="400" w:lineRule="exact"/>
            <w:rPr>
              <w:noProof/>
            </w:rPr>
          </w:pPr>
          <w:hyperlink w:anchor="_Toc11212" w:history="1">
            <w:r w:rsidR="00176D31">
              <w:rPr>
                <w:rFonts w:ascii="思源黑体 CN Normal" w:eastAsia="思源黑体 CN Normal" w:hAnsi="思源黑体 CN Normal" w:hint="eastAsia"/>
                <w:noProof/>
                <w:lang w:eastAsia="zh-CN"/>
              </w:rPr>
              <w:t>6</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数据质控</w:t>
            </w:r>
            <w:r w:rsidR="00176D31">
              <w:rPr>
                <w:noProof/>
              </w:rPr>
              <w:tab/>
            </w:r>
            <w:r w:rsidR="00176D31">
              <w:rPr>
                <w:noProof/>
              </w:rPr>
              <w:fldChar w:fldCharType="begin"/>
            </w:r>
            <w:r w:rsidR="00176D31">
              <w:rPr>
                <w:noProof/>
              </w:rPr>
              <w:instrText xml:space="preserve"> PAGEREF _Toc11212 \h </w:instrText>
            </w:r>
            <w:r w:rsidR="00176D31">
              <w:rPr>
                <w:noProof/>
              </w:rPr>
            </w:r>
            <w:r w:rsidR="00176D31">
              <w:rPr>
                <w:noProof/>
              </w:rPr>
              <w:fldChar w:fldCharType="separate"/>
            </w:r>
            <w:r w:rsidR="003620EA">
              <w:rPr>
                <w:noProof/>
              </w:rPr>
              <w:t>14</w:t>
            </w:r>
            <w:r w:rsidR="00176D31">
              <w:rPr>
                <w:noProof/>
              </w:rPr>
              <w:fldChar w:fldCharType="end"/>
            </w:r>
          </w:hyperlink>
        </w:p>
        <w:p w14:paraId="30CA32C1" w14:textId="1E4C13EE" w:rsidR="001118F4" w:rsidRPr="003C7E42" w:rsidRDefault="00176D31" w:rsidP="003C7E42">
          <w:pPr>
            <w:spacing w:beforeLines="50" w:before="163" w:afterLines="0" w:after="0" w:line="240" w:lineRule="auto"/>
            <w:outlineLvl w:val="0"/>
            <w:rPr>
              <w:rFonts w:ascii="宋体" w:eastAsia="宋体" w:hAnsi="宋体"/>
              <w:b/>
              <w:sz w:val="21"/>
            </w:rPr>
          </w:pPr>
          <w:r>
            <w:rPr>
              <w:rFonts w:ascii="黑体" w:eastAsia="黑体" w:hAnsi="黑体" w:cs="黑体" w:hint="eastAsia"/>
            </w:rPr>
            <w:fldChar w:fldCharType="end"/>
          </w:r>
        </w:p>
      </w:sdtContent>
    </w:sdt>
    <w:p w14:paraId="5809DC2C"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4" w:name="_Toc25414"/>
      <w:r>
        <w:rPr>
          <w:rFonts w:ascii="思源黑体 CN Normal" w:eastAsia="思源黑体 CN Normal" w:hAnsi="思源黑体 CN Normal"/>
          <w:b/>
          <w:color w:val="000000" w:themeColor="text1"/>
        </w:rPr>
        <w:t xml:space="preserve">1. </w:t>
      </w:r>
      <w:r>
        <w:rPr>
          <w:rFonts w:ascii="思源黑体 CN Normal" w:eastAsia="思源黑体 CN Normal" w:hAnsi="思源黑体 CN Normal" w:hint="eastAsia"/>
          <w:b/>
          <w:color w:val="000000" w:themeColor="text1"/>
        </w:rPr>
        <w:t>检测项目简介</w:t>
      </w:r>
      <w:bookmarkEnd w:id="4"/>
    </w:p>
    <w:p w14:paraId="6B649BC6" w14:textId="77777777" w:rsidR="003C7E42"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s="Times New Roman (正文 CS 字体)"/>
          <w:color w:val="000000" w:themeColor="text1"/>
          <w:spacing w:val="6"/>
          <w:sz w:val="18"/>
          <w:szCs w:val="18"/>
        </w:rPr>
      </w:pPr>
      <w:bookmarkStart w:id="5" w:name="BasicInfo_Info_title1"/>
      <w:bookmarkStart w:id="6" w:name="Detection_Content_Table_remove"/>
      <w:bookmarkEnd w:id="2"/>
      <w:bookmarkEnd w:id="5"/>
      <w:r>
        <w:rPr>
          <w:rFonts w:ascii="思源黑体 CN Normal" w:eastAsia="思源黑体 CN Normal" w:hAnsi="思源黑体 CN Normal" w:cs="Times New Roman (正文 CS 字体)" w:hint="eastAsia"/>
          <w:b/>
          <w:bCs/>
          <w:color w:val="000000" w:themeColor="text1"/>
          <w:spacing w:val="6"/>
          <w:sz w:val="20"/>
          <w:szCs w:val="20"/>
        </w:rPr>
        <w:t>检测方法：</w:t>
      </w:r>
      <w:r>
        <w:rPr>
          <w:rFonts w:ascii="思源黑体 CN Normal" w:eastAsia="思源黑体 CN Normal" w:hAnsi="思源黑体 CN Normal" w:cs="Times New Roman (正文 CS 字体)" w:hint="eastAsia"/>
          <w:color w:val="000000" w:themeColor="text1"/>
          <w:spacing w:val="6"/>
          <w:sz w:val="18"/>
          <w:szCs w:val="18"/>
        </w:rPr>
        <w:t>基于扩增子建库的高通量测序法（Amplicon-based NGS）</w:t>
      </w:r>
    </w:p>
    <w:p w14:paraId="0DB8EC26" w14:textId="77777777" w:rsidR="003C7E42"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s="Times New Roman (正文 CS 字体)"/>
          <w:color w:val="000000" w:themeColor="text1"/>
          <w:spacing w:val="6"/>
          <w:sz w:val="18"/>
          <w:szCs w:val="18"/>
        </w:rPr>
      </w:pPr>
      <w:r>
        <w:rPr>
          <w:rFonts w:ascii="思源黑体 CN Normal" w:eastAsia="思源黑体 CN Normal" w:hAnsi="思源黑体 CN Normal" w:cs="Times New Roman (正文 CS 字体)" w:hint="eastAsia"/>
          <w:b/>
          <w:bCs/>
          <w:color w:val="000000" w:themeColor="text1"/>
          <w:spacing w:val="6"/>
          <w:sz w:val="20"/>
          <w:szCs w:val="20"/>
        </w:rPr>
        <w:t>检测平台：</w:t>
      </w:r>
      <w:r>
        <w:rPr>
          <w:rFonts w:ascii="思源黑体 CN Normal" w:eastAsia="思源黑体 CN Normal" w:hAnsi="思源黑体 CN Normal" w:cs="Times New Roman (正文 CS 字体)" w:hint="eastAsia"/>
          <w:color w:val="000000" w:themeColor="text1"/>
          <w:spacing w:val="6"/>
          <w:sz w:val="18"/>
          <w:szCs w:val="18"/>
        </w:rPr>
        <w:t xml:space="preserve">Illumina </w:t>
      </w:r>
      <w:proofErr w:type="spellStart"/>
      <w:r>
        <w:rPr>
          <w:rFonts w:ascii="思源黑体 CN Normal" w:eastAsia="思源黑体 CN Normal" w:hAnsi="思源黑体 CN Normal" w:cs="Times New Roman (正文 CS 字体)" w:hint="eastAsia"/>
          <w:color w:val="000000" w:themeColor="text1"/>
          <w:spacing w:val="6"/>
          <w:sz w:val="18"/>
          <w:szCs w:val="18"/>
        </w:rPr>
        <w:t>Miseq</w:t>
      </w:r>
      <w:proofErr w:type="spellEnd"/>
    </w:p>
    <w:p w14:paraId="0A4832F8" w14:textId="77777777" w:rsidR="003C7E42" w:rsidRDefault="003C7E42" w:rsidP="004100BD">
      <w:pPr>
        <w:autoSpaceDE w:val="0"/>
        <w:autoSpaceDN w:val="0"/>
        <w:spacing w:afterLines="0" w:after="0" w:line="240" w:lineRule="auto"/>
        <w:ind w:leftChars="50" w:left="120" w:rightChars="50" w:right="120"/>
        <w:rPr>
          <w:rFonts w:ascii="思源黑体 CN Normal" w:eastAsia="思源黑体 CN Normal" w:hAnsi="思源黑体 CN Normal" w:cs="Times New Roman (正文 CS 字体)"/>
          <w:color w:val="000000" w:themeColor="text1"/>
          <w:spacing w:val="6"/>
          <w:sz w:val="18"/>
          <w:szCs w:val="18"/>
        </w:rPr>
      </w:pPr>
      <w:r>
        <w:rPr>
          <w:rFonts w:ascii="思源黑体 CN Normal" w:eastAsia="思源黑体 CN Normal" w:hAnsi="思源黑体 CN Normal" w:cs="Times New Roman (正文 CS 字体)" w:hint="eastAsia"/>
          <w:b/>
          <w:bCs/>
          <w:color w:val="000000" w:themeColor="text1"/>
          <w:spacing w:val="6"/>
          <w:sz w:val="20"/>
          <w:szCs w:val="20"/>
        </w:rPr>
        <w:t>检测内容：</w:t>
      </w:r>
      <w:r>
        <w:rPr>
          <w:rFonts w:ascii="思源黑体 CN Normal" w:eastAsia="思源黑体 CN Normal" w:hAnsi="思源黑体 CN Normal" w:cs="Times New Roman (正文 CS 字体)" w:hint="eastAsia"/>
          <w:i/>
          <w:iCs/>
          <w:color w:val="000000" w:themeColor="text1"/>
          <w:spacing w:val="6"/>
          <w:sz w:val="18"/>
          <w:szCs w:val="18"/>
        </w:rPr>
        <w:t>BRCA1、BRCA2</w:t>
      </w:r>
      <w:r>
        <w:rPr>
          <w:rFonts w:ascii="思源黑体 CN Normal" w:eastAsia="思源黑体 CN Normal" w:hAnsi="思源黑体 CN Normal" w:cs="Times New Roman (正文 CS 字体)" w:hint="eastAsia"/>
          <w:color w:val="000000" w:themeColor="text1"/>
          <w:spacing w:val="6"/>
          <w:sz w:val="18"/>
          <w:szCs w:val="18"/>
        </w:rPr>
        <w:t>基因全编码区、外显子-内含子连接区、部分内含子和UTR区，</w:t>
      </w:r>
      <w:r>
        <w:rPr>
          <w:rFonts w:ascii="思源黑体 CN Normal" w:eastAsia="思源黑体 CN Normal" w:hAnsi="思源黑体 CN Normal" w:cs="Times New Roman (正文 CS 字体)" w:hint="eastAsia"/>
          <w:i/>
          <w:iCs/>
          <w:color w:val="000000" w:themeColor="text1"/>
          <w:spacing w:val="6"/>
          <w:sz w:val="18"/>
          <w:szCs w:val="18"/>
        </w:rPr>
        <w:t>CTNNB1</w:t>
      </w:r>
      <w:r>
        <w:rPr>
          <w:rFonts w:ascii="思源黑体 CN Normal" w:eastAsia="思源黑体 CN Normal" w:hAnsi="思源黑体 CN Normal" w:cs="Times New Roman (正文 CS 字体)" w:hint="eastAsia"/>
          <w:color w:val="000000" w:themeColor="text1"/>
          <w:spacing w:val="6"/>
          <w:sz w:val="18"/>
          <w:szCs w:val="18"/>
        </w:rPr>
        <w:t>基因Exon3区，</w:t>
      </w:r>
      <w:r>
        <w:rPr>
          <w:rFonts w:ascii="思源黑体 CN Normal" w:eastAsia="思源黑体 CN Normal" w:hAnsi="思源黑体 CN Normal" w:cs="Times New Roman (正文 CS 字体)" w:hint="eastAsia"/>
          <w:i/>
          <w:iCs/>
          <w:color w:val="000000" w:themeColor="text1"/>
          <w:spacing w:val="6"/>
          <w:sz w:val="18"/>
          <w:szCs w:val="18"/>
        </w:rPr>
        <w:t>EPCAM、MLH1、MSH2、MSH6、PMS2</w:t>
      </w:r>
      <w:r>
        <w:rPr>
          <w:rFonts w:ascii="思源黑体 CN Normal" w:eastAsia="思源黑体 CN Normal" w:hAnsi="思源黑体 CN Normal" w:cs="Times New Roman (正文 CS 字体)" w:hint="eastAsia"/>
          <w:color w:val="000000" w:themeColor="text1"/>
          <w:spacing w:val="6"/>
          <w:sz w:val="18"/>
          <w:szCs w:val="18"/>
        </w:rPr>
        <w:t>基因编码区和外显子-内含子连接区（±10 bp），</w:t>
      </w:r>
      <w:r>
        <w:rPr>
          <w:rFonts w:ascii="思源黑体 CN Normal" w:eastAsia="思源黑体 CN Normal" w:hAnsi="思源黑体 CN Normal" w:cs="Times New Roman (正文 CS 字体)" w:hint="eastAsia"/>
          <w:i/>
          <w:iCs/>
          <w:color w:val="000000" w:themeColor="text1"/>
          <w:spacing w:val="6"/>
          <w:sz w:val="18"/>
          <w:szCs w:val="18"/>
        </w:rPr>
        <w:t>POLE</w:t>
      </w:r>
      <w:r>
        <w:rPr>
          <w:rFonts w:ascii="思源黑体 CN Normal" w:eastAsia="思源黑体 CN Normal" w:hAnsi="思源黑体 CN Normal" w:cs="Times New Roman (正文 CS 字体)" w:hint="eastAsia"/>
          <w:color w:val="000000" w:themeColor="text1"/>
          <w:spacing w:val="6"/>
          <w:sz w:val="18"/>
          <w:szCs w:val="18"/>
        </w:rPr>
        <w:t>基因的外切酶结构域（Exon3-14）以及Exon19部分区域，</w:t>
      </w:r>
      <w:r>
        <w:rPr>
          <w:rFonts w:ascii="思源黑体 CN Normal" w:eastAsia="思源黑体 CN Normal" w:hAnsi="思源黑体 CN Normal" w:cs="Times New Roman (正文 CS 字体)" w:hint="eastAsia"/>
          <w:i/>
          <w:iCs/>
          <w:color w:val="000000" w:themeColor="text1"/>
          <w:spacing w:val="6"/>
          <w:sz w:val="18"/>
          <w:szCs w:val="18"/>
        </w:rPr>
        <w:t>TP53</w:t>
      </w:r>
      <w:r>
        <w:rPr>
          <w:rFonts w:ascii="思源黑体 CN Normal" w:eastAsia="思源黑体 CN Normal" w:hAnsi="思源黑体 CN Normal" w:cs="Times New Roman (正文 CS 字体)" w:hint="eastAsia"/>
          <w:color w:val="000000" w:themeColor="text1"/>
          <w:spacing w:val="6"/>
          <w:sz w:val="18"/>
          <w:szCs w:val="18"/>
        </w:rPr>
        <w:t>基因全编码区，还包含55个微卫星位点（microsatellite, MS）。因基因组中同源序列的干扰和部分区域覆盖度不佳等原因，以下基因区域不在检测范围内：</w:t>
      </w:r>
      <w:r w:rsidRPr="000A105D">
        <w:rPr>
          <w:rFonts w:ascii="思源黑体 CN Normal" w:eastAsia="思源黑体 CN Normal" w:hAnsi="思源黑体 CN Normal" w:cs="Times New Roman (正文 CS 字体)" w:hint="eastAsia"/>
          <w:i/>
          <w:iCs/>
          <w:color w:val="000000" w:themeColor="text1"/>
          <w:spacing w:val="6"/>
          <w:sz w:val="18"/>
          <w:szCs w:val="18"/>
        </w:rPr>
        <w:t>MSH2</w:t>
      </w:r>
      <w:r>
        <w:rPr>
          <w:rFonts w:ascii="思源黑体 CN Normal" w:eastAsia="思源黑体 CN Normal" w:hAnsi="思源黑体 CN Normal" w:cs="Times New Roman (正文 CS 字体)" w:hint="eastAsia"/>
          <w:color w:val="000000" w:themeColor="text1"/>
          <w:spacing w:val="6"/>
          <w:sz w:val="18"/>
          <w:szCs w:val="18"/>
        </w:rPr>
        <w:t xml:space="preserve"> chr2:47630413-47630462区段（50 bp）、</w:t>
      </w:r>
      <w:r w:rsidRPr="000A105D">
        <w:rPr>
          <w:rFonts w:ascii="思源黑体 CN Normal" w:eastAsia="思源黑体 CN Normal" w:hAnsi="思源黑体 CN Normal" w:cs="Times New Roman (正文 CS 字体)" w:hint="eastAsia"/>
          <w:i/>
          <w:iCs/>
          <w:color w:val="000000" w:themeColor="text1"/>
          <w:spacing w:val="6"/>
          <w:sz w:val="18"/>
          <w:szCs w:val="18"/>
        </w:rPr>
        <w:t>MSH6</w:t>
      </w:r>
      <w:r>
        <w:rPr>
          <w:rFonts w:ascii="思源黑体 CN Normal" w:eastAsia="思源黑体 CN Normal" w:hAnsi="思源黑体 CN Normal" w:cs="Times New Roman (正文 CS 字体)" w:hint="eastAsia"/>
          <w:color w:val="000000" w:themeColor="text1"/>
          <w:spacing w:val="6"/>
          <w:sz w:val="18"/>
          <w:szCs w:val="18"/>
        </w:rPr>
        <w:t xml:space="preserve"> chr2:48010518-48010642区段（125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 6013019-6013183区段（165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chr7:6022522-6022632区段（111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chr7:6026379-6027261区段（883 bp）。</w:t>
      </w:r>
    </w:p>
    <w:p w14:paraId="0ED7FA4F" w14:textId="77777777" w:rsidR="003C7E42" w:rsidRDefault="003C7E42" w:rsidP="004100BD">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Times New Roman (正文 CS 字体)" w:hint="eastAsia"/>
          <w:color w:val="000000" w:themeColor="text1"/>
          <w:spacing w:val="6"/>
          <w:sz w:val="18"/>
          <w:szCs w:val="18"/>
        </w:rPr>
        <w:t>可检测突变类型包括单核苷酸变异（SNV）、小片段插入/缺失（</w:t>
      </w:r>
      <w:proofErr w:type="spellStart"/>
      <w:r>
        <w:rPr>
          <w:rFonts w:ascii="思源黑体 CN Normal" w:eastAsia="思源黑体 CN Normal" w:hAnsi="思源黑体 CN Normal" w:cs="Times New Roman (正文 CS 字体)" w:hint="eastAsia"/>
          <w:color w:val="000000" w:themeColor="text1"/>
          <w:spacing w:val="6"/>
          <w:sz w:val="18"/>
          <w:szCs w:val="18"/>
        </w:rPr>
        <w:t>InDel</w:t>
      </w:r>
      <w:proofErr w:type="spellEnd"/>
      <w:r>
        <w:rPr>
          <w:rFonts w:ascii="思源黑体 CN Normal" w:eastAsia="思源黑体 CN Normal" w:hAnsi="思源黑体 CN Normal" w:cs="Times New Roman (正文 CS 字体)" w:hint="eastAsia"/>
          <w:color w:val="000000" w:themeColor="text1"/>
          <w:spacing w:val="6"/>
          <w:sz w:val="18"/>
          <w:szCs w:val="18"/>
        </w:rPr>
        <w:t>）、微卫星不稳定状态（MSI）以及</w:t>
      </w:r>
      <w:r w:rsidRPr="001D0AF1">
        <w:rPr>
          <w:rFonts w:ascii="思源黑体 CN Normal" w:eastAsia="思源黑体 CN Normal" w:hAnsi="思源黑体 CN Normal" w:cs="Times New Roman (正文 CS 字体)" w:hint="eastAsia"/>
          <w:i/>
          <w:iCs/>
          <w:color w:val="000000" w:themeColor="text1"/>
          <w:spacing w:val="6"/>
          <w:sz w:val="18"/>
          <w:szCs w:val="18"/>
        </w:rPr>
        <w:t>BRCA1/2</w:t>
      </w:r>
      <w:r>
        <w:rPr>
          <w:rFonts w:ascii="思源黑体 CN Normal" w:eastAsia="思源黑体 CN Normal" w:hAnsi="思源黑体 CN Normal" w:cs="Times New Roman (正文 CS 字体)" w:hint="eastAsia"/>
          <w:color w:val="000000" w:themeColor="text1"/>
          <w:spacing w:val="6"/>
          <w:sz w:val="18"/>
          <w:szCs w:val="18"/>
        </w:rPr>
        <w:t>基因大片段重排（仅限外周血样本）。</w:t>
      </w:r>
    </w:p>
    <w:p w14:paraId="041F8E4E" w14:textId="0EAA749B" w:rsidR="001118F4" w:rsidRPr="00994B6E"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b/>
          <w:bCs/>
          <w:color w:val="000000" w:themeColor="text1"/>
          <w:sz w:val="20"/>
          <w:szCs w:val="20"/>
        </w:rPr>
        <w:t>检测意义：</w:t>
      </w:r>
      <w:r>
        <w:rPr>
          <w:rFonts w:ascii="思源黑体 CN Normal" w:eastAsia="思源黑体 CN Normal" w:hAnsi="思源黑体 CN Normal" w:hint="eastAsia"/>
          <w:color w:val="000000" w:themeColor="text1"/>
          <w:sz w:val="18"/>
          <w:szCs w:val="18"/>
        </w:rPr>
        <w:t>为患者提供子宫内膜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分型、相关疾病临床治疗决策建议。</w:t>
      </w:r>
      <w:r w:rsidR="00176D31">
        <w:rPr>
          <w:rFonts w:ascii="思源黑体 CN Normal" w:eastAsia="思源黑体 CN Normal" w:hAnsi="思源黑体 CN Normal" w:cs="Times New Roman (正文 CS 字体)"/>
          <w:color w:val="000000" w:themeColor="text1"/>
          <w:spacing w:val="6"/>
          <w:sz w:val="18"/>
          <w:szCs w:val="18"/>
        </w:rPr>
        <w:br w:type="page"/>
      </w:r>
    </w:p>
    <w:p w14:paraId="49A2EBB7" w14:textId="77777777" w:rsidR="001118F4" w:rsidRDefault="00176D31">
      <w:pPr>
        <w:spacing w:afterLines="0" w:after="0" w:line="240" w:lineRule="auto"/>
        <w:outlineLvl w:val="0"/>
        <w:rPr>
          <w:rFonts w:ascii="思源黑体 CN Normal" w:eastAsia="思源黑体 CN Normal" w:hAnsi="思源黑体 CN Normal"/>
          <w:b/>
          <w:color w:val="000000" w:themeColor="text1"/>
        </w:rPr>
      </w:pPr>
      <w:bookmarkStart w:id="7" w:name="Detection_Summary_title1"/>
      <w:bookmarkStart w:id="8" w:name="_Toc20595"/>
      <w:bookmarkEnd w:id="6"/>
      <w:bookmarkEnd w:id="7"/>
      <w:r>
        <w:rPr>
          <w:rFonts w:ascii="思源黑体 CN Normal" w:eastAsia="思源黑体 CN Normal" w:hAnsi="思源黑体 CN Normal" w:hint="eastAsia"/>
          <w:b/>
          <w:color w:val="000000" w:themeColor="text1"/>
        </w:rPr>
        <w:lastRenderedPageBreak/>
        <w:t>2</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检测结果</w:t>
      </w:r>
      <w:bookmarkStart w:id="9" w:name="Somatic_Variants_GeTable_remove"/>
      <w:bookmarkStart w:id="10" w:name="Somatic_Variants_Table_remove"/>
      <w:bookmarkEnd w:id="8"/>
    </w:p>
    <w:p w14:paraId="0A39AE91"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1" w:name="_Toc6051"/>
      <w:r>
        <w:rPr>
          <w:rFonts w:ascii="思源黑体 CN Normal" w:eastAsia="思源黑体 CN Normal" w:hAnsi="思源黑体 CN Normal" w:hint="eastAsia"/>
          <w:b/>
          <w:bCs/>
          <w:color w:val="000000" w:themeColor="text1"/>
          <w:sz w:val="21"/>
          <w:szCs w:val="21"/>
        </w:rPr>
        <w:t>2</w:t>
      </w:r>
      <w:r>
        <w:rPr>
          <w:rFonts w:ascii="思源黑体 CN Normal" w:eastAsia="思源黑体 CN Normal" w:hAnsi="思源黑体 CN Normal"/>
          <w:b/>
          <w:bCs/>
          <w:color w:val="000000" w:themeColor="text1"/>
          <w:sz w:val="21"/>
          <w:szCs w:val="21"/>
        </w:rPr>
        <w:t xml:space="preserve">.1 </w:t>
      </w:r>
      <w:r>
        <w:rPr>
          <w:rFonts w:ascii="思源黑体 CN Normal" w:eastAsia="思源黑体 CN Normal" w:hAnsi="思源黑体 CN Normal" w:hint="eastAsia"/>
          <w:b/>
          <w:bCs/>
          <w:color w:val="000000" w:themeColor="text1"/>
          <w:sz w:val="21"/>
          <w:szCs w:val="21"/>
        </w:rPr>
        <w:t>子宫内膜</w:t>
      </w:r>
      <w:proofErr w:type="gramStart"/>
      <w:r>
        <w:rPr>
          <w:rFonts w:ascii="思源黑体 CN Normal" w:eastAsia="思源黑体 CN Normal" w:hAnsi="思源黑体 CN Normal" w:hint="eastAsia"/>
          <w:b/>
          <w:bCs/>
          <w:color w:val="000000" w:themeColor="text1"/>
          <w:sz w:val="21"/>
          <w:szCs w:val="21"/>
        </w:rPr>
        <w:t>癌分子</w:t>
      </w:r>
      <w:proofErr w:type="gramEnd"/>
      <w:r>
        <w:rPr>
          <w:rFonts w:ascii="思源黑体 CN Normal" w:eastAsia="思源黑体 CN Normal" w:hAnsi="思源黑体 CN Normal" w:hint="eastAsia"/>
          <w:b/>
          <w:bCs/>
          <w:color w:val="000000" w:themeColor="text1"/>
          <w:sz w:val="21"/>
          <w:szCs w:val="21"/>
        </w:rPr>
        <w:t>分型结果</w:t>
      </w:r>
      <w:bookmarkEnd w:id="11"/>
    </w:p>
    <w:tbl>
      <w:tblPr>
        <w:tblW w:w="499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856"/>
        <w:gridCol w:w="8331"/>
      </w:tblGrid>
      <w:tr w:rsidR="001118F4" w14:paraId="41BB7A74" w14:textId="77777777">
        <w:trPr>
          <w:trHeight w:val="799"/>
        </w:trPr>
        <w:tc>
          <w:tcPr>
            <w:tcW w:w="911" w:type="pct"/>
            <w:vAlign w:val="center"/>
          </w:tcPr>
          <w:p w14:paraId="61EAB083" w14:textId="77777777" w:rsidR="001118F4" w:rsidRDefault="00176D31">
            <w:pPr>
              <w:autoSpaceDE w:val="0"/>
              <w:autoSpaceDN w:val="0"/>
              <w:spacing w:afterLines="0" w:after="0" w:line="280" w:lineRule="exact"/>
              <w:jc w:val="center"/>
              <w:rPr>
                <w:rFonts w:ascii="思源黑体 CN Normal" w:eastAsia="思源黑体 CN Normal" w:hAnsi="思源黑体 CN Normal"/>
                <w:color w:val="000000" w:themeColor="text1"/>
                <w:sz w:val="18"/>
              </w:rPr>
            </w:pPr>
            <w:r>
              <w:rPr>
                <w:rFonts w:ascii="思源黑体 CN Normal" w:eastAsia="思源黑体 CN Normal" w:hAnsi="思源黑体 CN Normal" w:hint="eastAsia"/>
                <w:b/>
                <w:bCs/>
                <w:color w:val="000000" w:themeColor="text1"/>
                <w:sz w:val="18"/>
              </w:rPr>
              <w:t>子宫内膜</w:t>
            </w:r>
            <w:proofErr w:type="gramStart"/>
            <w:r>
              <w:rPr>
                <w:rFonts w:ascii="思源黑体 CN Normal" w:eastAsia="思源黑体 CN Normal" w:hAnsi="思源黑体 CN Normal" w:hint="eastAsia"/>
                <w:b/>
                <w:bCs/>
                <w:color w:val="000000" w:themeColor="text1"/>
                <w:sz w:val="18"/>
              </w:rPr>
              <w:t>癌分子</w:t>
            </w:r>
            <w:proofErr w:type="gramEnd"/>
            <w:r>
              <w:rPr>
                <w:rFonts w:ascii="思源黑体 CN Normal" w:eastAsia="思源黑体 CN Normal" w:hAnsi="思源黑体 CN Normal" w:hint="eastAsia"/>
                <w:b/>
                <w:bCs/>
                <w:color w:val="000000" w:themeColor="text1"/>
                <w:sz w:val="18"/>
              </w:rPr>
              <w:t>分型</w:t>
            </w:r>
          </w:p>
        </w:tc>
        <w:tc>
          <w:tcPr>
            <w:tcW w:w="4088" w:type="pct"/>
            <w:vAlign w:val="center"/>
          </w:tcPr>
          <w:p w14:paraId="7B4ED6E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if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“POLE-</w:t>
            </w:r>
            <w:proofErr w:type="spellStart"/>
            <w:r w:rsidRPr="001E39BE">
              <w:rPr>
                <w:rFonts w:ascii="思源黑体 CN Normal" w:eastAsia="思源黑体 CN Normal" w:hAnsi="思源黑体 CN Normal"/>
                <w:sz w:val="17"/>
                <w:szCs w:val="17"/>
              </w:rPr>
              <w:t>ultramutated</w:t>
            </w:r>
            <w:proofErr w:type="spellEnd"/>
            <w:r w:rsidRPr="001E39BE">
              <w:rPr>
                <w:rFonts w:ascii="思源黑体 CN Normal" w:eastAsia="思源黑体 CN Normal" w:hAnsi="思源黑体 CN Normal"/>
                <w:sz w:val="17"/>
                <w:szCs w:val="17"/>
              </w:rPr>
              <w:t xml:space="preserve">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1A9679B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突变型（</w:t>
            </w: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 xml:space="preserve"> mutation，</w:t>
            </w: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 xml:space="preserve"> mut）</w:t>
            </w:r>
          </w:p>
          <w:p w14:paraId="19C729D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“MSI-H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089CA28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hint="eastAsia"/>
                <w:sz w:val="17"/>
                <w:szCs w:val="17"/>
              </w:rPr>
              <w:t>错配修复功能缺陷型（Mismatch repair deficiency，</w:t>
            </w:r>
            <w:proofErr w:type="spellStart"/>
            <w:r w:rsidRPr="001E39BE">
              <w:rPr>
                <w:rFonts w:ascii="思源黑体 CN Normal" w:eastAsia="思源黑体 CN Normal" w:hAnsi="思源黑体 CN Normal" w:hint="eastAsia"/>
                <w:sz w:val="17"/>
                <w:szCs w:val="17"/>
              </w:rPr>
              <w:t>MMRd</w:t>
            </w:r>
            <w:proofErr w:type="spellEnd"/>
            <w:r w:rsidRPr="001E39BE">
              <w:rPr>
                <w:rFonts w:ascii="思源黑体 CN Normal" w:eastAsia="思源黑体 CN Normal" w:hAnsi="思源黑体 CN Normal" w:hint="eastAsia"/>
                <w:sz w:val="17"/>
                <w:szCs w:val="17"/>
              </w:rPr>
              <w:t>）</w:t>
            </w:r>
          </w:p>
          <w:p w14:paraId="7C12E55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“CNH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7BF4F01A"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210978">
              <w:rPr>
                <w:rFonts w:ascii="思源黑体 CN Normal" w:eastAsia="思源黑体 CN Normal" w:hAnsi="思源黑体 CN Normal" w:hint="eastAsia"/>
                <w:i/>
                <w:iCs/>
                <w:sz w:val="17"/>
                <w:szCs w:val="17"/>
              </w:rPr>
              <w:t>TP53</w:t>
            </w:r>
            <w:r w:rsidRPr="001E39BE">
              <w:rPr>
                <w:rFonts w:ascii="思源黑体 CN Normal" w:eastAsia="思源黑体 CN Normal" w:hAnsi="思源黑体 CN Normal" w:hint="eastAsia"/>
                <w:sz w:val="17"/>
                <w:szCs w:val="17"/>
              </w:rPr>
              <w:t xml:space="preserve">基因突变型（p53 abnormality，p53 </w:t>
            </w:r>
            <w:proofErr w:type="spellStart"/>
            <w:r w:rsidRPr="001E39BE">
              <w:rPr>
                <w:rFonts w:ascii="思源黑体 CN Normal" w:eastAsia="思源黑体 CN Normal" w:hAnsi="思源黑体 CN Normal" w:hint="eastAsia"/>
                <w:sz w:val="17"/>
                <w:szCs w:val="17"/>
              </w:rPr>
              <w:t>abn</w:t>
            </w:r>
            <w:proofErr w:type="spellEnd"/>
            <w:r w:rsidRPr="001E39BE">
              <w:rPr>
                <w:rFonts w:ascii="思源黑体 CN Normal" w:eastAsia="思源黑体 CN Normal" w:hAnsi="思源黑体 CN Normal" w:hint="eastAsia"/>
                <w:sz w:val="17"/>
                <w:szCs w:val="17"/>
              </w:rPr>
              <w:t>）</w:t>
            </w:r>
          </w:p>
          <w:p w14:paraId="7EAC09F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“CNL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2906E73A"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hint="eastAsia"/>
                <w:sz w:val="17"/>
                <w:szCs w:val="17"/>
              </w:rPr>
              <w:t>非特异性分子谱（Non-specific molecular profile，NSMP）</w:t>
            </w:r>
          </w:p>
          <w:p w14:paraId="03828881" w14:textId="08E17337" w:rsidR="001118F4" w:rsidRDefault="001E39BE" w:rsidP="001E39BE">
            <w:pPr>
              <w:autoSpaceDE w:val="0"/>
              <w:autoSpaceDN w:val="0"/>
              <w:spacing w:afterLines="0" w:after="0" w:line="280" w:lineRule="exact"/>
              <w:jc w:val="center"/>
              <w:rPr>
                <w:rFonts w:ascii="思源黑体 CN Normal" w:eastAsia="思源黑体 CN Normal" w:hAnsi="思源黑体 CN Normal"/>
                <w:color w:val="000000" w:themeColor="text1"/>
                <w:sz w:val="17"/>
                <w:szCs w:val="17"/>
              </w:rPr>
            </w:pPr>
            <w:r w:rsidRPr="001E39BE">
              <w:rPr>
                <w:rFonts w:ascii="思源黑体 CN Normal" w:eastAsia="思源黑体 CN Normal" w:hAnsi="思源黑体 CN Normal"/>
                <w:sz w:val="17"/>
                <w:szCs w:val="17"/>
              </w:rPr>
              <w:t>{%p endif%}</w:t>
            </w:r>
          </w:p>
        </w:tc>
      </w:tr>
    </w:tbl>
    <w:p w14:paraId="505599D1" w14:textId="77777777" w:rsidR="001118F4" w:rsidRDefault="00176D31" w:rsidP="00123DDE">
      <w:pPr>
        <w:widowControl/>
        <w:spacing w:afterLines="0" w:after="0" w:line="240" w:lineRule="exac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6"/>
          <w:szCs w:val="16"/>
        </w:rPr>
        <w:t>*注：</w:t>
      </w:r>
      <w:r>
        <w:rPr>
          <w:rFonts w:ascii="思源黑体 CN Normal" w:eastAsia="思源黑体 CN Normal" w:hAnsi="思源黑体 CN Normal" w:hint="eastAsia"/>
          <w:color w:val="000000" w:themeColor="text1"/>
          <w:sz w:val="16"/>
          <w:szCs w:val="16"/>
        </w:rPr>
        <w:t>根据WHO女性生殖器官肿瘤分类（第5版）分为4种类型：POLE mut（POLE突变型，POLE mutation）、</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（错配修复功能缺陷型，MMR deficiency）、p53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（p53蛋白异常/TP53基因突变型，p53 abnormality）和NSMP（非特异性分子谱，non-specific molecular profile）。根据如下顺序进行子宫内膜</w:t>
      </w:r>
      <w:proofErr w:type="gramStart"/>
      <w:r>
        <w:rPr>
          <w:rFonts w:ascii="思源黑体 CN Normal" w:eastAsia="思源黑体 CN Normal" w:hAnsi="思源黑体 CN Normal" w:hint="eastAsia"/>
          <w:color w:val="000000" w:themeColor="text1"/>
          <w:sz w:val="16"/>
          <w:szCs w:val="16"/>
        </w:rPr>
        <w:t>癌分子</w:t>
      </w:r>
      <w:proofErr w:type="gramEnd"/>
      <w:r>
        <w:rPr>
          <w:rFonts w:ascii="思源黑体 CN Normal" w:eastAsia="思源黑体 CN Normal" w:hAnsi="思源黑体 CN Normal" w:hint="eastAsia"/>
          <w:color w:val="000000" w:themeColor="text1"/>
          <w:sz w:val="16"/>
          <w:szCs w:val="16"/>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或MSI-H，则判定为错配修复功能缺陷型（</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）；③ 若MMR/MSI状态为</w:t>
      </w:r>
      <w:proofErr w:type="spellStart"/>
      <w:r>
        <w:rPr>
          <w:rFonts w:ascii="思源黑体 CN Normal" w:eastAsia="思源黑体 CN Normal" w:hAnsi="思源黑体 CN Normal" w:hint="eastAsia"/>
          <w:color w:val="000000" w:themeColor="text1"/>
          <w:sz w:val="16"/>
          <w:szCs w:val="16"/>
        </w:rPr>
        <w:t>pMMR</w:t>
      </w:r>
      <w:proofErr w:type="spellEnd"/>
      <w:r>
        <w:rPr>
          <w:rFonts w:ascii="思源黑体 CN Normal" w:eastAsia="思源黑体 CN Normal" w:hAnsi="思源黑体 CN Normal" w:hint="eastAsia"/>
          <w:color w:val="000000" w:themeColor="text1"/>
          <w:sz w:val="16"/>
          <w:szCs w:val="16"/>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）；若p53蛋白表达正常或TP53基因为野生型状态，则判定为非特异性分子谱（Non-specific molecular profile，NSMP）。</w:t>
      </w:r>
    </w:p>
    <w:p w14:paraId="7EFAD36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2" w:name="_Toc7451"/>
      <w:r>
        <w:rPr>
          <w:rFonts w:ascii="思源黑体 CN Normal" w:eastAsia="思源黑体 CN Normal" w:hAnsi="思源黑体 CN Normal" w:hint="eastAsia"/>
          <w:b/>
          <w:bCs/>
          <w:color w:val="000000" w:themeColor="text1"/>
          <w:sz w:val="21"/>
          <w:szCs w:val="21"/>
        </w:rPr>
        <w:t>2.2 靶向和免疫治疗相关标志物检测结果</w:t>
      </w:r>
      <w:bookmarkEnd w:id="12"/>
    </w:p>
    <w:tbl>
      <w:tblPr>
        <w:tblW w:w="102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865"/>
        <w:gridCol w:w="1290"/>
        <w:gridCol w:w="2380"/>
        <w:gridCol w:w="1060"/>
        <w:gridCol w:w="890"/>
        <w:gridCol w:w="3720"/>
      </w:tblGrid>
      <w:tr w:rsidR="001118F4" w14:paraId="65E4E928" w14:textId="77777777" w:rsidTr="004B18DF">
        <w:trPr>
          <w:trHeight w:val="538"/>
        </w:trPr>
        <w:tc>
          <w:tcPr>
            <w:tcW w:w="865" w:type="dxa"/>
            <w:vMerge w:val="restart"/>
            <w:shd w:val="clear" w:color="auto" w:fill="F2F2F2" w:themeFill="background1" w:themeFillShade="F2"/>
            <w:vAlign w:val="center"/>
          </w:tcPr>
          <w:p w14:paraId="778DB0AB"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检测内容</w:t>
            </w:r>
          </w:p>
        </w:tc>
        <w:tc>
          <w:tcPr>
            <w:tcW w:w="4730" w:type="dxa"/>
            <w:gridSpan w:val="3"/>
            <w:shd w:val="clear" w:color="auto" w:fill="F2F2F2" w:themeFill="background1" w:themeFillShade="F2"/>
            <w:vAlign w:val="center"/>
          </w:tcPr>
          <w:p w14:paraId="11BF999E"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检测结果</w:t>
            </w:r>
          </w:p>
        </w:tc>
        <w:tc>
          <w:tcPr>
            <w:tcW w:w="890" w:type="dxa"/>
            <w:vMerge w:val="restart"/>
            <w:shd w:val="clear" w:color="auto" w:fill="F2F2F2" w:themeFill="background1" w:themeFillShade="F2"/>
            <w:vAlign w:val="center"/>
          </w:tcPr>
          <w:p w14:paraId="7E7501DC"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变异等级</w:t>
            </w:r>
          </w:p>
        </w:tc>
        <w:tc>
          <w:tcPr>
            <w:tcW w:w="3720" w:type="dxa"/>
            <w:vMerge w:val="restart"/>
            <w:shd w:val="clear" w:color="auto" w:fill="F2F2F2" w:themeFill="background1" w:themeFillShade="F2"/>
            <w:vAlign w:val="center"/>
          </w:tcPr>
          <w:p w14:paraId="69D54F5A"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w:t>
            </w:r>
          </w:p>
          <w:p w14:paraId="37522868"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（敏感</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耐药，证据等级）</w:t>
            </w:r>
          </w:p>
        </w:tc>
      </w:tr>
      <w:tr w:rsidR="001118F4" w14:paraId="0DD1304B" w14:textId="77777777" w:rsidTr="004B18DF">
        <w:trPr>
          <w:trHeight w:val="397"/>
        </w:trPr>
        <w:tc>
          <w:tcPr>
            <w:tcW w:w="865" w:type="dxa"/>
            <w:vMerge/>
            <w:shd w:val="clear" w:color="auto" w:fill="F2F2F2" w:themeFill="background1" w:themeFillShade="F2"/>
            <w:vAlign w:val="center"/>
          </w:tcPr>
          <w:p w14:paraId="19D19965" w14:textId="77777777" w:rsidR="001118F4" w:rsidRDefault="001118F4">
            <w:pPr>
              <w:spacing w:after="163"/>
              <w:jc w:val="center"/>
              <w:rPr>
                <w:rFonts w:ascii="思源黑体 CN Normal" w:eastAsia="思源黑体 CN Normal" w:hAnsi="思源黑体 CN Normal"/>
                <w:bCs/>
                <w:color w:val="000000" w:themeColor="text1"/>
                <w:sz w:val="18"/>
                <w:szCs w:val="18"/>
              </w:rPr>
            </w:pPr>
          </w:p>
        </w:tc>
        <w:tc>
          <w:tcPr>
            <w:tcW w:w="1290" w:type="dxa"/>
            <w:shd w:val="clear" w:color="auto" w:fill="F2F2F2" w:themeFill="background1" w:themeFillShade="F2"/>
            <w:vAlign w:val="center"/>
          </w:tcPr>
          <w:p w14:paraId="18F686D2"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000000" w:themeColor="text1"/>
                <w:sz w:val="18"/>
                <w:szCs w:val="18"/>
              </w:rPr>
              <w:t>转录本信息</w:t>
            </w:r>
          </w:p>
        </w:tc>
        <w:tc>
          <w:tcPr>
            <w:tcW w:w="2380" w:type="dxa"/>
            <w:shd w:val="clear" w:color="auto" w:fill="F2F2F2" w:themeFill="background1" w:themeFillShade="F2"/>
            <w:vAlign w:val="center"/>
          </w:tcPr>
          <w:p w14:paraId="449ED292"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b/>
                <w:color w:val="000000" w:themeColor="text1"/>
                <w:sz w:val="18"/>
                <w:szCs w:val="18"/>
              </w:rPr>
              <w:t>变异</w:t>
            </w:r>
            <w:r>
              <w:rPr>
                <w:rFonts w:ascii="思源黑体 CN Normal" w:eastAsia="思源黑体 CN Normal" w:hAnsi="思源黑体 CN Normal" w:hint="eastAsia"/>
                <w:b/>
                <w:color w:val="000000" w:themeColor="text1"/>
                <w:sz w:val="18"/>
                <w:szCs w:val="18"/>
              </w:rPr>
              <w:t>信息</w:t>
            </w:r>
          </w:p>
        </w:tc>
        <w:tc>
          <w:tcPr>
            <w:tcW w:w="1060" w:type="dxa"/>
            <w:shd w:val="clear" w:color="auto" w:fill="F2F2F2" w:themeFill="background1" w:themeFillShade="F2"/>
            <w:vAlign w:val="center"/>
          </w:tcPr>
          <w:p w14:paraId="1C01124B"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b/>
                <w:color w:val="000000" w:themeColor="text1"/>
                <w:sz w:val="18"/>
                <w:szCs w:val="18"/>
              </w:rPr>
              <w:t>丰度/拷贝数</w:t>
            </w:r>
          </w:p>
        </w:tc>
        <w:tc>
          <w:tcPr>
            <w:tcW w:w="890" w:type="dxa"/>
            <w:vMerge/>
            <w:shd w:val="clear" w:color="auto" w:fill="F2F2F2" w:themeFill="background1" w:themeFillShade="F2"/>
            <w:vAlign w:val="center"/>
          </w:tcPr>
          <w:p w14:paraId="70278642" w14:textId="77777777" w:rsidR="001118F4" w:rsidRDefault="001118F4">
            <w:pPr>
              <w:spacing w:afterLines="0" w:after="0" w:line="240" w:lineRule="auto"/>
              <w:jc w:val="center"/>
              <w:rPr>
                <w:rFonts w:ascii="思源黑体 CN Normal" w:eastAsia="思源黑体 CN Normal" w:hAnsi="思源黑体 CN Normal" w:cs="微软雅黑"/>
                <w:bCs/>
                <w:color w:val="000000" w:themeColor="text1"/>
                <w:kern w:val="0"/>
                <w:sz w:val="18"/>
                <w:szCs w:val="18"/>
              </w:rPr>
            </w:pPr>
          </w:p>
        </w:tc>
        <w:tc>
          <w:tcPr>
            <w:tcW w:w="3720" w:type="dxa"/>
            <w:vMerge/>
            <w:shd w:val="clear" w:color="auto" w:fill="F2F2F2" w:themeFill="background1" w:themeFillShade="F2"/>
            <w:vAlign w:val="center"/>
          </w:tcPr>
          <w:p w14:paraId="375688F7" w14:textId="77777777" w:rsidR="001118F4" w:rsidRDefault="001118F4">
            <w:pPr>
              <w:pStyle w:val="TableParagraph"/>
              <w:rPr>
                <w:rFonts w:ascii="思源黑体 CN Normal" w:eastAsia="思源黑体 CN Normal" w:hAnsi="思源黑体 CN Normal"/>
                <w:bCs/>
                <w:color w:val="000000" w:themeColor="text1"/>
                <w:sz w:val="18"/>
                <w:szCs w:val="18"/>
              </w:rPr>
            </w:pPr>
          </w:p>
        </w:tc>
      </w:tr>
      <w:tr w:rsidR="004B18DF" w14:paraId="7634D9F6" w14:textId="77777777" w:rsidTr="004B18DF">
        <w:trPr>
          <w:trHeight w:val="454"/>
        </w:trPr>
        <w:tc>
          <w:tcPr>
            <w:tcW w:w="10205" w:type="dxa"/>
            <w:gridSpan w:val="6"/>
            <w:shd w:val="clear" w:color="auto" w:fill="auto"/>
            <w:vAlign w:val="center"/>
          </w:tcPr>
          <w:p w14:paraId="7F9E47C9" w14:textId="24472995" w:rsidR="004B18DF" w:rsidRDefault="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4B18DF">
              <w:rPr>
                <w:rFonts w:ascii="思源黑体 CN Normal" w:eastAsia="思源黑体 CN Normal" w:hAnsi="思源黑体 CN Normal"/>
                <w:color w:val="000000" w:themeColor="text1"/>
                <w:sz w:val="18"/>
                <w:szCs w:val="18"/>
              </w:rPr>
              <w:t>{%tr for a in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w:t>
            </w:r>
            <w:proofErr w:type="spellEnd"/>
            <w:r w:rsidRPr="004B18DF">
              <w:rPr>
                <w:rFonts w:ascii="思源黑体 CN Normal" w:eastAsia="思源黑体 CN Normal" w:hAnsi="思源黑体 CN Normal"/>
                <w:color w:val="000000" w:themeColor="text1"/>
                <w:sz w:val="18"/>
                <w:szCs w:val="18"/>
              </w:rPr>
              <w:t xml:space="preserve"> + </w:t>
            </w:r>
            <w:proofErr w:type="spellStart"/>
            <w:r w:rsidRPr="004B18DF">
              <w:rPr>
                <w:rFonts w:ascii="思源黑体 CN Normal" w:eastAsia="思源黑体 CN Normal" w:hAnsi="思源黑体 CN Normal"/>
                <w:color w:val="000000" w:themeColor="text1"/>
                <w:sz w:val="18"/>
                <w:szCs w:val="18"/>
              </w:rPr>
              <w:t>var.var_somatic.level_II</w:t>
            </w:r>
            <w:proofErr w:type="spellEnd"/>
            <w:r w:rsidRPr="004B18DF">
              <w:rPr>
                <w:rFonts w:ascii="思源黑体 CN Normal" w:eastAsia="思源黑体 CN Normal" w:hAnsi="思源黑体 CN Normal"/>
                <w:color w:val="000000" w:themeColor="text1"/>
                <w:sz w:val="18"/>
                <w:szCs w:val="18"/>
              </w:rPr>
              <w:t xml:space="preserve">), </w:t>
            </w:r>
            <w:proofErr w:type="spellStart"/>
            <w:r w:rsidRPr="004B18DF">
              <w:rPr>
                <w:rFonts w:ascii="思源黑体 CN Normal" w:eastAsia="思源黑体 CN Normal" w:hAnsi="思源黑体 CN Normal"/>
                <w:color w:val="000000" w:themeColor="text1"/>
                <w:sz w:val="18"/>
                <w:szCs w:val="18"/>
              </w:rPr>
              <w:t>msi</w:t>
            </w:r>
            <w:proofErr w:type="spellEnd"/>
            <w:r w:rsidRPr="004B18DF">
              <w:rPr>
                <w:rFonts w:ascii="思源黑体 CN Normal" w:eastAsia="思源黑体 CN Normal" w:hAnsi="思源黑体 CN Normal"/>
                <w:color w:val="000000" w:themeColor="text1"/>
                <w:sz w:val="18"/>
                <w:szCs w:val="18"/>
              </w:rPr>
              <w:t>]|</w:t>
            </w:r>
            <w:proofErr w:type="spellStart"/>
            <w:r w:rsidRPr="004B18DF">
              <w:rPr>
                <w:rFonts w:ascii="思源黑体 CN Normal" w:eastAsia="思源黑体 CN Normal" w:hAnsi="思源黑体 CN Normal"/>
                <w:color w:val="000000" w:themeColor="text1"/>
                <w:sz w:val="18"/>
                <w:szCs w:val="18"/>
              </w:rPr>
              <w:t>get_tbptm_plus_summary</w:t>
            </w:r>
            <w:proofErr w:type="spellEnd"/>
            <w:r w:rsidRPr="004B18DF">
              <w:rPr>
                <w:rFonts w:ascii="思源黑体 CN Normal" w:eastAsia="思源黑体 CN Normal" w:hAnsi="思源黑体 CN Normal"/>
                <w:color w:val="000000" w:themeColor="text1"/>
                <w:sz w:val="18"/>
                <w:szCs w:val="18"/>
              </w:rPr>
              <w:t xml:space="preserve"> %}</w:t>
            </w:r>
          </w:p>
        </w:tc>
      </w:tr>
      <w:tr w:rsidR="004B18DF" w14:paraId="5C6E22F1" w14:textId="77777777" w:rsidTr="004B18DF">
        <w:trPr>
          <w:trHeight w:val="454"/>
        </w:trPr>
        <w:tc>
          <w:tcPr>
            <w:tcW w:w="865" w:type="dxa"/>
            <w:shd w:val="clear" w:color="auto" w:fill="auto"/>
            <w:vAlign w:val="center"/>
          </w:tcPr>
          <w:p w14:paraId="2476326F"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 xml:space="preserve">{%p if </w:t>
            </w:r>
            <w:proofErr w:type="spellStart"/>
            <w:proofErr w:type="gramStart"/>
            <w:r w:rsidRPr="004B18DF">
              <w:rPr>
                <w:rFonts w:ascii="思源黑体 CN Normal" w:eastAsia="思源黑体 CN Normal" w:hAnsi="思源黑体 CN Normal"/>
                <w:b/>
                <w:bCs/>
                <w:color w:val="000000" w:themeColor="text1"/>
                <w:sz w:val="18"/>
                <w:szCs w:val="18"/>
              </w:rPr>
              <w:t>a.gene</w:t>
            </w:r>
            <w:proofErr w:type="gramEnd"/>
            <w:r w:rsidRPr="004B18DF">
              <w:rPr>
                <w:rFonts w:ascii="思源黑体 CN Normal" w:eastAsia="思源黑体 CN Normal" w:hAnsi="思源黑体 CN Normal"/>
                <w:b/>
                <w:bCs/>
                <w:color w:val="000000" w:themeColor="text1"/>
                <w:sz w:val="18"/>
                <w:szCs w:val="18"/>
              </w:rPr>
              <w:t>_symbol</w:t>
            </w:r>
            <w:proofErr w:type="spellEnd"/>
            <w:r w:rsidRPr="004B18DF">
              <w:rPr>
                <w:rFonts w:ascii="思源黑体 CN Normal" w:eastAsia="思源黑体 CN Normal" w:hAnsi="思源黑体 CN Normal"/>
                <w:b/>
                <w:bCs/>
                <w:color w:val="000000" w:themeColor="text1"/>
                <w:sz w:val="18"/>
                <w:szCs w:val="18"/>
              </w:rPr>
              <w:t xml:space="preserve"> == “MSI”%}</w:t>
            </w:r>
          </w:p>
          <w:p w14:paraId="65798DE2"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MSI</w:t>
            </w:r>
          </w:p>
          <w:p w14:paraId="034514D6"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{%p else%}</w:t>
            </w:r>
          </w:p>
          <w:p w14:paraId="0C3D0147"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4B18DF">
              <w:rPr>
                <w:rFonts w:ascii="思源黑体 CN Normal" w:eastAsia="思源黑体 CN Normal" w:hAnsi="思源黑体 CN Normal"/>
                <w:b/>
                <w:bCs/>
                <w:i/>
                <w:iCs/>
                <w:color w:val="000000" w:themeColor="text1"/>
                <w:sz w:val="18"/>
                <w:szCs w:val="18"/>
              </w:rPr>
              <w:t>{{</w:t>
            </w:r>
            <w:proofErr w:type="spellStart"/>
            <w:proofErr w:type="gramStart"/>
            <w:r w:rsidRPr="004B18DF">
              <w:rPr>
                <w:rFonts w:ascii="思源黑体 CN Normal" w:eastAsia="思源黑体 CN Normal" w:hAnsi="思源黑体 CN Normal"/>
                <w:b/>
                <w:bCs/>
                <w:i/>
                <w:iCs/>
                <w:color w:val="000000" w:themeColor="text1"/>
                <w:sz w:val="18"/>
                <w:szCs w:val="18"/>
              </w:rPr>
              <w:t>a.gene</w:t>
            </w:r>
            <w:proofErr w:type="gramEnd"/>
            <w:r w:rsidRPr="004B18DF">
              <w:rPr>
                <w:rFonts w:ascii="思源黑体 CN Normal" w:eastAsia="思源黑体 CN Normal" w:hAnsi="思源黑体 CN Normal"/>
                <w:b/>
                <w:bCs/>
                <w:i/>
                <w:iCs/>
                <w:color w:val="000000" w:themeColor="text1"/>
                <w:sz w:val="18"/>
                <w:szCs w:val="18"/>
              </w:rPr>
              <w:t>_symbol</w:t>
            </w:r>
            <w:proofErr w:type="spellEnd"/>
            <w:r w:rsidRPr="004B18DF">
              <w:rPr>
                <w:rFonts w:ascii="思源黑体 CN Normal" w:eastAsia="思源黑体 CN Normal" w:hAnsi="思源黑体 CN Normal"/>
                <w:b/>
                <w:bCs/>
                <w:i/>
                <w:iCs/>
                <w:color w:val="000000" w:themeColor="text1"/>
                <w:sz w:val="18"/>
                <w:szCs w:val="18"/>
              </w:rPr>
              <w:t>}}</w:t>
            </w:r>
          </w:p>
          <w:p w14:paraId="267685AD" w14:textId="1B66C8BB" w:rsidR="004B18DF" w:rsidRDefault="004B18DF" w:rsidP="004B18D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4B18DF">
              <w:rPr>
                <w:rFonts w:ascii="思源黑体 CN Normal" w:eastAsia="思源黑体 CN Normal" w:hAnsi="思源黑体 CN Normal"/>
                <w:b/>
                <w:bCs/>
                <w:color w:val="000000" w:themeColor="text1"/>
                <w:sz w:val="18"/>
                <w:szCs w:val="18"/>
              </w:rPr>
              <w:t>{%p endif%}</w:t>
            </w:r>
          </w:p>
        </w:tc>
        <w:tc>
          <w:tcPr>
            <w:tcW w:w="1290" w:type="dxa"/>
            <w:shd w:val="clear" w:color="auto" w:fill="auto"/>
            <w:vAlign w:val="center"/>
          </w:tcPr>
          <w:p w14:paraId="05A068DC" w14:textId="7777777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 xml:space="preserve">{%p if </w:t>
            </w:r>
            <w:proofErr w:type="spellStart"/>
            <w:proofErr w:type="gramStart"/>
            <w:r w:rsidRPr="00A90550">
              <w:rPr>
                <w:rFonts w:ascii="思源黑体 CN Normal" w:eastAsia="思源黑体 CN Normal" w:hAnsi="思源黑体 CN Normal"/>
                <w:color w:val="000000" w:themeColor="text1"/>
                <w:sz w:val="18"/>
                <w:szCs w:val="18"/>
              </w:rPr>
              <w:t>a.gene</w:t>
            </w:r>
            <w:proofErr w:type="gramEnd"/>
            <w:r w:rsidRPr="00A90550">
              <w:rPr>
                <w:rFonts w:ascii="思源黑体 CN Normal" w:eastAsia="思源黑体 CN Normal" w:hAnsi="思源黑体 CN Normal"/>
                <w:color w:val="000000" w:themeColor="text1"/>
                <w:sz w:val="18"/>
                <w:szCs w:val="18"/>
              </w:rPr>
              <w:t>_symbol</w:t>
            </w:r>
            <w:proofErr w:type="spellEnd"/>
            <w:r w:rsidRPr="00A90550">
              <w:rPr>
                <w:rFonts w:ascii="思源黑体 CN Normal" w:eastAsia="思源黑体 CN Normal" w:hAnsi="思源黑体 CN Normal"/>
                <w:color w:val="000000" w:themeColor="text1"/>
                <w:sz w:val="18"/>
                <w:szCs w:val="18"/>
              </w:rPr>
              <w:t xml:space="preserve"> == “MSI”%}</w:t>
            </w:r>
          </w:p>
          <w:p w14:paraId="75E374E5" w14:textId="0D968D0C"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w:t>
            </w:r>
          </w:p>
          <w:p w14:paraId="32085F24" w14:textId="7777777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{%p else%}</w:t>
            </w:r>
          </w:p>
          <w:p w14:paraId="1B8470D0" w14:textId="7AA5D153"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 xml:space="preserve">{%p if </w:t>
            </w:r>
            <w:proofErr w:type="spellStart"/>
            <w:proofErr w:type="gramStart"/>
            <w:r w:rsidRPr="00A90550">
              <w:rPr>
                <w:rFonts w:ascii="思源黑体 CN Normal" w:eastAsia="思源黑体 CN Normal" w:hAnsi="思源黑体 CN Normal" w:hint="eastAsia"/>
                <w:color w:val="000000" w:themeColor="text1"/>
                <w:sz w:val="18"/>
                <w:szCs w:val="18"/>
              </w:rPr>
              <w:t>a.hgvs</w:t>
            </w:r>
            <w:proofErr w:type="gramEnd"/>
            <w:r w:rsidRPr="00A90550">
              <w:rPr>
                <w:rFonts w:ascii="思源黑体 CN Normal" w:eastAsia="思源黑体 CN Normal" w:hAnsi="思源黑体 CN Normal" w:hint="eastAsia"/>
                <w:color w:val="000000" w:themeColor="text1"/>
                <w:sz w:val="18"/>
                <w:szCs w:val="18"/>
              </w:rPr>
              <w:t>_c</w:t>
            </w:r>
            <w:proofErr w:type="spellEnd"/>
            <w:r w:rsidRPr="00A90550">
              <w:rPr>
                <w:rFonts w:ascii="思源黑体 CN Normal" w:eastAsia="思源黑体 CN Normal" w:hAnsi="思源黑体 CN Normal" w:hint="eastAsia"/>
                <w:color w:val="000000" w:themeColor="text1"/>
                <w:sz w:val="18"/>
                <w:szCs w:val="18"/>
              </w:rPr>
              <w:t>%}</w:t>
            </w:r>
          </w:p>
          <w:p w14:paraId="6011A241" w14:textId="3B0F578D"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w:t>
            </w:r>
            <w:proofErr w:type="spellStart"/>
            <w:proofErr w:type="gramStart"/>
            <w:r w:rsidRPr="00A90550">
              <w:rPr>
                <w:rFonts w:ascii="思源黑体 CN Normal" w:eastAsia="思源黑体 CN Normal" w:hAnsi="思源黑体 CN Normal"/>
                <w:color w:val="000000" w:themeColor="text1"/>
                <w:sz w:val="18"/>
                <w:szCs w:val="18"/>
              </w:rPr>
              <w:t>a.transcript</w:t>
            </w:r>
            <w:proofErr w:type="gramEnd"/>
            <w:r w:rsidRPr="00A90550">
              <w:rPr>
                <w:rFonts w:ascii="思源黑体 CN Normal" w:eastAsia="思源黑体 CN Normal" w:hAnsi="思源黑体 CN Normal"/>
                <w:color w:val="000000" w:themeColor="text1"/>
                <w:sz w:val="18"/>
                <w:szCs w:val="18"/>
              </w:rPr>
              <w:t>_primary</w:t>
            </w:r>
            <w:proofErr w:type="spellEnd"/>
            <w:r w:rsidRPr="00A90550">
              <w:rPr>
                <w:rFonts w:ascii="思源黑体 CN Normal" w:eastAsia="思源黑体 CN Normal" w:hAnsi="思源黑体 CN Normal"/>
                <w:color w:val="000000" w:themeColor="text1"/>
                <w:sz w:val="18"/>
                <w:szCs w:val="18"/>
              </w:rPr>
              <w:t>}}</w:t>
            </w:r>
          </w:p>
          <w:p w14:paraId="217C2F48" w14:textId="2E1F7DF1"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{%p else%}</w:t>
            </w:r>
          </w:p>
          <w:p w14:paraId="760836BC" w14:textId="6962D259" w:rsidR="004B18DF"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if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POLE</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3C1210B8" w14:textId="384C42C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NM_006231.4</w:t>
            </w:r>
          </w:p>
          <w:p w14:paraId="6ABA01C7" w14:textId="12AA8594"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TP53</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E3DA389" w14:textId="7745514F" w:rsidR="00B42A61" w:rsidRDefault="000C60FF" w:rsidP="000C60F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NM_000546.6</w:t>
            </w:r>
          </w:p>
          <w:p w14:paraId="188B9D3B" w14:textId="0EAD3EA9"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BRCA1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4A3B495E" w14:textId="7DE08F4D"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lastRenderedPageBreak/>
              <w:t>NM_007294.4</w:t>
            </w:r>
          </w:p>
          <w:p w14:paraId="7703C9CC" w14:textId="4D5EA851"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BRCA2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213E1CF3" w14:textId="786DB849"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NM_000059.4</w:t>
            </w:r>
          </w:p>
          <w:p w14:paraId="1E6346ED" w14:textId="65437014"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CTNNB1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28B97F4E" w14:textId="7CDD0DF4"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NM_001904.4</w:t>
            </w:r>
          </w:p>
          <w:p w14:paraId="438E3848" w14:textId="377574F2"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EPCAM</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1517102F" w14:textId="51A43791"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NM_002354.3</w:t>
            </w:r>
          </w:p>
          <w:p w14:paraId="6675FCFF" w14:textId="5FD24C69"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MLH1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49905F8" w14:textId="6B97EE45"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NM_000249.4</w:t>
            </w:r>
          </w:p>
          <w:p w14:paraId="193BFFA5" w14:textId="3E334D13"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MSH2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E21616A" w14:textId="1AA4F51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NM_000251.3</w:t>
            </w:r>
          </w:p>
          <w:p w14:paraId="3AAB135D" w14:textId="20AF5D5F"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MSH6</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7CB6BB10" w14:textId="2D650C6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NM_000179.3</w:t>
            </w:r>
          </w:p>
          <w:p w14:paraId="1193803B" w14:textId="3B83DD87"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PMS2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718F9056" w14:textId="6B699B0B" w:rsidR="000C60FF"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NM_000535.7</w:t>
            </w:r>
          </w:p>
          <w:p w14:paraId="572175AB" w14:textId="13C01486"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{%p else%}</w:t>
            </w:r>
          </w:p>
          <w:p w14:paraId="10B506E7" w14:textId="0BD695CD"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4EE4D17B" w14:textId="1DD5FBAA" w:rsidR="00B42A61" w:rsidRP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{%p endif%}</w:t>
            </w:r>
          </w:p>
          <w:p w14:paraId="1AED8DD6" w14:textId="756A128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{%p endif%}</w:t>
            </w:r>
          </w:p>
          <w:p w14:paraId="2BF317B0" w14:textId="7CD43063"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{%p endif%}</w:t>
            </w:r>
          </w:p>
        </w:tc>
        <w:tc>
          <w:tcPr>
            <w:tcW w:w="2380" w:type="dxa"/>
            <w:shd w:val="clear" w:color="auto" w:fill="auto"/>
            <w:vAlign w:val="center"/>
          </w:tcPr>
          <w:p w14:paraId="1ACD73D2"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lastRenderedPageBreak/>
              <w:t xml:space="preserve">{%p if </w:t>
            </w:r>
            <w:proofErr w:type="spellStart"/>
            <w:proofErr w:type="gramStart"/>
            <w:r w:rsidRPr="00A90550">
              <w:rPr>
                <w:rFonts w:ascii="思源黑体 CN Normal" w:eastAsia="思源黑体 CN Normal" w:hAnsi="思源黑体 CN Normal"/>
                <w:sz w:val="18"/>
                <w:szCs w:val="18"/>
              </w:rPr>
              <w:t>a.gene</w:t>
            </w:r>
            <w:proofErr w:type="gramEnd"/>
            <w:r w:rsidRPr="00A90550">
              <w:rPr>
                <w:rFonts w:ascii="思源黑体 CN Normal" w:eastAsia="思源黑体 CN Normal" w:hAnsi="思源黑体 CN Normal"/>
                <w:sz w:val="18"/>
                <w:szCs w:val="18"/>
              </w:rPr>
              <w:t>_symbol</w:t>
            </w:r>
            <w:proofErr w:type="spellEnd"/>
            <w:r w:rsidRPr="00A90550">
              <w:rPr>
                <w:rFonts w:ascii="思源黑体 CN Normal" w:eastAsia="思源黑体 CN Normal" w:hAnsi="思源黑体 CN Normal"/>
                <w:sz w:val="18"/>
                <w:szCs w:val="18"/>
              </w:rPr>
              <w:t xml:space="preserve"> == “MSI”%}</w:t>
            </w:r>
          </w:p>
          <w:p w14:paraId="56E10C50"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hint="eastAsia"/>
                <w:sz w:val="18"/>
                <w:szCs w:val="18"/>
              </w:rPr>
              <w:t xml:space="preserve">{%if </w:t>
            </w:r>
            <w:proofErr w:type="spellStart"/>
            <w:r w:rsidRPr="00A90550">
              <w:rPr>
                <w:rFonts w:ascii="思源黑体 CN Normal" w:eastAsia="思源黑体 CN Normal" w:hAnsi="思源黑体 CN Normal" w:hint="eastAsia"/>
                <w:sz w:val="18"/>
                <w:szCs w:val="18"/>
              </w:rPr>
              <w:t>a.var_id</w:t>
            </w:r>
            <w:proofErr w:type="spellEnd"/>
            <w:r w:rsidRPr="00A90550">
              <w:rPr>
                <w:rFonts w:ascii="思源黑体 CN Normal" w:eastAsia="思源黑体 CN Normal" w:hAnsi="思源黑体 CN Normal" w:hint="eastAsia"/>
                <w:sz w:val="18"/>
                <w:szCs w:val="18"/>
              </w:rPr>
              <w:t xml:space="preserve"> == “MSI-H”%}微卫星不稳定（MSI-H）{%else%}微卫星稳定（MSS）{%endif%}</w:t>
            </w:r>
          </w:p>
          <w:p w14:paraId="12A24EC7"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else%}</w:t>
            </w:r>
          </w:p>
          <w:p w14:paraId="77B4E97A"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 xml:space="preserve">{%p if </w:t>
            </w:r>
            <w:proofErr w:type="spellStart"/>
            <w:proofErr w:type="gramStart"/>
            <w:r w:rsidRPr="00A90550">
              <w:rPr>
                <w:rFonts w:ascii="思源黑体 CN Normal" w:eastAsia="思源黑体 CN Normal" w:hAnsi="思源黑体 CN Normal"/>
                <w:sz w:val="18"/>
                <w:szCs w:val="18"/>
              </w:rPr>
              <w:t>a.hgvs</w:t>
            </w:r>
            <w:proofErr w:type="gramEnd"/>
            <w:r w:rsidRPr="00A90550">
              <w:rPr>
                <w:rFonts w:ascii="思源黑体 CN Normal" w:eastAsia="思源黑体 CN Normal" w:hAnsi="思源黑体 CN Normal"/>
                <w:sz w:val="18"/>
                <w:szCs w:val="18"/>
              </w:rPr>
              <w:t>_c</w:t>
            </w:r>
            <w:proofErr w:type="spellEnd"/>
            <w:r w:rsidRPr="00A90550">
              <w:rPr>
                <w:rFonts w:ascii="思源黑体 CN Normal" w:eastAsia="思源黑体 CN Normal" w:hAnsi="思源黑体 CN Normal"/>
                <w:sz w:val="18"/>
                <w:szCs w:val="18"/>
              </w:rPr>
              <w:t>%}</w:t>
            </w:r>
          </w:p>
          <w:p w14:paraId="726DEE92"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w:t>
            </w:r>
            <w:proofErr w:type="spellStart"/>
            <w:proofErr w:type="gramStart"/>
            <w:r w:rsidRPr="00A90550">
              <w:rPr>
                <w:rFonts w:ascii="思源黑体 CN Normal" w:eastAsia="思源黑体 CN Normal" w:hAnsi="思源黑体 CN Normal"/>
                <w:sz w:val="18"/>
                <w:szCs w:val="18"/>
              </w:rPr>
              <w:t>a.gene</w:t>
            </w:r>
            <w:proofErr w:type="gramEnd"/>
            <w:r w:rsidRPr="00A90550">
              <w:rPr>
                <w:rFonts w:ascii="思源黑体 CN Normal" w:eastAsia="思源黑体 CN Normal" w:hAnsi="思源黑体 CN Normal"/>
                <w:sz w:val="18"/>
                <w:szCs w:val="18"/>
              </w:rPr>
              <w:t>_region</w:t>
            </w:r>
            <w:proofErr w:type="spellEnd"/>
            <w:r w:rsidRPr="00A90550">
              <w:rPr>
                <w:rFonts w:ascii="思源黑体 CN Normal" w:eastAsia="思源黑体 CN Normal" w:hAnsi="思源黑体 CN Normal"/>
                <w:sz w:val="18"/>
                <w:szCs w:val="18"/>
              </w:rPr>
              <w:t>}} {{</w:t>
            </w:r>
            <w:proofErr w:type="spellStart"/>
            <w:r w:rsidRPr="00A90550">
              <w:rPr>
                <w:rFonts w:ascii="思源黑体 CN Normal" w:eastAsia="思源黑体 CN Normal" w:hAnsi="思源黑体 CN Normal"/>
                <w:sz w:val="18"/>
                <w:szCs w:val="18"/>
              </w:rPr>
              <w:t>a.hgvs_c</w:t>
            </w:r>
            <w:proofErr w:type="spellEnd"/>
            <w:r w:rsidRPr="00A90550">
              <w:rPr>
                <w:rFonts w:ascii="思源黑体 CN Normal" w:eastAsia="思源黑体 CN Normal" w:hAnsi="思源黑体 CN Normal"/>
                <w:sz w:val="18"/>
                <w:szCs w:val="18"/>
              </w:rPr>
              <w:t xml:space="preserve">}}{%if </w:t>
            </w:r>
            <w:proofErr w:type="spellStart"/>
            <w:r w:rsidRPr="00A90550">
              <w:rPr>
                <w:rFonts w:ascii="思源黑体 CN Normal" w:eastAsia="思源黑体 CN Normal" w:hAnsi="思源黑体 CN Normal"/>
                <w:sz w:val="18"/>
                <w:szCs w:val="18"/>
              </w:rPr>
              <w:t>a.hgvs_p</w:t>
            </w:r>
            <w:proofErr w:type="spellEnd"/>
            <w:r w:rsidRPr="00A90550">
              <w:rPr>
                <w:rFonts w:ascii="思源黑体 CN Normal" w:eastAsia="思源黑体 CN Normal" w:hAnsi="思源黑体 CN Normal"/>
                <w:sz w:val="18"/>
                <w:szCs w:val="18"/>
              </w:rPr>
              <w:t>!=”p.?”%} {{</w:t>
            </w:r>
            <w:proofErr w:type="spellStart"/>
            <w:r w:rsidRPr="00A90550">
              <w:rPr>
                <w:rFonts w:ascii="思源黑体 CN Normal" w:eastAsia="思源黑体 CN Normal" w:hAnsi="思源黑体 CN Normal"/>
                <w:sz w:val="18"/>
                <w:szCs w:val="18"/>
              </w:rPr>
              <w:t>a.hgvs_p</w:t>
            </w:r>
            <w:proofErr w:type="spellEnd"/>
            <w:r w:rsidRPr="00A90550">
              <w:rPr>
                <w:rFonts w:ascii="思源黑体 CN Normal" w:eastAsia="思源黑体 CN Normal" w:hAnsi="思源黑体 CN Normal"/>
                <w:sz w:val="18"/>
                <w:szCs w:val="18"/>
              </w:rPr>
              <w:t>}}{%endif%}</w:t>
            </w:r>
          </w:p>
          <w:p w14:paraId="3356A380"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else%}</w:t>
            </w:r>
          </w:p>
          <w:p w14:paraId="685EECF3" w14:textId="77777777" w:rsidR="000979E5" w:rsidRPr="00A90550" w:rsidRDefault="000979E5"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hint="eastAsia"/>
                <w:sz w:val="18"/>
                <w:szCs w:val="18"/>
              </w:rPr>
              <w:t>未检出具有临床意义的变异</w:t>
            </w:r>
          </w:p>
          <w:p w14:paraId="18C5843B" w14:textId="11F7BEC9"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endif%}</w:t>
            </w:r>
          </w:p>
          <w:p w14:paraId="27E08C9C" w14:textId="6C6E7C36"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endif%}</w:t>
            </w:r>
          </w:p>
        </w:tc>
        <w:tc>
          <w:tcPr>
            <w:tcW w:w="1060" w:type="dxa"/>
            <w:shd w:val="clear" w:color="auto" w:fill="auto"/>
            <w:vAlign w:val="center"/>
          </w:tcPr>
          <w:p w14:paraId="6C02A8D2"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a.gene</w:t>
            </w:r>
            <w:proofErr w:type="gramEnd"/>
            <w:r w:rsidRPr="00AE521A">
              <w:rPr>
                <w:rFonts w:ascii="思源黑体 CN Normal" w:eastAsia="思源黑体 CN Normal" w:hAnsi="思源黑体 CN Normal"/>
                <w:color w:val="000000" w:themeColor="text1"/>
                <w:sz w:val="18"/>
                <w:szCs w:val="18"/>
              </w:rPr>
              <w:t>_symbol</w:t>
            </w:r>
            <w:proofErr w:type="spellEnd"/>
            <w:r w:rsidRPr="00AE521A">
              <w:rPr>
                <w:rFonts w:ascii="思源黑体 CN Normal" w:eastAsia="思源黑体 CN Normal" w:hAnsi="思源黑体 CN Normal"/>
                <w:color w:val="000000" w:themeColor="text1"/>
                <w:sz w:val="18"/>
                <w:szCs w:val="18"/>
              </w:rPr>
              <w:t xml:space="preserve"> == “MSI”%}</w:t>
            </w:r>
          </w:p>
          <w:p w14:paraId="3D13758D"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2E918667"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1FDDF1A4"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a.hgvs</w:t>
            </w:r>
            <w:proofErr w:type="gramEnd"/>
            <w:r w:rsidRPr="00AE521A">
              <w:rPr>
                <w:rFonts w:ascii="思源黑体 CN Normal" w:eastAsia="思源黑体 CN Normal" w:hAnsi="思源黑体 CN Normal"/>
                <w:color w:val="000000" w:themeColor="text1"/>
                <w:sz w:val="18"/>
                <w:szCs w:val="18"/>
              </w:rPr>
              <w:t>_c</w:t>
            </w:r>
            <w:proofErr w:type="spellEnd"/>
            <w:r w:rsidRPr="00AE521A">
              <w:rPr>
                <w:rFonts w:ascii="思源黑体 CN Normal" w:eastAsia="思源黑体 CN Normal" w:hAnsi="思源黑体 CN Normal"/>
                <w:color w:val="000000" w:themeColor="text1"/>
                <w:sz w:val="18"/>
                <w:szCs w:val="18"/>
              </w:rPr>
              <w:t>%}</w:t>
            </w:r>
          </w:p>
          <w:p w14:paraId="208BDA5A"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roofErr w:type="spellStart"/>
            <w:proofErr w:type="gramStart"/>
            <w:r w:rsidRPr="00AE521A">
              <w:rPr>
                <w:rFonts w:ascii="思源黑体 CN Normal" w:eastAsia="思源黑体 CN Normal" w:hAnsi="思源黑体 CN Normal"/>
                <w:color w:val="000000" w:themeColor="text1"/>
                <w:sz w:val="18"/>
                <w:szCs w:val="18"/>
              </w:rPr>
              <w:t>a.freq</w:t>
            </w:r>
            <w:proofErr w:type="gramEnd"/>
            <w:r w:rsidRPr="00AE521A">
              <w:rPr>
                <w:rFonts w:ascii="思源黑体 CN Normal" w:eastAsia="思源黑体 CN Normal" w:hAnsi="思源黑体 CN Normal"/>
                <w:color w:val="000000" w:themeColor="text1"/>
                <w:sz w:val="18"/>
                <w:szCs w:val="18"/>
              </w:rPr>
              <w:t>_str</w:t>
            </w:r>
            <w:proofErr w:type="spellEnd"/>
            <w:r w:rsidRPr="00AE521A">
              <w:rPr>
                <w:rFonts w:ascii="思源黑体 CN Normal" w:eastAsia="思源黑体 CN Normal" w:hAnsi="思源黑体 CN Normal"/>
                <w:color w:val="000000" w:themeColor="text1"/>
                <w:sz w:val="18"/>
                <w:szCs w:val="18"/>
              </w:rPr>
              <w:t>}}</w:t>
            </w:r>
          </w:p>
          <w:p w14:paraId="304463E5"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4AB920AE"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3B27A0E8"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p w14:paraId="6C7F160F" w14:textId="7A54BB1F" w:rsidR="004B18DF"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tc>
        <w:tc>
          <w:tcPr>
            <w:tcW w:w="890" w:type="dxa"/>
            <w:shd w:val="clear" w:color="auto" w:fill="auto"/>
            <w:vAlign w:val="center"/>
          </w:tcPr>
          <w:p w14:paraId="05F88A85"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a.gene</w:t>
            </w:r>
            <w:proofErr w:type="gramEnd"/>
            <w:r w:rsidRPr="00AE521A">
              <w:rPr>
                <w:rFonts w:ascii="思源黑体 CN Normal" w:eastAsia="思源黑体 CN Normal" w:hAnsi="思源黑体 CN Normal"/>
                <w:color w:val="000000" w:themeColor="text1"/>
                <w:sz w:val="18"/>
                <w:szCs w:val="18"/>
              </w:rPr>
              <w:t>_symbol</w:t>
            </w:r>
            <w:proofErr w:type="spellEnd"/>
            <w:r w:rsidRPr="00AE521A">
              <w:rPr>
                <w:rFonts w:ascii="思源黑体 CN Normal" w:eastAsia="思源黑体 CN Normal" w:hAnsi="思源黑体 CN Normal"/>
                <w:color w:val="000000" w:themeColor="text1"/>
                <w:sz w:val="18"/>
                <w:szCs w:val="18"/>
              </w:rPr>
              <w:t xml:space="preserve"> == “MSI”%}</w:t>
            </w:r>
          </w:p>
          <w:p w14:paraId="110F2065" w14:textId="674FE551" w:rsid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hint="eastAsia"/>
                <w:color w:val="000000" w:themeColor="text1"/>
                <w:sz w:val="18"/>
                <w:szCs w:val="18"/>
              </w:rPr>
              <w:t xml:space="preserve">{%if </w:t>
            </w:r>
            <w:proofErr w:type="spellStart"/>
            <w:r w:rsidRPr="00AE521A">
              <w:rPr>
                <w:rFonts w:ascii="思源黑体 CN Normal" w:eastAsia="思源黑体 CN Normal" w:hAnsi="思源黑体 CN Normal" w:hint="eastAsia"/>
                <w:color w:val="000000" w:themeColor="text1"/>
                <w:sz w:val="18"/>
                <w:szCs w:val="18"/>
              </w:rPr>
              <w:t>a.var_id</w:t>
            </w:r>
            <w:proofErr w:type="spellEnd"/>
            <w:r w:rsidRPr="00AE521A">
              <w:rPr>
                <w:rFonts w:ascii="思源黑体 CN Normal" w:eastAsia="思源黑体 CN Normal" w:hAnsi="思源黑体 CN Normal" w:hint="eastAsia"/>
                <w:color w:val="000000" w:themeColor="text1"/>
                <w:sz w:val="18"/>
                <w:szCs w:val="18"/>
              </w:rPr>
              <w:t xml:space="preserve"> == “MSI-H”%}</w:t>
            </w:r>
            <w:r>
              <w:rPr>
                <w:rFonts w:ascii="思源黑体 CN Normal" w:eastAsia="思源黑体 CN Normal" w:hAnsi="思源黑体 CN Normal" w:hint="eastAsia"/>
                <w:color w:val="000000" w:themeColor="text1"/>
                <w:sz w:val="18"/>
                <w:szCs w:val="18"/>
              </w:rPr>
              <w:t>I类</w:t>
            </w:r>
            <w:r w:rsidRPr="00AE521A">
              <w:rPr>
                <w:rFonts w:ascii="思源黑体 CN Normal" w:eastAsia="思源黑体 CN Normal" w:hAnsi="思源黑体 CN Normal" w:hint="eastAsia"/>
                <w:color w:val="000000" w:themeColor="text1"/>
                <w:sz w:val="18"/>
                <w:szCs w:val="18"/>
              </w:rPr>
              <w:t>{%else%}</w:t>
            </w:r>
            <w:r w:rsidR="00804F35">
              <w:rPr>
                <w:rFonts w:ascii="思源黑体 CN Normal" w:eastAsia="思源黑体 CN Normal" w:hAnsi="思源黑体 CN Normal" w:hint="eastAsia"/>
                <w:color w:val="000000" w:themeColor="text1"/>
                <w:sz w:val="18"/>
                <w:szCs w:val="18"/>
              </w:rPr>
              <w:t>-</w:t>
            </w:r>
            <w:r w:rsidRPr="00AE521A">
              <w:rPr>
                <w:rFonts w:ascii="思源黑体 CN Normal" w:eastAsia="思源黑体 CN Normal" w:hAnsi="思源黑体 CN Normal" w:hint="eastAsia"/>
                <w:color w:val="000000" w:themeColor="text1"/>
                <w:sz w:val="18"/>
                <w:szCs w:val="18"/>
              </w:rPr>
              <w:t>{%endif%}</w:t>
            </w:r>
          </w:p>
          <w:p w14:paraId="71037F26" w14:textId="552895FE"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2E31D156"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a.hgvs</w:t>
            </w:r>
            <w:proofErr w:type="gramEnd"/>
            <w:r w:rsidRPr="00AE521A">
              <w:rPr>
                <w:rFonts w:ascii="思源黑体 CN Normal" w:eastAsia="思源黑体 CN Normal" w:hAnsi="思源黑体 CN Normal"/>
                <w:color w:val="000000" w:themeColor="text1"/>
                <w:sz w:val="18"/>
                <w:szCs w:val="18"/>
              </w:rPr>
              <w:t>_c</w:t>
            </w:r>
            <w:proofErr w:type="spellEnd"/>
            <w:r w:rsidRPr="00AE521A">
              <w:rPr>
                <w:rFonts w:ascii="思源黑体 CN Normal" w:eastAsia="思源黑体 CN Normal" w:hAnsi="思源黑体 CN Normal"/>
                <w:color w:val="000000" w:themeColor="text1"/>
                <w:sz w:val="18"/>
                <w:szCs w:val="18"/>
              </w:rPr>
              <w:t>%}</w:t>
            </w:r>
          </w:p>
          <w:p w14:paraId="4838A5E3" w14:textId="5C7B9ED3"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{%if </w:t>
            </w:r>
            <w:proofErr w:type="spellStart"/>
            <w:r>
              <w:rPr>
                <w:rFonts w:ascii="思源黑体 CN Normal" w:eastAsia="思源黑体 CN Normal" w:hAnsi="思源黑体 CN Normal" w:hint="eastAsia"/>
                <w:color w:val="000000" w:themeColor="text1"/>
                <w:sz w:val="18"/>
                <w:szCs w:val="18"/>
              </w:rPr>
              <w:t>a.clinic_num_s</w:t>
            </w:r>
            <w:proofErr w:type="spellEnd"/>
            <w:r>
              <w:rPr>
                <w:rFonts w:ascii="思源黑体 CN Normal" w:eastAsia="思源黑体 CN Normal" w:hAnsi="思源黑体 CN Normal" w:hint="eastAsia"/>
                <w:color w:val="000000" w:themeColor="text1"/>
                <w:sz w:val="18"/>
                <w:szCs w:val="18"/>
              </w:rPr>
              <w:t xml:space="preserve"> == 5%}I类{%else%}II类</w:t>
            </w:r>
            <w:r>
              <w:rPr>
                <w:rFonts w:ascii="思源黑体 CN Normal" w:eastAsia="思源黑体 CN Normal" w:hAnsi="思源黑体 CN Normal" w:hint="eastAsia"/>
                <w:color w:val="000000" w:themeColor="text1"/>
                <w:sz w:val="18"/>
                <w:szCs w:val="18"/>
              </w:rPr>
              <w:lastRenderedPageBreak/>
              <w:t>{%endif%}</w:t>
            </w:r>
          </w:p>
          <w:p w14:paraId="4040C08B"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0F276E7D"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76C66AA7"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p w14:paraId="627E3209" w14:textId="34F6802E" w:rsidR="004B18DF"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tc>
        <w:tc>
          <w:tcPr>
            <w:tcW w:w="3720" w:type="dxa"/>
            <w:shd w:val="clear" w:color="auto" w:fill="auto"/>
            <w:vAlign w:val="center"/>
          </w:tcPr>
          <w:p w14:paraId="564784AD"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lastRenderedPageBreak/>
              <w:t xml:space="preserve">{%p if </w:t>
            </w:r>
            <w:proofErr w:type="spellStart"/>
            <w:proofErr w:type="gramStart"/>
            <w:r w:rsidRPr="00F72DBF">
              <w:rPr>
                <w:rFonts w:ascii="思源黑体 CN Normal" w:eastAsia="思源黑体 CN Normal" w:hAnsi="思源黑体 CN Normal"/>
                <w:color w:val="000000" w:themeColor="text1"/>
                <w:sz w:val="18"/>
                <w:szCs w:val="18"/>
              </w:rPr>
              <w:t>a.gene</w:t>
            </w:r>
            <w:proofErr w:type="gramEnd"/>
            <w:r w:rsidRPr="00F72DBF">
              <w:rPr>
                <w:rFonts w:ascii="思源黑体 CN Normal" w:eastAsia="思源黑体 CN Normal" w:hAnsi="思源黑体 CN Normal"/>
                <w:color w:val="000000" w:themeColor="text1"/>
                <w:sz w:val="18"/>
                <w:szCs w:val="18"/>
              </w:rPr>
              <w:t>_symbol</w:t>
            </w:r>
            <w:proofErr w:type="spellEnd"/>
            <w:r w:rsidRPr="00F72DBF">
              <w:rPr>
                <w:rFonts w:ascii="思源黑体 CN Normal" w:eastAsia="思源黑体 CN Normal" w:hAnsi="思源黑体 CN Normal"/>
                <w:color w:val="000000" w:themeColor="text1"/>
                <w:sz w:val="18"/>
                <w:szCs w:val="18"/>
              </w:rPr>
              <w:t xml:space="preserve"> == “MSI”%}</w:t>
            </w:r>
          </w:p>
          <w:p w14:paraId="51F4F242" w14:textId="77777777"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 xml:space="preserve">if </w:t>
            </w:r>
            <w:proofErr w:type="spellStart"/>
            <w:r w:rsidRPr="00F72DBF">
              <w:rPr>
                <w:rFonts w:ascii="思源黑体 CN Normal" w:eastAsia="思源黑体 CN Normal" w:hAnsi="思源黑体 CN Normal" w:hint="eastAsia"/>
                <w:color w:val="000000" w:themeColor="text1"/>
                <w:sz w:val="18"/>
                <w:szCs w:val="18"/>
              </w:rPr>
              <w:t>a.var_id</w:t>
            </w:r>
            <w:proofErr w:type="spellEnd"/>
            <w:r w:rsidRPr="00F72DBF">
              <w:rPr>
                <w:rFonts w:ascii="思源黑体 CN Normal" w:eastAsia="思源黑体 CN Normal" w:hAnsi="思源黑体 CN Normal" w:hint="eastAsia"/>
                <w:color w:val="000000" w:themeColor="text1"/>
                <w:sz w:val="18"/>
                <w:szCs w:val="18"/>
              </w:rPr>
              <w:t xml:space="preserve"> == “MSI-H”%}</w:t>
            </w:r>
          </w:p>
          <w:p w14:paraId="61ACAE22" w14:textId="77777777"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roofErr w:type="spellStart"/>
            <w:r w:rsidRPr="00F72DBF">
              <w:rPr>
                <w:rFonts w:ascii="思源黑体 CN Normal" w:eastAsia="思源黑体 CN Normal" w:hAnsi="思源黑体 CN Normal"/>
                <w:color w:val="000000" w:themeColor="text1"/>
                <w:sz w:val="18"/>
                <w:szCs w:val="18"/>
              </w:rPr>
              <w:t>msi|significance_regimen</w:t>
            </w:r>
            <w:proofErr w:type="spellEnd"/>
            <w:r w:rsidRPr="00F72DBF">
              <w:rPr>
                <w:rFonts w:ascii="思源黑体 CN Normal" w:eastAsia="思源黑体 CN Normal" w:hAnsi="思源黑体 CN Normal"/>
                <w:color w:val="000000" w:themeColor="text1"/>
                <w:sz w:val="18"/>
                <w:szCs w:val="18"/>
              </w:rPr>
              <w:t>}}</w:t>
            </w:r>
          </w:p>
          <w:p w14:paraId="2BCE5EEF" w14:textId="27C8E958"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else%}</w:t>
            </w:r>
          </w:p>
          <w:p w14:paraId="147B7E18" w14:textId="6EC3EF75"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10B9CFD2" w14:textId="1CFC2895"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endif%}</w:t>
            </w:r>
          </w:p>
          <w:p w14:paraId="43665F24"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else%}</w:t>
            </w:r>
          </w:p>
          <w:p w14:paraId="495CB63A"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 xml:space="preserve">{%p if </w:t>
            </w:r>
            <w:proofErr w:type="spellStart"/>
            <w:proofErr w:type="gramStart"/>
            <w:r w:rsidRPr="00F72DBF">
              <w:rPr>
                <w:rFonts w:ascii="思源黑体 CN Normal" w:eastAsia="思源黑体 CN Normal" w:hAnsi="思源黑体 CN Normal"/>
                <w:color w:val="000000" w:themeColor="text1"/>
                <w:sz w:val="18"/>
                <w:szCs w:val="18"/>
              </w:rPr>
              <w:t>a.hgvs</w:t>
            </w:r>
            <w:proofErr w:type="gramEnd"/>
            <w:r w:rsidRPr="00F72DBF">
              <w:rPr>
                <w:rFonts w:ascii="思源黑体 CN Normal" w:eastAsia="思源黑体 CN Normal" w:hAnsi="思源黑体 CN Normal"/>
                <w:color w:val="000000" w:themeColor="text1"/>
                <w:sz w:val="18"/>
                <w:szCs w:val="18"/>
              </w:rPr>
              <w:t>_c</w:t>
            </w:r>
            <w:proofErr w:type="spellEnd"/>
            <w:r w:rsidRPr="00F72DBF">
              <w:rPr>
                <w:rFonts w:ascii="思源黑体 CN Normal" w:eastAsia="思源黑体 CN Normal" w:hAnsi="思源黑体 CN Normal"/>
                <w:color w:val="000000" w:themeColor="text1"/>
                <w:sz w:val="18"/>
                <w:szCs w:val="18"/>
              </w:rPr>
              <w:t>%}</w:t>
            </w:r>
          </w:p>
          <w:p w14:paraId="6E48BA08" w14:textId="68ECB89D"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roofErr w:type="spellStart"/>
            <w:r w:rsidRPr="00F72DBF">
              <w:rPr>
                <w:rFonts w:ascii="思源黑体 CN Normal" w:eastAsia="思源黑体 CN Normal" w:hAnsi="思源黑体 CN Normal"/>
                <w:color w:val="000000" w:themeColor="text1"/>
                <w:sz w:val="18"/>
                <w:szCs w:val="18"/>
              </w:rPr>
              <w:t>a|significance_regimen</w:t>
            </w:r>
            <w:proofErr w:type="spellEnd"/>
            <w:r w:rsidRPr="00F72DBF">
              <w:rPr>
                <w:rFonts w:ascii="思源黑体 CN Normal" w:eastAsia="思源黑体 CN Normal" w:hAnsi="思源黑体 CN Normal"/>
                <w:color w:val="000000" w:themeColor="text1"/>
                <w:sz w:val="18"/>
                <w:szCs w:val="18"/>
              </w:rPr>
              <w:t>}}</w:t>
            </w:r>
          </w:p>
          <w:p w14:paraId="7D3FC670" w14:textId="6DC65F73"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else%}</w:t>
            </w:r>
          </w:p>
          <w:p w14:paraId="12ACBD90"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
          <w:p w14:paraId="07F0EEFE"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endif%}</w:t>
            </w:r>
          </w:p>
          <w:p w14:paraId="1E527563" w14:textId="410D4A29" w:rsidR="004B18D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endif%}</w:t>
            </w:r>
          </w:p>
        </w:tc>
      </w:tr>
      <w:tr w:rsidR="004B18DF" w14:paraId="52101265" w14:textId="77777777" w:rsidTr="004B18DF">
        <w:trPr>
          <w:trHeight w:val="454"/>
        </w:trPr>
        <w:tc>
          <w:tcPr>
            <w:tcW w:w="10205" w:type="dxa"/>
            <w:gridSpan w:val="6"/>
            <w:shd w:val="clear" w:color="auto" w:fill="auto"/>
            <w:vAlign w:val="center"/>
          </w:tcPr>
          <w:p w14:paraId="1CCBD0A5" w14:textId="7EEA8F9D" w:rsidR="004B18DF" w:rsidRDefault="004B18DF" w:rsidP="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bl>
    <w:p w14:paraId="288337D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3" w:name="_Toc9740"/>
      <w:r>
        <w:rPr>
          <w:rFonts w:ascii="思源黑体 CN Normal" w:eastAsia="思源黑体 CN Normal" w:hAnsi="思源黑体 CN Normal" w:hint="eastAsia"/>
          <w:b/>
          <w:bCs/>
          <w:color w:val="000000" w:themeColor="text1"/>
          <w:sz w:val="21"/>
          <w:szCs w:val="21"/>
        </w:rPr>
        <w:t>2.3 可能与肿瘤发生发展相关变异</w:t>
      </w:r>
      <w:bookmarkEnd w:id="13"/>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16"/>
        <w:gridCol w:w="4672"/>
        <w:gridCol w:w="3199"/>
      </w:tblGrid>
      <w:tr w:rsidR="001118F4" w14:paraId="6D21ED58" w14:textId="77777777">
        <w:trPr>
          <w:trHeight w:val="397"/>
          <w:jc w:val="center"/>
        </w:trPr>
        <w:tc>
          <w:tcPr>
            <w:tcW w:w="2316" w:type="dxa"/>
            <w:shd w:val="clear" w:color="auto" w:fill="F2F2F2" w:themeFill="background1" w:themeFillShade="F2"/>
            <w:vAlign w:val="center"/>
          </w:tcPr>
          <w:p w14:paraId="4D02A114"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672" w:type="dxa"/>
            <w:shd w:val="clear" w:color="auto" w:fill="F2F2F2" w:themeFill="background1" w:themeFillShade="F2"/>
            <w:vAlign w:val="center"/>
          </w:tcPr>
          <w:p w14:paraId="78EA51E8"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199" w:type="dxa"/>
            <w:shd w:val="clear" w:color="auto" w:fill="F2F2F2" w:themeFill="background1" w:themeFillShade="F2"/>
            <w:vAlign w:val="center"/>
          </w:tcPr>
          <w:p w14:paraId="505522B9"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541E5F" w14:paraId="2232E539" w14:textId="77777777" w:rsidTr="008D1E70">
        <w:trPr>
          <w:trHeight w:val="397"/>
          <w:jc w:val="center"/>
        </w:trPr>
        <w:tc>
          <w:tcPr>
            <w:tcW w:w="10187" w:type="dxa"/>
            <w:gridSpan w:val="3"/>
            <w:shd w:val="clear" w:color="auto" w:fill="auto"/>
            <w:vAlign w:val="center"/>
          </w:tcPr>
          <w:p w14:paraId="1DF6DAC1" w14:textId="61C29677" w:rsid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w:t>
            </w:r>
            <w:r>
              <w:rPr>
                <w:rFonts w:ascii="思源黑体 CN Normal" w:eastAsia="思源黑体 CN Normal" w:hAnsi="思源黑体 CN Normal" w:hint="eastAsia"/>
                <w:color w:val="000000" w:themeColor="text1"/>
                <w:sz w:val="18"/>
                <w:szCs w:val="18"/>
              </w:rPr>
              <w:t>if</w:t>
            </w:r>
            <w:r w:rsidRPr="00541E5F">
              <w:rPr>
                <w:rFonts w:ascii="思源黑体 CN Normal" w:eastAsia="思源黑体 CN Normal" w:hAnsi="思源黑体 CN Normal"/>
                <w:color w:val="000000" w:themeColor="text1"/>
                <w:sz w:val="18"/>
                <w:szCs w:val="18"/>
              </w:rPr>
              <w:t xml:space="preserve"> </w:t>
            </w:r>
            <w:proofErr w:type="spellStart"/>
            <w:r w:rsidRPr="00541E5F">
              <w:rPr>
                <w:rFonts w:ascii="思源黑体 CN Normal" w:eastAsia="思源黑体 CN Normal" w:hAnsi="思源黑体 CN Normal"/>
                <w:color w:val="000000" w:themeColor="text1"/>
                <w:sz w:val="18"/>
                <w:szCs w:val="18"/>
              </w:rPr>
              <w:t>var.var_</w:t>
            </w:r>
            <w:proofErr w:type="gramStart"/>
            <w:r w:rsidRPr="00541E5F">
              <w:rPr>
                <w:rFonts w:ascii="思源黑体 CN Normal" w:eastAsia="思源黑体 CN Normal" w:hAnsi="思源黑体 CN Normal"/>
                <w:color w:val="000000" w:themeColor="text1"/>
                <w:sz w:val="18"/>
                <w:szCs w:val="18"/>
              </w:rPr>
              <w:t>somatic.level</w:t>
            </w:r>
            <w:proofErr w:type="gramEnd"/>
            <w:r w:rsidRPr="00541E5F">
              <w:rPr>
                <w:rFonts w:ascii="思源黑体 CN Normal" w:eastAsia="思源黑体 CN Normal" w:hAnsi="思源黑体 CN Normal"/>
                <w:color w:val="000000" w:themeColor="text1"/>
                <w:sz w:val="18"/>
                <w:szCs w:val="18"/>
              </w:rPr>
              <w:t>_onco_nodrug</w:t>
            </w:r>
            <w:proofErr w:type="spellEnd"/>
            <w:r w:rsidRPr="00541E5F">
              <w:rPr>
                <w:rFonts w:ascii="思源黑体 CN Normal" w:eastAsia="思源黑体 CN Normal" w:hAnsi="思源黑体 CN Normal"/>
                <w:color w:val="000000" w:themeColor="text1"/>
                <w:sz w:val="18"/>
                <w:szCs w:val="18"/>
              </w:rPr>
              <w:t xml:space="preserve"> %}</w:t>
            </w:r>
          </w:p>
        </w:tc>
      </w:tr>
      <w:tr w:rsidR="004E38E4" w14:paraId="066EC27B" w14:textId="77777777" w:rsidTr="008D1E70">
        <w:trPr>
          <w:trHeight w:val="397"/>
          <w:jc w:val="center"/>
        </w:trPr>
        <w:tc>
          <w:tcPr>
            <w:tcW w:w="10187" w:type="dxa"/>
            <w:gridSpan w:val="3"/>
            <w:shd w:val="clear" w:color="auto" w:fill="auto"/>
            <w:vAlign w:val="center"/>
          </w:tcPr>
          <w:p w14:paraId="2037596F" w14:textId="0DC8D7F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for a in </w:t>
            </w:r>
            <w:proofErr w:type="spellStart"/>
            <w:r w:rsidRPr="00541E5F">
              <w:rPr>
                <w:rFonts w:ascii="思源黑体 CN Normal" w:eastAsia="思源黑体 CN Normal" w:hAnsi="思源黑体 CN Normal"/>
                <w:color w:val="000000" w:themeColor="text1"/>
                <w:sz w:val="18"/>
                <w:szCs w:val="18"/>
              </w:rPr>
              <w:t>var.var_</w:t>
            </w:r>
            <w:proofErr w:type="gramStart"/>
            <w:r w:rsidRPr="00541E5F">
              <w:rPr>
                <w:rFonts w:ascii="思源黑体 CN Normal" w:eastAsia="思源黑体 CN Normal" w:hAnsi="思源黑体 CN Normal"/>
                <w:color w:val="000000" w:themeColor="text1"/>
                <w:sz w:val="18"/>
                <w:szCs w:val="18"/>
              </w:rPr>
              <w:t>somatic.level</w:t>
            </w:r>
            <w:proofErr w:type="gramEnd"/>
            <w:r w:rsidRPr="00541E5F">
              <w:rPr>
                <w:rFonts w:ascii="思源黑体 CN Normal" w:eastAsia="思源黑体 CN Normal" w:hAnsi="思源黑体 CN Normal"/>
                <w:color w:val="000000" w:themeColor="text1"/>
                <w:sz w:val="18"/>
                <w:szCs w:val="18"/>
              </w:rPr>
              <w:t>_onco_nodrug</w:t>
            </w:r>
            <w:r>
              <w:rPr>
                <w:rFonts w:ascii="思源黑体 CN Normal" w:eastAsia="思源黑体 CN Normal" w:hAnsi="思源黑体 CN Normal" w:hint="eastAsia"/>
                <w:color w:val="000000" w:themeColor="text1"/>
                <w:sz w:val="18"/>
                <w:szCs w:val="18"/>
              </w:rPr>
              <w:t>|</w:t>
            </w:r>
            <w:r w:rsidRPr="00210978">
              <w:rPr>
                <w:rFonts w:ascii="思源黑体 CN Normal" w:eastAsia="思源黑体 CN Normal" w:hAnsi="思源黑体 CN Normal"/>
                <w:color w:val="000000" w:themeColor="text1"/>
                <w:sz w:val="18"/>
                <w:szCs w:val="18"/>
              </w:rPr>
              <w:t>bdrm_var_sort</w:t>
            </w:r>
            <w:proofErr w:type="spellEnd"/>
            <w:r w:rsidRPr="00541E5F">
              <w:rPr>
                <w:rFonts w:ascii="思源黑体 CN Normal" w:eastAsia="思源黑体 CN Normal" w:hAnsi="思源黑体 CN Normal"/>
                <w:color w:val="000000" w:themeColor="text1"/>
                <w:sz w:val="18"/>
                <w:szCs w:val="18"/>
              </w:rPr>
              <w:t xml:space="preserve"> %}</w:t>
            </w:r>
          </w:p>
        </w:tc>
      </w:tr>
      <w:tr w:rsidR="00541E5F" w14:paraId="73BD7FA2" w14:textId="77777777">
        <w:trPr>
          <w:trHeight w:val="397"/>
          <w:jc w:val="center"/>
        </w:trPr>
        <w:tc>
          <w:tcPr>
            <w:tcW w:w="2316" w:type="dxa"/>
            <w:shd w:val="clear" w:color="auto" w:fill="auto"/>
            <w:vAlign w:val="center"/>
          </w:tcPr>
          <w:p w14:paraId="15D3122E" w14:textId="0B15CA07" w:rsidR="00541E5F" w:rsidRDefault="00541E5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541E5F">
              <w:rPr>
                <w:rFonts w:ascii="思源黑体 CN Normal" w:eastAsia="思源黑体 CN Normal" w:hAnsi="思源黑体 CN Normal"/>
                <w:b/>
                <w:bCs/>
                <w:i/>
                <w:iCs/>
                <w:color w:val="000000" w:themeColor="text1"/>
                <w:sz w:val="18"/>
                <w:szCs w:val="18"/>
              </w:rPr>
              <w:t>{{</w:t>
            </w:r>
            <w:proofErr w:type="spellStart"/>
            <w:proofErr w:type="gramStart"/>
            <w:r w:rsidRPr="00541E5F">
              <w:rPr>
                <w:rFonts w:ascii="思源黑体 CN Normal" w:eastAsia="思源黑体 CN Normal" w:hAnsi="思源黑体 CN Normal"/>
                <w:b/>
                <w:bCs/>
                <w:i/>
                <w:iCs/>
                <w:color w:val="000000" w:themeColor="text1"/>
                <w:sz w:val="18"/>
                <w:szCs w:val="18"/>
              </w:rPr>
              <w:t>a.gene</w:t>
            </w:r>
            <w:proofErr w:type="gramEnd"/>
            <w:r w:rsidRPr="00541E5F">
              <w:rPr>
                <w:rFonts w:ascii="思源黑体 CN Normal" w:eastAsia="思源黑体 CN Normal" w:hAnsi="思源黑体 CN Normal"/>
                <w:b/>
                <w:bCs/>
                <w:i/>
                <w:iCs/>
                <w:color w:val="000000" w:themeColor="text1"/>
                <w:sz w:val="18"/>
                <w:szCs w:val="18"/>
              </w:rPr>
              <w:t>_symbol</w:t>
            </w:r>
            <w:proofErr w:type="spellEnd"/>
            <w:r w:rsidRPr="00541E5F">
              <w:rPr>
                <w:rFonts w:ascii="思源黑体 CN Normal" w:eastAsia="思源黑体 CN Normal" w:hAnsi="思源黑体 CN Normal"/>
                <w:b/>
                <w:bCs/>
                <w:i/>
                <w:iCs/>
                <w:color w:val="000000" w:themeColor="text1"/>
                <w:sz w:val="18"/>
                <w:szCs w:val="18"/>
              </w:rPr>
              <w:t>}}</w:t>
            </w:r>
          </w:p>
        </w:tc>
        <w:tc>
          <w:tcPr>
            <w:tcW w:w="4672" w:type="dxa"/>
            <w:shd w:val="clear" w:color="auto" w:fill="auto"/>
            <w:vAlign w:val="center"/>
          </w:tcPr>
          <w:p w14:paraId="1CCAC97A" w14:textId="77777777"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a.gene</w:t>
            </w:r>
            <w:proofErr w:type="gramEnd"/>
            <w:r w:rsidRPr="00541E5F">
              <w:rPr>
                <w:rFonts w:ascii="思源黑体 CN Normal" w:eastAsia="思源黑体 CN Normal" w:hAnsi="思源黑体 CN Normal"/>
                <w:color w:val="000000" w:themeColor="text1"/>
                <w:sz w:val="18"/>
                <w:szCs w:val="18"/>
              </w:rPr>
              <w:t>_region</w:t>
            </w:r>
            <w:proofErr w:type="spellEnd"/>
            <w:r w:rsidRPr="00541E5F">
              <w:rPr>
                <w:rFonts w:ascii="思源黑体 CN Normal" w:eastAsia="思源黑体 CN Normal" w:hAnsi="思源黑体 CN Normal"/>
                <w:color w:val="000000" w:themeColor="text1"/>
                <w:sz w:val="18"/>
                <w:szCs w:val="18"/>
              </w:rPr>
              <w:t>}} {{</w:t>
            </w:r>
            <w:proofErr w:type="spellStart"/>
            <w:r w:rsidRPr="00541E5F">
              <w:rPr>
                <w:rFonts w:ascii="思源黑体 CN Normal" w:eastAsia="思源黑体 CN Normal" w:hAnsi="思源黑体 CN Normal"/>
                <w:color w:val="000000" w:themeColor="text1"/>
                <w:sz w:val="18"/>
                <w:szCs w:val="18"/>
              </w:rPr>
              <w:t>a.hgvs_c</w:t>
            </w:r>
            <w:proofErr w:type="spellEnd"/>
            <w:r w:rsidRPr="00541E5F">
              <w:rPr>
                <w:rFonts w:ascii="思源黑体 CN Normal" w:eastAsia="思源黑体 CN Normal" w:hAnsi="思源黑体 CN Normal"/>
                <w:color w:val="000000" w:themeColor="text1"/>
                <w:sz w:val="18"/>
                <w:szCs w:val="18"/>
              </w:rPr>
              <w:t xml:space="preserve">}}{%if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!=”p.?”%}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}}{%endif%}</w:t>
            </w:r>
          </w:p>
          <w:p w14:paraId="5D6D1BF7" w14:textId="2C62A407"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a.transcript</w:t>
            </w:r>
            <w:proofErr w:type="gramEnd"/>
            <w:r w:rsidRPr="00541E5F">
              <w:rPr>
                <w:rFonts w:ascii="思源黑体 CN Normal" w:eastAsia="思源黑体 CN Normal" w:hAnsi="思源黑体 CN Normal"/>
                <w:color w:val="000000" w:themeColor="text1"/>
                <w:sz w:val="18"/>
                <w:szCs w:val="18"/>
              </w:rPr>
              <w:t>_primary</w:t>
            </w:r>
            <w:proofErr w:type="spellEnd"/>
            <w:r w:rsidRPr="00541E5F">
              <w:rPr>
                <w:rFonts w:ascii="思源黑体 CN Normal" w:eastAsia="思源黑体 CN Normal" w:hAnsi="思源黑体 CN Normal"/>
                <w:color w:val="000000" w:themeColor="text1"/>
                <w:sz w:val="18"/>
                <w:szCs w:val="18"/>
              </w:rPr>
              <w:t>}}</w:t>
            </w:r>
          </w:p>
        </w:tc>
        <w:tc>
          <w:tcPr>
            <w:tcW w:w="3199" w:type="dxa"/>
            <w:shd w:val="clear" w:color="auto" w:fill="auto"/>
            <w:vAlign w:val="center"/>
          </w:tcPr>
          <w:p w14:paraId="3DD6C7D8" w14:textId="03BE4E48"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a.freq</w:t>
            </w:r>
            <w:proofErr w:type="gramEnd"/>
            <w:r w:rsidRPr="00541E5F">
              <w:rPr>
                <w:rFonts w:ascii="思源黑体 CN Normal" w:eastAsia="思源黑体 CN Normal" w:hAnsi="思源黑体 CN Normal"/>
                <w:color w:val="000000" w:themeColor="text1"/>
                <w:sz w:val="18"/>
                <w:szCs w:val="18"/>
              </w:rPr>
              <w:t>_str</w:t>
            </w:r>
            <w:proofErr w:type="spellEnd"/>
            <w:r w:rsidRPr="00541E5F">
              <w:rPr>
                <w:rFonts w:ascii="思源黑体 CN Normal" w:eastAsia="思源黑体 CN Normal" w:hAnsi="思源黑体 CN Normal"/>
                <w:color w:val="000000" w:themeColor="text1"/>
                <w:sz w:val="18"/>
                <w:szCs w:val="18"/>
              </w:rPr>
              <w:t>}}</w:t>
            </w:r>
          </w:p>
        </w:tc>
      </w:tr>
      <w:tr w:rsidR="004E38E4" w14:paraId="7498DB37" w14:textId="77777777" w:rsidTr="00646FCE">
        <w:trPr>
          <w:trHeight w:val="397"/>
          <w:jc w:val="center"/>
        </w:trPr>
        <w:tc>
          <w:tcPr>
            <w:tcW w:w="10187" w:type="dxa"/>
            <w:gridSpan w:val="3"/>
            <w:shd w:val="clear" w:color="auto" w:fill="auto"/>
            <w:vAlign w:val="center"/>
          </w:tcPr>
          <w:p w14:paraId="01069543" w14:textId="65A47BBD"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r w:rsidR="004E38E4" w14:paraId="1F740D21" w14:textId="77777777" w:rsidTr="00646FCE">
        <w:trPr>
          <w:trHeight w:val="397"/>
          <w:jc w:val="center"/>
        </w:trPr>
        <w:tc>
          <w:tcPr>
            <w:tcW w:w="10187" w:type="dxa"/>
            <w:gridSpan w:val="3"/>
            <w:shd w:val="clear" w:color="auto" w:fill="auto"/>
            <w:vAlign w:val="center"/>
          </w:tcPr>
          <w:p w14:paraId="19C115F5" w14:textId="09DFB7A1" w:rsidR="004E38E4"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else%}</w:t>
            </w:r>
          </w:p>
        </w:tc>
      </w:tr>
      <w:tr w:rsidR="004E38E4" w14:paraId="7350C6E8" w14:textId="77777777">
        <w:trPr>
          <w:trHeight w:val="397"/>
          <w:jc w:val="center"/>
        </w:trPr>
        <w:tc>
          <w:tcPr>
            <w:tcW w:w="2316" w:type="dxa"/>
            <w:shd w:val="clear" w:color="auto" w:fill="auto"/>
            <w:vAlign w:val="center"/>
          </w:tcPr>
          <w:p w14:paraId="459B9FC7" w14:textId="1F5FC41F" w:rsidR="004E38E4" w:rsidRPr="00541E5F" w:rsidRDefault="004E38E4">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Pr>
                <w:rFonts w:ascii="思源黑体 CN Normal" w:eastAsia="思源黑体 CN Normal" w:hAnsi="思源黑体 CN Normal" w:hint="eastAsia"/>
                <w:b/>
                <w:bCs/>
                <w:i/>
                <w:iCs/>
                <w:color w:val="000000" w:themeColor="text1"/>
                <w:sz w:val="18"/>
                <w:szCs w:val="18"/>
              </w:rPr>
              <w:t>-</w:t>
            </w:r>
          </w:p>
        </w:tc>
        <w:tc>
          <w:tcPr>
            <w:tcW w:w="4672" w:type="dxa"/>
            <w:shd w:val="clear" w:color="auto" w:fill="auto"/>
            <w:vAlign w:val="center"/>
          </w:tcPr>
          <w:p w14:paraId="7E4D6C35" w14:textId="37F3A0B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c>
          <w:tcPr>
            <w:tcW w:w="3199" w:type="dxa"/>
            <w:shd w:val="clear" w:color="auto" w:fill="auto"/>
            <w:vAlign w:val="center"/>
          </w:tcPr>
          <w:p w14:paraId="7B3D2210" w14:textId="186A7DC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541E5F" w14:paraId="634B9DF9" w14:textId="77777777" w:rsidTr="004B5CC1">
        <w:trPr>
          <w:trHeight w:val="397"/>
          <w:jc w:val="center"/>
        </w:trPr>
        <w:tc>
          <w:tcPr>
            <w:tcW w:w="10187" w:type="dxa"/>
            <w:gridSpan w:val="3"/>
            <w:shd w:val="clear" w:color="auto" w:fill="auto"/>
            <w:vAlign w:val="center"/>
          </w:tcPr>
          <w:p w14:paraId="692FA14B" w14:textId="4A9A5FF3" w:rsid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endif%}</w:t>
            </w:r>
          </w:p>
        </w:tc>
      </w:tr>
    </w:tbl>
    <w:p w14:paraId="15907DA6"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4" w:name="_Toc32735"/>
      <w:r>
        <w:rPr>
          <w:rFonts w:ascii="思源黑体 CN Normal" w:eastAsia="思源黑体 CN Normal" w:hAnsi="思源黑体 CN Normal" w:hint="eastAsia"/>
          <w:b/>
          <w:bCs/>
          <w:color w:val="000000" w:themeColor="text1"/>
          <w:sz w:val="21"/>
          <w:szCs w:val="21"/>
        </w:rPr>
        <w:t>2.4临床意义不明变异</w:t>
      </w:r>
      <w:bookmarkEnd w:id="1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16"/>
        <w:gridCol w:w="4672"/>
        <w:gridCol w:w="3199"/>
      </w:tblGrid>
      <w:tr w:rsidR="00867DAF" w14:paraId="2E330C92" w14:textId="77777777" w:rsidTr="00755F41">
        <w:trPr>
          <w:trHeight w:val="397"/>
          <w:jc w:val="center"/>
        </w:trPr>
        <w:tc>
          <w:tcPr>
            <w:tcW w:w="2316" w:type="dxa"/>
            <w:shd w:val="clear" w:color="auto" w:fill="F2F2F2" w:themeFill="background1" w:themeFillShade="F2"/>
            <w:vAlign w:val="center"/>
          </w:tcPr>
          <w:p w14:paraId="57D4C7E2"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672" w:type="dxa"/>
            <w:shd w:val="clear" w:color="auto" w:fill="F2F2F2" w:themeFill="background1" w:themeFillShade="F2"/>
            <w:vAlign w:val="center"/>
          </w:tcPr>
          <w:p w14:paraId="190508CA"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199" w:type="dxa"/>
            <w:shd w:val="clear" w:color="auto" w:fill="F2F2F2" w:themeFill="background1" w:themeFillShade="F2"/>
            <w:vAlign w:val="center"/>
          </w:tcPr>
          <w:p w14:paraId="712EDF22"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867DAF" w14:paraId="053F2B1C" w14:textId="77777777" w:rsidTr="00755F41">
        <w:trPr>
          <w:trHeight w:val="397"/>
          <w:jc w:val="center"/>
        </w:trPr>
        <w:tc>
          <w:tcPr>
            <w:tcW w:w="10187" w:type="dxa"/>
            <w:gridSpan w:val="3"/>
            <w:shd w:val="clear" w:color="auto" w:fill="auto"/>
            <w:vAlign w:val="center"/>
          </w:tcPr>
          <w:p w14:paraId="77760232" w14:textId="49F79358"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w:t>
            </w:r>
            <w:r>
              <w:rPr>
                <w:rFonts w:ascii="思源黑体 CN Normal" w:eastAsia="思源黑体 CN Normal" w:hAnsi="思源黑体 CN Normal" w:hint="eastAsia"/>
                <w:color w:val="000000" w:themeColor="text1"/>
                <w:sz w:val="18"/>
                <w:szCs w:val="18"/>
              </w:rPr>
              <w:t>if</w:t>
            </w:r>
            <w:r w:rsidRPr="00541E5F">
              <w:rPr>
                <w:rFonts w:ascii="思源黑体 CN Normal" w:eastAsia="思源黑体 CN Normal" w:hAnsi="思源黑体 CN Normal"/>
                <w:color w:val="000000" w:themeColor="text1"/>
                <w:sz w:val="18"/>
                <w:szCs w:val="18"/>
              </w:rPr>
              <w:t xml:space="preserve">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_II</w:t>
            </w:r>
            <w:r>
              <w:rPr>
                <w:rFonts w:ascii="思源黑体 CN Normal" w:eastAsia="思源黑体 CN Normal" w:hAnsi="思源黑体 CN Normal" w:hint="eastAsia"/>
                <w:color w:val="000000" w:themeColor="text1"/>
                <w:sz w:val="18"/>
                <w:szCs w:val="18"/>
              </w:rPr>
              <w:t>I</w:t>
            </w:r>
            <w:proofErr w:type="spellEnd"/>
            <w:r w:rsidRPr="00541E5F">
              <w:rPr>
                <w:rFonts w:ascii="思源黑体 CN Normal" w:eastAsia="思源黑体 CN Normal" w:hAnsi="思源黑体 CN Normal"/>
                <w:color w:val="000000" w:themeColor="text1"/>
                <w:sz w:val="18"/>
                <w:szCs w:val="18"/>
              </w:rPr>
              <w:t xml:space="preserve"> %}</w:t>
            </w:r>
          </w:p>
        </w:tc>
      </w:tr>
      <w:tr w:rsidR="00867DAF" w14:paraId="468DBDC6" w14:textId="77777777" w:rsidTr="00755F41">
        <w:trPr>
          <w:trHeight w:val="397"/>
          <w:jc w:val="center"/>
        </w:trPr>
        <w:tc>
          <w:tcPr>
            <w:tcW w:w="10187" w:type="dxa"/>
            <w:gridSpan w:val="3"/>
            <w:shd w:val="clear" w:color="auto" w:fill="auto"/>
            <w:vAlign w:val="center"/>
          </w:tcPr>
          <w:p w14:paraId="636576DC" w14:textId="570B63FF"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for a in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_II</w:t>
            </w:r>
            <w:r>
              <w:rPr>
                <w:rFonts w:ascii="思源黑体 CN Normal" w:eastAsia="思源黑体 CN Normal" w:hAnsi="思源黑体 CN Normal" w:hint="eastAsia"/>
                <w:color w:val="000000" w:themeColor="text1"/>
                <w:sz w:val="18"/>
                <w:szCs w:val="18"/>
              </w:rPr>
              <w:t>I|</w:t>
            </w:r>
            <w:r w:rsidRPr="00210978">
              <w:rPr>
                <w:rFonts w:ascii="思源黑体 CN Normal" w:eastAsia="思源黑体 CN Normal" w:hAnsi="思源黑体 CN Normal"/>
                <w:color w:val="000000" w:themeColor="text1"/>
                <w:sz w:val="18"/>
                <w:szCs w:val="18"/>
              </w:rPr>
              <w:t>bdrm_var_sort</w:t>
            </w:r>
            <w:proofErr w:type="spellEnd"/>
            <w:r w:rsidRPr="00541E5F">
              <w:rPr>
                <w:rFonts w:ascii="思源黑体 CN Normal" w:eastAsia="思源黑体 CN Normal" w:hAnsi="思源黑体 CN Normal"/>
                <w:color w:val="000000" w:themeColor="text1"/>
                <w:sz w:val="18"/>
                <w:szCs w:val="18"/>
              </w:rPr>
              <w:t xml:space="preserve"> %}</w:t>
            </w:r>
          </w:p>
        </w:tc>
      </w:tr>
      <w:tr w:rsidR="00867DAF" w14:paraId="17D7C00A" w14:textId="77777777" w:rsidTr="00755F41">
        <w:trPr>
          <w:trHeight w:val="397"/>
          <w:jc w:val="center"/>
        </w:trPr>
        <w:tc>
          <w:tcPr>
            <w:tcW w:w="2316" w:type="dxa"/>
            <w:shd w:val="clear" w:color="auto" w:fill="auto"/>
            <w:vAlign w:val="center"/>
          </w:tcPr>
          <w:p w14:paraId="46B62554" w14:textId="77777777" w:rsidR="00867DAF" w:rsidRDefault="00867DAF" w:rsidP="00755F41">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541E5F">
              <w:rPr>
                <w:rFonts w:ascii="思源黑体 CN Normal" w:eastAsia="思源黑体 CN Normal" w:hAnsi="思源黑体 CN Normal"/>
                <w:b/>
                <w:bCs/>
                <w:i/>
                <w:iCs/>
                <w:color w:val="000000" w:themeColor="text1"/>
                <w:sz w:val="18"/>
                <w:szCs w:val="18"/>
              </w:rPr>
              <w:t>{{</w:t>
            </w:r>
            <w:proofErr w:type="spellStart"/>
            <w:proofErr w:type="gramStart"/>
            <w:r w:rsidRPr="00541E5F">
              <w:rPr>
                <w:rFonts w:ascii="思源黑体 CN Normal" w:eastAsia="思源黑体 CN Normal" w:hAnsi="思源黑体 CN Normal"/>
                <w:b/>
                <w:bCs/>
                <w:i/>
                <w:iCs/>
                <w:color w:val="000000" w:themeColor="text1"/>
                <w:sz w:val="18"/>
                <w:szCs w:val="18"/>
              </w:rPr>
              <w:t>a.gene</w:t>
            </w:r>
            <w:proofErr w:type="gramEnd"/>
            <w:r w:rsidRPr="00541E5F">
              <w:rPr>
                <w:rFonts w:ascii="思源黑体 CN Normal" w:eastAsia="思源黑体 CN Normal" w:hAnsi="思源黑体 CN Normal"/>
                <w:b/>
                <w:bCs/>
                <w:i/>
                <w:iCs/>
                <w:color w:val="000000" w:themeColor="text1"/>
                <w:sz w:val="18"/>
                <w:szCs w:val="18"/>
              </w:rPr>
              <w:t>_symbol</w:t>
            </w:r>
            <w:proofErr w:type="spellEnd"/>
            <w:r w:rsidRPr="00541E5F">
              <w:rPr>
                <w:rFonts w:ascii="思源黑体 CN Normal" w:eastAsia="思源黑体 CN Normal" w:hAnsi="思源黑体 CN Normal"/>
                <w:b/>
                <w:bCs/>
                <w:i/>
                <w:iCs/>
                <w:color w:val="000000" w:themeColor="text1"/>
                <w:sz w:val="18"/>
                <w:szCs w:val="18"/>
              </w:rPr>
              <w:t>}}</w:t>
            </w:r>
          </w:p>
        </w:tc>
        <w:tc>
          <w:tcPr>
            <w:tcW w:w="4672" w:type="dxa"/>
            <w:shd w:val="clear" w:color="auto" w:fill="auto"/>
            <w:vAlign w:val="center"/>
          </w:tcPr>
          <w:p w14:paraId="54C2DD88"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a.gene</w:t>
            </w:r>
            <w:proofErr w:type="gramEnd"/>
            <w:r w:rsidRPr="00541E5F">
              <w:rPr>
                <w:rFonts w:ascii="思源黑体 CN Normal" w:eastAsia="思源黑体 CN Normal" w:hAnsi="思源黑体 CN Normal"/>
                <w:color w:val="000000" w:themeColor="text1"/>
                <w:sz w:val="18"/>
                <w:szCs w:val="18"/>
              </w:rPr>
              <w:t>_region</w:t>
            </w:r>
            <w:proofErr w:type="spellEnd"/>
            <w:r w:rsidRPr="00541E5F">
              <w:rPr>
                <w:rFonts w:ascii="思源黑体 CN Normal" w:eastAsia="思源黑体 CN Normal" w:hAnsi="思源黑体 CN Normal"/>
                <w:color w:val="000000" w:themeColor="text1"/>
                <w:sz w:val="18"/>
                <w:szCs w:val="18"/>
              </w:rPr>
              <w:t>}} {{</w:t>
            </w:r>
            <w:proofErr w:type="spellStart"/>
            <w:r w:rsidRPr="00541E5F">
              <w:rPr>
                <w:rFonts w:ascii="思源黑体 CN Normal" w:eastAsia="思源黑体 CN Normal" w:hAnsi="思源黑体 CN Normal"/>
                <w:color w:val="000000" w:themeColor="text1"/>
                <w:sz w:val="18"/>
                <w:szCs w:val="18"/>
              </w:rPr>
              <w:t>a.hgvs_c</w:t>
            </w:r>
            <w:proofErr w:type="spellEnd"/>
            <w:r w:rsidRPr="00541E5F">
              <w:rPr>
                <w:rFonts w:ascii="思源黑体 CN Normal" w:eastAsia="思源黑体 CN Normal" w:hAnsi="思源黑体 CN Normal"/>
                <w:color w:val="000000" w:themeColor="text1"/>
                <w:sz w:val="18"/>
                <w:szCs w:val="18"/>
              </w:rPr>
              <w:t xml:space="preserve">}}{%if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!=”p.?”%}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}}{%endif%}</w:t>
            </w:r>
          </w:p>
          <w:p w14:paraId="52B99853"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a.transcript</w:t>
            </w:r>
            <w:proofErr w:type="gramEnd"/>
            <w:r w:rsidRPr="00541E5F">
              <w:rPr>
                <w:rFonts w:ascii="思源黑体 CN Normal" w:eastAsia="思源黑体 CN Normal" w:hAnsi="思源黑体 CN Normal"/>
                <w:color w:val="000000" w:themeColor="text1"/>
                <w:sz w:val="18"/>
                <w:szCs w:val="18"/>
              </w:rPr>
              <w:t>_primary</w:t>
            </w:r>
            <w:proofErr w:type="spellEnd"/>
            <w:r w:rsidRPr="00541E5F">
              <w:rPr>
                <w:rFonts w:ascii="思源黑体 CN Normal" w:eastAsia="思源黑体 CN Normal" w:hAnsi="思源黑体 CN Normal"/>
                <w:color w:val="000000" w:themeColor="text1"/>
                <w:sz w:val="18"/>
                <w:szCs w:val="18"/>
              </w:rPr>
              <w:t>}}</w:t>
            </w:r>
          </w:p>
        </w:tc>
        <w:tc>
          <w:tcPr>
            <w:tcW w:w="3199" w:type="dxa"/>
            <w:shd w:val="clear" w:color="auto" w:fill="auto"/>
            <w:vAlign w:val="center"/>
          </w:tcPr>
          <w:p w14:paraId="351593E6"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a.freq</w:t>
            </w:r>
            <w:proofErr w:type="gramEnd"/>
            <w:r w:rsidRPr="00541E5F">
              <w:rPr>
                <w:rFonts w:ascii="思源黑体 CN Normal" w:eastAsia="思源黑体 CN Normal" w:hAnsi="思源黑体 CN Normal"/>
                <w:color w:val="000000" w:themeColor="text1"/>
                <w:sz w:val="18"/>
                <w:szCs w:val="18"/>
              </w:rPr>
              <w:t>_str</w:t>
            </w:r>
            <w:proofErr w:type="spellEnd"/>
            <w:r w:rsidRPr="00541E5F">
              <w:rPr>
                <w:rFonts w:ascii="思源黑体 CN Normal" w:eastAsia="思源黑体 CN Normal" w:hAnsi="思源黑体 CN Normal"/>
                <w:color w:val="000000" w:themeColor="text1"/>
                <w:sz w:val="18"/>
                <w:szCs w:val="18"/>
              </w:rPr>
              <w:t>}}</w:t>
            </w:r>
          </w:p>
        </w:tc>
      </w:tr>
      <w:tr w:rsidR="00867DAF" w14:paraId="4DC01606" w14:textId="77777777" w:rsidTr="00755F41">
        <w:trPr>
          <w:trHeight w:val="397"/>
          <w:jc w:val="center"/>
        </w:trPr>
        <w:tc>
          <w:tcPr>
            <w:tcW w:w="10187" w:type="dxa"/>
            <w:gridSpan w:val="3"/>
            <w:shd w:val="clear" w:color="auto" w:fill="auto"/>
            <w:vAlign w:val="center"/>
          </w:tcPr>
          <w:p w14:paraId="4AEEFF2C"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r w:rsidR="00867DAF" w14:paraId="3DD84BCB" w14:textId="77777777" w:rsidTr="00755F41">
        <w:trPr>
          <w:trHeight w:val="397"/>
          <w:jc w:val="center"/>
        </w:trPr>
        <w:tc>
          <w:tcPr>
            <w:tcW w:w="10187" w:type="dxa"/>
            <w:gridSpan w:val="3"/>
            <w:shd w:val="clear" w:color="auto" w:fill="auto"/>
            <w:vAlign w:val="center"/>
          </w:tcPr>
          <w:p w14:paraId="5D19B241"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else%}</w:t>
            </w:r>
          </w:p>
        </w:tc>
      </w:tr>
      <w:tr w:rsidR="00867DAF" w14:paraId="7B6B8352" w14:textId="77777777" w:rsidTr="00755F41">
        <w:trPr>
          <w:trHeight w:val="397"/>
          <w:jc w:val="center"/>
        </w:trPr>
        <w:tc>
          <w:tcPr>
            <w:tcW w:w="2316" w:type="dxa"/>
            <w:shd w:val="clear" w:color="auto" w:fill="auto"/>
            <w:vAlign w:val="center"/>
          </w:tcPr>
          <w:p w14:paraId="2DE07EF8" w14:textId="77777777" w:rsidR="00867DAF" w:rsidRPr="00541E5F" w:rsidRDefault="00867DAF" w:rsidP="00755F41">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Pr>
                <w:rFonts w:ascii="思源黑体 CN Normal" w:eastAsia="思源黑体 CN Normal" w:hAnsi="思源黑体 CN Normal" w:hint="eastAsia"/>
                <w:b/>
                <w:bCs/>
                <w:i/>
                <w:iCs/>
                <w:color w:val="000000" w:themeColor="text1"/>
                <w:sz w:val="18"/>
                <w:szCs w:val="18"/>
              </w:rPr>
              <w:t>-</w:t>
            </w:r>
          </w:p>
        </w:tc>
        <w:tc>
          <w:tcPr>
            <w:tcW w:w="4672" w:type="dxa"/>
            <w:shd w:val="clear" w:color="auto" w:fill="auto"/>
            <w:vAlign w:val="center"/>
          </w:tcPr>
          <w:p w14:paraId="1873A9DE"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c>
          <w:tcPr>
            <w:tcW w:w="3199" w:type="dxa"/>
            <w:shd w:val="clear" w:color="auto" w:fill="auto"/>
            <w:vAlign w:val="center"/>
          </w:tcPr>
          <w:p w14:paraId="28485ED9"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867DAF" w14:paraId="359341E4" w14:textId="77777777" w:rsidTr="00755F41">
        <w:trPr>
          <w:trHeight w:val="397"/>
          <w:jc w:val="center"/>
        </w:trPr>
        <w:tc>
          <w:tcPr>
            <w:tcW w:w="10187" w:type="dxa"/>
            <w:gridSpan w:val="3"/>
            <w:shd w:val="clear" w:color="auto" w:fill="auto"/>
            <w:vAlign w:val="center"/>
          </w:tcPr>
          <w:p w14:paraId="6699CE7B"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endif%}</w:t>
            </w:r>
          </w:p>
        </w:tc>
      </w:tr>
    </w:tbl>
    <w:p w14:paraId="7FA13CB4" w14:textId="67517C8E" w:rsidR="001118F4" w:rsidRDefault="00176D31">
      <w:pPr>
        <w:widowControl/>
        <w:spacing w:after="163" w:line="240" w:lineRule="exact"/>
        <w:ind w:left="320" w:hangingChars="200" w:hanging="320"/>
        <w:jc w:val="left"/>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注：</w:t>
      </w:r>
    </w:p>
    <w:p w14:paraId="67A2AF1D"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本报告基于产品检测范围得出检测结果，使用的参考基因组版本是</w:t>
      </w:r>
      <w:r>
        <w:rPr>
          <w:rFonts w:ascii="Times New Roman" w:eastAsia="微软雅黑" w:hAnsi="Times New Roman" w:hint="eastAsia"/>
          <w:bCs/>
          <w:color w:val="000000" w:themeColor="text1"/>
          <w:sz w:val="16"/>
          <w:szCs w:val="16"/>
        </w:rPr>
        <w:t>hg19</w:t>
      </w:r>
      <w:r>
        <w:rPr>
          <w:rFonts w:ascii="Times New Roman" w:eastAsia="微软雅黑" w:hAnsi="Times New Roman" w:hint="eastAsia"/>
          <w:bCs/>
          <w:color w:val="000000" w:themeColor="text1"/>
          <w:sz w:val="16"/>
          <w:szCs w:val="16"/>
        </w:rPr>
        <w:t>。本报告中的变异遵从人类基因组变异协会（</w:t>
      </w:r>
      <w:r>
        <w:rPr>
          <w:rFonts w:ascii="Times New Roman" w:eastAsia="微软雅黑" w:hAnsi="Times New Roman" w:hint="eastAsia"/>
          <w:bCs/>
          <w:color w:val="000000" w:themeColor="text1"/>
          <w:sz w:val="16"/>
          <w:szCs w:val="16"/>
        </w:rPr>
        <w:t>Human Genome Variation Society</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HGVS</w:t>
      </w:r>
      <w:r>
        <w:rPr>
          <w:rFonts w:ascii="Times New Roman" w:eastAsia="微软雅黑" w:hAnsi="Times New Roman" w:hint="eastAsia"/>
          <w:bCs/>
          <w:color w:val="000000" w:themeColor="text1"/>
          <w:sz w:val="16"/>
          <w:szCs w:val="16"/>
        </w:rPr>
        <w:t>）的变异命名指南（</w:t>
      </w:r>
      <w:r>
        <w:rPr>
          <w:rFonts w:ascii="Times New Roman" w:eastAsia="微软雅黑" w:hAnsi="Times New Roman" w:hint="eastAsia"/>
          <w:bCs/>
          <w:color w:val="000000" w:themeColor="text1"/>
          <w:sz w:val="16"/>
          <w:szCs w:val="16"/>
        </w:rPr>
        <w:t>http://varnomen.hgvs.org</w:t>
      </w:r>
      <w:r>
        <w:rPr>
          <w:rFonts w:ascii="Times New Roman" w:eastAsia="微软雅黑" w:hAnsi="Times New Roman" w:hint="eastAsia"/>
          <w:bCs/>
          <w:color w:val="000000" w:themeColor="text1"/>
          <w:sz w:val="16"/>
          <w:szCs w:val="16"/>
        </w:rPr>
        <w:t>）中的相关规定进行命名。</w:t>
      </w:r>
    </w:p>
    <w:p w14:paraId="6724D0C3" w14:textId="248BF2AB"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本报告检出的变异的解读遵循美国病理学会（</w:t>
      </w:r>
      <w:r>
        <w:rPr>
          <w:rFonts w:ascii="Times New Roman" w:eastAsia="微软雅黑" w:hAnsi="Times New Roman" w:hint="eastAsia"/>
          <w:bCs/>
          <w:color w:val="000000" w:themeColor="text1"/>
          <w:sz w:val="16"/>
          <w:szCs w:val="16"/>
        </w:rPr>
        <w:t>AMP</w:t>
      </w:r>
      <w:r>
        <w:rPr>
          <w:rFonts w:ascii="Times New Roman" w:eastAsia="微软雅黑" w:hAnsi="Times New Roman" w:hint="eastAsia"/>
          <w:bCs/>
          <w:color w:val="000000" w:themeColor="text1"/>
          <w:sz w:val="16"/>
          <w:szCs w:val="16"/>
        </w:rPr>
        <w:t>）、美国临床肿瘤学会（</w:t>
      </w:r>
      <w:r>
        <w:rPr>
          <w:rFonts w:ascii="Times New Roman" w:eastAsia="微软雅黑" w:hAnsi="Times New Roman" w:hint="eastAsia"/>
          <w:bCs/>
          <w:color w:val="000000" w:themeColor="text1"/>
          <w:sz w:val="16"/>
          <w:szCs w:val="16"/>
        </w:rPr>
        <w:t>ASCO</w:t>
      </w:r>
      <w:r>
        <w:rPr>
          <w:rFonts w:ascii="Times New Roman" w:eastAsia="微软雅黑" w:hAnsi="Times New Roman" w:hint="eastAsia"/>
          <w:bCs/>
          <w:color w:val="000000" w:themeColor="text1"/>
          <w:sz w:val="16"/>
          <w:szCs w:val="16"/>
        </w:rPr>
        <w:t>）和美国病理学家学会（</w:t>
      </w:r>
      <w:r>
        <w:rPr>
          <w:rFonts w:ascii="Times New Roman" w:eastAsia="微软雅黑" w:hAnsi="Times New Roman" w:hint="eastAsia"/>
          <w:bCs/>
          <w:color w:val="000000" w:themeColor="text1"/>
          <w:sz w:val="16"/>
          <w:szCs w:val="16"/>
        </w:rPr>
        <w:t>CAP</w:t>
      </w:r>
      <w:r>
        <w:rPr>
          <w:rFonts w:ascii="Times New Roman" w:eastAsia="微软雅黑" w:hAnsi="Times New Roman" w:hint="eastAsia"/>
          <w:bCs/>
          <w:color w:val="000000" w:themeColor="text1"/>
          <w:sz w:val="16"/>
          <w:szCs w:val="16"/>
        </w:rPr>
        <w:t>）共同参与制定的《肿瘤变异解读及报告指南（</w:t>
      </w:r>
      <w:r>
        <w:rPr>
          <w:rFonts w:ascii="Times New Roman" w:eastAsia="微软雅黑" w:hAnsi="Times New Roman" w:hint="eastAsia"/>
          <w:bCs/>
          <w:color w:val="000000" w:themeColor="text1"/>
          <w:sz w:val="16"/>
          <w:szCs w:val="16"/>
        </w:rPr>
        <w:t>2017</w:t>
      </w:r>
      <w:r>
        <w:rPr>
          <w:rFonts w:ascii="Times New Roman" w:eastAsia="微软雅黑" w:hAnsi="Times New Roman" w:hint="eastAsia"/>
          <w:bCs/>
          <w:color w:val="000000" w:themeColor="text1"/>
          <w:sz w:val="16"/>
          <w:szCs w:val="16"/>
        </w:rPr>
        <w:t>年版）》（</w:t>
      </w:r>
      <w:r>
        <w:rPr>
          <w:rFonts w:ascii="Times New Roman" w:eastAsia="微软雅黑" w:hAnsi="Times New Roman" w:hint="eastAsia"/>
          <w:bCs/>
          <w:color w:val="000000" w:themeColor="text1"/>
          <w:sz w:val="16"/>
          <w:szCs w:val="16"/>
        </w:rPr>
        <w:t>PMID: 27993330</w:t>
      </w:r>
      <w:r>
        <w:rPr>
          <w:rFonts w:ascii="Times New Roman" w:eastAsia="微软雅黑" w:hAnsi="Times New Roman" w:hint="eastAsia"/>
          <w:bCs/>
          <w:color w:val="000000" w:themeColor="text1"/>
          <w:sz w:val="16"/>
          <w:szCs w:val="16"/>
        </w:rPr>
        <w:t>）与中国专家共识《二代测序临床报告解读指引》。根据变异在不同癌种中对应的药物敏感性、诊断及预后证据分为四个等级：</w:t>
      </w:r>
      <w:r>
        <w:rPr>
          <w:rFonts w:ascii="Times New Roman" w:eastAsia="微软雅黑" w:hAnsi="Times New Roman" w:hint="eastAsia"/>
          <w:bCs/>
          <w:color w:val="000000" w:themeColor="text1"/>
          <w:sz w:val="16"/>
          <w:szCs w:val="16"/>
        </w:rPr>
        <w:t>A</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B</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C</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D</w:t>
      </w:r>
      <w:r>
        <w:rPr>
          <w:rFonts w:ascii="Times New Roman" w:eastAsia="微软雅黑" w:hAnsi="Times New Roman" w:hint="eastAsia"/>
          <w:bCs/>
          <w:color w:val="000000" w:themeColor="text1"/>
          <w:sz w:val="16"/>
          <w:szCs w:val="16"/>
        </w:rPr>
        <w:t>级（</w:t>
      </w:r>
      <w:r>
        <w:rPr>
          <w:rFonts w:ascii="Times New Roman" w:eastAsia="微软雅黑" w:hAnsi="Times New Roman" w:hint="eastAsia"/>
          <w:color w:val="000000" w:themeColor="text1"/>
          <w:sz w:val="16"/>
          <w:szCs w:val="16"/>
        </w:rPr>
        <w:t>A</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w:t>
      </w:r>
      <w:r>
        <w:rPr>
          <w:rFonts w:ascii="Times New Roman" w:eastAsia="微软雅黑" w:hAnsi="Times New Roman" w:hint="eastAsia"/>
          <w:color w:val="000000" w:themeColor="text1"/>
          <w:sz w:val="16"/>
          <w:szCs w:val="16"/>
        </w:rPr>
        <w:t>对应癌种中</w:t>
      </w:r>
      <w:r>
        <w:rPr>
          <w:rFonts w:ascii="Times New Roman" w:eastAsia="微软雅黑" w:hAnsi="Times New Roman" w:hint="eastAsia"/>
          <w:color w:val="000000" w:themeColor="text1"/>
          <w:sz w:val="16"/>
          <w:szCs w:val="16"/>
        </w:rPr>
        <w:t xml:space="preserve"> FDA/NMPA </w:t>
      </w:r>
      <w:r>
        <w:rPr>
          <w:rFonts w:ascii="Times New Roman" w:eastAsia="微软雅黑" w:hAnsi="Times New Roman" w:hint="eastAsia"/>
          <w:color w:val="000000" w:themeColor="text1"/>
          <w:sz w:val="16"/>
          <w:szCs w:val="16"/>
        </w:rPr>
        <w:t>批准或专业指南推荐；</w:t>
      </w:r>
      <w:r>
        <w:rPr>
          <w:rFonts w:ascii="Times New Roman" w:eastAsia="微软雅黑" w:hAnsi="Times New Roman" w:hint="eastAsia"/>
          <w:color w:val="000000" w:themeColor="text1"/>
          <w:sz w:val="16"/>
          <w:szCs w:val="16"/>
        </w:rPr>
        <w:t>B</w:t>
      </w:r>
      <w:r>
        <w:rPr>
          <w:rFonts w:ascii="Times New Roman" w:eastAsia="微软雅黑" w:hAnsi="Times New Roman" w:hint="eastAsia"/>
          <w:color w:val="000000" w:themeColor="text1"/>
          <w:sz w:val="16"/>
          <w:szCs w:val="16"/>
        </w:rPr>
        <w:t>级：对应癌种中，经具有足够统计学效能的临床研究证实、获得该领域专家共识；</w:t>
      </w:r>
      <w:r>
        <w:rPr>
          <w:rFonts w:ascii="Times New Roman" w:eastAsia="微软雅黑" w:hAnsi="Times New Roman" w:hint="eastAsia"/>
          <w:color w:val="000000" w:themeColor="text1"/>
          <w:sz w:val="16"/>
          <w:szCs w:val="16"/>
        </w:rPr>
        <w:t>C</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FDA/NMPA </w:t>
      </w:r>
      <w:r>
        <w:rPr>
          <w:rFonts w:ascii="Times New Roman" w:eastAsia="微软雅黑" w:hAnsi="Times New Roman" w:hint="eastAsia"/>
          <w:color w:val="000000" w:themeColor="text1"/>
          <w:sz w:val="16"/>
          <w:szCs w:val="16"/>
        </w:rPr>
        <w:t>在其他癌种批准的疗法或在</w:t>
      </w:r>
      <w:proofErr w:type="gramStart"/>
      <w:r>
        <w:rPr>
          <w:rFonts w:ascii="Times New Roman" w:eastAsia="微软雅黑" w:hAnsi="Times New Roman" w:hint="eastAsia"/>
          <w:color w:val="000000" w:themeColor="text1"/>
          <w:sz w:val="16"/>
          <w:szCs w:val="16"/>
        </w:rPr>
        <w:t>研</w:t>
      </w:r>
      <w:proofErr w:type="gramEnd"/>
      <w:r>
        <w:rPr>
          <w:rFonts w:ascii="Times New Roman" w:eastAsia="微软雅黑" w:hAnsi="Times New Roman" w:hint="eastAsia"/>
          <w:color w:val="000000" w:themeColor="text1"/>
          <w:sz w:val="16"/>
          <w:szCs w:val="16"/>
        </w:rPr>
        <w:t>疗法；多项已发表小型研究、获得部分共识；</w:t>
      </w:r>
      <w:r>
        <w:rPr>
          <w:rFonts w:ascii="Times New Roman" w:eastAsia="微软雅黑" w:hAnsi="Times New Roman" w:hint="eastAsia"/>
          <w:color w:val="000000" w:themeColor="text1"/>
          <w:sz w:val="16"/>
          <w:szCs w:val="16"/>
        </w:rPr>
        <w:t>D</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w:t>
      </w:r>
      <w:r>
        <w:rPr>
          <w:rFonts w:ascii="Times New Roman" w:eastAsia="微软雅黑" w:hAnsi="Times New Roman" w:hint="eastAsia"/>
          <w:color w:val="000000" w:themeColor="text1"/>
          <w:sz w:val="16"/>
          <w:szCs w:val="16"/>
        </w:rPr>
        <w:t>临床前研究或少量个案报道，未获得专家共识</w:t>
      </w:r>
      <w:r>
        <w:rPr>
          <w:rFonts w:ascii="Times New Roman" w:eastAsia="微软雅黑" w:hAnsi="Times New Roman" w:hint="eastAsia"/>
          <w:bCs/>
          <w:color w:val="000000" w:themeColor="text1"/>
          <w:sz w:val="16"/>
          <w:szCs w:val="16"/>
        </w:rPr>
        <w:t>）。基因变异按照其临床意义的重要性分为四个等级：</w:t>
      </w:r>
      <w:r>
        <w:rPr>
          <w:rFonts w:ascii="Times New Roman" w:eastAsia="微软雅黑" w:hAnsi="Times New Roman" w:hint="eastAsia"/>
          <w:bCs/>
          <w:color w:val="000000" w:themeColor="text1"/>
          <w:sz w:val="16"/>
          <w:szCs w:val="16"/>
        </w:rPr>
        <w:t>I</w:t>
      </w:r>
      <w:r>
        <w:rPr>
          <w:rFonts w:ascii="Times New Roman" w:eastAsia="微软雅黑" w:hAnsi="Times New Roman" w:hint="eastAsia"/>
          <w:bCs/>
          <w:color w:val="000000" w:themeColor="text1"/>
          <w:sz w:val="16"/>
          <w:szCs w:val="16"/>
        </w:rPr>
        <w:t>类变异（具有强临床意义，具有</w:t>
      </w:r>
      <w:r>
        <w:rPr>
          <w:rFonts w:ascii="Times New Roman" w:eastAsia="微软雅黑" w:hAnsi="Times New Roman" w:hint="eastAsia"/>
          <w:bCs/>
          <w:color w:val="000000" w:themeColor="text1"/>
          <w:sz w:val="16"/>
          <w:szCs w:val="16"/>
        </w:rPr>
        <w:t>A</w:t>
      </w:r>
      <w:r>
        <w:rPr>
          <w:rFonts w:ascii="Times New Roman" w:eastAsia="微软雅黑" w:hAnsi="Times New Roman" w:hint="eastAsia"/>
          <w:bCs/>
          <w:color w:val="000000" w:themeColor="text1"/>
          <w:sz w:val="16"/>
          <w:szCs w:val="16"/>
        </w:rPr>
        <w:t>或</w:t>
      </w:r>
      <w:r>
        <w:rPr>
          <w:rFonts w:ascii="Times New Roman" w:eastAsia="微软雅黑" w:hAnsi="Times New Roman" w:hint="eastAsia"/>
          <w:bCs/>
          <w:color w:val="000000" w:themeColor="text1"/>
          <w:sz w:val="16"/>
          <w:szCs w:val="16"/>
        </w:rPr>
        <w:t>B</w:t>
      </w:r>
      <w:r>
        <w:rPr>
          <w:rFonts w:ascii="Times New Roman" w:eastAsia="微软雅黑" w:hAnsi="Times New Roman" w:hint="eastAsia"/>
          <w:bCs/>
          <w:color w:val="000000" w:themeColor="text1"/>
          <w:sz w:val="16"/>
          <w:szCs w:val="16"/>
        </w:rPr>
        <w:t>级证据）、</w:t>
      </w:r>
      <w:r>
        <w:rPr>
          <w:rFonts w:ascii="Times New Roman" w:eastAsia="微软雅黑" w:hAnsi="Times New Roman" w:hint="eastAsia"/>
          <w:bCs/>
          <w:color w:val="000000" w:themeColor="text1"/>
          <w:sz w:val="16"/>
          <w:szCs w:val="16"/>
        </w:rPr>
        <w:t>II</w:t>
      </w:r>
      <w:r>
        <w:rPr>
          <w:rFonts w:ascii="Times New Roman" w:eastAsia="微软雅黑" w:hAnsi="Times New Roman" w:hint="eastAsia"/>
          <w:bCs/>
          <w:color w:val="000000" w:themeColor="text1"/>
          <w:sz w:val="16"/>
          <w:szCs w:val="16"/>
        </w:rPr>
        <w:t>类变异（具有潜在临床意义，具有</w:t>
      </w:r>
      <w:r>
        <w:rPr>
          <w:rFonts w:ascii="Times New Roman" w:eastAsia="微软雅黑" w:hAnsi="Times New Roman" w:hint="eastAsia"/>
          <w:bCs/>
          <w:color w:val="000000" w:themeColor="text1"/>
          <w:sz w:val="16"/>
          <w:szCs w:val="16"/>
        </w:rPr>
        <w:t>C</w:t>
      </w:r>
      <w:r>
        <w:rPr>
          <w:rFonts w:ascii="Times New Roman" w:eastAsia="微软雅黑" w:hAnsi="Times New Roman" w:hint="eastAsia"/>
          <w:bCs/>
          <w:color w:val="000000" w:themeColor="text1"/>
          <w:sz w:val="16"/>
          <w:szCs w:val="16"/>
        </w:rPr>
        <w:t>或</w:t>
      </w:r>
      <w:r>
        <w:rPr>
          <w:rFonts w:ascii="Times New Roman" w:eastAsia="微软雅黑" w:hAnsi="Times New Roman" w:hint="eastAsia"/>
          <w:bCs/>
          <w:color w:val="000000" w:themeColor="text1"/>
          <w:sz w:val="16"/>
          <w:szCs w:val="16"/>
        </w:rPr>
        <w:t>D</w:t>
      </w:r>
      <w:r>
        <w:rPr>
          <w:rFonts w:ascii="Times New Roman" w:eastAsia="微软雅黑" w:hAnsi="Times New Roman" w:hint="eastAsia"/>
          <w:bCs/>
          <w:color w:val="000000" w:themeColor="text1"/>
          <w:sz w:val="16"/>
          <w:szCs w:val="16"/>
        </w:rPr>
        <w:t>级证据）、</w:t>
      </w:r>
      <w:r>
        <w:rPr>
          <w:rFonts w:ascii="Times New Roman" w:eastAsia="微软雅黑" w:hAnsi="Times New Roman" w:hint="eastAsia"/>
          <w:bCs/>
          <w:color w:val="000000" w:themeColor="text1"/>
          <w:sz w:val="16"/>
          <w:szCs w:val="16"/>
        </w:rPr>
        <w:t>III</w:t>
      </w:r>
      <w:r>
        <w:rPr>
          <w:rFonts w:ascii="Times New Roman" w:eastAsia="微软雅黑" w:hAnsi="Times New Roman" w:hint="eastAsia"/>
          <w:bCs/>
          <w:color w:val="000000" w:themeColor="text1"/>
          <w:sz w:val="16"/>
          <w:szCs w:val="16"/>
        </w:rPr>
        <w:t>类变异（临床意义不明）和</w:t>
      </w:r>
      <w:r>
        <w:rPr>
          <w:rFonts w:ascii="Times New Roman" w:eastAsia="微软雅黑" w:hAnsi="Times New Roman" w:hint="eastAsia"/>
          <w:bCs/>
          <w:color w:val="000000" w:themeColor="text1"/>
          <w:sz w:val="16"/>
          <w:szCs w:val="16"/>
        </w:rPr>
        <w:t>IV</w:t>
      </w:r>
      <w:r>
        <w:rPr>
          <w:rFonts w:ascii="Times New Roman" w:eastAsia="微软雅黑" w:hAnsi="Times New Roman" w:hint="eastAsia"/>
          <w:bCs/>
          <w:color w:val="000000" w:themeColor="text1"/>
          <w:sz w:val="16"/>
          <w:szCs w:val="16"/>
        </w:rPr>
        <w:t>类变异（良性和可能良性变异，已知无临床意义）。</w:t>
      </w:r>
    </w:p>
    <w:p w14:paraId="0A69B1E5"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“靶向和免疫治疗相关标志物检测结果”仅列出解读为</w:t>
      </w:r>
      <w:r>
        <w:rPr>
          <w:rFonts w:ascii="Times New Roman" w:eastAsia="微软雅黑" w:hAnsi="Times New Roman" w:hint="eastAsia"/>
          <w:bCs/>
          <w:color w:val="000000" w:themeColor="text1"/>
          <w:sz w:val="16"/>
          <w:szCs w:val="16"/>
        </w:rPr>
        <w:t>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强临床意义、</w:t>
      </w:r>
      <w:r>
        <w:rPr>
          <w:rFonts w:ascii="Times New Roman" w:eastAsia="微软雅黑" w:hAnsi="Times New Roman" w:hint="eastAsia"/>
          <w:bCs/>
          <w:color w:val="000000" w:themeColor="text1"/>
          <w:sz w:val="16"/>
          <w:szCs w:val="16"/>
        </w:rPr>
        <w:t>II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潜在临床意义的变异。</w:t>
      </w:r>
    </w:p>
    <w:p w14:paraId="13DA44A2"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“可能与肿瘤发生发展相关变异”</w:t>
      </w:r>
      <w:r>
        <w:rPr>
          <w:rFonts w:ascii="Times New Roman" w:eastAsia="微软雅黑" w:hAnsi="Times New Roman" w:hint="eastAsia"/>
          <w:bCs/>
          <w:color w:val="000000" w:themeColor="text1"/>
          <w:sz w:val="16"/>
          <w:szCs w:val="16"/>
        </w:rPr>
        <w:t xml:space="preserve"> </w:t>
      </w:r>
      <w:r>
        <w:rPr>
          <w:rFonts w:ascii="Times New Roman" w:eastAsia="微软雅黑" w:hAnsi="Times New Roman" w:hint="eastAsia"/>
          <w:bCs/>
          <w:color w:val="000000" w:themeColor="text1"/>
          <w:sz w:val="16"/>
          <w:szCs w:val="16"/>
        </w:rPr>
        <w:t>所列变异经解读认为可能与肿瘤发生发展相关。根据现阶段可及资料此类变异的研究主要集中于细胞学和信号通路方面，暂无明确临床意义，详解请见“可能与肿瘤发生发展相关变异详细解读”。</w:t>
      </w:r>
    </w:p>
    <w:p w14:paraId="3787B54C"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“临床意义不明变异”仅列出解读为</w:t>
      </w:r>
      <w:r>
        <w:rPr>
          <w:rFonts w:ascii="Times New Roman" w:eastAsia="微软雅黑" w:hAnsi="Times New Roman" w:hint="eastAsia"/>
          <w:bCs/>
          <w:color w:val="000000" w:themeColor="text1"/>
          <w:sz w:val="16"/>
          <w:szCs w:val="16"/>
        </w:rPr>
        <w:t>III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临床意义不明的变异。</w:t>
      </w:r>
      <w:bookmarkStart w:id="15" w:name="_Hlk163734817"/>
    </w:p>
    <w:p w14:paraId="6C42F228"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微卫星不稳定状态（</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）结果仅适用于子宫内膜癌，其余癌种的</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结果仅供参考。“</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状态”无丰度信息，“丰度”处填写“</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w:t>
      </w:r>
    </w:p>
    <w:p w14:paraId="7EAFACAA" w14:textId="736BD7F3" w:rsidR="00123DDE" w:rsidRPr="00123DDE" w:rsidRDefault="00123DDE"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sidRPr="00D70C0B">
        <w:rPr>
          <w:rFonts w:ascii="Times New Roman" w:eastAsia="微软雅黑" w:hAnsi="Times New Roman" w:hint="eastAsia"/>
          <w:bCs/>
          <w:color w:val="000000" w:themeColor="text1"/>
          <w:sz w:val="16"/>
          <w:szCs w:val="16"/>
        </w:rPr>
        <w:t>本报告同时检测与子宫内膜癌预后相关的</w:t>
      </w:r>
      <w:r w:rsidRPr="00483E29">
        <w:rPr>
          <w:rFonts w:ascii="Times New Roman" w:eastAsia="微软雅黑" w:hAnsi="Times New Roman" w:hint="eastAsia"/>
          <w:bCs/>
          <w:i/>
          <w:iCs/>
          <w:color w:val="000000" w:themeColor="text1"/>
          <w:sz w:val="16"/>
          <w:szCs w:val="16"/>
        </w:rPr>
        <w:t>CTNNB1</w:t>
      </w:r>
      <w:r w:rsidRPr="00D70C0B">
        <w:rPr>
          <w:rFonts w:ascii="Times New Roman" w:eastAsia="微软雅黑" w:hAnsi="Times New Roman" w:hint="eastAsia"/>
          <w:bCs/>
          <w:color w:val="000000" w:themeColor="text1"/>
          <w:sz w:val="16"/>
          <w:szCs w:val="16"/>
        </w:rPr>
        <w:t>基因、林奇综合征相关基因（</w:t>
      </w:r>
      <w:r w:rsidRPr="00483E29">
        <w:rPr>
          <w:rFonts w:ascii="Times New Roman" w:eastAsia="微软雅黑" w:hAnsi="Times New Roman" w:hint="eastAsia"/>
          <w:bCs/>
          <w:i/>
          <w:iCs/>
          <w:color w:val="000000" w:themeColor="text1"/>
          <w:sz w:val="16"/>
          <w:szCs w:val="16"/>
        </w:rPr>
        <w:t>MLH1</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MSH2</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MSH6</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PMS2</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EPCAM</w:t>
      </w:r>
      <w:r w:rsidRPr="00D70C0B">
        <w:rPr>
          <w:rFonts w:ascii="Times New Roman" w:eastAsia="微软雅黑" w:hAnsi="Times New Roman" w:hint="eastAsia"/>
          <w:bCs/>
          <w:color w:val="000000" w:themeColor="text1"/>
          <w:sz w:val="16"/>
          <w:szCs w:val="16"/>
        </w:rPr>
        <w:t>）和遗传性乳腺卵巢癌相关基因（</w:t>
      </w:r>
      <w:r w:rsidRPr="00483E29">
        <w:rPr>
          <w:rFonts w:ascii="Times New Roman" w:eastAsia="微软雅黑" w:hAnsi="Times New Roman" w:hint="eastAsia"/>
          <w:bCs/>
          <w:i/>
          <w:iCs/>
          <w:color w:val="000000" w:themeColor="text1"/>
          <w:sz w:val="16"/>
          <w:szCs w:val="16"/>
        </w:rPr>
        <w:t>BRCA1</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BRCA2</w:t>
      </w:r>
      <w:r w:rsidRPr="00D70C0B">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w:t>
      </w:r>
      <w:r w:rsidRPr="009156C8">
        <w:rPr>
          <w:rFonts w:ascii="Times New Roman" w:eastAsia="微软雅黑" w:hAnsi="Times New Roman" w:hint="eastAsia"/>
          <w:bCs/>
          <w:color w:val="000000" w:themeColor="text1"/>
          <w:sz w:val="16"/>
          <w:szCs w:val="16"/>
        </w:rPr>
        <w:t>若在肿瘤组织中检测到致病性</w:t>
      </w:r>
      <w:r w:rsidRPr="009156C8">
        <w:rPr>
          <w:rFonts w:ascii="Times New Roman" w:eastAsia="微软雅黑" w:hAnsi="Times New Roman" w:hint="eastAsia"/>
          <w:bCs/>
          <w:color w:val="000000" w:themeColor="text1"/>
          <w:sz w:val="16"/>
          <w:szCs w:val="16"/>
        </w:rPr>
        <w:t>/</w:t>
      </w:r>
      <w:r w:rsidRPr="009156C8">
        <w:rPr>
          <w:rFonts w:ascii="Times New Roman" w:eastAsia="微软雅黑" w:hAnsi="Times New Roman" w:hint="eastAsia"/>
          <w:bCs/>
          <w:color w:val="000000" w:themeColor="text1"/>
          <w:sz w:val="16"/>
          <w:szCs w:val="16"/>
        </w:rPr>
        <w:t>疑似致病性变异，建议患者采用血液检测，明确变异是否来源于胚系。同时，</w:t>
      </w:r>
      <w:r w:rsidRPr="009156C8">
        <w:rPr>
          <w:rFonts w:ascii="Times New Roman" w:eastAsia="微软雅黑" w:hAnsi="Times New Roman" w:hint="eastAsia"/>
          <w:bCs/>
          <w:color w:val="000000" w:themeColor="text1"/>
          <w:sz w:val="16"/>
          <w:szCs w:val="16"/>
        </w:rPr>
        <w:t>NCCN</w:t>
      </w:r>
      <w:r w:rsidRPr="009156C8">
        <w:rPr>
          <w:rFonts w:ascii="Times New Roman" w:eastAsia="微软雅黑" w:hAnsi="Times New Roman" w:hint="eastAsia"/>
          <w:bCs/>
          <w:color w:val="000000" w:themeColor="text1"/>
          <w:sz w:val="16"/>
          <w:szCs w:val="16"/>
        </w:rPr>
        <w:t>指南推荐对</w:t>
      </w:r>
      <w:proofErr w:type="spellStart"/>
      <w:r w:rsidRPr="009156C8">
        <w:rPr>
          <w:rFonts w:ascii="Times New Roman" w:eastAsia="微软雅黑" w:hAnsi="Times New Roman" w:hint="eastAsia"/>
          <w:bCs/>
          <w:color w:val="000000" w:themeColor="text1"/>
          <w:sz w:val="16"/>
          <w:szCs w:val="16"/>
        </w:rPr>
        <w:t>dMMR</w:t>
      </w:r>
      <w:proofErr w:type="spellEnd"/>
      <w:r w:rsidRPr="009156C8">
        <w:rPr>
          <w:rFonts w:ascii="Times New Roman" w:eastAsia="微软雅黑" w:hAnsi="Times New Roman" w:hint="eastAsia"/>
          <w:bCs/>
          <w:color w:val="000000" w:themeColor="text1"/>
          <w:sz w:val="16"/>
          <w:szCs w:val="16"/>
        </w:rPr>
        <w:t>或</w:t>
      </w:r>
      <w:r w:rsidRPr="009156C8">
        <w:rPr>
          <w:rFonts w:ascii="Times New Roman" w:eastAsia="微软雅黑" w:hAnsi="Times New Roman" w:hint="eastAsia"/>
          <w:bCs/>
          <w:color w:val="000000" w:themeColor="text1"/>
          <w:sz w:val="16"/>
          <w:szCs w:val="16"/>
        </w:rPr>
        <w:t>MSI-H</w:t>
      </w:r>
      <w:r w:rsidRPr="009156C8">
        <w:rPr>
          <w:rFonts w:ascii="Times New Roman" w:eastAsia="微软雅黑" w:hAnsi="Times New Roman" w:hint="eastAsia"/>
          <w:bCs/>
          <w:color w:val="000000" w:themeColor="text1"/>
          <w:sz w:val="16"/>
          <w:szCs w:val="16"/>
        </w:rPr>
        <w:t>子宫内膜癌患者进行林奇综合征相关基因胚系突变检测。</w:t>
      </w:r>
    </w:p>
    <w:p w14:paraId="3DFA6640" w14:textId="4034E6F8" w:rsidR="001118F4" w:rsidRPr="00994B6E"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bookmarkStart w:id="16" w:name="_Hlk104550869"/>
      <w:bookmarkEnd w:id="15"/>
      <w:r>
        <w:rPr>
          <w:rFonts w:ascii="Times New Roman" w:eastAsia="微软雅黑" w:hAnsi="Times New Roman" w:hint="eastAsia"/>
          <w:bCs/>
          <w:color w:val="000000" w:themeColor="text1"/>
          <w:sz w:val="16"/>
          <w:szCs w:val="16"/>
        </w:rPr>
        <w:t>基于报告出具时已发表的文献、指南、公共数据库及临床研究结果对变异进行解读，随着研究的发展，变异解读结果可能发生变更。</w:t>
      </w:r>
      <w:bookmarkEnd w:id="16"/>
      <w:r w:rsidRPr="00994B6E">
        <w:rPr>
          <w:rFonts w:ascii="Times New Roman" w:eastAsia="微软雅黑" w:hAnsi="Times New Roman" w:hint="eastAsia"/>
          <w:bCs/>
          <w:color w:val="000000" w:themeColor="text1"/>
          <w:sz w:val="16"/>
          <w:szCs w:val="16"/>
        </w:rPr>
        <w:br w:type="page"/>
      </w:r>
    </w:p>
    <w:p w14:paraId="4A316A55"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17" w:name="_Toc4705"/>
      <w:r>
        <w:rPr>
          <w:rFonts w:ascii="思源黑体 CN Normal" w:eastAsia="思源黑体 CN Normal" w:hAnsi="思源黑体 CN Normal" w:hint="eastAsia"/>
          <w:b/>
          <w:color w:val="000000" w:themeColor="text1"/>
        </w:rPr>
        <w:lastRenderedPageBreak/>
        <w:t>3</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检测结果详细解读</w:t>
      </w:r>
      <w:bookmarkEnd w:id="17"/>
    </w:p>
    <w:p w14:paraId="64C92AD9"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8" w:name="_Toc16664"/>
      <w:bookmarkEnd w:id="9"/>
      <w:r>
        <w:rPr>
          <w:rFonts w:ascii="思源黑体 CN Normal" w:eastAsia="思源黑体 CN Normal" w:hAnsi="思源黑体 CN Normal" w:hint="eastAsia"/>
          <w:b/>
          <w:bCs/>
          <w:color w:val="000000" w:themeColor="text1"/>
          <w:sz w:val="21"/>
          <w:szCs w:val="21"/>
        </w:rPr>
        <w:t>3.1 子宫内膜</w:t>
      </w:r>
      <w:proofErr w:type="gramStart"/>
      <w:r>
        <w:rPr>
          <w:rFonts w:ascii="思源黑体 CN Normal" w:eastAsia="思源黑体 CN Normal" w:hAnsi="思源黑体 CN Normal" w:hint="eastAsia"/>
          <w:b/>
          <w:bCs/>
          <w:color w:val="000000" w:themeColor="text1"/>
          <w:sz w:val="21"/>
          <w:szCs w:val="21"/>
        </w:rPr>
        <w:t>癌分子</w:t>
      </w:r>
      <w:proofErr w:type="gramEnd"/>
      <w:r>
        <w:rPr>
          <w:rFonts w:ascii="思源黑体 CN Normal" w:eastAsia="思源黑体 CN Normal" w:hAnsi="思源黑体 CN Normal" w:hint="eastAsia"/>
          <w:b/>
          <w:bCs/>
          <w:color w:val="000000" w:themeColor="text1"/>
          <w:sz w:val="21"/>
          <w:szCs w:val="21"/>
        </w:rPr>
        <w:t>分型结果解读</w:t>
      </w:r>
      <w:bookmarkEnd w:id="18"/>
    </w:p>
    <w:tbl>
      <w:tblPr>
        <w:tblW w:w="499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135"/>
        <w:gridCol w:w="9052"/>
      </w:tblGrid>
      <w:tr w:rsidR="001118F4" w14:paraId="07364844" w14:textId="77777777">
        <w:trPr>
          <w:trHeight w:val="510"/>
        </w:trPr>
        <w:tc>
          <w:tcPr>
            <w:tcW w:w="557" w:type="pct"/>
            <w:shd w:val="clear" w:color="auto" w:fill="F2F2F2" w:themeFill="background1" w:themeFillShade="F2"/>
            <w:vAlign w:val="center"/>
          </w:tcPr>
          <w:p w14:paraId="147DBD39"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bookmarkStart w:id="19" w:name="Somatic_Variants_Table3_name"/>
            <w:bookmarkEnd w:id="19"/>
            <w:r>
              <w:rPr>
                <w:rFonts w:ascii="思源黑体 CN Normal" w:eastAsia="思源黑体 CN Normal" w:hAnsi="思源黑体 CN Normal" w:cs="微软雅黑" w:hint="eastAsia"/>
                <w:b/>
                <w:color w:val="000000" w:themeColor="text1"/>
                <w:kern w:val="0"/>
                <w:sz w:val="18"/>
                <w:szCs w:val="18"/>
              </w:rPr>
              <w:t>检测结果</w:t>
            </w:r>
          </w:p>
        </w:tc>
        <w:tc>
          <w:tcPr>
            <w:tcW w:w="4443" w:type="pct"/>
            <w:shd w:val="clear" w:color="auto" w:fill="F2F2F2" w:themeFill="background1" w:themeFillShade="F2"/>
            <w:vAlign w:val="center"/>
          </w:tcPr>
          <w:p w14:paraId="7C5C518D"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if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“POLE-</w:t>
            </w:r>
            <w:proofErr w:type="spellStart"/>
            <w:r w:rsidRPr="009435FE">
              <w:rPr>
                <w:rFonts w:ascii="思源黑体 CN Bold" w:eastAsia="思源黑体 CN Bold" w:hAnsi="思源黑体 CN Bold"/>
                <w:b/>
                <w:bCs/>
                <w:color w:val="000000" w:themeColor="text1"/>
                <w:sz w:val="18"/>
                <w:szCs w:val="18"/>
              </w:rPr>
              <w:t>ultramutated</w:t>
            </w:r>
            <w:proofErr w:type="spellEnd"/>
            <w:r w:rsidRPr="009435FE">
              <w:rPr>
                <w:rFonts w:ascii="思源黑体 CN Bold" w:eastAsia="思源黑体 CN Bold" w:hAnsi="思源黑体 CN Bold"/>
                <w:b/>
                <w:bCs/>
                <w:color w:val="000000" w:themeColor="text1"/>
                <w:sz w:val="18"/>
                <w:szCs w:val="18"/>
              </w:rPr>
              <w:t xml:space="preserve">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7CB17E16"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8B717C">
              <w:rPr>
                <w:rFonts w:ascii="思源黑体 CN Bold" w:eastAsia="思源黑体 CN Bold" w:hAnsi="思源黑体 CN Bold" w:hint="eastAsia"/>
                <w:b/>
                <w:bCs/>
                <w:i/>
                <w:iCs/>
                <w:color w:val="000000" w:themeColor="text1"/>
                <w:sz w:val="18"/>
                <w:szCs w:val="18"/>
              </w:rPr>
              <w:t>POLE</w:t>
            </w:r>
            <w:r w:rsidRPr="009435FE">
              <w:rPr>
                <w:rFonts w:ascii="思源黑体 CN Bold" w:eastAsia="思源黑体 CN Bold" w:hAnsi="思源黑体 CN Bold" w:hint="eastAsia"/>
                <w:b/>
                <w:bCs/>
                <w:color w:val="000000" w:themeColor="text1"/>
                <w:sz w:val="18"/>
                <w:szCs w:val="18"/>
              </w:rPr>
              <w:t>突变型（</w:t>
            </w:r>
            <w:r w:rsidRPr="008B717C">
              <w:rPr>
                <w:rFonts w:ascii="思源黑体 CN Bold" w:eastAsia="思源黑体 CN Bold" w:hAnsi="思源黑体 CN Bold" w:hint="eastAsia"/>
                <w:b/>
                <w:bCs/>
                <w:i/>
                <w:iCs/>
                <w:color w:val="000000" w:themeColor="text1"/>
                <w:sz w:val="18"/>
                <w:szCs w:val="18"/>
              </w:rPr>
              <w:t>POLE</w:t>
            </w:r>
            <w:r w:rsidRPr="009435FE">
              <w:rPr>
                <w:rFonts w:ascii="思源黑体 CN Bold" w:eastAsia="思源黑体 CN Bold" w:hAnsi="思源黑体 CN Bold" w:hint="eastAsia"/>
                <w:b/>
                <w:bCs/>
                <w:color w:val="000000" w:themeColor="text1"/>
                <w:sz w:val="18"/>
                <w:szCs w:val="18"/>
              </w:rPr>
              <w:t xml:space="preserve"> mut）</w:t>
            </w:r>
          </w:p>
          <w:p w14:paraId="403F198A"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“MSI-H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4FC38D3C"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hint="eastAsia"/>
                <w:b/>
                <w:bCs/>
                <w:color w:val="000000" w:themeColor="text1"/>
                <w:sz w:val="18"/>
                <w:szCs w:val="18"/>
              </w:rPr>
              <w:t>错配修复功能缺陷型（</w:t>
            </w:r>
            <w:proofErr w:type="spellStart"/>
            <w:r w:rsidRPr="009435FE">
              <w:rPr>
                <w:rFonts w:ascii="思源黑体 CN Bold" w:eastAsia="思源黑体 CN Bold" w:hAnsi="思源黑体 CN Bold" w:hint="eastAsia"/>
                <w:b/>
                <w:bCs/>
                <w:color w:val="000000" w:themeColor="text1"/>
                <w:sz w:val="18"/>
                <w:szCs w:val="18"/>
              </w:rPr>
              <w:t>MMRd</w:t>
            </w:r>
            <w:proofErr w:type="spellEnd"/>
            <w:r w:rsidRPr="009435FE">
              <w:rPr>
                <w:rFonts w:ascii="思源黑体 CN Bold" w:eastAsia="思源黑体 CN Bold" w:hAnsi="思源黑体 CN Bold" w:hint="eastAsia"/>
                <w:b/>
                <w:bCs/>
                <w:color w:val="000000" w:themeColor="text1"/>
                <w:sz w:val="18"/>
                <w:szCs w:val="18"/>
              </w:rPr>
              <w:t>）</w:t>
            </w:r>
          </w:p>
          <w:p w14:paraId="1C0E294A"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“CNH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6652C456"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8B717C">
              <w:rPr>
                <w:rFonts w:ascii="思源黑体 CN Bold" w:eastAsia="思源黑体 CN Bold" w:hAnsi="思源黑体 CN Bold" w:hint="eastAsia"/>
                <w:b/>
                <w:bCs/>
                <w:i/>
                <w:iCs/>
                <w:color w:val="000000" w:themeColor="text1"/>
                <w:sz w:val="18"/>
                <w:szCs w:val="18"/>
              </w:rPr>
              <w:t>TP53</w:t>
            </w:r>
            <w:r w:rsidRPr="009435FE">
              <w:rPr>
                <w:rFonts w:ascii="思源黑体 CN Bold" w:eastAsia="思源黑体 CN Bold" w:hAnsi="思源黑体 CN Bold" w:hint="eastAsia"/>
                <w:b/>
                <w:bCs/>
                <w:color w:val="000000" w:themeColor="text1"/>
                <w:sz w:val="18"/>
                <w:szCs w:val="18"/>
              </w:rPr>
              <w:t xml:space="preserve">基因突变型（p53 </w:t>
            </w:r>
            <w:proofErr w:type="spellStart"/>
            <w:r w:rsidRPr="009435FE">
              <w:rPr>
                <w:rFonts w:ascii="思源黑体 CN Bold" w:eastAsia="思源黑体 CN Bold" w:hAnsi="思源黑体 CN Bold" w:hint="eastAsia"/>
                <w:b/>
                <w:bCs/>
                <w:color w:val="000000" w:themeColor="text1"/>
                <w:sz w:val="18"/>
                <w:szCs w:val="18"/>
              </w:rPr>
              <w:t>abn</w:t>
            </w:r>
            <w:proofErr w:type="spellEnd"/>
            <w:r w:rsidRPr="009435FE">
              <w:rPr>
                <w:rFonts w:ascii="思源黑体 CN Bold" w:eastAsia="思源黑体 CN Bold" w:hAnsi="思源黑体 CN Bold" w:hint="eastAsia"/>
                <w:b/>
                <w:bCs/>
                <w:color w:val="000000" w:themeColor="text1"/>
                <w:sz w:val="18"/>
                <w:szCs w:val="18"/>
              </w:rPr>
              <w:t>）</w:t>
            </w:r>
          </w:p>
          <w:p w14:paraId="104309E3"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“CNL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76DEF97E"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hint="eastAsia"/>
                <w:b/>
                <w:bCs/>
                <w:color w:val="000000" w:themeColor="text1"/>
                <w:sz w:val="18"/>
                <w:szCs w:val="18"/>
              </w:rPr>
              <w:t>非特异性分子谱（NSMP）</w:t>
            </w:r>
          </w:p>
          <w:p w14:paraId="36D0E6E2" w14:textId="6316412B" w:rsidR="001118F4"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{%p endif%}</w:t>
            </w:r>
          </w:p>
        </w:tc>
      </w:tr>
      <w:tr w:rsidR="001118F4" w14:paraId="596219A9" w14:textId="77777777">
        <w:trPr>
          <w:trHeight w:val="3482"/>
        </w:trPr>
        <w:tc>
          <w:tcPr>
            <w:tcW w:w="1135" w:type="dxa"/>
            <w:vAlign w:val="center"/>
          </w:tcPr>
          <w:p w14:paraId="487F1C37"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背景介绍</w:t>
            </w:r>
          </w:p>
        </w:tc>
        <w:tc>
          <w:tcPr>
            <w:tcW w:w="9052" w:type="dxa"/>
            <w:vAlign w:val="center"/>
          </w:tcPr>
          <w:p w14:paraId="4F6A36B5"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013</w:t>
            </w:r>
            <w:r>
              <w:rPr>
                <w:rFonts w:ascii="思源黑体 CN Normal" w:eastAsia="思源黑体 CN Normal" w:hAnsi="思源黑体 CN Normal" w:hint="eastAsia"/>
                <w:color w:val="000000" w:themeColor="text1"/>
                <w:sz w:val="18"/>
                <w:szCs w:val="18"/>
              </w:rPr>
              <w:t>年，癌症基因组图谱（The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Cancer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Genome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 xml:space="preserve">Atlas，TCGA）多组学研究（PMID: </w:t>
            </w:r>
            <w:r>
              <w:rPr>
                <w:rFonts w:ascii="思源黑体 CN Normal" w:eastAsia="思源黑体 CN Normal" w:hAnsi="思源黑体 CN Normal"/>
                <w:color w:val="000000" w:themeColor="text1"/>
                <w:sz w:val="18"/>
                <w:szCs w:val="18"/>
              </w:rPr>
              <w:t>23636398</w:t>
            </w:r>
            <w:r>
              <w:rPr>
                <w:rFonts w:ascii="思源黑体 CN Normal" w:eastAsia="思源黑体 CN Normal" w:hAnsi="思源黑体 CN Normal" w:hint="eastAsia"/>
                <w:color w:val="000000" w:themeColor="text1"/>
                <w:sz w:val="18"/>
                <w:szCs w:val="18"/>
              </w:rPr>
              <w:t>）全面揭示了子宫内膜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遗传图谱，提出新的分子分型策略，依据多组学特征和预后的关联性分为</w:t>
            </w:r>
            <w:r>
              <w:rPr>
                <w:rFonts w:ascii="思源黑体 CN Normal" w:eastAsia="思源黑体 CN Normal" w:hAnsi="思源黑体 CN Normal"/>
                <w:color w:val="000000" w:themeColor="text1"/>
                <w:sz w:val="18"/>
                <w:szCs w:val="18"/>
              </w:rPr>
              <w:t>4</w:t>
            </w:r>
            <w:r>
              <w:rPr>
                <w:rFonts w:ascii="思源黑体 CN Normal" w:eastAsia="思源黑体 CN Normal" w:hAnsi="思源黑体 CN Normal" w:hint="eastAsia"/>
                <w:color w:val="000000" w:themeColor="text1"/>
                <w:sz w:val="18"/>
                <w:szCs w:val="18"/>
              </w:rPr>
              <w:t>个亚型：POLE（</w:t>
            </w:r>
            <w:proofErr w:type="spellStart"/>
            <w:r>
              <w:rPr>
                <w:rFonts w:ascii="思源黑体 CN Normal" w:eastAsia="思源黑体 CN Normal" w:hAnsi="思源黑体 CN Normal" w:hint="eastAsia"/>
                <w:color w:val="000000" w:themeColor="text1"/>
                <w:sz w:val="18"/>
                <w:szCs w:val="18"/>
              </w:rPr>
              <w:t>ultramutated</w:t>
            </w:r>
            <w:proofErr w:type="spellEnd"/>
            <w:r>
              <w:rPr>
                <w:rFonts w:ascii="思源黑体 CN Normal" w:eastAsia="思源黑体 CN Normal" w:hAnsi="思源黑体 CN Normal" w:hint="eastAsia"/>
                <w:color w:val="000000" w:themeColor="text1"/>
                <w:sz w:val="18"/>
                <w:szCs w:val="18"/>
              </w:rPr>
              <w:t>）、MSI（hypermutated）、copy-number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high（serous-like）和copy-number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low（endometrioid），用于患者预后和复发风险评估；其中，POLE亚型预后最好，copy-number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8"/>
                <w:szCs w:val="18"/>
              </w:rPr>
              <w:t>ProMisE</w:t>
            </w:r>
            <w:proofErr w:type="spellEnd"/>
            <w:r>
              <w:rPr>
                <w:rFonts w:ascii="思源黑体 CN Normal" w:eastAsia="思源黑体 CN Normal" w:hAnsi="思源黑体 CN Normal" w:hint="eastAsia"/>
                <w:color w:val="000000" w:themeColor="text1"/>
                <w:sz w:val="18"/>
                <w:szCs w:val="18"/>
              </w:rPr>
              <w:t xml:space="preserve">分型（PMID: </w:t>
            </w:r>
            <w:r>
              <w:rPr>
                <w:rFonts w:ascii="思源黑体 CN Normal" w:eastAsia="思源黑体 CN Normal" w:hAnsi="思源黑体 CN Normal"/>
                <w:color w:val="000000" w:themeColor="text1"/>
                <w:sz w:val="18"/>
                <w:szCs w:val="18"/>
              </w:rPr>
              <w:t>26172027</w:t>
            </w:r>
            <w:r>
              <w:rPr>
                <w:rFonts w:ascii="思源黑体 CN Normal" w:eastAsia="思源黑体 CN Normal" w:hAnsi="思源黑体 CN Normal" w:hint="eastAsia"/>
                <w:color w:val="000000" w:themeColor="text1"/>
                <w:sz w:val="18"/>
                <w:szCs w:val="18"/>
              </w:rPr>
              <w:t>），通过错配修复（mismatch repair，MMR）蛋白、p53蛋白和POLE基因检测进行分型（4种分子分型分别为POLE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EDM、MMR-D、p</w:t>
            </w:r>
            <w:r>
              <w:rPr>
                <w:rFonts w:ascii="思源黑体 CN Normal" w:eastAsia="思源黑体 CN Normal" w:hAnsi="思源黑体 CN Normal"/>
                <w:color w:val="000000" w:themeColor="text1"/>
                <w:sz w:val="18"/>
                <w:szCs w:val="18"/>
              </w:rPr>
              <w:t xml:space="preserve">53 </w:t>
            </w:r>
            <w:proofErr w:type="spellStart"/>
            <w:r>
              <w:rPr>
                <w:rFonts w:ascii="思源黑体 CN Normal" w:eastAsia="思源黑体 CN Normal" w:hAnsi="思源黑体 CN Normal" w:hint="eastAsia"/>
                <w:color w:val="000000" w:themeColor="text1"/>
                <w:sz w:val="18"/>
                <w:szCs w:val="18"/>
              </w:rPr>
              <w:t>wt</w:t>
            </w:r>
            <w:proofErr w:type="spellEnd"/>
            <w:r>
              <w:rPr>
                <w:rFonts w:ascii="思源黑体 CN Normal" w:eastAsia="思源黑体 CN Normal" w:hAnsi="思源黑体 CN Normal" w:hint="eastAsia"/>
                <w:color w:val="000000" w:themeColor="text1"/>
                <w:sz w:val="18"/>
                <w:szCs w:val="18"/>
              </w:rPr>
              <w:t>和p</w:t>
            </w:r>
            <w:r>
              <w:rPr>
                <w:rFonts w:ascii="思源黑体 CN Normal" w:eastAsia="思源黑体 CN Normal" w:hAnsi="思源黑体 CN Normal"/>
                <w:color w:val="000000" w:themeColor="text1"/>
                <w:sz w:val="18"/>
                <w:szCs w:val="18"/>
              </w:rPr>
              <w:t xml:space="preserve">53 </w:t>
            </w:r>
            <w:proofErr w:type="spellStart"/>
            <w:r>
              <w:rPr>
                <w:rFonts w:ascii="思源黑体 CN Normal" w:eastAsia="思源黑体 CN Normal" w:hAnsi="思源黑体 CN Normal" w:hint="eastAsia"/>
                <w:color w:val="000000" w:themeColor="text1"/>
                <w:sz w:val="18"/>
                <w:szCs w:val="18"/>
              </w:rPr>
              <w:t>abn</w:t>
            </w:r>
            <w:proofErr w:type="spellEnd"/>
            <w:r>
              <w:rPr>
                <w:rFonts w:ascii="思源黑体 CN Normal" w:eastAsia="思源黑体 CN Normal" w:hAnsi="思源黑体 CN Normal" w:hint="eastAsia"/>
                <w:color w:val="000000" w:themeColor="text1"/>
                <w:sz w:val="18"/>
                <w:szCs w:val="18"/>
              </w:rPr>
              <w:t>），与TCGA分型一致性非常高，更贴合临床实践，简单易操作，该分子分型遂逐步进入临床实践中。</w:t>
            </w:r>
          </w:p>
          <w:p w14:paraId="38C19798"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020</w:t>
            </w:r>
            <w:r>
              <w:rPr>
                <w:rFonts w:ascii="思源黑体 CN Normal" w:eastAsia="思源黑体 CN Normal" w:hAnsi="思源黑体 CN Normal" w:hint="eastAsia"/>
                <w:color w:val="000000" w:themeColor="text1"/>
                <w:sz w:val="18"/>
                <w:szCs w:val="18"/>
              </w:rPr>
              <w:t>年，分子分型纳入美国国立综合癌症网络（National</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Comprehensive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Cancer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Network，NCCN）指南和世界卫生组织（World</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Health</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Organization，WHO）女性生殖器官肿瘤分类标准（第5版）中。2</w:t>
            </w:r>
            <w:r>
              <w:rPr>
                <w:rFonts w:ascii="思源黑体 CN Normal" w:eastAsia="思源黑体 CN Normal" w:hAnsi="思源黑体 CN Normal"/>
                <w:color w:val="000000" w:themeColor="text1"/>
                <w:sz w:val="18"/>
                <w:szCs w:val="18"/>
              </w:rPr>
              <w:t>021</w:t>
            </w:r>
            <w:r>
              <w:rPr>
                <w:rFonts w:ascii="思源黑体 CN Normal" w:eastAsia="思源黑体 CN Normal" w:hAnsi="思源黑体 CN Normal" w:hint="eastAsia"/>
                <w:color w:val="000000" w:themeColor="text1"/>
                <w:sz w:val="18"/>
                <w:szCs w:val="18"/>
              </w:rPr>
              <w:t>年，基于分子分型的风险评估规则被纳入欧洲妇科肿瘤协会（European</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Society</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of</w:t>
            </w:r>
            <w:r>
              <w:rPr>
                <w:rFonts w:ascii="思源黑体 CN Normal" w:eastAsia="思源黑体 CN Normal" w:hAnsi="思源黑体 CN Normal"/>
                <w:color w:val="000000" w:themeColor="text1"/>
                <w:sz w:val="18"/>
                <w:szCs w:val="18"/>
              </w:rPr>
              <w:t xml:space="preserve"> </w:t>
            </w:r>
            <w:proofErr w:type="spellStart"/>
            <w:r>
              <w:rPr>
                <w:rFonts w:ascii="思源黑体 CN Normal" w:eastAsia="思源黑体 CN Normal" w:hAnsi="思源黑体 CN Normal" w:hint="eastAsia"/>
                <w:color w:val="000000" w:themeColor="text1"/>
                <w:sz w:val="18"/>
                <w:szCs w:val="18"/>
              </w:rPr>
              <w:t>Gynaecological</w:t>
            </w:r>
            <w:proofErr w:type="spellEnd"/>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Oncology，ESGO）指南中（</w:t>
            </w:r>
            <w:r>
              <w:rPr>
                <w:rFonts w:ascii="思源黑体 CN Normal" w:eastAsia="思源黑体 CN Normal" w:hAnsi="思源黑体 CN Normal"/>
                <w:color w:val="000000" w:themeColor="text1"/>
                <w:sz w:val="18"/>
                <w:szCs w:val="18"/>
              </w:rPr>
              <w:t>PMID: 33604759</w:t>
            </w: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021</w:t>
            </w:r>
            <w:r>
              <w:rPr>
                <w:rFonts w:ascii="思源黑体 CN Normal" w:eastAsia="思源黑体 CN Normal" w:hAnsi="思源黑体 CN Normal"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75E173E3"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共识推荐所有确诊的子宫内膜癌患者进行分子分型，</w:t>
            </w:r>
            <w:r>
              <w:rPr>
                <w:rFonts w:ascii="思源黑体 CN Normal" w:eastAsia="思源黑体 CN Normal" w:hAnsi="思源黑体 CN Normal"/>
                <w:color w:val="000000" w:themeColor="text1"/>
                <w:sz w:val="18"/>
                <w:szCs w:val="18"/>
              </w:rPr>
              <w:t>推荐</w:t>
            </w:r>
            <w:r>
              <w:rPr>
                <w:rFonts w:ascii="思源黑体 CN Normal" w:eastAsia="思源黑体 CN Normal" w:hAnsi="思源黑体 CN Normal" w:hint="eastAsia"/>
                <w:color w:val="000000" w:themeColor="text1"/>
                <w:sz w:val="18"/>
                <w:szCs w:val="18"/>
              </w:rPr>
              <w:t>对符合检测标准的子宫内膜癌患者进行遗传咨询及</w:t>
            </w:r>
            <w:r>
              <w:rPr>
                <w:rFonts w:ascii="思源黑体 CN Normal" w:eastAsia="思源黑体 CN Normal" w:hAnsi="思源黑体 CN Normal"/>
                <w:color w:val="000000" w:themeColor="text1"/>
                <w:sz w:val="18"/>
                <w:szCs w:val="18"/>
              </w:rPr>
              <w:t>林奇综合征</w:t>
            </w:r>
            <w:r>
              <w:rPr>
                <w:rFonts w:ascii="思源黑体 CN Normal" w:eastAsia="思源黑体 CN Normal" w:hAnsi="思源黑体 CN Normal" w:hint="eastAsia"/>
                <w:color w:val="000000" w:themeColor="text1"/>
                <w:sz w:val="18"/>
                <w:szCs w:val="18"/>
              </w:rPr>
              <w:t>相关MMR基因胚系突变检测以确诊林奇综合征。共识推荐结合</w:t>
            </w:r>
            <w:r>
              <w:rPr>
                <w:rFonts w:ascii="思源黑体 CN Normal" w:eastAsia="思源黑体 CN Normal" w:hAnsi="思源黑体 CN Normal"/>
                <w:color w:val="000000" w:themeColor="text1"/>
                <w:sz w:val="18"/>
                <w:szCs w:val="18"/>
              </w:rPr>
              <w:t>POLE基因核酸外切酶结构域突变状态、MMR/MSI状态和p53状态进行</w:t>
            </w:r>
            <w:r>
              <w:rPr>
                <w:rFonts w:ascii="思源黑体 CN Normal" w:eastAsia="思源黑体 CN Normal" w:hAnsi="思源黑体 CN Normal" w:hint="eastAsia"/>
                <w:color w:val="000000" w:themeColor="text1"/>
                <w:sz w:val="18"/>
                <w:szCs w:val="18"/>
              </w:rPr>
              <w:t>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分型。根据</w:t>
            </w:r>
            <w:r>
              <w:rPr>
                <w:rFonts w:ascii="思源黑体 CN Normal" w:eastAsia="思源黑体 CN Normal" w:hAnsi="思源黑体 CN Normal"/>
                <w:color w:val="000000" w:themeColor="text1"/>
                <w:sz w:val="18"/>
                <w:szCs w:val="18"/>
              </w:rPr>
              <w:t>WHO女性</w:t>
            </w:r>
            <w:r>
              <w:rPr>
                <w:rFonts w:ascii="思源黑体 CN Normal" w:eastAsia="思源黑体 CN Normal" w:hAnsi="思源黑体 CN Normal" w:hint="eastAsia"/>
                <w:color w:val="000000" w:themeColor="text1"/>
                <w:sz w:val="18"/>
                <w:szCs w:val="18"/>
              </w:rPr>
              <w:t>生殖器官肿瘤分类（第</w:t>
            </w:r>
            <w:r>
              <w:rPr>
                <w:rFonts w:ascii="思源黑体 CN Normal" w:eastAsia="思源黑体 CN Normal" w:hAnsi="思源黑体 CN Normal"/>
                <w:color w:val="000000" w:themeColor="text1"/>
                <w:sz w:val="18"/>
                <w:szCs w:val="18"/>
              </w:rPr>
              <w:t>5版）</w:t>
            </w:r>
            <w:r>
              <w:rPr>
                <w:rFonts w:ascii="思源黑体 CN Normal" w:eastAsia="思源黑体 CN Normal" w:hAnsi="思源黑体 CN Normal" w:hint="eastAsia"/>
                <w:color w:val="000000" w:themeColor="text1"/>
                <w:sz w:val="18"/>
                <w:szCs w:val="18"/>
              </w:rPr>
              <w:t>分为4种类型：</w:t>
            </w:r>
            <w:r>
              <w:rPr>
                <w:rFonts w:ascii="思源黑体 CN Normal" w:eastAsia="思源黑体 CN Normal" w:hAnsi="思源黑体 CN Normal"/>
                <w:color w:val="000000" w:themeColor="text1"/>
                <w:sz w:val="18"/>
                <w:szCs w:val="18"/>
              </w:rPr>
              <w:t>POLE mut（POLE突变型</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olor w:val="000000" w:themeColor="text1"/>
                <w:sz w:val="18"/>
                <w:szCs w:val="18"/>
              </w:rPr>
              <w:t>POLE mutation）、</w:t>
            </w:r>
            <w:proofErr w:type="spellStart"/>
            <w:r>
              <w:rPr>
                <w:rFonts w:ascii="思源黑体 CN Normal" w:eastAsia="思源黑体 CN Normal" w:hAnsi="思源黑体 CN Normal"/>
                <w:color w:val="000000" w:themeColor="text1"/>
                <w:sz w:val="18"/>
                <w:szCs w:val="18"/>
              </w:rPr>
              <w:t>MMRd</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错配修复功能缺陷型，</w:t>
            </w:r>
            <w:r>
              <w:rPr>
                <w:rFonts w:ascii="思源黑体 CN Normal" w:eastAsia="思源黑体 CN Normal" w:hAnsi="思源黑体 CN Normal"/>
                <w:color w:val="000000" w:themeColor="text1"/>
                <w:sz w:val="18"/>
                <w:szCs w:val="18"/>
              </w:rPr>
              <w:t xml:space="preserve">MMR deficiency）、p53 </w:t>
            </w:r>
            <w:proofErr w:type="spellStart"/>
            <w:r>
              <w:rPr>
                <w:rFonts w:ascii="思源黑体 CN Normal" w:eastAsia="思源黑体 CN Normal" w:hAnsi="思源黑体 CN Normal"/>
                <w:color w:val="000000" w:themeColor="text1"/>
                <w:sz w:val="18"/>
                <w:szCs w:val="18"/>
              </w:rPr>
              <w:t>abn</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w:t>
            </w:r>
            <w:r>
              <w:rPr>
                <w:rFonts w:ascii="思源黑体 CN Normal" w:eastAsia="思源黑体 CN Normal" w:hAnsi="思源黑体 CN Normal"/>
                <w:color w:val="000000" w:themeColor="text1"/>
                <w:sz w:val="18"/>
                <w:szCs w:val="18"/>
              </w:rPr>
              <w:t>53</w:t>
            </w:r>
            <w:r>
              <w:rPr>
                <w:rFonts w:ascii="思源黑体 CN Normal" w:eastAsia="思源黑体 CN Normal" w:hAnsi="思源黑体 CN Normal" w:hint="eastAsia"/>
                <w:color w:val="000000" w:themeColor="text1"/>
                <w:sz w:val="18"/>
                <w:szCs w:val="18"/>
              </w:rPr>
              <w:t>蛋白异常/</w:t>
            </w:r>
            <w:r>
              <w:rPr>
                <w:rFonts w:ascii="思源黑体 CN Normal" w:eastAsia="思源黑体 CN Normal" w:hAnsi="思源黑体 CN Normal"/>
                <w:color w:val="000000" w:themeColor="text1"/>
                <w:sz w:val="18"/>
                <w:szCs w:val="18"/>
              </w:rPr>
              <w:t>TP53基因突变</w:t>
            </w:r>
            <w:r>
              <w:rPr>
                <w:rFonts w:ascii="思源黑体 CN Normal" w:eastAsia="思源黑体 CN Normal" w:hAnsi="思源黑体 CN Normal" w:hint="eastAsia"/>
                <w:color w:val="000000" w:themeColor="text1"/>
                <w:sz w:val="18"/>
                <w:szCs w:val="18"/>
              </w:rPr>
              <w:t>型，</w:t>
            </w:r>
            <w:r>
              <w:rPr>
                <w:rFonts w:ascii="思源黑体 CN Normal" w:eastAsia="思源黑体 CN Normal" w:hAnsi="思源黑体 CN Normal"/>
                <w:color w:val="000000" w:themeColor="text1"/>
                <w:sz w:val="18"/>
                <w:szCs w:val="18"/>
              </w:rPr>
              <w:t>p53 abnormality）和NSMP（</w:t>
            </w:r>
            <w:r>
              <w:rPr>
                <w:rFonts w:ascii="思源黑体 CN Normal" w:eastAsia="思源黑体 CN Normal" w:hAnsi="思源黑体 CN Normal" w:hint="eastAsia"/>
                <w:color w:val="000000" w:themeColor="text1"/>
                <w:sz w:val="18"/>
                <w:szCs w:val="18"/>
              </w:rPr>
              <w:t>非特异性分子谱，n</w:t>
            </w:r>
            <w:r>
              <w:rPr>
                <w:rFonts w:ascii="思源黑体 CN Normal" w:eastAsia="思源黑体 CN Normal" w:hAnsi="思源黑体 CN Normal"/>
                <w:color w:val="000000" w:themeColor="text1"/>
                <w:sz w:val="18"/>
                <w:szCs w:val="18"/>
              </w:rPr>
              <w:t>on-specific molecular profile）</w:t>
            </w:r>
            <w:r>
              <w:rPr>
                <w:rFonts w:ascii="思源黑体 CN Normal" w:eastAsia="思源黑体 CN Normal" w:hAnsi="思源黑体 CN Normal" w:hint="eastAsia"/>
                <w:color w:val="000000" w:themeColor="text1"/>
                <w:sz w:val="18"/>
                <w:szCs w:val="18"/>
              </w:rPr>
              <w:t>。可选推荐的分子分型检测方案为采用高通量测序方法检测POLE基因突变、MSI状态和TP</w:t>
            </w:r>
            <w:r>
              <w:rPr>
                <w:rFonts w:ascii="思源黑体 CN Normal" w:eastAsia="思源黑体 CN Normal" w:hAnsi="思源黑体 CN Normal"/>
                <w:color w:val="000000" w:themeColor="text1"/>
                <w:sz w:val="18"/>
                <w:szCs w:val="18"/>
              </w:rPr>
              <w:t>53</w:t>
            </w:r>
            <w:r>
              <w:rPr>
                <w:rFonts w:ascii="思源黑体 CN Normal" w:eastAsia="思源黑体 CN Normal" w:hAnsi="思源黑体 CN Normal" w:hint="eastAsia"/>
                <w:color w:val="000000" w:themeColor="text1"/>
                <w:sz w:val="18"/>
                <w:szCs w:val="18"/>
              </w:rPr>
              <w:t>基因突变。按照下图的判断顺序进行分子分型。</w:t>
            </w:r>
          </w:p>
          <w:p w14:paraId="6527CB37"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noProof/>
                <w:color w:val="000000" w:themeColor="text1"/>
                <w:sz w:val="18"/>
                <w:szCs w:val="18"/>
              </w:rPr>
              <w:lastRenderedPageBreak/>
              <w:drawing>
                <wp:inline distT="0" distB="0" distL="0" distR="0" wp14:anchorId="6ED6AB79" wp14:editId="3C7D2330">
                  <wp:extent cx="3779520" cy="1517650"/>
                  <wp:effectExtent l="0" t="0" r="5080" b="635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6"/>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42ABF1A5"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注：图中MSS包含MSI-L和MSS。2</w:t>
            </w:r>
            <w:r>
              <w:rPr>
                <w:rFonts w:ascii="思源黑体 CN Normal" w:eastAsia="思源黑体 CN Normal" w:hAnsi="思源黑体 CN Normal"/>
                <w:color w:val="000000" w:themeColor="text1"/>
                <w:sz w:val="18"/>
                <w:szCs w:val="18"/>
              </w:rPr>
              <w:t>019</w:t>
            </w:r>
            <w:r>
              <w:rPr>
                <w:rFonts w:ascii="思源黑体 CN Normal" w:eastAsia="思源黑体 CN Normal" w:hAnsi="思源黑体 CN Normal" w:hint="eastAsia"/>
                <w:color w:val="000000" w:themeColor="text1"/>
                <w:sz w:val="18"/>
                <w:szCs w:val="18"/>
              </w:rPr>
              <w:t>年ESMO指南建议取消MSI-H和MSI-L描述，推荐MSI检测结果分别为MSI和MSS，将MSI-H归类为MSI，将MSI-L和MSS归类为MSS。</w:t>
            </w:r>
          </w:p>
        </w:tc>
      </w:tr>
      <w:tr w:rsidR="001118F4" w14:paraId="6A3A5C3E" w14:textId="77777777">
        <w:trPr>
          <w:trHeight w:val="833"/>
        </w:trPr>
        <w:tc>
          <w:tcPr>
            <w:tcW w:w="1135" w:type="dxa"/>
            <w:vAlign w:val="center"/>
          </w:tcPr>
          <w:p w14:paraId="237F569E"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lastRenderedPageBreak/>
              <w:t>临床预后</w:t>
            </w:r>
          </w:p>
        </w:tc>
        <w:tc>
          <w:tcPr>
            <w:tcW w:w="9052" w:type="dxa"/>
            <w:vAlign w:val="center"/>
          </w:tcPr>
          <w:p w14:paraId="672AA64A" w14:textId="493A67C3" w:rsidR="001118F4" w:rsidRDefault="009435FE" w:rsidP="009435F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9435FE">
              <w:rPr>
                <w:rFonts w:ascii="思源黑体 CN Normal" w:eastAsia="思源黑体 CN Normal" w:hAnsi="思源黑体 CN Normal" w:hint="eastAsia"/>
                <w:color w:val="000000" w:themeColor="text1"/>
                <w:sz w:val="18"/>
                <w:szCs w:val="18"/>
              </w:rPr>
              <w:t>本次检测结果显示患者的子宫内膜</w:t>
            </w:r>
            <w:proofErr w:type="gramStart"/>
            <w:r w:rsidRPr="009435FE">
              <w:rPr>
                <w:rFonts w:ascii="思源黑体 CN Normal" w:eastAsia="思源黑体 CN Normal" w:hAnsi="思源黑体 CN Normal" w:hint="eastAsia"/>
                <w:color w:val="000000" w:themeColor="text1"/>
                <w:sz w:val="18"/>
                <w:szCs w:val="18"/>
              </w:rPr>
              <w:t>癌分子</w:t>
            </w:r>
            <w:proofErr w:type="gramEnd"/>
            <w:r w:rsidRPr="009435FE">
              <w:rPr>
                <w:rFonts w:ascii="思源黑体 CN Normal" w:eastAsia="思源黑体 CN Normal" w:hAnsi="思源黑体 CN Normal" w:hint="eastAsia"/>
                <w:color w:val="000000" w:themeColor="text1"/>
                <w:sz w:val="18"/>
                <w:szCs w:val="18"/>
              </w:rPr>
              <w:t xml:space="preserve">分型为{%if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“POLE-</w:t>
            </w:r>
            <w:proofErr w:type="spellStart"/>
            <w:r w:rsidRPr="009435FE">
              <w:rPr>
                <w:rFonts w:ascii="思源黑体 CN Normal" w:eastAsia="思源黑体 CN Normal" w:hAnsi="思源黑体 CN Normal" w:hint="eastAsia"/>
                <w:color w:val="000000" w:themeColor="text1"/>
                <w:sz w:val="18"/>
                <w:szCs w:val="18"/>
              </w:rPr>
              <w:t>ultramutated</w:t>
            </w:r>
            <w:proofErr w:type="spellEnd"/>
            <w:r w:rsidRPr="009435FE">
              <w:rPr>
                <w:rFonts w:ascii="思源黑体 CN Normal" w:eastAsia="思源黑体 CN Normal" w:hAnsi="思源黑体 CN Normal" w:hint="eastAsia"/>
                <w:color w:val="000000" w:themeColor="text1"/>
                <w:sz w:val="18"/>
                <w:szCs w:val="18"/>
              </w:rPr>
              <w:t xml:space="preserve"> type EC”%}POLE突变型（POLE mut）{%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“MSI-H type EC”%}错配修复功能缺陷型（</w:t>
            </w:r>
            <w:proofErr w:type="spellStart"/>
            <w:r w:rsidRPr="009435FE">
              <w:rPr>
                <w:rFonts w:ascii="思源黑体 CN Normal" w:eastAsia="思源黑体 CN Normal" w:hAnsi="思源黑体 CN Normal" w:hint="eastAsia"/>
                <w:color w:val="000000" w:themeColor="text1"/>
                <w:sz w:val="18"/>
                <w:szCs w:val="18"/>
              </w:rPr>
              <w:t>MMRd</w:t>
            </w:r>
            <w:proofErr w:type="spellEnd"/>
            <w:r w:rsidRPr="009435FE">
              <w:rPr>
                <w:rFonts w:ascii="思源黑体 CN Normal" w:eastAsia="思源黑体 CN Normal" w:hAnsi="思源黑体 CN Normal" w:hint="eastAsia"/>
                <w:color w:val="000000" w:themeColor="text1"/>
                <w:sz w:val="18"/>
                <w:szCs w:val="18"/>
              </w:rPr>
              <w: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“CNH type EC”%}TP53基因突变型（p53 </w:t>
            </w:r>
            <w:proofErr w:type="spellStart"/>
            <w:r w:rsidRPr="009435FE">
              <w:rPr>
                <w:rFonts w:ascii="思源黑体 CN Normal" w:eastAsia="思源黑体 CN Normal" w:hAnsi="思源黑体 CN Normal" w:hint="eastAsia"/>
                <w:color w:val="000000" w:themeColor="text1"/>
                <w:sz w:val="18"/>
                <w:szCs w:val="18"/>
              </w:rPr>
              <w:t>abn</w:t>
            </w:r>
            <w:proofErr w:type="spellEnd"/>
            <w:r w:rsidRPr="009435FE">
              <w:rPr>
                <w:rFonts w:ascii="思源黑体 CN Normal" w:eastAsia="思源黑体 CN Normal" w:hAnsi="思源黑体 CN Normal" w:hint="eastAsia"/>
                <w:color w:val="000000" w:themeColor="text1"/>
                <w:sz w:val="18"/>
                <w:szCs w:val="18"/>
              </w:rPr>
              <w: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“CNL type EC”%}非特异性分子谱（NSMP）{%endif%}，该分型患者预后{%if “Better” in </w:t>
            </w:r>
            <w:proofErr w:type="spellStart"/>
            <w:r w:rsidRPr="009435FE">
              <w:rPr>
                <w:rFonts w:ascii="思源黑体 CN Normal" w:eastAsia="思源黑体 CN Normal" w:hAnsi="思源黑体 CN Normal" w:hint="eastAsia"/>
                <w:color w:val="000000" w:themeColor="text1"/>
                <w:sz w:val="18"/>
                <w:szCs w:val="18"/>
              </w:rPr>
              <w:t>var.ec_type.clinical_significance</w:t>
            </w:r>
            <w:proofErr w:type="spellEnd"/>
            <w:r w:rsidRPr="009435FE">
              <w:rPr>
                <w:rFonts w:ascii="思源黑体 CN Normal" w:eastAsia="思源黑体 CN Normal" w:hAnsi="思源黑体 CN Normal" w:hint="eastAsia"/>
                <w:color w:val="000000" w:themeColor="text1"/>
                <w:sz w:val="18"/>
                <w:szCs w:val="18"/>
              </w:rPr>
              <w:t>%}最好{%</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“Poor” in </w:t>
            </w:r>
            <w:proofErr w:type="spellStart"/>
            <w:r w:rsidRPr="009435FE">
              <w:rPr>
                <w:rFonts w:ascii="思源黑体 CN Normal" w:eastAsia="思源黑体 CN Normal" w:hAnsi="思源黑体 CN Normal" w:hint="eastAsia"/>
                <w:color w:val="000000" w:themeColor="text1"/>
                <w:sz w:val="18"/>
                <w:szCs w:val="18"/>
              </w:rPr>
              <w:t>var.ec_type.clinical_significance</w:t>
            </w:r>
            <w:proofErr w:type="spellEnd"/>
            <w:r w:rsidRPr="009435FE">
              <w:rPr>
                <w:rFonts w:ascii="思源黑体 CN Normal" w:eastAsia="思源黑体 CN Normal" w:hAnsi="思源黑体 CN Normal" w:hint="eastAsia"/>
                <w:color w:val="000000" w:themeColor="text1"/>
                <w:sz w:val="18"/>
                <w:szCs w:val="18"/>
              </w:rPr>
              <w:t xml:space="preserve"> %}最差{%else%}中等{%endif%}。</w:t>
            </w:r>
          </w:p>
        </w:tc>
      </w:tr>
      <w:tr w:rsidR="001118F4" w14:paraId="0378DB6A" w14:textId="77777777">
        <w:trPr>
          <w:trHeight w:val="833"/>
        </w:trPr>
        <w:tc>
          <w:tcPr>
            <w:tcW w:w="1135" w:type="dxa"/>
            <w:vAlign w:val="center"/>
          </w:tcPr>
          <w:p w14:paraId="5BF19DEC"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临床辅助治疗</w:t>
            </w:r>
          </w:p>
          <w:p w14:paraId="5F445A0C"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决策参考</w:t>
            </w:r>
          </w:p>
        </w:tc>
        <w:tc>
          <w:tcPr>
            <w:tcW w:w="9052" w:type="dxa"/>
            <w:vAlign w:val="center"/>
          </w:tcPr>
          <w:p w14:paraId="1B5D7D0F" w14:textId="574F653E"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w:t>
            </w:r>
            <w:proofErr w:type="spellStart"/>
            <w:r w:rsidRPr="000759F3">
              <w:rPr>
                <w:rFonts w:ascii="思源黑体 CN Normal" w:eastAsia="思源黑体 CN Normal" w:hAnsi="思源黑体 CN Normal"/>
                <w:color w:val="000000" w:themeColor="text1"/>
                <w:sz w:val="18"/>
                <w:szCs w:val="18"/>
              </w:rPr>
              <w:t>var.ec_</w:t>
            </w:r>
            <w:proofErr w:type="gramStart"/>
            <w:r w:rsidRPr="000759F3">
              <w:rPr>
                <w:rFonts w:ascii="思源黑体 CN Normal" w:eastAsia="思源黑体 CN Normal" w:hAnsi="思源黑体 CN Normal"/>
                <w:color w:val="000000" w:themeColor="text1"/>
                <w:sz w:val="18"/>
                <w:szCs w:val="18"/>
              </w:rPr>
              <w:t>type.variant</w:t>
            </w:r>
            <w:proofErr w:type="gramEnd"/>
            <w:r w:rsidRPr="000759F3">
              <w:rPr>
                <w:rFonts w:ascii="思源黑体 CN Normal" w:eastAsia="思源黑体 CN Normal" w:hAnsi="思源黑体 CN Normal"/>
                <w:color w:val="000000" w:themeColor="text1"/>
                <w:sz w:val="18"/>
                <w:szCs w:val="18"/>
              </w:rPr>
              <w:t>_desc_cn</w:t>
            </w:r>
            <w:r w:rsidR="006A7B11">
              <w:rPr>
                <w:rFonts w:ascii="思源黑体 CN Normal" w:eastAsia="思源黑体 CN Normal" w:hAnsi="思源黑体 CN Normal"/>
                <w:color w:val="000000" w:themeColor="text1"/>
                <w:sz w:val="18"/>
                <w:szCs w:val="18"/>
              </w:rPr>
              <w:t>|</w:t>
            </w:r>
            <w:r w:rsidR="006A7B11">
              <w:rPr>
                <w:rFonts w:ascii="思源黑体 CN Normal" w:eastAsia="思源黑体 CN Normal" w:hAnsi="思源黑体 CN Normal" w:hint="eastAsia"/>
                <w:color w:val="000000" w:themeColor="text1"/>
                <w:sz w:val="18"/>
                <w:szCs w:val="18"/>
              </w:rPr>
              <w:t>e</w:t>
            </w:r>
            <w:proofErr w:type="spellEnd"/>
            <w:r w:rsidRPr="000759F3">
              <w:rPr>
                <w:rFonts w:ascii="思源黑体 CN Normal" w:eastAsia="思源黑体 CN Normal" w:hAnsi="思源黑体 CN Normal"/>
                <w:color w:val="000000" w:themeColor="text1"/>
                <w:sz w:val="18"/>
                <w:szCs w:val="18"/>
              </w:rPr>
              <w:t>}}</w:t>
            </w:r>
          </w:p>
          <w:p w14:paraId="6C93739A"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 xml:space="preserve">{%p if </w:t>
            </w:r>
            <w:proofErr w:type="spellStart"/>
            <w:r w:rsidRPr="000759F3">
              <w:rPr>
                <w:rFonts w:ascii="思源黑体 CN Normal" w:eastAsia="思源黑体 CN Normal" w:hAnsi="思源黑体 CN Normal"/>
                <w:color w:val="000000" w:themeColor="text1"/>
                <w:sz w:val="18"/>
                <w:szCs w:val="18"/>
              </w:rPr>
              <w:t>var.ec_type.evi_interpretation_dia</w:t>
            </w:r>
            <w:proofErr w:type="spellEnd"/>
            <w:r w:rsidRPr="000759F3">
              <w:rPr>
                <w:rFonts w:ascii="思源黑体 CN Normal" w:eastAsia="思源黑体 CN Normal" w:hAnsi="思源黑体 CN Normal"/>
                <w:color w:val="000000" w:themeColor="text1"/>
                <w:sz w:val="18"/>
                <w:szCs w:val="18"/>
              </w:rPr>
              <w:t xml:space="preserve"> %}</w:t>
            </w:r>
          </w:p>
          <w:p w14:paraId="6FC6BBE6"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proofErr w:type="gramStart"/>
            <w:r w:rsidRPr="000759F3">
              <w:rPr>
                <w:rFonts w:ascii="思源黑体 CN Normal" w:eastAsia="思源黑体 CN Normal" w:hAnsi="思源黑体 CN Normal"/>
                <w:color w:val="000000" w:themeColor="text1"/>
                <w:sz w:val="18"/>
                <w:szCs w:val="18"/>
              </w:rPr>
              <w:t xml:space="preserve">{{ </w:t>
            </w:r>
            <w:proofErr w:type="spellStart"/>
            <w:r w:rsidRPr="000759F3">
              <w:rPr>
                <w:rFonts w:ascii="思源黑体 CN Normal" w:eastAsia="思源黑体 CN Normal" w:hAnsi="思源黑体 CN Normal"/>
                <w:color w:val="000000" w:themeColor="text1"/>
                <w:sz w:val="18"/>
                <w:szCs w:val="18"/>
              </w:rPr>
              <w:t>var.ec_type.evi</w:t>
            </w:r>
            <w:proofErr w:type="gramEnd"/>
            <w:r w:rsidRPr="000759F3">
              <w:rPr>
                <w:rFonts w:ascii="思源黑体 CN Normal" w:eastAsia="思源黑体 CN Normal" w:hAnsi="思源黑体 CN Normal"/>
                <w:color w:val="000000" w:themeColor="text1"/>
                <w:sz w:val="18"/>
                <w:szCs w:val="18"/>
              </w:rPr>
              <w:t>_interpretation_dia|e</w:t>
            </w:r>
            <w:proofErr w:type="spellEnd"/>
            <w:r w:rsidRPr="000759F3">
              <w:rPr>
                <w:rFonts w:ascii="思源黑体 CN Normal" w:eastAsia="思源黑体 CN Normal" w:hAnsi="思源黑体 CN Normal"/>
                <w:color w:val="000000" w:themeColor="text1"/>
                <w:sz w:val="18"/>
                <w:szCs w:val="18"/>
              </w:rPr>
              <w:t xml:space="preserve"> }}</w:t>
            </w:r>
          </w:p>
          <w:p w14:paraId="3623688E"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endif%}</w:t>
            </w:r>
          </w:p>
          <w:p w14:paraId="076EEF20"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 xml:space="preserve">{%p if </w:t>
            </w:r>
            <w:proofErr w:type="spellStart"/>
            <w:r w:rsidRPr="000759F3">
              <w:rPr>
                <w:rFonts w:ascii="思源黑体 CN Normal" w:eastAsia="思源黑体 CN Normal" w:hAnsi="思源黑体 CN Normal"/>
                <w:color w:val="000000" w:themeColor="text1"/>
                <w:sz w:val="18"/>
                <w:szCs w:val="18"/>
              </w:rPr>
              <w:t>var.ec_type.evi_interpretation</w:t>
            </w:r>
            <w:proofErr w:type="spellEnd"/>
            <w:r w:rsidRPr="000759F3">
              <w:rPr>
                <w:rFonts w:ascii="思源黑体 CN Normal" w:eastAsia="思源黑体 CN Normal" w:hAnsi="思源黑体 CN Normal"/>
                <w:color w:val="000000" w:themeColor="text1"/>
                <w:sz w:val="18"/>
                <w:szCs w:val="18"/>
              </w:rPr>
              <w:t xml:space="preserve"> %}</w:t>
            </w:r>
          </w:p>
          <w:p w14:paraId="45D84271"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w:t>
            </w:r>
            <w:proofErr w:type="spellStart"/>
            <w:r w:rsidRPr="000759F3">
              <w:rPr>
                <w:rFonts w:ascii="思源黑体 CN Normal" w:eastAsia="思源黑体 CN Normal" w:hAnsi="思源黑体 CN Normal"/>
                <w:color w:val="000000" w:themeColor="text1"/>
                <w:sz w:val="18"/>
                <w:szCs w:val="18"/>
              </w:rPr>
              <w:t>var.ec_type.evi_interpretation|e</w:t>
            </w:r>
            <w:proofErr w:type="spellEnd"/>
            <w:r w:rsidRPr="000759F3">
              <w:rPr>
                <w:rFonts w:ascii="思源黑体 CN Normal" w:eastAsia="思源黑体 CN Normal" w:hAnsi="思源黑体 CN Normal"/>
                <w:color w:val="000000" w:themeColor="text1"/>
                <w:sz w:val="18"/>
                <w:szCs w:val="18"/>
              </w:rPr>
              <w:t>}}</w:t>
            </w:r>
          </w:p>
          <w:p w14:paraId="1479BC26"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else%}</w:t>
            </w:r>
          </w:p>
          <w:p w14:paraId="1D33C224"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FF0000"/>
                <w:sz w:val="18"/>
                <w:szCs w:val="18"/>
              </w:rPr>
            </w:pPr>
            <w:r w:rsidRPr="000759F3">
              <w:rPr>
                <w:rFonts w:ascii="思源黑体 CN Normal" w:eastAsia="思源黑体 CN Normal" w:hAnsi="思源黑体 CN Normal" w:hint="eastAsia"/>
                <w:color w:val="FF0000"/>
                <w:sz w:val="18"/>
                <w:szCs w:val="18"/>
              </w:rPr>
              <w:t>未返回预后证据，请检查证据匹配情况！</w:t>
            </w:r>
          </w:p>
          <w:p w14:paraId="08496A1F" w14:textId="65ABABBA" w:rsidR="0066535D" w:rsidRPr="0066535D"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endif%}</w:t>
            </w:r>
          </w:p>
        </w:tc>
      </w:tr>
    </w:tbl>
    <w:p w14:paraId="4E86352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0" w:name="_Toc28589"/>
      <w:r>
        <w:rPr>
          <w:rFonts w:ascii="思源黑体 CN Normal" w:eastAsia="思源黑体 CN Normal" w:hAnsi="思源黑体 CN Normal" w:hint="eastAsia"/>
          <w:b/>
          <w:bCs/>
          <w:color w:val="000000" w:themeColor="text1"/>
          <w:sz w:val="21"/>
          <w:szCs w:val="21"/>
        </w:rPr>
        <w:t>3.2 微卫星不稳定状态检测结果解读</w:t>
      </w:r>
      <w:bookmarkEnd w:id="20"/>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1118F4" w14:paraId="15E2FB1F" w14:textId="77777777">
        <w:trPr>
          <w:trHeight w:val="510"/>
        </w:trPr>
        <w:tc>
          <w:tcPr>
            <w:tcW w:w="5000" w:type="pct"/>
            <w:gridSpan w:val="2"/>
            <w:shd w:val="clear" w:color="auto" w:fill="F2F2F2" w:themeFill="background1" w:themeFillShade="F2"/>
            <w:vAlign w:val="center"/>
          </w:tcPr>
          <w:p w14:paraId="0DB28D4A" w14:textId="1D385655" w:rsidR="001118F4" w:rsidRDefault="006D2150">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6D2150">
              <w:rPr>
                <w:rFonts w:ascii="思源黑体 CN Bold" w:eastAsia="思源黑体 CN Bold" w:hAnsi="思源黑体 CN Bold" w:hint="eastAsia"/>
                <w:b/>
                <w:color w:val="000000" w:themeColor="text1"/>
                <w:sz w:val="18"/>
                <w:szCs w:val="18"/>
              </w:rPr>
              <w:t xml:space="preserve">{% if </w:t>
            </w:r>
            <w:proofErr w:type="spellStart"/>
            <w:r w:rsidRPr="006D2150">
              <w:rPr>
                <w:rFonts w:ascii="思源黑体 CN Bold" w:eastAsia="思源黑体 CN Bold" w:hAnsi="思源黑体 CN Bold" w:hint="eastAsia"/>
                <w:b/>
                <w:color w:val="000000" w:themeColor="text1"/>
                <w:sz w:val="18"/>
                <w:szCs w:val="18"/>
              </w:rPr>
              <w:t>msi.var_id</w:t>
            </w:r>
            <w:proofErr w:type="spellEnd"/>
            <w:r w:rsidRPr="006D2150">
              <w:rPr>
                <w:rFonts w:ascii="思源黑体 CN Bold" w:eastAsia="思源黑体 CN Bold" w:hAnsi="思源黑体 CN Bold" w:hint="eastAsia"/>
                <w:b/>
                <w:color w:val="000000" w:themeColor="text1"/>
                <w:sz w:val="18"/>
                <w:szCs w:val="18"/>
              </w:rPr>
              <w:t>==</w:t>
            </w:r>
            <w:proofErr w:type="gramStart"/>
            <w:r w:rsidRPr="006D2150">
              <w:rPr>
                <w:rFonts w:ascii="思源黑体 CN Bold" w:eastAsia="思源黑体 CN Bold" w:hAnsi="思源黑体 CN Bold" w:hint="eastAsia"/>
                <w:b/>
                <w:color w:val="000000" w:themeColor="text1"/>
                <w:sz w:val="18"/>
                <w:szCs w:val="18"/>
              </w:rPr>
              <w:t>”</w:t>
            </w:r>
            <w:proofErr w:type="gramEnd"/>
            <w:r w:rsidRPr="006D2150">
              <w:rPr>
                <w:rFonts w:ascii="思源黑体 CN Bold" w:eastAsia="思源黑体 CN Bold" w:hAnsi="思源黑体 CN Bold" w:hint="eastAsia"/>
                <w:b/>
                <w:color w:val="000000" w:themeColor="text1"/>
                <w:sz w:val="18"/>
                <w:szCs w:val="18"/>
              </w:rPr>
              <w:t>MSI-H</w:t>
            </w:r>
            <w:proofErr w:type="gramStart"/>
            <w:r w:rsidRPr="006D2150">
              <w:rPr>
                <w:rFonts w:ascii="思源黑体 CN Bold" w:eastAsia="思源黑体 CN Bold" w:hAnsi="思源黑体 CN Bold" w:hint="eastAsia"/>
                <w:b/>
                <w:color w:val="000000" w:themeColor="text1"/>
                <w:sz w:val="18"/>
                <w:szCs w:val="18"/>
              </w:rPr>
              <w:t>”</w:t>
            </w:r>
            <w:proofErr w:type="gramEnd"/>
            <w:r w:rsidRPr="006D2150">
              <w:rPr>
                <w:rFonts w:ascii="思源黑体 CN Bold" w:eastAsia="思源黑体 CN Bold" w:hAnsi="思源黑体 CN Bold" w:hint="eastAsia"/>
                <w:b/>
                <w:color w:val="000000" w:themeColor="text1"/>
                <w:sz w:val="18"/>
                <w:szCs w:val="18"/>
              </w:rPr>
              <w:t>%}微卫星不稳定（MSI-H）{%else%}微卫星稳定（MSS）{%endif%}</w:t>
            </w:r>
          </w:p>
        </w:tc>
      </w:tr>
      <w:tr w:rsidR="001118F4" w14:paraId="4845B618" w14:textId="77777777">
        <w:trPr>
          <w:trHeight w:val="510"/>
        </w:trPr>
        <w:tc>
          <w:tcPr>
            <w:tcW w:w="1291" w:type="dxa"/>
            <w:vAlign w:val="center"/>
          </w:tcPr>
          <w:p w14:paraId="3FC88052"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背景介绍</w:t>
            </w:r>
          </w:p>
        </w:tc>
        <w:tc>
          <w:tcPr>
            <w:tcW w:w="8924" w:type="dxa"/>
            <w:vAlign w:val="center"/>
          </w:tcPr>
          <w:p w14:paraId="09EF9C24" w14:textId="77777777" w:rsidR="001118F4" w:rsidRDefault="00176D31" w:rsidP="00236868">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color w:val="000000" w:themeColor="text1"/>
                <w:sz w:val="18"/>
                <w:szCs w:val="18"/>
              </w:rPr>
              <w:t>化引起</w:t>
            </w:r>
            <w:proofErr w:type="gramEnd"/>
            <w:r>
              <w:rPr>
                <w:rFonts w:ascii="思源黑体 CN Normal" w:eastAsia="思源黑体 CN Normal" w:hAnsi="思源黑体 CN Normal" w:hint="eastAsia"/>
                <w:color w:val="000000" w:themeColor="text1"/>
                <w:sz w:val="18"/>
                <w:szCs w:val="18"/>
              </w:rPr>
              <w:t>的MLH1表达缺失导致。</w:t>
            </w:r>
          </w:p>
        </w:tc>
      </w:tr>
      <w:tr w:rsidR="001118F4" w14:paraId="5CDC8A69" w14:textId="77777777">
        <w:trPr>
          <w:trHeight w:val="510"/>
        </w:trPr>
        <w:tc>
          <w:tcPr>
            <w:tcW w:w="1291" w:type="dxa"/>
            <w:vAlign w:val="center"/>
          </w:tcPr>
          <w:p w14:paraId="35678638"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结果解读</w:t>
            </w:r>
          </w:p>
        </w:tc>
        <w:tc>
          <w:tcPr>
            <w:tcW w:w="8924" w:type="dxa"/>
            <w:vAlign w:val="center"/>
          </w:tcPr>
          <w:p w14:paraId="6D9A8B3D" w14:textId="74CE988A" w:rsidR="006D2150" w:rsidRDefault="00176D31" w:rsidP="00123DD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MSI-H发生率较高的实体瘤包括子宫内膜癌、胃癌和结直肠癌等。子宫内膜癌 </w:t>
            </w:r>
            <w:proofErr w:type="spellStart"/>
            <w:r>
              <w:rPr>
                <w:rFonts w:ascii="思源黑体 CN Normal" w:eastAsia="思源黑体 CN Normal" w:hAnsi="思源黑体 CN Normal" w:hint="eastAsia"/>
                <w:color w:val="000000" w:themeColor="text1"/>
                <w:sz w:val="18"/>
                <w:szCs w:val="18"/>
              </w:rPr>
              <w:t>dMMR</w:t>
            </w:r>
            <w:proofErr w:type="spellEnd"/>
            <w:r>
              <w:rPr>
                <w:rFonts w:ascii="思源黑体 CN Normal" w:eastAsia="思源黑体 CN Normal" w:hAnsi="思源黑体 CN Normal" w:hint="eastAsia"/>
                <w:color w:val="000000" w:themeColor="text1"/>
                <w:sz w:val="18"/>
                <w:szCs w:val="18"/>
              </w:rPr>
              <w:t xml:space="preserve"> 发生比例为17%~33%。《子宫内膜癌分子检测中国专家共识》推荐结合POLE基因核酸外切酶结构域突变状态、MMR/MSI状态和p53状态进行子宫内膜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分型。根据WHO女性生殖器官肿瘤分类（第5版）分为4种类型：POLE mut（POLE突变型，POLE mutation）、</w:t>
            </w:r>
            <w:proofErr w:type="spellStart"/>
            <w:r>
              <w:rPr>
                <w:rFonts w:ascii="思源黑体 CN Normal" w:eastAsia="思源黑体 CN Normal" w:hAnsi="思源黑体 CN Normal" w:hint="eastAsia"/>
                <w:color w:val="000000" w:themeColor="text1"/>
                <w:sz w:val="18"/>
                <w:szCs w:val="18"/>
              </w:rPr>
              <w:t>MMRd</w:t>
            </w:r>
            <w:proofErr w:type="spellEnd"/>
            <w:r>
              <w:rPr>
                <w:rFonts w:ascii="思源黑体 CN Normal" w:eastAsia="思源黑体 CN Normal" w:hAnsi="思源黑体 CN Normal" w:hint="eastAsia"/>
                <w:color w:val="000000" w:themeColor="text1"/>
                <w:sz w:val="18"/>
                <w:szCs w:val="18"/>
              </w:rPr>
              <w:t xml:space="preserve">（错配修复功能缺陷型，MMR deficiency）、p53 </w:t>
            </w:r>
            <w:proofErr w:type="spellStart"/>
            <w:r>
              <w:rPr>
                <w:rFonts w:ascii="思源黑体 CN Normal" w:eastAsia="思源黑体 CN Normal" w:hAnsi="思源黑体 CN Normal" w:hint="eastAsia"/>
                <w:color w:val="000000" w:themeColor="text1"/>
                <w:sz w:val="18"/>
                <w:szCs w:val="18"/>
              </w:rPr>
              <w:t>abn</w:t>
            </w:r>
            <w:proofErr w:type="spellEnd"/>
            <w:r>
              <w:rPr>
                <w:rFonts w:ascii="思源黑体 CN Normal" w:eastAsia="思源黑体 CN Normal" w:hAnsi="思源黑体 CN Normal" w:hint="eastAsia"/>
                <w:color w:val="000000" w:themeColor="text1"/>
                <w:sz w:val="18"/>
                <w:szCs w:val="18"/>
              </w:rPr>
              <w:t>（p53蛋白异常/TP53基因突变型，p53 abnormality）和NSMP（非特异性分子谱，non-specific molecular profile）。</w:t>
            </w:r>
          </w:p>
        </w:tc>
      </w:tr>
      <w:tr w:rsidR="001118F4" w14:paraId="0988EFE9" w14:textId="77777777">
        <w:trPr>
          <w:trHeight w:val="510"/>
        </w:trPr>
        <w:tc>
          <w:tcPr>
            <w:tcW w:w="1291" w:type="dxa"/>
            <w:vAlign w:val="center"/>
          </w:tcPr>
          <w:p w14:paraId="13B6C3AD"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78162B8B"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if </w:t>
            </w:r>
            <w:proofErr w:type="spellStart"/>
            <w:r w:rsidRPr="006D2150">
              <w:rPr>
                <w:rFonts w:ascii="思源黑体 CN Normal" w:eastAsia="思源黑体 CN Normal" w:hAnsi="思源黑体 CN Normal"/>
                <w:color w:val="000000" w:themeColor="text1"/>
                <w:sz w:val="18"/>
                <w:szCs w:val="18"/>
              </w:rPr>
              <w:t>msi.evi_sum</w:t>
            </w:r>
            <w:proofErr w:type="spellEnd"/>
            <w:r w:rsidRPr="006D2150">
              <w:rPr>
                <w:rFonts w:ascii="思源黑体 CN Normal" w:eastAsia="思源黑体 CN Normal" w:hAnsi="思源黑体 CN Normal"/>
                <w:color w:val="000000" w:themeColor="text1"/>
                <w:sz w:val="18"/>
                <w:szCs w:val="18"/>
              </w:rPr>
              <w:t xml:space="preserve"> %}</w:t>
            </w:r>
          </w:p>
          <w:p w14:paraId="05916E88"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for b in </w:t>
            </w:r>
            <w:proofErr w:type="spellStart"/>
            <w:r w:rsidRPr="006D2150">
              <w:rPr>
                <w:rFonts w:ascii="思源黑体 CN Normal" w:eastAsia="思源黑体 CN Normal" w:hAnsi="思源黑体 CN Normal"/>
                <w:color w:val="000000" w:themeColor="text1"/>
                <w:sz w:val="18"/>
                <w:szCs w:val="18"/>
              </w:rPr>
              <w:t>msi.evi_sum|evi_sum</w:t>
            </w:r>
            <w:proofErr w:type="spellEnd"/>
            <w:r w:rsidRPr="006D2150">
              <w:rPr>
                <w:rFonts w:ascii="思源黑体 CN Normal" w:eastAsia="思源黑体 CN Normal" w:hAnsi="思源黑体 CN Normal"/>
                <w:color w:val="000000" w:themeColor="text1"/>
                <w:sz w:val="18"/>
                <w:szCs w:val="18"/>
              </w:rPr>
              <w:t>%}</w:t>
            </w:r>
          </w:p>
          <w:p w14:paraId="374A14C6"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hint="eastAsia"/>
                <w:color w:val="000000" w:themeColor="text1"/>
                <w:sz w:val="18"/>
                <w:szCs w:val="18"/>
              </w:rPr>
              <w:t xml:space="preserve">{%if </w:t>
            </w:r>
            <w:proofErr w:type="spellStart"/>
            <w:r w:rsidRPr="006D2150">
              <w:rPr>
                <w:rFonts w:ascii="思源黑体 CN Normal" w:eastAsia="思源黑体 CN Normal" w:hAnsi="思源黑体 CN Normal" w:hint="eastAsia"/>
                <w:color w:val="000000" w:themeColor="text1"/>
                <w:sz w:val="18"/>
                <w:szCs w:val="18"/>
              </w:rPr>
              <w:t>b.regimen</w:t>
            </w:r>
            <w:proofErr w:type="spellEnd"/>
            <w:r w:rsidRPr="006D2150">
              <w:rPr>
                <w:rFonts w:ascii="思源黑体 CN Normal" w:eastAsia="思源黑体 CN Normal" w:hAnsi="思源黑体 CN Normal" w:hint="eastAsia"/>
                <w:color w:val="000000" w:themeColor="text1"/>
                <w:sz w:val="18"/>
                <w:szCs w:val="18"/>
              </w:rPr>
              <w:t>%}</w:t>
            </w:r>
            <w:r w:rsidRPr="006D2150">
              <w:rPr>
                <w:rFonts w:ascii="思源黑体 CN Normal" w:eastAsia="思源黑体 CN Normal" w:hAnsi="思源黑体 CN Normal" w:hint="eastAsia"/>
                <w:color w:val="548DD4" w:themeColor="text2" w:themeTint="99"/>
                <w:sz w:val="18"/>
                <w:szCs w:val="18"/>
              </w:rPr>
              <w:t>{{</w:t>
            </w:r>
            <w:proofErr w:type="spellStart"/>
            <w:r w:rsidRPr="006D2150">
              <w:rPr>
                <w:rFonts w:ascii="思源黑体 CN Normal" w:eastAsia="思源黑体 CN Normal" w:hAnsi="思源黑体 CN Normal" w:hint="eastAsia"/>
                <w:color w:val="548DD4" w:themeColor="text2" w:themeTint="99"/>
                <w:sz w:val="18"/>
                <w:szCs w:val="18"/>
              </w:rPr>
              <w:t>b.regimen</w:t>
            </w:r>
            <w:proofErr w:type="spellEnd"/>
            <w:r w:rsidRPr="006D2150">
              <w:rPr>
                <w:rFonts w:ascii="思源黑体 CN Normal" w:eastAsia="思源黑体 CN Normal" w:hAnsi="思源黑体 CN Normal" w:hint="eastAsia"/>
                <w:color w:val="548DD4" w:themeColor="text2" w:themeTint="99"/>
                <w:sz w:val="18"/>
                <w:szCs w:val="18"/>
              </w:rPr>
              <w:t>}}：</w:t>
            </w:r>
            <w:r w:rsidRPr="006D2150">
              <w:rPr>
                <w:rFonts w:ascii="思源黑体 CN Normal" w:eastAsia="思源黑体 CN Normal" w:hAnsi="思源黑体 CN Normal" w:hint="eastAsia"/>
                <w:color w:val="000000" w:themeColor="text1"/>
                <w:sz w:val="18"/>
                <w:szCs w:val="18"/>
              </w:rPr>
              <w:t>{%endif</w:t>
            </w:r>
            <w:proofErr w:type="gramStart"/>
            <w:r w:rsidRPr="006D2150">
              <w:rPr>
                <w:rFonts w:ascii="思源黑体 CN Normal" w:eastAsia="思源黑体 CN Normal" w:hAnsi="思源黑体 CN Normal" w:hint="eastAsia"/>
                <w:color w:val="000000" w:themeColor="text1"/>
                <w:sz w:val="18"/>
                <w:szCs w:val="18"/>
              </w:rPr>
              <w:t>%}{</w:t>
            </w:r>
            <w:proofErr w:type="gramEnd"/>
            <w:r w:rsidRPr="006D2150">
              <w:rPr>
                <w:rFonts w:ascii="思源黑体 CN Normal" w:eastAsia="思源黑体 CN Normal" w:hAnsi="思源黑体 CN Normal" w:hint="eastAsia"/>
                <w:color w:val="000000" w:themeColor="text1"/>
                <w:sz w:val="18"/>
                <w:szCs w:val="18"/>
              </w:rPr>
              <w:t>{</w:t>
            </w:r>
            <w:proofErr w:type="spellStart"/>
            <w:r w:rsidRPr="006D2150">
              <w:rPr>
                <w:rFonts w:ascii="思源黑体 CN Normal" w:eastAsia="思源黑体 CN Normal" w:hAnsi="思源黑体 CN Normal" w:hint="eastAsia"/>
                <w:color w:val="000000" w:themeColor="text1"/>
                <w:sz w:val="18"/>
                <w:szCs w:val="18"/>
              </w:rPr>
              <w:t>b.inter|e</w:t>
            </w:r>
            <w:proofErr w:type="spellEnd"/>
            <w:r w:rsidRPr="006D2150">
              <w:rPr>
                <w:rFonts w:ascii="思源黑体 CN Normal" w:eastAsia="思源黑体 CN Normal" w:hAnsi="思源黑体 CN Normal" w:hint="eastAsia"/>
                <w:color w:val="000000" w:themeColor="text1"/>
                <w:sz w:val="18"/>
                <w:szCs w:val="18"/>
              </w:rPr>
              <w:t>}}</w:t>
            </w:r>
          </w:p>
          <w:p w14:paraId="300BC0B4"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w:t>
            </w:r>
            <w:proofErr w:type="spellStart"/>
            <w:r w:rsidRPr="006D2150">
              <w:rPr>
                <w:rFonts w:ascii="思源黑体 CN Normal" w:eastAsia="思源黑体 CN Normal" w:hAnsi="思源黑体 CN Normal"/>
                <w:color w:val="000000" w:themeColor="text1"/>
                <w:sz w:val="18"/>
                <w:szCs w:val="18"/>
              </w:rPr>
              <w:t>endfor</w:t>
            </w:r>
            <w:proofErr w:type="spellEnd"/>
            <w:r w:rsidRPr="006D2150">
              <w:rPr>
                <w:rFonts w:ascii="思源黑体 CN Normal" w:eastAsia="思源黑体 CN Normal" w:hAnsi="思源黑体 CN Normal"/>
                <w:color w:val="000000" w:themeColor="text1"/>
                <w:sz w:val="18"/>
                <w:szCs w:val="18"/>
              </w:rPr>
              <w:t>%}</w:t>
            </w:r>
          </w:p>
          <w:p w14:paraId="4DEC8BE3"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{%p else%}</w:t>
            </w:r>
          </w:p>
          <w:p w14:paraId="06BF5CC8"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lastRenderedPageBreak/>
              <w:t>-</w:t>
            </w:r>
          </w:p>
          <w:p w14:paraId="55BB3263" w14:textId="76572BE9" w:rsid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{%p endif%}</w:t>
            </w:r>
          </w:p>
        </w:tc>
      </w:tr>
    </w:tbl>
    <w:p w14:paraId="65687F5B" w14:textId="77777777" w:rsidR="001118F4" w:rsidRDefault="001118F4">
      <w:pPr>
        <w:spacing w:afterLines="0" w:after="0" w:line="240" w:lineRule="exact"/>
        <w:ind w:left="320" w:hangingChars="200" w:hanging="320"/>
        <w:rPr>
          <w:rFonts w:ascii="Times New Roman" w:eastAsia="思源黑体 CN Normal" w:hAnsi="Times New Roman"/>
          <w:bCs/>
          <w:sz w:val="16"/>
          <w:szCs w:val="16"/>
        </w:rPr>
      </w:pPr>
    </w:p>
    <w:p w14:paraId="74EAAB5C"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1" w:name="_Toc11120"/>
      <w:r>
        <w:rPr>
          <w:rFonts w:ascii="思源黑体 CN Normal" w:eastAsia="思源黑体 CN Normal" w:hAnsi="思源黑体 CN Normal" w:hint="eastAsia"/>
          <w:b/>
          <w:bCs/>
          <w:color w:val="000000" w:themeColor="text1"/>
          <w:sz w:val="21"/>
          <w:szCs w:val="21"/>
        </w:rPr>
        <w:t>3.3 具有临床意义的变异详细解读</w:t>
      </w:r>
      <w:bookmarkEnd w:id="21"/>
    </w:p>
    <w:p w14:paraId="11775086" w14:textId="12EBB316" w:rsidR="00C04ED0" w:rsidRDefault="00C04ED0" w:rsidP="00FE0677">
      <w:pPr>
        <w:spacing w:afterLines="0" w:after="0" w:line="240" w:lineRule="auto"/>
      </w:pPr>
      <w:r>
        <w:rPr>
          <w:rFonts w:hint="eastAsia"/>
        </w:rPr>
        <w:t xml:space="preserve">{%p if </w:t>
      </w:r>
      <w:proofErr w:type="spellStart"/>
      <w:r w:rsidRPr="00C04ED0">
        <w:t>var.var_</w:t>
      </w:r>
      <w:proofErr w:type="gramStart"/>
      <w:r w:rsidRPr="00C04ED0">
        <w:t>somatic.level</w:t>
      </w:r>
      <w:proofErr w:type="gramEnd"/>
      <w:r w:rsidRPr="00C04ED0">
        <w:t>_I</w:t>
      </w:r>
      <w:proofErr w:type="spellEnd"/>
      <w:r w:rsidRPr="00C04ED0">
        <w:t xml:space="preserve"> + </w:t>
      </w:r>
      <w:proofErr w:type="spellStart"/>
      <w:r w:rsidRPr="00C04ED0">
        <w:t>var.var_somatic.level_II</w:t>
      </w:r>
      <w:proofErr w:type="spellEnd"/>
      <w:r w:rsidRPr="00C04ED0">
        <w:rPr>
          <w:rFonts w:hint="eastAsia"/>
        </w:rPr>
        <w:t xml:space="preserve"> </w:t>
      </w:r>
      <w:r>
        <w:rPr>
          <w:rFonts w:hint="eastAsia"/>
        </w:rPr>
        <w:t>%}</w:t>
      </w:r>
    </w:p>
    <w:p w14:paraId="78CB46C4" w14:textId="0363C7E0" w:rsidR="00C04ED0" w:rsidRDefault="00C04ED0" w:rsidP="00FE0677">
      <w:pPr>
        <w:spacing w:afterLines="0" w:after="0" w:line="240" w:lineRule="auto"/>
      </w:pPr>
      <w:r>
        <w:rPr>
          <w:rFonts w:hint="eastAsia"/>
        </w:rPr>
        <w:t xml:space="preserve">{%p for a in </w:t>
      </w:r>
      <w:r w:rsidR="00A046C0">
        <w:rPr>
          <w:rFonts w:hint="eastAsia"/>
        </w:rPr>
        <w:t>(</w:t>
      </w:r>
      <w:proofErr w:type="spellStart"/>
      <w:r w:rsidRPr="00C04ED0">
        <w:t>var.var_</w:t>
      </w:r>
      <w:proofErr w:type="gramStart"/>
      <w:r w:rsidRPr="00C04ED0">
        <w:t>somatic.level</w:t>
      </w:r>
      <w:proofErr w:type="gramEnd"/>
      <w:r w:rsidRPr="00C04ED0">
        <w:t>_I</w:t>
      </w:r>
      <w:proofErr w:type="spellEnd"/>
      <w:r w:rsidRPr="00C04ED0">
        <w:t xml:space="preserve"> + </w:t>
      </w:r>
      <w:proofErr w:type="spellStart"/>
      <w:r w:rsidRPr="00C04ED0">
        <w:t>var.var_somatic.level_II</w:t>
      </w:r>
      <w:proofErr w:type="spellEnd"/>
      <w:r w:rsidR="00A046C0">
        <w:rPr>
          <w:rFonts w:hint="eastAsia"/>
        </w:rPr>
        <w:t>)|</w:t>
      </w:r>
      <w:proofErr w:type="spellStart"/>
      <w:r w:rsidR="00A046C0" w:rsidRPr="00A046C0">
        <w:t>bdrm_var_sort</w:t>
      </w:r>
      <w:proofErr w:type="spellEnd"/>
      <w:r w:rsidRPr="00C04ED0">
        <w:rPr>
          <w:rFonts w:hint="eastAsia"/>
        </w:rPr>
        <w:t xml:space="preserve"> </w:t>
      </w:r>
      <w:r>
        <w:rPr>
          <w:rFonts w:hint="eastAsia"/>
        </w:rPr>
        <w:t>%}</w:t>
      </w:r>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C04ED0" w14:paraId="2CA1409A" w14:textId="77777777" w:rsidTr="00E36233">
        <w:trPr>
          <w:trHeight w:val="510"/>
        </w:trPr>
        <w:tc>
          <w:tcPr>
            <w:tcW w:w="5000" w:type="pct"/>
            <w:gridSpan w:val="2"/>
            <w:shd w:val="clear" w:color="auto" w:fill="F2F2F2" w:themeFill="background1" w:themeFillShade="F2"/>
            <w:vAlign w:val="center"/>
          </w:tcPr>
          <w:p w14:paraId="58681959" w14:textId="13DDF232" w:rsidR="002D206A" w:rsidRPr="002D206A" w:rsidRDefault="002D206A"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2D206A">
              <w:rPr>
                <w:rFonts w:ascii="思源黑体 CN Bold" w:eastAsia="思源黑体 CN Bold" w:hAnsi="思源黑体 CN Bold"/>
                <w:b/>
                <w:i/>
                <w:iCs/>
                <w:color w:val="000000" w:themeColor="text1"/>
                <w:sz w:val="18"/>
                <w:szCs w:val="18"/>
              </w:rPr>
              <w:t>{{</w:t>
            </w:r>
            <w:proofErr w:type="spellStart"/>
            <w:proofErr w:type="gramStart"/>
            <w:r w:rsidRPr="002D206A">
              <w:rPr>
                <w:rFonts w:ascii="思源黑体 CN Bold" w:eastAsia="思源黑体 CN Bold" w:hAnsi="思源黑体 CN Bold"/>
                <w:b/>
                <w:i/>
                <w:iCs/>
                <w:color w:val="000000" w:themeColor="text1"/>
                <w:sz w:val="18"/>
                <w:szCs w:val="18"/>
              </w:rPr>
              <w:t>a.gene</w:t>
            </w:r>
            <w:proofErr w:type="gramEnd"/>
            <w:r w:rsidRPr="002D206A">
              <w:rPr>
                <w:rFonts w:ascii="思源黑体 CN Bold" w:eastAsia="思源黑体 CN Bold" w:hAnsi="思源黑体 CN Bold"/>
                <w:b/>
                <w:i/>
                <w:iCs/>
                <w:color w:val="000000" w:themeColor="text1"/>
                <w:sz w:val="18"/>
                <w:szCs w:val="18"/>
              </w:rPr>
              <w:t>_symbol</w:t>
            </w:r>
            <w:proofErr w:type="spellEnd"/>
            <w:r w:rsidRPr="002D206A">
              <w:rPr>
                <w:rFonts w:ascii="思源黑体 CN Bold" w:eastAsia="思源黑体 CN Bold" w:hAnsi="思源黑体 CN Bold"/>
                <w:b/>
                <w:i/>
                <w:iCs/>
                <w:color w:val="000000" w:themeColor="text1"/>
                <w:sz w:val="18"/>
                <w:szCs w:val="18"/>
              </w:rPr>
              <w:t>}}</w:t>
            </w:r>
            <w:r w:rsidRPr="002D206A">
              <w:rPr>
                <w:rFonts w:ascii="思源黑体 CN Bold" w:eastAsia="思源黑体 CN Bold" w:hAnsi="思源黑体 CN Bold"/>
                <w:b/>
                <w:color w:val="000000" w:themeColor="text1"/>
                <w:sz w:val="18"/>
                <w:szCs w:val="18"/>
              </w:rPr>
              <w:t xml:space="preserve"> {{</w:t>
            </w:r>
            <w:proofErr w:type="spellStart"/>
            <w:r w:rsidRPr="002D206A">
              <w:rPr>
                <w:rFonts w:ascii="思源黑体 CN Bold" w:eastAsia="思源黑体 CN Bold" w:hAnsi="思源黑体 CN Bold"/>
                <w:b/>
                <w:color w:val="000000" w:themeColor="text1"/>
                <w:sz w:val="18"/>
                <w:szCs w:val="18"/>
              </w:rPr>
              <w:t>a.gene_region</w:t>
            </w:r>
            <w:proofErr w:type="spellEnd"/>
            <w:r w:rsidRPr="002D206A">
              <w:rPr>
                <w:rFonts w:ascii="思源黑体 CN Bold" w:eastAsia="思源黑体 CN Bold" w:hAnsi="思源黑体 CN Bold"/>
                <w:b/>
                <w:color w:val="000000" w:themeColor="text1"/>
                <w:sz w:val="18"/>
                <w:szCs w:val="18"/>
              </w:rPr>
              <w:t>}} {{</w:t>
            </w:r>
            <w:proofErr w:type="spellStart"/>
            <w:r w:rsidRPr="002D206A">
              <w:rPr>
                <w:rFonts w:ascii="思源黑体 CN Bold" w:eastAsia="思源黑体 CN Bold" w:hAnsi="思源黑体 CN Bold"/>
                <w:b/>
                <w:color w:val="000000" w:themeColor="text1"/>
                <w:sz w:val="18"/>
                <w:szCs w:val="18"/>
              </w:rPr>
              <w:t>a.hgvs_c</w:t>
            </w:r>
            <w:proofErr w:type="spellEnd"/>
            <w:r w:rsidRPr="002D206A">
              <w:rPr>
                <w:rFonts w:ascii="思源黑体 CN Bold" w:eastAsia="思源黑体 CN Bold" w:hAnsi="思源黑体 CN Bold"/>
                <w:b/>
                <w:color w:val="000000" w:themeColor="text1"/>
                <w:sz w:val="18"/>
                <w:szCs w:val="18"/>
              </w:rPr>
              <w:t xml:space="preserve">}}{%if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!=”p.?”%}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}}{%endif%}</w:t>
            </w:r>
          </w:p>
        </w:tc>
      </w:tr>
      <w:tr w:rsidR="00C04ED0" w14:paraId="7D72D916" w14:textId="77777777" w:rsidTr="00E36233">
        <w:trPr>
          <w:trHeight w:val="510"/>
        </w:trPr>
        <w:tc>
          <w:tcPr>
            <w:tcW w:w="1291" w:type="dxa"/>
            <w:vAlign w:val="center"/>
          </w:tcPr>
          <w:p w14:paraId="4138228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8924" w:type="dxa"/>
            <w:vAlign w:val="center"/>
          </w:tcPr>
          <w:p w14:paraId="21921D18" w14:textId="761E8B12" w:rsidR="00C04ED0"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a.gene</w:t>
            </w:r>
            <w:proofErr w:type="gramEnd"/>
            <w:r w:rsidRPr="002D206A">
              <w:rPr>
                <w:rFonts w:ascii="思源黑体 CN Normal" w:eastAsia="思源黑体 CN Normal" w:hAnsi="思源黑体 CN Normal"/>
                <w:color w:val="000000" w:themeColor="text1"/>
                <w:sz w:val="18"/>
                <w:szCs w:val="18"/>
              </w:rPr>
              <w:t>_function|e</w:t>
            </w:r>
            <w:proofErr w:type="spellEnd"/>
            <w:r w:rsidRPr="002D206A">
              <w:rPr>
                <w:rFonts w:ascii="思源黑体 CN Normal" w:eastAsia="思源黑体 CN Normal" w:hAnsi="思源黑体 CN Normal"/>
                <w:color w:val="000000" w:themeColor="text1"/>
                <w:sz w:val="18"/>
                <w:szCs w:val="18"/>
              </w:rPr>
              <w:t>}}</w:t>
            </w:r>
          </w:p>
        </w:tc>
      </w:tr>
      <w:tr w:rsidR="00C04ED0" w14:paraId="3BB67FDD" w14:textId="77777777" w:rsidTr="00E36233">
        <w:trPr>
          <w:trHeight w:val="510"/>
        </w:trPr>
        <w:tc>
          <w:tcPr>
            <w:tcW w:w="1291" w:type="dxa"/>
            <w:vAlign w:val="center"/>
          </w:tcPr>
          <w:p w14:paraId="39FF2A1D"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8924" w:type="dxa"/>
            <w:vAlign w:val="center"/>
          </w:tcPr>
          <w:p w14:paraId="0CFF5D99" w14:textId="33E5CD71" w:rsidR="00C04ED0"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a.variant</w:t>
            </w:r>
            <w:proofErr w:type="gramEnd"/>
            <w:r w:rsidRPr="002D206A">
              <w:rPr>
                <w:rFonts w:ascii="思源黑体 CN Normal" w:eastAsia="思源黑体 CN Normal" w:hAnsi="思源黑体 CN Normal"/>
                <w:color w:val="000000" w:themeColor="text1"/>
                <w:sz w:val="18"/>
                <w:szCs w:val="18"/>
              </w:rPr>
              <w:t>_desc_cn|e</w:t>
            </w:r>
            <w:proofErr w:type="spellEnd"/>
            <w:r w:rsidRPr="002D206A">
              <w:rPr>
                <w:rFonts w:ascii="思源黑体 CN Normal" w:eastAsia="思源黑体 CN Normal" w:hAnsi="思源黑体 CN Normal"/>
                <w:color w:val="000000" w:themeColor="text1"/>
                <w:sz w:val="18"/>
                <w:szCs w:val="18"/>
              </w:rPr>
              <w:t>}}{{</w:t>
            </w:r>
            <w:proofErr w:type="spellStart"/>
            <w:r w:rsidRPr="002D206A">
              <w:rPr>
                <w:rFonts w:ascii="思源黑体 CN Normal" w:eastAsia="思源黑体 CN Normal" w:hAnsi="思源黑体 CN Normal"/>
                <w:color w:val="000000" w:themeColor="text1"/>
                <w:sz w:val="18"/>
                <w:szCs w:val="18"/>
              </w:rPr>
              <w:t>a.variant_interpret_cn|e</w:t>
            </w:r>
            <w:proofErr w:type="spellEnd"/>
            <w:r w:rsidRPr="002D206A">
              <w:rPr>
                <w:rFonts w:ascii="思源黑体 CN Normal" w:eastAsia="思源黑体 CN Normal" w:hAnsi="思源黑体 CN Normal"/>
                <w:color w:val="000000" w:themeColor="text1"/>
                <w:sz w:val="18"/>
                <w:szCs w:val="18"/>
              </w:rPr>
              <w:t>}}</w:t>
            </w:r>
          </w:p>
        </w:tc>
      </w:tr>
      <w:tr w:rsidR="00C04ED0" w14:paraId="61B530E5" w14:textId="77777777" w:rsidTr="00E36233">
        <w:trPr>
          <w:trHeight w:val="510"/>
        </w:trPr>
        <w:tc>
          <w:tcPr>
            <w:tcW w:w="1291" w:type="dxa"/>
            <w:vAlign w:val="center"/>
          </w:tcPr>
          <w:p w14:paraId="63540D7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0404E31E" w14:textId="77777777" w:rsidR="002D206A" w:rsidRP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 xml:space="preserve">{%p for b in </w:t>
            </w:r>
            <w:proofErr w:type="spellStart"/>
            <w:r w:rsidRPr="002D206A">
              <w:rPr>
                <w:rFonts w:ascii="思源黑体 CN Normal" w:eastAsia="思源黑体 CN Normal" w:hAnsi="思源黑体 CN Normal"/>
                <w:color w:val="000000" w:themeColor="text1"/>
                <w:sz w:val="18"/>
                <w:szCs w:val="18"/>
              </w:rPr>
              <w:t>a.evi_sum|evi_sum</w:t>
            </w:r>
            <w:proofErr w:type="spellEnd"/>
            <w:r w:rsidRPr="002D206A">
              <w:rPr>
                <w:rFonts w:ascii="思源黑体 CN Normal" w:eastAsia="思源黑体 CN Normal" w:hAnsi="思源黑体 CN Normal"/>
                <w:color w:val="000000" w:themeColor="text1"/>
                <w:sz w:val="18"/>
                <w:szCs w:val="18"/>
              </w:rPr>
              <w:t>%}</w:t>
            </w:r>
          </w:p>
          <w:p w14:paraId="4A89A029" w14:textId="77777777" w:rsidR="002D206A" w:rsidRP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hint="eastAsia"/>
                <w:color w:val="000000" w:themeColor="text1"/>
                <w:sz w:val="18"/>
                <w:szCs w:val="18"/>
              </w:rPr>
              <w:t xml:space="preserve">{%if </w:t>
            </w:r>
            <w:proofErr w:type="spellStart"/>
            <w:r w:rsidRPr="002D206A">
              <w:rPr>
                <w:rFonts w:ascii="思源黑体 CN Normal" w:eastAsia="思源黑体 CN Normal" w:hAnsi="思源黑体 CN Normal" w:hint="eastAsia"/>
                <w:color w:val="000000" w:themeColor="text1"/>
                <w:sz w:val="18"/>
                <w:szCs w:val="18"/>
              </w:rPr>
              <w:t>b.regimen</w:t>
            </w:r>
            <w:proofErr w:type="spellEnd"/>
            <w:r w:rsidRPr="002D206A">
              <w:rPr>
                <w:rFonts w:ascii="思源黑体 CN Normal" w:eastAsia="思源黑体 CN Normal" w:hAnsi="思源黑体 CN Normal" w:hint="eastAsia"/>
                <w:color w:val="000000" w:themeColor="text1"/>
                <w:sz w:val="18"/>
                <w:szCs w:val="18"/>
              </w:rPr>
              <w:t>%}</w:t>
            </w:r>
            <w:r w:rsidRPr="002D206A">
              <w:rPr>
                <w:rFonts w:ascii="思源黑体 CN Normal" w:eastAsia="思源黑体 CN Normal" w:hAnsi="思源黑体 CN Normal" w:hint="eastAsia"/>
                <w:color w:val="548DD4" w:themeColor="text2" w:themeTint="99"/>
                <w:sz w:val="18"/>
                <w:szCs w:val="18"/>
              </w:rPr>
              <w:t>{{</w:t>
            </w:r>
            <w:proofErr w:type="spellStart"/>
            <w:r w:rsidRPr="002D206A">
              <w:rPr>
                <w:rFonts w:ascii="思源黑体 CN Normal" w:eastAsia="思源黑体 CN Normal" w:hAnsi="思源黑体 CN Normal" w:hint="eastAsia"/>
                <w:color w:val="548DD4" w:themeColor="text2" w:themeTint="99"/>
                <w:sz w:val="18"/>
                <w:szCs w:val="18"/>
              </w:rPr>
              <w:t>b.regimen</w:t>
            </w:r>
            <w:proofErr w:type="spellEnd"/>
            <w:r w:rsidRPr="002D206A">
              <w:rPr>
                <w:rFonts w:ascii="思源黑体 CN Normal" w:eastAsia="思源黑体 CN Normal" w:hAnsi="思源黑体 CN Normal" w:hint="eastAsia"/>
                <w:color w:val="548DD4" w:themeColor="text2" w:themeTint="99"/>
                <w:sz w:val="18"/>
                <w:szCs w:val="18"/>
              </w:rPr>
              <w:t>}}：</w:t>
            </w:r>
            <w:r w:rsidRPr="002D206A">
              <w:rPr>
                <w:rFonts w:ascii="思源黑体 CN Normal" w:eastAsia="思源黑体 CN Normal" w:hAnsi="思源黑体 CN Normal" w:hint="eastAsia"/>
                <w:color w:val="000000" w:themeColor="text1"/>
                <w:sz w:val="18"/>
                <w:szCs w:val="18"/>
              </w:rPr>
              <w:t>{%endif</w:t>
            </w:r>
            <w:proofErr w:type="gramStart"/>
            <w:r w:rsidRPr="002D206A">
              <w:rPr>
                <w:rFonts w:ascii="思源黑体 CN Normal" w:eastAsia="思源黑体 CN Normal" w:hAnsi="思源黑体 CN Normal" w:hint="eastAsia"/>
                <w:color w:val="000000" w:themeColor="text1"/>
                <w:sz w:val="18"/>
                <w:szCs w:val="18"/>
              </w:rPr>
              <w:t>%}{</w:t>
            </w:r>
            <w:proofErr w:type="gramEnd"/>
            <w:r w:rsidRPr="002D206A">
              <w:rPr>
                <w:rFonts w:ascii="思源黑体 CN Normal" w:eastAsia="思源黑体 CN Normal" w:hAnsi="思源黑体 CN Normal" w:hint="eastAsia"/>
                <w:color w:val="000000" w:themeColor="text1"/>
                <w:sz w:val="18"/>
                <w:szCs w:val="18"/>
              </w:rPr>
              <w:t>{</w:t>
            </w:r>
            <w:proofErr w:type="spellStart"/>
            <w:r w:rsidRPr="002D206A">
              <w:rPr>
                <w:rFonts w:ascii="思源黑体 CN Normal" w:eastAsia="思源黑体 CN Normal" w:hAnsi="思源黑体 CN Normal" w:hint="eastAsia"/>
                <w:color w:val="000000" w:themeColor="text1"/>
                <w:sz w:val="18"/>
                <w:szCs w:val="18"/>
              </w:rPr>
              <w:t>b.inter|e</w:t>
            </w:r>
            <w:proofErr w:type="spellEnd"/>
            <w:r w:rsidRPr="002D206A">
              <w:rPr>
                <w:rFonts w:ascii="思源黑体 CN Normal" w:eastAsia="思源黑体 CN Normal" w:hAnsi="思源黑体 CN Normal" w:hint="eastAsia"/>
                <w:color w:val="000000" w:themeColor="text1"/>
                <w:sz w:val="18"/>
                <w:szCs w:val="18"/>
              </w:rPr>
              <w:t>}}</w:t>
            </w:r>
          </w:p>
          <w:p w14:paraId="2A9643D6" w14:textId="1CD214F4" w:rsid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 xml:space="preserve">{%p </w:t>
            </w:r>
            <w:proofErr w:type="spellStart"/>
            <w:r w:rsidRPr="002D206A">
              <w:rPr>
                <w:rFonts w:ascii="思源黑体 CN Normal" w:eastAsia="思源黑体 CN Normal" w:hAnsi="思源黑体 CN Normal"/>
                <w:color w:val="000000" w:themeColor="text1"/>
                <w:sz w:val="18"/>
                <w:szCs w:val="18"/>
              </w:rPr>
              <w:t>endfor</w:t>
            </w:r>
            <w:proofErr w:type="spellEnd"/>
            <w:r w:rsidRPr="002D206A">
              <w:rPr>
                <w:rFonts w:ascii="思源黑体 CN Normal" w:eastAsia="思源黑体 CN Normal" w:hAnsi="思源黑体 CN Normal"/>
                <w:color w:val="000000" w:themeColor="text1"/>
                <w:sz w:val="18"/>
                <w:szCs w:val="18"/>
              </w:rPr>
              <w:t>%}</w:t>
            </w:r>
          </w:p>
        </w:tc>
      </w:tr>
    </w:tbl>
    <w:p w14:paraId="3EEF2E2D" w14:textId="77777777" w:rsidR="00C04ED0" w:rsidRPr="00C04ED0" w:rsidRDefault="00C04ED0" w:rsidP="00FE0677">
      <w:pPr>
        <w:spacing w:afterLines="0" w:after="0" w:line="240" w:lineRule="auto"/>
      </w:pPr>
    </w:p>
    <w:p w14:paraId="66C36D75" w14:textId="61B53C24" w:rsidR="00C04ED0" w:rsidRPr="00C04ED0" w:rsidRDefault="00C04ED0" w:rsidP="00FE0677">
      <w:pPr>
        <w:spacing w:afterLines="0" w:after="0" w:line="240" w:lineRule="auto"/>
      </w:pPr>
      <w:r>
        <w:rPr>
          <w:rFonts w:hint="eastAsia"/>
        </w:rPr>
        <w:t xml:space="preserve">{%p </w:t>
      </w:r>
      <w:proofErr w:type="spellStart"/>
      <w:r>
        <w:rPr>
          <w:rFonts w:hint="eastAsia"/>
        </w:rPr>
        <w:t>endfor</w:t>
      </w:r>
      <w:proofErr w:type="spellEnd"/>
      <w:r>
        <w:rPr>
          <w:rFonts w:hint="eastAsia"/>
        </w:rPr>
        <w:t>%}</w:t>
      </w:r>
    </w:p>
    <w:p w14:paraId="1FDAAA07" w14:textId="502126C2" w:rsidR="00C04ED0" w:rsidRDefault="00C04ED0" w:rsidP="00FE0677">
      <w:pPr>
        <w:spacing w:afterLines="0" w:after="0" w:line="240" w:lineRule="auto"/>
      </w:pPr>
      <w:r>
        <w:rPr>
          <w:rFonts w:hint="eastAsia"/>
        </w:rPr>
        <w:t>{%p else%}</w:t>
      </w:r>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C04ED0" w14:paraId="4C8F36AA" w14:textId="77777777" w:rsidTr="00E36233">
        <w:trPr>
          <w:trHeight w:val="510"/>
        </w:trPr>
        <w:tc>
          <w:tcPr>
            <w:tcW w:w="5000" w:type="pct"/>
            <w:gridSpan w:val="2"/>
            <w:shd w:val="clear" w:color="auto" w:fill="F2F2F2" w:themeFill="background1" w:themeFillShade="F2"/>
            <w:vAlign w:val="center"/>
          </w:tcPr>
          <w:p w14:paraId="7F21BE51" w14:textId="1B66D8D5" w:rsidR="00C04ED0" w:rsidRDefault="00C04ED0"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Pr>
                <w:rFonts w:ascii="思源黑体 CN Bold" w:eastAsia="思源黑体 CN Bold" w:hAnsi="思源黑体 CN Bold" w:hint="eastAsia"/>
                <w:b/>
                <w:i/>
                <w:iCs/>
                <w:color w:val="000000" w:themeColor="text1"/>
                <w:sz w:val="18"/>
                <w:szCs w:val="18"/>
              </w:rPr>
              <w:t>-</w:t>
            </w:r>
          </w:p>
        </w:tc>
      </w:tr>
      <w:tr w:rsidR="00C04ED0" w14:paraId="3556C0EB" w14:textId="77777777" w:rsidTr="00E36233">
        <w:trPr>
          <w:trHeight w:val="510"/>
        </w:trPr>
        <w:tc>
          <w:tcPr>
            <w:tcW w:w="1291" w:type="dxa"/>
            <w:vAlign w:val="center"/>
          </w:tcPr>
          <w:p w14:paraId="2D3100B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8924" w:type="dxa"/>
            <w:vAlign w:val="center"/>
          </w:tcPr>
          <w:p w14:paraId="4BF5F221" w14:textId="375B8FB3"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C04ED0" w14:paraId="54C6C6C0" w14:textId="77777777" w:rsidTr="00E36233">
        <w:trPr>
          <w:trHeight w:val="510"/>
        </w:trPr>
        <w:tc>
          <w:tcPr>
            <w:tcW w:w="1291" w:type="dxa"/>
            <w:vAlign w:val="center"/>
          </w:tcPr>
          <w:p w14:paraId="5C33C48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8924" w:type="dxa"/>
            <w:vAlign w:val="center"/>
          </w:tcPr>
          <w:p w14:paraId="49080C25" w14:textId="1BB2C38A"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C04ED0" w14:paraId="642A20CE" w14:textId="77777777" w:rsidTr="00E36233">
        <w:trPr>
          <w:trHeight w:val="510"/>
        </w:trPr>
        <w:tc>
          <w:tcPr>
            <w:tcW w:w="1291" w:type="dxa"/>
            <w:vAlign w:val="center"/>
          </w:tcPr>
          <w:p w14:paraId="68C38F63"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3160A86D" w14:textId="402AAECA"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AE68FC1" w14:textId="67F3EEFC" w:rsidR="00C04ED0" w:rsidRPr="00C04ED0" w:rsidRDefault="00C04ED0" w:rsidP="00FE0677">
      <w:pPr>
        <w:spacing w:afterLines="0" w:after="0" w:line="240" w:lineRule="auto"/>
      </w:pPr>
      <w:r>
        <w:rPr>
          <w:rFonts w:hint="eastAsia"/>
        </w:rPr>
        <w:t>{%p endif%}</w:t>
      </w:r>
    </w:p>
    <w:p w14:paraId="04271793" w14:textId="77777777" w:rsidR="001118F4" w:rsidRDefault="00176D31">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注：本部分仅对解读为</w:t>
      </w:r>
      <w:r>
        <w:rPr>
          <w:rFonts w:ascii="Times New Roman" w:eastAsia="思源黑体 CN Normal" w:hAnsi="Times New Roman" w:hint="eastAsia"/>
          <w:bCs/>
          <w:sz w:val="16"/>
          <w:szCs w:val="16"/>
        </w:rPr>
        <w:t>I</w:t>
      </w:r>
      <w:r>
        <w:rPr>
          <w:rFonts w:ascii="Times New Roman" w:eastAsia="思源黑体 CN Normal" w:hAnsi="Times New Roman" w:hint="eastAsia"/>
          <w:bCs/>
          <w:sz w:val="16"/>
          <w:szCs w:val="16"/>
        </w:rPr>
        <w:t>类</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强临床意义、</w:t>
      </w:r>
      <w:r>
        <w:rPr>
          <w:rFonts w:ascii="Times New Roman" w:eastAsia="思源黑体 CN Normal" w:hAnsi="Times New Roman" w:hint="eastAsia"/>
          <w:bCs/>
          <w:sz w:val="16"/>
          <w:szCs w:val="16"/>
        </w:rPr>
        <w:t>II</w:t>
      </w:r>
      <w:r>
        <w:rPr>
          <w:rFonts w:ascii="Times New Roman" w:eastAsia="思源黑体 CN Normal" w:hAnsi="Times New Roman" w:hint="eastAsia"/>
          <w:bCs/>
          <w:sz w:val="16"/>
          <w:szCs w:val="16"/>
        </w:rPr>
        <w:t>类</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潜在临床意义的变异进行详细解读。</w:t>
      </w:r>
    </w:p>
    <w:p w14:paraId="6AC02157"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2" w:name="_Toc31377"/>
      <w:r>
        <w:rPr>
          <w:rFonts w:ascii="思源黑体 CN Normal" w:eastAsia="思源黑体 CN Normal" w:hAnsi="思源黑体 CN Normal" w:hint="eastAsia"/>
          <w:b/>
          <w:bCs/>
          <w:color w:val="000000" w:themeColor="text1"/>
          <w:sz w:val="21"/>
          <w:szCs w:val="21"/>
        </w:rPr>
        <w:t>3.4 可能与肿瘤发生发展相关变异结果解读</w:t>
      </w:r>
      <w:bookmarkEnd w:id="22"/>
    </w:p>
    <w:p w14:paraId="111D48F6" w14:textId="413098E0" w:rsidR="00EA13F2" w:rsidRDefault="00EA13F2" w:rsidP="00EA13F2">
      <w:pPr>
        <w:spacing w:afterLines="0" w:after="0" w:line="240" w:lineRule="auto"/>
      </w:pPr>
      <w:r>
        <w:rPr>
          <w:rFonts w:hint="eastAsia"/>
        </w:rPr>
        <w:t xml:space="preserve">{%p if </w:t>
      </w:r>
      <w:proofErr w:type="spellStart"/>
      <w:r w:rsidR="00A046C0" w:rsidRPr="00A046C0">
        <w:t>var.var_</w:t>
      </w:r>
      <w:proofErr w:type="gramStart"/>
      <w:r w:rsidR="00A046C0" w:rsidRPr="00A046C0">
        <w:t>somatic.level</w:t>
      </w:r>
      <w:proofErr w:type="gramEnd"/>
      <w:r w:rsidR="00A046C0" w:rsidRPr="00A046C0">
        <w:t>_onco_nodrug</w:t>
      </w:r>
      <w:proofErr w:type="spellEnd"/>
      <w:r w:rsidRPr="00C04ED0">
        <w:rPr>
          <w:rFonts w:hint="eastAsia"/>
        </w:rPr>
        <w:t xml:space="preserve"> </w:t>
      </w:r>
      <w:r>
        <w:rPr>
          <w:rFonts w:hint="eastAsia"/>
        </w:rPr>
        <w:t>%}</w:t>
      </w:r>
    </w:p>
    <w:p w14:paraId="2B84AD01" w14:textId="6B644A63" w:rsidR="00EA13F2" w:rsidRDefault="00EA13F2" w:rsidP="00EA13F2">
      <w:pPr>
        <w:spacing w:afterLines="0" w:after="0" w:line="240" w:lineRule="auto"/>
      </w:pPr>
      <w:r>
        <w:rPr>
          <w:rFonts w:hint="eastAsia"/>
        </w:rPr>
        <w:t xml:space="preserve">{%p for a in </w:t>
      </w:r>
      <w:proofErr w:type="spellStart"/>
      <w:r w:rsidR="00A046C0" w:rsidRPr="00A046C0">
        <w:t>var.var_</w:t>
      </w:r>
      <w:proofErr w:type="gramStart"/>
      <w:r w:rsidR="00A046C0" w:rsidRPr="00A046C0">
        <w:t>somatic.level</w:t>
      </w:r>
      <w:proofErr w:type="gramEnd"/>
      <w:r w:rsidR="00A046C0" w:rsidRPr="00A046C0">
        <w:t>_onco_nodrug|bdrm_var_sort</w:t>
      </w:r>
      <w:proofErr w:type="spellEnd"/>
      <w:r w:rsidRPr="00C04ED0">
        <w:rPr>
          <w:rFonts w:hint="eastAsia"/>
        </w:rPr>
        <w:t xml:space="preserve"> </w:t>
      </w:r>
      <w:r>
        <w:rPr>
          <w:rFonts w:hint="eastAsia"/>
        </w:rPr>
        <w:t>%}</w:t>
      </w:r>
    </w:p>
    <w:tbl>
      <w:tblPr>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8"/>
        <w:gridCol w:w="8915"/>
      </w:tblGrid>
      <w:tr w:rsidR="001118F4" w14:paraId="16C120CF" w14:textId="77777777">
        <w:trPr>
          <w:trHeight w:val="510"/>
        </w:trPr>
        <w:tc>
          <w:tcPr>
            <w:tcW w:w="5000" w:type="pct"/>
            <w:gridSpan w:val="2"/>
            <w:shd w:val="clear" w:color="auto" w:fill="F2F2F2" w:themeFill="background1" w:themeFillShade="F2"/>
            <w:vAlign w:val="center"/>
          </w:tcPr>
          <w:p w14:paraId="67CBF69F" w14:textId="4BBAFAE8" w:rsidR="001118F4" w:rsidRDefault="006F4BD4">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2D206A">
              <w:rPr>
                <w:rFonts w:ascii="思源黑体 CN Bold" w:eastAsia="思源黑体 CN Bold" w:hAnsi="思源黑体 CN Bold"/>
                <w:b/>
                <w:i/>
                <w:iCs/>
                <w:color w:val="000000" w:themeColor="text1"/>
                <w:sz w:val="18"/>
                <w:szCs w:val="18"/>
              </w:rPr>
              <w:t>{{</w:t>
            </w:r>
            <w:proofErr w:type="spellStart"/>
            <w:proofErr w:type="gramStart"/>
            <w:r w:rsidRPr="002D206A">
              <w:rPr>
                <w:rFonts w:ascii="思源黑体 CN Bold" w:eastAsia="思源黑体 CN Bold" w:hAnsi="思源黑体 CN Bold"/>
                <w:b/>
                <w:i/>
                <w:iCs/>
                <w:color w:val="000000" w:themeColor="text1"/>
                <w:sz w:val="18"/>
                <w:szCs w:val="18"/>
              </w:rPr>
              <w:t>a.gene</w:t>
            </w:r>
            <w:proofErr w:type="gramEnd"/>
            <w:r w:rsidRPr="002D206A">
              <w:rPr>
                <w:rFonts w:ascii="思源黑体 CN Bold" w:eastAsia="思源黑体 CN Bold" w:hAnsi="思源黑体 CN Bold"/>
                <w:b/>
                <w:i/>
                <w:iCs/>
                <w:color w:val="000000" w:themeColor="text1"/>
                <w:sz w:val="18"/>
                <w:szCs w:val="18"/>
              </w:rPr>
              <w:t>_symbol</w:t>
            </w:r>
            <w:proofErr w:type="spellEnd"/>
            <w:r w:rsidRPr="002D206A">
              <w:rPr>
                <w:rFonts w:ascii="思源黑体 CN Bold" w:eastAsia="思源黑体 CN Bold" w:hAnsi="思源黑体 CN Bold"/>
                <w:b/>
                <w:i/>
                <w:iCs/>
                <w:color w:val="000000" w:themeColor="text1"/>
                <w:sz w:val="18"/>
                <w:szCs w:val="18"/>
              </w:rPr>
              <w:t>}}</w:t>
            </w:r>
            <w:r w:rsidRPr="002D206A">
              <w:rPr>
                <w:rFonts w:ascii="思源黑体 CN Bold" w:eastAsia="思源黑体 CN Bold" w:hAnsi="思源黑体 CN Bold"/>
                <w:b/>
                <w:color w:val="000000" w:themeColor="text1"/>
                <w:sz w:val="18"/>
                <w:szCs w:val="18"/>
              </w:rPr>
              <w:t xml:space="preserve"> {{</w:t>
            </w:r>
            <w:proofErr w:type="spellStart"/>
            <w:r w:rsidRPr="002D206A">
              <w:rPr>
                <w:rFonts w:ascii="思源黑体 CN Bold" w:eastAsia="思源黑体 CN Bold" w:hAnsi="思源黑体 CN Bold"/>
                <w:b/>
                <w:color w:val="000000" w:themeColor="text1"/>
                <w:sz w:val="18"/>
                <w:szCs w:val="18"/>
              </w:rPr>
              <w:t>a.gene_region</w:t>
            </w:r>
            <w:proofErr w:type="spellEnd"/>
            <w:r w:rsidRPr="002D206A">
              <w:rPr>
                <w:rFonts w:ascii="思源黑体 CN Bold" w:eastAsia="思源黑体 CN Bold" w:hAnsi="思源黑体 CN Bold"/>
                <w:b/>
                <w:color w:val="000000" w:themeColor="text1"/>
                <w:sz w:val="18"/>
                <w:szCs w:val="18"/>
              </w:rPr>
              <w:t>}} {{</w:t>
            </w:r>
            <w:proofErr w:type="spellStart"/>
            <w:r w:rsidRPr="002D206A">
              <w:rPr>
                <w:rFonts w:ascii="思源黑体 CN Bold" w:eastAsia="思源黑体 CN Bold" w:hAnsi="思源黑体 CN Bold"/>
                <w:b/>
                <w:color w:val="000000" w:themeColor="text1"/>
                <w:sz w:val="18"/>
                <w:szCs w:val="18"/>
              </w:rPr>
              <w:t>a.hgvs_c</w:t>
            </w:r>
            <w:proofErr w:type="spellEnd"/>
            <w:r w:rsidRPr="002D206A">
              <w:rPr>
                <w:rFonts w:ascii="思源黑体 CN Bold" w:eastAsia="思源黑体 CN Bold" w:hAnsi="思源黑体 CN Bold"/>
                <w:b/>
                <w:color w:val="000000" w:themeColor="text1"/>
                <w:sz w:val="18"/>
                <w:szCs w:val="18"/>
              </w:rPr>
              <w:t xml:space="preserve">}}{%if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!=”p.?”%}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}}{%endif%}</w:t>
            </w:r>
          </w:p>
        </w:tc>
      </w:tr>
      <w:tr w:rsidR="006F4BD4" w14:paraId="064D6EFF" w14:textId="77777777" w:rsidTr="00EA13F2">
        <w:trPr>
          <w:trHeight w:val="510"/>
        </w:trPr>
        <w:tc>
          <w:tcPr>
            <w:tcW w:w="631" w:type="pct"/>
            <w:vAlign w:val="center"/>
          </w:tcPr>
          <w:p w14:paraId="0A146006" w14:textId="77777777" w:rsidR="006F4BD4" w:rsidRDefault="006F4BD4" w:rsidP="006F4BD4">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4369" w:type="pct"/>
            <w:vAlign w:val="center"/>
          </w:tcPr>
          <w:p w14:paraId="4AB469D8" w14:textId="6E241D1E" w:rsidR="006F4BD4" w:rsidRDefault="006F4BD4"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a.gene</w:t>
            </w:r>
            <w:proofErr w:type="gramEnd"/>
            <w:r w:rsidRPr="002D206A">
              <w:rPr>
                <w:rFonts w:ascii="思源黑体 CN Normal" w:eastAsia="思源黑体 CN Normal" w:hAnsi="思源黑体 CN Normal"/>
                <w:color w:val="000000" w:themeColor="text1"/>
                <w:sz w:val="18"/>
                <w:szCs w:val="18"/>
              </w:rPr>
              <w:t>_function|e</w:t>
            </w:r>
            <w:proofErr w:type="spellEnd"/>
            <w:r w:rsidRPr="002D206A">
              <w:rPr>
                <w:rFonts w:ascii="思源黑体 CN Normal" w:eastAsia="思源黑体 CN Normal" w:hAnsi="思源黑体 CN Normal"/>
                <w:color w:val="000000" w:themeColor="text1"/>
                <w:sz w:val="18"/>
                <w:szCs w:val="18"/>
              </w:rPr>
              <w:t>}}</w:t>
            </w:r>
          </w:p>
        </w:tc>
      </w:tr>
      <w:tr w:rsidR="006F4BD4" w14:paraId="0D0CB600" w14:textId="77777777" w:rsidTr="00EA13F2">
        <w:trPr>
          <w:trHeight w:val="510"/>
        </w:trPr>
        <w:tc>
          <w:tcPr>
            <w:tcW w:w="631" w:type="pct"/>
            <w:vAlign w:val="center"/>
          </w:tcPr>
          <w:p w14:paraId="63A7D2D9" w14:textId="77777777" w:rsidR="006F4BD4" w:rsidRDefault="006F4BD4" w:rsidP="006F4BD4">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4369" w:type="pct"/>
            <w:vAlign w:val="center"/>
          </w:tcPr>
          <w:p w14:paraId="3850C119" w14:textId="5034BD54" w:rsidR="006F4BD4" w:rsidRDefault="006F4BD4"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a.variant</w:t>
            </w:r>
            <w:proofErr w:type="gramEnd"/>
            <w:r w:rsidRPr="002D206A">
              <w:rPr>
                <w:rFonts w:ascii="思源黑体 CN Normal" w:eastAsia="思源黑体 CN Normal" w:hAnsi="思源黑体 CN Normal"/>
                <w:color w:val="000000" w:themeColor="text1"/>
                <w:sz w:val="18"/>
                <w:szCs w:val="18"/>
              </w:rPr>
              <w:t>_desc_cn|e</w:t>
            </w:r>
            <w:proofErr w:type="spellEnd"/>
            <w:r w:rsidRPr="002D206A">
              <w:rPr>
                <w:rFonts w:ascii="思源黑体 CN Normal" w:eastAsia="思源黑体 CN Normal" w:hAnsi="思源黑体 CN Normal"/>
                <w:color w:val="000000" w:themeColor="text1"/>
                <w:sz w:val="18"/>
                <w:szCs w:val="18"/>
              </w:rPr>
              <w:t>}}{{</w:t>
            </w:r>
            <w:proofErr w:type="spellStart"/>
            <w:r w:rsidRPr="002D206A">
              <w:rPr>
                <w:rFonts w:ascii="思源黑体 CN Normal" w:eastAsia="思源黑体 CN Normal" w:hAnsi="思源黑体 CN Normal"/>
                <w:color w:val="000000" w:themeColor="text1"/>
                <w:sz w:val="18"/>
                <w:szCs w:val="18"/>
              </w:rPr>
              <w:t>a.variant_interpret_cn|e</w:t>
            </w:r>
            <w:proofErr w:type="spellEnd"/>
            <w:r w:rsidRPr="002D206A">
              <w:rPr>
                <w:rFonts w:ascii="思源黑体 CN Normal" w:eastAsia="思源黑体 CN Normal" w:hAnsi="思源黑体 CN Normal"/>
                <w:color w:val="000000" w:themeColor="text1"/>
                <w:sz w:val="18"/>
                <w:szCs w:val="18"/>
              </w:rPr>
              <w:t>}}</w:t>
            </w:r>
          </w:p>
        </w:tc>
      </w:tr>
    </w:tbl>
    <w:p w14:paraId="7361FCEF" w14:textId="77777777" w:rsidR="00EA13F2" w:rsidRPr="00C04ED0" w:rsidRDefault="00EA13F2" w:rsidP="00EA13F2">
      <w:pPr>
        <w:spacing w:afterLines="0" w:after="0" w:line="240" w:lineRule="auto"/>
      </w:pPr>
    </w:p>
    <w:p w14:paraId="11314547" w14:textId="77777777" w:rsidR="00EA13F2" w:rsidRPr="00C04ED0" w:rsidRDefault="00EA13F2" w:rsidP="00EA13F2">
      <w:pPr>
        <w:spacing w:afterLines="0" w:after="0" w:line="240" w:lineRule="auto"/>
      </w:pPr>
      <w:r>
        <w:rPr>
          <w:rFonts w:hint="eastAsia"/>
        </w:rPr>
        <w:t xml:space="preserve">{%p </w:t>
      </w:r>
      <w:proofErr w:type="spellStart"/>
      <w:r>
        <w:rPr>
          <w:rFonts w:hint="eastAsia"/>
        </w:rPr>
        <w:t>endfor</w:t>
      </w:r>
      <w:proofErr w:type="spellEnd"/>
      <w:r>
        <w:rPr>
          <w:rFonts w:hint="eastAsia"/>
        </w:rPr>
        <w:t>%}</w:t>
      </w:r>
    </w:p>
    <w:p w14:paraId="2A3B705D" w14:textId="77777777" w:rsidR="00EA13F2" w:rsidRDefault="00EA13F2" w:rsidP="00EA13F2">
      <w:pPr>
        <w:spacing w:afterLines="0" w:after="0" w:line="240" w:lineRule="auto"/>
      </w:pPr>
      <w:r>
        <w:rPr>
          <w:rFonts w:hint="eastAsia"/>
        </w:rPr>
        <w:t>{%p else%}</w:t>
      </w:r>
    </w:p>
    <w:tbl>
      <w:tblPr>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8"/>
        <w:gridCol w:w="8915"/>
      </w:tblGrid>
      <w:tr w:rsidR="00EA13F2" w14:paraId="65DDD7EC" w14:textId="77777777" w:rsidTr="00E36233">
        <w:trPr>
          <w:trHeight w:val="510"/>
        </w:trPr>
        <w:tc>
          <w:tcPr>
            <w:tcW w:w="5000" w:type="pct"/>
            <w:gridSpan w:val="2"/>
            <w:shd w:val="clear" w:color="auto" w:fill="F2F2F2" w:themeFill="background1" w:themeFillShade="F2"/>
            <w:vAlign w:val="center"/>
          </w:tcPr>
          <w:p w14:paraId="46131A1E" w14:textId="7E3C2960" w:rsidR="00EA13F2" w:rsidRDefault="00EA13F2"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Pr>
                <w:rFonts w:ascii="思源黑体 CN Bold" w:eastAsia="思源黑体 CN Bold" w:hAnsi="思源黑体 CN Bold" w:hint="eastAsia"/>
                <w:b/>
                <w:i/>
                <w:iCs/>
                <w:color w:val="000000" w:themeColor="text1"/>
                <w:sz w:val="18"/>
                <w:szCs w:val="18"/>
              </w:rPr>
              <w:t>-</w:t>
            </w:r>
          </w:p>
        </w:tc>
      </w:tr>
      <w:tr w:rsidR="00EA13F2" w14:paraId="5423FCFA" w14:textId="77777777" w:rsidTr="00E36233">
        <w:trPr>
          <w:trHeight w:val="510"/>
        </w:trPr>
        <w:tc>
          <w:tcPr>
            <w:tcW w:w="631" w:type="pct"/>
            <w:vAlign w:val="center"/>
          </w:tcPr>
          <w:p w14:paraId="0AB16F93" w14:textId="77777777" w:rsidR="00EA13F2" w:rsidRDefault="00EA13F2"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4369" w:type="pct"/>
            <w:vAlign w:val="center"/>
          </w:tcPr>
          <w:p w14:paraId="54121106" w14:textId="2449EC99" w:rsidR="00EA13F2" w:rsidRDefault="00EA13F2"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EA13F2" w14:paraId="61AA7FE3" w14:textId="77777777" w:rsidTr="00E36233">
        <w:trPr>
          <w:trHeight w:val="510"/>
        </w:trPr>
        <w:tc>
          <w:tcPr>
            <w:tcW w:w="631" w:type="pct"/>
            <w:vAlign w:val="center"/>
          </w:tcPr>
          <w:p w14:paraId="03ACEEF2" w14:textId="77777777" w:rsidR="00EA13F2" w:rsidRDefault="00EA13F2"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4369" w:type="pct"/>
            <w:vAlign w:val="center"/>
          </w:tcPr>
          <w:p w14:paraId="1C577183" w14:textId="6B1AC158" w:rsidR="00EA13F2" w:rsidRDefault="00EA13F2"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1A920A71" w14:textId="77777777" w:rsidR="00EA13F2" w:rsidRPr="00C04ED0" w:rsidRDefault="00EA13F2" w:rsidP="00EA13F2">
      <w:pPr>
        <w:spacing w:afterLines="0" w:after="0" w:line="240" w:lineRule="auto"/>
      </w:pPr>
      <w:r>
        <w:rPr>
          <w:rFonts w:hint="eastAsia"/>
        </w:rPr>
        <w:t>{%p endif%}</w:t>
      </w:r>
    </w:p>
    <w:p w14:paraId="0A5D796A" w14:textId="1BEDDC94" w:rsidR="001118F4" w:rsidRDefault="00176D31" w:rsidP="00FB2748">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注：本部分仅对解读为可能与肿瘤发生发展相关的变异进行详细解读。</w:t>
      </w:r>
      <w:r>
        <w:rPr>
          <w:rFonts w:ascii="Times New Roman" w:eastAsia="思源黑体 CN Normal" w:hAnsi="Times New Roman" w:hint="eastAsia"/>
          <w:bCs/>
          <w:sz w:val="16"/>
          <w:szCs w:val="16"/>
        </w:rPr>
        <w:br w:type="page"/>
      </w:r>
    </w:p>
    <w:p w14:paraId="3F079FBD" w14:textId="77777777" w:rsidR="001118F4" w:rsidRDefault="00176D31">
      <w:pPr>
        <w:spacing w:beforeLines="50" w:before="163" w:afterLines="0" w:after="0" w:line="240" w:lineRule="auto"/>
        <w:outlineLvl w:val="0"/>
        <w:rPr>
          <w:rFonts w:ascii="Times New Roman" w:eastAsia="思源黑体 CN Normal" w:hAnsi="Times New Roman"/>
          <w:bCs/>
          <w:sz w:val="16"/>
          <w:szCs w:val="16"/>
        </w:rPr>
      </w:pPr>
      <w:bookmarkStart w:id="23" w:name="_Toc15133"/>
      <w:r>
        <w:rPr>
          <w:rFonts w:ascii="思源黑体 CN Normal" w:eastAsia="思源黑体 CN Normal" w:hAnsi="思源黑体 CN Normal" w:hint="eastAsia"/>
          <w:b/>
          <w:color w:val="000000" w:themeColor="text1"/>
        </w:rPr>
        <w:lastRenderedPageBreak/>
        <w:t>4</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可能获益的药物</w:t>
      </w:r>
      <w:bookmarkEnd w:id="23"/>
    </w:p>
    <w:p w14:paraId="3A8889D2" w14:textId="77777777" w:rsidR="004F6BEA" w:rsidRPr="00A33397" w:rsidRDefault="004F6BEA" w:rsidP="004F6BEA">
      <w:pPr>
        <w:spacing w:afterLines="0" w:line="240" w:lineRule="auto"/>
        <w:rPr>
          <w:rFonts w:ascii="Times New Roman" w:eastAsia="思源黑体 CN Normal" w:hAnsi="Times New Roman"/>
          <w:spacing w:val="10"/>
          <w:sz w:val="16"/>
          <w:szCs w:val="16"/>
        </w:rPr>
      </w:pPr>
      <w:r w:rsidRPr="00A33397">
        <w:rPr>
          <w:rFonts w:ascii="Times New Roman" w:eastAsia="思源黑体 CN Normal" w:hAnsi="Times New Roman"/>
          <w:spacing w:val="10"/>
          <w:sz w:val="16"/>
          <w:szCs w:val="16"/>
        </w:rPr>
        <w:t>{%p if drug%}</w:t>
      </w:r>
    </w:p>
    <w:p w14:paraId="231C2165" w14:textId="77777777" w:rsidR="004F6BEA" w:rsidRPr="00A33397" w:rsidRDefault="004F6BEA" w:rsidP="004F6BEA">
      <w:pPr>
        <w:spacing w:afterLines="0" w:line="240" w:lineRule="auto"/>
        <w:rPr>
          <w:rFonts w:ascii="Times New Roman" w:eastAsia="思源黑体 CN Normal" w:hAnsi="Times New Roman"/>
          <w:spacing w:val="10"/>
          <w:sz w:val="16"/>
          <w:szCs w:val="16"/>
        </w:rPr>
      </w:pPr>
      <w:r w:rsidRPr="00A33397">
        <w:rPr>
          <w:rFonts w:ascii="Times New Roman" w:eastAsia="思源黑体 CN Normal" w:hAnsi="Times New Roman"/>
          <w:spacing w:val="10"/>
          <w:sz w:val="16"/>
          <w:szCs w:val="16"/>
        </w:rPr>
        <w:t>{%p for a in drug%}</w:t>
      </w:r>
    </w:p>
    <w:tbl>
      <w:tblPr>
        <w:tblStyle w:val="afffd"/>
        <w:tblW w:w="0" w:type="auto"/>
        <w:jc w:val="center"/>
        <w:tblLayout w:type="fixed"/>
        <w:tblLook w:val="04A0" w:firstRow="1" w:lastRow="0" w:firstColumn="1" w:lastColumn="0" w:noHBand="0" w:noVBand="1"/>
      </w:tblPr>
      <w:tblGrid>
        <w:gridCol w:w="988"/>
        <w:gridCol w:w="5386"/>
        <w:gridCol w:w="3815"/>
      </w:tblGrid>
      <w:tr w:rsidR="004F6BEA" w14:paraId="41F11EB5" w14:textId="77777777" w:rsidTr="00E36233">
        <w:trPr>
          <w:trHeight w:val="226"/>
          <w:jc w:val="center"/>
        </w:trPr>
        <w:tc>
          <w:tcPr>
            <w:tcW w:w="988" w:type="dxa"/>
            <w:vMerge w:val="restart"/>
            <w:vAlign w:val="center"/>
          </w:tcPr>
          <w:p w14:paraId="0939ECF2" w14:textId="77777777" w:rsidR="004F6BEA" w:rsidRDefault="004F6BEA" w:rsidP="00E36233">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0E43BDCF"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a.general_name_cn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a.general_name_cn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a.general_name_en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a.general_name_en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7D56306"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if “FDA”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3044B931"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FDA</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NMPA</w:t>
            </w:r>
            <w:r w:rsidRPr="00442227">
              <w:rPr>
                <w:rFonts w:ascii="Times New Roman" w:eastAsia="思源黑体 CN Normal" w:hAnsi="Times New Roman" w:cs="微软雅黑" w:hint="eastAsia"/>
                <w:b/>
                <w:color w:val="000000" w:themeColor="text1"/>
                <w:kern w:val="0"/>
                <w:sz w:val="18"/>
                <w:szCs w:val="18"/>
              </w:rPr>
              <w:t>批准</w:t>
            </w:r>
          </w:p>
          <w:p w14:paraId="578168BD"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w:t>
            </w:r>
            <w:proofErr w:type="spellStart"/>
            <w:r w:rsidRPr="00442227">
              <w:rPr>
                <w:rFonts w:ascii="Times New Roman" w:eastAsia="思源黑体 CN Normal" w:hAnsi="Times New Roman" w:cs="微软雅黑" w:hint="eastAsia"/>
                <w:b/>
                <w:color w:val="000000" w:themeColor="text1"/>
                <w:kern w:val="0"/>
                <w:sz w:val="18"/>
                <w:szCs w:val="18"/>
              </w:rPr>
              <w:t>el</w:t>
            </w:r>
            <w:r w:rsidRPr="00442227">
              <w:rPr>
                <w:rFonts w:ascii="Times New Roman" w:eastAsia="思源黑体 CN Normal" w:hAnsi="Times New Roman" w:cs="微软雅黑"/>
                <w:b/>
                <w:color w:val="000000" w:themeColor="text1"/>
                <w:kern w:val="0"/>
                <w:sz w:val="18"/>
                <w:szCs w:val="18"/>
              </w:rPr>
              <w:t>if</w:t>
            </w:r>
            <w:proofErr w:type="spellEnd"/>
            <w:r w:rsidRPr="00442227">
              <w:rPr>
                <w:rFonts w:ascii="Times New Roman" w:eastAsia="思源黑体 CN Normal" w:hAnsi="Times New Roman" w:cs="微软雅黑"/>
                <w:b/>
                <w:color w:val="000000" w:themeColor="text1"/>
                <w:kern w:val="0"/>
                <w:sz w:val="18"/>
                <w:szCs w:val="18"/>
              </w:rPr>
              <w:t xml:space="preserve"> “FDA”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w:t>
            </w:r>
            <w:r w:rsidRPr="00442227">
              <w:rPr>
                <w:rFonts w:ascii="Times New Roman" w:eastAsia="思源黑体 CN Normal" w:hAnsi="Times New Roman" w:cs="微软雅黑" w:hint="eastAsia"/>
                <w:b/>
                <w:color w:val="000000" w:themeColor="text1"/>
                <w:kern w:val="0"/>
                <w:sz w:val="18"/>
                <w:szCs w:val="18"/>
              </w:rPr>
              <w:t>not</w:t>
            </w:r>
            <w:r w:rsidRPr="00442227">
              <w:rPr>
                <w:rFonts w:ascii="Times New Roman" w:eastAsia="思源黑体 CN Normal" w:hAnsi="Times New Roman" w:cs="微软雅黑"/>
                <w:b/>
                <w:color w:val="000000" w:themeColor="text1"/>
                <w:kern w:val="0"/>
                <w:sz w:val="18"/>
                <w:szCs w:val="18"/>
              </w:rPr>
              <w:t xml:space="preserve">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1A9BEFA2"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FDA</w:t>
            </w:r>
            <w:r w:rsidRPr="00442227">
              <w:rPr>
                <w:rFonts w:ascii="Times New Roman" w:eastAsia="思源黑体 CN Normal" w:hAnsi="Times New Roman" w:cs="微软雅黑" w:hint="eastAsia"/>
                <w:b/>
                <w:color w:val="000000" w:themeColor="text1"/>
                <w:kern w:val="0"/>
                <w:sz w:val="18"/>
                <w:szCs w:val="18"/>
              </w:rPr>
              <w:t>批准</w:t>
            </w:r>
          </w:p>
          <w:p w14:paraId="6B44CC93"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w:t>
            </w:r>
            <w:proofErr w:type="spellStart"/>
            <w:r w:rsidRPr="00442227">
              <w:rPr>
                <w:rFonts w:ascii="Times New Roman" w:eastAsia="思源黑体 CN Normal" w:hAnsi="Times New Roman" w:cs="微软雅黑" w:hint="eastAsia"/>
                <w:b/>
                <w:color w:val="000000" w:themeColor="text1"/>
                <w:kern w:val="0"/>
                <w:sz w:val="18"/>
                <w:szCs w:val="18"/>
              </w:rPr>
              <w:t>el</w:t>
            </w:r>
            <w:r w:rsidRPr="00442227">
              <w:rPr>
                <w:rFonts w:ascii="Times New Roman" w:eastAsia="思源黑体 CN Normal" w:hAnsi="Times New Roman" w:cs="微软雅黑"/>
                <w:b/>
                <w:color w:val="000000" w:themeColor="text1"/>
                <w:kern w:val="0"/>
                <w:sz w:val="18"/>
                <w:szCs w:val="18"/>
              </w:rPr>
              <w:t>if</w:t>
            </w:r>
            <w:proofErr w:type="spellEnd"/>
            <w:r w:rsidRPr="00442227">
              <w:rPr>
                <w:rFonts w:ascii="Times New Roman" w:eastAsia="思源黑体 CN Normal" w:hAnsi="Times New Roman" w:cs="微软雅黑"/>
                <w:b/>
                <w:color w:val="000000" w:themeColor="text1"/>
                <w:kern w:val="0"/>
                <w:sz w:val="18"/>
                <w:szCs w:val="18"/>
              </w:rPr>
              <w:t xml:space="preserve"> “FDA” </w:t>
            </w:r>
            <w:r w:rsidRPr="00442227">
              <w:rPr>
                <w:rFonts w:ascii="Times New Roman" w:eastAsia="思源黑体 CN Normal" w:hAnsi="Times New Roman" w:cs="微软雅黑" w:hint="eastAsia"/>
                <w:b/>
                <w:color w:val="000000" w:themeColor="text1"/>
                <w:kern w:val="0"/>
                <w:sz w:val="18"/>
                <w:szCs w:val="18"/>
              </w:rPr>
              <w:t>not</w:t>
            </w:r>
            <w:r w:rsidRPr="00442227">
              <w:rPr>
                <w:rFonts w:ascii="Times New Roman" w:eastAsia="思源黑体 CN Normal" w:hAnsi="Times New Roman" w:cs="微软雅黑"/>
                <w:b/>
                <w:color w:val="000000" w:themeColor="text1"/>
                <w:kern w:val="0"/>
                <w:sz w:val="18"/>
                <w:szCs w:val="18"/>
              </w:rPr>
              <w:t xml:space="preserve">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4969227B"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NMPA</w:t>
            </w:r>
            <w:r w:rsidRPr="00442227">
              <w:rPr>
                <w:rFonts w:ascii="Times New Roman" w:eastAsia="思源黑体 CN Normal" w:hAnsi="Times New Roman" w:cs="微软雅黑" w:hint="eastAsia"/>
                <w:b/>
                <w:color w:val="000000" w:themeColor="text1"/>
                <w:kern w:val="0"/>
                <w:sz w:val="18"/>
                <w:szCs w:val="18"/>
              </w:rPr>
              <w:t>批准</w:t>
            </w:r>
          </w:p>
          <w:p w14:paraId="615CA4EB"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{%p</w:t>
            </w:r>
            <w:r w:rsidRPr="00442227">
              <w:rPr>
                <w:rFonts w:ascii="Times New Roman" w:eastAsia="思源黑体 CN Normal" w:hAnsi="Times New Roman" w:cs="微软雅黑"/>
                <w:b/>
                <w:color w:val="000000" w:themeColor="text1"/>
                <w:kern w:val="0"/>
                <w:sz w:val="18"/>
                <w:szCs w:val="18"/>
              </w:rPr>
              <w:t xml:space="preserve"> else</w:t>
            </w:r>
            <w:r w:rsidRPr="00442227">
              <w:rPr>
                <w:rFonts w:ascii="Times New Roman" w:eastAsia="思源黑体 CN Normal" w:hAnsi="Times New Roman" w:cs="微软雅黑" w:hint="eastAsia"/>
                <w:b/>
                <w:color w:val="000000" w:themeColor="text1"/>
                <w:kern w:val="0"/>
                <w:sz w:val="18"/>
                <w:szCs w:val="18"/>
              </w:rPr>
              <w:t>%}</w:t>
            </w:r>
          </w:p>
          <w:p w14:paraId="3A2FBC37"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w:t>
            </w:r>
          </w:p>
          <w:p w14:paraId="54545296"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%p endif%}</w:t>
            </w:r>
          </w:p>
        </w:tc>
      </w:tr>
      <w:tr w:rsidR="004F6BEA" w14:paraId="07A679F1" w14:textId="77777777" w:rsidTr="00E36233">
        <w:trPr>
          <w:trHeight w:val="225"/>
          <w:jc w:val="center"/>
        </w:trPr>
        <w:tc>
          <w:tcPr>
            <w:tcW w:w="988" w:type="dxa"/>
            <w:vMerge/>
            <w:vAlign w:val="center"/>
          </w:tcPr>
          <w:p w14:paraId="5A33D3E7"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11553012"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a.trade_name_cn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a.trade_name_cn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a.trade_name_en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a.trade_name_en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C21CC47" w14:textId="77777777" w:rsidR="004F6BEA" w:rsidRDefault="004F6BEA" w:rsidP="00E36233">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4F6BEA" w14:paraId="69E245FE" w14:textId="77777777" w:rsidTr="00E36233">
        <w:trPr>
          <w:jc w:val="center"/>
        </w:trPr>
        <w:tc>
          <w:tcPr>
            <w:tcW w:w="988" w:type="dxa"/>
            <w:vAlign w:val="center"/>
          </w:tcPr>
          <w:p w14:paraId="18A0C43B"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6A94CF51"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a.drug</w:t>
            </w:r>
            <w:proofErr w:type="gramEnd"/>
            <w:r w:rsidRPr="00442227">
              <w:rPr>
                <w:rFonts w:ascii="Times New Roman" w:eastAsia="思源黑体 CN Normal" w:hAnsi="Times New Roman" w:cs="Times New Roman"/>
                <w:color w:val="000000" w:themeColor="text1"/>
                <w:sz w:val="17"/>
                <w:szCs w:val="17"/>
              </w:rPr>
              <w:t>_mechanism_cn|e</w:t>
            </w:r>
            <w:proofErr w:type="spellEnd"/>
            <w:r w:rsidRPr="00442227">
              <w:rPr>
                <w:rFonts w:ascii="Times New Roman" w:eastAsia="思源黑体 CN Normal" w:hAnsi="Times New Roman" w:cs="Times New Roman"/>
                <w:color w:val="000000" w:themeColor="text1"/>
                <w:sz w:val="17"/>
                <w:szCs w:val="17"/>
              </w:rPr>
              <w:t>}}</w:t>
            </w:r>
          </w:p>
        </w:tc>
      </w:tr>
      <w:tr w:rsidR="004F6BEA" w14:paraId="3727A77D" w14:textId="77777777" w:rsidTr="00E36233">
        <w:trPr>
          <w:jc w:val="center"/>
        </w:trPr>
        <w:tc>
          <w:tcPr>
            <w:tcW w:w="988" w:type="dxa"/>
            <w:vAlign w:val="center"/>
          </w:tcPr>
          <w:p w14:paraId="28A40CDF"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388E9A8F"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for b in </w:t>
            </w:r>
            <w:proofErr w:type="spellStart"/>
            <w:r w:rsidRPr="00442227">
              <w:rPr>
                <w:rFonts w:ascii="Times New Roman" w:eastAsia="思源黑体 CN Normal" w:hAnsi="Times New Roman" w:cs="Times New Roman"/>
                <w:color w:val="000000" w:themeColor="text1"/>
                <w:sz w:val="17"/>
                <w:szCs w:val="17"/>
              </w:rPr>
              <w:t>a.var</w:t>
            </w:r>
            <w:proofErr w:type="spellEnd"/>
            <w:r w:rsidRPr="00442227">
              <w:rPr>
                <w:rFonts w:ascii="Times New Roman" w:eastAsia="思源黑体 CN Normal" w:hAnsi="Times New Roman" w:cs="Times New Roman"/>
                <w:color w:val="000000" w:themeColor="text1"/>
                <w:sz w:val="17"/>
                <w:szCs w:val="17"/>
              </w:rPr>
              <w:t>%}</w:t>
            </w:r>
          </w:p>
          <w:p w14:paraId="51CC27BB"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if </w:t>
            </w:r>
            <w:proofErr w:type="spellStart"/>
            <w:proofErr w:type="gramStart"/>
            <w:r w:rsidRPr="00442227">
              <w:rPr>
                <w:rFonts w:ascii="Times New Roman" w:eastAsia="思源黑体 CN Normal" w:hAnsi="Times New Roman" w:cs="Times New Roman"/>
                <w:color w:val="000000" w:themeColor="text1"/>
                <w:sz w:val="17"/>
                <w:szCs w:val="17"/>
              </w:rPr>
              <w:t>b.biomarker</w:t>
            </w:r>
            <w:proofErr w:type="gramEnd"/>
            <w:r w:rsidRPr="00442227">
              <w:rPr>
                <w:rFonts w:ascii="Times New Roman" w:eastAsia="思源黑体 CN Normal" w:hAnsi="Times New Roman" w:cs="Times New Roman"/>
                <w:color w:val="000000" w:themeColor="text1"/>
                <w:sz w:val="17"/>
                <w:szCs w:val="17"/>
              </w:rPr>
              <w:t>_type</w:t>
            </w:r>
            <w:proofErr w:type="spellEnd"/>
            <w:r w:rsidRPr="00442227">
              <w:rPr>
                <w:rFonts w:ascii="Times New Roman" w:eastAsia="思源黑体 CN Normal" w:hAnsi="Times New Roman" w:cs="Times New Roman"/>
                <w:color w:val="000000" w:themeColor="text1"/>
                <w:sz w:val="17"/>
                <w:szCs w:val="17"/>
              </w:rPr>
              <w:t>%}</w:t>
            </w:r>
          </w:p>
          <w:p w14:paraId="201D0B39"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b.biomarker</w:t>
            </w:r>
            <w:proofErr w:type="gramEnd"/>
            <w:r w:rsidRPr="00442227">
              <w:rPr>
                <w:rFonts w:ascii="Times New Roman" w:eastAsia="思源黑体 CN Normal" w:hAnsi="Times New Roman" w:cs="Times New Roman"/>
                <w:color w:val="000000" w:themeColor="text1"/>
                <w:sz w:val="17"/>
                <w:szCs w:val="17"/>
              </w:rPr>
              <w:t>_type</w:t>
            </w:r>
            <w:proofErr w:type="spellEnd"/>
            <w:r w:rsidRPr="00442227">
              <w:rPr>
                <w:rFonts w:ascii="Times New Roman" w:eastAsia="思源黑体 CN Normal" w:hAnsi="Times New Roman" w:cs="Times New Roman"/>
                <w:color w:val="000000" w:themeColor="text1"/>
                <w:sz w:val="17"/>
                <w:szCs w:val="17"/>
              </w:rPr>
              <w:t>}}</w:t>
            </w:r>
          </w:p>
          <w:p w14:paraId="15445ED4"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else%}</w:t>
            </w:r>
          </w:p>
          <w:p w14:paraId="7AF6ABAD"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b.gene</w:t>
            </w:r>
            <w:proofErr w:type="gramEnd"/>
            <w:r w:rsidRPr="00442227">
              <w:rPr>
                <w:rFonts w:ascii="Times New Roman" w:eastAsia="思源黑体 CN Normal" w:hAnsi="Times New Roman" w:cs="Times New Roman"/>
                <w:color w:val="000000" w:themeColor="text1"/>
                <w:sz w:val="17"/>
                <w:szCs w:val="17"/>
              </w:rPr>
              <w:t>_symbol</w:t>
            </w:r>
            <w:proofErr w:type="spellEnd"/>
            <w:r w:rsidRPr="00442227">
              <w:rPr>
                <w:rFonts w:ascii="Times New Roman" w:eastAsia="思源黑体 CN Normal" w:hAnsi="Times New Roman" w:cs="Times New Roman"/>
                <w:color w:val="000000" w:themeColor="text1"/>
                <w:sz w:val="17"/>
                <w:szCs w:val="17"/>
              </w:rPr>
              <w:t>}} {{</w:t>
            </w:r>
            <w:proofErr w:type="spellStart"/>
            <w:r w:rsidRPr="00442227">
              <w:rPr>
                <w:rFonts w:ascii="Times New Roman" w:eastAsia="思源黑体 CN Normal" w:hAnsi="Times New Roman" w:cs="Times New Roman"/>
                <w:color w:val="000000" w:themeColor="text1"/>
                <w:sz w:val="17"/>
                <w:szCs w:val="17"/>
              </w:rPr>
              <w:t>b.gene_region</w:t>
            </w:r>
            <w:proofErr w:type="spellEnd"/>
            <w:r w:rsidRPr="00442227">
              <w:rPr>
                <w:rFonts w:ascii="Times New Roman" w:eastAsia="思源黑体 CN Normal" w:hAnsi="Times New Roman" w:cs="Times New Roman"/>
                <w:color w:val="000000" w:themeColor="text1"/>
                <w:sz w:val="17"/>
                <w:szCs w:val="17"/>
              </w:rPr>
              <w:t>}} {{</w:t>
            </w:r>
            <w:proofErr w:type="spellStart"/>
            <w:r w:rsidRPr="00442227">
              <w:rPr>
                <w:rFonts w:ascii="Times New Roman" w:eastAsia="思源黑体 CN Normal" w:hAnsi="Times New Roman" w:cs="Times New Roman"/>
                <w:color w:val="000000" w:themeColor="text1"/>
                <w:sz w:val="17"/>
                <w:szCs w:val="17"/>
              </w:rPr>
              <w:t>b.hgvs_c</w:t>
            </w:r>
            <w:proofErr w:type="spellEnd"/>
            <w:r w:rsidRPr="00442227">
              <w:rPr>
                <w:rFonts w:ascii="Times New Roman" w:eastAsia="思源黑体 CN Normal" w:hAnsi="Times New Roman" w:cs="Times New Roman"/>
                <w:color w:val="000000" w:themeColor="text1"/>
                <w:sz w:val="17"/>
                <w:szCs w:val="17"/>
              </w:rPr>
              <w:t xml:space="preserve">}}{%if </w:t>
            </w:r>
            <w:proofErr w:type="spellStart"/>
            <w:r w:rsidRPr="00442227">
              <w:rPr>
                <w:rFonts w:ascii="Times New Roman" w:eastAsia="思源黑体 CN Normal" w:hAnsi="Times New Roman" w:cs="Times New Roman"/>
                <w:color w:val="000000" w:themeColor="text1"/>
                <w:sz w:val="17"/>
                <w:szCs w:val="17"/>
              </w:rPr>
              <w:t>b.hgvs_p</w:t>
            </w:r>
            <w:proofErr w:type="spellEnd"/>
            <w:r w:rsidRPr="00442227">
              <w:rPr>
                <w:rFonts w:ascii="Times New Roman" w:eastAsia="思源黑体 CN Normal" w:hAnsi="Times New Roman" w:cs="Times New Roman"/>
                <w:color w:val="000000" w:themeColor="text1"/>
                <w:sz w:val="17"/>
                <w:szCs w:val="17"/>
              </w:rPr>
              <w:t>!=”p.?”%} {{</w:t>
            </w:r>
            <w:proofErr w:type="spellStart"/>
            <w:r w:rsidRPr="00442227">
              <w:rPr>
                <w:rFonts w:ascii="Times New Roman" w:eastAsia="思源黑体 CN Normal" w:hAnsi="Times New Roman" w:cs="Times New Roman"/>
                <w:color w:val="000000" w:themeColor="text1"/>
                <w:sz w:val="17"/>
                <w:szCs w:val="17"/>
              </w:rPr>
              <w:t>b.hgvs_p</w:t>
            </w:r>
            <w:proofErr w:type="spellEnd"/>
            <w:r w:rsidRPr="00442227">
              <w:rPr>
                <w:rFonts w:ascii="Times New Roman" w:eastAsia="思源黑体 CN Normal" w:hAnsi="Times New Roman" w:cs="Times New Roman"/>
                <w:color w:val="000000" w:themeColor="text1"/>
                <w:sz w:val="17"/>
                <w:szCs w:val="17"/>
              </w:rPr>
              <w:t>}}{%endif%}</w:t>
            </w:r>
          </w:p>
          <w:p w14:paraId="642502AF"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endif%}</w:t>
            </w:r>
          </w:p>
          <w:p w14:paraId="7AE4D0B5"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 xml:space="preserve">{%p </w:t>
            </w:r>
            <w:proofErr w:type="spellStart"/>
            <w:r w:rsidRPr="00442227">
              <w:rPr>
                <w:rFonts w:ascii="Times New Roman" w:eastAsia="思源黑体 CN Normal" w:hAnsi="Times New Roman" w:cs="Times New Roman"/>
                <w:color w:val="000000" w:themeColor="text1"/>
                <w:sz w:val="17"/>
                <w:szCs w:val="17"/>
              </w:rPr>
              <w:t>endfor</w:t>
            </w:r>
            <w:proofErr w:type="spellEnd"/>
            <w:r w:rsidRPr="00442227">
              <w:rPr>
                <w:rFonts w:ascii="Times New Roman" w:eastAsia="思源黑体 CN Normal" w:hAnsi="Times New Roman" w:cs="Times New Roman"/>
                <w:color w:val="000000" w:themeColor="text1"/>
                <w:sz w:val="17"/>
                <w:szCs w:val="17"/>
              </w:rPr>
              <w:t>%}</w:t>
            </w:r>
          </w:p>
        </w:tc>
      </w:tr>
      <w:tr w:rsidR="004F6BEA" w14:paraId="7A8114F5" w14:textId="77777777" w:rsidTr="00E36233">
        <w:trPr>
          <w:jc w:val="center"/>
        </w:trPr>
        <w:tc>
          <w:tcPr>
            <w:tcW w:w="988" w:type="dxa"/>
            <w:vAlign w:val="center"/>
          </w:tcPr>
          <w:p w14:paraId="07514A71"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54A19755"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if </w:t>
            </w:r>
            <w:proofErr w:type="spellStart"/>
            <w:proofErr w:type="gramStart"/>
            <w:r w:rsidRPr="00442227">
              <w:rPr>
                <w:rFonts w:ascii="Times New Roman" w:eastAsia="思源黑体 CN Normal" w:hAnsi="Times New Roman" w:cs="Times New Roman"/>
                <w:color w:val="000000" w:themeColor="text1"/>
                <w:sz w:val="17"/>
                <w:szCs w:val="17"/>
              </w:rPr>
              <w:t>a.adaptation</w:t>
            </w:r>
            <w:proofErr w:type="gramEnd"/>
            <w:r w:rsidRPr="00442227">
              <w:rPr>
                <w:rFonts w:ascii="Times New Roman" w:eastAsia="思源黑体 CN Normal" w:hAnsi="Times New Roman" w:cs="Times New Roman"/>
                <w:color w:val="000000" w:themeColor="text1"/>
                <w:sz w:val="17"/>
                <w:szCs w:val="17"/>
              </w:rPr>
              <w:t>_disease_cn</w:t>
            </w:r>
            <w:proofErr w:type="spellEnd"/>
            <w:r w:rsidRPr="00442227">
              <w:rPr>
                <w:rFonts w:ascii="Times New Roman" w:eastAsia="思源黑体 CN Normal" w:hAnsi="Times New Roman" w:cs="Times New Roman"/>
                <w:color w:val="000000" w:themeColor="text1"/>
                <w:sz w:val="17"/>
                <w:szCs w:val="17"/>
              </w:rPr>
              <w:t xml:space="preserve"> %}</w:t>
            </w:r>
          </w:p>
          <w:p w14:paraId="56378041"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for b in </w:t>
            </w:r>
            <w:proofErr w:type="spellStart"/>
            <w:proofErr w:type="gramStart"/>
            <w:r w:rsidRPr="00442227">
              <w:rPr>
                <w:rFonts w:ascii="Times New Roman" w:eastAsia="思源黑体 CN Normal" w:hAnsi="Times New Roman" w:cs="Times New Roman"/>
                <w:color w:val="000000" w:themeColor="text1"/>
                <w:sz w:val="17"/>
                <w:szCs w:val="17"/>
              </w:rPr>
              <w:t>a.adaptation</w:t>
            </w:r>
            <w:proofErr w:type="gramEnd"/>
            <w:r w:rsidRPr="00442227">
              <w:rPr>
                <w:rFonts w:ascii="Times New Roman" w:eastAsia="思源黑体 CN Normal" w:hAnsi="Times New Roman" w:cs="Times New Roman"/>
                <w:color w:val="000000" w:themeColor="text1"/>
                <w:sz w:val="17"/>
                <w:szCs w:val="17"/>
              </w:rPr>
              <w:t>_disease_cn</w:t>
            </w:r>
            <w:proofErr w:type="spellEnd"/>
            <w:r w:rsidRPr="00442227">
              <w:rPr>
                <w:rFonts w:ascii="Times New Roman" w:eastAsia="思源黑体 CN Normal" w:hAnsi="Times New Roman" w:cs="Times New Roman"/>
                <w:color w:val="000000" w:themeColor="text1"/>
                <w:sz w:val="17"/>
                <w:szCs w:val="17"/>
              </w:rPr>
              <w:t>%}</w:t>
            </w:r>
          </w:p>
          <w:p w14:paraId="2A40186E"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r w:rsidRPr="00442227">
              <w:rPr>
                <w:rFonts w:ascii="Times New Roman" w:eastAsia="思源黑体 CN Normal" w:hAnsi="Times New Roman" w:cs="Times New Roman"/>
                <w:color w:val="000000" w:themeColor="text1"/>
                <w:sz w:val="17"/>
                <w:szCs w:val="17"/>
              </w:rPr>
              <w:t>b|e</w:t>
            </w:r>
            <w:proofErr w:type="spellEnd"/>
            <w:r w:rsidRPr="00442227">
              <w:rPr>
                <w:rFonts w:ascii="Times New Roman" w:eastAsia="思源黑体 CN Normal" w:hAnsi="Times New Roman" w:cs="Times New Roman"/>
                <w:color w:val="000000" w:themeColor="text1"/>
                <w:sz w:val="17"/>
                <w:szCs w:val="17"/>
              </w:rPr>
              <w:t>}}</w:t>
            </w:r>
          </w:p>
          <w:p w14:paraId="77F5ED21"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w:t>
            </w:r>
            <w:proofErr w:type="spellStart"/>
            <w:r w:rsidRPr="00442227">
              <w:rPr>
                <w:rFonts w:ascii="Times New Roman" w:eastAsia="思源黑体 CN Normal" w:hAnsi="Times New Roman" w:cs="Times New Roman"/>
                <w:color w:val="000000" w:themeColor="text1"/>
                <w:sz w:val="17"/>
                <w:szCs w:val="17"/>
              </w:rPr>
              <w:t>endfor</w:t>
            </w:r>
            <w:proofErr w:type="spellEnd"/>
            <w:r w:rsidRPr="00442227">
              <w:rPr>
                <w:rFonts w:ascii="Times New Roman" w:eastAsia="思源黑体 CN Normal" w:hAnsi="Times New Roman" w:cs="Times New Roman"/>
                <w:color w:val="000000" w:themeColor="text1"/>
                <w:sz w:val="17"/>
                <w:szCs w:val="17"/>
              </w:rPr>
              <w:t>%}</w:t>
            </w:r>
          </w:p>
          <w:p w14:paraId="3096FB88"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else%}</w:t>
            </w:r>
          </w:p>
          <w:p w14:paraId="2B3C63A7"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FF0000"/>
                <w:sz w:val="17"/>
                <w:szCs w:val="17"/>
              </w:rPr>
            </w:pPr>
            <w:r w:rsidRPr="00442227">
              <w:rPr>
                <w:rFonts w:ascii="Times New Roman" w:eastAsia="思源黑体 CN Normal" w:hAnsi="Times New Roman" w:cs="Times New Roman" w:hint="eastAsia"/>
                <w:color w:val="FF0000"/>
                <w:sz w:val="17"/>
                <w:szCs w:val="17"/>
              </w:rPr>
              <w:t>缺少适应症信息，请补充知识库！</w:t>
            </w:r>
          </w:p>
          <w:p w14:paraId="46C7CFF0"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{%p endif%}</w:t>
            </w:r>
          </w:p>
        </w:tc>
      </w:tr>
    </w:tbl>
    <w:p w14:paraId="450DF4FD" w14:textId="77777777" w:rsidR="004F6BEA" w:rsidRPr="005D5AC3" w:rsidRDefault="004F6BEA" w:rsidP="004F6BEA">
      <w:pPr>
        <w:spacing w:afterLines="0" w:line="240" w:lineRule="auto"/>
        <w:rPr>
          <w:rFonts w:ascii="Times New Roman" w:eastAsia="思源黑体 CN Normal" w:hAnsi="Times New Roman"/>
          <w:spacing w:val="10"/>
          <w:sz w:val="16"/>
          <w:szCs w:val="16"/>
        </w:rPr>
      </w:pPr>
    </w:p>
    <w:p w14:paraId="437C5CA9" w14:textId="77777777" w:rsidR="004F6BEA" w:rsidRPr="005D5AC3" w:rsidRDefault="004F6BEA" w:rsidP="004F6BEA">
      <w:pPr>
        <w:spacing w:afterLines="0" w:line="240" w:lineRule="auto"/>
        <w:rPr>
          <w:rFonts w:ascii="Times New Roman" w:eastAsia="思源黑体 CN Normal" w:hAnsi="Times New Roman"/>
          <w:spacing w:val="10"/>
          <w:sz w:val="16"/>
          <w:szCs w:val="16"/>
        </w:rPr>
      </w:pPr>
      <w:r w:rsidRPr="005D5AC3">
        <w:rPr>
          <w:rFonts w:ascii="Times New Roman" w:eastAsia="思源黑体 CN Normal" w:hAnsi="Times New Roman"/>
          <w:spacing w:val="10"/>
          <w:sz w:val="16"/>
          <w:szCs w:val="16"/>
        </w:rPr>
        <w:t xml:space="preserve">{%p </w:t>
      </w:r>
      <w:proofErr w:type="spellStart"/>
      <w:r w:rsidRPr="005D5AC3">
        <w:rPr>
          <w:rFonts w:ascii="Times New Roman" w:eastAsia="思源黑体 CN Normal" w:hAnsi="Times New Roman"/>
          <w:spacing w:val="10"/>
          <w:sz w:val="16"/>
          <w:szCs w:val="16"/>
        </w:rPr>
        <w:t>endfor</w:t>
      </w:r>
      <w:proofErr w:type="spellEnd"/>
      <w:r w:rsidRPr="005D5AC3">
        <w:rPr>
          <w:rFonts w:ascii="Times New Roman" w:eastAsia="思源黑体 CN Normal" w:hAnsi="Times New Roman"/>
          <w:spacing w:val="10"/>
          <w:sz w:val="16"/>
          <w:szCs w:val="16"/>
        </w:rPr>
        <w:t>%}</w:t>
      </w:r>
    </w:p>
    <w:p w14:paraId="14FB9591" w14:textId="77777777" w:rsidR="004F6BEA" w:rsidRDefault="004F6BEA" w:rsidP="004F6BEA">
      <w:pPr>
        <w:spacing w:afterLines="0" w:line="240" w:lineRule="auto"/>
        <w:rPr>
          <w:rFonts w:ascii="Times New Roman" w:eastAsia="思源黑体 CN Normal" w:hAnsi="Times New Roman"/>
          <w:spacing w:val="10"/>
          <w:sz w:val="16"/>
          <w:szCs w:val="16"/>
        </w:rPr>
      </w:pPr>
      <w:r w:rsidRPr="005D5AC3">
        <w:rPr>
          <w:rFonts w:ascii="Times New Roman" w:eastAsia="思源黑体 CN Normal" w:hAnsi="Times New Roman"/>
          <w:spacing w:val="10"/>
          <w:sz w:val="16"/>
          <w:szCs w:val="16"/>
        </w:rPr>
        <w:t>{%p else%}</w:t>
      </w:r>
    </w:p>
    <w:tbl>
      <w:tblPr>
        <w:tblStyle w:val="afffd"/>
        <w:tblW w:w="0" w:type="auto"/>
        <w:jc w:val="center"/>
        <w:tblLook w:val="04A0" w:firstRow="1" w:lastRow="0" w:firstColumn="1" w:lastColumn="0" w:noHBand="0" w:noVBand="1"/>
      </w:tblPr>
      <w:tblGrid>
        <w:gridCol w:w="988"/>
        <w:gridCol w:w="5386"/>
        <w:gridCol w:w="3815"/>
      </w:tblGrid>
      <w:tr w:rsidR="004F6BEA" w14:paraId="1D1A53AE" w14:textId="77777777" w:rsidTr="00E36233">
        <w:trPr>
          <w:trHeight w:val="226"/>
          <w:jc w:val="center"/>
        </w:trPr>
        <w:tc>
          <w:tcPr>
            <w:tcW w:w="988" w:type="dxa"/>
            <w:vMerge w:val="restart"/>
            <w:vAlign w:val="center"/>
          </w:tcPr>
          <w:p w14:paraId="12A58ACF" w14:textId="77777777" w:rsidR="004F6BEA" w:rsidRDefault="004F6BEA" w:rsidP="00E36233">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3CAE456"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49A6BFD6"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4F6BEA" w14:paraId="50459E6F" w14:textId="77777777" w:rsidTr="00E36233">
        <w:trPr>
          <w:trHeight w:val="225"/>
          <w:jc w:val="center"/>
        </w:trPr>
        <w:tc>
          <w:tcPr>
            <w:tcW w:w="988" w:type="dxa"/>
            <w:vMerge/>
            <w:vAlign w:val="center"/>
          </w:tcPr>
          <w:p w14:paraId="1608F302"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05F616D"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16297A4D" w14:textId="77777777" w:rsidR="004F6BEA" w:rsidRDefault="004F6BEA" w:rsidP="00E36233">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4F6BEA" w14:paraId="73028966" w14:textId="77777777" w:rsidTr="00E36233">
        <w:trPr>
          <w:jc w:val="center"/>
        </w:trPr>
        <w:tc>
          <w:tcPr>
            <w:tcW w:w="988" w:type="dxa"/>
            <w:vAlign w:val="center"/>
          </w:tcPr>
          <w:p w14:paraId="19DBE696"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2429CF4D"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4F6BEA" w14:paraId="5A23793D" w14:textId="77777777" w:rsidTr="00E36233">
        <w:trPr>
          <w:jc w:val="center"/>
        </w:trPr>
        <w:tc>
          <w:tcPr>
            <w:tcW w:w="988" w:type="dxa"/>
            <w:vAlign w:val="center"/>
          </w:tcPr>
          <w:p w14:paraId="435DF262"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06287BD6"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4F6BEA" w14:paraId="12CB3E48" w14:textId="77777777" w:rsidTr="00E36233">
        <w:trPr>
          <w:jc w:val="center"/>
        </w:trPr>
        <w:tc>
          <w:tcPr>
            <w:tcW w:w="988" w:type="dxa"/>
            <w:vAlign w:val="center"/>
          </w:tcPr>
          <w:p w14:paraId="1DEEF15A"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72ADDB84"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1A211638" w14:textId="77777777" w:rsidR="004F6BEA" w:rsidRPr="005D5AC3" w:rsidRDefault="004F6BEA" w:rsidP="004F6BEA">
      <w:pPr>
        <w:spacing w:afterLines="0" w:line="240" w:lineRule="auto"/>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{%p</w:t>
      </w:r>
      <w:r>
        <w:rPr>
          <w:rFonts w:ascii="Times New Roman" w:eastAsia="思源黑体 CN Normal" w:hAnsi="Times New Roman"/>
          <w:spacing w:val="10"/>
          <w:sz w:val="16"/>
          <w:szCs w:val="16"/>
        </w:rPr>
        <w:t xml:space="preserve"> endif</w:t>
      </w:r>
      <w:r>
        <w:rPr>
          <w:rFonts w:ascii="Times New Roman" w:eastAsia="思源黑体 CN Normal" w:hAnsi="Times New Roman" w:hint="eastAsia"/>
          <w:spacing w:val="10"/>
          <w:sz w:val="16"/>
          <w:szCs w:val="16"/>
        </w:rPr>
        <w:t>%}</w:t>
      </w:r>
    </w:p>
    <w:p w14:paraId="0918A5F9" w14:textId="2C83188C" w:rsidR="001118F4" w:rsidRPr="00FB2748" w:rsidRDefault="00176D31" w:rsidP="00FB2748">
      <w:pPr>
        <w:spacing w:after="163" w:line="360" w:lineRule="exact"/>
        <w:ind w:leftChars="50" w:left="440" w:hangingChars="200" w:hanging="320"/>
        <w:contextualSpacing/>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注：本部分仅展示检测结果相关的</w:t>
      </w:r>
      <w:r>
        <w:rPr>
          <w:rFonts w:ascii="Times New Roman" w:eastAsia="思源黑体 CN Normal" w:hAnsi="Times New Roman" w:hint="eastAsia"/>
          <w:bCs/>
          <w:sz w:val="16"/>
          <w:szCs w:val="16"/>
        </w:rPr>
        <w:t>FDA</w:t>
      </w:r>
      <w:r>
        <w:rPr>
          <w:rFonts w:ascii="Times New Roman" w:eastAsia="思源黑体 CN Normal" w:hAnsi="Times New Roman" w:hint="eastAsia"/>
          <w:bCs/>
          <w:sz w:val="16"/>
          <w:szCs w:val="16"/>
        </w:rPr>
        <w:t>和</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或</w:t>
      </w:r>
      <w:r>
        <w:rPr>
          <w:rFonts w:ascii="Times New Roman" w:eastAsia="思源黑体 CN Normal" w:hAnsi="Times New Roman" w:hint="eastAsia"/>
          <w:bCs/>
          <w:sz w:val="16"/>
          <w:szCs w:val="16"/>
        </w:rPr>
        <w:t>NMPA</w:t>
      </w:r>
      <w:r>
        <w:rPr>
          <w:rFonts w:ascii="Times New Roman" w:eastAsia="思源黑体 CN Normal" w:hAnsi="Times New Roman" w:hint="eastAsia"/>
          <w:bCs/>
          <w:sz w:val="16"/>
          <w:szCs w:val="16"/>
        </w:rPr>
        <w:t>获批药物，药物批准信息来源于中国国家药品监督管理局（</w:t>
      </w:r>
      <w:r>
        <w:rPr>
          <w:rFonts w:ascii="Times New Roman" w:eastAsia="思源黑体 CN Normal" w:hAnsi="Times New Roman" w:hint="eastAsia"/>
          <w:bCs/>
          <w:sz w:val="16"/>
          <w:szCs w:val="16"/>
        </w:rPr>
        <w:t>National Medical Products Administration</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NMPA</w:t>
      </w:r>
      <w:r>
        <w:rPr>
          <w:rFonts w:ascii="Times New Roman" w:eastAsia="思源黑体 CN Normal" w:hAnsi="Times New Roman" w:hint="eastAsia"/>
          <w:bCs/>
          <w:sz w:val="16"/>
          <w:szCs w:val="16"/>
        </w:rPr>
        <w:t>）和美国食品药品管理局（</w:t>
      </w:r>
      <w:r>
        <w:rPr>
          <w:rFonts w:ascii="Times New Roman" w:eastAsia="思源黑体 CN Normal" w:hAnsi="Times New Roman" w:hint="eastAsia"/>
          <w:bCs/>
          <w:sz w:val="16"/>
          <w:szCs w:val="16"/>
        </w:rPr>
        <w:t>Food and Drug Administration</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FDA</w:t>
      </w:r>
      <w:r>
        <w:rPr>
          <w:rFonts w:ascii="Times New Roman" w:eastAsia="思源黑体 CN Normal" w:hAnsi="Times New Roman" w:hint="eastAsia"/>
          <w:bCs/>
          <w:sz w:val="16"/>
          <w:szCs w:val="16"/>
        </w:rPr>
        <w:t>）官方网站或药物说明书，仅供参考。</w:t>
      </w:r>
      <w:r>
        <w:rPr>
          <w:rFonts w:ascii="Times New Roman" w:eastAsia="思源黑体 CN Normal" w:hAnsi="Times New Roman" w:hint="eastAsia"/>
          <w:spacing w:val="10"/>
          <w:kern w:val="0"/>
          <w:sz w:val="16"/>
          <w:szCs w:val="16"/>
        </w:rPr>
        <w:br w:type="page"/>
      </w:r>
    </w:p>
    <w:p w14:paraId="11A403B2"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24" w:name="_Toc4129"/>
      <w:r>
        <w:rPr>
          <w:rFonts w:ascii="思源黑体 CN Normal" w:eastAsia="思源黑体 CN Normal" w:hAnsi="思源黑体 CN Normal" w:hint="eastAsia"/>
          <w:b/>
          <w:color w:val="000000" w:themeColor="text1"/>
        </w:rPr>
        <w:lastRenderedPageBreak/>
        <w:t>5</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可能获益的临床试验</w:t>
      </w:r>
      <w:bookmarkEnd w:id="24"/>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4F6BEA" w14:paraId="5A02191F" w14:textId="77777777" w:rsidTr="00E36233">
        <w:trPr>
          <w:trHeight w:val="363"/>
        </w:trPr>
        <w:tc>
          <w:tcPr>
            <w:tcW w:w="1134" w:type="dxa"/>
            <w:shd w:val="clear" w:color="auto" w:fill="F2F2F2" w:themeFill="background1" w:themeFillShade="F2"/>
            <w:vAlign w:val="center"/>
          </w:tcPr>
          <w:p w14:paraId="1A9C695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7D829096"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14F1C41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19FCEBC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16EE9620"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4F6BEA" w14:paraId="6C852B65" w14:textId="77777777" w:rsidTr="00E36233">
        <w:trPr>
          <w:trHeight w:val="363"/>
        </w:trPr>
        <w:tc>
          <w:tcPr>
            <w:tcW w:w="10065" w:type="dxa"/>
            <w:gridSpan w:val="5"/>
            <w:shd w:val="clear" w:color="auto" w:fill="auto"/>
            <w:vAlign w:val="center"/>
          </w:tcPr>
          <w:p w14:paraId="1D8AAFC0"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if </w:t>
            </w:r>
            <w:proofErr w:type="spellStart"/>
            <w:r w:rsidRPr="00E07B94">
              <w:rPr>
                <w:rFonts w:ascii="Times New Roman" w:eastAsia="思源黑体 CN Normal" w:hAnsi="Times New Roman" w:cs="微软雅黑"/>
                <w:bCs/>
                <w:color w:val="000000" w:themeColor="text1"/>
                <w:kern w:val="0"/>
                <w:sz w:val="18"/>
                <w:szCs w:val="18"/>
              </w:rPr>
              <w:t>clinic_trial</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38040B14" w14:textId="77777777" w:rsidTr="00E36233">
        <w:trPr>
          <w:trHeight w:val="363"/>
        </w:trPr>
        <w:tc>
          <w:tcPr>
            <w:tcW w:w="10065" w:type="dxa"/>
            <w:gridSpan w:val="5"/>
            <w:shd w:val="clear" w:color="auto" w:fill="auto"/>
            <w:vAlign w:val="center"/>
          </w:tcPr>
          <w:p w14:paraId="4BDEA8F1"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for a in </w:t>
            </w:r>
            <w:proofErr w:type="spellStart"/>
            <w:r w:rsidRPr="00E07B94">
              <w:rPr>
                <w:rFonts w:ascii="Times New Roman" w:eastAsia="思源黑体 CN Normal" w:hAnsi="Times New Roman" w:cs="微软雅黑"/>
                <w:bCs/>
                <w:color w:val="000000" w:themeColor="text1"/>
                <w:kern w:val="0"/>
                <w:sz w:val="18"/>
                <w:szCs w:val="18"/>
              </w:rPr>
              <w:t>clinic_trial</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22F79E8F" w14:textId="77777777" w:rsidTr="00E36233">
        <w:trPr>
          <w:trHeight w:val="363"/>
        </w:trPr>
        <w:tc>
          <w:tcPr>
            <w:tcW w:w="1134" w:type="dxa"/>
            <w:shd w:val="clear" w:color="auto" w:fill="auto"/>
            <w:vAlign w:val="center"/>
          </w:tcPr>
          <w:p w14:paraId="0E29DCD4" w14:textId="77777777" w:rsidR="004F6BEA" w:rsidRPr="00262733" w:rsidRDefault="004F6BEA" w:rsidP="00E36233">
            <w:pPr>
              <w:autoSpaceDE w:val="0"/>
              <w:autoSpaceDN w:val="0"/>
              <w:spacing w:afterLines="0" w:line="240" w:lineRule="exact"/>
              <w:jc w:val="center"/>
              <w:rPr>
                <w:rFonts w:ascii="Times New Roman" w:eastAsia="思源黑体 CN Normal" w:hAnsi="Times New Roman" w:cs="微软雅黑"/>
                <w:bCs/>
                <w:i/>
                <w:iCs/>
                <w:color w:val="000000" w:themeColor="text1"/>
                <w:kern w:val="0"/>
                <w:sz w:val="18"/>
                <w:szCs w:val="18"/>
              </w:rPr>
            </w:pPr>
            <w:r w:rsidRPr="00262733">
              <w:rPr>
                <w:rFonts w:ascii="Times New Roman" w:eastAsia="思源黑体 CN Normal" w:hAnsi="Times New Roman" w:cs="微软雅黑" w:hint="eastAsia"/>
                <w:bCs/>
                <w:i/>
                <w:iCs/>
                <w:color w:val="000000" w:themeColor="text1"/>
                <w:kern w:val="0"/>
                <w:sz w:val="18"/>
                <w:szCs w:val="18"/>
              </w:rPr>
              <w:t>{</w:t>
            </w:r>
            <w:r w:rsidRPr="00262733">
              <w:rPr>
                <w:rFonts w:ascii="Times New Roman" w:eastAsia="思源黑体 CN Normal" w:hAnsi="Times New Roman" w:cs="微软雅黑"/>
                <w:bCs/>
                <w:i/>
                <w:iCs/>
                <w:color w:val="000000" w:themeColor="text1"/>
                <w:kern w:val="0"/>
                <w:sz w:val="18"/>
                <w:szCs w:val="18"/>
              </w:rPr>
              <w:t>{</w:t>
            </w:r>
            <w:proofErr w:type="spellStart"/>
            <w:proofErr w:type="gramStart"/>
            <w:r w:rsidRPr="00262733">
              <w:rPr>
                <w:rFonts w:ascii="Times New Roman" w:eastAsia="思源黑体 CN Normal" w:hAnsi="Times New Roman" w:cs="微软雅黑"/>
                <w:bCs/>
                <w:i/>
                <w:iCs/>
                <w:color w:val="000000" w:themeColor="text1"/>
                <w:kern w:val="0"/>
                <w:sz w:val="18"/>
                <w:szCs w:val="18"/>
              </w:rPr>
              <w:t>a.gene</w:t>
            </w:r>
            <w:proofErr w:type="gramEnd"/>
            <w:r w:rsidRPr="00262733">
              <w:rPr>
                <w:rFonts w:ascii="Times New Roman" w:eastAsia="思源黑体 CN Normal" w:hAnsi="Times New Roman" w:cs="微软雅黑"/>
                <w:bCs/>
                <w:i/>
                <w:iCs/>
                <w:color w:val="000000" w:themeColor="text1"/>
                <w:kern w:val="0"/>
                <w:sz w:val="18"/>
                <w:szCs w:val="18"/>
              </w:rPr>
              <w:t>_symbol</w:t>
            </w:r>
            <w:proofErr w:type="spellEnd"/>
            <w:r w:rsidRPr="00262733">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77096D54"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a.clinicaltrial</w:t>
            </w:r>
            <w:proofErr w:type="gramEnd"/>
            <w:r w:rsidRPr="005014E9">
              <w:rPr>
                <w:rFonts w:ascii="Times New Roman" w:eastAsia="思源黑体 CN Normal" w:hAnsi="Times New Roman" w:cs="微软雅黑"/>
                <w:bCs/>
                <w:color w:val="000000" w:themeColor="text1"/>
                <w:kern w:val="0"/>
                <w:sz w:val="18"/>
                <w:szCs w:val="18"/>
              </w:rPr>
              <w:t>_number</w:t>
            </w:r>
            <w:proofErr w:type="spellEnd"/>
            <w:r w:rsidRPr="005014E9">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3FB4382F"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a.study</w:t>
            </w:r>
            <w:proofErr w:type="gramEnd"/>
            <w:r w:rsidRPr="005014E9">
              <w:rPr>
                <w:rFonts w:ascii="Times New Roman" w:eastAsia="思源黑体 CN Normal" w:hAnsi="Times New Roman" w:cs="微软雅黑"/>
                <w:bCs/>
                <w:color w:val="000000" w:themeColor="text1"/>
                <w:kern w:val="0"/>
                <w:sz w:val="18"/>
                <w:szCs w:val="18"/>
              </w:rPr>
              <w:t>_title</w:t>
            </w:r>
            <w:proofErr w:type="spellEnd"/>
            <w:r w:rsidRPr="005014E9">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7FDC48E6"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5014E9">
              <w:rPr>
                <w:rFonts w:ascii="Times New Roman" w:eastAsia="思源黑体 CN Normal" w:hAnsi="Times New Roman" w:cs="微软雅黑"/>
                <w:bCs/>
                <w:color w:val="000000" w:themeColor="text1"/>
                <w:kern w:val="0"/>
                <w:sz w:val="18"/>
                <w:szCs w:val="18"/>
              </w:rPr>
              <w:t>a.interventions</w:t>
            </w:r>
            <w:proofErr w:type="spellEnd"/>
            <w:proofErr w:type="gramEnd"/>
            <w:r w:rsidRPr="005014E9">
              <w:rPr>
                <w:rFonts w:ascii="Times New Roman" w:eastAsia="思源黑体 CN Normal" w:hAnsi="Times New Roman" w:cs="微软雅黑"/>
                <w:bCs/>
                <w:color w:val="000000" w:themeColor="text1"/>
                <w:kern w:val="0"/>
                <w:sz w:val="18"/>
                <w:szCs w:val="18"/>
              </w:rPr>
              <w:t>%}</w:t>
            </w:r>
          </w:p>
          <w:p w14:paraId="40E599FD"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{{b}}</w:t>
            </w:r>
          </w:p>
          <w:p w14:paraId="43515142"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 xml:space="preserve">{%p </w:t>
            </w:r>
            <w:proofErr w:type="spellStart"/>
            <w:r w:rsidRPr="005014E9">
              <w:rPr>
                <w:rFonts w:ascii="Times New Roman" w:eastAsia="思源黑体 CN Normal" w:hAnsi="Times New Roman" w:cs="微软雅黑"/>
                <w:bCs/>
                <w:color w:val="000000" w:themeColor="text1"/>
                <w:kern w:val="0"/>
                <w:sz w:val="18"/>
                <w:szCs w:val="18"/>
              </w:rPr>
              <w:t>endfor</w:t>
            </w:r>
            <w:proofErr w:type="spellEnd"/>
            <w:r w:rsidRPr="005014E9">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21A71C5B"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a.phase</w:t>
            </w:r>
            <w:proofErr w:type="spellEnd"/>
            <w:proofErr w:type="gramEnd"/>
            <w:r w:rsidRPr="005014E9">
              <w:rPr>
                <w:rFonts w:ascii="Times New Roman" w:eastAsia="思源黑体 CN Normal" w:hAnsi="Times New Roman" w:cs="微软雅黑"/>
                <w:bCs/>
                <w:color w:val="000000" w:themeColor="text1"/>
                <w:kern w:val="0"/>
                <w:sz w:val="18"/>
                <w:szCs w:val="18"/>
              </w:rPr>
              <w:t>}}</w:t>
            </w:r>
          </w:p>
        </w:tc>
      </w:tr>
      <w:tr w:rsidR="004F6BEA" w14:paraId="319EE28D" w14:textId="77777777" w:rsidTr="00E36233">
        <w:trPr>
          <w:trHeight w:val="363"/>
        </w:trPr>
        <w:tc>
          <w:tcPr>
            <w:tcW w:w="10065" w:type="dxa"/>
            <w:gridSpan w:val="5"/>
            <w:shd w:val="clear" w:color="auto" w:fill="auto"/>
            <w:vAlign w:val="center"/>
          </w:tcPr>
          <w:p w14:paraId="108AA314"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w:t>
            </w:r>
            <w:proofErr w:type="spellStart"/>
            <w:r w:rsidRPr="00E07B94">
              <w:rPr>
                <w:rFonts w:ascii="Times New Roman" w:eastAsia="思源黑体 CN Normal" w:hAnsi="Times New Roman" w:cs="微软雅黑"/>
                <w:bCs/>
                <w:color w:val="000000" w:themeColor="text1"/>
                <w:kern w:val="0"/>
                <w:sz w:val="18"/>
                <w:szCs w:val="18"/>
              </w:rPr>
              <w:t>endfor</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5E85A38C" w14:textId="77777777" w:rsidTr="00E36233">
        <w:trPr>
          <w:trHeight w:val="363"/>
        </w:trPr>
        <w:tc>
          <w:tcPr>
            <w:tcW w:w="10065" w:type="dxa"/>
            <w:gridSpan w:val="5"/>
            <w:shd w:val="clear" w:color="auto" w:fill="auto"/>
            <w:vAlign w:val="center"/>
          </w:tcPr>
          <w:p w14:paraId="3765FC1D"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{%tr else%}</w:t>
            </w:r>
          </w:p>
        </w:tc>
      </w:tr>
      <w:tr w:rsidR="004F6BEA" w14:paraId="36FB9BFA" w14:textId="77777777" w:rsidTr="00E36233">
        <w:trPr>
          <w:trHeight w:val="363"/>
        </w:trPr>
        <w:tc>
          <w:tcPr>
            <w:tcW w:w="1134" w:type="dxa"/>
            <w:shd w:val="clear" w:color="auto" w:fill="auto"/>
            <w:vAlign w:val="center"/>
          </w:tcPr>
          <w:p w14:paraId="47E028D8"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1418" w:type="dxa"/>
            <w:shd w:val="clear" w:color="auto" w:fill="auto"/>
            <w:vAlign w:val="center"/>
          </w:tcPr>
          <w:p w14:paraId="7D8BD163"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4394" w:type="dxa"/>
            <w:shd w:val="clear" w:color="auto" w:fill="auto"/>
            <w:vAlign w:val="center"/>
          </w:tcPr>
          <w:p w14:paraId="77ECCAE2"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52302D1F"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851" w:type="dxa"/>
            <w:shd w:val="clear" w:color="auto" w:fill="auto"/>
            <w:vAlign w:val="center"/>
          </w:tcPr>
          <w:p w14:paraId="1D3FE331"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r>
      <w:tr w:rsidR="004F6BEA" w14:paraId="06CD221F" w14:textId="77777777" w:rsidTr="00E36233">
        <w:trPr>
          <w:trHeight w:val="363"/>
        </w:trPr>
        <w:tc>
          <w:tcPr>
            <w:tcW w:w="10065" w:type="dxa"/>
            <w:gridSpan w:val="5"/>
            <w:shd w:val="clear" w:color="auto" w:fill="auto"/>
            <w:vAlign w:val="center"/>
          </w:tcPr>
          <w:p w14:paraId="6D9BA31B"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{%tr endif%}</w:t>
            </w:r>
          </w:p>
        </w:tc>
      </w:tr>
    </w:tbl>
    <w:p w14:paraId="0CDB251B" w14:textId="3C518AD3" w:rsidR="001118F4" w:rsidRDefault="00176D31" w:rsidP="00FB2748">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w:t>
      </w: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上述临床试验系根据受检者检测结果在</w:t>
      </w:r>
      <w:proofErr w:type="spellStart"/>
      <w:r>
        <w:rPr>
          <w:rFonts w:ascii="Times New Roman" w:eastAsia="思源黑体 CN Normal" w:hAnsi="Times New Roman" w:hint="eastAsia"/>
          <w:bCs/>
          <w:sz w:val="16"/>
          <w:szCs w:val="16"/>
        </w:rPr>
        <w:t>ClinicalTrial</w:t>
      </w:r>
      <w:proofErr w:type="spellEnd"/>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https://clinicaltrials.gov/</w:t>
      </w:r>
      <w:r>
        <w:rPr>
          <w:rFonts w:ascii="Times New Roman" w:eastAsia="思源黑体 CN Normal" w:hAnsi="Times New Roman" w:hint="eastAsia"/>
          <w:bCs/>
          <w:sz w:val="16"/>
          <w:szCs w:val="16"/>
        </w:rPr>
        <w:t>）和药物临床试验登记与信息公示平台（</w:t>
      </w:r>
      <w:r>
        <w:rPr>
          <w:rFonts w:ascii="Times New Roman" w:eastAsia="思源黑体 CN Normal" w:hAnsi="Times New Roman" w:hint="eastAsia"/>
          <w:bCs/>
          <w:sz w:val="16"/>
          <w:szCs w:val="16"/>
        </w:rPr>
        <w:t>http://www.chinadrugtrials.org.cn/</w:t>
      </w:r>
      <w:r>
        <w:rPr>
          <w:rFonts w:ascii="Times New Roman" w:eastAsia="思源黑体 CN Normal" w:hAnsi="Times New Roman" w:hint="eastAsia"/>
          <w:bCs/>
          <w:sz w:val="16"/>
          <w:szCs w:val="16"/>
        </w:rPr>
        <w:t>）中检索而来，如需了解详细临床研究信息（入组条件、研究者信息、参加机构信息等）可根据上表中试验编号在上述网站中检索。</w:t>
      </w:r>
      <w:r>
        <w:rPr>
          <w:rFonts w:ascii="思源黑体 CN Normal" w:eastAsia="思源黑体 CN Normal" w:hAnsi="思源黑体 CN Normal"/>
          <w:b/>
          <w:color w:val="000000" w:themeColor="text1"/>
        </w:rPr>
        <w:br w:type="page"/>
      </w:r>
    </w:p>
    <w:p w14:paraId="4E2B366E" w14:textId="77777777" w:rsidR="001118F4" w:rsidRDefault="00176D31">
      <w:pPr>
        <w:spacing w:beforeLines="50" w:before="163" w:afterLines="0" w:after="0" w:line="240" w:lineRule="auto"/>
        <w:outlineLvl w:val="0"/>
        <w:rPr>
          <w:rFonts w:ascii="思源黑体 CN Normal" w:eastAsia="思源黑体 CN Normal" w:hAnsi="思源黑体 CN Normal"/>
          <w:bCs/>
          <w:color w:val="000000" w:themeColor="text1"/>
          <w:sz w:val="16"/>
          <w:szCs w:val="16"/>
        </w:rPr>
      </w:pPr>
      <w:bookmarkStart w:id="25" w:name="_Toc11212"/>
      <w:r>
        <w:rPr>
          <w:rFonts w:ascii="思源黑体 CN Normal" w:eastAsia="思源黑体 CN Normal" w:hAnsi="思源黑体 CN Normal" w:hint="eastAsia"/>
          <w:b/>
          <w:color w:val="000000" w:themeColor="text1"/>
        </w:rPr>
        <w:lastRenderedPageBreak/>
        <w:t>6</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数据质控</w:t>
      </w:r>
      <w:bookmarkEnd w:id="25"/>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613"/>
        <w:gridCol w:w="2332"/>
        <w:gridCol w:w="2911"/>
        <w:gridCol w:w="2331"/>
      </w:tblGrid>
      <w:tr w:rsidR="001118F4" w14:paraId="772BF56C" w14:textId="77777777">
        <w:trPr>
          <w:trHeight w:val="454"/>
        </w:trPr>
        <w:tc>
          <w:tcPr>
            <w:tcW w:w="4945" w:type="dxa"/>
            <w:gridSpan w:val="2"/>
            <w:shd w:val="clear" w:color="auto" w:fill="F2F2F2" w:themeFill="background1" w:themeFillShade="F2"/>
            <w:vAlign w:val="center"/>
          </w:tcPr>
          <w:p w14:paraId="6AD3E796"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bookmarkStart w:id="26" w:name="_Hlk66373162"/>
            <w:bookmarkEnd w:id="10"/>
            <w:r>
              <w:rPr>
                <w:rFonts w:ascii="思源黑体 CN Normal" w:eastAsia="思源黑体 CN Normal" w:hAnsi="思源黑体 CN Normal"/>
                <w:color w:val="000000" w:themeColor="text1"/>
                <w:sz w:val="18"/>
                <w:szCs w:val="18"/>
              </w:rPr>
              <w:t>质</w:t>
            </w:r>
            <w:proofErr w:type="gramStart"/>
            <w:r>
              <w:rPr>
                <w:rFonts w:ascii="思源黑体 CN Normal" w:eastAsia="思源黑体 CN Normal" w:hAnsi="思源黑体 CN Normal"/>
                <w:color w:val="000000" w:themeColor="text1"/>
                <w:sz w:val="18"/>
                <w:szCs w:val="18"/>
              </w:rPr>
              <w:t>控内容</w:t>
            </w:r>
            <w:proofErr w:type="gramEnd"/>
          </w:p>
        </w:tc>
        <w:tc>
          <w:tcPr>
            <w:tcW w:w="2911" w:type="dxa"/>
            <w:shd w:val="clear" w:color="auto" w:fill="F2F2F2" w:themeFill="background1" w:themeFillShade="F2"/>
            <w:vAlign w:val="center"/>
          </w:tcPr>
          <w:p w14:paraId="5E684639"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数值</w:t>
            </w:r>
          </w:p>
        </w:tc>
        <w:tc>
          <w:tcPr>
            <w:tcW w:w="2331" w:type="dxa"/>
            <w:shd w:val="clear" w:color="auto" w:fill="F2F2F2" w:themeFill="background1" w:themeFillShade="F2"/>
            <w:vAlign w:val="center"/>
          </w:tcPr>
          <w:p w14:paraId="615AE5BA"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质</w:t>
            </w:r>
            <w:proofErr w:type="gramStart"/>
            <w:r>
              <w:rPr>
                <w:rFonts w:ascii="思源黑体 CN Normal" w:eastAsia="思源黑体 CN Normal" w:hAnsi="思源黑体 CN Normal" w:hint="eastAsia"/>
                <w:color w:val="000000" w:themeColor="text1"/>
                <w:sz w:val="18"/>
                <w:szCs w:val="18"/>
              </w:rPr>
              <w:t>控标准</w:t>
            </w:r>
            <w:proofErr w:type="gramEnd"/>
          </w:p>
        </w:tc>
      </w:tr>
      <w:tr w:rsidR="001118F4" w14:paraId="71D2398D" w14:textId="77777777">
        <w:trPr>
          <w:trHeight w:val="454"/>
        </w:trPr>
        <w:tc>
          <w:tcPr>
            <w:tcW w:w="2613" w:type="dxa"/>
            <w:vAlign w:val="center"/>
          </w:tcPr>
          <w:p w14:paraId="6C731CCE"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病理质控</w:t>
            </w:r>
          </w:p>
        </w:tc>
        <w:tc>
          <w:tcPr>
            <w:tcW w:w="2332" w:type="dxa"/>
            <w:vAlign w:val="center"/>
          </w:tcPr>
          <w:p w14:paraId="1724EC52" w14:textId="77777777" w:rsidR="001118F4" w:rsidRDefault="00176D31">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bCs/>
                <w:color w:val="000000" w:themeColor="text1"/>
                <w:kern w:val="0"/>
                <w:sz w:val="18"/>
                <w:szCs w:val="18"/>
              </w:rPr>
              <w:t>肿瘤细胞含量</w:t>
            </w:r>
            <w:r>
              <w:rPr>
                <w:rFonts w:ascii="思源黑体 CN Normal" w:eastAsia="思源黑体 CN Normal" w:hAnsi="思源黑体 CN Normal" w:cs="微软雅黑" w:hint="eastAsia"/>
                <w:bCs/>
                <w:color w:val="000000" w:themeColor="text1"/>
                <w:kern w:val="0"/>
                <w:sz w:val="18"/>
                <w:szCs w:val="18"/>
                <w:vertAlign w:val="superscript"/>
              </w:rPr>
              <w:t>1</w:t>
            </w:r>
          </w:p>
        </w:tc>
        <w:tc>
          <w:tcPr>
            <w:tcW w:w="2911" w:type="dxa"/>
            <w:vAlign w:val="center"/>
          </w:tcPr>
          <w:p w14:paraId="7E8AC566" w14:textId="544473FE" w:rsidR="001118F4" w:rsidRDefault="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proofErr w:type="gramStart"/>
            <w:r w:rsidRPr="001E39BE">
              <w:rPr>
                <w:rFonts w:ascii="思源黑体 CN Normal" w:eastAsia="思源黑体 CN Normal" w:hAnsi="思源黑体 CN Normal" w:cs="Times New Roman"/>
                <w:bCs/>
                <w:color w:val="000000" w:themeColor="text1"/>
                <w:kern w:val="0"/>
                <w:sz w:val="18"/>
                <w:szCs w:val="18"/>
              </w:rPr>
              <w:t>sample.tumor</w:t>
            </w:r>
            <w:proofErr w:type="gramEnd"/>
            <w:r w:rsidRPr="001E39BE">
              <w:rPr>
                <w:rFonts w:ascii="思源黑体 CN Normal" w:eastAsia="思源黑体 CN Normal" w:hAnsi="思源黑体 CN Normal" w:cs="Times New Roman"/>
                <w:bCs/>
                <w:color w:val="000000" w:themeColor="text1"/>
                <w:kern w:val="0"/>
                <w:sz w:val="18"/>
                <w:szCs w:val="18"/>
              </w:rPr>
              <w:t>_content</w:t>
            </w:r>
            <w:proofErr w:type="spellEnd"/>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sample.tumor_content</w:t>
            </w:r>
            <w:proofErr w:type="spellEnd"/>
            <w:r w:rsidRPr="001E39BE">
              <w:rPr>
                <w:rFonts w:ascii="思源黑体 CN Normal" w:eastAsia="思源黑体 CN Normal" w:hAnsi="思源黑体 CN Normal" w:cs="Times New Roman"/>
                <w:bCs/>
                <w:color w:val="000000" w:themeColor="text1"/>
                <w:kern w:val="0"/>
                <w:sz w:val="18"/>
                <w:szCs w:val="18"/>
              </w:rPr>
              <w:t xml:space="preserve">}}{%else%}{%if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lib_quality_control.lib_dna_qc.tumor_content%}{{lib_quality_control.lib_dna_qc.tumor_content}}{%else%}/{%endif%}{%endif%}</w:t>
            </w:r>
          </w:p>
        </w:tc>
        <w:tc>
          <w:tcPr>
            <w:tcW w:w="2331" w:type="dxa"/>
            <w:vAlign w:val="center"/>
          </w:tcPr>
          <w:p w14:paraId="2CC3E26D" w14:textId="77777777" w:rsidR="001118F4" w:rsidRDefault="00176D31">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Times New Roman"/>
                <w:bCs/>
                <w:color w:val="000000" w:themeColor="text1"/>
                <w:kern w:val="0"/>
                <w:sz w:val="18"/>
                <w:szCs w:val="18"/>
              </w:rPr>
              <w:t>≥20%</w:t>
            </w:r>
          </w:p>
        </w:tc>
      </w:tr>
      <w:tr w:rsidR="001E39BE" w14:paraId="170169EF" w14:textId="77777777">
        <w:trPr>
          <w:trHeight w:val="454"/>
        </w:trPr>
        <w:tc>
          <w:tcPr>
            <w:tcW w:w="2613" w:type="dxa"/>
            <w:vMerge w:val="restart"/>
            <w:vAlign w:val="center"/>
          </w:tcPr>
          <w:p w14:paraId="28F6BAC7"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测序质量评估</w:t>
            </w:r>
          </w:p>
        </w:tc>
        <w:tc>
          <w:tcPr>
            <w:tcW w:w="2332" w:type="dxa"/>
            <w:vAlign w:val="center"/>
          </w:tcPr>
          <w:p w14:paraId="1C683525"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DNA总量</w:t>
            </w:r>
            <w:r>
              <w:rPr>
                <w:rFonts w:ascii="思源黑体 CN Normal" w:eastAsia="思源黑体 CN Normal" w:hAnsi="思源黑体 CN Normal" w:cs="思源黑体 CN Light" w:hint="eastAsia"/>
                <w:color w:val="000000" w:themeColor="text1"/>
                <w:kern w:val="0"/>
                <w:sz w:val="18"/>
                <w:szCs w:val="18"/>
                <w:vertAlign w:val="superscript"/>
                <w:lang w:bidi="ar"/>
              </w:rPr>
              <w:t>2</w:t>
            </w:r>
          </w:p>
        </w:tc>
        <w:tc>
          <w:tcPr>
            <w:tcW w:w="2911" w:type="dxa"/>
            <w:vAlign w:val="center"/>
          </w:tcPr>
          <w:p w14:paraId="64CB7F8A" w14:textId="42E1A190"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lib_quality_control.lib_dna_qc.dna_qty</w:t>
            </w:r>
            <w:proofErr w:type="gramStart"/>
            <w:r w:rsidRPr="001E39BE">
              <w:rPr>
                <w:rFonts w:ascii="思源黑体 CN Normal" w:eastAsia="思源黑体 CN Normal" w:hAnsi="思源黑体 CN Normal" w:cs="Times New Roman"/>
                <w:bCs/>
                <w:color w:val="000000" w:themeColor="text1"/>
                <w:kern w:val="0"/>
                <w:sz w:val="18"/>
                <w:szCs w:val="18"/>
              </w:rPr>
              <w:t>%}{</w:t>
            </w:r>
            <w:proofErr w:type="gramEnd"/>
            <w:r w:rsidRPr="001E39BE">
              <w:rPr>
                <w:rFonts w:ascii="思源黑体 CN Normal" w:eastAsia="思源黑体 CN Normal" w:hAnsi="思源黑体 CN Normal" w:cs="Times New Roman"/>
                <w:bCs/>
                <w:color w:val="000000" w:themeColor="text1"/>
                <w:kern w:val="0"/>
                <w:sz w:val="18"/>
                <w:szCs w:val="18"/>
              </w:rPr>
              <w:t>{lib_quality_control.lib_dna_qc.dna_qty|replace(“.00”,””)}}{%else%}{%endif%}</w:t>
            </w:r>
          </w:p>
        </w:tc>
        <w:tc>
          <w:tcPr>
            <w:tcW w:w="2331" w:type="dxa"/>
            <w:vAlign w:val="center"/>
          </w:tcPr>
          <w:p w14:paraId="6DE8CCB0"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30 </w:t>
            </w:r>
            <w:r>
              <w:rPr>
                <w:rFonts w:ascii="思源黑体 CN Normal" w:eastAsia="思源黑体 CN Normal" w:hAnsi="思源黑体 CN Normal" w:hint="eastAsia"/>
                <w:sz w:val="18"/>
                <w:szCs w:val="18"/>
              </w:rPr>
              <w:t>ng</w:t>
            </w:r>
          </w:p>
        </w:tc>
      </w:tr>
      <w:tr w:rsidR="001E39BE" w14:paraId="0C4CD012" w14:textId="77777777">
        <w:trPr>
          <w:trHeight w:val="454"/>
        </w:trPr>
        <w:tc>
          <w:tcPr>
            <w:tcW w:w="2613" w:type="dxa"/>
            <w:vMerge/>
            <w:vAlign w:val="center"/>
          </w:tcPr>
          <w:p w14:paraId="2C49C22D"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24AB15B6"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文库总量</w:t>
            </w:r>
            <w:r>
              <w:rPr>
                <w:rFonts w:ascii="思源黑体 CN Normal" w:eastAsia="思源黑体 CN Normal" w:hAnsi="思源黑体 CN Normal" w:cs="思源黑体 CN Light" w:hint="eastAsia"/>
                <w:color w:val="000000" w:themeColor="text1"/>
                <w:kern w:val="0"/>
                <w:sz w:val="18"/>
                <w:szCs w:val="18"/>
                <w:vertAlign w:val="superscript"/>
                <w:lang w:bidi="ar"/>
              </w:rPr>
              <w:t>3</w:t>
            </w:r>
          </w:p>
        </w:tc>
        <w:tc>
          <w:tcPr>
            <w:tcW w:w="2911" w:type="dxa"/>
            <w:vAlign w:val="center"/>
          </w:tcPr>
          <w:p w14:paraId="526CA708" w14:textId="464F46F9"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w:t>
            </w:r>
            <w:proofErr w:type="gramStart"/>
            <w:r w:rsidRPr="001E39BE">
              <w:rPr>
                <w:rFonts w:ascii="思源黑体 CN Normal" w:eastAsia="思源黑体 CN Normal" w:hAnsi="思源黑体 CN Normal" w:cs="Times New Roman"/>
                <w:bCs/>
                <w:color w:val="000000" w:themeColor="text1"/>
                <w:kern w:val="0"/>
                <w:sz w:val="18"/>
                <w:szCs w:val="18"/>
              </w:rPr>
              <w:t>qc.library</w:t>
            </w:r>
            <w:proofErr w:type="gramEnd"/>
            <w:r w:rsidRPr="001E39BE">
              <w:rPr>
                <w:rFonts w:ascii="思源黑体 CN Normal" w:eastAsia="思源黑体 CN Normal" w:hAnsi="思源黑体 CN Normal" w:cs="Times New Roman"/>
                <w:bCs/>
                <w:color w:val="000000" w:themeColor="text1"/>
                <w:kern w:val="0"/>
                <w:sz w:val="18"/>
                <w:szCs w:val="18"/>
              </w:rPr>
              <w:t>_qty%}{{lib_quality_control.lib_dna_qc.library_qty|replace(“.00”,””)}}{%else%}{%endif%}</w:t>
            </w:r>
          </w:p>
        </w:tc>
        <w:tc>
          <w:tcPr>
            <w:tcW w:w="2331" w:type="dxa"/>
            <w:vAlign w:val="center"/>
          </w:tcPr>
          <w:p w14:paraId="2D50B56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150 </w:t>
            </w:r>
            <w:r>
              <w:rPr>
                <w:rFonts w:ascii="思源黑体 CN Normal" w:eastAsia="思源黑体 CN Normal" w:hAnsi="思源黑体 CN Normal" w:hint="eastAsia"/>
                <w:sz w:val="18"/>
                <w:szCs w:val="18"/>
              </w:rPr>
              <w:t>ng</w:t>
            </w:r>
          </w:p>
        </w:tc>
      </w:tr>
      <w:tr w:rsidR="001E39BE" w14:paraId="5EFE4F00" w14:textId="77777777">
        <w:trPr>
          <w:trHeight w:val="454"/>
        </w:trPr>
        <w:tc>
          <w:tcPr>
            <w:tcW w:w="2613" w:type="dxa"/>
            <w:vMerge/>
            <w:vAlign w:val="center"/>
          </w:tcPr>
          <w:p w14:paraId="79D7023A"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487D540B"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color w:val="000000" w:themeColor="text1"/>
                <w:kern w:val="0"/>
                <w:sz w:val="18"/>
                <w:szCs w:val="18"/>
                <w:lang w:bidi="ar"/>
              </w:rPr>
              <w:t xml:space="preserve">Q30 </w:t>
            </w:r>
            <w:r>
              <w:rPr>
                <w:rFonts w:ascii="思源黑体 CN Normal" w:eastAsia="思源黑体 CN Normal" w:hAnsi="思源黑体 CN Normal" w:cs="思源黑体 CN Light"/>
                <w:color w:val="000000" w:themeColor="text1"/>
                <w:kern w:val="0"/>
                <w:sz w:val="18"/>
                <w:szCs w:val="18"/>
                <w:vertAlign w:val="superscript"/>
                <w:lang w:bidi="ar"/>
              </w:rPr>
              <w:t>4</w:t>
            </w:r>
          </w:p>
        </w:tc>
        <w:tc>
          <w:tcPr>
            <w:tcW w:w="2911" w:type="dxa"/>
            <w:vAlign w:val="center"/>
          </w:tcPr>
          <w:p w14:paraId="0B0E1645" w14:textId="63934C1E"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qc.cleandata</w:t>
            </w:r>
            <w:proofErr w:type="gramEnd"/>
            <w:r w:rsidRPr="001E39BE">
              <w:rPr>
                <w:rFonts w:ascii="思源黑体 CN Normal" w:eastAsia="思源黑体 CN Normal" w:hAnsi="思源黑体 CN Normal" w:cs="Times New Roman"/>
                <w:bCs/>
                <w:color w:val="000000" w:themeColor="text1"/>
                <w:kern w:val="0"/>
                <w:sz w:val="18"/>
                <w:szCs w:val="18"/>
              </w:rPr>
              <w:t>_q30}}</w:t>
            </w:r>
          </w:p>
        </w:tc>
        <w:tc>
          <w:tcPr>
            <w:tcW w:w="2331" w:type="dxa"/>
            <w:vAlign w:val="center"/>
          </w:tcPr>
          <w:p w14:paraId="36791A9A"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75%</w:t>
            </w:r>
          </w:p>
        </w:tc>
      </w:tr>
      <w:tr w:rsidR="001E39BE" w14:paraId="6755B30B" w14:textId="77777777">
        <w:trPr>
          <w:trHeight w:val="454"/>
        </w:trPr>
        <w:tc>
          <w:tcPr>
            <w:tcW w:w="2613" w:type="dxa"/>
            <w:vMerge/>
            <w:vAlign w:val="center"/>
          </w:tcPr>
          <w:p w14:paraId="5D2990A9"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1E9F7F2F"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比对率</w:t>
            </w:r>
            <w:r>
              <w:rPr>
                <w:rFonts w:ascii="思源黑体 CN Normal" w:eastAsia="思源黑体 CN Normal" w:hAnsi="思源黑体 CN Normal" w:cs="思源黑体 CN Light"/>
                <w:color w:val="000000" w:themeColor="text1"/>
                <w:kern w:val="0"/>
                <w:sz w:val="18"/>
                <w:szCs w:val="18"/>
                <w:vertAlign w:val="superscript"/>
                <w:lang w:bidi="ar"/>
              </w:rPr>
              <w:t>5</w:t>
            </w:r>
          </w:p>
        </w:tc>
        <w:tc>
          <w:tcPr>
            <w:tcW w:w="2911" w:type="dxa"/>
            <w:vAlign w:val="center"/>
          </w:tcPr>
          <w:p w14:paraId="67DEF51B" w14:textId="256866E9"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qc.mapping</w:t>
            </w:r>
            <w:proofErr w:type="gramEnd"/>
            <w:r w:rsidRPr="001E39BE">
              <w:rPr>
                <w:rFonts w:ascii="思源黑体 CN Normal" w:eastAsia="思源黑体 CN Normal" w:hAnsi="思源黑体 CN Normal" w:cs="Times New Roman"/>
                <w:bCs/>
                <w:color w:val="000000" w:themeColor="text1"/>
                <w:kern w:val="0"/>
                <w:sz w:val="18"/>
                <w:szCs w:val="18"/>
              </w:rPr>
              <w:t>_ratio</w:t>
            </w:r>
            <w:proofErr w:type="spellEnd"/>
            <w:r w:rsidRPr="001E39BE">
              <w:rPr>
                <w:rFonts w:ascii="思源黑体 CN Normal" w:eastAsia="思源黑体 CN Normal" w:hAnsi="思源黑体 CN Normal" w:cs="Times New Roman"/>
                <w:bCs/>
                <w:color w:val="000000" w:themeColor="text1"/>
                <w:kern w:val="0"/>
                <w:sz w:val="18"/>
                <w:szCs w:val="18"/>
              </w:rPr>
              <w:t>}}</w:t>
            </w:r>
          </w:p>
        </w:tc>
        <w:tc>
          <w:tcPr>
            <w:tcW w:w="2331" w:type="dxa"/>
            <w:vAlign w:val="center"/>
          </w:tcPr>
          <w:p w14:paraId="6F6DEE23"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95%</w:t>
            </w:r>
          </w:p>
        </w:tc>
      </w:tr>
      <w:tr w:rsidR="001E39BE" w14:paraId="16902CA5" w14:textId="77777777">
        <w:trPr>
          <w:trHeight w:val="454"/>
        </w:trPr>
        <w:tc>
          <w:tcPr>
            <w:tcW w:w="2613" w:type="dxa"/>
            <w:vMerge/>
            <w:vAlign w:val="center"/>
          </w:tcPr>
          <w:p w14:paraId="5DC2906D"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0C2B80D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覆盖度</w:t>
            </w:r>
            <w:r>
              <w:rPr>
                <w:rFonts w:ascii="思源黑体 CN Normal" w:eastAsia="思源黑体 CN Normal" w:hAnsi="思源黑体 CN Normal" w:cs="思源黑体 CN Light"/>
                <w:color w:val="000000" w:themeColor="text1"/>
                <w:kern w:val="0"/>
                <w:sz w:val="18"/>
                <w:szCs w:val="18"/>
                <w:vertAlign w:val="superscript"/>
                <w:lang w:bidi="ar"/>
              </w:rPr>
              <w:t>6</w:t>
            </w:r>
          </w:p>
        </w:tc>
        <w:tc>
          <w:tcPr>
            <w:tcW w:w="2911" w:type="dxa"/>
            <w:vAlign w:val="center"/>
          </w:tcPr>
          <w:p w14:paraId="7BFB5AE6" w14:textId="1DBB1D86"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qc.cover</w:t>
            </w:r>
            <w:proofErr w:type="gramEnd"/>
            <w:r w:rsidRPr="001E39BE">
              <w:rPr>
                <w:rFonts w:ascii="思源黑体 CN Normal" w:eastAsia="思源黑体 CN Normal" w:hAnsi="思源黑体 CN Normal" w:cs="Times New Roman"/>
                <w:bCs/>
                <w:color w:val="000000" w:themeColor="text1"/>
                <w:kern w:val="0"/>
                <w:sz w:val="18"/>
                <w:szCs w:val="18"/>
              </w:rPr>
              <w:t>_ratio</w:t>
            </w:r>
            <w:proofErr w:type="spellEnd"/>
            <w:r w:rsidRPr="001E39BE">
              <w:rPr>
                <w:rFonts w:ascii="思源黑体 CN Normal" w:eastAsia="思源黑体 CN Normal" w:hAnsi="思源黑体 CN Normal" w:cs="Times New Roman"/>
                <w:bCs/>
                <w:color w:val="000000" w:themeColor="text1"/>
                <w:kern w:val="0"/>
                <w:sz w:val="18"/>
                <w:szCs w:val="18"/>
              </w:rPr>
              <w:t>}}</w:t>
            </w:r>
          </w:p>
        </w:tc>
        <w:tc>
          <w:tcPr>
            <w:tcW w:w="2331" w:type="dxa"/>
            <w:vAlign w:val="center"/>
          </w:tcPr>
          <w:p w14:paraId="74DB27BB"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95%</w:t>
            </w:r>
          </w:p>
        </w:tc>
      </w:tr>
      <w:tr w:rsidR="001E39BE" w14:paraId="7C625ADA" w14:textId="77777777">
        <w:trPr>
          <w:trHeight w:val="454"/>
        </w:trPr>
        <w:tc>
          <w:tcPr>
            <w:tcW w:w="2613" w:type="dxa"/>
            <w:vMerge/>
            <w:vAlign w:val="center"/>
          </w:tcPr>
          <w:p w14:paraId="340D6539"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00F106CA"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均</w:t>
            </w:r>
            <w:proofErr w:type="gramStart"/>
            <w:r>
              <w:rPr>
                <w:rFonts w:ascii="思源黑体 CN Normal" w:eastAsia="思源黑体 CN Normal" w:hAnsi="思源黑体 CN Normal" w:cs="思源黑体 CN Light" w:hint="eastAsia"/>
                <w:color w:val="000000" w:themeColor="text1"/>
                <w:kern w:val="0"/>
                <w:sz w:val="18"/>
                <w:szCs w:val="18"/>
                <w:lang w:bidi="ar"/>
              </w:rPr>
              <w:t>一</w:t>
            </w:r>
            <w:proofErr w:type="gramEnd"/>
            <w:r>
              <w:rPr>
                <w:rFonts w:ascii="思源黑体 CN Normal" w:eastAsia="思源黑体 CN Normal" w:hAnsi="思源黑体 CN Normal" w:cs="思源黑体 CN Light" w:hint="eastAsia"/>
                <w:color w:val="000000" w:themeColor="text1"/>
                <w:kern w:val="0"/>
                <w:sz w:val="18"/>
                <w:szCs w:val="18"/>
                <w:lang w:bidi="ar"/>
              </w:rPr>
              <w:t>性</w:t>
            </w:r>
            <w:r>
              <w:rPr>
                <w:rFonts w:ascii="思源黑体 CN Normal" w:eastAsia="思源黑体 CN Normal" w:hAnsi="思源黑体 CN Normal" w:cs="思源黑体 CN Light"/>
                <w:color w:val="000000" w:themeColor="text1"/>
                <w:kern w:val="0"/>
                <w:sz w:val="18"/>
                <w:szCs w:val="18"/>
                <w:vertAlign w:val="superscript"/>
                <w:lang w:bidi="ar"/>
              </w:rPr>
              <w:t>7</w:t>
            </w:r>
          </w:p>
        </w:tc>
        <w:tc>
          <w:tcPr>
            <w:tcW w:w="2911" w:type="dxa"/>
            <w:vAlign w:val="center"/>
          </w:tcPr>
          <w:p w14:paraId="399E2702" w14:textId="769333F2"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qc.uni</w:t>
            </w:r>
            <w:proofErr w:type="gramEnd"/>
            <w:r w:rsidRPr="001E39BE">
              <w:rPr>
                <w:rFonts w:ascii="思源黑体 CN Normal" w:eastAsia="思源黑体 CN Normal" w:hAnsi="思源黑体 CN Normal" w:cs="Times New Roman"/>
                <w:bCs/>
                <w:color w:val="000000" w:themeColor="text1"/>
                <w:kern w:val="0"/>
                <w:sz w:val="18"/>
                <w:szCs w:val="18"/>
              </w:rPr>
              <w:t>20}}</w:t>
            </w:r>
          </w:p>
        </w:tc>
        <w:tc>
          <w:tcPr>
            <w:tcW w:w="2331" w:type="dxa"/>
            <w:vAlign w:val="center"/>
          </w:tcPr>
          <w:p w14:paraId="034B5757"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90%</w:t>
            </w:r>
          </w:p>
        </w:tc>
      </w:tr>
      <w:tr w:rsidR="001E39BE" w14:paraId="5BA8C63B" w14:textId="77777777">
        <w:trPr>
          <w:trHeight w:val="454"/>
        </w:trPr>
        <w:tc>
          <w:tcPr>
            <w:tcW w:w="2613" w:type="dxa"/>
            <w:vMerge/>
            <w:vAlign w:val="center"/>
          </w:tcPr>
          <w:p w14:paraId="64444A84"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2AEB9B52"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平均测序深度</w:t>
            </w:r>
            <w:r>
              <w:rPr>
                <w:rFonts w:ascii="思源黑体 CN Normal" w:eastAsia="思源黑体 CN Normal" w:hAnsi="思源黑体 CN Normal" w:cs="思源黑体 CN Light"/>
                <w:color w:val="000000" w:themeColor="text1"/>
                <w:kern w:val="0"/>
                <w:sz w:val="18"/>
                <w:szCs w:val="18"/>
                <w:vertAlign w:val="superscript"/>
                <w:lang w:bidi="ar"/>
              </w:rPr>
              <w:t>8</w:t>
            </w:r>
          </w:p>
        </w:tc>
        <w:tc>
          <w:tcPr>
            <w:tcW w:w="2911" w:type="dxa"/>
            <w:vAlign w:val="center"/>
          </w:tcPr>
          <w:p w14:paraId="2BB26BD0" w14:textId="1DAE0211"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qc.depth</w:t>
            </w:r>
            <w:proofErr w:type="gramEnd"/>
            <w:r w:rsidRPr="001E39BE">
              <w:rPr>
                <w:rFonts w:ascii="思源黑体 CN Normal" w:eastAsia="思源黑体 CN Normal" w:hAnsi="思源黑体 CN Normal" w:cs="Times New Roman"/>
                <w:bCs/>
                <w:color w:val="000000" w:themeColor="text1"/>
                <w:kern w:val="0"/>
                <w:sz w:val="18"/>
                <w:szCs w:val="18"/>
              </w:rPr>
              <w:t>_mean</w:t>
            </w:r>
            <w:r w:rsidRPr="001E39BE">
              <w:rPr>
                <w:rFonts w:ascii="思源黑体 CN Normal" w:eastAsia="思源黑体 CN Normal" w:hAnsi="思源黑体 CN Normal" w:cs="Times New Roman" w:hint="eastAsia"/>
                <w:bCs/>
                <w:color w:val="000000" w:themeColor="text1"/>
                <w:kern w:val="0"/>
                <w:sz w:val="18"/>
                <w:szCs w:val="18"/>
              </w:rPr>
              <w:t>|</w:t>
            </w:r>
            <w:r w:rsidRPr="001E39BE">
              <w:rPr>
                <w:rFonts w:ascii="思源黑体 CN Normal" w:eastAsia="思源黑体 CN Normal" w:hAnsi="思源黑体 CN Normal" w:cs="Times New Roman"/>
                <w:bCs/>
                <w:color w:val="000000" w:themeColor="text1"/>
                <w:kern w:val="0"/>
                <w:sz w:val="18"/>
                <w:szCs w:val="18"/>
              </w:rPr>
              <w:t>replace</w:t>
            </w:r>
            <w:proofErr w:type="spellEnd"/>
            <w:r w:rsidRPr="001E39BE">
              <w:rPr>
                <w:rFonts w:ascii="思源黑体 CN Normal" w:eastAsia="思源黑体 CN Normal" w:hAnsi="思源黑体 CN Normal" w:cs="Times New Roman"/>
                <w:bCs/>
                <w:color w:val="000000" w:themeColor="text1"/>
                <w:kern w:val="0"/>
                <w:sz w:val="18"/>
                <w:szCs w:val="18"/>
              </w:rPr>
              <w:t>(“.00”,””)}}</w:t>
            </w:r>
          </w:p>
        </w:tc>
        <w:tc>
          <w:tcPr>
            <w:tcW w:w="2331" w:type="dxa"/>
            <w:vAlign w:val="center"/>
          </w:tcPr>
          <w:p w14:paraId="76DEC7E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kern w:val="0"/>
                <w:sz w:val="18"/>
                <w:szCs w:val="18"/>
                <w:lang w:bidi="ar"/>
              </w:rPr>
              <w:t>≥10</w:t>
            </w:r>
            <w:r>
              <w:rPr>
                <w:rFonts w:ascii="思源黑体 CN Normal" w:eastAsia="思源黑体 CN Normal" w:hAnsi="思源黑体 CN Normal" w:cs="思源黑体 CN Light"/>
                <w:kern w:val="0"/>
                <w:sz w:val="18"/>
                <w:szCs w:val="18"/>
                <w:lang w:bidi="ar"/>
              </w:rPr>
              <w:t>00</w:t>
            </w:r>
          </w:p>
        </w:tc>
      </w:tr>
      <w:tr w:rsidR="001E39BE" w14:paraId="55B22E00" w14:textId="77777777">
        <w:trPr>
          <w:trHeight w:val="454"/>
        </w:trPr>
        <w:tc>
          <w:tcPr>
            <w:tcW w:w="2613" w:type="dxa"/>
            <w:vMerge/>
            <w:vAlign w:val="center"/>
          </w:tcPr>
          <w:p w14:paraId="74C9BE71"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7A9BDC4C"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平均有效深度</w:t>
            </w:r>
            <w:r>
              <w:rPr>
                <w:rFonts w:ascii="思源黑体 CN Normal" w:eastAsia="思源黑体 CN Normal" w:hAnsi="思源黑体 CN Normal" w:cs="思源黑体 CN Light"/>
                <w:color w:val="000000" w:themeColor="text1"/>
                <w:kern w:val="0"/>
                <w:sz w:val="18"/>
                <w:szCs w:val="18"/>
                <w:vertAlign w:val="superscript"/>
                <w:lang w:bidi="ar"/>
              </w:rPr>
              <w:t>9</w:t>
            </w:r>
          </w:p>
        </w:tc>
        <w:tc>
          <w:tcPr>
            <w:tcW w:w="2911" w:type="dxa"/>
            <w:vAlign w:val="center"/>
          </w:tcPr>
          <w:p w14:paraId="485F5B80" w14:textId="7825D630"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qc.depth</w:t>
            </w:r>
            <w:proofErr w:type="gramEnd"/>
            <w:r w:rsidRPr="001E39BE">
              <w:rPr>
                <w:rFonts w:ascii="思源黑体 CN Normal" w:eastAsia="思源黑体 CN Normal" w:hAnsi="思源黑体 CN Normal" w:cs="Times New Roman"/>
                <w:bCs/>
                <w:color w:val="000000" w:themeColor="text1"/>
                <w:kern w:val="0"/>
                <w:sz w:val="18"/>
                <w:szCs w:val="18"/>
              </w:rPr>
              <w:t>_</w:t>
            </w:r>
            <w:r w:rsidRPr="001E39BE">
              <w:rPr>
                <w:rFonts w:ascii="思源黑体 CN Normal" w:eastAsia="思源黑体 CN Normal" w:hAnsi="思源黑体 CN Normal" w:cs="Times New Roman" w:hint="eastAsia"/>
                <w:bCs/>
                <w:color w:val="000000" w:themeColor="text1"/>
                <w:kern w:val="0"/>
                <w:sz w:val="18"/>
                <w:szCs w:val="18"/>
              </w:rPr>
              <w:t>ssbc|</w:t>
            </w:r>
            <w:r w:rsidRPr="001E39BE">
              <w:rPr>
                <w:rFonts w:ascii="思源黑体 CN Normal" w:eastAsia="思源黑体 CN Normal" w:hAnsi="思源黑体 CN Normal" w:cs="Times New Roman"/>
                <w:bCs/>
                <w:color w:val="000000" w:themeColor="text1"/>
                <w:kern w:val="0"/>
                <w:sz w:val="18"/>
                <w:szCs w:val="18"/>
              </w:rPr>
              <w:t>replace</w:t>
            </w:r>
            <w:proofErr w:type="spellEnd"/>
            <w:r w:rsidRPr="001E39BE">
              <w:rPr>
                <w:rFonts w:ascii="思源黑体 CN Normal" w:eastAsia="思源黑体 CN Normal" w:hAnsi="思源黑体 CN Normal" w:cs="Times New Roman"/>
                <w:bCs/>
                <w:color w:val="000000" w:themeColor="text1"/>
                <w:kern w:val="0"/>
                <w:sz w:val="18"/>
                <w:szCs w:val="18"/>
              </w:rPr>
              <w:t>(“.00”,””)}}</w:t>
            </w:r>
          </w:p>
        </w:tc>
        <w:tc>
          <w:tcPr>
            <w:tcW w:w="2331" w:type="dxa"/>
            <w:vAlign w:val="center"/>
          </w:tcPr>
          <w:p w14:paraId="0D461C23"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300</w:t>
            </w:r>
          </w:p>
        </w:tc>
      </w:tr>
      <w:tr w:rsidR="001118F4" w14:paraId="10873558" w14:textId="77777777">
        <w:trPr>
          <w:trHeight w:val="454"/>
        </w:trPr>
        <w:tc>
          <w:tcPr>
            <w:tcW w:w="2613" w:type="dxa"/>
            <w:vAlign w:val="center"/>
          </w:tcPr>
          <w:p w14:paraId="2F9B9430"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bookmarkStart w:id="27" w:name="_Hlk103153652"/>
            <w:r w:rsidRPr="00A056BB">
              <w:rPr>
                <w:rFonts w:ascii="思源黑体 CN Normal" w:eastAsia="思源黑体 CN Normal" w:hAnsi="思源黑体 CN Normal" w:cs="思源黑体 CN Normal" w:hint="eastAsia"/>
                <w:b/>
                <w:color w:val="000000" w:themeColor="text1"/>
                <w:kern w:val="0"/>
                <w:sz w:val="18"/>
                <w:szCs w:val="18"/>
                <w:lang w:bidi="ar"/>
              </w:rPr>
              <w:t>总体质量</w:t>
            </w:r>
            <w:bookmarkEnd w:id="27"/>
            <w:r w:rsidRPr="00A056BB">
              <w:rPr>
                <w:rFonts w:ascii="思源黑体 CN Normal" w:eastAsia="思源黑体 CN Normal" w:hAnsi="思源黑体 CN Normal" w:cs="思源黑体 CN Normal" w:hint="eastAsia"/>
                <w:b/>
                <w:color w:val="000000" w:themeColor="text1"/>
                <w:kern w:val="0"/>
                <w:sz w:val="18"/>
                <w:szCs w:val="18"/>
                <w:lang w:bidi="ar"/>
              </w:rPr>
              <w:t>评估</w:t>
            </w:r>
            <w:r w:rsidRPr="00A056BB">
              <w:rPr>
                <w:rFonts w:ascii="思源黑体 CN Normal" w:eastAsia="思源黑体 CN Normal" w:hAnsi="思源黑体 CN Normal" w:cs="思源黑体 CN Normal"/>
                <w:b/>
                <w:color w:val="000000" w:themeColor="text1"/>
                <w:kern w:val="0"/>
                <w:sz w:val="18"/>
                <w:szCs w:val="18"/>
                <w:vertAlign w:val="superscript"/>
                <w:lang w:bidi="ar"/>
              </w:rPr>
              <w:t>10</w:t>
            </w:r>
          </w:p>
        </w:tc>
        <w:tc>
          <w:tcPr>
            <w:tcW w:w="7574" w:type="dxa"/>
            <w:gridSpan w:val="3"/>
            <w:vAlign w:val="center"/>
          </w:tcPr>
          <w:p w14:paraId="6DC9454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if qc.dna_data_</w:t>
            </w:r>
            <w:proofErr w:type="gramStart"/>
            <w:r w:rsidRPr="00A67089">
              <w:rPr>
                <w:rFonts w:ascii="思源黑体 CN Normal" w:eastAsia="思源黑体 CN Normal" w:hAnsi="思源黑体 CN Normal" w:cs="思源黑体 CN Light"/>
                <w:color w:val="000000" w:themeColor="text1"/>
                <w:kern w:val="0"/>
                <w:sz w:val="18"/>
                <w:szCs w:val="18"/>
                <w:lang w:bidi="ar"/>
              </w:rPr>
              <w:t>qc.cleandata</w:t>
            </w:r>
            <w:proofErr w:type="gramEnd"/>
            <w:r w:rsidRPr="00A67089">
              <w:rPr>
                <w:rFonts w:ascii="思源黑体 CN Normal" w:eastAsia="思源黑体 CN Normal" w:hAnsi="思源黑体 CN Normal" w:cs="思源黑体 CN Light"/>
                <w:color w:val="000000" w:themeColor="text1"/>
                <w:kern w:val="0"/>
                <w:sz w:val="18"/>
                <w:szCs w:val="18"/>
                <w:lang w:bidi="ar"/>
              </w:rPr>
              <w:t xml:space="preserve">_q30_num&gt;=0.75 and </w:t>
            </w:r>
            <w:proofErr w:type="spellStart"/>
            <w:r w:rsidRPr="00A67089">
              <w:rPr>
                <w:rFonts w:ascii="思源黑体 CN Normal" w:eastAsia="思源黑体 CN Normal" w:hAnsi="思源黑体 CN Normal" w:cs="思源黑体 CN Light"/>
                <w:color w:val="000000" w:themeColor="text1"/>
                <w:kern w:val="0"/>
                <w:sz w:val="18"/>
                <w:szCs w:val="18"/>
                <w:lang w:bidi="ar"/>
              </w:rPr>
              <w:t>qc.dna_data_qc.depth_ssbc_num</w:t>
            </w:r>
            <w:proofErr w:type="spellEnd"/>
            <w:r w:rsidRPr="00A67089">
              <w:rPr>
                <w:rFonts w:ascii="思源黑体 CN Normal" w:eastAsia="思源黑体 CN Normal" w:hAnsi="思源黑体 CN Normal" w:cs="思源黑体 CN Light"/>
                <w:color w:val="000000" w:themeColor="text1"/>
                <w:kern w:val="0"/>
                <w:sz w:val="18"/>
                <w:szCs w:val="18"/>
                <w:lang w:bidi="ar"/>
              </w:rPr>
              <w:t>&gt;=300%}</w:t>
            </w:r>
          </w:p>
          <w:p w14:paraId="5D73844A"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proofErr w:type="gramStart"/>
            <w:r w:rsidRPr="00A67089">
              <w:rPr>
                <w:rFonts w:ascii="思源黑体 CN Normal" w:eastAsia="思源黑体 CN Normal" w:hAnsi="思源黑体 CN Normal" w:cs="思源黑体 CN Light"/>
                <w:color w:val="000000" w:themeColor="text1"/>
                <w:kern w:val="0"/>
                <w:sz w:val="18"/>
                <w:szCs w:val="18"/>
                <w:lang w:bidi="ar"/>
              </w:rPr>
              <w:t>sample.tumor</w:t>
            </w:r>
            <w:proofErr w:type="gramEnd"/>
            <w:r w:rsidRPr="00A67089">
              <w:rPr>
                <w:rFonts w:ascii="思源黑体 CN Normal" w:eastAsia="思源黑体 CN Normal" w:hAnsi="思源黑体 CN Normal" w:cs="思源黑体 CN Light"/>
                <w:color w:val="000000" w:themeColor="text1"/>
                <w:kern w:val="0"/>
                <w:sz w:val="18"/>
                <w:szCs w:val="18"/>
                <w:lang w:bidi="ar"/>
              </w:rPr>
              <w:t>_content</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33A70072"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lastRenderedPageBreak/>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28C8EF08"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sample.tumor_content|replace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 xml:space="preserve">)|float &gt;= 20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3F86C2AC"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2FE7263D"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sample.tumor_content|replace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)|float &gt;= 20%}合格（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缺失，请补齐数据后自行评估）{%else%}风险{%endif%}</w:t>
            </w:r>
          </w:p>
          <w:p w14:paraId="51B2BF43"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516043A8"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75106775"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qc.tumor</w:t>
            </w:r>
            <w:proofErr w:type="gramEnd"/>
            <w:r w:rsidRPr="00A67089">
              <w:rPr>
                <w:rFonts w:ascii="思源黑体 CN Normal" w:eastAsia="思源黑体 CN Normal" w:hAnsi="思源黑体 CN Normal" w:cs="思源黑体 CN Light"/>
                <w:color w:val="000000" w:themeColor="text1"/>
                <w:kern w:val="0"/>
                <w:sz w:val="18"/>
                <w:szCs w:val="18"/>
                <w:lang w:bidi="ar"/>
              </w:rPr>
              <w:t>_content</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115DF522"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5C91D61E"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lib_quality_control.lib_dna_qc.tumor_content|replace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 xml:space="preserve">)|float &gt;= 20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61D022A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08CE2DC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lib_quality_control.lib_dna_qc.tumor_content|replace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)|float &gt;= 20%}合格（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缺失，请补齐数据后自行评估）{%else%}风险{%endif%}</w:t>
            </w:r>
          </w:p>
          <w:p w14:paraId="68BEB4E2"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772E2587"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4062ADAB"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24AD5C4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29B8E90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35CF9877"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w:t>
            </w:r>
          </w:p>
          <w:p w14:paraId="7818E38B"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6DDE5549"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057AD339"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5405F55E"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03A2F1D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风险</w:t>
            </w:r>
          </w:p>
          <w:p w14:paraId="7E90B546" w14:textId="1D238A29" w:rsidR="001118F4"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tc>
      </w:tr>
    </w:tbl>
    <w:bookmarkEnd w:id="26"/>
    <w:p w14:paraId="2E162EA3"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lastRenderedPageBreak/>
        <w:t>注：</w:t>
      </w:r>
    </w:p>
    <w:p w14:paraId="2407E98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1.</w:t>
      </w:r>
      <w:r>
        <w:rPr>
          <w:rFonts w:ascii="思源黑体 CN Normal" w:eastAsia="思源黑体 CN Normal" w:hAnsi="思源黑体 CN Normal" w:hint="eastAsia"/>
          <w:bCs/>
          <w:color w:val="000000" w:themeColor="text1"/>
          <w:sz w:val="16"/>
          <w:szCs w:val="16"/>
        </w:rPr>
        <w:tab/>
        <w:t>恶性肿瘤细胞占比：经HE染色评估，该样本中恶性肿瘤细胞占比，仅送检样本类型包含石蜡</w:t>
      </w:r>
      <w:proofErr w:type="gramStart"/>
      <w:r>
        <w:rPr>
          <w:rFonts w:ascii="思源黑体 CN Normal" w:eastAsia="思源黑体 CN Normal" w:hAnsi="思源黑体 CN Normal" w:hint="eastAsia"/>
          <w:bCs/>
          <w:color w:val="000000" w:themeColor="text1"/>
          <w:sz w:val="16"/>
          <w:szCs w:val="16"/>
        </w:rPr>
        <w:t>玻</w:t>
      </w:r>
      <w:proofErr w:type="gramEnd"/>
      <w:r>
        <w:rPr>
          <w:rFonts w:ascii="思源黑体 CN Normal" w:eastAsia="思源黑体 CN Normal" w:hAnsi="思源黑体 CN Normal" w:hint="eastAsia"/>
          <w:bCs/>
          <w:color w:val="000000" w:themeColor="text1"/>
          <w:sz w:val="16"/>
          <w:szCs w:val="16"/>
        </w:rPr>
        <w:t>片时可进行此项评估；全血及对照样本不做此项评估；</w:t>
      </w:r>
    </w:p>
    <w:p w14:paraId="5E959583"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2.</w:t>
      </w:r>
      <w:r>
        <w:rPr>
          <w:rFonts w:ascii="思源黑体 CN Normal" w:eastAsia="思源黑体 CN Normal" w:hAnsi="思源黑体 CN Normal" w:hint="eastAsia"/>
          <w:bCs/>
          <w:color w:val="000000" w:themeColor="text1"/>
          <w:sz w:val="16"/>
          <w:szCs w:val="16"/>
        </w:rPr>
        <w:tab/>
        <w:t>DNA总量：送检样本提取的DNA总量；</w:t>
      </w:r>
    </w:p>
    <w:p w14:paraId="2B959D68"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3.</w:t>
      </w:r>
      <w:r>
        <w:rPr>
          <w:rFonts w:ascii="思源黑体 CN Normal" w:eastAsia="思源黑体 CN Normal" w:hAnsi="思源黑体 CN Normal" w:hint="eastAsia"/>
          <w:bCs/>
          <w:color w:val="000000" w:themeColor="text1"/>
          <w:sz w:val="16"/>
          <w:szCs w:val="16"/>
        </w:rPr>
        <w:tab/>
        <w:t>文库总量：文库构建结束后的总量；</w:t>
      </w:r>
    </w:p>
    <w:p w14:paraId="25C457F4"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4.</w:t>
      </w:r>
      <w:r>
        <w:rPr>
          <w:rFonts w:ascii="思源黑体 CN Normal" w:eastAsia="思源黑体 CN Normal" w:hAnsi="思源黑体 CN Normal" w:hint="eastAsia"/>
          <w:bCs/>
          <w:color w:val="000000" w:themeColor="text1"/>
          <w:sz w:val="16"/>
          <w:szCs w:val="16"/>
        </w:rPr>
        <w:tab/>
        <w:t>Q30：碱基质量Q30占比，测序的准确率高于99.9%的碱基的比例；</w:t>
      </w:r>
    </w:p>
    <w:p w14:paraId="786EF5D1"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lastRenderedPageBreak/>
        <w:t>5.</w:t>
      </w:r>
      <w:r>
        <w:rPr>
          <w:rFonts w:ascii="思源黑体 CN Normal" w:eastAsia="思源黑体 CN Normal" w:hAnsi="思源黑体 CN Normal" w:hint="eastAsia"/>
          <w:bCs/>
          <w:color w:val="000000" w:themeColor="text1"/>
          <w:sz w:val="16"/>
          <w:szCs w:val="16"/>
        </w:rPr>
        <w:tab/>
        <w:t>比对率：序列回帖比率，可以比对至参考序列上的reads的比例；</w:t>
      </w:r>
    </w:p>
    <w:p w14:paraId="53D94C62"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6.</w:t>
      </w:r>
      <w:r>
        <w:rPr>
          <w:rFonts w:ascii="思源黑体 CN Normal" w:eastAsia="思源黑体 CN Normal" w:hAnsi="思源黑体 CN Normal" w:hint="eastAsia"/>
          <w:bCs/>
          <w:color w:val="000000" w:themeColor="text1"/>
          <w:sz w:val="16"/>
          <w:szCs w:val="16"/>
        </w:rPr>
        <w:tab/>
        <w:t>覆盖度：检测到的区域</w:t>
      </w:r>
      <w:proofErr w:type="gramStart"/>
      <w:r>
        <w:rPr>
          <w:rFonts w:ascii="思源黑体 CN Normal" w:eastAsia="思源黑体 CN Normal" w:hAnsi="思源黑体 CN Normal" w:hint="eastAsia"/>
          <w:bCs/>
          <w:color w:val="000000" w:themeColor="text1"/>
          <w:sz w:val="16"/>
          <w:szCs w:val="16"/>
        </w:rPr>
        <w:t>占目标</w:t>
      </w:r>
      <w:proofErr w:type="gramEnd"/>
      <w:r>
        <w:rPr>
          <w:rFonts w:ascii="思源黑体 CN Normal" w:eastAsia="思源黑体 CN Normal" w:hAnsi="思源黑体 CN Normal" w:hint="eastAsia"/>
          <w:bCs/>
          <w:color w:val="000000" w:themeColor="text1"/>
          <w:sz w:val="16"/>
          <w:szCs w:val="16"/>
        </w:rPr>
        <w:t>区域的比例；</w:t>
      </w:r>
    </w:p>
    <w:p w14:paraId="5254366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7.</w:t>
      </w:r>
      <w:r>
        <w:rPr>
          <w:rFonts w:ascii="思源黑体 CN Normal" w:eastAsia="思源黑体 CN Normal" w:hAnsi="思源黑体 CN Normal" w:hint="eastAsia"/>
          <w:bCs/>
          <w:color w:val="000000" w:themeColor="text1"/>
          <w:sz w:val="16"/>
          <w:szCs w:val="16"/>
        </w:rPr>
        <w:tab/>
        <w:t>均</w:t>
      </w:r>
      <w:proofErr w:type="gramStart"/>
      <w:r>
        <w:rPr>
          <w:rFonts w:ascii="思源黑体 CN Normal" w:eastAsia="思源黑体 CN Normal" w:hAnsi="思源黑体 CN Normal" w:hint="eastAsia"/>
          <w:bCs/>
          <w:color w:val="000000" w:themeColor="text1"/>
          <w:sz w:val="16"/>
          <w:szCs w:val="16"/>
        </w:rPr>
        <w:t>一</w:t>
      </w:r>
      <w:proofErr w:type="gramEnd"/>
      <w:r>
        <w:rPr>
          <w:rFonts w:ascii="思源黑体 CN Normal" w:eastAsia="思源黑体 CN Normal" w:hAnsi="思源黑体 CN Normal" w:hint="eastAsia"/>
          <w:bCs/>
          <w:color w:val="000000" w:themeColor="text1"/>
          <w:sz w:val="16"/>
          <w:szCs w:val="16"/>
        </w:rPr>
        <w:t>性：测序深度超过20％的平均深度的位点的比例；</w:t>
      </w:r>
    </w:p>
    <w:p w14:paraId="03B6D48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8.</w:t>
      </w:r>
      <w:r>
        <w:rPr>
          <w:rFonts w:ascii="思源黑体 CN Normal" w:eastAsia="思源黑体 CN Normal" w:hAnsi="思源黑体 CN Normal" w:hint="eastAsia"/>
          <w:bCs/>
          <w:color w:val="000000" w:themeColor="text1"/>
          <w:sz w:val="16"/>
          <w:szCs w:val="16"/>
        </w:rPr>
        <w:tab/>
        <w:t>平均测序深度：目标区域内每个碱基的平均深度；</w:t>
      </w:r>
    </w:p>
    <w:p w14:paraId="1802DAE4"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9.</w:t>
      </w:r>
      <w:r>
        <w:rPr>
          <w:rFonts w:ascii="思源黑体 CN Normal" w:eastAsia="思源黑体 CN Normal" w:hAnsi="思源黑体 CN Normal" w:hint="eastAsia"/>
          <w:bCs/>
          <w:color w:val="000000" w:themeColor="text1"/>
          <w:sz w:val="16"/>
          <w:szCs w:val="16"/>
        </w:rPr>
        <w:tab/>
        <w:t>平均有效深度：通过分子标签校正后的平均测序深度；</w:t>
      </w:r>
    </w:p>
    <w:p w14:paraId="0AB57859" w14:textId="1F47A3EF" w:rsidR="001118F4" w:rsidRPr="00FB2748" w:rsidRDefault="00176D31" w:rsidP="00FB2748">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10.</w:t>
      </w:r>
      <w:r>
        <w:rPr>
          <w:rFonts w:ascii="思源黑体 CN Normal" w:eastAsia="思源黑体 CN Normal" w:hAnsi="思源黑体 CN Normal" w:hint="eastAsia"/>
          <w:bCs/>
          <w:color w:val="000000" w:themeColor="text1"/>
          <w:sz w:val="16"/>
          <w:szCs w:val="16"/>
        </w:rPr>
        <w:tab/>
        <w:t>总体质量评估：依据病理（如适用）、DNA质量、测序质量（Q30、平均有效深度）进行综合评估，判断质</w:t>
      </w:r>
      <w:proofErr w:type="gramStart"/>
      <w:r>
        <w:rPr>
          <w:rFonts w:ascii="思源黑体 CN Normal" w:eastAsia="思源黑体 CN Normal" w:hAnsi="思源黑体 CN Normal" w:hint="eastAsia"/>
          <w:bCs/>
          <w:color w:val="000000" w:themeColor="text1"/>
          <w:sz w:val="16"/>
          <w:szCs w:val="16"/>
        </w:rPr>
        <w:t>控是否</w:t>
      </w:r>
      <w:proofErr w:type="gramEnd"/>
      <w:r>
        <w:rPr>
          <w:rFonts w:ascii="思源黑体 CN Normal" w:eastAsia="思源黑体 CN Normal" w:hAnsi="思源黑体 CN Normal" w:hint="eastAsia"/>
          <w:bCs/>
          <w:color w:val="000000" w:themeColor="text1"/>
          <w:sz w:val="16"/>
          <w:szCs w:val="16"/>
        </w:rPr>
        <w:t>合格。</w:t>
      </w:r>
    </w:p>
    <w:sectPr w:rsidR="001118F4" w:rsidRPr="00FB2748">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FCDB7" w14:textId="77777777" w:rsidR="00207799" w:rsidRDefault="00207799">
      <w:pPr>
        <w:spacing w:after="120" w:line="240" w:lineRule="auto"/>
      </w:pPr>
      <w:r>
        <w:separator/>
      </w:r>
    </w:p>
  </w:endnote>
  <w:endnote w:type="continuationSeparator" w:id="0">
    <w:p w14:paraId="6097A5F2" w14:textId="77777777" w:rsidR="00207799" w:rsidRDefault="00207799">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8522" w14:textId="77777777" w:rsidR="001118F4" w:rsidRDefault="001118F4">
    <w:pPr>
      <w:pStyle w:val="aff6"/>
      <w:spacing w:after="120"/>
    </w:pPr>
  </w:p>
  <w:p w14:paraId="796F1E7A" w14:textId="77777777" w:rsidR="001118F4" w:rsidRDefault="001118F4">
    <w:pP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997389"/>
    </w:sdtPr>
    <w:sdtEndPr/>
    <w:sdtContent>
      <w:sdt>
        <w:sdtPr>
          <w:id w:val="-1705238520"/>
        </w:sdtPr>
        <w:sdtEndPr/>
        <w:sdtContent>
          <w:p w14:paraId="5A06454B" w14:textId="77777777" w:rsidR="001118F4" w:rsidRDefault="00176D31">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D9D2C82" w14:textId="77777777" w:rsidR="001118F4" w:rsidRDefault="001118F4">
    <w:pPr>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48581" w14:textId="77777777" w:rsidR="001118F4" w:rsidRDefault="001118F4">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0AA77" w14:textId="77777777" w:rsidR="00207799" w:rsidRDefault="00207799">
      <w:pPr>
        <w:spacing w:after="120"/>
      </w:pPr>
      <w:r>
        <w:separator/>
      </w:r>
    </w:p>
  </w:footnote>
  <w:footnote w:type="continuationSeparator" w:id="0">
    <w:p w14:paraId="08A4FB0C" w14:textId="77777777" w:rsidR="00207799" w:rsidRDefault="00207799">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4A26" w14:textId="77777777" w:rsidR="001118F4" w:rsidRDefault="001118F4">
    <w:pPr>
      <w:pStyle w:val="aff9"/>
      <w:spacing w:after="120"/>
    </w:pPr>
  </w:p>
  <w:p w14:paraId="741F91FB" w14:textId="77777777" w:rsidR="001118F4" w:rsidRDefault="001118F4">
    <w:pP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61179" w14:textId="040796D6" w:rsidR="001118F4" w:rsidRDefault="00176D31">
    <w:pPr>
      <w:wordWrap w:val="0"/>
      <w:spacing w:after="120"/>
      <w:jc w:val="right"/>
      <w:rPr>
        <w:rFonts w:ascii="微软雅黑" w:eastAsia="思源黑体 CN Normal" w:hAnsi="微软雅黑"/>
        <w:b/>
        <w:bCs/>
        <w:color w:val="000000" w:themeColor="text1"/>
        <w:sz w:val="32"/>
        <w:szCs w:val="32"/>
      </w:rPr>
    </w:pPr>
    <w:r>
      <w:rPr>
        <w:rFonts w:ascii="思源黑体 CN Normal" w:eastAsia="思源黑体 CN Normal" w:hAnsi="思源黑体 CN Normal" w:hint="eastAsia"/>
        <w:color w:val="000000" w:themeColor="text1"/>
        <w:sz w:val="20"/>
        <w:szCs w:val="20"/>
      </w:rPr>
      <w:t>姓名：</w:t>
    </w:r>
    <w:r w:rsidR="001E39BE" w:rsidRPr="001E39BE">
      <w:rPr>
        <w:rFonts w:ascii="思源黑体 CN Normal" w:eastAsia="思源黑体 CN Normal" w:hAnsi="思源黑体 CN Normal"/>
        <w:color w:val="000000" w:themeColor="text1"/>
        <w:sz w:val="20"/>
        <w:szCs w:val="20"/>
      </w:rPr>
      <w:t>{{</w:t>
    </w:r>
    <w:proofErr w:type="spellStart"/>
    <w:proofErr w:type="gramStart"/>
    <w:r w:rsidR="001E39BE" w:rsidRPr="001E39BE">
      <w:rPr>
        <w:rFonts w:ascii="思源黑体 CN Normal" w:eastAsia="思源黑体 CN Normal" w:hAnsi="思源黑体 CN Normal"/>
        <w:color w:val="000000" w:themeColor="text1"/>
        <w:sz w:val="20"/>
        <w:szCs w:val="20"/>
      </w:rPr>
      <w:t>sample.patient</w:t>
    </w:r>
    <w:proofErr w:type="gramEnd"/>
    <w:r w:rsidR="001E39BE" w:rsidRPr="001E39BE">
      <w:rPr>
        <w:rFonts w:ascii="思源黑体 CN Normal" w:eastAsia="思源黑体 CN Normal" w:hAnsi="思源黑体 CN Normal"/>
        <w:color w:val="000000" w:themeColor="text1"/>
        <w:sz w:val="20"/>
        <w:szCs w:val="20"/>
      </w:rPr>
      <w:t>_name</w:t>
    </w:r>
    <w:proofErr w:type="spellEnd"/>
    <w:r w:rsidR="001E39BE" w:rsidRPr="001E39BE">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ABB1" w14:textId="77777777" w:rsidR="001118F4" w:rsidRDefault="001118F4">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VkYjdkYzcxMThhMzVkMjk0YmY5NzdlZmQzNjhkNTkifQ=="/>
  </w:docVars>
  <w:rsids>
    <w:rsidRoot w:val="00D0410C"/>
    <w:rsid w:val="00001AA3"/>
    <w:rsid w:val="00004036"/>
    <w:rsid w:val="00005597"/>
    <w:rsid w:val="00007E0F"/>
    <w:rsid w:val="00007EFD"/>
    <w:rsid w:val="0001189F"/>
    <w:rsid w:val="00011BB9"/>
    <w:rsid w:val="00012B00"/>
    <w:rsid w:val="000143F6"/>
    <w:rsid w:val="00014A0D"/>
    <w:rsid w:val="0001565E"/>
    <w:rsid w:val="0001579A"/>
    <w:rsid w:val="000200FC"/>
    <w:rsid w:val="00020262"/>
    <w:rsid w:val="00020C8B"/>
    <w:rsid w:val="0002163A"/>
    <w:rsid w:val="000217F0"/>
    <w:rsid w:val="00021E45"/>
    <w:rsid w:val="000221BF"/>
    <w:rsid w:val="0002494A"/>
    <w:rsid w:val="0002495A"/>
    <w:rsid w:val="000253D9"/>
    <w:rsid w:val="00027AED"/>
    <w:rsid w:val="00032768"/>
    <w:rsid w:val="000360CF"/>
    <w:rsid w:val="00037191"/>
    <w:rsid w:val="00037E8B"/>
    <w:rsid w:val="0004066A"/>
    <w:rsid w:val="00040786"/>
    <w:rsid w:val="00042710"/>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0EB1"/>
    <w:rsid w:val="00062517"/>
    <w:rsid w:val="00063AE2"/>
    <w:rsid w:val="000647D3"/>
    <w:rsid w:val="000653A9"/>
    <w:rsid w:val="000705B8"/>
    <w:rsid w:val="000718C6"/>
    <w:rsid w:val="00074656"/>
    <w:rsid w:val="000759F3"/>
    <w:rsid w:val="00075B30"/>
    <w:rsid w:val="00086FDC"/>
    <w:rsid w:val="000908B5"/>
    <w:rsid w:val="00091E8E"/>
    <w:rsid w:val="0009318B"/>
    <w:rsid w:val="000949D6"/>
    <w:rsid w:val="00096675"/>
    <w:rsid w:val="00096AE0"/>
    <w:rsid w:val="000971ED"/>
    <w:rsid w:val="000979E5"/>
    <w:rsid w:val="000A0950"/>
    <w:rsid w:val="000A097C"/>
    <w:rsid w:val="000A105D"/>
    <w:rsid w:val="000A48A5"/>
    <w:rsid w:val="000A48DB"/>
    <w:rsid w:val="000A5B39"/>
    <w:rsid w:val="000A65EB"/>
    <w:rsid w:val="000B00A0"/>
    <w:rsid w:val="000B3839"/>
    <w:rsid w:val="000B3D9E"/>
    <w:rsid w:val="000B422A"/>
    <w:rsid w:val="000B5BA1"/>
    <w:rsid w:val="000B5BDE"/>
    <w:rsid w:val="000B6BBC"/>
    <w:rsid w:val="000B6BDB"/>
    <w:rsid w:val="000C0150"/>
    <w:rsid w:val="000C1C52"/>
    <w:rsid w:val="000C1FC1"/>
    <w:rsid w:val="000C29B5"/>
    <w:rsid w:val="000C2CEE"/>
    <w:rsid w:val="000C2D38"/>
    <w:rsid w:val="000C317D"/>
    <w:rsid w:val="000C4261"/>
    <w:rsid w:val="000C51E0"/>
    <w:rsid w:val="000C60FF"/>
    <w:rsid w:val="000C7E9D"/>
    <w:rsid w:val="000D05A6"/>
    <w:rsid w:val="000D14A2"/>
    <w:rsid w:val="000D18FC"/>
    <w:rsid w:val="000D243F"/>
    <w:rsid w:val="000D2809"/>
    <w:rsid w:val="000D5FEF"/>
    <w:rsid w:val="000D6595"/>
    <w:rsid w:val="000D7031"/>
    <w:rsid w:val="000D750B"/>
    <w:rsid w:val="000E08D1"/>
    <w:rsid w:val="000E3961"/>
    <w:rsid w:val="000E3D52"/>
    <w:rsid w:val="000E3E10"/>
    <w:rsid w:val="000E6754"/>
    <w:rsid w:val="000F4F0B"/>
    <w:rsid w:val="000F62F2"/>
    <w:rsid w:val="001063CD"/>
    <w:rsid w:val="00107165"/>
    <w:rsid w:val="001118F4"/>
    <w:rsid w:val="001153E0"/>
    <w:rsid w:val="00117C51"/>
    <w:rsid w:val="00121DAF"/>
    <w:rsid w:val="001224DD"/>
    <w:rsid w:val="001224EA"/>
    <w:rsid w:val="00123DDE"/>
    <w:rsid w:val="00132154"/>
    <w:rsid w:val="001324B2"/>
    <w:rsid w:val="00132E82"/>
    <w:rsid w:val="00134C00"/>
    <w:rsid w:val="00134F32"/>
    <w:rsid w:val="001362EB"/>
    <w:rsid w:val="0013639E"/>
    <w:rsid w:val="00136D60"/>
    <w:rsid w:val="00137B6D"/>
    <w:rsid w:val="00140EEF"/>
    <w:rsid w:val="0014353B"/>
    <w:rsid w:val="0014418A"/>
    <w:rsid w:val="001474D0"/>
    <w:rsid w:val="0015075A"/>
    <w:rsid w:val="001513DC"/>
    <w:rsid w:val="00152DAB"/>
    <w:rsid w:val="00152DD1"/>
    <w:rsid w:val="0015498E"/>
    <w:rsid w:val="001556EE"/>
    <w:rsid w:val="00157020"/>
    <w:rsid w:val="00161FC8"/>
    <w:rsid w:val="001660B1"/>
    <w:rsid w:val="001665D5"/>
    <w:rsid w:val="001674DC"/>
    <w:rsid w:val="0016792A"/>
    <w:rsid w:val="00174956"/>
    <w:rsid w:val="00174AC6"/>
    <w:rsid w:val="00175DCD"/>
    <w:rsid w:val="00176D31"/>
    <w:rsid w:val="001842E4"/>
    <w:rsid w:val="00185551"/>
    <w:rsid w:val="00186B07"/>
    <w:rsid w:val="0019134E"/>
    <w:rsid w:val="00191E2B"/>
    <w:rsid w:val="00192DF2"/>
    <w:rsid w:val="001A1874"/>
    <w:rsid w:val="001A1B29"/>
    <w:rsid w:val="001A293C"/>
    <w:rsid w:val="001A6483"/>
    <w:rsid w:val="001A6ACB"/>
    <w:rsid w:val="001A70F9"/>
    <w:rsid w:val="001B0F3F"/>
    <w:rsid w:val="001B10DC"/>
    <w:rsid w:val="001B125C"/>
    <w:rsid w:val="001B13E1"/>
    <w:rsid w:val="001B13F6"/>
    <w:rsid w:val="001B2D4A"/>
    <w:rsid w:val="001B3EF2"/>
    <w:rsid w:val="001B6201"/>
    <w:rsid w:val="001B634C"/>
    <w:rsid w:val="001B73B3"/>
    <w:rsid w:val="001B768B"/>
    <w:rsid w:val="001C097A"/>
    <w:rsid w:val="001C252D"/>
    <w:rsid w:val="001C264D"/>
    <w:rsid w:val="001C44F3"/>
    <w:rsid w:val="001C4F22"/>
    <w:rsid w:val="001C50EA"/>
    <w:rsid w:val="001C6801"/>
    <w:rsid w:val="001C6E5F"/>
    <w:rsid w:val="001D06BF"/>
    <w:rsid w:val="001D0AF1"/>
    <w:rsid w:val="001D22FF"/>
    <w:rsid w:val="001D2AE1"/>
    <w:rsid w:val="001D354A"/>
    <w:rsid w:val="001D380F"/>
    <w:rsid w:val="001D409A"/>
    <w:rsid w:val="001D5B3F"/>
    <w:rsid w:val="001D6B80"/>
    <w:rsid w:val="001E00FF"/>
    <w:rsid w:val="001E2D80"/>
    <w:rsid w:val="001E39BE"/>
    <w:rsid w:val="001E3F4D"/>
    <w:rsid w:val="001E4298"/>
    <w:rsid w:val="001E5C6F"/>
    <w:rsid w:val="001E65C1"/>
    <w:rsid w:val="001F1C21"/>
    <w:rsid w:val="001F3BCC"/>
    <w:rsid w:val="002007EB"/>
    <w:rsid w:val="00201531"/>
    <w:rsid w:val="002016DA"/>
    <w:rsid w:val="00201D58"/>
    <w:rsid w:val="00204581"/>
    <w:rsid w:val="00204E15"/>
    <w:rsid w:val="00205438"/>
    <w:rsid w:val="002058C3"/>
    <w:rsid w:val="002059CD"/>
    <w:rsid w:val="00205F1E"/>
    <w:rsid w:val="00207799"/>
    <w:rsid w:val="002077F4"/>
    <w:rsid w:val="00210978"/>
    <w:rsid w:val="00212E10"/>
    <w:rsid w:val="00213CE6"/>
    <w:rsid w:val="002144DE"/>
    <w:rsid w:val="00214561"/>
    <w:rsid w:val="002156C5"/>
    <w:rsid w:val="002174AD"/>
    <w:rsid w:val="00221857"/>
    <w:rsid w:val="002218AB"/>
    <w:rsid w:val="0022231D"/>
    <w:rsid w:val="00222912"/>
    <w:rsid w:val="00224A15"/>
    <w:rsid w:val="002301DE"/>
    <w:rsid w:val="00231A38"/>
    <w:rsid w:val="00232777"/>
    <w:rsid w:val="00235D8A"/>
    <w:rsid w:val="00236868"/>
    <w:rsid w:val="00236E0F"/>
    <w:rsid w:val="00236FE2"/>
    <w:rsid w:val="002429D1"/>
    <w:rsid w:val="002444F8"/>
    <w:rsid w:val="00244799"/>
    <w:rsid w:val="00246BE1"/>
    <w:rsid w:val="00246EC7"/>
    <w:rsid w:val="002476E9"/>
    <w:rsid w:val="00250135"/>
    <w:rsid w:val="0025253F"/>
    <w:rsid w:val="00256FCD"/>
    <w:rsid w:val="00260819"/>
    <w:rsid w:val="00261469"/>
    <w:rsid w:val="00263D74"/>
    <w:rsid w:val="00265AC9"/>
    <w:rsid w:val="00267672"/>
    <w:rsid w:val="00267872"/>
    <w:rsid w:val="00270A0B"/>
    <w:rsid w:val="00271C8B"/>
    <w:rsid w:val="002732E0"/>
    <w:rsid w:val="00273E57"/>
    <w:rsid w:val="002766D8"/>
    <w:rsid w:val="00277549"/>
    <w:rsid w:val="002824D1"/>
    <w:rsid w:val="002825A4"/>
    <w:rsid w:val="00282677"/>
    <w:rsid w:val="00283F51"/>
    <w:rsid w:val="002841EA"/>
    <w:rsid w:val="00284F46"/>
    <w:rsid w:val="0028523C"/>
    <w:rsid w:val="0028562D"/>
    <w:rsid w:val="00286905"/>
    <w:rsid w:val="00287CD5"/>
    <w:rsid w:val="0029005F"/>
    <w:rsid w:val="00292D21"/>
    <w:rsid w:val="00294700"/>
    <w:rsid w:val="00294BBE"/>
    <w:rsid w:val="00295FF9"/>
    <w:rsid w:val="0029752B"/>
    <w:rsid w:val="002A3115"/>
    <w:rsid w:val="002A3EB3"/>
    <w:rsid w:val="002A5BF2"/>
    <w:rsid w:val="002A65B4"/>
    <w:rsid w:val="002B2425"/>
    <w:rsid w:val="002B3354"/>
    <w:rsid w:val="002B34F1"/>
    <w:rsid w:val="002B6CAE"/>
    <w:rsid w:val="002C06BB"/>
    <w:rsid w:val="002C105C"/>
    <w:rsid w:val="002C1D65"/>
    <w:rsid w:val="002C23C5"/>
    <w:rsid w:val="002C51AA"/>
    <w:rsid w:val="002C6CC4"/>
    <w:rsid w:val="002C7B71"/>
    <w:rsid w:val="002D11BE"/>
    <w:rsid w:val="002D206A"/>
    <w:rsid w:val="002D363A"/>
    <w:rsid w:val="002D45B8"/>
    <w:rsid w:val="002D680A"/>
    <w:rsid w:val="002E1842"/>
    <w:rsid w:val="002E2CCD"/>
    <w:rsid w:val="002E3F76"/>
    <w:rsid w:val="002E438E"/>
    <w:rsid w:val="002E6405"/>
    <w:rsid w:val="002F4611"/>
    <w:rsid w:val="002F46DF"/>
    <w:rsid w:val="0030072F"/>
    <w:rsid w:val="0030298B"/>
    <w:rsid w:val="00303E38"/>
    <w:rsid w:val="00305263"/>
    <w:rsid w:val="003055CB"/>
    <w:rsid w:val="00305B34"/>
    <w:rsid w:val="003069E8"/>
    <w:rsid w:val="00310051"/>
    <w:rsid w:val="0031053C"/>
    <w:rsid w:val="00311472"/>
    <w:rsid w:val="003157F4"/>
    <w:rsid w:val="00320FE0"/>
    <w:rsid w:val="003227DB"/>
    <w:rsid w:val="00323048"/>
    <w:rsid w:val="003230FA"/>
    <w:rsid w:val="003231ED"/>
    <w:rsid w:val="00323EB9"/>
    <w:rsid w:val="00327AF7"/>
    <w:rsid w:val="00327EB8"/>
    <w:rsid w:val="0033024A"/>
    <w:rsid w:val="00331E5E"/>
    <w:rsid w:val="003329EC"/>
    <w:rsid w:val="00333464"/>
    <w:rsid w:val="00333DF2"/>
    <w:rsid w:val="0033586D"/>
    <w:rsid w:val="00335A26"/>
    <w:rsid w:val="00336491"/>
    <w:rsid w:val="003374F3"/>
    <w:rsid w:val="00340628"/>
    <w:rsid w:val="00341C6B"/>
    <w:rsid w:val="00342CB5"/>
    <w:rsid w:val="00344843"/>
    <w:rsid w:val="00350F91"/>
    <w:rsid w:val="00352987"/>
    <w:rsid w:val="00352E7B"/>
    <w:rsid w:val="0035719C"/>
    <w:rsid w:val="00357A54"/>
    <w:rsid w:val="00357AB9"/>
    <w:rsid w:val="00360278"/>
    <w:rsid w:val="00360842"/>
    <w:rsid w:val="00361EDE"/>
    <w:rsid w:val="003620C8"/>
    <w:rsid w:val="003620EA"/>
    <w:rsid w:val="00363834"/>
    <w:rsid w:val="003642C2"/>
    <w:rsid w:val="0036597F"/>
    <w:rsid w:val="00377402"/>
    <w:rsid w:val="0038124B"/>
    <w:rsid w:val="00381E06"/>
    <w:rsid w:val="00382B50"/>
    <w:rsid w:val="00382E74"/>
    <w:rsid w:val="00384333"/>
    <w:rsid w:val="00385070"/>
    <w:rsid w:val="003854C5"/>
    <w:rsid w:val="0038550A"/>
    <w:rsid w:val="00386B98"/>
    <w:rsid w:val="00387BC8"/>
    <w:rsid w:val="00390AAB"/>
    <w:rsid w:val="003910FE"/>
    <w:rsid w:val="003927AB"/>
    <w:rsid w:val="003928B4"/>
    <w:rsid w:val="0039798D"/>
    <w:rsid w:val="00397FC9"/>
    <w:rsid w:val="003A0C32"/>
    <w:rsid w:val="003A1089"/>
    <w:rsid w:val="003A11BC"/>
    <w:rsid w:val="003A6083"/>
    <w:rsid w:val="003A6388"/>
    <w:rsid w:val="003A6445"/>
    <w:rsid w:val="003A7120"/>
    <w:rsid w:val="003A7279"/>
    <w:rsid w:val="003A738F"/>
    <w:rsid w:val="003A7A92"/>
    <w:rsid w:val="003B1C35"/>
    <w:rsid w:val="003B224C"/>
    <w:rsid w:val="003B3291"/>
    <w:rsid w:val="003C1096"/>
    <w:rsid w:val="003C2B05"/>
    <w:rsid w:val="003C5D4A"/>
    <w:rsid w:val="003C5E27"/>
    <w:rsid w:val="003C6BB3"/>
    <w:rsid w:val="003C7194"/>
    <w:rsid w:val="003C7E42"/>
    <w:rsid w:val="003D0A09"/>
    <w:rsid w:val="003D169D"/>
    <w:rsid w:val="003D25A7"/>
    <w:rsid w:val="003D2F41"/>
    <w:rsid w:val="003D64BC"/>
    <w:rsid w:val="003D779D"/>
    <w:rsid w:val="003E375F"/>
    <w:rsid w:val="003E4657"/>
    <w:rsid w:val="003E56BF"/>
    <w:rsid w:val="003E5759"/>
    <w:rsid w:val="003F1BBA"/>
    <w:rsid w:val="003F3A8B"/>
    <w:rsid w:val="003F5698"/>
    <w:rsid w:val="003F6BE0"/>
    <w:rsid w:val="003F717E"/>
    <w:rsid w:val="003F7F5F"/>
    <w:rsid w:val="00400393"/>
    <w:rsid w:val="00401FED"/>
    <w:rsid w:val="00403594"/>
    <w:rsid w:val="004050C7"/>
    <w:rsid w:val="00405A91"/>
    <w:rsid w:val="004063D4"/>
    <w:rsid w:val="0040641B"/>
    <w:rsid w:val="004078E4"/>
    <w:rsid w:val="00407DE1"/>
    <w:rsid w:val="004100BD"/>
    <w:rsid w:val="004109C2"/>
    <w:rsid w:val="00411519"/>
    <w:rsid w:val="00411782"/>
    <w:rsid w:val="004122A3"/>
    <w:rsid w:val="0041395E"/>
    <w:rsid w:val="004220BA"/>
    <w:rsid w:val="00425317"/>
    <w:rsid w:val="00426AED"/>
    <w:rsid w:val="00430243"/>
    <w:rsid w:val="00436F8A"/>
    <w:rsid w:val="00440DD3"/>
    <w:rsid w:val="0044115F"/>
    <w:rsid w:val="004477E7"/>
    <w:rsid w:val="00453260"/>
    <w:rsid w:val="00454AA6"/>
    <w:rsid w:val="00455211"/>
    <w:rsid w:val="00455C01"/>
    <w:rsid w:val="00455FA1"/>
    <w:rsid w:val="004573B1"/>
    <w:rsid w:val="00461EAA"/>
    <w:rsid w:val="00461F7F"/>
    <w:rsid w:val="004635CF"/>
    <w:rsid w:val="0046366F"/>
    <w:rsid w:val="004636EA"/>
    <w:rsid w:val="00464F4A"/>
    <w:rsid w:val="00465FA7"/>
    <w:rsid w:val="004673E1"/>
    <w:rsid w:val="00471A22"/>
    <w:rsid w:val="004726DA"/>
    <w:rsid w:val="00473E5A"/>
    <w:rsid w:val="00475F45"/>
    <w:rsid w:val="00476606"/>
    <w:rsid w:val="00480056"/>
    <w:rsid w:val="004800A3"/>
    <w:rsid w:val="0048089D"/>
    <w:rsid w:val="0048278D"/>
    <w:rsid w:val="00483312"/>
    <w:rsid w:val="00486628"/>
    <w:rsid w:val="004867B0"/>
    <w:rsid w:val="00486AA3"/>
    <w:rsid w:val="0048722A"/>
    <w:rsid w:val="004908CD"/>
    <w:rsid w:val="00494FCF"/>
    <w:rsid w:val="004A04A1"/>
    <w:rsid w:val="004A210B"/>
    <w:rsid w:val="004A29A3"/>
    <w:rsid w:val="004A5477"/>
    <w:rsid w:val="004A6452"/>
    <w:rsid w:val="004A77B3"/>
    <w:rsid w:val="004B18DF"/>
    <w:rsid w:val="004B3531"/>
    <w:rsid w:val="004B3BAC"/>
    <w:rsid w:val="004B56DF"/>
    <w:rsid w:val="004B5CB7"/>
    <w:rsid w:val="004B7A27"/>
    <w:rsid w:val="004C0436"/>
    <w:rsid w:val="004C1320"/>
    <w:rsid w:val="004C1DE2"/>
    <w:rsid w:val="004C2ADE"/>
    <w:rsid w:val="004C2B5A"/>
    <w:rsid w:val="004C5138"/>
    <w:rsid w:val="004C59AF"/>
    <w:rsid w:val="004C5D2D"/>
    <w:rsid w:val="004D32B2"/>
    <w:rsid w:val="004D6C4A"/>
    <w:rsid w:val="004D7145"/>
    <w:rsid w:val="004D7BB6"/>
    <w:rsid w:val="004E002E"/>
    <w:rsid w:val="004E0DCE"/>
    <w:rsid w:val="004E1373"/>
    <w:rsid w:val="004E2226"/>
    <w:rsid w:val="004E3603"/>
    <w:rsid w:val="004E38E4"/>
    <w:rsid w:val="004E3CA9"/>
    <w:rsid w:val="004E579C"/>
    <w:rsid w:val="004E5F83"/>
    <w:rsid w:val="004E672D"/>
    <w:rsid w:val="004E6CEA"/>
    <w:rsid w:val="004F0F2C"/>
    <w:rsid w:val="004F1031"/>
    <w:rsid w:val="004F170A"/>
    <w:rsid w:val="004F27CA"/>
    <w:rsid w:val="004F6329"/>
    <w:rsid w:val="004F6BEA"/>
    <w:rsid w:val="00504EEA"/>
    <w:rsid w:val="005058BD"/>
    <w:rsid w:val="005067D8"/>
    <w:rsid w:val="00506FFB"/>
    <w:rsid w:val="00507D0A"/>
    <w:rsid w:val="00507E65"/>
    <w:rsid w:val="0051063B"/>
    <w:rsid w:val="00510A89"/>
    <w:rsid w:val="005112F4"/>
    <w:rsid w:val="005126F5"/>
    <w:rsid w:val="00513AF5"/>
    <w:rsid w:val="00513C57"/>
    <w:rsid w:val="0051431B"/>
    <w:rsid w:val="0051636C"/>
    <w:rsid w:val="00517119"/>
    <w:rsid w:val="005172BC"/>
    <w:rsid w:val="00521460"/>
    <w:rsid w:val="005214CC"/>
    <w:rsid w:val="005234ED"/>
    <w:rsid w:val="00524F7C"/>
    <w:rsid w:val="0052518D"/>
    <w:rsid w:val="00526663"/>
    <w:rsid w:val="00526D6B"/>
    <w:rsid w:val="005305E8"/>
    <w:rsid w:val="00531066"/>
    <w:rsid w:val="00532D87"/>
    <w:rsid w:val="00533BEE"/>
    <w:rsid w:val="005351B0"/>
    <w:rsid w:val="0053546D"/>
    <w:rsid w:val="00536656"/>
    <w:rsid w:val="00540399"/>
    <w:rsid w:val="00540CAE"/>
    <w:rsid w:val="00541E5F"/>
    <w:rsid w:val="00544EE1"/>
    <w:rsid w:val="00545EBA"/>
    <w:rsid w:val="0054681D"/>
    <w:rsid w:val="00547474"/>
    <w:rsid w:val="005502EB"/>
    <w:rsid w:val="005503BC"/>
    <w:rsid w:val="005523F2"/>
    <w:rsid w:val="005537E6"/>
    <w:rsid w:val="00555997"/>
    <w:rsid w:val="00556F6E"/>
    <w:rsid w:val="005604B7"/>
    <w:rsid w:val="005617FD"/>
    <w:rsid w:val="005628DD"/>
    <w:rsid w:val="00563BEF"/>
    <w:rsid w:val="00564C33"/>
    <w:rsid w:val="0057085E"/>
    <w:rsid w:val="005714B4"/>
    <w:rsid w:val="00576EFD"/>
    <w:rsid w:val="00580B93"/>
    <w:rsid w:val="00581445"/>
    <w:rsid w:val="00582508"/>
    <w:rsid w:val="0058490F"/>
    <w:rsid w:val="005859FF"/>
    <w:rsid w:val="00590DC8"/>
    <w:rsid w:val="0059243B"/>
    <w:rsid w:val="00596B3D"/>
    <w:rsid w:val="005A1B07"/>
    <w:rsid w:val="005A42DF"/>
    <w:rsid w:val="005A484D"/>
    <w:rsid w:val="005A4BAE"/>
    <w:rsid w:val="005A7618"/>
    <w:rsid w:val="005A7D1D"/>
    <w:rsid w:val="005B1F0E"/>
    <w:rsid w:val="005B2C2A"/>
    <w:rsid w:val="005B344C"/>
    <w:rsid w:val="005B345D"/>
    <w:rsid w:val="005B3BB2"/>
    <w:rsid w:val="005B449F"/>
    <w:rsid w:val="005B5A95"/>
    <w:rsid w:val="005C06AE"/>
    <w:rsid w:val="005C1CD2"/>
    <w:rsid w:val="005C5842"/>
    <w:rsid w:val="005C65AE"/>
    <w:rsid w:val="005C7039"/>
    <w:rsid w:val="005D34FD"/>
    <w:rsid w:val="005D3577"/>
    <w:rsid w:val="005D695C"/>
    <w:rsid w:val="005D6CE6"/>
    <w:rsid w:val="005D73F5"/>
    <w:rsid w:val="005E3304"/>
    <w:rsid w:val="005E442D"/>
    <w:rsid w:val="005E4F35"/>
    <w:rsid w:val="005E7488"/>
    <w:rsid w:val="005E7FEC"/>
    <w:rsid w:val="005F1F15"/>
    <w:rsid w:val="005F3D63"/>
    <w:rsid w:val="005F3E4B"/>
    <w:rsid w:val="005F4619"/>
    <w:rsid w:val="005F67E0"/>
    <w:rsid w:val="0060052E"/>
    <w:rsid w:val="00600F82"/>
    <w:rsid w:val="00603B1A"/>
    <w:rsid w:val="00604BB2"/>
    <w:rsid w:val="00604D8F"/>
    <w:rsid w:val="00605027"/>
    <w:rsid w:val="00607073"/>
    <w:rsid w:val="00610E4C"/>
    <w:rsid w:val="00612337"/>
    <w:rsid w:val="006128A6"/>
    <w:rsid w:val="00612FC5"/>
    <w:rsid w:val="0061560A"/>
    <w:rsid w:val="00620897"/>
    <w:rsid w:val="00620961"/>
    <w:rsid w:val="00621A18"/>
    <w:rsid w:val="00621EEA"/>
    <w:rsid w:val="006244A4"/>
    <w:rsid w:val="00625823"/>
    <w:rsid w:val="006263AC"/>
    <w:rsid w:val="006302EA"/>
    <w:rsid w:val="00631A92"/>
    <w:rsid w:val="00631DFE"/>
    <w:rsid w:val="00633288"/>
    <w:rsid w:val="00637A61"/>
    <w:rsid w:val="00641D5B"/>
    <w:rsid w:val="0064211A"/>
    <w:rsid w:val="0064469E"/>
    <w:rsid w:val="00644CFF"/>
    <w:rsid w:val="00646BB7"/>
    <w:rsid w:val="006473B8"/>
    <w:rsid w:val="006548BC"/>
    <w:rsid w:val="00655078"/>
    <w:rsid w:val="0065573C"/>
    <w:rsid w:val="0065620F"/>
    <w:rsid w:val="006567FD"/>
    <w:rsid w:val="006569F1"/>
    <w:rsid w:val="00661746"/>
    <w:rsid w:val="00664943"/>
    <w:rsid w:val="0066535D"/>
    <w:rsid w:val="0067395B"/>
    <w:rsid w:val="00675074"/>
    <w:rsid w:val="00676EF8"/>
    <w:rsid w:val="00677CAC"/>
    <w:rsid w:val="006811CF"/>
    <w:rsid w:val="00682F2A"/>
    <w:rsid w:val="0068370C"/>
    <w:rsid w:val="00684279"/>
    <w:rsid w:val="00685329"/>
    <w:rsid w:val="00685CD8"/>
    <w:rsid w:val="00690538"/>
    <w:rsid w:val="00691CF6"/>
    <w:rsid w:val="00693C27"/>
    <w:rsid w:val="006979A0"/>
    <w:rsid w:val="006A470A"/>
    <w:rsid w:val="006A5F54"/>
    <w:rsid w:val="006A7B11"/>
    <w:rsid w:val="006A7C99"/>
    <w:rsid w:val="006B0518"/>
    <w:rsid w:val="006B190B"/>
    <w:rsid w:val="006B6BD5"/>
    <w:rsid w:val="006B79F4"/>
    <w:rsid w:val="006B7F6B"/>
    <w:rsid w:val="006C3B94"/>
    <w:rsid w:val="006C4D41"/>
    <w:rsid w:val="006C50E2"/>
    <w:rsid w:val="006C644E"/>
    <w:rsid w:val="006D0B36"/>
    <w:rsid w:val="006D2150"/>
    <w:rsid w:val="006D3180"/>
    <w:rsid w:val="006D3222"/>
    <w:rsid w:val="006D5E68"/>
    <w:rsid w:val="006D764D"/>
    <w:rsid w:val="006E00A5"/>
    <w:rsid w:val="006E19EB"/>
    <w:rsid w:val="006E2BB8"/>
    <w:rsid w:val="006E51ED"/>
    <w:rsid w:val="006E63D2"/>
    <w:rsid w:val="006E6D12"/>
    <w:rsid w:val="006E7BA9"/>
    <w:rsid w:val="006F02D4"/>
    <w:rsid w:val="006F16FA"/>
    <w:rsid w:val="006F27E0"/>
    <w:rsid w:val="006F4BD4"/>
    <w:rsid w:val="006F53F0"/>
    <w:rsid w:val="006F6190"/>
    <w:rsid w:val="006F698C"/>
    <w:rsid w:val="00700D3F"/>
    <w:rsid w:val="007054F0"/>
    <w:rsid w:val="00705500"/>
    <w:rsid w:val="00706F07"/>
    <w:rsid w:val="007107B9"/>
    <w:rsid w:val="00712DFD"/>
    <w:rsid w:val="00713098"/>
    <w:rsid w:val="0071447A"/>
    <w:rsid w:val="00715A2E"/>
    <w:rsid w:val="00720570"/>
    <w:rsid w:val="00722052"/>
    <w:rsid w:val="00722847"/>
    <w:rsid w:val="00723A81"/>
    <w:rsid w:val="007272A2"/>
    <w:rsid w:val="00732C10"/>
    <w:rsid w:val="00733365"/>
    <w:rsid w:val="00733B6A"/>
    <w:rsid w:val="007367C1"/>
    <w:rsid w:val="0074071F"/>
    <w:rsid w:val="00742EFA"/>
    <w:rsid w:val="00743043"/>
    <w:rsid w:val="0074501A"/>
    <w:rsid w:val="00747010"/>
    <w:rsid w:val="00747120"/>
    <w:rsid w:val="007474F1"/>
    <w:rsid w:val="00750555"/>
    <w:rsid w:val="007519EA"/>
    <w:rsid w:val="007529F1"/>
    <w:rsid w:val="0075340E"/>
    <w:rsid w:val="007537CC"/>
    <w:rsid w:val="007550F3"/>
    <w:rsid w:val="007562C2"/>
    <w:rsid w:val="0075644E"/>
    <w:rsid w:val="0075655E"/>
    <w:rsid w:val="00760C6B"/>
    <w:rsid w:val="0076166B"/>
    <w:rsid w:val="0076249B"/>
    <w:rsid w:val="00762D49"/>
    <w:rsid w:val="007631D0"/>
    <w:rsid w:val="00763370"/>
    <w:rsid w:val="00763EC6"/>
    <w:rsid w:val="0076407F"/>
    <w:rsid w:val="00765825"/>
    <w:rsid w:val="00766ED5"/>
    <w:rsid w:val="00767B14"/>
    <w:rsid w:val="007715D6"/>
    <w:rsid w:val="00771674"/>
    <w:rsid w:val="00771DAB"/>
    <w:rsid w:val="007724EE"/>
    <w:rsid w:val="00772B3E"/>
    <w:rsid w:val="00773B42"/>
    <w:rsid w:val="007744F1"/>
    <w:rsid w:val="007756E6"/>
    <w:rsid w:val="00777E8A"/>
    <w:rsid w:val="007801FF"/>
    <w:rsid w:val="00781386"/>
    <w:rsid w:val="0078164E"/>
    <w:rsid w:val="00782CC5"/>
    <w:rsid w:val="00785C4F"/>
    <w:rsid w:val="007904F6"/>
    <w:rsid w:val="00791C4F"/>
    <w:rsid w:val="007A1ACD"/>
    <w:rsid w:val="007A30C5"/>
    <w:rsid w:val="007A32E1"/>
    <w:rsid w:val="007A42A5"/>
    <w:rsid w:val="007A5261"/>
    <w:rsid w:val="007A6B1D"/>
    <w:rsid w:val="007B02D1"/>
    <w:rsid w:val="007B1F78"/>
    <w:rsid w:val="007B29AF"/>
    <w:rsid w:val="007B36A5"/>
    <w:rsid w:val="007B583C"/>
    <w:rsid w:val="007B7B24"/>
    <w:rsid w:val="007C5CDF"/>
    <w:rsid w:val="007C67D6"/>
    <w:rsid w:val="007D1050"/>
    <w:rsid w:val="007D2013"/>
    <w:rsid w:val="007D3E44"/>
    <w:rsid w:val="007E0C95"/>
    <w:rsid w:val="007E3151"/>
    <w:rsid w:val="007E5188"/>
    <w:rsid w:val="007E5374"/>
    <w:rsid w:val="007E5893"/>
    <w:rsid w:val="007F2431"/>
    <w:rsid w:val="007F25E0"/>
    <w:rsid w:val="007F2620"/>
    <w:rsid w:val="007F3269"/>
    <w:rsid w:val="007F4A9E"/>
    <w:rsid w:val="007F6F8A"/>
    <w:rsid w:val="008010CD"/>
    <w:rsid w:val="008014F8"/>
    <w:rsid w:val="00802332"/>
    <w:rsid w:val="0080233C"/>
    <w:rsid w:val="00802FF8"/>
    <w:rsid w:val="00803A75"/>
    <w:rsid w:val="00804936"/>
    <w:rsid w:val="00804F1F"/>
    <w:rsid w:val="00804F35"/>
    <w:rsid w:val="00807363"/>
    <w:rsid w:val="00807737"/>
    <w:rsid w:val="00811496"/>
    <w:rsid w:val="0081176D"/>
    <w:rsid w:val="00811B66"/>
    <w:rsid w:val="00815674"/>
    <w:rsid w:val="008170DD"/>
    <w:rsid w:val="00821918"/>
    <w:rsid w:val="00821B46"/>
    <w:rsid w:val="00822247"/>
    <w:rsid w:val="00823E67"/>
    <w:rsid w:val="0082519C"/>
    <w:rsid w:val="008256E3"/>
    <w:rsid w:val="00825C86"/>
    <w:rsid w:val="0083080D"/>
    <w:rsid w:val="00834728"/>
    <w:rsid w:val="0084030D"/>
    <w:rsid w:val="00841562"/>
    <w:rsid w:val="00843DB3"/>
    <w:rsid w:val="00852655"/>
    <w:rsid w:val="00856153"/>
    <w:rsid w:val="008573E7"/>
    <w:rsid w:val="008622CF"/>
    <w:rsid w:val="00862686"/>
    <w:rsid w:val="00867DAF"/>
    <w:rsid w:val="008702E6"/>
    <w:rsid w:val="00870D35"/>
    <w:rsid w:val="00871D55"/>
    <w:rsid w:val="00875BE1"/>
    <w:rsid w:val="00876412"/>
    <w:rsid w:val="00877A71"/>
    <w:rsid w:val="00881124"/>
    <w:rsid w:val="00882DA7"/>
    <w:rsid w:val="00883501"/>
    <w:rsid w:val="00883B42"/>
    <w:rsid w:val="00890539"/>
    <w:rsid w:val="00892119"/>
    <w:rsid w:val="008948A6"/>
    <w:rsid w:val="00896E97"/>
    <w:rsid w:val="008A1B3E"/>
    <w:rsid w:val="008A2553"/>
    <w:rsid w:val="008A39BF"/>
    <w:rsid w:val="008A6BE3"/>
    <w:rsid w:val="008B13E5"/>
    <w:rsid w:val="008B4DD0"/>
    <w:rsid w:val="008B557A"/>
    <w:rsid w:val="008B5609"/>
    <w:rsid w:val="008B623B"/>
    <w:rsid w:val="008B717C"/>
    <w:rsid w:val="008C1C3F"/>
    <w:rsid w:val="008C1E46"/>
    <w:rsid w:val="008C2D1F"/>
    <w:rsid w:val="008C4D3E"/>
    <w:rsid w:val="008D005D"/>
    <w:rsid w:val="008D0F11"/>
    <w:rsid w:val="008D141A"/>
    <w:rsid w:val="008D1D17"/>
    <w:rsid w:val="008D28FD"/>
    <w:rsid w:val="008D323E"/>
    <w:rsid w:val="008D3AB5"/>
    <w:rsid w:val="008E0E63"/>
    <w:rsid w:val="008E119B"/>
    <w:rsid w:val="008E2391"/>
    <w:rsid w:val="008E273B"/>
    <w:rsid w:val="008E57A9"/>
    <w:rsid w:val="008F019B"/>
    <w:rsid w:val="008F2C41"/>
    <w:rsid w:val="008F3141"/>
    <w:rsid w:val="008F34E0"/>
    <w:rsid w:val="008F3E7F"/>
    <w:rsid w:val="008F7C09"/>
    <w:rsid w:val="0090360E"/>
    <w:rsid w:val="00905D62"/>
    <w:rsid w:val="00906894"/>
    <w:rsid w:val="00913690"/>
    <w:rsid w:val="009151B1"/>
    <w:rsid w:val="0092011D"/>
    <w:rsid w:val="00920771"/>
    <w:rsid w:val="00921DC3"/>
    <w:rsid w:val="0092475C"/>
    <w:rsid w:val="00924DF1"/>
    <w:rsid w:val="00925EA9"/>
    <w:rsid w:val="009261A0"/>
    <w:rsid w:val="00926A7D"/>
    <w:rsid w:val="0093147A"/>
    <w:rsid w:val="00931C86"/>
    <w:rsid w:val="00933CA2"/>
    <w:rsid w:val="00937058"/>
    <w:rsid w:val="0093736D"/>
    <w:rsid w:val="00942941"/>
    <w:rsid w:val="009435FE"/>
    <w:rsid w:val="0094397E"/>
    <w:rsid w:val="00943D91"/>
    <w:rsid w:val="00944D4C"/>
    <w:rsid w:val="00944FBE"/>
    <w:rsid w:val="009470A5"/>
    <w:rsid w:val="00947599"/>
    <w:rsid w:val="00947643"/>
    <w:rsid w:val="0094791B"/>
    <w:rsid w:val="00951EDA"/>
    <w:rsid w:val="00953870"/>
    <w:rsid w:val="009623CA"/>
    <w:rsid w:val="00965A9B"/>
    <w:rsid w:val="009678F9"/>
    <w:rsid w:val="00971AEE"/>
    <w:rsid w:val="00973E55"/>
    <w:rsid w:val="00974415"/>
    <w:rsid w:val="00977174"/>
    <w:rsid w:val="00977FF2"/>
    <w:rsid w:val="0098177F"/>
    <w:rsid w:val="00981E89"/>
    <w:rsid w:val="00983708"/>
    <w:rsid w:val="009840BC"/>
    <w:rsid w:val="009847C2"/>
    <w:rsid w:val="00990175"/>
    <w:rsid w:val="009918ED"/>
    <w:rsid w:val="009918F7"/>
    <w:rsid w:val="0099226A"/>
    <w:rsid w:val="00993395"/>
    <w:rsid w:val="00994B6E"/>
    <w:rsid w:val="00996912"/>
    <w:rsid w:val="00997507"/>
    <w:rsid w:val="00997A2F"/>
    <w:rsid w:val="009A0801"/>
    <w:rsid w:val="009A6DCD"/>
    <w:rsid w:val="009A7951"/>
    <w:rsid w:val="009B07AF"/>
    <w:rsid w:val="009B1662"/>
    <w:rsid w:val="009B18FA"/>
    <w:rsid w:val="009B3E4E"/>
    <w:rsid w:val="009B4233"/>
    <w:rsid w:val="009B6950"/>
    <w:rsid w:val="009C06FB"/>
    <w:rsid w:val="009C2001"/>
    <w:rsid w:val="009C2F1E"/>
    <w:rsid w:val="009C3243"/>
    <w:rsid w:val="009C4622"/>
    <w:rsid w:val="009C55D7"/>
    <w:rsid w:val="009D00D3"/>
    <w:rsid w:val="009D07B7"/>
    <w:rsid w:val="009D2657"/>
    <w:rsid w:val="009D2EC5"/>
    <w:rsid w:val="009D788E"/>
    <w:rsid w:val="009E034F"/>
    <w:rsid w:val="009E14A8"/>
    <w:rsid w:val="009E1BBA"/>
    <w:rsid w:val="009E1EB9"/>
    <w:rsid w:val="009E6B32"/>
    <w:rsid w:val="009E6BE8"/>
    <w:rsid w:val="009E6F4C"/>
    <w:rsid w:val="009E70D2"/>
    <w:rsid w:val="009F0C9B"/>
    <w:rsid w:val="009F152F"/>
    <w:rsid w:val="009F1CA3"/>
    <w:rsid w:val="009F20B2"/>
    <w:rsid w:val="009F2C1D"/>
    <w:rsid w:val="009F5B9C"/>
    <w:rsid w:val="009F7590"/>
    <w:rsid w:val="00A02090"/>
    <w:rsid w:val="00A046C0"/>
    <w:rsid w:val="00A056BB"/>
    <w:rsid w:val="00A075ED"/>
    <w:rsid w:val="00A15936"/>
    <w:rsid w:val="00A15A55"/>
    <w:rsid w:val="00A15EA1"/>
    <w:rsid w:val="00A160E9"/>
    <w:rsid w:val="00A172AF"/>
    <w:rsid w:val="00A17BC2"/>
    <w:rsid w:val="00A2074C"/>
    <w:rsid w:val="00A2080F"/>
    <w:rsid w:val="00A208F9"/>
    <w:rsid w:val="00A210D7"/>
    <w:rsid w:val="00A225CF"/>
    <w:rsid w:val="00A2444A"/>
    <w:rsid w:val="00A25142"/>
    <w:rsid w:val="00A25772"/>
    <w:rsid w:val="00A25B4E"/>
    <w:rsid w:val="00A26743"/>
    <w:rsid w:val="00A26B6B"/>
    <w:rsid w:val="00A30CBC"/>
    <w:rsid w:val="00A3233B"/>
    <w:rsid w:val="00A32D38"/>
    <w:rsid w:val="00A33733"/>
    <w:rsid w:val="00A35351"/>
    <w:rsid w:val="00A40148"/>
    <w:rsid w:val="00A415FC"/>
    <w:rsid w:val="00A42399"/>
    <w:rsid w:val="00A445F2"/>
    <w:rsid w:val="00A44647"/>
    <w:rsid w:val="00A46987"/>
    <w:rsid w:val="00A47461"/>
    <w:rsid w:val="00A47B20"/>
    <w:rsid w:val="00A513ED"/>
    <w:rsid w:val="00A5143B"/>
    <w:rsid w:val="00A526D4"/>
    <w:rsid w:val="00A540B6"/>
    <w:rsid w:val="00A55AEF"/>
    <w:rsid w:val="00A5686D"/>
    <w:rsid w:val="00A610B3"/>
    <w:rsid w:val="00A638C2"/>
    <w:rsid w:val="00A645D5"/>
    <w:rsid w:val="00A659B9"/>
    <w:rsid w:val="00A67089"/>
    <w:rsid w:val="00A67BDC"/>
    <w:rsid w:val="00A70FA2"/>
    <w:rsid w:val="00A7133C"/>
    <w:rsid w:val="00A71731"/>
    <w:rsid w:val="00A71F6F"/>
    <w:rsid w:val="00A746AB"/>
    <w:rsid w:val="00A80810"/>
    <w:rsid w:val="00A81320"/>
    <w:rsid w:val="00A81F8F"/>
    <w:rsid w:val="00A843E7"/>
    <w:rsid w:val="00A848D1"/>
    <w:rsid w:val="00A90550"/>
    <w:rsid w:val="00A93A3C"/>
    <w:rsid w:val="00A95599"/>
    <w:rsid w:val="00A95894"/>
    <w:rsid w:val="00A9649E"/>
    <w:rsid w:val="00AA103E"/>
    <w:rsid w:val="00AA18C7"/>
    <w:rsid w:val="00AA3F77"/>
    <w:rsid w:val="00AA5606"/>
    <w:rsid w:val="00AA6088"/>
    <w:rsid w:val="00AA6389"/>
    <w:rsid w:val="00AA7506"/>
    <w:rsid w:val="00AB004D"/>
    <w:rsid w:val="00AB0472"/>
    <w:rsid w:val="00AB06AE"/>
    <w:rsid w:val="00AB1C99"/>
    <w:rsid w:val="00AB7C8F"/>
    <w:rsid w:val="00AC1E2F"/>
    <w:rsid w:val="00AC2C1D"/>
    <w:rsid w:val="00AC2D16"/>
    <w:rsid w:val="00AC35B2"/>
    <w:rsid w:val="00AC439D"/>
    <w:rsid w:val="00AC5818"/>
    <w:rsid w:val="00AC5ABD"/>
    <w:rsid w:val="00AC5AF2"/>
    <w:rsid w:val="00AC5FE6"/>
    <w:rsid w:val="00AC68F4"/>
    <w:rsid w:val="00AC6985"/>
    <w:rsid w:val="00AD0D6A"/>
    <w:rsid w:val="00AD1F37"/>
    <w:rsid w:val="00AD2F41"/>
    <w:rsid w:val="00AD3FC7"/>
    <w:rsid w:val="00AD59BB"/>
    <w:rsid w:val="00AD5F7A"/>
    <w:rsid w:val="00AD6ACA"/>
    <w:rsid w:val="00AD714D"/>
    <w:rsid w:val="00AD7F4B"/>
    <w:rsid w:val="00AE1217"/>
    <w:rsid w:val="00AE1622"/>
    <w:rsid w:val="00AE1909"/>
    <w:rsid w:val="00AE1B0A"/>
    <w:rsid w:val="00AE502B"/>
    <w:rsid w:val="00AE521A"/>
    <w:rsid w:val="00AE5D02"/>
    <w:rsid w:val="00AE5E6F"/>
    <w:rsid w:val="00AE6647"/>
    <w:rsid w:val="00AE7678"/>
    <w:rsid w:val="00AF0A49"/>
    <w:rsid w:val="00AF357A"/>
    <w:rsid w:val="00AF50B7"/>
    <w:rsid w:val="00AF5388"/>
    <w:rsid w:val="00AF5C6A"/>
    <w:rsid w:val="00AF60EA"/>
    <w:rsid w:val="00B00896"/>
    <w:rsid w:val="00B00BE3"/>
    <w:rsid w:val="00B045F7"/>
    <w:rsid w:val="00B04CD1"/>
    <w:rsid w:val="00B051C8"/>
    <w:rsid w:val="00B05CE6"/>
    <w:rsid w:val="00B064C1"/>
    <w:rsid w:val="00B072A4"/>
    <w:rsid w:val="00B13508"/>
    <w:rsid w:val="00B14620"/>
    <w:rsid w:val="00B16BFE"/>
    <w:rsid w:val="00B209B8"/>
    <w:rsid w:val="00B20D3A"/>
    <w:rsid w:val="00B21452"/>
    <w:rsid w:val="00B214B4"/>
    <w:rsid w:val="00B21746"/>
    <w:rsid w:val="00B21B2F"/>
    <w:rsid w:val="00B24177"/>
    <w:rsid w:val="00B2491D"/>
    <w:rsid w:val="00B24B8C"/>
    <w:rsid w:val="00B25276"/>
    <w:rsid w:val="00B255FA"/>
    <w:rsid w:val="00B25DA9"/>
    <w:rsid w:val="00B2694B"/>
    <w:rsid w:val="00B31160"/>
    <w:rsid w:val="00B34511"/>
    <w:rsid w:val="00B36598"/>
    <w:rsid w:val="00B40669"/>
    <w:rsid w:val="00B42A61"/>
    <w:rsid w:val="00B45BAA"/>
    <w:rsid w:val="00B462E6"/>
    <w:rsid w:val="00B46ACD"/>
    <w:rsid w:val="00B507DA"/>
    <w:rsid w:val="00B50D6A"/>
    <w:rsid w:val="00B53491"/>
    <w:rsid w:val="00B542C2"/>
    <w:rsid w:val="00B56193"/>
    <w:rsid w:val="00B565E7"/>
    <w:rsid w:val="00B600F7"/>
    <w:rsid w:val="00B6045F"/>
    <w:rsid w:val="00B706ED"/>
    <w:rsid w:val="00B74C6A"/>
    <w:rsid w:val="00B752D6"/>
    <w:rsid w:val="00B76944"/>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108C"/>
    <w:rsid w:val="00BA2BC5"/>
    <w:rsid w:val="00BA4273"/>
    <w:rsid w:val="00BA4B60"/>
    <w:rsid w:val="00BA56E1"/>
    <w:rsid w:val="00BA7C2D"/>
    <w:rsid w:val="00BB0C4F"/>
    <w:rsid w:val="00BB14D8"/>
    <w:rsid w:val="00BB3430"/>
    <w:rsid w:val="00BB442E"/>
    <w:rsid w:val="00BB5ACE"/>
    <w:rsid w:val="00BB5F3A"/>
    <w:rsid w:val="00BB6FEE"/>
    <w:rsid w:val="00BB73C8"/>
    <w:rsid w:val="00BC1405"/>
    <w:rsid w:val="00BC1542"/>
    <w:rsid w:val="00BC1BAA"/>
    <w:rsid w:val="00BC2E05"/>
    <w:rsid w:val="00BC5F10"/>
    <w:rsid w:val="00BC69EB"/>
    <w:rsid w:val="00BC70FD"/>
    <w:rsid w:val="00BD4552"/>
    <w:rsid w:val="00BD4593"/>
    <w:rsid w:val="00BD6861"/>
    <w:rsid w:val="00BD6DA9"/>
    <w:rsid w:val="00BE2D93"/>
    <w:rsid w:val="00BE37AE"/>
    <w:rsid w:val="00BE49C6"/>
    <w:rsid w:val="00BE777F"/>
    <w:rsid w:val="00BF0F6F"/>
    <w:rsid w:val="00BF144E"/>
    <w:rsid w:val="00BF2FCD"/>
    <w:rsid w:val="00BF6B35"/>
    <w:rsid w:val="00BF6FBF"/>
    <w:rsid w:val="00C005AA"/>
    <w:rsid w:val="00C017C3"/>
    <w:rsid w:val="00C038CA"/>
    <w:rsid w:val="00C03D99"/>
    <w:rsid w:val="00C04ED0"/>
    <w:rsid w:val="00C07E93"/>
    <w:rsid w:val="00C101E1"/>
    <w:rsid w:val="00C12EF6"/>
    <w:rsid w:val="00C1638A"/>
    <w:rsid w:val="00C17667"/>
    <w:rsid w:val="00C234DC"/>
    <w:rsid w:val="00C23AF2"/>
    <w:rsid w:val="00C270BB"/>
    <w:rsid w:val="00C3120F"/>
    <w:rsid w:val="00C3192C"/>
    <w:rsid w:val="00C32392"/>
    <w:rsid w:val="00C32CB4"/>
    <w:rsid w:val="00C33DF7"/>
    <w:rsid w:val="00C3578B"/>
    <w:rsid w:val="00C404F8"/>
    <w:rsid w:val="00C41914"/>
    <w:rsid w:val="00C42D72"/>
    <w:rsid w:val="00C44B90"/>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A0F"/>
    <w:rsid w:val="00C87C8E"/>
    <w:rsid w:val="00C92591"/>
    <w:rsid w:val="00C92762"/>
    <w:rsid w:val="00C9454B"/>
    <w:rsid w:val="00C952F9"/>
    <w:rsid w:val="00CA02E8"/>
    <w:rsid w:val="00CA0720"/>
    <w:rsid w:val="00CA08E0"/>
    <w:rsid w:val="00CA1320"/>
    <w:rsid w:val="00CA3C88"/>
    <w:rsid w:val="00CA4BEE"/>
    <w:rsid w:val="00CA4DC2"/>
    <w:rsid w:val="00CA5D5B"/>
    <w:rsid w:val="00CB12F0"/>
    <w:rsid w:val="00CB1972"/>
    <w:rsid w:val="00CB258F"/>
    <w:rsid w:val="00CB2E18"/>
    <w:rsid w:val="00CB4A93"/>
    <w:rsid w:val="00CB5C6B"/>
    <w:rsid w:val="00CB643C"/>
    <w:rsid w:val="00CB6A6D"/>
    <w:rsid w:val="00CB7795"/>
    <w:rsid w:val="00CC19E6"/>
    <w:rsid w:val="00CC2881"/>
    <w:rsid w:val="00CC5B83"/>
    <w:rsid w:val="00CC6148"/>
    <w:rsid w:val="00CC6950"/>
    <w:rsid w:val="00CD230B"/>
    <w:rsid w:val="00CE08B9"/>
    <w:rsid w:val="00CE3DAA"/>
    <w:rsid w:val="00CE7E5A"/>
    <w:rsid w:val="00CF160B"/>
    <w:rsid w:val="00CF1714"/>
    <w:rsid w:val="00CF4D61"/>
    <w:rsid w:val="00D00BC7"/>
    <w:rsid w:val="00D01EFF"/>
    <w:rsid w:val="00D03594"/>
    <w:rsid w:val="00D0410C"/>
    <w:rsid w:val="00D045E8"/>
    <w:rsid w:val="00D10051"/>
    <w:rsid w:val="00D1121F"/>
    <w:rsid w:val="00D1169A"/>
    <w:rsid w:val="00D149A5"/>
    <w:rsid w:val="00D15AEC"/>
    <w:rsid w:val="00D16315"/>
    <w:rsid w:val="00D2126A"/>
    <w:rsid w:val="00D22994"/>
    <w:rsid w:val="00D239BF"/>
    <w:rsid w:val="00D23A21"/>
    <w:rsid w:val="00D25102"/>
    <w:rsid w:val="00D25C13"/>
    <w:rsid w:val="00D26F33"/>
    <w:rsid w:val="00D27F6F"/>
    <w:rsid w:val="00D30161"/>
    <w:rsid w:val="00D32546"/>
    <w:rsid w:val="00D3280A"/>
    <w:rsid w:val="00D3467C"/>
    <w:rsid w:val="00D35299"/>
    <w:rsid w:val="00D3585E"/>
    <w:rsid w:val="00D36097"/>
    <w:rsid w:val="00D368D8"/>
    <w:rsid w:val="00D36F58"/>
    <w:rsid w:val="00D373CA"/>
    <w:rsid w:val="00D373DA"/>
    <w:rsid w:val="00D41979"/>
    <w:rsid w:val="00D43505"/>
    <w:rsid w:val="00D43CC5"/>
    <w:rsid w:val="00D440FC"/>
    <w:rsid w:val="00D45222"/>
    <w:rsid w:val="00D45B05"/>
    <w:rsid w:val="00D45D6D"/>
    <w:rsid w:val="00D47E2D"/>
    <w:rsid w:val="00D53308"/>
    <w:rsid w:val="00D53A34"/>
    <w:rsid w:val="00D54771"/>
    <w:rsid w:val="00D5505D"/>
    <w:rsid w:val="00D559BD"/>
    <w:rsid w:val="00D55EEB"/>
    <w:rsid w:val="00D61D73"/>
    <w:rsid w:val="00D61FFF"/>
    <w:rsid w:val="00D63370"/>
    <w:rsid w:val="00D63AF8"/>
    <w:rsid w:val="00D63B7E"/>
    <w:rsid w:val="00D70B46"/>
    <w:rsid w:val="00D7477B"/>
    <w:rsid w:val="00D74F37"/>
    <w:rsid w:val="00D750B6"/>
    <w:rsid w:val="00D776E9"/>
    <w:rsid w:val="00D81DAD"/>
    <w:rsid w:val="00D82703"/>
    <w:rsid w:val="00D91DFA"/>
    <w:rsid w:val="00D93D53"/>
    <w:rsid w:val="00D957A9"/>
    <w:rsid w:val="00D95B8C"/>
    <w:rsid w:val="00D96156"/>
    <w:rsid w:val="00D9650C"/>
    <w:rsid w:val="00D974F9"/>
    <w:rsid w:val="00DA0A7C"/>
    <w:rsid w:val="00DA15D7"/>
    <w:rsid w:val="00DA18AB"/>
    <w:rsid w:val="00DA2138"/>
    <w:rsid w:val="00DA3BBC"/>
    <w:rsid w:val="00DA581D"/>
    <w:rsid w:val="00DB0B67"/>
    <w:rsid w:val="00DB28A8"/>
    <w:rsid w:val="00DB2BA3"/>
    <w:rsid w:val="00DB3233"/>
    <w:rsid w:val="00DB46CF"/>
    <w:rsid w:val="00DB4AF4"/>
    <w:rsid w:val="00DC07B7"/>
    <w:rsid w:val="00DC131D"/>
    <w:rsid w:val="00DC1DF7"/>
    <w:rsid w:val="00DC20AC"/>
    <w:rsid w:val="00DC25C3"/>
    <w:rsid w:val="00DC2713"/>
    <w:rsid w:val="00DC722D"/>
    <w:rsid w:val="00DC7C54"/>
    <w:rsid w:val="00DD14AB"/>
    <w:rsid w:val="00DD1B2F"/>
    <w:rsid w:val="00DD1DC0"/>
    <w:rsid w:val="00DD29DB"/>
    <w:rsid w:val="00DD2CE3"/>
    <w:rsid w:val="00DD3C23"/>
    <w:rsid w:val="00DD3D38"/>
    <w:rsid w:val="00DD3D46"/>
    <w:rsid w:val="00DD619C"/>
    <w:rsid w:val="00DD75BD"/>
    <w:rsid w:val="00DD7B33"/>
    <w:rsid w:val="00DE17F1"/>
    <w:rsid w:val="00DE2ABF"/>
    <w:rsid w:val="00DE3EFE"/>
    <w:rsid w:val="00DE6254"/>
    <w:rsid w:val="00DE74D3"/>
    <w:rsid w:val="00DE75B7"/>
    <w:rsid w:val="00DF32E7"/>
    <w:rsid w:val="00DF39A5"/>
    <w:rsid w:val="00DF4070"/>
    <w:rsid w:val="00DF4924"/>
    <w:rsid w:val="00DF5D72"/>
    <w:rsid w:val="00DF63F4"/>
    <w:rsid w:val="00E0073F"/>
    <w:rsid w:val="00E00BBE"/>
    <w:rsid w:val="00E01239"/>
    <w:rsid w:val="00E0152A"/>
    <w:rsid w:val="00E04D66"/>
    <w:rsid w:val="00E06604"/>
    <w:rsid w:val="00E07161"/>
    <w:rsid w:val="00E16530"/>
    <w:rsid w:val="00E16E55"/>
    <w:rsid w:val="00E171CB"/>
    <w:rsid w:val="00E22256"/>
    <w:rsid w:val="00E236AF"/>
    <w:rsid w:val="00E267D4"/>
    <w:rsid w:val="00E302C0"/>
    <w:rsid w:val="00E30E3E"/>
    <w:rsid w:val="00E31028"/>
    <w:rsid w:val="00E3168D"/>
    <w:rsid w:val="00E345C5"/>
    <w:rsid w:val="00E34F0E"/>
    <w:rsid w:val="00E355E0"/>
    <w:rsid w:val="00E35C84"/>
    <w:rsid w:val="00E406F1"/>
    <w:rsid w:val="00E4609F"/>
    <w:rsid w:val="00E51BF8"/>
    <w:rsid w:val="00E52383"/>
    <w:rsid w:val="00E52862"/>
    <w:rsid w:val="00E53050"/>
    <w:rsid w:val="00E53450"/>
    <w:rsid w:val="00E545E2"/>
    <w:rsid w:val="00E55C45"/>
    <w:rsid w:val="00E56C94"/>
    <w:rsid w:val="00E571BA"/>
    <w:rsid w:val="00E60E4A"/>
    <w:rsid w:val="00E610CD"/>
    <w:rsid w:val="00E61CF8"/>
    <w:rsid w:val="00E61E15"/>
    <w:rsid w:val="00E636DC"/>
    <w:rsid w:val="00E64180"/>
    <w:rsid w:val="00E65166"/>
    <w:rsid w:val="00E66B48"/>
    <w:rsid w:val="00E66C22"/>
    <w:rsid w:val="00E674D0"/>
    <w:rsid w:val="00E679EA"/>
    <w:rsid w:val="00E67D79"/>
    <w:rsid w:val="00E7309A"/>
    <w:rsid w:val="00E7334E"/>
    <w:rsid w:val="00E73ACA"/>
    <w:rsid w:val="00E76067"/>
    <w:rsid w:val="00E8051F"/>
    <w:rsid w:val="00E81F13"/>
    <w:rsid w:val="00E8291A"/>
    <w:rsid w:val="00E832E9"/>
    <w:rsid w:val="00E837D0"/>
    <w:rsid w:val="00E84C9E"/>
    <w:rsid w:val="00E84D63"/>
    <w:rsid w:val="00E85A7E"/>
    <w:rsid w:val="00E86B27"/>
    <w:rsid w:val="00E90365"/>
    <w:rsid w:val="00E90842"/>
    <w:rsid w:val="00E913C1"/>
    <w:rsid w:val="00E9169E"/>
    <w:rsid w:val="00E91E1D"/>
    <w:rsid w:val="00E95D00"/>
    <w:rsid w:val="00E968CB"/>
    <w:rsid w:val="00E9765D"/>
    <w:rsid w:val="00E97BB7"/>
    <w:rsid w:val="00EA13F2"/>
    <w:rsid w:val="00EA3C66"/>
    <w:rsid w:val="00EA421E"/>
    <w:rsid w:val="00EA48F9"/>
    <w:rsid w:val="00EA5904"/>
    <w:rsid w:val="00EB01C7"/>
    <w:rsid w:val="00EB1CC6"/>
    <w:rsid w:val="00EB4308"/>
    <w:rsid w:val="00EB54A2"/>
    <w:rsid w:val="00EB5A37"/>
    <w:rsid w:val="00EB5DF4"/>
    <w:rsid w:val="00EC02E3"/>
    <w:rsid w:val="00EC0704"/>
    <w:rsid w:val="00EC42A2"/>
    <w:rsid w:val="00EC4AD5"/>
    <w:rsid w:val="00EC68B5"/>
    <w:rsid w:val="00EC6D2C"/>
    <w:rsid w:val="00EC76C7"/>
    <w:rsid w:val="00EC7E24"/>
    <w:rsid w:val="00ED14A4"/>
    <w:rsid w:val="00ED155C"/>
    <w:rsid w:val="00ED1AE6"/>
    <w:rsid w:val="00ED2447"/>
    <w:rsid w:val="00ED4651"/>
    <w:rsid w:val="00ED5015"/>
    <w:rsid w:val="00ED52AF"/>
    <w:rsid w:val="00ED62C8"/>
    <w:rsid w:val="00EE19BA"/>
    <w:rsid w:val="00EE2F06"/>
    <w:rsid w:val="00EE3C64"/>
    <w:rsid w:val="00EE4C6B"/>
    <w:rsid w:val="00EE4CF1"/>
    <w:rsid w:val="00EE5A3B"/>
    <w:rsid w:val="00EE5FC4"/>
    <w:rsid w:val="00EE6B23"/>
    <w:rsid w:val="00EE6BD1"/>
    <w:rsid w:val="00EE706A"/>
    <w:rsid w:val="00EF004E"/>
    <w:rsid w:val="00EF00DC"/>
    <w:rsid w:val="00EF0DB8"/>
    <w:rsid w:val="00EF22AD"/>
    <w:rsid w:val="00EF27C5"/>
    <w:rsid w:val="00EF435D"/>
    <w:rsid w:val="00EF692B"/>
    <w:rsid w:val="00F013FF"/>
    <w:rsid w:val="00F0276E"/>
    <w:rsid w:val="00F03A4F"/>
    <w:rsid w:val="00F041CC"/>
    <w:rsid w:val="00F04425"/>
    <w:rsid w:val="00F04FA7"/>
    <w:rsid w:val="00F053C2"/>
    <w:rsid w:val="00F10082"/>
    <w:rsid w:val="00F10A72"/>
    <w:rsid w:val="00F11A14"/>
    <w:rsid w:val="00F128E5"/>
    <w:rsid w:val="00F13FAA"/>
    <w:rsid w:val="00F1614C"/>
    <w:rsid w:val="00F16CB6"/>
    <w:rsid w:val="00F16E10"/>
    <w:rsid w:val="00F20CEE"/>
    <w:rsid w:val="00F20F8E"/>
    <w:rsid w:val="00F2289F"/>
    <w:rsid w:val="00F234CF"/>
    <w:rsid w:val="00F26B79"/>
    <w:rsid w:val="00F27964"/>
    <w:rsid w:val="00F3198E"/>
    <w:rsid w:val="00F31A77"/>
    <w:rsid w:val="00F31B79"/>
    <w:rsid w:val="00F3388A"/>
    <w:rsid w:val="00F428AA"/>
    <w:rsid w:val="00F5013E"/>
    <w:rsid w:val="00F5056F"/>
    <w:rsid w:val="00F547E4"/>
    <w:rsid w:val="00F562D3"/>
    <w:rsid w:val="00F6397B"/>
    <w:rsid w:val="00F639B9"/>
    <w:rsid w:val="00F63FE3"/>
    <w:rsid w:val="00F711F8"/>
    <w:rsid w:val="00F72DBF"/>
    <w:rsid w:val="00F73151"/>
    <w:rsid w:val="00F7698C"/>
    <w:rsid w:val="00F8190F"/>
    <w:rsid w:val="00F81D40"/>
    <w:rsid w:val="00F825D2"/>
    <w:rsid w:val="00F82A80"/>
    <w:rsid w:val="00F835CB"/>
    <w:rsid w:val="00F8475F"/>
    <w:rsid w:val="00F84CF6"/>
    <w:rsid w:val="00F85C8E"/>
    <w:rsid w:val="00F905DB"/>
    <w:rsid w:val="00F9110F"/>
    <w:rsid w:val="00F91421"/>
    <w:rsid w:val="00F9419F"/>
    <w:rsid w:val="00F95243"/>
    <w:rsid w:val="00F95E9F"/>
    <w:rsid w:val="00F97863"/>
    <w:rsid w:val="00F97C6E"/>
    <w:rsid w:val="00FA0A25"/>
    <w:rsid w:val="00FA0E33"/>
    <w:rsid w:val="00FA3CBB"/>
    <w:rsid w:val="00FA44C4"/>
    <w:rsid w:val="00FA499B"/>
    <w:rsid w:val="00FA72D7"/>
    <w:rsid w:val="00FB1385"/>
    <w:rsid w:val="00FB151B"/>
    <w:rsid w:val="00FB1B94"/>
    <w:rsid w:val="00FB26E4"/>
    <w:rsid w:val="00FB2748"/>
    <w:rsid w:val="00FB435C"/>
    <w:rsid w:val="00FC1301"/>
    <w:rsid w:val="00FC2E50"/>
    <w:rsid w:val="00FC3636"/>
    <w:rsid w:val="00FD0EB9"/>
    <w:rsid w:val="00FD4164"/>
    <w:rsid w:val="00FD4973"/>
    <w:rsid w:val="00FD4D09"/>
    <w:rsid w:val="00FD5333"/>
    <w:rsid w:val="00FD6F53"/>
    <w:rsid w:val="00FD7D10"/>
    <w:rsid w:val="00FE05A4"/>
    <w:rsid w:val="00FE0677"/>
    <w:rsid w:val="00FE096D"/>
    <w:rsid w:val="00FE1D11"/>
    <w:rsid w:val="00FE1EA5"/>
    <w:rsid w:val="00FE2B90"/>
    <w:rsid w:val="00FE41EC"/>
    <w:rsid w:val="00FE490C"/>
    <w:rsid w:val="00FE63C7"/>
    <w:rsid w:val="00FE74F0"/>
    <w:rsid w:val="00FF09C5"/>
    <w:rsid w:val="00FF22D6"/>
    <w:rsid w:val="00FF537D"/>
    <w:rsid w:val="00FF5649"/>
    <w:rsid w:val="06712BB6"/>
    <w:rsid w:val="0B0A2D07"/>
    <w:rsid w:val="0C48260B"/>
    <w:rsid w:val="0DE819AF"/>
    <w:rsid w:val="0FC401FA"/>
    <w:rsid w:val="134E6759"/>
    <w:rsid w:val="17B80644"/>
    <w:rsid w:val="1C2D37CC"/>
    <w:rsid w:val="1D127A81"/>
    <w:rsid w:val="24C73168"/>
    <w:rsid w:val="25A0096A"/>
    <w:rsid w:val="27E22B9A"/>
    <w:rsid w:val="2B083239"/>
    <w:rsid w:val="30AD6C9E"/>
    <w:rsid w:val="327C07BA"/>
    <w:rsid w:val="37704640"/>
    <w:rsid w:val="3A4B6C9E"/>
    <w:rsid w:val="3CAF79B9"/>
    <w:rsid w:val="43BF7A34"/>
    <w:rsid w:val="477F442B"/>
    <w:rsid w:val="47982BED"/>
    <w:rsid w:val="4D4E28D6"/>
    <w:rsid w:val="55DD6EED"/>
    <w:rsid w:val="5AAB7574"/>
    <w:rsid w:val="5ACD5782"/>
    <w:rsid w:val="5C62014C"/>
    <w:rsid w:val="5D8D4704"/>
    <w:rsid w:val="63D556A7"/>
    <w:rsid w:val="645C36D2"/>
    <w:rsid w:val="64F41B5D"/>
    <w:rsid w:val="67325BFC"/>
    <w:rsid w:val="69C75A92"/>
    <w:rsid w:val="6DFB236F"/>
    <w:rsid w:val="6F8E2DDA"/>
    <w:rsid w:val="72730565"/>
    <w:rsid w:val="75E871A8"/>
    <w:rsid w:val="79C63670"/>
    <w:rsid w:val="7C231E43"/>
    <w:rsid w:val="7C726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6357B4"/>
  <w15:docId w15:val="{77B250A9-769A-45BB-A6EF-32496922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0"/>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15</Pages>
  <Words>2351</Words>
  <Characters>13407</Characters>
  <Application>Microsoft Office Word</Application>
  <DocSecurity>0</DocSecurity>
  <Lines>111</Lines>
  <Paragraphs>31</Paragraphs>
  <ScaleCrop>false</ScaleCrop>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110</cp:revision>
  <cp:lastPrinted>2022-11-03T07:36:00Z</cp:lastPrinted>
  <dcterms:created xsi:type="dcterms:W3CDTF">2023-01-19T06:17:00Z</dcterms:created>
  <dcterms:modified xsi:type="dcterms:W3CDTF">2025-07-25T02:14:00Z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7CC1F90B81534351AF86653FF1949510_12</vt:lpwstr>
  </property>
</Properties>
</file>