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4B30D" w14:textId="77777777" w:rsidR="00E87C1F" w:rsidRDefault="00E87C1F"/>
    <w:p w14:paraId="47E5D835" w14:textId="77777777" w:rsidR="00E87C1F" w:rsidRDefault="00E15EF7">
      <w:pPr>
        <w:jc w:val="center"/>
      </w:pPr>
      <w:r>
        <w:rPr>
          <w:noProof/>
        </w:rPr>
        <w:drawing>
          <wp:inline distT="0" distB="0" distL="0" distR="0" wp14:anchorId="0D4069EE" wp14:editId="1233F902">
            <wp:extent cx="4143375" cy="676275"/>
            <wp:effectExtent l="0" t="0" r="0" b="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143375" cy="676275"/>
                    </a:xfrm>
                    <a:prstGeom prst="rect">
                      <a:avLst/>
                    </a:prstGeom>
                    <a:noFill/>
                    <a:ln>
                      <a:noFill/>
                    </a:ln>
                  </pic:spPr>
                </pic:pic>
              </a:graphicData>
            </a:graphic>
          </wp:inline>
        </w:drawing>
      </w:r>
    </w:p>
    <w:p w14:paraId="57A444F7" w14:textId="77777777" w:rsidR="00E87C1F" w:rsidRDefault="00E87C1F"/>
    <w:p w14:paraId="53F69E28" w14:textId="77777777" w:rsidR="00E87C1F" w:rsidRDefault="00E87C1F"/>
    <w:p w14:paraId="371E49FC" w14:textId="77777777" w:rsidR="00E87C1F" w:rsidRDefault="00E87C1F"/>
    <w:p w14:paraId="20092024" w14:textId="77777777" w:rsidR="00E87C1F" w:rsidRDefault="00E87C1F"/>
    <w:p w14:paraId="1922C585" w14:textId="77777777" w:rsidR="00E87C1F" w:rsidRDefault="00E87C1F"/>
    <w:p w14:paraId="66003AE2" w14:textId="77777777" w:rsidR="00E87C1F" w:rsidRDefault="00E15EF7">
      <w:r>
        <w:rPr>
          <w:rFonts w:hint="eastAsia"/>
        </w:rPr>
        <w:t xml:space="preserve"> </w:t>
      </w:r>
    </w:p>
    <w:p w14:paraId="31DFD974" w14:textId="77777777" w:rsidR="00E87C1F" w:rsidRDefault="00E15EF7">
      <w:r>
        <w:rPr>
          <w:noProof/>
        </w:rPr>
        <mc:AlternateContent>
          <mc:Choice Requires="wps">
            <w:drawing>
              <wp:inline distT="0" distB="0" distL="0" distR="0" wp14:anchorId="7700F356" wp14:editId="7A842E56">
                <wp:extent cx="5783580" cy="904240"/>
                <wp:effectExtent l="0" t="0" r="0" b="0"/>
                <wp:docPr id="8" name="文本框 8"/>
                <wp:cNvGraphicFramePr/>
                <a:graphic xmlns:a="http://schemas.openxmlformats.org/drawingml/2006/main">
                  <a:graphicData uri="http://schemas.microsoft.com/office/word/2010/wordprocessingShape">
                    <wps:wsp>
                      <wps:cNvSpPr txBox="1"/>
                      <wps:spPr>
                        <a:xfrm>
                          <a:off x="0" y="0"/>
                          <a:ext cx="5783580" cy="904240"/>
                        </a:xfrm>
                        <a:prstGeom prst="rect">
                          <a:avLst/>
                        </a:prstGeom>
                        <a:noFill/>
                        <a:ln>
                          <a:noFill/>
                        </a:ln>
                        <a:effectLst/>
                      </wps:spPr>
                      <wps:txbx>
                        <w:txbxContent>
                          <w:p w14:paraId="194FA45E" w14:textId="77777777" w:rsidR="00E87C1F" w:rsidRDefault="00E15EF7">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7700F356"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" filled="f" stroked="f">
                <v:textbox>
                  <w:txbxContent>
                    <w:p w14:paraId="194FA45E" w14:textId="77777777" w:rsidR="00E87C1F" w:rsidRDefault="00E15EF7">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73A5F973" w14:textId="77777777" w:rsidR="00E87C1F" w:rsidRDefault="00E87C1F"/>
    <w:p w14:paraId="415FA777" w14:textId="77777777" w:rsidR="00E87C1F" w:rsidRDefault="00E87C1F"/>
    <w:p w14:paraId="0DA84F49" w14:textId="77777777" w:rsidR="00E87C1F" w:rsidRDefault="00E87C1F"/>
    <w:p w14:paraId="0CF648D6" w14:textId="77777777" w:rsidR="00E87C1F" w:rsidRDefault="00E15EF7">
      <w:pPr>
        <w:sectPr w:rsidR="00E87C1F">
          <w:headerReference w:type="default" r:id="rId10"/>
          <w:footerReference w:type="even" r:id="rId11"/>
          <w:footerReference w:type="default" r:id="rId12"/>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60288" behindDoc="0" locked="0" layoutInCell="1" allowOverlap="1" wp14:anchorId="3BF2A270" wp14:editId="664E6CA4">
            <wp:simplePos x="0" y="0"/>
            <wp:positionH relativeFrom="page">
              <wp:posOffset>0</wp:posOffset>
            </wp:positionH>
            <wp:positionV relativeFrom="paragraph">
              <wp:posOffset>1579245</wp:posOffset>
            </wp:positionV>
            <wp:extent cx="7529830" cy="3368040"/>
            <wp:effectExtent l="0" t="0" r="0" b="0"/>
            <wp:wrapNone/>
            <wp:docPr id="3"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未标题-1-01"/>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a:xfrm>
                      <a:off x="0" y="0"/>
                      <a:ext cx="7529830" cy="3368040"/>
                    </a:xfrm>
                    <a:prstGeom prst="rect">
                      <a:avLst/>
                    </a:prstGeom>
                    <a:noFill/>
                    <a:ln>
                      <a:noFill/>
                    </a:ln>
                  </pic:spPr>
                </pic:pic>
              </a:graphicData>
            </a:graphic>
          </wp:anchor>
        </w:drawing>
      </w:r>
    </w:p>
    <w:p w14:paraId="5F54FEC0" w14:textId="77777777" w:rsidR="00E87C1F" w:rsidRDefault="00E87C1F">
      <w:pPr>
        <w:spacing w:line="360" w:lineRule="auto"/>
      </w:pPr>
    </w:p>
    <w:p w14:paraId="5ABDF0C1" w14:textId="77777777" w:rsidR="00E87C1F" w:rsidRDefault="00E15EF7">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简    介</w:t>
      </w:r>
    </w:p>
    <w:p w14:paraId="43C9F042" w14:textId="77777777" w:rsidR="00E87C1F" w:rsidRDefault="00E87C1F">
      <w:pPr>
        <w:spacing w:line="276" w:lineRule="auto"/>
        <w:ind w:firstLineChars="200" w:firstLine="562"/>
        <w:rPr>
          <w:rFonts w:ascii="宋体" w:eastAsia="宋体" w:hAnsi="宋体"/>
          <w:b/>
          <w:bCs/>
          <w:color w:val="2F5496"/>
          <w:sz w:val="28"/>
          <w:szCs w:val="28"/>
        </w:rPr>
      </w:pPr>
      <w:bookmarkStart w:id="0" w:name="_Hlk125728393"/>
    </w:p>
    <w:p w14:paraId="3512ED24" w14:textId="77777777" w:rsidR="00E87C1F" w:rsidRDefault="00E15EF7">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32205DC3" w14:textId="77777777" w:rsidR="00E87C1F" w:rsidRDefault="00E15EF7">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1EB9D9F5" w14:textId="77777777" w:rsidR="00E87C1F" w:rsidRDefault="00E15EF7">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5AEB56DB" w14:textId="77777777" w:rsidR="00E87C1F" w:rsidRDefault="00E15EF7">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116FFB02" w14:textId="77777777" w:rsidR="00E87C1F" w:rsidRDefault="00E15EF7">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0FFD4157" w14:textId="77777777" w:rsidR="00E87C1F" w:rsidRDefault="00E87C1F">
      <w:pPr>
        <w:spacing w:line="276" w:lineRule="auto"/>
      </w:pPr>
    </w:p>
    <w:p w14:paraId="01C05045" w14:textId="77777777" w:rsidR="00E87C1F" w:rsidRDefault="00E87C1F">
      <w:pPr>
        <w:spacing w:line="276" w:lineRule="auto"/>
      </w:pPr>
    </w:p>
    <w:p w14:paraId="49D41A3E" w14:textId="77777777" w:rsidR="00E87C1F" w:rsidRDefault="00E87C1F">
      <w:pPr>
        <w:spacing w:line="276" w:lineRule="auto"/>
      </w:pPr>
    </w:p>
    <w:p w14:paraId="68FF98AF" w14:textId="77777777" w:rsidR="00E87C1F" w:rsidRDefault="00E87C1F">
      <w:pPr>
        <w:spacing w:line="276" w:lineRule="auto"/>
      </w:pPr>
    </w:p>
    <w:p w14:paraId="30917274" w14:textId="77777777" w:rsidR="00E87C1F" w:rsidRDefault="00E87C1F">
      <w:pPr>
        <w:spacing w:line="360" w:lineRule="auto"/>
        <w:rPr>
          <w:b/>
          <w:color w:val="2F5496"/>
          <w:sz w:val="36"/>
          <w:szCs w:val="36"/>
        </w:rPr>
      </w:pPr>
    </w:p>
    <w:p w14:paraId="56E08FCD" w14:textId="77777777" w:rsidR="00E87C1F" w:rsidRDefault="00E87C1F">
      <w:pPr>
        <w:spacing w:line="276" w:lineRule="auto"/>
      </w:pPr>
    </w:p>
    <w:tbl>
      <w:tblPr>
        <w:tblStyle w:val="ae"/>
        <w:tblW w:w="0" w:type="auto"/>
        <w:tblLook w:val="04A0" w:firstRow="1" w:lastRow="0" w:firstColumn="1" w:lastColumn="0" w:noHBand="0" w:noVBand="1"/>
      </w:tblPr>
      <w:tblGrid>
        <w:gridCol w:w="8290"/>
      </w:tblGrid>
      <w:tr w:rsidR="00E87C1F" w14:paraId="229BBE50" w14:textId="77777777">
        <w:trPr>
          <w:trHeight w:val="737"/>
        </w:trPr>
        <w:tc>
          <w:tcPr>
            <w:tcW w:w="8516" w:type="dxa"/>
            <w:shd w:val="clear" w:color="auto" w:fill="2F5496"/>
          </w:tcPr>
          <w:p w14:paraId="7FF98622" w14:textId="77777777" w:rsidR="00E87C1F" w:rsidRDefault="00E15EF7">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4BE0D58F" w14:textId="4C565092" w:rsidR="00E87C1F" w:rsidRDefault="00E15EF7">
      <w:pPr>
        <w:pStyle w:val="TOC1"/>
        <w:rPr>
          <w:rFonts w:asciiTheme="minorHAnsi" w:eastAsiaTheme="minorEastAsia" w:hAnsiTheme="minorHAnsi" w:cstheme="minorBidi"/>
          <w:b w:val="0"/>
          <w:noProof/>
          <w:color w:val="auto"/>
          <w:sz w:val="21"/>
        </w:rPr>
      </w:pPr>
      <w:r>
        <w:rPr>
          <w:rFonts w:ascii="宋体" w:hAnsi="宋体"/>
          <w:bCs/>
          <w:sz w:val="28"/>
          <w:szCs w:val="32"/>
        </w:rPr>
        <w:fldChar w:fldCharType="begin"/>
      </w:r>
      <w:r>
        <w:rPr>
          <w:rFonts w:ascii="宋体" w:hAnsi="宋体"/>
          <w:bCs/>
          <w:sz w:val="28"/>
          <w:szCs w:val="32"/>
        </w:rPr>
        <w:instrText xml:space="preserve"> TOC \o "1-1" \h \z \u </w:instrText>
      </w:r>
      <w:r>
        <w:rPr>
          <w:rFonts w:ascii="宋体" w:hAnsi="宋体"/>
          <w:bCs/>
          <w:sz w:val="28"/>
          <w:szCs w:val="32"/>
        </w:rPr>
        <w:fldChar w:fldCharType="separate"/>
      </w:r>
      <w:hyperlink w:anchor="_Toc135297905" w:history="1">
        <w:r>
          <w:rPr>
            <w:rStyle w:val="af2"/>
            <w:rFonts w:ascii="宋体" w:hAnsi="宋体"/>
            <w:noProof/>
          </w:rPr>
          <w:t>1. 检 测 概 述</w:t>
        </w:r>
        <w:r>
          <w:rPr>
            <w:noProof/>
          </w:rPr>
          <w:tab/>
        </w:r>
        <w:r>
          <w:rPr>
            <w:noProof/>
          </w:rPr>
          <w:fldChar w:fldCharType="begin"/>
        </w:r>
        <w:r>
          <w:rPr>
            <w:noProof/>
          </w:rPr>
          <w:instrText xml:space="preserve"> PAGEREF _Toc135297905 \h </w:instrText>
        </w:r>
        <w:r>
          <w:rPr>
            <w:noProof/>
          </w:rPr>
        </w:r>
        <w:r>
          <w:rPr>
            <w:noProof/>
          </w:rPr>
          <w:fldChar w:fldCharType="separate"/>
        </w:r>
        <w:r w:rsidR="007B4769">
          <w:rPr>
            <w:rFonts w:hint="eastAsia"/>
            <w:noProof/>
          </w:rPr>
          <w:t>1</w:t>
        </w:r>
        <w:r>
          <w:rPr>
            <w:noProof/>
          </w:rPr>
          <w:fldChar w:fldCharType="end"/>
        </w:r>
      </w:hyperlink>
    </w:p>
    <w:p w14:paraId="0B6DA844" w14:textId="5CBE4632" w:rsidR="00E87C1F" w:rsidRDefault="00934D89">
      <w:pPr>
        <w:pStyle w:val="TOC1"/>
        <w:rPr>
          <w:rFonts w:asciiTheme="minorHAnsi" w:eastAsiaTheme="minorEastAsia" w:hAnsiTheme="minorHAnsi" w:cstheme="minorBidi"/>
          <w:b w:val="0"/>
          <w:noProof/>
          <w:color w:val="auto"/>
          <w:sz w:val="21"/>
        </w:rPr>
      </w:pPr>
      <w:hyperlink w:anchor="_Toc135297906" w:history="1">
        <w:r w:rsidR="00E15EF7">
          <w:rPr>
            <w:rStyle w:val="af2"/>
            <w:rFonts w:ascii="宋体" w:hAnsi="宋体"/>
            <w:noProof/>
          </w:rPr>
          <w:t>2. 检测结果详细解读</w:t>
        </w:r>
        <w:r w:rsidR="00E15EF7">
          <w:rPr>
            <w:noProof/>
          </w:rPr>
          <w:tab/>
        </w:r>
        <w:r w:rsidR="00E15EF7">
          <w:rPr>
            <w:noProof/>
          </w:rPr>
          <w:fldChar w:fldCharType="begin"/>
        </w:r>
        <w:r w:rsidR="00E15EF7">
          <w:rPr>
            <w:noProof/>
          </w:rPr>
          <w:instrText xml:space="preserve"> PAGEREF _Toc135297906 \h </w:instrText>
        </w:r>
        <w:r w:rsidR="00E15EF7">
          <w:rPr>
            <w:noProof/>
          </w:rPr>
        </w:r>
        <w:r w:rsidR="00E15EF7">
          <w:rPr>
            <w:noProof/>
          </w:rPr>
          <w:fldChar w:fldCharType="separate"/>
        </w:r>
        <w:r w:rsidR="007B4769">
          <w:rPr>
            <w:rFonts w:hint="eastAsia"/>
            <w:noProof/>
          </w:rPr>
          <w:t>4</w:t>
        </w:r>
        <w:r w:rsidR="00E15EF7">
          <w:rPr>
            <w:noProof/>
          </w:rPr>
          <w:fldChar w:fldCharType="end"/>
        </w:r>
      </w:hyperlink>
    </w:p>
    <w:p w14:paraId="08DCFFF7" w14:textId="355DE5C5" w:rsidR="00E87C1F" w:rsidRDefault="00934D89">
      <w:pPr>
        <w:pStyle w:val="TOC1"/>
        <w:rPr>
          <w:rFonts w:asciiTheme="minorHAnsi" w:eastAsiaTheme="minorEastAsia" w:hAnsiTheme="minorHAnsi" w:cstheme="minorBidi"/>
          <w:b w:val="0"/>
          <w:noProof/>
          <w:color w:val="auto"/>
          <w:sz w:val="21"/>
        </w:rPr>
      </w:pPr>
      <w:hyperlink w:anchor="_Toc135297907" w:history="1">
        <w:r w:rsidR="00E15EF7">
          <w:rPr>
            <w:rStyle w:val="af2"/>
            <w:rFonts w:ascii="宋体" w:hAnsi="宋体"/>
            <w:noProof/>
          </w:rPr>
          <w:t>3. 可能获益的药物</w:t>
        </w:r>
        <w:r w:rsidR="00E15EF7">
          <w:rPr>
            <w:noProof/>
          </w:rPr>
          <w:tab/>
        </w:r>
        <w:r w:rsidR="00E15EF7">
          <w:rPr>
            <w:noProof/>
          </w:rPr>
          <w:fldChar w:fldCharType="begin"/>
        </w:r>
        <w:r w:rsidR="00E15EF7">
          <w:rPr>
            <w:noProof/>
          </w:rPr>
          <w:instrText xml:space="preserve"> PAGEREF _Toc135297907 \h </w:instrText>
        </w:r>
        <w:r w:rsidR="00E15EF7">
          <w:rPr>
            <w:noProof/>
          </w:rPr>
        </w:r>
        <w:r w:rsidR="00E15EF7">
          <w:rPr>
            <w:noProof/>
          </w:rPr>
          <w:fldChar w:fldCharType="separate"/>
        </w:r>
        <w:r w:rsidR="007B4769">
          <w:rPr>
            <w:rFonts w:hint="eastAsia"/>
            <w:noProof/>
          </w:rPr>
          <w:t>7</w:t>
        </w:r>
        <w:r w:rsidR="00E15EF7">
          <w:rPr>
            <w:noProof/>
          </w:rPr>
          <w:fldChar w:fldCharType="end"/>
        </w:r>
      </w:hyperlink>
    </w:p>
    <w:p w14:paraId="2154503E" w14:textId="5FA61460" w:rsidR="00E87C1F" w:rsidRDefault="00934D89">
      <w:pPr>
        <w:pStyle w:val="TOC1"/>
        <w:rPr>
          <w:rFonts w:asciiTheme="minorHAnsi" w:eastAsiaTheme="minorEastAsia" w:hAnsiTheme="minorHAnsi" w:cstheme="minorBidi"/>
          <w:b w:val="0"/>
          <w:noProof/>
          <w:color w:val="auto"/>
          <w:sz w:val="21"/>
        </w:rPr>
      </w:pPr>
      <w:hyperlink w:anchor="_Toc135297908" w:history="1">
        <w:r w:rsidR="00E15EF7">
          <w:rPr>
            <w:rStyle w:val="af2"/>
            <w:rFonts w:ascii="宋体" w:hAnsi="宋体"/>
            <w:noProof/>
          </w:rPr>
          <w:t>4. 可能获益的临床试验</w:t>
        </w:r>
        <w:r w:rsidR="00E15EF7">
          <w:rPr>
            <w:noProof/>
          </w:rPr>
          <w:tab/>
        </w:r>
        <w:r w:rsidR="00E15EF7">
          <w:rPr>
            <w:noProof/>
          </w:rPr>
          <w:fldChar w:fldCharType="begin"/>
        </w:r>
        <w:r w:rsidR="00E15EF7">
          <w:rPr>
            <w:noProof/>
          </w:rPr>
          <w:instrText xml:space="preserve"> PAGEREF _Toc135297908 \h </w:instrText>
        </w:r>
        <w:r w:rsidR="00E15EF7">
          <w:rPr>
            <w:noProof/>
          </w:rPr>
        </w:r>
        <w:r w:rsidR="00E15EF7">
          <w:rPr>
            <w:noProof/>
          </w:rPr>
          <w:fldChar w:fldCharType="separate"/>
        </w:r>
        <w:r w:rsidR="007B4769">
          <w:rPr>
            <w:rFonts w:hint="eastAsia"/>
            <w:noProof/>
          </w:rPr>
          <w:t>8</w:t>
        </w:r>
        <w:r w:rsidR="00E15EF7">
          <w:rPr>
            <w:noProof/>
          </w:rPr>
          <w:fldChar w:fldCharType="end"/>
        </w:r>
      </w:hyperlink>
    </w:p>
    <w:p w14:paraId="3A972620" w14:textId="00C506CF" w:rsidR="00E87C1F" w:rsidRDefault="00934D89">
      <w:pPr>
        <w:pStyle w:val="TOC1"/>
        <w:rPr>
          <w:rFonts w:asciiTheme="minorHAnsi" w:eastAsiaTheme="minorEastAsia" w:hAnsiTheme="minorHAnsi" w:cstheme="minorBidi"/>
          <w:b w:val="0"/>
          <w:noProof/>
          <w:color w:val="auto"/>
          <w:sz w:val="21"/>
        </w:rPr>
      </w:pPr>
      <w:hyperlink w:anchor="_Toc135297909" w:history="1">
        <w:r w:rsidR="00E15EF7">
          <w:rPr>
            <w:rStyle w:val="af2"/>
            <w:rFonts w:ascii="宋体" w:hAnsi="宋体"/>
            <w:noProof/>
          </w:rPr>
          <w:t>5. 检测质控信息</w:t>
        </w:r>
        <w:r w:rsidR="00E15EF7">
          <w:rPr>
            <w:noProof/>
          </w:rPr>
          <w:tab/>
        </w:r>
        <w:r w:rsidR="00E15EF7">
          <w:rPr>
            <w:noProof/>
          </w:rPr>
          <w:fldChar w:fldCharType="begin"/>
        </w:r>
        <w:r w:rsidR="00E15EF7">
          <w:rPr>
            <w:noProof/>
          </w:rPr>
          <w:instrText xml:space="preserve"> PAGEREF _Toc135297909 \h </w:instrText>
        </w:r>
        <w:r w:rsidR="00E15EF7">
          <w:rPr>
            <w:noProof/>
          </w:rPr>
        </w:r>
        <w:r w:rsidR="00E15EF7">
          <w:rPr>
            <w:noProof/>
          </w:rPr>
          <w:fldChar w:fldCharType="separate"/>
        </w:r>
        <w:r w:rsidR="007B4769">
          <w:rPr>
            <w:rFonts w:hint="eastAsia"/>
            <w:noProof/>
          </w:rPr>
          <w:t>9</w:t>
        </w:r>
        <w:r w:rsidR="00E15EF7">
          <w:rPr>
            <w:noProof/>
          </w:rPr>
          <w:fldChar w:fldCharType="end"/>
        </w:r>
      </w:hyperlink>
    </w:p>
    <w:p w14:paraId="539E7E07" w14:textId="231EB2FA" w:rsidR="00E87C1F" w:rsidRDefault="00934D89">
      <w:pPr>
        <w:pStyle w:val="TOC1"/>
        <w:rPr>
          <w:rFonts w:asciiTheme="minorHAnsi" w:eastAsiaTheme="minorEastAsia" w:hAnsiTheme="minorHAnsi" w:cstheme="minorBidi"/>
          <w:b w:val="0"/>
          <w:noProof/>
          <w:color w:val="auto"/>
          <w:sz w:val="21"/>
        </w:rPr>
      </w:pPr>
      <w:hyperlink w:anchor="_Toc135297910" w:history="1">
        <w:r w:rsidR="00E15EF7">
          <w:rPr>
            <w:rStyle w:val="af2"/>
            <w:rFonts w:ascii="宋体" w:hAnsi="宋体"/>
            <w:noProof/>
          </w:rPr>
          <w:t>6. 检测声明</w:t>
        </w:r>
        <w:r w:rsidR="00E15EF7">
          <w:rPr>
            <w:noProof/>
          </w:rPr>
          <w:tab/>
        </w:r>
        <w:r w:rsidR="00E15EF7">
          <w:rPr>
            <w:noProof/>
          </w:rPr>
          <w:fldChar w:fldCharType="begin"/>
        </w:r>
        <w:r w:rsidR="00E15EF7">
          <w:rPr>
            <w:noProof/>
          </w:rPr>
          <w:instrText xml:space="preserve"> PAGEREF _Toc135297910 \h </w:instrText>
        </w:r>
        <w:r w:rsidR="00E15EF7">
          <w:rPr>
            <w:noProof/>
          </w:rPr>
        </w:r>
        <w:r w:rsidR="00E15EF7">
          <w:rPr>
            <w:noProof/>
          </w:rPr>
          <w:fldChar w:fldCharType="separate"/>
        </w:r>
        <w:r w:rsidR="007B4769">
          <w:rPr>
            <w:rFonts w:hint="eastAsia"/>
            <w:noProof/>
          </w:rPr>
          <w:t>10</w:t>
        </w:r>
        <w:r w:rsidR="00E15EF7">
          <w:rPr>
            <w:noProof/>
          </w:rPr>
          <w:fldChar w:fldCharType="end"/>
        </w:r>
      </w:hyperlink>
    </w:p>
    <w:p w14:paraId="0255BBAC" w14:textId="5694D1EF" w:rsidR="00E87C1F" w:rsidRDefault="00934D89">
      <w:pPr>
        <w:pStyle w:val="TOC1"/>
        <w:rPr>
          <w:rFonts w:asciiTheme="minorHAnsi" w:eastAsiaTheme="minorEastAsia" w:hAnsiTheme="minorHAnsi" w:cstheme="minorBidi"/>
          <w:b w:val="0"/>
          <w:noProof/>
          <w:color w:val="auto"/>
          <w:sz w:val="21"/>
        </w:rPr>
      </w:pPr>
      <w:hyperlink w:anchor="_Toc135297911" w:history="1">
        <w:r w:rsidR="00E15EF7">
          <w:rPr>
            <w:rStyle w:val="af2"/>
            <w:rFonts w:ascii="宋体" w:hAnsi="宋体"/>
            <w:noProof/>
          </w:rPr>
          <w:t>7. 参考文献</w:t>
        </w:r>
        <w:r w:rsidR="00E15EF7">
          <w:rPr>
            <w:noProof/>
          </w:rPr>
          <w:tab/>
        </w:r>
        <w:r w:rsidR="00E15EF7">
          <w:rPr>
            <w:noProof/>
          </w:rPr>
          <w:fldChar w:fldCharType="begin"/>
        </w:r>
        <w:r w:rsidR="00E15EF7">
          <w:rPr>
            <w:noProof/>
          </w:rPr>
          <w:instrText xml:space="preserve"> PAGEREF _Toc135297911 \h </w:instrText>
        </w:r>
        <w:r w:rsidR="00E15EF7">
          <w:rPr>
            <w:noProof/>
          </w:rPr>
        </w:r>
        <w:r w:rsidR="00E15EF7">
          <w:rPr>
            <w:noProof/>
          </w:rPr>
          <w:fldChar w:fldCharType="separate"/>
        </w:r>
        <w:r w:rsidR="007B4769">
          <w:rPr>
            <w:rFonts w:hint="eastAsia"/>
            <w:noProof/>
          </w:rPr>
          <w:t>13</w:t>
        </w:r>
        <w:r w:rsidR="00E15EF7">
          <w:rPr>
            <w:noProof/>
          </w:rPr>
          <w:fldChar w:fldCharType="end"/>
        </w:r>
      </w:hyperlink>
    </w:p>
    <w:p w14:paraId="2E0D62E4" w14:textId="77777777" w:rsidR="00E87C1F" w:rsidRDefault="00E15EF7">
      <w:pPr>
        <w:spacing w:line="360" w:lineRule="auto"/>
        <w:rPr>
          <w:b/>
          <w:color w:val="2F5496"/>
          <w:sz w:val="28"/>
          <w:szCs w:val="28"/>
        </w:rPr>
        <w:sectPr w:rsidR="00E87C1F">
          <w:headerReference w:type="default" r:id="rId14"/>
          <w:pgSz w:w="11900" w:h="16840"/>
          <w:pgMar w:top="1440" w:right="1800" w:bottom="1440" w:left="1800" w:header="851" w:footer="992" w:gutter="0"/>
          <w:pgNumType w:start="1"/>
          <w:cols w:space="720"/>
          <w:docGrid w:type="lines" w:linePitch="423"/>
        </w:sectPr>
      </w:pPr>
      <w:r>
        <w:rPr>
          <w:rFonts w:ascii="宋体" w:eastAsia="宋体" w:hAnsi="宋体"/>
          <w:bCs/>
          <w:color w:val="2F5496"/>
          <w:sz w:val="28"/>
          <w:szCs w:val="32"/>
        </w:rPr>
        <w:fldChar w:fldCharType="end"/>
      </w:r>
      <w:r>
        <w:rPr>
          <w:rFonts w:ascii="宋体" w:eastAsia="宋体" w:hAnsi="宋体"/>
          <w:b/>
          <w:bCs/>
          <w:noProof/>
          <w:color w:val="2F5496"/>
          <w:sz w:val="28"/>
          <w:szCs w:val="32"/>
        </w:rPr>
        <mc:AlternateContent>
          <mc:Choice Requires="wps">
            <w:drawing>
              <wp:anchor distT="0" distB="0" distL="114300" distR="114300" simplePos="0" relativeHeight="251665408" behindDoc="0" locked="0" layoutInCell="1" allowOverlap="1" wp14:anchorId="69AAB421" wp14:editId="54CD4D0C">
                <wp:simplePos x="0" y="0"/>
                <wp:positionH relativeFrom="column">
                  <wp:posOffset>0</wp:posOffset>
                </wp:positionH>
                <wp:positionV relativeFrom="paragraph">
                  <wp:posOffset>-635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xmlns:w16du="http://schemas.microsoft.com/office/word/2023/wordml/word16du" xmlns:oel="http://schemas.microsoft.com/office/2019/extlst">
            <w:pict>
              <v:line id="_x0000_s1026" o:spid="_x0000_s1026" o:spt="20" style="position:absolute;left:0pt;margin-left:0pt;margin-top:-0.05pt;height:0pt;width:415pt;z-index:251665408;mso-width-relative:page;mso-height-relative:page;" filled="f" stroked="t" coordsize="21600,21600" o:gfxdata="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hvetQ0QAAAAQB&#10;AAAPAAAAAAAAAAEAIAAAACIAAABkcnMvZG93bnJldi54bWxQSwECFAAUAAAACACHTuJAmU53v+kB&#10;AAC0AwAADgAAAAAAAAABACAAAAAgAQAAZHJzL2Uyb0RvYy54bWxQSwUGAAAAAAYABgBZAQAAewUA&#10;AAAA&#10;">
                <v:fill on="f" focussize="0,0"/>
                <v:stroke weight="1.5pt" color="#4472C4 [3204]" miterlimit="8" joinstyle="miter"/>
                <v:imagedata o:title=""/>
                <o:lock v:ext="edit" aspectratio="f"/>
              </v:line>
            </w:pict>
          </mc:Fallback>
        </mc:AlternateContent>
      </w:r>
    </w:p>
    <w:p w14:paraId="5297A184" w14:textId="77777777" w:rsidR="00E87C1F" w:rsidRDefault="00E15EF7">
      <w:pPr>
        <w:pStyle w:val="1"/>
        <w:spacing w:before="0" w:after="0" w:line="360" w:lineRule="auto"/>
        <w:jc w:val="center"/>
        <w:rPr>
          <w:rFonts w:ascii="宋体" w:eastAsia="宋体" w:hAnsi="宋体"/>
          <w:color w:val="2F5496"/>
          <w:sz w:val="32"/>
          <w:szCs w:val="32"/>
        </w:rPr>
      </w:pPr>
      <w:bookmarkStart w:id="1" w:name="_Toc135297522"/>
      <w:bookmarkStart w:id="2" w:name="_Toc135297532"/>
      <w:bookmarkStart w:id="3" w:name="_Toc135297905"/>
      <w:r>
        <w:rPr>
          <w:rFonts w:ascii="宋体" w:eastAsia="宋体" w:hAnsi="宋体"/>
          <w:color w:val="2F5496"/>
          <w:sz w:val="32"/>
          <w:szCs w:val="32"/>
        </w:rPr>
        <w:lastRenderedPageBreak/>
        <w:t>1</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 测 概 述</w:t>
      </w:r>
      <w:bookmarkEnd w:id="1"/>
      <w:bookmarkEnd w:id="2"/>
      <w:bookmarkEnd w:id="3"/>
    </w:p>
    <w:p w14:paraId="1E1C29E2" w14:textId="77777777" w:rsidR="00E87C1F" w:rsidRDefault="00E15EF7">
      <w:pPr>
        <w:pStyle w:val="af4"/>
        <w:numPr>
          <w:ilvl w:val="1"/>
          <w:numId w:val="1"/>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330"/>
        <w:gridCol w:w="1222"/>
        <w:gridCol w:w="1559"/>
        <w:gridCol w:w="1276"/>
        <w:gridCol w:w="1936"/>
      </w:tblGrid>
      <w:tr w:rsidR="00E87C1F" w14:paraId="610D10EE" w14:textId="77777777">
        <w:trPr>
          <w:jc w:val="center"/>
        </w:trPr>
        <w:tc>
          <w:tcPr>
            <w:tcW w:w="2622" w:type="dxa"/>
            <w:gridSpan w:val="2"/>
            <w:tcBorders>
              <w:top w:val="nil"/>
              <w:bottom w:val="single" w:sz="24" w:space="0" w:color="2F5496"/>
            </w:tcBorders>
            <w:shd w:val="clear" w:color="auto" w:fill="2F5496"/>
            <w:vAlign w:val="center"/>
          </w:tcPr>
          <w:p w14:paraId="397F9047" w14:textId="77777777" w:rsidR="00E87C1F" w:rsidRDefault="00E15EF7">
            <w:pPr>
              <w:rPr>
                <w:b/>
                <w:u w:val="single"/>
              </w:rPr>
            </w:pPr>
            <w:r>
              <w:rPr>
                <w:rFonts w:hint="eastAsia"/>
                <w:b/>
                <w:color w:val="FFFFFF"/>
                <w:kern w:val="0"/>
                <w:fitText w:val="1200" w:id="-1181002240"/>
              </w:rPr>
              <w:t>受检者信息</w:t>
            </w:r>
          </w:p>
        </w:tc>
        <w:tc>
          <w:tcPr>
            <w:tcW w:w="1222" w:type="dxa"/>
            <w:tcBorders>
              <w:top w:val="nil"/>
              <w:bottom w:val="single" w:sz="24" w:space="0" w:color="2F5496"/>
            </w:tcBorders>
            <w:shd w:val="clear" w:color="auto" w:fill="auto"/>
            <w:vAlign w:val="center"/>
          </w:tcPr>
          <w:p w14:paraId="6DCED114" w14:textId="77777777" w:rsidR="00E87C1F" w:rsidRDefault="00E87C1F">
            <w:pPr>
              <w:jc w:val="center"/>
              <w:rPr>
                <w:b/>
              </w:rPr>
            </w:pPr>
          </w:p>
        </w:tc>
        <w:tc>
          <w:tcPr>
            <w:tcW w:w="1559" w:type="dxa"/>
            <w:tcBorders>
              <w:top w:val="nil"/>
              <w:bottom w:val="single" w:sz="24" w:space="0" w:color="2F5496"/>
            </w:tcBorders>
            <w:shd w:val="clear" w:color="auto" w:fill="auto"/>
            <w:vAlign w:val="center"/>
          </w:tcPr>
          <w:p w14:paraId="3237CB93" w14:textId="77777777" w:rsidR="00E87C1F" w:rsidRDefault="00E87C1F">
            <w:pPr>
              <w:rPr>
                <w:b/>
                <w:u w:val="single"/>
              </w:rPr>
            </w:pPr>
          </w:p>
        </w:tc>
        <w:tc>
          <w:tcPr>
            <w:tcW w:w="1276" w:type="dxa"/>
            <w:tcBorders>
              <w:top w:val="nil"/>
              <w:bottom w:val="single" w:sz="24" w:space="0" w:color="2F5496"/>
            </w:tcBorders>
            <w:shd w:val="clear" w:color="auto" w:fill="auto"/>
            <w:vAlign w:val="center"/>
          </w:tcPr>
          <w:p w14:paraId="2189A20B" w14:textId="77777777" w:rsidR="00E87C1F" w:rsidRDefault="00E87C1F">
            <w:pPr>
              <w:jc w:val="center"/>
              <w:rPr>
                <w:b/>
              </w:rPr>
            </w:pPr>
          </w:p>
        </w:tc>
        <w:tc>
          <w:tcPr>
            <w:tcW w:w="1936" w:type="dxa"/>
            <w:tcBorders>
              <w:top w:val="nil"/>
              <w:bottom w:val="single" w:sz="24" w:space="0" w:color="2F5496"/>
            </w:tcBorders>
            <w:shd w:val="clear" w:color="auto" w:fill="auto"/>
            <w:vAlign w:val="center"/>
          </w:tcPr>
          <w:p w14:paraId="381A3918" w14:textId="77777777" w:rsidR="00E87C1F" w:rsidRDefault="00E87C1F">
            <w:pPr>
              <w:rPr>
                <w:b/>
                <w:u w:val="single"/>
              </w:rPr>
            </w:pPr>
          </w:p>
        </w:tc>
      </w:tr>
      <w:tr w:rsidR="001476B7" w14:paraId="761D7886" w14:textId="77777777">
        <w:trPr>
          <w:jc w:val="center"/>
        </w:trPr>
        <w:tc>
          <w:tcPr>
            <w:tcW w:w="1292" w:type="dxa"/>
            <w:tcBorders>
              <w:top w:val="single" w:sz="24" w:space="0" w:color="2F5496"/>
              <w:bottom w:val="nil"/>
            </w:tcBorders>
            <w:shd w:val="clear" w:color="auto" w:fill="auto"/>
            <w:vAlign w:val="center"/>
          </w:tcPr>
          <w:p w14:paraId="4D4F51AD" w14:textId="77777777" w:rsidR="001476B7" w:rsidRDefault="001476B7" w:rsidP="001476B7">
            <w:pPr>
              <w:jc w:val="center"/>
              <w:rPr>
                <w:b/>
                <w:color w:val="2F5496"/>
              </w:rPr>
            </w:pPr>
            <w:r>
              <w:rPr>
                <w:rFonts w:hint="eastAsia"/>
                <w:b/>
                <w:color w:val="2F5496"/>
              </w:rPr>
              <w:t>姓    名</w:t>
            </w:r>
          </w:p>
        </w:tc>
        <w:tc>
          <w:tcPr>
            <w:tcW w:w="1330" w:type="dxa"/>
            <w:tcBorders>
              <w:top w:val="single" w:sz="24" w:space="0" w:color="2F5496"/>
              <w:bottom w:val="nil"/>
            </w:tcBorders>
            <w:shd w:val="clear" w:color="auto" w:fill="auto"/>
            <w:vAlign w:val="center"/>
          </w:tcPr>
          <w:p w14:paraId="76FD442B" w14:textId="19DDC4C0" w:rsidR="001476B7" w:rsidRDefault="001476B7" w:rsidP="001476B7">
            <w:pPr>
              <w:jc w:val="center"/>
              <w:rPr>
                <w:b/>
                <w:color w:val="2F5496"/>
                <w:u w:val="single"/>
              </w:rPr>
            </w:pPr>
            <w:r>
              <w:rPr>
                <w:rFonts w:hint="eastAsia"/>
                <w:b/>
                <w:color w:val="2F5496"/>
                <w:u w:val="single"/>
              </w:rPr>
              <w:t>{{</w:t>
            </w:r>
            <w:r>
              <w:rPr>
                <w:b/>
                <w:color w:val="2F5496"/>
                <w:u w:val="single"/>
              </w:rPr>
              <w:t>sample.patient_name</w:t>
            </w:r>
            <w:r>
              <w:rPr>
                <w:rFonts w:hint="eastAsia"/>
                <w:b/>
                <w:color w:val="2F5496"/>
                <w:u w:val="single"/>
              </w:rPr>
              <w:t>}}</w:t>
            </w:r>
            <w:r>
              <w:rPr>
                <w:b/>
                <w:noProof/>
                <w:color w:val="2F5496"/>
                <w:u w:val="single"/>
              </w:rPr>
              <mc:AlternateContent>
                <mc:Choice Requires="wps">
                  <w:drawing>
                    <wp:anchor distT="0" distB="0" distL="114300" distR="114300" simplePos="0" relativeHeight="251688960" behindDoc="0" locked="0" layoutInCell="1" allowOverlap="1" wp14:anchorId="6BD1B2D8" wp14:editId="66C6F20A">
                      <wp:simplePos x="0" y="0"/>
                      <wp:positionH relativeFrom="column">
                        <wp:posOffset>1270</wp:posOffset>
                      </wp:positionH>
                      <wp:positionV relativeFrom="paragraph">
                        <wp:posOffset>210185</wp:posOffset>
                      </wp:positionV>
                      <wp:extent cx="600075" cy="0"/>
                      <wp:effectExtent l="0" t="0" r="0" b="0"/>
                      <wp:wrapNone/>
                      <wp:docPr id="1097584990" name="直接连接符 109758499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4EC51A8B" id="直接连接符 1097584990" o:spid="_x0000_s1026" style="position:absolute;left:0;text-align:left;z-index:251688960;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p>
        </w:tc>
        <w:tc>
          <w:tcPr>
            <w:tcW w:w="1222" w:type="dxa"/>
            <w:tcBorders>
              <w:top w:val="single" w:sz="24" w:space="0" w:color="2F5496"/>
              <w:bottom w:val="nil"/>
            </w:tcBorders>
            <w:shd w:val="clear" w:color="auto" w:fill="auto"/>
            <w:vAlign w:val="center"/>
          </w:tcPr>
          <w:p w14:paraId="6D2D1C28" w14:textId="77777777" w:rsidR="001476B7" w:rsidRDefault="001476B7" w:rsidP="001476B7">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769E1227" w14:textId="2C7DAB4E" w:rsidR="001476B7" w:rsidRDefault="001476B7" w:rsidP="001476B7">
            <w:pPr>
              <w:jc w:val="center"/>
              <w:rPr>
                <w:b/>
                <w:color w:val="2F5496"/>
              </w:rPr>
            </w:pPr>
            <w:r>
              <w:rPr>
                <w:rFonts w:hint="eastAsia"/>
                <w:b/>
                <w:noProof/>
                <w:color w:val="2F5496"/>
                <w:u w:val="single"/>
              </w:rPr>
              <mc:AlternateContent>
                <mc:Choice Requires="wps">
                  <w:drawing>
                    <wp:anchor distT="0" distB="0" distL="114300" distR="114300" simplePos="0" relativeHeight="251689984" behindDoc="0" locked="0" layoutInCell="1" allowOverlap="1" wp14:anchorId="6C21A3ED" wp14:editId="619ABE12">
                      <wp:simplePos x="0" y="0"/>
                      <wp:positionH relativeFrom="column">
                        <wp:posOffset>29210</wp:posOffset>
                      </wp:positionH>
                      <wp:positionV relativeFrom="paragraph">
                        <wp:posOffset>210185</wp:posOffset>
                      </wp:positionV>
                      <wp:extent cx="666750" cy="0"/>
                      <wp:effectExtent l="0" t="0" r="0" b="0"/>
                      <wp:wrapNone/>
                      <wp:docPr id="2088105101" name="直接连接符 2088105101"/>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7E3D7896" id="直接连接符 2088105101" o:spid="_x0000_s1026" style="position:absolute;left:0;text-align:lef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mc:Fallback>
              </mc:AlternateContent>
            </w:r>
            <w:r>
              <w:rPr>
                <w:rFonts w:hint="eastAsia"/>
                <w:b/>
                <w:color w:val="2F5496"/>
              </w:rPr>
              <w:t>{</w:t>
            </w:r>
            <w:r>
              <w:rPr>
                <w:b/>
                <w:color w:val="2F5496"/>
              </w:rPr>
              <w:t>{sample.gender}}</w:t>
            </w:r>
          </w:p>
        </w:tc>
        <w:tc>
          <w:tcPr>
            <w:tcW w:w="1276" w:type="dxa"/>
            <w:tcBorders>
              <w:top w:val="single" w:sz="24" w:space="0" w:color="2F5496"/>
              <w:bottom w:val="nil"/>
            </w:tcBorders>
            <w:shd w:val="clear" w:color="auto" w:fill="auto"/>
            <w:vAlign w:val="center"/>
          </w:tcPr>
          <w:p w14:paraId="292B6A77" w14:textId="77777777" w:rsidR="001476B7" w:rsidRDefault="001476B7" w:rsidP="001476B7">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01A01A4C" w14:textId="61AE67AF" w:rsidR="001476B7" w:rsidRDefault="001476B7" w:rsidP="001476B7">
            <w:pPr>
              <w:jc w:val="center"/>
              <w:rPr>
                <w:b/>
                <w:color w:val="2F5496"/>
              </w:rPr>
            </w:pPr>
            <w:r>
              <w:rPr>
                <w:rFonts w:hint="eastAsia"/>
                <w:b/>
                <w:noProof/>
                <w:color w:val="2F5496"/>
                <w:u w:val="single"/>
              </w:rPr>
              <mc:AlternateContent>
                <mc:Choice Requires="wps">
                  <w:drawing>
                    <wp:anchor distT="0" distB="0" distL="114300" distR="114300" simplePos="0" relativeHeight="251691008" behindDoc="0" locked="0" layoutInCell="1" allowOverlap="1" wp14:anchorId="6762B4DC" wp14:editId="50C13BC1">
                      <wp:simplePos x="0" y="0"/>
                      <wp:positionH relativeFrom="column">
                        <wp:posOffset>21590</wp:posOffset>
                      </wp:positionH>
                      <wp:positionV relativeFrom="paragraph">
                        <wp:posOffset>233045</wp:posOffset>
                      </wp:positionV>
                      <wp:extent cx="971550" cy="0"/>
                      <wp:effectExtent l="0" t="0" r="0" b="0"/>
                      <wp:wrapNone/>
                      <wp:docPr id="1021656340" name="直接连接符 1021656340"/>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6296EB3B" id="直接连接符 1021656340" o:spid="_x0000_s1026" style="position:absolute;left:0;text-align:lef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18.35pt" to="78.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" strokecolor="#2f5496" strokeweight=".5pt">
                      <v:stroke joinstyle="miter"/>
                    </v:line>
                  </w:pict>
                </mc:Fallback>
              </mc:AlternateContent>
            </w:r>
            <w:r>
              <w:rPr>
                <w:b/>
                <w:color w:val="2F5496"/>
              </w:rPr>
              <w:t>{%if sample.age%}{{sample.age}}</w:t>
            </w:r>
            <w:r w:rsidRPr="005F06F2">
              <w:rPr>
                <w:b/>
                <w:color w:val="2F5496"/>
              </w:rPr>
              <w:t>岁</w:t>
            </w:r>
            <w:r>
              <w:rPr>
                <w:rFonts w:hint="eastAsia"/>
                <w:b/>
                <w:color w:val="2F5496"/>
              </w:rPr>
              <w:t>{</w:t>
            </w:r>
            <w:r>
              <w:rPr>
                <w:b/>
                <w:color w:val="2F5496"/>
              </w:rPr>
              <w:t>%else%}{%endif%}</w:t>
            </w:r>
          </w:p>
        </w:tc>
      </w:tr>
      <w:tr w:rsidR="00E07618" w14:paraId="420C70B4" w14:textId="77777777">
        <w:trPr>
          <w:jc w:val="center"/>
        </w:trPr>
        <w:tc>
          <w:tcPr>
            <w:tcW w:w="1292" w:type="dxa"/>
            <w:tcBorders>
              <w:top w:val="nil"/>
              <w:bottom w:val="nil"/>
            </w:tcBorders>
            <w:shd w:val="clear" w:color="auto" w:fill="D9E2F3"/>
            <w:vAlign w:val="center"/>
          </w:tcPr>
          <w:p w14:paraId="63A59F3F" w14:textId="77777777" w:rsidR="00E07618" w:rsidRDefault="00E07618" w:rsidP="00E07618">
            <w:pPr>
              <w:jc w:val="center"/>
              <w:rPr>
                <w:b/>
                <w:color w:val="2F5496"/>
              </w:rPr>
            </w:pPr>
            <w:r>
              <w:rPr>
                <w:rFonts w:hint="eastAsia"/>
                <w:b/>
                <w:color w:val="2F5496"/>
              </w:rPr>
              <w:t>送检科室</w:t>
            </w:r>
          </w:p>
        </w:tc>
        <w:tc>
          <w:tcPr>
            <w:tcW w:w="1330" w:type="dxa"/>
            <w:tcBorders>
              <w:top w:val="nil"/>
              <w:bottom w:val="nil"/>
            </w:tcBorders>
            <w:shd w:val="clear" w:color="auto" w:fill="D9E2F3"/>
            <w:vAlign w:val="center"/>
          </w:tcPr>
          <w:p w14:paraId="63DB0EEC" w14:textId="07DC4AEB" w:rsidR="00E07618" w:rsidRDefault="00E07618" w:rsidP="00E07618">
            <w:pPr>
              <w:jc w:val="center"/>
              <w:rPr>
                <w:b/>
                <w:color w:val="2F5496"/>
              </w:rPr>
            </w:pPr>
            <w:r>
              <w:rPr>
                <w:b/>
                <w:noProof/>
                <w:color w:val="2F5496"/>
              </w:rPr>
              <mc:AlternateContent>
                <mc:Choice Requires="wps">
                  <w:drawing>
                    <wp:anchor distT="0" distB="0" distL="114300" distR="114300" simplePos="0" relativeHeight="251723776" behindDoc="0" locked="0" layoutInCell="1" allowOverlap="1" wp14:anchorId="2932DD55" wp14:editId="1F61D60E">
                      <wp:simplePos x="0" y="0"/>
                      <wp:positionH relativeFrom="column">
                        <wp:posOffset>1270</wp:posOffset>
                      </wp:positionH>
                      <wp:positionV relativeFrom="paragraph">
                        <wp:posOffset>217805</wp:posOffset>
                      </wp:positionV>
                      <wp:extent cx="600075" cy="0"/>
                      <wp:effectExtent l="0" t="0" r="0" b="0"/>
                      <wp:wrapNone/>
                      <wp:docPr id="1567507171" name="直接连接符 1567507171"/>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121F4ECF" id="直接连接符 1567507171" o:spid="_x0000_s1026" style="position:absolute;left:0;text-align:left;z-index:251723776;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mc:Fallback>
              </mc:AlternateContent>
            </w:r>
            <w:r>
              <w:rPr>
                <w:rFonts w:hint="eastAsia"/>
                <w:b/>
                <w:color w:val="2F5496"/>
              </w:rPr>
              <w:t>{</w:t>
            </w:r>
            <w:r>
              <w:rPr>
                <w:b/>
                <w:color w:val="2F5496"/>
              </w:rPr>
              <w:t>{</w:t>
            </w:r>
            <w:r w:rsidRPr="00C84863">
              <w:rPr>
                <w:b/>
                <w:color w:val="2F5496"/>
              </w:rPr>
              <w:t>sample.hosp_depart</w:t>
            </w:r>
            <w:r>
              <w:rPr>
                <w:b/>
                <w:color w:val="2F5496"/>
              </w:rPr>
              <w:t>}}</w:t>
            </w:r>
          </w:p>
        </w:tc>
        <w:tc>
          <w:tcPr>
            <w:tcW w:w="1222" w:type="dxa"/>
            <w:tcBorders>
              <w:top w:val="nil"/>
              <w:bottom w:val="nil"/>
            </w:tcBorders>
            <w:shd w:val="clear" w:color="auto" w:fill="D9E2F3"/>
            <w:vAlign w:val="center"/>
          </w:tcPr>
          <w:p w14:paraId="65D8682C" w14:textId="77777777" w:rsidR="00E07618" w:rsidRDefault="00E07618" w:rsidP="00E07618">
            <w:pPr>
              <w:jc w:val="center"/>
              <w:rPr>
                <w:b/>
                <w:color w:val="2F5496"/>
              </w:rPr>
            </w:pPr>
            <w:r>
              <w:rPr>
                <w:rFonts w:hint="eastAsia"/>
                <w:b/>
                <w:color w:val="2F5496"/>
              </w:rPr>
              <w:t>送检医师</w:t>
            </w:r>
          </w:p>
        </w:tc>
        <w:tc>
          <w:tcPr>
            <w:tcW w:w="1559" w:type="dxa"/>
            <w:tcBorders>
              <w:top w:val="nil"/>
              <w:bottom w:val="nil"/>
            </w:tcBorders>
            <w:shd w:val="clear" w:color="auto" w:fill="D9E2F3"/>
            <w:vAlign w:val="center"/>
          </w:tcPr>
          <w:p w14:paraId="3A21442A" w14:textId="7B78F920" w:rsidR="00E07618" w:rsidRDefault="00E07618" w:rsidP="00E07618">
            <w:pPr>
              <w:jc w:val="center"/>
              <w:rPr>
                <w:b/>
                <w:color w:val="2F5496"/>
                <w:sz w:val="22"/>
                <w:szCs w:val="22"/>
              </w:rPr>
            </w:pPr>
            <w:r>
              <w:rPr>
                <w:rFonts w:hint="eastAsia"/>
                <w:b/>
                <w:noProof/>
                <w:color w:val="2F5496"/>
                <w:u w:val="single"/>
              </w:rPr>
              <mc:AlternateContent>
                <mc:Choice Requires="wps">
                  <w:drawing>
                    <wp:anchor distT="0" distB="0" distL="114300" distR="114300" simplePos="0" relativeHeight="251725824" behindDoc="0" locked="0" layoutInCell="1" allowOverlap="1" wp14:anchorId="70011470" wp14:editId="7479ED1E">
                      <wp:simplePos x="0" y="0"/>
                      <wp:positionH relativeFrom="column">
                        <wp:posOffset>29210</wp:posOffset>
                      </wp:positionH>
                      <wp:positionV relativeFrom="paragraph">
                        <wp:posOffset>210185</wp:posOffset>
                      </wp:positionV>
                      <wp:extent cx="666750" cy="0"/>
                      <wp:effectExtent l="0" t="0" r="0" b="0"/>
                      <wp:wrapNone/>
                      <wp:docPr id="705782112" name="直接连接符 705782112"/>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3A1C8EF3" id="直接连接符 705782112" o:spid="_x0000_s1026" style="position:absolute;left:0;text-align:lef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mc:Fallback>
              </mc:AlternateContent>
            </w:r>
            <w:r>
              <w:rPr>
                <w:rFonts w:hint="eastAsia"/>
                <w:b/>
                <w:color w:val="2F5496"/>
              </w:rPr>
              <w:t>{</w:t>
            </w:r>
            <w:r>
              <w:rPr>
                <w:b/>
                <w:color w:val="2F5496"/>
              </w:rPr>
              <w:t>{sample.</w:t>
            </w:r>
            <w:r w:rsidRPr="00E07618">
              <w:rPr>
                <w:rFonts w:hint="eastAsia"/>
                <w:b/>
                <w:color w:val="2F5496"/>
              </w:rPr>
              <w:t>submission_doctor</w:t>
            </w:r>
            <w:r>
              <w:rPr>
                <w:b/>
                <w:color w:val="2F5496"/>
              </w:rPr>
              <w:t>}}</w:t>
            </w:r>
          </w:p>
        </w:tc>
        <w:tc>
          <w:tcPr>
            <w:tcW w:w="1276" w:type="dxa"/>
            <w:tcBorders>
              <w:top w:val="nil"/>
              <w:bottom w:val="nil"/>
            </w:tcBorders>
            <w:shd w:val="clear" w:color="auto" w:fill="D9E2F3"/>
            <w:vAlign w:val="center"/>
          </w:tcPr>
          <w:p w14:paraId="2940D37B" w14:textId="77777777" w:rsidR="00E07618" w:rsidRDefault="00E07618" w:rsidP="00E07618">
            <w:pPr>
              <w:jc w:val="center"/>
              <w:rPr>
                <w:b/>
                <w:color w:val="2F5496"/>
              </w:rPr>
            </w:pPr>
            <w:r>
              <w:rPr>
                <w:rFonts w:hint="eastAsia"/>
                <w:b/>
                <w:color w:val="2F5496"/>
              </w:rPr>
              <w:t>送检时间</w:t>
            </w:r>
          </w:p>
        </w:tc>
        <w:tc>
          <w:tcPr>
            <w:tcW w:w="1936" w:type="dxa"/>
            <w:tcBorders>
              <w:top w:val="nil"/>
              <w:bottom w:val="nil"/>
            </w:tcBorders>
            <w:shd w:val="clear" w:color="auto" w:fill="D9E2F3"/>
            <w:vAlign w:val="center"/>
          </w:tcPr>
          <w:p w14:paraId="36FDCF74" w14:textId="40891704" w:rsidR="00E07618" w:rsidRDefault="00E07618" w:rsidP="00E07618">
            <w:pPr>
              <w:jc w:val="center"/>
              <w:rPr>
                <w:b/>
                <w:color w:val="2F5496"/>
              </w:rPr>
            </w:pPr>
            <w:r w:rsidRPr="00526562">
              <w:rPr>
                <w:rFonts w:hint="eastAsia"/>
                <w:b/>
                <w:noProof/>
                <w:color w:val="2F5496"/>
                <w:sz w:val="28"/>
                <w:szCs w:val="28"/>
                <w:u w:val="single"/>
              </w:rPr>
              <mc:AlternateContent>
                <mc:Choice Requires="wps">
                  <w:drawing>
                    <wp:anchor distT="0" distB="0" distL="114300" distR="114300" simplePos="0" relativeHeight="251724800" behindDoc="0" locked="0" layoutInCell="1" allowOverlap="1" wp14:anchorId="6644D9E7" wp14:editId="7A6870DF">
                      <wp:simplePos x="0" y="0"/>
                      <wp:positionH relativeFrom="column">
                        <wp:posOffset>31115</wp:posOffset>
                      </wp:positionH>
                      <wp:positionV relativeFrom="paragraph">
                        <wp:posOffset>222250</wp:posOffset>
                      </wp:positionV>
                      <wp:extent cx="666750" cy="0"/>
                      <wp:effectExtent l="0" t="0" r="0" b="0"/>
                      <wp:wrapNone/>
                      <wp:docPr id="2016842363" name="直接连接符 201684236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2EA12E2A" id="直接连接符 2016842363" o:spid="_x0000_s1026" style="position:absolute;left:0;text-align:lef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" strokecolor="#2f5496" strokeweight=".5pt">
                      <v:stroke joinstyle="miter"/>
                    </v:line>
                  </w:pict>
                </mc:Fallback>
              </mc:AlternateContent>
            </w:r>
            <w:r w:rsidRPr="00526562">
              <w:rPr>
                <w:rFonts w:hint="eastAsia"/>
                <w:b/>
                <w:color w:val="2F5496"/>
              </w:rPr>
              <w:t>{</w:t>
            </w:r>
            <w:r w:rsidRPr="00526562">
              <w:rPr>
                <w:b/>
                <w:color w:val="2F5496"/>
              </w:rPr>
              <w:t>{sample.submission_time}}</w:t>
            </w:r>
          </w:p>
        </w:tc>
      </w:tr>
      <w:tr w:rsidR="00942850" w14:paraId="4F2BEA18" w14:textId="77777777">
        <w:trPr>
          <w:jc w:val="center"/>
        </w:trPr>
        <w:tc>
          <w:tcPr>
            <w:tcW w:w="1292" w:type="dxa"/>
            <w:tcBorders>
              <w:top w:val="nil"/>
              <w:bottom w:val="single" w:sz="24" w:space="0" w:color="2F5496"/>
            </w:tcBorders>
            <w:shd w:val="clear" w:color="auto" w:fill="auto"/>
            <w:vAlign w:val="center"/>
          </w:tcPr>
          <w:p w14:paraId="724C81E1" w14:textId="77777777" w:rsidR="00942850" w:rsidRDefault="00942850" w:rsidP="00942850">
            <w:pPr>
              <w:jc w:val="center"/>
              <w:rPr>
                <w:b/>
                <w:color w:val="2F5496"/>
              </w:rPr>
            </w:pPr>
            <w:r>
              <w:rPr>
                <w:b/>
                <w:color w:val="2F5496"/>
              </w:rPr>
              <w:t>住</w:t>
            </w:r>
            <w:r>
              <w:rPr>
                <w:rFonts w:hint="eastAsia"/>
                <w:b/>
                <w:color w:val="2F5496"/>
              </w:rPr>
              <w:t xml:space="preserve"> </w:t>
            </w:r>
            <w:r>
              <w:rPr>
                <w:b/>
                <w:color w:val="2F5496"/>
              </w:rPr>
              <w:t>院</w:t>
            </w:r>
            <w:r>
              <w:rPr>
                <w:rFonts w:hint="eastAsia"/>
                <w:b/>
                <w:color w:val="2F5496"/>
              </w:rPr>
              <w:t xml:space="preserve"> </w:t>
            </w:r>
            <w:r>
              <w:rPr>
                <w:b/>
                <w:color w:val="2F5496"/>
              </w:rPr>
              <w:t>号</w:t>
            </w:r>
          </w:p>
        </w:tc>
        <w:tc>
          <w:tcPr>
            <w:tcW w:w="1330" w:type="dxa"/>
            <w:tcBorders>
              <w:top w:val="nil"/>
              <w:bottom w:val="single" w:sz="24" w:space="0" w:color="2F5496"/>
            </w:tcBorders>
            <w:shd w:val="clear" w:color="auto" w:fill="auto"/>
            <w:vAlign w:val="center"/>
          </w:tcPr>
          <w:p w14:paraId="7C1F826E" w14:textId="5B3E5452" w:rsidR="00942850" w:rsidRDefault="00942850" w:rsidP="00942850">
            <w:pPr>
              <w:jc w:val="center"/>
              <w:rPr>
                <w:b/>
                <w:color w:val="2F5496"/>
              </w:rPr>
            </w:pPr>
            <w:r>
              <w:rPr>
                <w:b/>
                <w:noProof/>
                <w:color w:val="2F5496"/>
              </w:rPr>
              <mc:AlternateContent>
                <mc:Choice Requires="wps">
                  <w:drawing>
                    <wp:anchor distT="0" distB="0" distL="114300" distR="114300" simplePos="0" relativeHeight="251721728" behindDoc="0" locked="0" layoutInCell="1" allowOverlap="1" wp14:anchorId="0DE28189" wp14:editId="45900FDA">
                      <wp:simplePos x="0" y="0"/>
                      <wp:positionH relativeFrom="column">
                        <wp:posOffset>1270</wp:posOffset>
                      </wp:positionH>
                      <wp:positionV relativeFrom="paragraph">
                        <wp:posOffset>217805</wp:posOffset>
                      </wp:positionV>
                      <wp:extent cx="600075" cy="0"/>
                      <wp:effectExtent l="0" t="0" r="0" b="0"/>
                      <wp:wrapNone/>
                      <wp:docPr id="150421115" name="直接连接符 15042111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42D84FE8" id="直接连接符 150421115" o:spid="_x0000_s1026" style="position:absolute;left:0;text-align:left;z-index:251721728;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mc:Fallback>
              </mc:AlternateContent>
            </w:r>
            <w:r>
              <w:rPr>
                <w:rFonts w:hint="eastAsia"/>
                <w:b/>
                <w:color w:val="2F5496"/>
              </w:rPr>
              <w:t>{</w:t>
            </w:r>
            <w:r>
              <w:rPr>
                <w:b/>
                <w:color w:val="2F5496"/>
              </w:rPr>
              <w:t>{</w:t>
            </w:r>
            <w:r w:rsidRPr="00C84863">
              <w:rPr>
                <w:b/>
                <w:color w:val="2F5496"/>
              </w:rPr>
              <w:t>sample.</w:t>
            </w:r>
            <w:r w:rsidR="00E43DEC" w:rsidRPr="00E43DEC">
              <w:rPr>
                <w:rFonts w:hint="eastAsia"/>
                <w:b/>
                <w:color w:val="2F5496"/>
              </w:rPr>
              <w:t>hospitalization_no</w:t>
            </w:r>
            <w:r>
              <w:rPr>
                <w:b/>
                <w:color w:val="2F5496"/>
              </w:rPr>
              <w:t>}}</w:t>
            </w:r>
          </w:p>
        </w:tc>
        <w:tc>
          <w:tcPr>
            <w:tcW w:w="1222" w:type="dxa"/>
            <w:tcBorders>
              <w:top w:val="nil"/>
              <w:bottom w:val="single" w:sz="24" w:space="0" w:color="2F5496"/>
            </w:tcBorders>
            <w:shd w:val="clear" w:color="auto" w:fill="auto"/>
            <w:vAlign w:val="center"/>
          </w:tcPr>
          <w:p w14:paraId="5FDBB32A" w14:textId="0544AC3A" w:rsidR="00942850" w:rsidRDefault="00942850" w:rsidP="00942850">
            <w:pPr>
              <w:jc w:val="center"/>
            </w:pPr>
            <w:r>
              <w:rPr>
                <w:rFonts w:hint="eastAsia"/>
                <w:b/>
                <w:color w:val="2F5496"/>
              </w:rPr>
              <w:t>临床诊断</w:t>
            </w:r>
          </w:p>
        </w:tc>
        <w:tc>
          <w:tcPr>
            <w:tcW w:w="4771" w:type="dxa"/>
            <w:gridSpan w:val="3"/>
            <w:tcBorders>
              <w:top w:val="nil"/>
              <w:bottom w:val="single" w:sz="24" w:space="0" w:color="2F5496"/>
            </w:tcBorders>
            <w:shd w:val="clear" w:color="auto" w:fill="auto"/>
            <w:vAlign w:val="center"/>
          </w:tcPr>
          <w:p w14:paraId="0A75402E" w14:textId="19DCD961" w:rsidR="00942850" w:rsidRDefault="00942850" w:rsidP="00942850">
            <w:r>
              <w:rPr>
                <w:b/>
                <w:noProof/>
                <w:color w:val="2F5496"/>
                <w:u w:val="single"/>
                <w:lang w:val="zh-CN"/>
              </w:rPr>
              <mc:AlternateContent>
                <mc:Choice Requires="wps">
                  <w:drawing>
                    <wp:anchor distT="0" distB="0" distL="114300" distR="114300" simplePos="0" relativeHeight="251720704" behindDoc="0" locked="0" layoutInCell="1" allowOverlap="1" wp14:anchorId="7444D89D" wp14:editId="5344B064">
                      <wp:simplePos x="0" y="0"/>
                      <wp:positionH relativeFrom="column">
                        <wp:posOffset>31750</wp:posOffset>
                      </wp:positionH>
                      <wp:positionV relativeFrom="paragraph">
                        <wp:posOffset>210820</wp:posOffset>
                      </wp:positionV>
                      <wp:extent cx="2886075" cy="0"/>
                      <wp:effectExtent l="0" t="0" r="0" b="0"/>
                      <wp:wrapNone/>
                      <wp:docPr id="1559007295" name="直接连接符 1559007295"/>
                      <wp:cNvGraphicFramePr/>
                      <a:graphic xmlns:a="http://schemas.openxmlformats.org/drawingml/2006/main">
                        <a:graphicData uri="http://schemas.microsoft.com/office/word/2010/wordprocessingShape">
                          <wps:wsp>
                            <wps:cNvCnPr/>
                            <wps:spPr>
                              <a:xfrm>
                                <a:off x="0" y="0"/>
                                <a:ext cx="2886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66D1BEA8" id="直接连接符 1559007295" o:spid="_x0000_s1026" style="position:absolute;left:0;text-align:lef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6.6pt" to="229.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" strokecolor="#2f5496" strokeweight=".5pt">
                      <v:stroke joinstyle="miter"/>
                    </v:line>
                  </w:pict>
                </mc:Fallback>
              </mc:AlternateContent>
            </w:r>
            <w:r>
              <w:rPr>
                <w:rFonts w:hint="eastAsia"/>
                <w:b/>
                <w:color w:val="2F5496"/>
              </w:rPr>
              <w:t>{</w:t>
            </w:r>
            <w:r>
              <w:rPr>
                <w:b/>
                <w:color w:val="2F5496"/>
              </w:rPr>
              <w:t>{sample.</w:t>
            </w:r>
            <w:r w:rsidR="00E43DEC" w:rsidRPr="00E43DEC">
              <w:rPr>
                <w:rFonts w:hint="eastAsia"/>
                <w:b/>
                <w:color w:val="2F5496"/>
              </w:rPr>
              <w:t>clinical_diagnosis</w:t>
            </w:r>
            <w:r>
              <w:rPr>
                <w:b/>
                <w:color w:val="2F5496"/>
              </w:rPr>
              <w:t>}}</w:t>
            </w:r>
          </w:p>
        </w:tc>
      </w:tr>
    </w:tbl>
    <w:p w14:paraId="719002EB" w14:textId="77777777" w:rsidR="001476B7" w:rsidRDefault="001476B7">
      <w:pPr>
        <w:rPr>
          <w:rFonts w:ascii="黑体" w:eastAsia="黑体" w:hAnsi="黑体"/>
          <w:b/>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E87C1F" w14:paraId="3BE229F7" w14:textId="77777777">
        <w:trPr>
          <w:jc w:val="center"/>
        </w:trPr>
        <w:tc>
          <w:tcPr>
            <w:tcW w:w="2568" w:type="dxa"/>
            <w:gridSpan w:val="2"/>
            <w:tcBorders>
              <w:top w:val="nil"/>
              <w:bottom w:val="single" w:sz="24" w:space="0" w:color="2F5496"/>
            </w:tcBorders>
            <w:shd w:val="clear" w:color="auto" w:fill="2F5496"/>
            <w:vAlign w:val="center"/>
          </w:tcPr>
          <w:p w14:paraId="0D69966F" w14:textId="77777777" w:rsidR="00E87C1F" w:rsidRDefault="00E15EF7">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26BCD500" w14:textId="77777777" w:rsidR="00E87C1F" w:rsidRDefault="00E87C1F">
            <w:pPr>
              <w:jc w:val="center"/>
              <w:rPr>
                <w:b/>
              </w:rPr>
            </w:pPr>
          </w:p>
        </w:tc>
        <w:tc>
          <w:tcPr>
            <w:tcW w:w="1559" w:type="dxa"/>
            <w:tcBorders>
              <w:top w:val="nil"/>
              <w:bottom w:val="single" w:sz="24" w:space="0" w:color="2F5496"/>
            </w:tcBorders>
            <w:shd w:val="clear" w:color="auto" w:fill="auto"/>
            <w:vAlign w:val="center"/>
          </w:tcPr>
          <w:p w14:paraId="35442F14" w14:textId="77777777" w:rsidR="00E87C1F" w:rsidRDefault="00E87C1F">
            <w:pPr>
              <w:rPr>
                <w:b/>
                <w:u w:val="single"/>
              </w:rPr>
            </w:pPr>
          </w:p>
        </w:tc>
        <w:tc>
          <w:tcPr>
            <w:tcW w:w="1276" w:type="dxa"/>
            <w:tcBorders>
              <w:top w:val="nil"/>
              <w:bottom w:val="single" w:sz="24" w:space="0" w:color="2F5496"/>
            </w:tcBorders>
            <w:shd w:val="clear" w:color="auto" w:fill="auto"/>
            <w:vAlign w:val="center"/>
          </w:tcPr>
          <w:p w14:paraId="13CED016" w14:textId="77777777" w:rsidR="00E87C1F" w:rsidRDefault="00E87C1F">
            <w:pPr>
              <w:jc w:val="center"/>
              <w:rPr>
                <w:b/>
              </w:rPr>
            </w:pPr>
          </w:p>
        </w:tc>
        <w:tc>
          <w:tcPr>
            <w:tcW w:w="1936" w:type="dxa"/>
            <w:tcBorders>
              <w:top w:val="nil"/>
              <w:bottom w:val="single" w:sz="24" w:space="0" w:color="2F5496"/>
            </w:tcBorders>
            <w:shd w:val="clear" w:color="auto" w:fill="auto"/>
            <w:vAlign w:val="center"/>
          </w:tcPr>
          <w:p w14:paraId="001189DA" w14:textId="77777777" w:rsidR="00E87C1F" w:rsidRDefault="00E87C1F">
            <w:pPr>
              <w:rPr>
                <w:b/>
                <w:u w:val="single"/>
              </w:rPr>
            </w:pPr>
          </w:p>
        </w:tc>
      </w:tr>
      <w:tr w:rsidR="00863C6F" w14:paraId="124A6458" w14:textId="77777777">
        <w:trPr>
          <w:jc w:val="center"/>
        </w:trPr>
        <w:tc>
          <w:tcPr>
            <w:tcW w:w="1292" w:type="dxa"/>
            <w:tcBorders>
              <w:top w:val="nil"/>
              <w:bottom w:val="nil"/>
            </w:tcBorders>
            <w:shd w:val="clear" w:color="auto" w:fill="D9E2F3"/>
            <w:vAlign w:val="center"/>
          </w:tcPr>
          <w:p w14:paraId="6E70C44B" w14:textId="77777777" w:rsidR="00863C6F" w:rsidRDefault="00863C6F" w:rsidP="00863C6F">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7727575F" w14:textId="457D3C59" w:rsidR="00863C6F" w:rsidRDefault="00863C6F" w:rsidP="00863C6F">
            <w:pPr>
              <w:jc w:val="center"/>
              <w:rPr>
                <w:b/>
                <w:color w:val="2F5496"/>
              </w:rPr>
            </w:pPr>
            <w:r>
              <w:rPr>
                <w:b/>
                <w:noProof/>
                <w:color w:val="2F5496"/>
                <w:u w:val="single"/>
                <w:lang w:val="zh-CN"/>
              </w:rPr>
              <mc:AlternateContent>
                <mc:Choice Requires="wps">
                  <w:drawing>
                    <wp:anchor distT="0" distB="0" distL="114300" distR="114300" simplePos="0" relativeHeight="251708416" behindDoc="0" locked="0" layoutInCell="1" allowOverlap="1" wp14:anchorId="7080F281" wp14:editId="1DE42657">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5D6A7B13" id="直接连接符 18" o:spid="_x0000_s1026" style="position:absolute;left:0;text-align:left;z-index:251708416;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r>
              <w:rPr>
                <w:b/>
                <w:color w:val="2F5496"/>
              </w:rPr>
              <w:t>{{</w:t>
            </w:r>
            <w:r w:rsidRPr="00C84863">
              <w:rPr>
                <w:b/>
                <w:color w:val="2F5496"/>
              </w:rPr>
              <w:t>sample.sample_type</w:t>
            </w:r>
            <w:r>
              <w:rPr>
                <w:b/>
                <w:color w:val="2F5496"/>
              </w:rPr>
              <w:t>}}</w:t>
            </w:r>
          </w:p>
        </w:tc>
        <w:tc>
          <w:tcPr>
            <w:tcW w:w="1276" w:type="dxa"/>
            <w:tcBorders>
              <w:top w:val="nil"/>
              <w:bottom w:val="nil"/>
            </w:tcBorders>
            <w:shd w:val="clear" w:color="auto" w:fill="D9E2F3"/>
            <w:vAlign w:val="center"/>
          </w:tcPr>
          <w:p w14:paraId="3B4FC788" w14:textId="77777777" w:rsidR="00863C6F" w:rsidRDefault="00863C6F" w:rsidP="00863C6F">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7EA67528" w14:textId="22093F52" w:rsidR="00863C6F" w:rsidRDefault="00863C6F" w:rsidP="00863C6F">
            <w:pPr>
              <w:jc w:val="center"/>
              <w:rPr>
                <w:b/>
                <w:color w:val="2F5496"/>
              </w:rPr>
            </w:pPr>
            <w:r w:rsidRPr="000935CA">
              <w:rPr>
                <w:b/>
                <w:noProof/>
                <w:color w:val="2F5496"/>
                <w:u w:val="single"/>
              </w:rPr>
              <mc:AlternateContent>
                <mc:Choice Requires="wps">
                  <w:drawing>
                    <wp:anchor distT="0" distB="0" distL="114300" distR="114300" simplePos="0" relativeHeight="251709440" behindDoc="0" locked="0" layoutInCell="1" allowOverlap="1" wp14:anchorId="57CF0355" wp14:editId="3BBFA5DA">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162DCC98" id="直接连接符 21" o:spid="_x0000_s1026" style="position:absolute;left:0;text-align:left;z-index:251709440;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mc:Fallback>
              </mc:AlternateContent>
            </w:r>
            <w:r>
              <w:rPr>
                <w:b/>
                <w:color w:val="2F5496"/>
              </w:rPr>
              <w:t>{{</w:t>
            </w:r>
            <w:r w:rsidRPr="00C84863">
              <w:rPr>
                <w:b/>
                <w:color w:val="2F5496"/>
              </w:rPr>
              <w:t>sample.sample_amount</w:t>
            </w:r>
            <w:r>
              <w:rPr>
                <w:b/>
                <w:color w:val="2F5496"/>
              </w:rPr>
              <w:t>}}</w:t>
            </w:r>
          </w:p>
        </w:tc>
        <w:tc>
          <w:tcPr>
            <w:tcW w:w="1276" w:type="dxa"/>
            <w:tcBorders>
              <w:top w:val="nil"/>
              <w:bottom w:val="nil"/>
            </w:tcBorders>
            <w:shd w:val="clear" w:color="auto" w:fill="D9E2F3"/>
            <w:vAlign w:val="center"/>
          </w:tcPr>
          <w:p w14:paraId="52E98E0B" w14:textId="77777777" w:rsidR="00863C6F" w:rsidRDefault="00863C6F" w:rsidP="00863C6F">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64FB286A" w14:textId="1A6427A1" w:rsidR="00863C6F" w:rsidRDefault="00863C6F" w:rsidP="00863C6F">
            <w:pPr>
              <w:jc w:val="center"/>
              <w:rPr>
                <w:b/>
                <w:color w:val="2F5496"/>
                <w:u w:val="single"/>
              </w:rPr>
            </w:pPr>
            <w:r>
              <w:rPr>
                <w:b/>
                <w:noProof/>
                <w:color w:val="2F5496"/>
                <w:u w:val="single"/>
              </w:rPr>
              <mc:AlternateContent>
                <mc:Choice Requires="wps">
                  <w:drawing>
                    <wp:anchor distT="0" distB="0" distL="114300" distR="114300" simplePos="0" relativeHeight="251710464" behindDoc="0" locked="0" layoutInCell="1" allowOverlap="1" wp14:anchorId="0F510D6E" wp14:editId="337CE272">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7894C4F1" id="直接连接符 23" o:spid="_x0000_s1026" style="position:absolute;left:0;text-align:left;z-index:251710464;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r>
              <w:rPr>
                <w:b/>
                <w:color w:val="2F5496"/>
                <w:u w:val="single"/>
              </w:rPr>
              <w:t>{{</w:t>
            </w:r>
            <w:r w:rsidRPr="00C84863">
              <w:rPr>
                <w:b/>
                <w:color w:val="2F5496"/>
                <w:u w:val="single"/>
              </w:rPr>
              <w:t>sample.pathological_id</w:t>
            </w:r>
            <w:r>
              <w:rPr>
                <w:b/>
                <w:color w:val="2F5496"/>
                <w:u w:val="single"/>
              </w:rPr>
              <w:t>}}</w:t>
            </w:r>
          </w:p>
        </w:tc>
      </w:tr>
      <w:tr w:rsidR="00E43DEC" w14:paraId="265E3074" w14:textId="77777777">
        <w:trPr>
          <w:jc w:val="center"/>
        </w:trPr>
        <w:tc>
          <w:tcPr>
            <w:tcW w:w="1292" w:type="dxa"/>
            <w:tcBorders>
              <w:top w:val="nil"/>
              <w:bottom w:val="single" w:sz="24" w:space="0" w:color="2F5496"/>
            </w:tcBorders>
            <w:shd w:val="clear" w:color="auto" w:fill="auto"/>
            <w:vAlign w:val="center"/>
          </w:tcPr>
          <w:p w14:paraId="4AF844C8" w14:textId="77777777" w:rsidR="00E43DEC" w:rsidRDefault="00E43DEC" w:rsidP="00E43DEC">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31738B11" w14:textId="133537BB" w:rsidR="00E43DEC" w:rsidRDefault="00E43DEC" w:rsidP="00E43DEC">
            <w:pPr>
              <w:jc w:val="center"/>
              <w:rPr>
                <w:b/>
                <w:color w:val="2F5496"/>
              </w:rPr>
            </w:pPr>
            <w:r>
              <w:rPr>
                <w:b/>
                <w:noProof/>
                <w:color w:val="2F5496"/>
                <w:u w:val="single"/>
              </w:rPr>
              <mc:AlternateContent>
                <mc:Choice Requires="wps">
                  <w:drawing>
                    <wp:anchor distT="0" distB="0" distL="114300" distR="114300" simplePos="0" relativeHeight="251727872" behindDoc="0" locked="0" layoutInCell="1" allowOverlap="1" wp14:anchorId="0D1700D5" wp14:editId="4687ACA4">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583D5C62" id="直接连接符 19" o:spid="_x0000_s1026" style="position:absolute;left:0;text-align:left;z-index:251727872;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mc:Fallback>
              </mc:AlternateContent>
            </w:r>
            <w:r>
              <w:rPr>
                <w:rFonts w:hint="eastAsia"/>
                <w:b/>
                <w:color w:val="2F5496"/>
              </w:rPr>
              <w:t>{</w:t>
            </w:r>
            <w:r>
              <w:rPr>
                <w:b/>
                <w:color w:val="2F5496"/>
              </w:rPr>
              <w:t>{</w:t>
            </w:r>
            <w:r w:rsidRPr="00C84863">
              <w:rPr>
                <w:b/>
                <w:color w:val="2F5496"/>
              </w:rPr>
              <w:t>sample.</w:t>
            </w:r>
            <w:r w:rsidR="00187F21" w:rsidRPr="00187F21">
              <w:rPr>
                <w:rFonts w:hint="eastAsia"/>
                <w:b/>
                <w:color w:val="2F5496"/>
              </w:rPr>
              <w:t>sample_position</w:t>
            </w:r>
            <w:r>
              <w:rPr>
                <w:b/>
                <w:color w:val="2F5496"/>
              </w:rPr>
              <w:t>}}</w:t>
            </w:r>
          </w:p>
        </w:tc>
        <w:tc>
          <w:tcPr>
            <w:tcW w:w="1276" w:type="dxa"/>
            <w:tcBorders>
              <w:top w:val="nil"/>
              <w:bottom w:val="single" w:sz="24" w:space="0" w:color="2F5496"/>
            </w:tcBorders>
            <w:shd w:val="clear" w:color="auto" w:fill="auto"/>
            <w:vAlign w:val="center"/>
          </w:tcPr>
          <w:p w14:paraId="38AADFEC" w14:textId="77777777" w:rsidR="00E43DEC" w:rsidRDefault="00E43DEC" w:rsidP="00E43DEC">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0E5D24EC" w14:textId="33C63EA9" w:rsidR="00E43DEC" w:rsidRDefault="00E43DEC" w:rsidP="00E43DEC">
            <w:pPr>
              <w:jc w:val="left"/>
              <w:rPr>
                <w:b/>
                <w:color w:val="2F5496"/>
              </w:rPr>
            </w:pPr>
            <w:r>
              <w:rPr>
                <w:b/>
                <w:noProof/>
                <w:color w:val="2F5496"/>
                <w:u w:val="single"/>
                <w:lang w:val="zh-CN"/>
              </w:rPr>
              <mc:AlternateContent>
                <mc:Choice Requires="wps">
                  <w:drawing>
                    <wp:anchor distT="0" distB="0" distL="114300" distR="114300" simplePos="0" relativeHeight="251728896" behindDoc="0" locked="0" layoutInCell="1" allowOverlap="1" wp14:anchorId="575E97F5" wp14:editId="62F8858B">
                      <wp:simplePos x="0" y="0"/>
                      <wp:positionH relativeFrom="column">
                        <wp:posOffset>31750</wp:posOffset>
                      </wp:positionH>
                      <wp:positionV relativeFrom="paragraph">
                        <wp:posOffset>210820</wp:posOffset>
                      </wp:positionV>
                      <wp:extent cx="2886075" cy="0"/>
                      <wp:effectExtent l="0" t="0" r="0" b="0"/>
                      <wp:wrapNone/>
                      <wp:docPr id="1138176133" name="直接连接符 1138176133"/>
                      <wp:cNvGraphicFramePr/>
                      <a:graphic xmlns:a="http://schemas.openxmlformats.org/drawingml/2006/main">
                        <a:graphicData uri="http://schemas.microsoft.com/office/word/2010/wordprocessingShape">
                          <wps:wsp>
                            <wps:cNvCnPr/>
                            <wps:spPr>
                              <a:xfrm>
                                <a:off x="0" y="0"/>
                                <a:ext cx="2886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2B716B6B" id="直接连接符 1138176133" o:spid="_x0000_s1026" style="position:absolute;left:0;text-align:lef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6.6pt" to="229.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" strokecolor="#2f5496" strokeweight=".5pt">
                      <v:stroke joinstyle="miter"/>
                    </v:line>
                  </w:pict>
                </mc:Fallback>
              </mc:AlternateContent>
            </w:r>
            <w:r>
              <w:rPr>
                <w:rFonts w:hint="eastAsia"/>
                <w:b/>
                <w:color w:val="2F5496"/>
              </w:rPr>
              <w:t>{</w:t>
            </w:r>
            <w:r>
              <w:rPr>
                <w:b/>
                <w:color w:val="2F5496"/>
              </w:rPr>
              <w:t>{sample.pathol_diagn}}</w:t>
            </w:r>
          </w:p>
        </w:tc>
      </w:tr>
    </w:tbl>
    <w:p w14:paraId="067586E5" w14:textId="77777777" w:rsidR="00E87C1F" w:rsidRDefault="00E87C1F">
      <w:pPr>
        <w:rPr>
          <w:rFonts w:ascii="黑体" w:eastAsia="黑体" w:hAnsi="黑体"/>
          <w:b/>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E87C1F" w14:paraId="49543760" w14:textId="77777777">
        <w:trPr>
          <w:jc w:val="center"/>
        </w:trPr>
        <w:tc>
          <w:tcPr>
            <w:tcW w:w="2568" w:type="dxa"/>
            <w:gridSpan w:val="2"/>
            <w:tcBorders>
              <w:top w:val="nil"/>
              <w:bottom w:val="nil"/>
            </w:tcBorders>
            <w:shd w:val="clear" w:color="auto" w:fill="2F5496"/>
            <w:vAlign w:val="center"/>
          </w:tcPr>
          <w:p w14:paraId="65C4ADDF" w14:textId="77777777" w:rsidR="00E87C1F" w:rsidRDefault="00E15EF7">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454F2412" w14:textId="77777777" w:rsidR="00E87C1F" w:rsidRDefault="00E87C1F">
            <w:pPr>
              <w:jc w:val="center"/>
              <w:rPr>
                <w:b/>
              </w:rPr>
            </w:pPr>
          </w:p>
        </w:tc>
        <w:tc>
          <w:tcPr>
            <w:tcW w:w="1559" w:type="dxa"/>
            <w:tcBorders>
              <w:top w:val="nil"/>
              <w:bottom w:val="nil"/>
            </w:tcBorders>
            <w:shd w:val="clear" w:color="auto" w:fill="auto"/>
            <w:vAlign w:val="center"/>
          </w:tcPr>
          <w:p w14:paraId="08279B23" w14:textId="77777777" w:rsidR="00E87C1F" w:rsidRDefault="00E87C1F">
            <w:pPr>
              <w:rPr>
                <w:b/>
                <w:u w:val="single"/>
              </w:rPr>
            </w:pPr>
          </w:p>
        </w:tc>
        <w:tc>
          <w:tcPr>
            <w:tcW w:w="1276" w:type="dxa"/>
            <w:tcBorders>
              <w:top w:val="nil"/>
              <w:bottom w:val="nil"/>
            </w:tcBorders>
            <w:shd w:val="clear" w:color="auto" w:fill="auto"/>
            <w:vAlign w:val="center"/>
          </w:tcPr>
          <w:p w14:paraId="727743F6" w14:textId="77777777" w:rsidR="00E87C1F" w:rsidRDefault="00E87C1F">
            <w:pPr>
              <w:jc w:val="center"/>
              <w:rPr>
                <w:b/>
              </w:rPr>
            </w:pPr>
          </w:p>
        </w:tc>
        <w:tc>
          <w:tcPr>
            <w:tcW w:w="1936" w:type="dxa"/>
            <w:tcBorders>
              <w:top w:val="nil"/>
              <w:bottom w:val="nil"/>
            </w:tcBorders>
            <w:shd w:val="clear" w:color="auto" w:fill="auto"/>
            <w:vAlign w:val="center"/>
          </w:tcPr>
          <w:p w14:paraId="647721B0" w14:textId="77777777" w:rsidR="00E87C1F" w:rsidRDefault="00E87C1F">
            <w:pPr>
              <w:rPr>
                <w:b/>
                <w:u w:val="single"/>
              </w:rPr>
            </w:pPr>
          </w:p>
        </w:tc>
      </w:tr>
      <w:tr w:rsidR="00E87C1F" w14:paraId="75C33BDA" w14:textId="77777777">
        <w:trPr>
          <w:jc w:val="center"/>
        </w:trPr>
        <w:tc>
          <w:tcPr>
            <w:tcW w:w="1292" w:type="dxa"/>
            <w:tcBorders>
              <w:top w:val="nil"/>
              <w:bottom w:val="nil"/>
            </w:tcBorders>
            <w:shd w:val="clear" w:color="auto" w:fill="auto"/>
            <w:vAlign w:val="center"/>
          </w:tcPr>
          <w:p w14:paraId="3EDD40EE" w14:textId="77777777" w:rsidR="00E87C1F" w:rsidRDefault="00E15EF7">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4910C93F" w14:textId="77777777" w:rsidR="00E87C1F" w:rsidRDefault="00E15EF7">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2336" behindDoc="0" locked="0" layoutInCell="1" allowOverlap="1" wp14:anchorId="623E3B21" wp14:editId="086F544E">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du="http://schemas.microsoft.com/office/word/2023/wordml/word16du" xmlns:oel="http://schemas.microsoft.com/office/2019/extlst">
                  <w:pict>
                    <v:line id="_x0000_s1026" o:spid="_x0000_s1026" o:spt="20" style="position:absolute;left:0pt;margin-left:0.1pt;margin-top:17.45pt;height:0pt;width:47.25pt;z-index:251662336;mso-width-relative:page;mso-height-relative:page;" filled="f" stroked="t" coordsize="21600,21600" o:gfxdata="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Y0qD2NQA&#10;AAAFAQAADwAAAAAAAAABACAAAAAiAAAAZHJzL2Rvd25yZXYueG1sUEsBAhQAFAAAAAgAh07iQBYB&#10;anTqAQAAsgMAAA4AAAAAAAAAAQAgAAAAIwEAAGRycy9lMm9Eb2MueG1sUEsFBgAAAAAGAAYAWQEA&#10;AH8FAAAAAA==&#10;">
                      <v:fill on="f" focussize="0,0"/>
                      <v:stroke weight="0.5pt" color="#4472C4 [3204]" miterlimit="8" joinstyle="miter"/>
                      <v:imagedata o:title=""/>
                      <o:lock v:ext="edit" aspectratio="f"/>
                    </v:line>
                  </w:pict>
                </mc:Fallback>
              </mc:AlternateContent>
            </w:r>
          </w:p>
        </w:tc>
        <w:tc>
          <w:tcPr>
            <w:tcW w:w="1276" w:type="dxa"/>
            <w:tcBorders>
              <w:top w:val="nil"/>
              <w:bottom w:val="nil"/>
            </w:tcBorders>
            <w:shd w:val="clear" w:color="auto" w:fill="auto"/>
            <w:vAlign w:val="center"/>
          </w:tcPr>
          <w:p w14:paraId="2405471C" w14:textId="77777777" w:rsidR="00E87C1F" w:rsidRDefault="00E15EF7">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7985D31D" w14:textId="77777777" w:rsidR="00E87C1F" w:rsidRDefault="00E15EF7">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3360" behindDoc="0" locked="0" layoutInCell="1" allowOverlap="1" wp14:anchorId="3201FCB8" wp14:editId="1148E428">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du="http://schemas.microsoft.com/office/word/2023/wordml/word16du" xmlns:oel="http://schemas.microsoft.com/office/2019/extlst">
                  <w:pict>
                    <v:line id="_x0000_s1026" o:spid="_x0000_s1026" o:spt="20" style="position:absolute;left:0pt;margin-left:2.3pt;margin-top:17.45pt;height:0pt;width:64.5pt;z-index:251663360;mso-width-relative:page;mso-height-relative:page;" filled="f" stroked="t" coordsize="21600,21600" o:gfxdata="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Me+oF0wAAAAcB&#10;AAAPAAAAAAAAAAEAIAAAACIAAABkcnMvZG93bnJldi54bWxQSwECFAAUAAAACACHTuJAI6Lf3ecB&#10;AACyAwAADgAAAAAAAAABACAAAAAiAQAAZHJzL2Uyb0RvYy54bWxQSwUGAAAAAAYABgBZAQAAewUA&#10;AAAA&#10;">
                      <v:fill on="f" focussize="0,0"/>
                      <v:stroke weight="0.5pt" color="#2F5496 [3204]" miterlimit="8" joinstyle="miter"/>
                      <v:imagedata o:title=""/>
                      <o:lock v:ext="edit" aspectratio="f"/>
                    </v:line>
                  </w:pict>
                </mc:Fallback>
              </mc:AlternateContent>
            </w:r>
          </w:p>
        </w:tc>
        <w:tc>
          <w:tcPr>
            <w:tcW w:w="1276" w:type="dxa"/>
            <w:tcBorders>
              <w:top w:val="nil"/>
              <w:bottom w:val="nil"/>
            </w:tcBorders>
            <w:shd w:val="clear" w:color="auto" w:fill="auto"/>
            <w:vAlign w:val="center"/>
          </w:tcPr>
          <w:p w14:paraId="1E00E67D" w14:textId="77777777" w:rsidR="00E87C1F" w:rsidRDefault="00E15EF7">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23971311" w14:textId="77777777" w:rsidR="00E87C1F" w:rsidRDefault="00E15EF7">
            <w:pPr>
              <w:jc w:val="center"/>
              <w:rPr>
                <w:b/>
                <w:color w:val="2F5496"/>
              </w:rPr>
            </w:pPr>
            <w:r>
              <w:rPr>
                <w:rFonts w:eastAsia="宋体" w:hint="eastAsia"/>
                <w:b/>
                <w:noProof/>
                <w:color w:val="2F5496"/>
                <w:u w:val="single"/>
              </w:rPr>
              <mc:AlternateContent>
                <mc:Choice Requires="wps">
                  <w:drawing>
                    <wp:anchor distT="0" distB="0" distL="114300" distR="114300" simplePos="0" relativeHeight="251664384" behindDoc="0" locked="0" layoutInCell="1" allowOverlap="1" wp14:anchorId="346586AF" wp14:editId="35ECAB3C">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du="http://schemas.microsoft.com/office/word/2023/wordml/word16du" xmlns:oel="http://schemas.microsoft.com/office/2019/extlst">
                  <w:pict>
                    <v:line id="_x0000_s1026" o:spid="_x0000_s1026" o:spt="20" style="position:absolute;left:0pt;margin-left:0.9pt;margin-top:17.65pt;height:0pt;width:82.75pt;z-index:251664384;mso-width-relative:page;mso-height-relative:page;" filled="f" stroked="t" coordsize="21600,21600" o:gfxdata="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O6thfSAAAA&#10;BwEAAA8AAAAAAAAAAQAgAAAAIgAAAGRycy9kb3ducmV2LnhtbFBLAQIUABQAAAAIAIdO4kB6yxiw&#10;6gEAALMDAAAOAAAAAAAAAAEAIAAAACEBAABkcnMvZTJvRG9jLnhtbFBLBQYAAAAABgAGAFkBAAB9&#10;BQAAAAA=&#10;">
                      <v:fill on="f" focussize="0,0"/>
                      <v:stroke weight="0.5pt" color="#2F5496 [3204]" miterlimit="8" joinstyle="miter"/>
                      <v:imagedata o:title=""/>
                      <o:lock v:ext="edit" aspectratio="f"/>
                    </v:line>
                  </w:pict>
                </mc:Fallback>
              </mc:AlternateContent>
            </w:r>
            <w:r>
              <w:rPr>
                <w:rFonts w:hint="eastAsia"/>
                <w:b/>
                <w:color w:val="2F5496"/>
              </w:rPr>
              <w:t>-</w:t>
            </w:r>
          </w:p>
        </w:tc>
      </w:tr>
      <w:tr w:rsidR="00E87C1F" w14:paraId="7F60B849" w14:textId="77777777">
        <w:trPr>
          <w:jc w:val="center"/>
        </w:trPr>
        <w:tc>
          <w:tcPr>
            <w:tcW w:w="1292" w:type="dxa"/>
            <w:tcBorders>
              <w:top w:val="nil"/>
              <w:bottom w:val="single" w:sz="24" w:space="0" w:color="2F5496"/>
            </w:tcBorders>
            <w:shd w:val="clear" w:color="auto" w:fill="D9E2F3"/>
            <w:vAlign w:val="center"/>
          </w:tcPr>
          <w:p w14:paraId="5DDC21BD" w14:textId="77777777" w:rsidR="00E87C1F" w:rsidRDefault="00E15EF7">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61074020" w14:textId="77777777" w:rsidR="00E87C1F" w:rsidRDefault="00E15EF7">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6432" behindDoc="0" locked="0" layoutInCell="1" allowOverlap="1" wp14:anchorId="5371F776" wp14:editId="562F3B77">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du="http://schemas.microsoft.com/office/word/2023/wordml/word16du" xmlns:oel="http://schemas.microsoft.com/office/2019/extlst">
                  <w:pict>
                    <v:line id="_x0000_s1026" o:spid="_x0000_s1026" o:spt="20" style="position:absolute;left:0pt;margin-left:0.1pt;margin-top:17.3pt;height:0pt;width:47.25pt;z-index:251666432;mso-width-relative:page;mso-height-relative:page;" filled="f" stroked="t" coordsize="21600,21600" o:gfxdata="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7KfG10wAA&#10;AAUBAAAPAAAAAAAAAAEAIAAAACIAAABkcnMvZG93bnJldi54bWxQSwECFAAUAAAACACHTuJAt/HW&#10;S+oBAACyAwAADgAAAAAAAAABACAAAAAiAQAAZHJzL2Uyb0RvYy54bWxQSwUGAAAAAAYABgBZAQAA&#10;fgUAAAAA&#10;">
                      <v:fill on="f" focussize="0,0"/>
                      <v:stroke weight="0.5pt" color="#2F5496 [3204]" miterlimit="8" joinstyle="miter"/>
                      <v:imagedata o:title=""/>
                      <o:lock v:ext="edit" aspectratio="f"/>
                    </v:line>
                  </w:pict>
                </mc:Fallback>
              </mc:AlternateContent>
            </w:r>
          </w:p>
        </w:tc>
        <w:tc>
          <w:tcPr>
            <w:tcW w:w="1276" w:type="dxa"/>
            <w:tcBorders>
              <w:top w:val="nil"/>
              <w:bottom w:val="single" w:sz="24" w:space="0" w:color="2F5496"/>
            </w:tcBorders>
            <w:shd w:val="clear" w:color="auto" w:fill="D9E2F3"/>
            <w:vAlign w:val="center"/>
          </w:tcPr>
          <w:p w14:paraId="6E33FE1D" w14:textId="77777777" w:rsidR="00E87C1F" w:rsidRDefault="00E15EF7">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5BA88D5A" w14:textId="77777777" w:rsidR="00E87C1F" w:rsidRDefault="00E15EF7">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7456" behindDoc="0" locked="0" layoutInCell="1" allowOverlap="1" wp14:anchorId="6D0916A6" wp14:editId="10B6D704">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du="http://schemas.microsoft.com/office/word/2023/wordml/word16du" xmlns:oel="http://schemas.microsoft.com/office/2019/extlst">
                  <w:pict>
                    <v:line id="_x0000_s1026" o:spid="_x0000_s1026" o:spt="20" style="position:absolute;left:0pt;margin-left:2.3pt;margin-top:17.3pt;height:0pt;width:64.5pt;z-index:251667456;mso-width-relative:page;mso-height-relative:page;" filled="f" stroked="t" coordsize="21600,21600" o:gfxdata="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V/ZWrSAAAABwEA&#10;AA8AAAAAAAAAAQAgAAAAIgAAAGRycy9kb3ducmV2LnhtbFBLAQIUABQAAAAIAIdO4kBIqZpa5wEA&#10;ALIDAAAOAAAAAAAAAAEAIAAAACEBAABkcnMvZTJvRG9jLnhtbFBLBQYAAAAABgAGAFkBAAB6BQAA&#10;AAA=&#10;">
                      <v:fill on="f" focussize="0,0"/>
                      <v:stroke weight="0.5pt" color="#2F5496 [3204]" miterlimit="8" joinstyle="miter"/>
                      <v:imagedata o:title=""/>
                      <o:lock v:ext="edit" aspectratio="f"/>
                    </v:line>
                  </w:pict>
                </mc:Fallback>
              </mc:AlternateContent>
            </w:r>
          </w:p>
        </w:tc>
        <w:tc>
          <w:tcPr>
            <w:tcW w:w="1276" w:type="dxa"/>
            <w:tcBorders>
              <w:top w:val="nil"/>
              <w:bottom w:val="single" w:sz="24" w:space="0" w:color="2F5496"/>
            </w:tcBorders>
            <w:shd w:val="clear" w:color="auto" w:fill="D9E2F3"/>
            <w:vAlign w:val="center"/>
          </w:tcPr>
          <w:p w14:paraId="6C43A868" w14:textId="77777777" w:rsidR="00E87C1F" w:rsidRDefault="00E15EF7">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7AA0A180" w14:textId="77777777" w:rsidR="00E87C1F" w:rsidRDefault="00934D89">
            <w:pPr>
              <w:pStyle w:val="af4"/>
              <w:ind w:firstLineChars="0" w:firstLine="0"/>
              <w:jc w:val="center"/>
              <w:rPr>
                <w:b/>
                <w:color w:val="2F5496"/>
              </w:rPr>
            </w:pPr>
            <w:r>
              <w:pict w14:anchorId="51637FE8">
                <v:line id="直接连接符 30" o:spid="_x0000_s1026" style="position:absolute;left:0;text-align:left;z-index:251668480;mso-position-horizontal-relative:text;mso-position-vertical-relative:text;mso-width-relative:margin;mso-height-relative:margin" from=".9pt,17.2pt" to="83.4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w:r>
            <w:r w:rsidR="00E15EF7">
              <w:rPr>
                <w:rFonts w:hint="eastAsia"/>
                <w:b/>
                <w:color w:val="2F5496"/>
              </w:rPr>
              <w:t>-</w:t>
            </w:r>
          </w:p>
        </w:tc>
      </w:tr>
    </w:tbl>
    <w:p w14:paraId="3C8AD469" w14:textId="77777777" w:rsidR="00E87C1F" w:rsidRDefault="00E15EF7">
      <w:pPr>
        <w:pStyle w:val="af4"/>
        <w:numPr>
          <w:ilvl w:val="1"/>
          <w:numId w:val="1"/>
        </w:numPr>
        <w:spacing w:line="360" w:lineRule="auto"/>
        <w:ind w:firstLineChars="0"/>
        <w:rPr>
          <w:b/>
          <w:color w:val="2F5496"/>
        </w:rPr>
      </w:pPr>
      <w:r>
        <w:rPr>
          <w:rFonts w:hint="eastAsia"/>
          <w:b/>
          <w:color w:val="2F5496"/>
        </w:rPr>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E87C1F" w14:paraId="7EF5F8BB" w14:textId="77777777">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35039EC8" w14:textId="77777777" w:rsidR="00E87C1F" w:rsidRDefault="00E15EF7">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66EF21F1" w14:textId="77777777" w:rsidR="00E87C1F" w:rsidRDefault="00E15EF7">
            <w:pPr>
              <w:rPr>
                <w:rFonts w:asciiTheme="minorEastAsia" w:eastAsiaTheme="minorEastAsia" w:hAnsiTheme="minorEastAsia"/>
                <w:sz w:val="21"/>
                <w:szCs w:val="21"/>
              </w:rPr>
            </w:pPr>
            <w:r>
              <w:rPr>
                <w:rFonts w:asciiTheme="minorEastAsia" w:eastAsiaTheme="minorEastAsia" w:hAnsiTheme="minorEastAsia" w:hint="eastAsia"/>
                <w:sz w:val="21"/>
                <w:szCs w:val="21"/>
              </w:rPr>
              <w:t>建库方法为扩增子建库（</w:t>
            </w:r>
            <w:r>
              <w:rPr>
                <w:rFonts w:asciiTheme="minorEastAsia" w:eastAsiaTheme="minorEastAsia" w:hAnsiTheme="minorEastAsia"/>
                <w:sz w:val="21"/>
                <w:szCs w:val="21"/>
              </w:rPr>
              <w:t>HANDLE System）。</w:t>
            </w:r>
          </w:p>
        </w:tc>
      </w:tr>
      <w:tr w:rsidR="00E87C1F" w14:paraId="559F4D50" w14:textId="77777777">
        <w:trPr>
          <w:jc w:val="center"/>
        </w:trPr>
        <w:tc>
          <w:tcPr>
            <w:tcW w:w="1276" w:type="dxa"/>
            <w:tcBorders>
              <w:top w:val="nil"/>
              <w:bottom w:val="nil"/>
            </w:tcBorders>
            <w:vAlign w:val="center"/>
          </w:tcPr>
          <w:p w14:paraId="3D542A80" w14:textId="77777777" w:rsidR="00E87C1F" w:rsidRDefault="00E15EF7">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60EF410C" w14:textId="77777777" w:rsidR="00E87C1F" w:rsidRDefault="00E15EF7">
            <w:pPr>
              <w:rPr>
                <w:rFonts w:asciiTheme="minorEastAsia" w:eastAsiaTheme="minorEastAsia" w:hAnsiTheme="minorEastAsia"/>
                <w:sz w:val="21"/>
                <w:szCs w:val="21"/>
              </w:rPr>
            </w:pPr>
            <w:r>
              <w:rPr>
                <w:rFonts w:asciiTheme="minorEastAsia" w:eastAsiaTheme="minorEastAsia" w:hAnsiTheme="minorEastAsia"/>
                <w:sz w:val="21"/>
                <w:szCs w:val="21"/>
              </w:rPr>
              <w:t>Illumina 高通量测序平台</w:t>
            </w:r>
          </w:p>
        </w:tc>
      </w:tr>
      <w:tr w:rsidR="00E87C1F" w14:paraId="7310AEF8" w14:textId="77777777">
        <w:trPr>
          <w:jc w:val="center"/>
        </w:trPr>
        <w:tc>
          <w:tcPr>
            <w:tcW w:w="1276" w:type="dxa"/>
            <w:tcBorders>
              <w:top w:val="nil"/>
              <w:bottom w:val="nil"/>
            </w:tcBorders>
            <w:shd w:val="clear" w:color="auto" w:fill="D9E2F3" w:themeFill="accent1" w:themeFillTint="33"/>
            <w:vAlign w:val="center"/>
          </w:tcPr>
          <w:p w14:paraId="5B65DBBD" w14:textId="77777777" w:rsidR="00E87C1F" w:rsidRDefault="00E15EF7">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tcPr>
          <w:p w14:paraId="6DABCE27" w14:textId="18FF4C7C" w:rsidR="00E87C1F" w:rsidRDefault="00E15EF7">
            <w:pPr>
              <w:rPr>
                <w:rFonts w:asciiTheme="minorEastAsia" w:eastAsiaTheme="minorEastAsia" w:hAnsiTheme="minorEastAsia"/>
                <w:sz w:val="21"/>
                <w:szCs w:val="21"/>
              </w:rPr>
            </w:pPr>
            <w:r>
              <w:rPr>
                <w:rFonts w:asciiTheme="minorEastAsia" w:eastAsiaTheme="minorEastAsia" w:hAnsiTheme="minorEastAsia" w:hint="eastAsia"/>
                <w:sz w:val="21"/>
                <w:szCs w:val="21"/>
              </w:rPr>
              <w:t>本产品检测</w:t>
            </w:r>
            <w:r w:rsidRPr="00B10B4F">
              <w:rPr>
                <w:rFonts w:asciiTheme="minorEastAsia" w:eastAsiaTheme="minorEastAsia" w:hAnsiTheme="minorEastAsia"/>
                <w:i/>
                <w:iCs/>
                <w:sz w:val="21"/>
                <w:szCs w:val="21"/>
              </w:rPr>
              <w:t>BRCA1</w:t>
            </w:r>
            <w:r>
              <w:rPr>
                <w:rFonts w:asciiTheme="minorEastAsia" w:eastAsiaTheme="minorEastAsia" w:hAnsiTheme="minorEastAsia"/>
                <w:sz w:val="21"/>
                <w:szCs w:val="21"/>
              </w:rPr>
              <w:t>、</w:t>
            </w:r>
            <w:r w:rsidRPr="00B10B4F">
              <w:rPr>
                <w:rFonts w:asciiTheme="minorEastAsia" w:eastAsiaTheme="minorEastAsia" w:hAnsiTheme="minorEastAsia"/>
                <w:i/>
                <w:iCs/>
                <w:sz w:val="21"/>
                <w:szCs w:val="21"/>
              </w:rPr>
              <w:t>BRCA2</w:t>
            </w:r>
            <w:r>
              <w:rPr>
                <w:rFonts w:asciiTheme="minorEastAsia" w:eastAsiaTheme="minorEastAsia" w:hAnsiTheme="minorEastAsia"/>
                <w:sz w:val="21"/>
                <w:szCs w:val="21"/>
              </w:rPr>
              <w:t>基因全编码区、外显子-内含子连接区、部分内含</w:t>
            </w:r>
            <w:r>
              <w:rPr>
                <w:rFonts w:asciiTheme="minorEastAsia" w:eastAsiaTheme="minorEastAsia" w:hAnsiTheme="minorEastAsia"/>
                <w:sz w:val="21"/>
                <w:szCs w:val="21"/>
              </w:rPr>
              <w:lastRenderedPageBreak/>
              <w:t>子和UTR区，</w:t>
            </w:r>
            <w:r w:rsidR="00B10B4F" w:rsidRPr="00615BB6">
              <w:rPr>
                <w:rFonts w:asciiTheme="minorEastAsia" w:eastAsiaTheme="minorEastAsia" w:hAnsiTheme="minorEastAsia"/>
                <w:i/>
                <w:iCs/>
                <w:sz w:val="21"/>
                <w:szCs w:val="21"/>
              </w:rPr>
              <w:t>CTNNB1</w:t>
            </w:r>
            <w:r w:rsidR="00B10B4F" w:rsidRPr="00B10B4F">
              <w:rPr>
                <w:rFonts w:asciiTheme="minorEastAsia" w:eastAsiaTheme="minorEastAsia" w:hAnsiTheme="minorEastAsia"/>
                <w:sz w:val="21"/>
                <w:szCs w:val="21"/>
              </w:rPr>
              <w:t>基因Exon3区，</w:t>
            </w:r>
            <w:r w:rsidR="00B10B4F" w:rsidRPr="00615BB6">
              <w:rPr>
                <w:rFonts w:asciiTheme="minorEastAsia" w:eastAsiaTheme="minorEastAsia" w:hAnsiTheme="minorEastAsia"/>
                <w:i/>
                <w:iCs/>
                <w:sz w:val="21"/>
                <w:szCs w:val="21"/>
              </w:rPr>
              <w:t>EPCAM</w:t>
            </w:r>
            <w:r w:rsidR="00B10B4F" w:rsidRPr="00B10B4F">
              <w:rPr>
                <w:rFonts w:asciiTheme="minorEastAsia" w:eastAsiaTheme="minorEastAsia" w:hAnsiTheme="minorEastAsia"/>
                <w:sz w:val="21"/>
                <w:szCs w:val="21"/>
              </w:rPr>
              <w:t>、</w:t>
            </w:r>
            <w:r w:rsidR="00B10B4F" w:rsidRPr="00615BB6">
              <w:rPr>
                <w:rFonts w:asciiTheme="minorEastAsia" w:eastAsiaTheme="minorEastAsia" w:hAnsiTheme="minorEastAsia"/>
                <w:i/>
                <w:iCs/>
                <w:sz w:val="21"/>
                <w:szCs w:val="21"/>
              </w:rPr>
              <w:t>MLH1</w:t>
            </w:r>
            <w:r w:rsidR="00B10B4F" w:rsidRPr="00B10B4F">
              <w:rPr>
                <w:rFonts w:asciiTheme="minorEastAsia" w:eastAsiaTheme="minorEastAsia" w:hAnsiTheme="minorEastAsia"/>
                <w:sz w:val="21"/>
                <w:szCs w:val="21"/>
              </w:rPr>
              <w:t>、</w:t>
            </w:r>
            <w:r w:rsidR="00B10B4F" w:rsidRPr="00615BB6">
              <w:rPr>
                <w:rFonts w:asciiTheme="minorEastAsia" w:eastAsiaTheme="minorEastAsia" w:hAnsiTheme="minorEastAsia"/>
                <w:i/>
                <w:iCs/>
                <w:sz w:val="21"/>
                <w:szCs w:val="21"/>
              </w:rPr>
              <w:t>MSH2</w:t>
            </w:r>
            <w:r w:rsidR="00B10B4F" w:rsidRPr="00B10B4F">
              <w:rPr>
                <w:rFonts w:asciiTheme="minorEastAsia" w:eastAsiaTheme="minorEastAsia" w:hAnsiTheme="minorEastAsia"/>
                <w:sz w:val="21"/>
                <w:szCs w:val="21"/>
              </w:rPr>
              <w:t>、</w:t>
            </w:r>
            <w:r w:rsidR="00B10B4F" w:rsidRPr="00615BB6">
              <w:rPr>
                <w:rFonts w:asciiTheme="minorEastAsia" w:eastAsiaTheme="minorEastAsia" w:hAnsiTheme="minorEastAsia"/>
                <w:i/>
                <w:iCs/>
                <w:sz w:val="21"/>
                <w:szCs w:val="21"/>
              </w:rPr>
              <w:t>MSH6</w:t>
            </w:r>
            <w:r w:rsidR="00B10B4F" w:rsidRPr="00B10B4F">
              <w:rPr>
                <w:rFonts w:asciiTheme="minorEastAsia" w:eastAsiaTheme="minorEastAsia" w:hAnsiTheme="minorEastAsia"/>
                <w:sz w:val="21"/>
                <w:szCs w:val="21"/>
              </w:rPr>
              <w:t>、</w:t>
            </w:r>
            <w:r w:rsidR="00B10B4F" w:rsidRPr="00615BB6">
              <w:rPr>
                <w:rFonts w:asciiTheme="minorEastAsia" w:eastAsiaTheme="minorEastAsia" w:hAnsiTheme="minorEastAsia"/>
                <w:i/>
                <w:iCs/>
                <w:sz w:val="21"/>
                <w:szCs w:val="21"/>
              </w:rPr>
              <w:t>PMS2</w:t>
            </w:r>
            <w:r w:rsidR="00B10B4F" w:rsidRPr="00B10B4F">
              <w:rPr>
                <w:rFonts w:asciiTheme="minorEastAsia" w:eastAsiaTheme="minorEastAsia" w:hAnsiTheme="minorEastAsia"/>
                <w:sz w:val="21"/>
                <w:szCs w:val="21"/>
              </w:rPr>
              <w:t>基因编码区和外显子-内含子连接区（±10 bp），</w:t>
            </w:r>
            <w:r w:rsidRPr="00B10B4F">
              <w:rPr>
                <w:rFonts w:asciiTheme="minorEastAsia" w:eastAsiaTheme="minorEastAsia" w:hAnsiTheme="minorEastAsia"/>
                <w:i/>
                <w:iCs/>
                <w:sz w:val="21"/>
                <w:szCs w:val="21"/>
              </w:rPr>
              <w:t>POLE</w:t>
            </w:r>
            <w:r>
              <w:rPr>
                <w:rFonts w:asciiTheme="minorEastAsia" w:eastAsiaTheme="minorEastAsia" w:hAnsiTheme="minorEastAsia"/>
                <w:sz w:val="21"/>
                <w:szCs w:val="21"/>
              </w:rPr>
              <w:t>基因的外切酶结构域（Exon3-14）以及Exon19部分区域，</w:t>
            </w:r>
            <w:r w:rsidRPr="00B10B4F">
              <w:rPr>
                <w:rFonts w:asciiTheme="minorEastAsia" w:eastAsiaTheme="minorEastAsia" w:hAnsiTheme="minorEastAsia"/>
                <w:i/>
                <w:iCs/>
                <w:sz w:val="21"/>
                <w:szCs w:val="21"/>
              </w:rPr>
              <w:t>TP53</w:t>
            </w:r>
            <w:r>
              <w:rPr>
                <w:rFonts w:asciiTheme="minorEastAsia" w:eastAsiaTheme="minorEastAsia" w:hAnsiTheme="minorEastAsia"/>
                <w:sz w:val="21"/>
                <w:szCs w:val="21"/>
              </w:rPr>
              <w:t>基因全部编码区，还包含55个微卫星位点（microsatellite, MS）。</w:t>
            </w:r>
            <w:r w:rsidR="00B10B4F" w:rsidRPr="00B10B4F">
              <w:rPr>
                <w:rFonts w:asciiTheme="minorEastAsia" w:eastAsiaTheme="minorEastAsia" w:hAnsiTheme="minorEastAsia" w:hint="eastAsia"/>
                <w:sz w:val="21"/>
                <w:szCs w:val="21"/>
              </w:rPr>
              <w:t>因基因组中同源序列的干扰和部分区域覆盖度不佳等原因，以下基因区域不在检测范围内：</w:t>
            </w:r>
            <w:r w:rsidR="00B10B4F" w:rsidRPr="00B10B4F">
              <w:rPr>
                <w:rFonts w:asciiTheme="minorEastAsia" w:eastAsiaTheme="minorEastAsia" w:hAnsiTheme="minorEastAsia"/>
                <w:i/>
                <w:iCs/>
                <w:sz w:val="21"/>
                <w:szCs w:val="21"/>
              </w:rPr>
              <w:t>MSH2</w:t>
            </w:r>
            <w:r w:rsidR="00B10B4F" w:rsidRPr="00B10B4F">
              <w:rPr>
                <w:rFonts w:asciiTheme="minorEastAsia" w:eastAsiaTheme="minorEastAsia" w:hAnsiTheme="minorEastAsia"/>
                <w:sz w:val="21"/>
                <w:szCs w:val="21"/>
              </w:rPr>
              <w:t xml:space="preserve"> chr2:47630413-47630462区段（50 bp）、</w:t>
            </w:r>
            <w:r w:rsidR="00B10B4F" w:rsidRPr="00B10B4F">
              <w:rPr>
                <w:rFonts w:asciiTheme="minorEastAsia" w:eastAsiaTheme="minorEastAsia" w:hAnsiTheme="minorEastAsia"/>
                <w:i/>
                <w:iCs/>
                <w:sz w:val="21"/>
                <w:szCs w:val="21"/>
              </w:rPr>
              <w:t>MSH6</w:t>
            </w:r>
            <w:r w:rsidR="00B10B4F" w:rsidRPr="00B10B4F">
              <w:rPr>
                <w:rFonts w:asciiTheme="minorEastAsia" w:eastAsiaTheme="minorEastAsia" w:hAnsiTheme="minorEastAsia"/>
                <w:sz w:val="21"/>
                <w:szCs w:val="21"/>
              </w:rPr>
              <w:t xml:space="preserve"> chr2:48010518-48010642区段（125 bp）、</w:t>
            </w:r>
            <w:r w:rsidR="00B10B4F" w:rsidRPr="00B10B4F">
              <w:rPr>
                <w:rFonts w:asciiTheme="minorEastAsia" w:eastAsiaTheme="minorEastAsia" w:hAnsiTheme="minorEastAsia"/>
                <w:i/>
                <w:iCs/>
                <w:sz w:val="21"/>
                <w:szCs w:val="21"/>
              </w:rPr>
              <w:t>PMS2</w:t>
            </w:r>
            <w:r w:rsidR="00B10B4F" w:rsidRPr="00B10B4F">
              <w:rPr>
                <w:rFonts w:asciiTheme="minorEastAsia" w:eastAsiaTheme="minorEastAsia" w:hAnsiTheme="minorEastAsia"/>
                <w:sz w:val="21"/>
                <w:szCs w:val="21"/>
              </w:rPr>
              <w:t xml:space="preserve"> chr7: 6013019-6013183区段（165 bp）、</w:t>
            </w:r>
            <w:r w:rsidR="00B10B4F" w:rsidRPr="00B10B4F">
              <w:rPr>
                <w:rFonts w:asciiTheme="minorEastAsia" w:eastAsiaTheme="minorEastAsia" w:hAnsiTheme="minorEastAsia"/>
                <w:i/>
                <w:iCs/>
                <w:sz w:val="21"/>
                <w:szCs w:val="21"/>
              </w:rPr>
              <w:t>PMS2</w:t>
            </w:r>
            <w:r w:rsidR="00B10B4F" w:rsidRPr="00B10B4F">
              <w:rPr>
                <w:rFonts w:asciiTheme="minorEastAsia" w:eastAsiaTheme="minorEastAsia" w:hAnsiTheme="minorEastAsia"/>
                <w:sz w:val="21"/>
                <w:szCs w:val="21"/>
              </w:rPr>
              <w:t xml:space="preserve"> chr7:6022522-6022632区段（111 bp）、</w:t>
            </w:r>
            <w:r w:rsidR="00B10B4F" w:rsidRPr="00B10B4F">
              <w:rPr>
                <w:rFonts w:asciiTheme="minorEastAsia" w:eastAsiaTheme="minorEastAsia" w:hAnsiTheme="minorEastAsia"/>
                <w:i/>
                <w:iCs/>
                <w:sz w:val="21"/>
                <w:szCs w:val="21"/>
              </w:rPr>
              <w:t>PMS2</w:t>
            </w:r>
            <w:r w:rsidR="00B10B4F" w:rsidRPr="00B10B4F">
              <w:rPr>
                <w:rFonts w:asciiTheme="minorEastAsia" w:eastAsiaTheme="minorEastAsia" w:hAnsiTheme="minorEastAsia"/>
                <w:sz w:val="21"/>
                <w:szCs w:val="21"/>
              </w:rPr>
              <w:t xml:space="preserve"> chr7:6026379-6027261区段（883 bp）。</w:t>
            </w:r>
            <w:r>
              <w:rPr>
                <w:rFonts w:asciiTheme="minorEastAsia" w:eastAsiaTheme="minorEastAsia" w:hAnsiTheme="minorEastAsia"/>
                <w:sz w:val="21"/>
                <w:szCs w:val="21"/>
              </w:rPr>
              <w:t>可检测</w:t>
            </w:r>
            <w:r w:rsidR="00B10B4F">
              <w:rPr>
                <w:rFonts w:asciiTheme="minorEastAsia" w:eastAsiaTheme="minorEastAsia" w:hAnsiTheme="minorEastAsia" w:hint="eastAsia"/>
                <w:sz w:val="21"/>
                <w:szCs w:val="21"/>
              </w:rPr>
              <w:t>突变类型包括</w:t>
            </w:r>
            <w:r>
              <w:rPr>
                <w:rFonts w:asciiTheme="minorEastAsia" w:eastAsiaTheme="minorEastAsia" w:hAnsiTheme="minorEastAsia"/>
                <w:sz w:val="21"/>
                <w:szCs w:val="21"/>
              </w:rPr>
              <w:t>点突变、小片段插入</w:t>
            </w:r>
            <w:r w:rsidR="00B10B4F">
              <w:rPr>
                <w:rFonts w:asciiTheme="minorEastAsia" w:eastAsiaTheme="minorEastAsia" w:hAnsiTheme="minorEastAsia" w:hint="eastAsia"/>
                <w:sz w:val="21"/>
                <w:szCs w:val="21"/>
              </w:rPr>
              <w:t>/</w:t>
            </w:r>
            <w:r>
              <w:rPr>
                <w:rFonts w:asciiTheme="minorEastAsia" w:eastAsiaTheme="minorEastAsia" w:hAnsiTheme="minorEastAsia"/>
                <w:sz w:val="21"/>
                <w:szCs w:val="21"/>
              </w:rPr>
              <w:t>缺失</w:t>
            </w:r>
            <w:r w:rsidR="00B10B4F">
              <w:rPr>
                <w:rFonts w:asciiTheme="minorEastAsia" w:eastAsiaTheme="minorEastAsia" w:hAnsiTheme="minorEastAsia" w:hint="eastAsia"/>
                <w:sz w:val="21"/>
                <w:szCs w:val="21"/>
              </w:rPr>
              <w:t>、</w:t>
            </w:r>
            <w:r>
              <w:rPr>
                <w:rFonts w:asciiTheme="minorEastAsia" w:eastAsiaTheme="minorEastAsia" w:hAnsiTheme="minorEastAsia"/>
                <w:sz w:val="21"/>
                <w:szCs w:val="21"/>
              </w:rPr>
              <w:t>微卫星不稳定性状态（MSI）</w:t>
            </w:r>
            <w:r w:rsidR="00B10B4F" w:rsidRPr="00B10B4F">
              <w:rPr>
                <w:rFonts w:asciiTheme="minorEastAsia" w:eastAsiaTheme="minorEastAsia" w:hAnsiTheme="minorEastAsia" w:hint="eastAsia"/>
                <w:sz w:val="21"/>
                <w:szCs w:val="21"/>
              </w:rPr>
              <w:t>以及</w:t>
            </w:r>
            <w:r w:rsidR="00B10B4F" w:rsidRPr="00B10B4F">
              <w:rPr>
                <w:rFonts w:asciiTheme="minorEastAsia" w:eastAsiaTheme="minorEastAsia" w:hAnsiTheme="minorEastAsia"/>
                <w:i/>
                <w:iCs/>
                <w:sz w:val="21"/>
                <w:szCs w:val="21"/>
              </w:rPr>
              <w:t>BRCA1</w:t>
            </w:r>
            <w:r w:rsidR="00B10B4F" w:rsidRPr="00B10B4F">
              <w:rPr>
                <w:rFonts w:asciiTheme="minorEastAsia" w:eastAsiaTheme="minorEastAsia" w:hAnsiTheme="minorEastAsia"/>
                <w:sz w:val="21"/>
                <w:szCs w:val="21"/>
              </w:rPr>
              <w:t>/</w:t>
            </w:r>
            <w:r w:rsidR="00B10B4F" w:rsidRPr="00B10B4F">
              <w:rPr>
                <w:rFonts w:asciiTheme="minorEastAsia" w:eastAsiaTheme="minorEastAsia" w:hAnsiTheme="minorEastAsia"/>
                <w:i/>
                <w:iCs/>
                <w:sz w:val="21"/>
                <w:szCs w:val="21"/>
              </w:rPr>
              <w:t>2</w:t>
            </w:r>
            <w:r w:rsidR="00B10B4F" w:rsidRPr="00B10B4F">
              <w:rPr>
                <w:rFonts w:asciiTheme="minorEastAsia" w:eastAsiaTheme="minorEastAsia" w:hAnsiTheme="minorEastAsia"/>
                <w:sz w:val="21"/>
                <w:szCs w:val="21"/>
              </w:rPr>
              <w:t>基因大片段重排（仅限外周血样本）。</w:t>
            </w:r>
          </w:p>
        </w:tc>
      </w:tr>
      <w:tr w:rsidR="00E87C1F" w14:paraId="52B3A6D7" w14:textId="77777777">
        <w:trPr>
          <w:jc w:val="center"/>
        </w:trPr>
        <w:tc>
          <w:tcPr>
            <w:tcW w:w="1276" w:type="dxa"/>
            <w:tcBorders>
              <w:top w:val="nil"/>
              <w:bottom w:val="single" w:sz="24" w:space="0" w:color="2F5496" w:themeColor="accent1" w:themeShade="BF"/>
            </w:tcBorders>
            <w:vAlign w:val="center"/>
          </w:tcPr>
          <w:p w14:paraId="62154339" w14:textId="77777777" w:rsidR="00E87C1F" w:rsidRDefault="00E15EF7">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lastRenderedPageBreak/>
              <w:t>检测意义</w:t>
            </w:r>
          </w:p>
        </w:tc>
        <w:tc>
          <w:tcPr>
            <w:tcW w:w="7229" w:type="dxa"/>
            <w:tcBorders>
              <w:top w:val="nil"/>
              <w:bottom w:val="single" w:sz="24" w:space="0" w:color="2F5496" w:themeColor="accent1" w:themeShade="BF"/>
            </w:tcBorders>
          </w:tcPr>
          <w:p w14:paraId="4217E8D2" w14:textId="77777777" w:rsidR="00A31006" w:rsidRDefault="00A31006" w:rsidP="00A31006">
            <w:pPr>
              <w:rPr>
                <w:rFonts w:asciiTheme="minorEastAsia" w:eastAsiaTheme="minorEastAsia" w:hAnsiTheme="minorEastAsia"/>
                <w:sz w:val="21"/>
                <w:szCs w:val="21"/>
              </w:rPr>
            </w:pPr>
            <w:r w:rsidRPr="00A31006">
              <w:rPr>
                <w:rFonts w:asciiTheme="minorEastAsia" w:eastAsiaTheme="minorEastAsia" w:hAnsiTheme="minorEastAsia"/>
                <w:sz w:val="21"/>
                <w:szCs w:val="21"/>
                <w:highlight w:val="yellow"/>
              </w:rPr>
              <w:t>{%p if “子宫内膜癌” in sample.tumor_list%}</w:t>
            </w:r>
          </w:p>
          <w:p w14:paraId="57A8BE01" w14:textId="77777777" w:rsidR="00E87C1F" w:rsidRDefault="00E15EF7">
            <w:pPr>
              <w:rPr>
                <w:rFonts w:asciiTheme="minorEastAsia" w:eastAsiaTheme="minorEastAsia" w:hAnsiTheme="minorEastAsia"/>
                <w:sz w:val="21"/>
                <w:szCs w:val="21"/>
              </w:rPr>
            </w:pPr>
            <w:r>
              <w:rPr>
                <w:rFonts w:asciiTheme="minorEastAsia" w:eastAsiaTheme="minorEastAsia" w:hAnsiTheme="minorEastAsia" w:hint="eastAsia"/>
                <w:sz w:val="21"/>
                <w:szCs w:val="21"/>
              </w:rPr>
              <w:t>本产品可为受检者提供子宫内膜癌分子分型、相关疾病临床治疗决策建议、指导子宫内膜癌林奇综合征筛查。</w:t>
            </w:r>
          </w:p>
          <w:p w14:paraId="0A2DBCF3" w14:textId="77777777" w:rsidR="00A31006" w:rsidRPr="00A31006" w:rsidRDefault="00A31006" w:rsidP="00A31006">
            <w:pPr>
              <w:rPr>
                <w:rFonts w:asciiTheme="minorEastAsia" w:eastAsiaTheme="minorEastAsia" w:hAnsiTheme="minorEastAsia"/>
                <w:sz w:val="21"/>
                <w:szCs w:val="21"/>
              </w:rPr>
            </w:pPr>
            <w:r w:rsidRPr="00A31006">
              <w:rPr>
                <w:rFonts w:asciiTheme="minorEastAsia" w:eastAsiaTheme="minorEastAsia" w:hAnsiTheme="minorEastAsia" w:hint="eastAsia"/>
                <w:sz w:val="21"/>
                <w:szCs w:val="21"/>
                <w:highlight w:val="yellow"/>
              </w:rPr>
              <w:t>{%p else%}</w:t>
            </w:r>
          </w:p>
          <w:p w14:paraId="17B65E97" w14:textId="77777777" w:rsidR="00A31006" w:rsidRPr="00A31006" w:rsidRDefault="00A31006" w:rsidP="00A31006">
            <w:pPr>
              <w:rPr>
                <w:rFonts w:asciiTheme="minorEastAsia" w:eastAsiaTheme="minorEastAsia" w:hAnsiTheme="minorEastAsia"/>
                <w:sz w:val="21"/>
                <w:szCs w:val="21"/>
              </w:rPr>
            </w:pPr>
            <w:r w:rsidRPr="00A31006">
              <w:rPr>
                <w:rFonts w:asciiTheme="minorEastAsia" w:eastAsiaTheme="minorEastAsia" w:hAnsiTheme="minorEastAsia" w:hint="eastAsia"/>
                <w:sz w:val="21"/>
                <w:szCs w:val="21"/>
              </w:rPr>
              <w:t>本产品可为受检者提供相关疾病临床治疗决策建议。</w:t>
            </w:r>
          </w:p>
          <w:p w14:paraId="64C0C788" w14:textId="4A57960E" w:rsidR="00A31006" w:rsidRPr="00A31006" w:rsidRDefault="00A31006" w:rsidP="00A31006">
            <w:pPr>
              <w:rPr>
                <w:rFonts w:asciiTheme="minorEastAsia" w:eastAsiaTheme="minorEastAsia" w:hAnsiTheme="minorEastAsia"/>
                <w:sz w:val="21"/>
                <w:szCs w:val="21"/>
              </w:rPr>
            </w:pPr>
            <w:r w:rsidRPr="00A31006">
              <w:rPr>
                <w:rFonts w:asciiTheme="minorEastAsia" w:eastAsiaTheme="minorEastAsia" w:hAnsiTheme="minorEastAsia" w:hint="eastAsia"/>
                <w:sz w:val="21"/>
                <w:szCs w:val="21"/>
                <w:highlight w:val="yellow"/>
              </w:rPr>
              <w:t>{%p endif%}</w:t>
            </w:r>
          </w:p>
        </w:tc>
      </w:tr>
    </w:tbl>
    <w:p w14:paraId="5114584D" w14:textId="3D09F08D" w:rsidR="00E87C1F" w:rsidRDefault="00E87C1F">
      <w:pPr>
        <w:widowControl/>
        <w:jc w:val="left"/>
        <w:rPr>
          <w:b/>
          <w:color w:val="2F5496"/>
        </w:rPr>
      </w:pPr>
    </w:p>
    <w:p w14:paraId="148C65C8" w14:textId="77777777" w:rsidR="00E87C1F" w:rsidRDefault="00E15EF7">
      <w:pPr>
        <w:pStyle w:val="af4"/>
        <w:numPr>
          <w:ilvl w:val="1"/>
          <w:numId w:val="1"/>
        </w:numPr>
        <w:spacing w:line="360" w:lineRule="auto"/>
        <w:ind w:firstLineChars="0"/>
        <w:rPr>
          <w:b/>
          <w:color w:val="2F5496"/>
        </w:rPr>
      </w:pPr>
      <w:r>
        <w:rPr>
          <w:rFonts w:hint="eastAsia"/>
          <w:b/>
          <w:color w:val="2F5496"/>
        </w:rPr>
        <w:t>检测结果</w:t>
      </w:r>
    </w:p>
    <w:p w14:paraId="69295B08" w14:textId="77777777" w:rsidR="00E87C1F" w:rsidRDefault="00E15EF7">
      <w:pPr>
        <w:spacing w:line="240" w:lineRule="exact"/>
        <w:jc w:val="left"/>
        <w:rPr>
          <w:rFonts w:ascii="MS Gothic" w:eastAsiaTheme="minorEastAsia" w:hAnsi="MS Gothic" w:cs="MS Gothic"/>
          <w:b/>
          <w:color w:val="2F5496"/>
          <w:sz w:val="18"/>
          <w:szCs w:val="18"/>
        </w:rPr>
      </w:pPr>
      <w:r>
        <w:rPr>
          <w:rFonts w:ascii="MS Gothic" w:eastAsia="MS Gothic" w:hAnsi="MS Gothic" w:cs="MS Gothic" w:hint="eastAsia"/>
          <w:b/>
          <w:color w:val="2F5496"/>
          <w:sz w:val="18"/>
          <w:szCs w:val="18"/>
        </w:rPr>
        <w:t> </w:t>
      </w:r>
    </w:p>
    <w:p w14:paraId="16B8483A" w14:textId="77777777" w:rsidR="00CD5EB5" w:rsidRPr="004C65F3" w:rsidRDefault="00CD5EB5" w:rsidP="00CD5EB5">
      <w:pPr>
        <w:spacing w:line="240" w:lineRule="exact"/>
        <w:jc w:val="left"/>
        <w:rPr>
          <w:rFonts w:eastAsiaTheme="minorEastAsia"/>
          <w:b/>
          <w:color w:val="2F5496"/>
          <w:sz w:val="18"/>
          <w:szCs w:val="18"/>
        </w:rPr>
      </w:pPr>
      <w:r w:rsidRPr="004C65F3">
        <w:rPr>
          <w:rFonts w:eastAsiaTheme="minorEastAsia"/>
          <w:b/>
          <w:color w:val="2F5496"/>
          <w:sz w:val="18"/>
          <w:szCs w:val="18"/>
        </w:rPr>
        <w:t>{%p if “子宫内膜癌” in sample.tumor_list%}</w:t>
      </w:r>
    </w:p>
    <w:p w14:paraId="729636A4" w14:textId="77777777" w:rsidR="00E87C1F" w:rsidRDefault="00E15EF7" w:rsidP="007B4769">
      <w:pPr>
        <w:pStyle w:val="2"/>
        <w:numPr>
          <w:ilvl w:val="0"/>
          <w:numId w:val="2"/>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分子分型结果</w:t>
      </w:r>
    </w:p>
    <w:p w14:paraId="07BB31A2" w14:textId="77777777" w:rsidR="00E87C1F" w:rsidRDefault="00E87C1F">
      <w:pPr>
        <w:spacing w:line="240" w:lineRule="exact"/>
        <w:jc w:val="left"/>
      </w:pPr>
    </w:p>
    <w:tbl>
      <w:tblPr>
        <w:tblStyle w:val="HRD-2"/>
        <w:tblW w:w="5000" w:type="pct"/>
        <w:tblLook w:val="04A0" w:firstRow="1" w:lastRow="0" w:firstColumn="1" w:lastColumn="0" w:noHBand="0" w:noVBand="1"/>
      </w:tblPr>
      <w:tblGrid>
        <w:gridCol w:w="2168"/>
        <w:gridCol w:w="6132"/>
      </w:tblGrid>
      <w:tr w:rsidR="00E87C1F" w14:paraId="0B3F3DFF" w14:textId="77777777" w:rsidTr="00E87C1F">
        <w:trPr>
          <w:cnfStyle w:val="100000000000" w:firstRow="1" w:lastRow="0" w:firstColumn="0" w:lastColumn="0" w:oddVBand="0" w:evenVBand="0" w:oddHBand="0" w:evenHBand="0" w:firstRowFirstColumn="0" w:firstRowLastColumn="0" w:lastRowFirstColumn="0" w:lastRowLastColumn="0"/>
          <w:trHeight w:val="248"/>
        </w:trPr>
        <w:tc>
          <w:tcPr>
            <w:tcW w:w="1306" w:type="pct"/>
          </w:tcPr>
          <w:p w14:paraId="336BD7AA" w14:textId="77777777" w:rsidR="00E87C1F" w:rsidRDefault="00E15EF7">
            <w:pPr>
              <w:jc w:val="center"/>
              <w:rPr>
                <w:b/>
                <w:color w:val="FFFFFF" w:themeColor="background1"/>
                <w:sz w:val="18"/>
                <w:szCs w:val="18"/>
              </w:rPr>
            </w:pPr>
            <w:bookmarkStart w:id="4" w:name="_Hlk145598159"/>
            <w:r>
              <w:rPr>
                <w:rFonts w:hint="eastAsia"/>
                <w:b/>
                <w:color w:val="FFFFFF" w:themeColor="background1"/>
                <w:sz w:val="18"/>
                <w:szCs w:val="18"/>
              </w:rPr>
              <w:t>检测内容</w:t>
            </w:r>
          </w:p>
        </w:tc>
        <w:tc>
          <w:tcPr>
            <w:tcW w:w="3694" w:type="pct"/>
          </w:tcPr>
          <w:p w14:paraId="4B3D56FE" w14:textId="77777777" w:rsidR="00E87C1F" w:rsidRDefault="00E15EF7">
            <w:pPr>
              <w:jc w:val="center"/>
              <w:rPr>
                <w:b/>
                <w:color w:val="FFFFFF" w:themeColor="background1"/>
                <w:sz w:val="18"/>
                <w:szCs w:val="18"/>
              </w:rPr>
            </w:pPr>
            <w:r>
              <w:rPr>
                <w:rFonts w:hint="eastAsia"/>
                <w:b/>
                <w:color w:val="FFFFFF" w:themeColor="background1"/>
                <w:sz w:val="18"/>
                <w:szCs w:val="18"/>
              </w:rPr>
              <w:t>检测结果</w:t>
            </w:r>
          </w:p>
        </w:tc>
      </w:tr>
      <w:tr w:rsidR="00E87C1F" w14:paraId="14B22761" w14:textId="77777777" w:rsidTr="00E87C1F">
        <w:trPr>
          <w:trHeight w:val="409"/>
        </w:trPr>
        <w:tc>
          <w:tcPr>
            <w:tcW w:w="1306" w:type="pct"/>
          </w:tcPr>
          <w:p w14:paraId="143A0C72" w14:textId="77777777" w:rsidR="00E87C1F" w:rsidRDefault="00E15EF7">
            <w:pPr>
              <w:spacing w:line="340" w:lineRule="exact"/>
              <w:jc w:val="center"/>
              <w:rPr>
                <w:rFonts w:eastAsiaTheme="minorHAnsi" w:cs="思源黑体 CN Light"/>
                <w:b/>
                <w:sz w:val="18"/>
                <w:szCs w:val="18"/>
              </w:rPr>
            </w:pPr>
            <w:r>
              <w:rPr>
                <w:rFonts w:eastAsiaTheme="minorHAnsi" w:hint="eastAsia"/>
                <w:sz w:val="18"/>
                <w:szCs w:val="18"/>
              </w:rPr>
              <w:t>子宫内膜癌分子分型</w:t>
            </w:r>
          </w:p>
        </w:tc>
        <w:tc>
          <w:tcPr>
            <w:tcW w:w="3694" w:type="pct"/>
          </w:tcPr>
          <w:p w14:paraId="25965097"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{%p if var.ec_type.var_id == “POLE-ultramutated type EC”%}</w:t>
            </w:r>
          </w:p>
          <w:p w14:paraId="129E8800"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POLE突变型（POLE mutation，POLE mut）</w:t>
            </w:r>
          </w:p>
          <w:p w14:paraId="66D424FD"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{%p elif var.ec_type.var_id == “MSI-H type EC”%}</w:t>
            </w:r>
          </w:p>
          <w:p w14:paraId="739BF891"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错配修复功能缺陷型（Mismatch repair deficiency，MMRd）</w:t>
            </w:r>
          </w:p>
          <w:p w14:paraId="419BB9C7"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{%p elif var.ec_type.var_id == “CNH type EC”%}</w:t>
            </w:r>
          </w:p>
          <w:p w14:paraId="0E32DEBD"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TP53基因突变型（p53 abnormality，p53 abn）</w:t>
            </w:r>
          </w:p>
          <w:p w14:paraId="5097AB29"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{%p elif var.ec_type.var_id == “CNL type EC”%}</w:t>
            </w:r>
          </w:p>
          <w:p w14:paraId="658E2E11"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非特异性分子谱（Non-specific molecular profile，NSMP）</w:t>
            </w:r>
          </w:p>
          <w:p w14:paraId="11FC3CB8" w14:textId="1A8A2AC7" w:rsidR="00E87C1F" w:rsidRDefault="00BB4A59" w:rsidP="00BB4A59">
            <w:pPr>
              <w:spacing w:line="340" w:lineRule="exact"/>
              <w:jc w:val="center"/>
              <w:rPr>
                <w:rFonts w:eastAsiaTheme="minorHAnsi"/>
                <w:sz w:val="18"/>
                <w:szCs w:val="18"/>
              </w:rPr>
            </w:pPr>
            <w:r w:rsidRPr="00BB4A59">
              <w:rPr>
                <w:rFonts w:eastAsiaTheme="minorHAnsi" w:hint="eastAsia"/>
                <w:sz w:val="18"/>
                <w:szCs w:val="18"/>
              </w:rPr>
              <w:t>{%p endif%}</w:t>
            </w:r>
          </w:p>
        </w:tc>
      </w:tr>
      <w:bookmarkEnd w:id="4"/>
    </w:tbl>
    <w:p w14:paraId="119D6120" w14:textId="77777777" w:rsidR="00E87C1F" w:rsidRDefault="00E87C1F">
      <w:pPr>
        <w:widowControl/>
        <w:jc w:val="left"/>
        <w:rPr>
          <w:rFonts w:ascii="思源黑体 CN Normal" w:eastAsia="思源黑体 CN Normal" w:hAnsi="思源黑体 CN Normal"/>
          <w:color w:val="5B9BD5"/>
          <w:sz w:val="16"/>
          <w:szCs w:val="16"/>
        </w:rPr>
      </w:pPr>
    </w:p>
    <w:p w14:paraId="437A17FB" w14:textId="77777777" w:rsidR="00CD5EB5" w:rsidRPr="004C65F3" w:rsidRDefault="00CD5EB5" w:rsidP="00CD5EB5">
      <w:pPr>
        <w:widowControl/>
        <w:jc w:val="left"/>
        <w:rPr>
          <w:rFonts w:eastAsiaTheme="minorEastAsia"/>
          <w:b/>
          <w:color w:val="2F5496"/>
          <w:sz w:val="18"/>
          <w:szCs w:val="18"/>
        </w:rPr>
      </w:pPr>
      <w:r w:rsidRPr="004C65F3">
        <w:rPr>
          <w:rFonts w:eastAsiaTheme="minorEastAsia"/>
          <w:b/>
          <w:color w:val="2F5496"/>
          <w:sz w:val="18"/>
          <w:szCs w:val="18"/>
        </w:rPr>
        <w:t>{%p endif%}</w:t>
      </w:r>
    </w:p>
    <w:p w14:paraId="5DA3B488" w14:textId="77777777" w:rsidR="00E87C1F" w:rsidRDefault="00E15EF7">
      <w:pPr>
        <w:pStyle w:val="2"/>
        <w:numPr>
          <w:ilvl w:val="0"/>
          <w:numId w:val="2"/>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color w:val="2F5496"/>
          <w:sz w:val="21"/>
          <w:szCs w:val="21"/>
        </w:rPr>
        <w:t xml:space="preserve"> </w:t>
      </w:r>
      <w:r>
        <w:rPr>
          <w:rFonts w:ascii="思源黑体 CN Bold" w:eastAsia="思源黑体 CN Bold" w:hAnsi="思源黑体 CN Bold" w:cs="等线" w:hint="eastAsia"/>
          <w:color w:val="2F5496"/>
          <w:sz w:val="21"/>
          <w:szCs w:val="21"/>
        </w:rPr>
        <w:t>靶向和免疫治疗相关标志物检测结果</w:t>
      </w:r>
    </w:p>
    <w:p w14:paraId="6C51B02D" w14:textId="77777777" w:rsidR="00E87C1F" w:rsidRDefault="00E87C1F">
      <w:pPr>
        <w:spacing w:line="240" w:lineRule="exact"/>
        <w:jc w:val="left"/>
      </w:pPr>
    </w:p>
    <w:tbl>
      <w:tblPr>
        <w:tblStyle w:val="HRD-21"/>
        <w:tblW w:w="0" w:type="auto"/>
        <w:tblLayout w:type="fixed"/>
        <w:tblLook w:val="04A0" w:firstRow="1" w:lastRow="0" w:firstColumn="1" w:lastColumn="0" w:noHBand="0" w:noVBand="1"/>
      </w:tblPr>
      <w:tblGrid>
        <w:gridCol w:w="1439"/>
        <w:gridCol w:w="2674"/>
        <w:gridCol w:w="848"/>
        <w:gridCol w:w="915"/>
        <w:gridCol w:w="2424"/>
      </w:tblGrid>
      <w:tr w:rsidR="00E87C1F" w14:paraId="6BA6F15A" w14:textId="77777777" w:rsidTr="009960DB">
        <w:trPr>
          <w:cnfStyle w:val="100000000000" w:firstRow="1" w:lastRow="0" w:firstColumn="0" w:lastColumn="0" w:oddVBand="0" w:evenVBand="0" w:oddHBand="0" w:evenHBand="0" w:firstRowFirstColumn="0" w:firstRowLastColumn="0" w:lastRowFirstColumn="0" w:lastRowLastColumn="0"/>
          <w:trHeight w:val="248"/>
        </w:trPr>
        <w:tc>
          <w:tcPr>
            <w:tcW w:w="1439" w:type="dxa"/>
          </w:tcPr>
          <w:p w14:paraId="14E0A855" w14:textId="77777777" w:rsidR="00E87C1F" w:rsidRDefault="00E15EF7">
            <w:pPr>
              <w:jc w:val="center"/>
              <w:rPr>
                <w:b/>
                <w:color w:val="FFFFFF" w:themeColor="background1"/>
                <w:sz w:val="18"/>
                <w:szCs w:val="18"/>
              </w:rPr>
            </w:pPr>
            <w:r>
              <w:rPr>
                <w:rFonts w:hint="eastAsia"/>
                <w:b/>
                <w:color w:val="FFFFFF" w:themeColor="background1"/>
                <w:sz w:val="18"/>
                <w:szCs w:val="18"/>
              </w:rPr>
              <w:lastRenderedPageBreak/>
              <w:t>基因</w:t>
            </w:r>
          </w:p>
        </w:tc>
        <w:tc>
          <w:tcPr>
            <w:tcW w:w="2674" w:type="dxa"/>
          </w:tcPr>
          <w:p w14:paraId="09A693A2" w14:textId="77777777" w:rsidR="00E87C1F" w:rsidRDefault="00E15EF7">
            <w:pPr>
              <w:jc w:val="center"/>
              <w:rPr>
                <w:b/>
                <w:color w:val="FFFFFF" w:themeColor="background1"/>
                <w:sz w:val="18"/>
                <w:szCs w:val="18"/>
              </w:rPr>
            </w:pPr>
            <w:r>
              <w:rPr>
                <w:rFonts w:hint="eastAsia"/>
                <w:b/>
                <w:color w:val="FFFFFF" w:themeColor="background1"/>
                <w:sz w:val="18"/>
                <w:szCs w:val="18"/>
              </w:rPr>
              <w:t>检测结果</w:t>
            </w:r>
          </w:p>
        </w:tc>
        <w:tc>
          <w:tcPr>
            <w:tcW w:w="848" w:type="dxa"/>
          </w:tcPr>
          <w:p w14:paraId="567A5DA8" w14:textId="77777777" w:rsidR="00E87C1F" w:rsidRDefault="00E15EF7">
            <w:pPr>
              <w:jc w:val="center"/>
              <w:rPr>
                <w:b/>
                <w:color w:val="FFFFFF" w:themeColor="background1"/>
                <w:sz w:val="18"/>
                <w:szCs w:val="18"/>
              </w:rPr>
            </w:pPr>
            <w:r>
              <w:rPr>
                <w:rFonts w:hint="eastAsia"/>
                <w:b/>
                <w:color w:val="FFFFFF" w:themeColor="background1"/>
                <w:sz w:val="18"/>
                <w:szCs w:val="18"/>
              </w:rPr>
              <w:t>丰度</w:t>
            </w:r>
          </w:p>
        </w:tc>
        <w:tc>
          <w:tcPr>
            <w:tcW w:w="915" w:type="dxa"/>
          </w:tcPr>
          <w:p w14:paraId="2F67CB87" w14:textId="77777777" w:rsidR="00E87C1F" w:rsidRDefault="00E15EF7">
            <w:pPr>
              <w:spacing w:line="240" w:lineRule="atLeast"/>
              <w:jc w:val="center"/>
              <w:rPr>
                <w:b/>
                <w:color w:val="FFFFFF" w:themeColor="background1"/>
                <w:sz w:val="18"/>
                <w:szCs w:val="18"/>
              </w:rPr>
            </w:pPr>
            <w:r>
              <w:rPr>
                <w:rFonts w:hint="eastAsia"/>
                <w:b/>
                <w:color w:val="FFFFFF" w:themeColor="background1"/>
                <w:sz w:val="18"/>
                <w:szCs w:val="18"/>
              </w:rPr>
              <w:t>变异</w:t>
            </w:r>
          </w:p>
          <w:p w14:paraId="3BF7B72F" w14:textId="77777777" w:rsidR="00E87C1F" w:rsidRDefault="00E15EF7">
            <w:pPr>
              <w:spacing w:line="240" w:lineRule="atLeast"/>
              <w:jc w:val="center"/>
              <w:rPr>
                <w:b/>
                <w:color w:val="FFFFFF" w:themeColor="background1"/>
                <w:sz w:val="18"/>
                <w:szCs w:val="18"/>
              </w:rPr>
            </w:pPr>
            <w:r>
              <w:rPr>
                <w:rFonts w:hint="eastAsia"/>
                <w:b/>
                <w:color w:val="FFFFFF" w:themeColor="background1"/>
                <w:sz w:val="18"/>
                <w:szCs w:val="18"/>
              </w:rPr>
              <w:t>解读</w:t>
            </w:r>
          </w:p>
        </w:tc>
        <w:tc>
          <w:tcPr>
            <w:tcW w:w="2424" w:type="dxa"/>
          </w:tcPr>
          <w:p w14:paraId="293B684F" w14:textId="77777777" w:rsidR="00E87C1F" w:rsidRDefault="00E15EF7">
            <w:pPr>
              <w:spacing w:line="240" w:lineRule="atLeast"/>
              <w:jc w:val="center"/>
              <w:rPr>
                <w:b/>
                <w:color w:val="FFFFFF" w:themeColor="background1"/>
                <w:sz w:val="18"/>
                <w:szCs w:val="18"/>
              </w:rPr>
            </w:pPr>
            <w:r>
              <w:rPr>
                <w:rFonts w:hint="eastAsia"/>
                <w:b/>
                <w:color w:val="FFFFFF" w:themeColor="background1"/>
                <w:sz w:val="18"/>
                <w:szCs w:val="18"/>
              </w:rPr>
              <w:t>临床提示</w:t>
            </w:r>
          </w:p>
          <w:p w14:paraId="671D5731" w14:textId="77777777" w:rsidR="00E87C1F" w:rsidRDefault="00E15EF7">
            <w:pPr>
              <w:spacing w:line="240" w:lineRule="atLeast"/>
              <w:jc w:val="center"/>
              <w:rPr>
                <w:b/>
                <w:color w:val="FFFFFF" w:themeColor="background1"/>
                <w:sz w:val="18"/>
                <w:szCs w:val="18"/>
              </w:rPr>
            </w:pPr>
            <w:r>
              <w:rPr>
                <w:rFonts w:hint="eastAsia"/>
                <w:b/>
                <w:color w:val="FFFFFF" w:themeColor="background1"/>
                <w:sz w:val="18"/>
                <w:szCs w:val="18"/>
              </w:rPr>
              <w:t>（耐药/敏感，证据等级）</w:t>
            </w:r>
          </w:p>
        </w:tc>
      </w:tr>
      <w:tr w:rsidR="009960DB" w14:paraId="3DE3A9E9" w14:textId="77777777" w:rsidTr="0099108B">
        <w:trPr>
          <w:trHeight w:val="409"/>
        </w:trPr>
        <w:tc>
          <w:tcPr>
            <w:tcW w:w="8300" w:type="dxa"/>
            <w:gridSpan w:val="5"/>
          </w:tcPr>
          <w:p w14:paraId="428D32D3" w14:textId="64579B92" w:rsidR="009960DB" w:rsidRDefault="009960DB">
            <w:pPr>
              <w:jc w:val="center"/>
              <w:rPr>
                <w:rFonts w:eastAsiaTheme="minorHAnsi"/>
                <w:b/>
                <w:color w:val="2F5496" w:themeColor="accent1" w:themeShade="BF"/>
                <w:sz w:val="18"/>
                <w:szCs w:val="18"/>
              </w:rPr>
            </w:pPr>
            <w:r w:rsidRPr="009960DB">
              <w:rPr>
                <w:rFonts w:eastAsiaTheme="minorHAnsi" w:hint="eastAsia"/>
                <w:b/>
                <w:color w:val="2F5496" w:themeColor="accent1" w:themeShade="BF"/>
                <w:sz w:val="18"/>
                <w:szCs w:val="18"/>
              </w:rPr>
              <w:t>{%tr for a in [(var.var_somatic.level_I + var.var_somatic.level_II ), msi]|get_tbptm_plus_summary %}</w:t>
            </w:r>
          </w:p>
        </w:tc>
      </w:tr>
      <w:tr w:rsidR="00E87C1F" w14:paraId="17965596" w14:textId="77777777" w:rsidTr="009960DB">
        <w:trPr>
          <w:cnfStyle w:val="000000010000" w:firstRow="0" w:lastRow="0" w:firstColumn="0" w:lastColumn="0" w:oddVBand="0" w:evenVBand="0" w:oddHBand="0" w:evenHBand="1" w:firstRowFirstColumn="0" w:firstRowLastColumn="0" w:lastRowFirstColumn="0" w:lastRowLastColumn="0"/>
          <w:trHeight w:val="409"/>
        </w:trPr>
        <w:tc>
          <w:tcPr>
            <w:tcW w:w="1439" w:type="dxa"/>
          </w:tcPr>
          <w:p w14:paraId="2DEFAF5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if a.gene_symbol == “MSI”%}</w:t>
            </w:r>
          </w:p>
          <w:p w14:paraId="5F264F08" w14:textId="2905F866" w:rsidR="009960DB" w:rsidRPr="009960DB" w:rsidRDefault="009960DB" w:rsidP="009960DB">
            <w:pPr>
              <w:jc w:val="center"/>
              <w:rPr>
                <w:rFonts w:eastAsiaTheme="minorHAnsi"/>
                <w:sz w:val="18"/>
                <w:szCs w:val="18"/>
              </w:rPr>
            </w:pPr>
            <w:r w:rsidRPr="009960DB">
              <w:rPr>
                <w:rFonts w:eastAsiaTheme="minorHAnsi" w:hint="eastAsia"/>
                <w:sz w:val="18"/>
                <w:szCs w:val="18"/>
              </w:rPr>
              <w:t>MSI</w:t>
            </w:r>
            <w:r w:rsidR="00FD4015">
              <w:rPr>
                <w:rFonts w:eastAsiaTheme="minorHAnsi" w:hint="eastAsia"/>
                <w:sz w:val="18"/>
                <w:szCs w:val="18"/>
              </w:rPr>
              <w:t>状态</w:t>
            </w:r>
          </w:p>
          <w:p w14:paraId="5BB2C91C"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else%}</w:t>
            </w:r>
          </w:p>
          <w:p w14:paraId="74DA23E4" w14:textId="77777777" w:rsidR="009960DB" w:rsidRPr="006608CA" w:rsidRDefault="009960DB" w:rsidP="009960DB">
            <w:pPr>
              <w:jc w:val="center"/>
              <w:rPr>
                <w:rFonts w:eastAsiaTheme="minorHAnsi"/>
                <w:i/>
                <w:iCs/>
                <w:sz w:val="18"/>
                <w:szCs w:val="18"/>
              </w:rPr>
            </w:pPr>
            <w:r w:rsidRPr="006608CA">
              <w:rPr>
                <w:rFonts w:eastAsiaTheme="minorHAnsi" w:hint="eastAsia"/>
                <w:i/>
                <w:iCs/>
                <w:sz w:val="18"/>
                <w:szCs w:val="18"/>
              </w:rPr>
              <w:t>{{a.gene_symbol}}</w:t>
            </w:r>
          </w:p>
          <w:p w14:paraId="61FA20A4" w14:textId="6F9FD12B" w:rsidR="00E87C1F" w:rsidRDefault="009960DB" w:rsidP="009960DB">
            <w:pPr>
              <w:jc w:val="center"/>
              <w:rPr>
                <w:rFonts w:eastAsiaTheme="minorHAnsi" w:cs="思源黑体 CN Light"/>
                <w:b/>
                <w:iCs/>
                <w:sz w:val="18"/>
                <w:szCs w:val="18"/>
              </w:rPr>
            </w:pPr>
            <w:r w:rsidRPr="009960DB">
              <w:rPr>
                <w:rFonts w:eastAsiaTheme="minorHAnsi" w:hint="eastAsia"/>
                <w:sz w:val="18"/>
                <w:szCs w:val="18"/>
              </w:rPr>
              <w:t>{%p endif%}</w:t>
            </w:r>
          </w:p>
        </w:tc>
        <w:tc>
          <w:tcPr>
            <w:tcW w:w="2674" w:type="dxa"/>
          </w:tcPr>
          <w:p w14:paraId="1C2C7723"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if a.gene_symbol == “MSI”%}</w:t>
            </w:r>
          </w:p>
          <w:p w14:paraId="70E331FC"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{%if a.var_id == “MSI-H”%}微卫星不稳定（MSI-H）{%else%}微卫星稳定（MSS）{%endif%}</w:t>
            </w:r>
          </w:p>
          <w:p w14:paraId="57017A32"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else%}</w:t>
            </w:r>
          </w:p>
          <w:p w14:paraId="6EB9AE7F"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if a.hgvs_c%}</w:t>
            </w:r>
          </w:p>
          <w:p w14:paraId="6468324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{{a.gene_region}} {{a.hgvs_c}}{%if a.hgvs_p!=”p.?”%} {{a.hgvs_p}}{%endif%}</w:t>
            </w:r>
          </w:p>
          <w:p w14:paraId="0C5D9641"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{{a.transcript_primary}}</w:t>
            </w:r>
          </w:p>
          <w:p w14:paraId="7D59E18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else%}</w:t>
            </w:r>
          </w:p>
          <w:p w14:paraId="5B141219" w14:textId="77777777" w:rsidR="0000001B" w:rsidRDefault="009960DB" w:rsidP="009960DB">
            <w:pPr>
              <w:jc w:val="center"/>
              <w:rPr>
                <w:rFonts w:eastAsiaTheme="minorHAnsi"/>
                <w:sz w:val="18"/>
                <w:szCs w:val="18"/>
              </w:rPr>
            </w:pPr>
            <w:r>
              <w:rPr>
                <w:rFonts w:eastAsiaTheme="minorHAnsi" w:hint="eastAsia"/>
                <w:sz w:val="18"/>
                <w:szCs w:val="18"/>
              </w:rPr>
              <w:t>未检测到具有临床意义的变异</w:t>
            </w:r>
          </w:p>
          <w:p w14:paraId="045562CD" w14:textId="6E01EDFE" w:rsidR="009960DB" w:rsidRPr="009960DB" w:rsidRDefault="009960DB" w:rsidP="009960DB">
            <w:pPr>
              <w:jc w:val="center"/>
              <w:rPr>
                <w:rFonts w:eastAsiaTheme="minorHAnsi"/>
                <w:sz w:val="18"/>
                <w:szCs w:val="18"/>
              </w:rPr>
            </w:pPr>
            <w:r w:rsidRPr="009960DB">
              <w:rPr>
                <w:rFonts w:eastAsiaTheme="minorHAnsi" w:hint="eastAsia"/>
                <w:sz w:val="18"/>
                <w:szCs w:val="18"/>
              </w:rPr>
              <w:t>{%p endif%}</w:t>
            </w:r>
          </w:p>
          <w:p w14:paraId="53C31AFA" w14:textId="5ABC0A4B" w:rsidR="00E87C1F" w:rsidRDefault="009960DB" w:rsidP="009960DB">
            <w:pPr>
              <w:jc w:val="center"/>
              <w:rPr>
                <w:rFonts w:eastAsiaTheme="minorHAnsi"/>
                <w:sz w:val="18"/>
                <w:szCs w:val="18"/>
              </w:rPr>
            </w:pPr>
            <w:r w:rsidRPr="009960DB">
              <w:rPr>
                <w:rFonts w:eastAsiaTheme="minorHAnsi" w:hint="eastAsia"/>
                <w:sz w:val="18"/>
                <w:szCs w:val="18"/>
              </w:rPr>
              <w:t>{%p endif%}</w:t>
            </w:r>
          </w:p>
        </w:tc>
        <w:tc>
          <w:tcPr>
            <w:tcW w:w="848" w:type="dxa"/>
          </w:tcPr>
          <w:p w14:paraId="2E6D4B0F"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if a.gene_symbol == “MSI”%}</w:t>
            </w:r>
          </w:p>
          <w:p w14:paraId="31E559B7"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w:t>
            </w:r>
          </w:p>
          <w:p w14:paraId="46AF7E19"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else%}</w:t>
            </w:r>
          </w:p>
          <w:p w14:paraId="55855CE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if a.hgvs_c%}</w:t>
            </w:r>
          </w:p>
          <w:p w14:paraId="7849B8E5"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{{a.freq_str}}</w:t>
            </w:r>
          </w:p>
          <w:p w14:paraId="3F472520"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else%}</w:t>
            </w:r>
          </w:p>
          <w:p w14:paraId="276800E3"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w:t>
            </w:r>
          </w:p>
          <w:p w14:paraId="5BF6CA2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endif%}</w:t>
            </w:r>
          </w:p>
          <w:p w14:paraId="7EEEDC22" w14:textId="25B5EACC" w:rsidR="00E87C1F" w:rsidRDefault="009960DB" w:rsidP="009960DB">
            <w:pPr>
              <w:jc w:val="center"/>
              <w:rPr>
                <w:rFonts w:eastAsiaTheme="minorHAnsi"/>
                <w:sz w:val="18"/>
                <w:szCs w:val="18"/>
              </w:rPr>
            </w:pPr>
            <w:r w:rsidRPr="009960DB">
              <w:rPr>
                <w:rFonts w:eastAsiaTheme="minorHAnsi" w:hint="eastAsia"/>
                <w:sz w:val="18"/>
                <w:szCs w:val="18"/>
              </w:rPr>
              <w:t>{%p endif%}</w:t>
            </w:r>
          </w:p>
        </w:tc>
        <w:tc>
          <w:tcPr>
            <w:tcW w:w="915" w:type="dxa"/>
          </w:tcPr>
          <w:p w14:paraId="5A129253" w14:textId="77777777" w:rsidR="009960DB" w:rsidRPr="009960DB" w:rsidRDefault="009960DB" w:rsidP="009960DB">
            <w:pPr>
              <w:jc w:val="center"/>
              <w:rPr>
                <w:rFonts w:eastAsiaTheme="minorHAnsi"/>
                <w:sz w:val="18"/>
                <w:szCs w:val="18"/>
              </w:rPr>
            </w:pPr>
            <w:r w:rsidRPr="009960DB">
              <w:rPr>
                <w:rFonts w:eastAsiaTheme="minorHAnsi" w:hint="eastAsia"/>
                <w:sz w:val="18"/>
                <w:szCs w:val="18"/>
                <w:highlight w:val="yellow"/>
              </w:rPr>
              <w:t>{%p if a.gene_symbol == “MSI”%}</w:t>
            </w:r>
          </w:p>
          <w:p w14:paraId="158453C5"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{%if a.var_id == “MSI-H”%}I类{%else%}-{%endif%}</w:t>
            </w:r>
          </w:p>
          <w:p w14:paraId="108E6956" w14:textId="77777777" w:rsidR="009960DB" w:rsidRPr="009960DB" w:rsidRDefault="009960DB" w:rsidP="009960DB">
            <w:pPr>
              <w:jc w:val="center"/>
              <w:rPr>
                <w:rFonts w:eastAsiaTheme="minorHAnsi"/>
                <w:sz w:val="18"/>
                <w:szCs w:val="18"/>
              </w:rPr>
            </w:pPr>
            <w:r w:rsidRPr="009960DB">
              <w:rPr>
                <w:rFonts w:eastAsiaTheme="minorHAnsi" w:hint="eastAsia"/>
                <w:sz w:val="18"/>
                <w:szCs w:val="18"/>
                <w:highlight w:val="yellow"/>
              </w:rPr>
              <w:t>{%p else%}</w:t>
            </w:r>
          </w:p>
          <w:p w14:paraId="426BC7A2" w14:textId="77777777" w:rsidR="009960DB" w:rsidRPr="009960DB" w:rsidRDefault="009960DB" w:rsidP="009960DB">
            <w:pPr>
              <w:jc w:val="center"/>
              <w:rPr>
                <w:rFonts w:eastAsiaTheme="minorHAnsi"/>
                <w:sz w:val="18"/>
                <w:szCs w:val="18"/>
              </w:rPr>
            </w:pPr>
            <w:r w:rsidRPr="009960DB">
              <w:rPr>
                <w:rFonts w:eastAsiaTheme="minorHAnsi" w:hint="eastAsia"/>
                <w:sz w:val="18"/>
                <w:szCs w:val="18"/>
                <w:highlight w:val="green"/>
              </w:rPr>
              <w:t>{%p if a.hgvs_c%}</w:t>
            </w:r>
          </w:p>
          <w:p w14:paraId="2A058CF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if a.clinic_num_s==4%}</w:t>
            </w:r>
          </w:p>
          <w:p w14:paraId="31FD766F"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II类</w:t>
            </w:r>
          </w:p>
          <w:p w14:paraId="63B55B9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else%}</w:t>
            </w:r>
          </w:p>
          <w:p w14:paraId="3F876C79"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I类</w:t>
            </w:r>
          </w:p>
          <w:p w14:paraId="495935C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endif%}</w:t>
            </w:r>
          </w:p>
          <w:p w14:paraId="342CF906" w14:textId="77777777" w:rsidR="009960DB" w:rsidRPr="009960DB" w:rsidRDefault="009960DB" w:rsidP="009960DB">
            <w:pPr>
              <w:jc w:val="center"/>
              <w:rPr>
                <w:rFonts w:eastAsiaTheme="minorHAnsi"/>
                <w:sz w:val="18"/>
                <w:szCs w:val="18"/>
              </w:rPr>
            </w:pPr>
            <w:r w:rsidRPr="009960DB">
              <w:rPr>
                <w:rFonts w:eastAsiaTheme="minorHAnsi" w:hint="eastAsia"/>
                <w:sz w:val="18"/>
                <w:szCs w:val="18"/>
                <w:highlight w:val="green"/>
              </w:rPr>
              <w:t>{%p else%}</w:t>
            </w:r>
          </w:p>
          <w:p w14:paraId="3C5A322C"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lastRenderedPageBreak/>
              <w:t>-</w:t>
            </w:r>
          </w:p>
          <w:p w14:paraId="6B439766" w14:textId="77777777" w:rsidR="009960DB" w:rsidRPr="009960DB" w:rsidRDefault="009960DB" w:rsidP="009960DB">
            <w:pPr>
              <w:jc w:val="center"/>
              <w:rPr>
                <w:rFonts w:eastAsiaTheme="minorHAnsi"/>
                <w:sz w:val="18"/>
                <w:szCs w:val="18"/>
              </w:rPr>
            </w:pPr>
            <w:r w:rsidRPr="009960DB">
              <w:rPr>
                <w:rFonts w:eastAsiaTheme="minorHAnsi" w:hint="eastAsia"/>
                <w:sz w:val="18"/>
                <w:szCs w:val="18"/>
                <w:highlight w:val="green"/>
              </w:rPr>
              <w:t>{%p endif%}</w:t>
            </w:r>
          </w:p>
          <w:p w14:paraId="2C7FF319" w14:textId="1B1426F5" w:rsidR="00E87C1F" w:rsidRDefault="009960DB" w:rsidP="009960DB">
            <w:pPr>
              <w:jc w:val="center"/>
              <w:rPr>
                <w:rFonts w:eastAsiaTheme="minorHAnsi"/>
                <w:sz w:val="18"/>
                <w:szCs w:val="18"/>
              </w:rPr>
            </w:pPr>
            <w:r w:rsidRPr="009960DB">
              <w:rPr>
                <w:rFonts w:eastAsiaTheme="minorHAnsi" w:hint="eastAsia"/>
                <w:sz w:val="18"/>
                <w:szCs w:val="18"/>
                <w:highlight w:val="yellow"/>
              </w:rPr>
              <w:t>{%p endif%}</w:t>
            </w:r>
          </w:p>
        </w:tc>
        <w:tc>
          <w:tcPr>
            <w:tcW w:w="2424" w:type="dxa"/>
          </w:tcPr>
          <w:p w14:paraId="6BA40468" w14:textId="65F6FF5A" w:rsidR="00394AEF" w:rsidRDefault="00394AEF" w:rsidP="00394AEF">
            <w:pPr>
              <w:jc w:val="center"/>
              <w:rPr>
                <w:rFonts w:eastAsiaTheme="minorHAnsi"/>
                <w:sz w:val="18"/>
                <w:szCs w:val="18"/>
              </w:rPr>
            </w:pPr>
            <w:r>
              <w:rPr>
                <w:rFonts w:eastAsiaTheme="minorHAnsi" w:hint="eastAsia"/>
                <w:sz w:val="18"/>
                <w:szCs w:val="18"/>
              </w:rPr>
              <w:lastRenderedPageBreak/>
              <w:t xml:space="preserve">{%p if a.var_id == </w:t>
            </w:r>
            <w:r>
              <w:rPr>
                <w:rFonts w:eastAsiaTheme="minorHAnsi"/>
                <w:sz w:val="18"/>
                <w:szCs w:val="18"/>
              </w:rPr>
              <w:t>“</w:t>
            </w:r>
            <w:r>
              <w:rPr>
                <w:rFonts w:eastAsiaTheme="minorHAnsi" w:hint="eastAsia"/>
                <w:sz w:val="18"/>
                <w:szCs w:val="18"/>
              </w:rPr>
              <w:t>MSI-H</w:t>
            </w:r>
            <w:r>
              <w:rPr>
                <w:rFonts w:eastAsiaTheme="minorHAnsi"/>
                <w:sz w:val="18"/>
                <w:szCs w:val="18"/>
              </w:rPr>
              <w:t>”</w:t>
            </w:r>
            <w:r>
              <w:rPr>
                <w:rFonts w:eastAsiaTheme="minorHAnsi" w:hint="eastAsia"/>
                <w:sz w:val="18"/>
                <w:szCs w:val="18"/>
              </w:rPr>
              <w:t xml:space="preserve"> or a.hgvs_c%}</w:t>
            </w:r>
          </w:p>
          <w:p w14:paraId="0EEA99A7" w14:textId="1247E835" w:rsidR="00394AEF" w:rsidRPr="00394AEF" w:rsidRDefault="00394AEF" w:rsidP="00394AEF">
            <w:pPr>
              <w:jc w:val="center"/>
              <w:rPr>
                <w:rFonts w:eastAsiaTheme="minorHAnsi"/>
                <w:sz w:val="18"/>
                <w:szCs w:val="18"/>
              </w:rPr>
            </w:pPr>
            <w:r w:rsidRPr="00394AEF">
              <w:rPr>
                <w:rFonts w:eastAsiaTheme="minorHAnsi" w:hint="eastAsia"/>
                <w:sz w:val="18"/>
                <w:szCs w:val="18"/>
              </w:rPr>
              <w:t>{%p if a.evi_sum.evi_split.Predictive%}</w:t>
            </w:r>
          </w:p>
          <w:p w14:paraId="59155F1A"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{%p for b in a.evi_sum.evi_split.Predictive%}</w:t>
            </w:r>
          </w:p>
          <w:p w14:paraId="23EE5492"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{{b.regimen_name}}（{{b.clinical_significance_cn}}，{{b.evi_conclusion_simple}}级）</w:t>
            </w:r>
          </w:p>
          <w:p w14:paraId="092F1CA4"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{%p endfor%}</w:t>
            </w:r>
          </w:p>
          <w:p w14:paraId="6F6A6A82"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{%p endif%}</w:t>
            </w:r>
          </w:p>
          <w:p w14:paraId="60850080"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{%p if a.evi_sum.evi_split.Prognostic%}</w:t>
            </w:r>
          </w:p>
          <w:p w14:paraId="69711154"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{%p for b in a.evi_sum.evi_split.Prognostic %}</w:t>
            </w:r>
          </w:p>
          <w:p w14:paraId="31B2B3C2"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预后{{b.clinical_significance_cn }}（ / ，{{b.evi_conclusion_simple }}级）</w:t>
            </w:r>
          </w:p>
          <w:p w14:paraId="2FA6F710"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{%p endfor%}</w:t>
            </w:r>
          </w:p>
          <w:p w14:paraId="3360F5A2"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{%p endif%}</w:t>
            </w:r>
          </w:p>
          <w:p w14:paraId="29BC1302"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if </w:t>
            </w:r>
            <w:r w:rsidRPr="00394AEF">
              <w:rPr>
                <w:rFonts w:eastAsiaTheme="minorHAnsi" w:hint="eastAsia"/>
                <w:sz w:val="18"/>
                <w:szCs w:val="18"/>
              </w:rPr>
              <w:lastRenderedPageBreak/>
              <w:t>a.evi_sum.evi_split.Diagnostic%}</w:t>
            </w:r>
          </w:p>
          <w:p w14:paraId="2F31EE52"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{%p for b in a.evi_sum.evi_split.Diagnostic %}</w:t>
            </w:r>
          </w:p>
          <w:p w14:paraId="29909B47"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辅助诊断（ / ，{{b.evi_conclusion_simple }}级）</w:t>
            </w:r>
          </w:p>
          <w:p w14:paraId="2BA1C451"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{%p endfor%}</w:t>
            </w:r>
          </w:p>
          <w:p w14:paraId="07402797" w14:textId="77777777" w:rsidR="00E87C1F" w:rsidRDefault="00394AEF" w:rsidP="00394AEF">
            <w:pPr>
              <w:jc w:val="center"/>
              <w:rPr>
                <w:rFonts w:eastAsiaTheme="minorHAnsi"/>
                <w:sz w:val="18"/>
                <w:szCs w:val="18"/>
              </w:rPr>
            </w:pPr>
            <w:r w:rsidRPr="00394AEF">
              <w:rPr>
                <w:rFonts w:eastAsiaTheme="minorHAnsi" w:hint="eastAsia"/>
                <w:sz w:val="18"/>
                <w:szCs w:val="18"/>
              </w:rPr>
              <w:t>{%p endif%}</w:t>
            </w:r>
          </w:p>
          <w:p w14:paraId="69FF2CD2" w14:textId="77777777" w:rsidR="00394AEF" w:rsidRDefault="00394AEF" w:rsidP="00394AEF">
            <w:pPr>
              <w:jc w:val="center"/>
              <w:rPr>
                <w:rFonts w:eastAsiaTheme="minorHAnsi"/>
                <w:sz w:val="18"/>
                <w:szCs w:val="18"/>
              </w:rPr>
            </w:pPr>
            <w:r>
              <w:rPr>
                <w:rFonts w:eastAsiaTheme="minorHAnsi" w:hint="eastAsia"/>
                <w:sz w:val="18"/>
                <w:szCs w:val="18"/>
              </w:rPr>
              <w:t>{%p else%}</w:t>
            </w:r>
          </w:p>
          <w:p w14:paraId="50E548C1" w14:textId="77777777" w:rsidR="00394AEF" w:rsidRDefault="00394AEF" w:rsidP="00394AEF">
            <w:pPr>
              <w:jc w:val="center"/>
              <w:rPr>
                <w:rFonts w:eastAsiaTheme="minorHAnsi"/>
                <w:sz w:val="18"/>
                <w:szCs w:val="18"/>
              </w:rPr>
            </w:pPr>
            <w:r>
              <w:rPr>
                <w:rFonts w:eastAsiaTheme="minorHAnsi" w:hint="eastAsia"/>
                <w:sz w:val="18"/>
                <w:szCs w:val="18"/>
              </w:rPr>
              <w:t>-</w:t>
            </w:r>
          </w:p>
          <w:p w14:paraId="439DCB8A" w14:textId="30C5EC62" w:rsidR="00394AEF" w:rsidRDefault="00394AEF" w:rsidP="00394AEF">
            <w:pPr>
              <w:jc w:val="center"/>
              <w:rPr>
                <w:rFonts w:eastAsiaTheme="minorHAnsi"/>
                <w:sz w:val="18"/>
                <w:szCs w:val="18"/>
              </w:rPr>
            </w:pPr>
            <w:r>
              <w:rPr>
                <w:rFonts w:eastAsiaTheme="minorHAnsi" w:hint="eastAsia"/>
                <w:sz w:val="18"/>
                <w:szCs w:val="18"/>
              </w:rPr>
              <w:t>{%p endif%}</w:t>
            </w:r>
          </w:p>
        </w:tc>
      </w:tr>
      <w:tr w:rsidR="007A42F6" w14:paraId="1F55A4AF" w14:textId="77777777" w:rsidTr="00EB3351">
        <w:trPr>
          <w:trHeight w:val="409"/>
        </w:trPr>
        <w:tc>
          <w:tcPr>
            <w:tcW w:w="8300" w:type="dxa"/>
            <w:gridSpan w:val="5"/>
          </w:tcPr>
          <w:p w14:paraId="2BBD7C48" w14:textId="25003F60" w:rsidR="007A42F6" w:rsidRDefault="007A42F6">
            <w:pPr>
              <w:jc w:val="center"/>
              <w:rPr>
                <w:rFonts w:eastAsiaTheme="minorHAnsi"/>
                <w:sz w:val="18"/>
                <w:szCs w:val="18"/>
              </w:rPr>
            </w:pPr>
            <w:r w:rsidRPr="007A42F6">
              <w:rPr>
                <w:rFonts w:eastAsiaTheme="minorHAnsi" w:hint="eastAsia"/>
                <w:sz w:val="18"/>
                <w:szCs w:val="18"/>
              </w:rPr>
              <w:lastRenderedPageBreak/>
              <w:t>{%tr endfor%}</w:t>
            </w:r>
          </w:p>
        </w:tc>
      </w:tr>
    </w:tbl>
    <w:p w14:paraId="74042A51" w14:textId="77777777" w:rsidR="00256607" w:rsidRDefault="00256607" w:rsidP="00256607">
      <w:pPr>
        <w:widowControl/>
        <w:jc w:val="left"/>
        <w:rPr>
          <w:rFonts w:ascii="思源黑体 CN Normal" w:eastAsia="思源黑体 CN Normal" w:hAnsi="思源黑体 CN Normal"/>
          <w:color w:val="5B9BD5"/>
          <w:sz w:val="16"/>
          <w:szCs w:val="16"/>
        </w:rPr>
      </w:pPr>
    </w:p>
    <w:p w14:paraId="5ED86939" w14:textId="03E6704B" w:rsidR="00256607" w:rsidRDefault="00256607" w:rsidP="00256607">
      <w:pPr>
        <w:pStyle w:val="2"/>
        <w:numPr>
          <w:ilvl w:val="0"/>
          <w:numId w:val="2"/>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可能与肿瘤发生发展相关变异</w:t>
      </w:r>
    </w:p>
    <w:p w14:paraId="2F499D07" w14:textId="77777777" w:rsidR="00256607" w:rsidRDefault="00256607" w:rsidP="00256607">
      <w:pPr>
        <w:spacing w:line="240" w:lineRule="exact"/>
        <w:jc w:val="left"/>
      </w:pPr>
    </w:p>
    <w:tbl>
      <w:tblPr>
        <w:tblStyle w:val="HRD-21"/>
        <w:tblW w:w="0" w:type="auto"/>
        <w:tblLayout w:type="fixed"/>
        <w:tblLook w:val="04A0" w:firstRow="1" w:lastRow="0" w:firstColumn="1" w:lastColumn="0" w:noHBand="0" w:noVBand="1"/>
      </w:tblPr>
      <w:tblGrid>
        <w:gridCol w:w="1575"/>
        <w:gridCol w:w="4726"/>
        <w:gridCol w:w="1999"/>
      </w:tblGrid>
      <w:tr w:rsidR="00256607" w14:paraId="248FA9F0" w14:textId="77777777" w:rsidTr="00EE110C">
        <w:trPr>
          <w:cnfStyle w:val="100000000000" w:firstRow="1" w:lastRow="0" w:firstColumn="0" w:lastColumn="0" w:oddVBand="0" w:evenVBand="0" w:oddHBand="0" w:evenHBand="0" w:firstRowFirstColumn="0" w:firstRowLastColumn="0" w:lastRowFirstColumn="0" w:lastRowLastColumn="0"/>
          <w:trHeight w:val="248"/>
        </w:trPr>
        <w:tc>
          <w:tcPr>
            <w:tcW w:w="1575" w:type="dxa"/>
          </w:tcPr>
          <w:p w14:paraId="3619EFE8" w14:textId="77777777" w:rsidR="00256607" w:rsidRDefault="00256607" w:rsidP="002F46E2">
            <w:pPr>
              <w:jc w:val="center"/>
              <w:rPr>
                <w:b/>
                <w:color w:val="FFFFFF" w:themeColor="background1"/>
                <w:sz w:val="18"/>
                <w:szCs w:val="18"/>
              </w:rPr>
            </w:pPr>
            <w:r>
              <w:rPr>
                <w:rFonts w:hint="eastAsia"/>
                <w:b/>
                <w:color w:val="FFFFFF" w:themeColor="background1"/>
                <w:sz w:val="18"/>
                <w:szCs w:val="18"/>
              </w:rPr>
              <w:t>基因</w:t>
            </w:r>
          </w:p>
        </w:tc>
        <w:tc>
          <w:tcPr>
            <w:tcW w:w="4726" w:type="dxa"/>
          </w:tcPr>
          <w:p w14:paraId="1C15735F" w14:textId="77777777" w:rsidR="00256607" w:rsidRDefault="00256607" w:rsidP="002F46E2">
            <w:pPr>
              <w:jc w:val="center"/>
              <w:rPr>
                <w:b/>
                <w:color w:val="FFFFFF" w:themeColor="background1"/>
                <w:sz w:val="18"/>
                <w:szCs w:val="18"/>
              </w:rPr>
            </w:pPr>
            <w:r>
              <w:rPr>
                <w:rFonts w:hint="eastAsia"/>
                <w:b/>
                <w:color w:val="FFFFFF" w:themeColor="background1"/>
                <w:sz w:val="18"/>
                <w:szCs w:val="18"/>
              </w:rPr>
              <w:t>检测结果</w:t>
            </w:r>
          </w:p>
        </w:tc>
        <w:tc>
          <w:tcPr>
            <w:tcW w:w="1999" w:type="dxa"/>
          </w:tcPr>
          <w:p w14:paraId="7DF7C00D" w14:textId="77777777" w:rsidR="00256607" w:rsidRDefault="00256607" w:rsidP="002F46E2">
            <w:pPr>
              <w:jc w:val="center"/>
              <w:rPr>
                <w:b/>
                <w:color w:val="FFFFFF" w:themeColor="background1"/>
                <w:sz w:val="18"/>
                <w:szCs w:val="18"/>
              </w:rPr>
            </w:pPr>
            <w:r>
              <w:rPr>
                <w:rFonts w:hint="eastAsia"/>
                <w:b/>
                <w:color w:val="FFFFFF" w:themeColor="background1"/>
                <w:sz w:val="18"/>
                <w:szCs w:val="18"/>
              </w:rPr>
              <w:t>丰度</w:t>
            </w:r>
          </w:p>
        </w:tc>
      </w:tr>
      <w:tr w:rsidR="00EE110C" w14:paraId="3EAA191C" w14:textId="77777777" w:rsidTr="00A17D82">
        <w:trPr>
          <w:trHeight w:val="409"/>
        </w:trPr>
        <w:tc>
          <w:tcPr>
            <w:tcW w:w="8300" w:type="dxa"/>
            <w:gridSpan w:val="3"/>
          </w:tcPr>
          <w:p w14:paraId="489CB3CA" w14:textId="531888F8" w:rsidR="00EE110C" w:rsidRDefault="00EE110C" w:rsidP="002F46E2">
            <w:pPr>
              <w:jc w:val="center"/>
              <w:rPr>
                <w:rFonts w:eastAsiaTheme="minorHAnsi"/>
                <w:color w:val="000000" w:themeColor="text1"/>
                <w:sz w:val="18"/>
                <w:szCs w:val="18"/>
              </w:rPr>
            </w:pPr>
            <w:r w:rsidRPr="00EE110C">
              <w:rPr>
                <w:rFonts w:eastAsiaTheme="minorHAnsi" w:hint="eastAsia"/>
                <w:color w:val="000000" w:themeColor="text1"/>
                <w:sz w:val="18"/>
                <w:szCs w:val="18"/>
              </w:rPr>
              <w:t>{%tr if var.var_somatic.level_onco_nodrug %}</w:t>
            </w:r>
          </w:p>
        </w:tc>
      </w:tr>
      <w:tr w:rsidR="00EE110C" w14:paraId="1FF46DAB" w14:textId="77777777" w:rsidTr="00A17D82">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38EABA28" w14:textId="086C4A3A" w:rsidR="00EE110C" w:rsidRPr="00EE110C" w:rsidRDefault="00EE110C" w:rsidP="002F46E2">
            <w:pPr>
              <w:jc w:val="center"/>
              <w:rPr>
                <w:rFonts w:eastAsiaTheme="minorHAnsi"/>
                <w:color w:val="000000" w:themeColor="text1"/>
                <w:sz w:val="18"/>
                <w:szCs w:val="18"/>
              </w:rPr>
            </w:pPr>
            <w:r w:rsidRPr="00EE110C">
              <w:rPr>
                <w:rFonts w:eastAsiaTheme="minorHAnsi" w:hint="eastAsia"/>
                <w:color w:val="000000" w:themeColor="text1"/>
                <w:sz w:val="18"/>
                <w:szCs w:val="18"/>
              </w:rPr>
              <w:t xml:space="preserve">{%tr </w:t>
            </w:r>
            <w:r>
              <w:rPr>
                <w:rFonts w:eastAsiaTheme="minorHAnsi" w:hint="eastAsia"/>
                <w:color w:val="000000" w:themeColor="text1"/>
                <w:sz w:val="18"/>
                <w:szCs w:val="18"/>
              </w:rPr>
              <w:t>for a in</w:t>
            </w:r>
            <w:r w:rsidRPr="00EE110C">
              <w:rPr>
                <w:rFonts w:eastAsiaTheme="minorHAnsi" w:hint="eastAsia"/>
                <w:color w:val="000000" w:themeColor="text1"/>
                <w:sz w:val="18"/>
                <w:szCs w:val="18"/>
              </w:rPr>
              <w:t xml:space="preserve"> var.var_somatic.level_onco_nodrug</w:t>
            </w:r>
            <w:r>
              <w:rPr>
                <w:rFonts w:eastAsiaTheme="minorHAnsi" w:hint="eastAsia"/>
                <w:color w:val="000000" w:themeColor="text1"/>
                <w:sz w:val="18"/>
                <w:szCs w:val="18"/>
              </w:rPr>
              <w:t>|</w:t>
            </w:r>
            <w:r w:rsidR="00B21D22" w:rsidRPr="00B21D22">
              <w:rPr>
                <w:rFonts w:eastAsiaTheme="minorHAnsi" w:hint="eastAsia"/>
                <w:color w:val="000000" w:themeColor="text1"/>
                <w:sz w:val="18"/>
                <w:szCs w:val="18"/>
              </w:rPr>
              <w:t>jszy_bptm_plus_sort</w:t>
            </w:r>
            <w:r w:rsidRPr="00EE110C">
              <w:rPr>
                <w:rFonts w:eastAsiaTheme="minorHAnsi" w:hint="eastAsia"/>
                <w:color w:val="000000" w:themeColor="text1"/>
                <w:sz w:val="18"/>
                <w:szCs w:val="18"/>
              </w:rPr>
              <w:t xml:space="preserve"> %}</w:t>
            </w:r>
          </w:p>
        </w:tc>
      </w:tr>
      <w:tr w:rsidR="00EE110C" w14:paraId="5D71E220" w14:textId="77777777" w:rsidTr="00EE110C">
        <w:trPr>
          <w:trHeight w:val="409"/>
        </w:trPr>
        <w:tc>
          <w:tcPr>
            <w:tcW w:w="1575" w:type="dxa"/>
          </w:tcPr>
          <w:p w14:paraId="49F82F48" w14:textId="2265CD1A" w:rsidR="00EE110C" w:rsidRDefault="00EE110C" w:rsidP="00EE110C">
            <w:pPr>
              <w:spacing w:line="340" w:lineRule="exact"/>
              <w:jc w:val="center"/>
              <w:rPr>
                <w:rFonts w:eastAsiaTheme="minorHAnsi"/>
                <w:i/>
                <w:iCs/>
                <w:sz w:val="18"/>
                <w:szCs w:val="18"/>
              </w:rPr>
            </w:pPr>
            <w:r w:rsidRPr="002C6CBA">
              <w:rPr>
                <w:i/>
                <w:iCs/>
                <w:sz w:val="18"/>
                <w:szCs w:val="18"/>
              </w:rPr>
              <w:t>{{a.gene_symbol}}</w:t>
            </w:r>
          </w:p>
        </w:tc>
        <w:tc>
          <w:tcPr>
            <w:tcW w:w="4726" w:type="dxa"/>
          </w:tcPr>
          <w:p w14:paraId="513AC1EF" w14:textId="367A196A" w:rsidR="00EE110C" w:rsidRDefault="00EE110C" w:rsidP="00EE110C">
            <w:pPr>
              <w:jc w:val="center"/>
              <w:rPr>
                <w:rFonts w:eastAsiaTheme="minorHAnsi"/>
                <w:color w:val="000000"/>
                <w:sz w:val="18"/>
                <w:szCs w:val="18"/>
              </w:rPr>
            </w:pPr>
            <w:r w:rsidRPr="002C6CBA">
              <w:rPr>
                <w:color w:val="000000"/>
                <w:sz w:val="18"/>
                <w:szCs w:val="18"/>
              </w:rPr>
              <w:t>{{a.gene_region}} {{a.hgvs_c}}{%if a.hgvs_p!=”p.?”%} {{a.hgvs_p}}{%endif%}</w:t>
            </w:r>
          </w:p>
        </w:tc>
        <w:tc>
          <w:tcPr>
            <w:tcW w:w="1999" w:type="dxa"/>
          </w:tcPr>
          <w:p w14:paraId="562ED36D" w14:textId="052DCF7A" w:rsidR="00EE110C" w:rsidRDefault="00EE110C" w:rsidP="00EE110C">
            <w:pPr>
              <w:jc w:val="center"/>
              <w:rPr>
                <w:rFonts w:eastAsiaTheme="minorHAnsi"/>
                <w:color w:val="000000" w:themeColor="text1"/>
                <w:sz w:val="18"/>
                <w:szCs w:val="18"/>
              </w:rPr>
            </w:pPr>
            <w:r w:rsidRPr="002C6CBA">
              <w:rPr>
                <w:color w:val="000000"/>
                <w:sz w:val="18"/>
                <w:szCs w:val="18"/>
              </w:rPr>
              <w:t>{{a.freq_str}}</w:t>
            </w:r>
          </w:p>
        </w:tc>
      </w:tr>
      <w:tr w:rsidR="00EE110C" w14:paraId="6F354E9C" w14:textId="77777777" w:rsidTr="003420A0">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41C9A114" w14:textId="775EECDD" w:rsidR="00EE110C" w:rsidRDefault="00EE110C" w:rsidP="002F46E2">
            <w:pPr>
              <w:jc w:val="center"/>
              <w:rPr>
                <w:rFonts w:eastAsiaTheme="minorHAnsi"/>
                <w:color w:val="000000" w:themeColor="text1"/>
                <w:sz w:val="18"/>
                <w:szCs w:val="18"/>
              </w:rPr>
            </w:pPr>
            <w:r>
              <w:rPr>
                <w:rFonts w:eastAsiaTheme="minorHAnsi" w:hint="eastAsia"/>
                <w:color w:val="000000" w:themeColor="text1"/>
                <w:sz w:val="18"/>
                <w:szCs w:val="18"/>
              </w:rPr>
              <w:t>{%tr endfor%}</w:t>
            </w:r>
          </w:p>
        </w:tc>
      </w:tr>
      <w:tr w:rsidR="00EE110C" w14:paraId="1C30E1C0" w14:textId="77777777" w:rsidTr="003420A0">
        <w:trPr>
          <w:trHeight w:val="409"/>
        </w:trPr>
        <w:tc>
          <w:tcPr>
            <w:tcW w:w="8300" w:type="dxa"/>
            <w:gridSpan w:val="3"/>
          </w:tcPr>
          <w:p w14:paraId="35B5D81F" w14:textId="4B69E478" w:rsidR="00EE110C" w:rsidRDefault="00EE110C" w:rsidP="002F46E2">
            <w:pPr>
              <w:jc w:val="center"/>
              <w:rPr>
                <w:rFonts w:eastAsiaTheme="minorHAnsi"/>
                <w:color w:val="000000" w:themeColor="text1"/>
                <w:sz w:val="18"/>
                <w:szCs w:val="18"/>
              </w:rPr>
            </w:pPr>
            <w:r>
              <w:rPr>
                <w:rFonts w:eastAsiaTheme="minorHAnsi" w:hint="eastAsia"/>
                <w:color w:val="000000" w:themeColor="text1"/>
                <w:sz w:val="18"/>
                <w:szCs w:val="18"/>
              </w:rPr>
              <w:t>{%tr else%}</w:t>
            </w:r>
          </w:p>
        </w:tc>
      </w:tr>
      <w:tr w:rsidR="00EE110C" w14:paraId="2AB5F4EA" w14:textId="77777777" w:rsidTr="003420A0">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19AA0607" w14:textId="131420BC" w:rsidR="00EE110C" w:rsidRDefault="00EE110C" w:rsidP="002F46E2">
            <w:pPr>
              <w:jc w:val="center"/>
              <w:rPr>
                <w:rFonts w:eastAsiaTheme="minorHAnsi"/>
                <w:color w:val="000000" w:themeColor="text1"/>
                <w:sz w:val="18"/>
                <w:szCs w:val="18"/>
              </w:rPr>
            </w:pPr>
            <w:r>
              <w:rPr>
                <w:rFonts w:eastAsiaTheme="minorHAnsi" w:hint="eastAsia"/>
                <w:color w:val="000000" w:themeColor="text1"/>
                <w:sz w:val="18"/>
                <w:szCs w:val="18"/>
              </w:rPr>
              <w:t>未检测到可能与肿瘤发生发展相关变异</w:t>
            </w:r>
          </w:p>
        </w:tc>
      </w:tr>
      <w:tr w:rsidR="00EE110C" w14:paraId="3B7EC80A" w14:textId="77777777" w:rsidTr="003420A0">
        <w:trPr>
          <w:trHeight w:val="409"/>
        </w:trPr>
        <w:tc>
          <w:tcPr>
            <w:tcW w:w="8300" w:type="dxa"/>
            <w:gridSpan w:val="3"/>
          </w:tcPr>
          <w:p w14:paraId="07C8C01D" w14:textId="6A54212C" w:rsidR="00EE110C" w:rsidRDefault="00EE110C" w:rsidP="002F46E2">
            <w:pPr>
              <w:jc w:val="center"/>
              <w:rPr>
                <w:rFonts w:eastAsiaTheme="minorHAnsi"/>
                <w:color w:val="000000" w:themeColor="text1"/>
                <w:sz w:val="18"/>
                <w:szCs w:val="18"/>
              </w:rPr>
            </w:pPr>
            <w:r>
              <w:rPr>
                <w:rFonts w:eastAsiaTheme="minorHAnsi" w:hint="eastAsia"/>
                <w:color w:val="000000" w:themeColor="text1"/>
                <w:sz w:val="18"/>
                <w:szCs w:val="18"/>
              </w:rPr>
              <w:t>{%tr endif%}</w:t>
            </w:r>
          </w:p>
        </w:tc>
      </w:tr>
    </w:tbl>
    <w:p w14:paraId="4A214A75" w14:textId="77777777" w:rsidR="00256607" w:rsidRDefault="00256607">
      <w:pPr>
        <w:widowControl/>
        <w:jc w:val="left"/>
        <w:rPr>
          <w:rFonts w:ascii="思源黑体 CN Normal" w:eastAsia="思源黑体 CN Normal" w:hAnsi="思源黑体 CN Normal"/>
          <w:color w:val="5B9BD5"/>
          <w:sz w:val="16"/>
          <w:szCs w:val="16"/>
        </w:rPr>
      </w:pPr>
    </w:p>
    <w:p w14:paraId="30E2ADFA" w14:textId="77777777" w:rsidR="00E87C1F" w:rsidRDefault="00E15EF7">
      <w:pPr>
        <w:pStyle w:val="2"/>
        <w:numPr>
          <w:ilvl w:val="0"/>
          <w:numId w:val="2"/>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临床意义不明变异</w:t>
      </w:r>
    </w:p>
    <w:p w14:paraId="355F5B47" w14:textId="77777777" w:rsidR="002C6CBA" w:rsidRDefault="002C6CBA">
      <w:pPr>
        <w:spacing w:line="240" w:lineRule="exact"/>
        <w:rPr>
          <w:b/>
          <w:color w:val="2F5496" w:themeColor="accent1" w:themeShade="BF"/>
          <w:sz w:val="18"/>
          <w:szCs w:val="18"/>
        </w:rPr>
      </w:pPr>
      <w:bookmarkStart w:id="5" w:name="_Hlk145598508"/>
    </w:p>
    <w:tbl>
      <w:tblPr>
        <w:tblStyle w:val="HRD-21"/>
        <w:tblW w:w="0" w:type="auto"/>
        <w:tblLayout w:type="fixed"/>
        <w:tblLook w:val="04A0" w:firstRow="1" w:lastRow="0" w:firstColumn="1" w:lastColumn="0" w:noHBand="0" w:noVBand="1"/>
      </w:tblPr>
      <w:tblGrid>
        <w:gridCol w:w="1575"/>
        <w:gridCol w:w="4726"/>
        <w:gridCol w:w="1999"/>
      </w:tblGrid>
      <w:tr w:rsidR="002C6CBA" w:rsidRPr="002C6CBA" w14:paraId="6B4ABB17" w14:textId="77777777" w:rsidTr="004A3044">
        <w:trPr>
          <w:cnfStyle w:val="100000000000" w:firstRow="1" w:lastRow="0" w:firstColumn="0" w:lastColumn="0" w:oddVBand="0" w:evenVBand="0" w:oddHBand="0" w:evenHBand="0" w:firstRowFirstColumn="0" w:firstRowLastColumn="0" w:lastRowFirstColumn="0" w:lastRowLastColumn="0"/>
          <w:trHeight w:val="248"/>
        </w:trPr>
        <w:tc>
          <w:tcPr>
            <w:tcW w:w="1575" w:type="dxa"/>
          </w:tcPr>
          <w:p w14:paraId="3F79D210" w14:textId="77777777" w:rsidR="002C6CBA" w:rsidRPr="002C6CBA" w:rsidRDefault="002C6CBA" w:rsidP="002C6CBA">
            <w:pPr>
              <w:jc w:val="center"/>
              <w:rPr>
                <w:b/>
                <w:color w:val="FFFFFF"/>
                <w:sz w:val="18"/>
                <w:szCs w:val="18"/>
              </w:rPr>
            </w:pPr>
            <w:r w:rsidRPr="002C6CBA">
              <w:rPr>
                <w:rFonts w:hint="eastAsia"/>
                <w:b/>
                <w:color w:val="FFFFFF"/>
                <w:sz w:val="18"/>
                <w:szCs w:val="18"/>
              </w:rPr>
              <w:t>基因</w:t>
            </w:r>
          </w:p>
        </w:tc>
        <w:tc>
          <w:tcPr>
            <w:tcW w:w="4726" w:type="dxa"/>
          </w:tcPr>
          <w:p w14:paraId="3F7C927E" w14:textId="77777777" w:rsidR="002C6CBA" w:rsidRPr="002C6CBA" w:rsidRDefault="002C6CBA" w:rsidP="002C6CBA">
            <w:pPr>
              <w:jc w:val="center"/>
              <w:rPr>
                <w:b/>
                <w:color w:val="FFFFFF"/>
                <w:sz w:val="18"/>
                <w:szCs w:val="18"/>
              </w:rPr>
            </w:pPr>
            <w:r w:rsidRPr="002C6CBA">
              <w:rPr>
                <w:rFonts w:hint="eastAsia"/>
                <w:b/>
                <w:color w:val="FFFFFF"/>
                <w:sz w:val="18"/>
                <w:szCs w:val="18"/>
              </w:rPr>
              <w:t>检测结果</w:t>
            </w:r>
          </w:p>
        </w:tc>
        <w:tc>
          <w:tcPr>
            <w:tcW w:w="1999" w:type="dxa"/>
          </w:tcPr>
          <w:p w14:paraId="290CCE15" w14:textId="77777777" w:rsidR="002C6CBA" w:rsidRPr="002C6CBA" w:rsidRDefault="002C6CBA" w:rsidP="002C6CBA">
            <w:pPr>
              <w:jc w:val="center"/>
              <w:rPr>
                <w:b/>
                <w:color w:val="FFFFFF"/>
                <w:sz w:val="18"/>
                <w:szCs w:val="18"/>
              </w:rPr>
            </w:pPr>
            <w:r w:rsidRPr="002C6CBA">
              <w:rPr>
                <w:rFonts w:hint="eastAsia"/>
                <w:b/>
                <w:color w:val="FFFFFF"/>
                <w:sz w:val="18"/>
                <w:szCs w:val="18"/>
              </w:rPr>
              <w:t>丰度</w:t>
            </w:r>
          </w:p>
        </w:tc>
      </w:tr>
      <w:tr w:rsidR="002C6CBA" w:rsidRPr="002C6CBA" w14:paraId="4EE626BA" w14:textId="77777777" w:rsidTr="004A3044">
        <w:trPr>
          <w:trHeight w:val="409"/>
        </w:trPr>
        <w:tc>
          <w:tcPr>
            <w:tcW w:w="8300" w:type="dxa"/>
            <w:gridSpan w:val="3"/>
          </w:tcPr>
          <w:p w14:paraId="2CF85BCA" w14:textId="344BA57E" w:rsidR="002C6CBA" w:rsidRPr="002C6CBA" w:rsidRDefault="002C6CBA" w:rsidP="002C6CBA">
            <w:pPr>
              <w:jc w:val="center"/>
              <w:rPr>
                <w:kern w:val="0"/>
                <w:sz w:val="18"/>
                <w:szCs w:val="18"/>
              </w:rPr>
            </w:pPr>
            <w:r w:rsidRPr="002C6CBA">
              <w:rPr>
                <w:kern w:val="0"/>
                <w:sz w:val="18"/>
                <w:szCs w:val="18"/>
              </w:rPr>
              <w:t xml:space="preserve">{%tr if </w:t>
            </w:r>
            <w:r w:rsidR="004147DD" w:rsidRPr="004147DD">
              <w:rPr>
                <w:rFonts w:hint="eastAsia"/>
                <w:kern w:val="0"/>
                <w:sz w:val="18"/>
                <w:szCs w:val="18"/>
              </w:rPr>
              <w:t>var.var_somatic.level_III</w:t>
            </w:r>
            <w:r w:rsidR="004147DD" w:rsidRPr="004147DD">
              <w:rPr>
                <w:kern w:val="0"/>
                <w:sz w:val="18"/>
                <w:szCs w:val="18"/>
              </w:rPr>
              <w:t xml:space="preserve"> </w:t>
            </w:r>
            <w:r w:rsidRPr="002C6CBA">
              <w:rPr>
                <w:kern w:val="0"/>
                <w:sz w:val="18"/>
                <w:szCs w:val="18"/>
              </w:rPr>
              <w:t>%}</w:t>
            </w:r>
          </w:p>
        </w:tc>
      </w:tr>
      <w:tr w:rsidR="002C6CBA" w:rsidRPr="002C6CBA" w14:paraId="3EB48F90" w14:textId="77777777" w:rsidTr="004A304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6E689F4F" w14:textId="05ED97EF" w:rsidR="002C6CBA" w:rsidRPr="002C6CBA" w:rsidRDefault="002C6CBA" w:rsidP="002C6CBA">
            <w:pPr>
              <w:jc w:val="center"/>
              <w:rPr>
                <w:kern w:val="0"/>
                <w:sz w:val="18"/>
                <w:szCs w:val="18"/>
              </w:rPr>
            </w:pPr>
            <w:r w:rsidRPr="002C6CBA">
              <w:rPr>
                <w:kern w:val="0"/>
                <w:sz w:val="18"/>
                <w:szCs w:val="18"/>
              </w:rPr>
              <w:t xml:space="preserve">{%tr for a in </w:t>
            </w:r>
            <w:r w:rsidR="004147DD" w:rsidRPr="004147DD">
              <w:rPr>
                <w:rFonts w:hint="eastAsia"/>
                <w:kern w:val="0"/>
                <w:sz w:val="18"/>
                <w:szCs w:val="18"/>
              </w:rPr>
              <w:t>var.var_somatic.level_III</w:t>
            </w:r>
            <w:r w:rsidR="004147DD">
              <w:rPr>
                <w:rFonts w:eastAsiaTheme="minorHAnsi" w:hint="eastAsia"/>
                <w:color w:val="000000" w:themeColor="text1"/>
                <w:sz w:val="18"/>
                <w:szCs w:val="18"/>
              </w:rPr>
              <w:t>|</w:t>
            </w:r>
            <w:r w:rsidR="00B21D22" w:rsidRPr="00B21D22">
              <w:rPr>
                <w:rFonts w:eastAsiaTheme="minorHAnsi" w:hint="eastAsia"/>
                <w:color w:val="000000" w:themeColor="text1"/>
                <w:sz w:val="18"/>
                <w:szCs w:val="18"/>
              </w:rPr>
              <w:t>jszy_bptm_plus_sort</w:t>
            </w:r>
            <w:r w:rsidRPr="002C6CBA">
              <w:rPr>
                <w:kern w:val="0"/>
                <w:sz w:val="18"/>
                <w:szCs w:val="18"/>
              </w:rPr>
              <w:t>%}</w:t>
            </w:r>
          </w:p>
        </w:tc>
      </w:tr>
      <w:tr w:rsidR="002C6CBA" w:rsidRPr="002C6CBA" w14:paraId="44AA1C92" w14:textId="77777777" w:rsidTr="004A3044">
        <w:trPr>
          <w:trHeight w:val="409"/>
        </w:trPr>
        <w:tc>
          <w:tcPr>
            <w:tcW w:w="1575" w:type="dxa"/>
          </w:tcPr>
          <w:p w14:paraId="2FF45683" w14:textId="77777777" w:rsidR="002C6CBA" w:rsidRPr="002C6CBA" w:rsidRDefault="002C6CBA" w:rsidP="002C6CBA">
            <w:pPr>
              <w:spacing w:line="340" w:lineRule="exact"/>
              <w:jc w:val="center"/>
              <w:rPr>
                <w:i/>
                <w:iCs/>
                <w:sz w:val="18"/>
                <w:szCs w:val="18"/>
              </w:rPr>
            </w:pPr>
            <w:r w:rsidRPr="002C6CBA">
              <w:rPr>
                <w:i/>
                <w:iCs/>
                <w:sz w:val="18"/>
                <w:szCs w:val="18"/>
              </w:rPr>
              <w:t>{{a.gene_symbol}}</w:t>
            </w:r>
          </w:p>
        </w:tc>
        <w:tc>
          <w:tcPr>
            <w:tcW w:w="4726" w:type="dxa"/>
          </w:tcPr>
          <w:p w14:paraId="4BA7B934" w14:textId="77777777" w:rsidR="002C6CBA" w:rsidRPr="002C6CBA" w:rsidRDefault="002C6CBA" w:rsidP="002C6CBA">
            <w:pPr>
              <w:jc w:val="center"/>
              <w:rPr>
                <w:color w:val="000000"/>
                <w:sz w:val="18"/>
                <w:szCs w:val="18"/>
              </w:rPr>
            </w:pPr>
            <w:r w:rsidRPr="002C6CBA">
              <w:rPr>
                <w:color w:val="000000"/>
                <w:sz w:val="18"/>
                <w:szCs w:val="18"/>
              </w:rPr>
              <w:t xml:space="preserve">{{a.gene_region}} {{a.hgvs_c}}{%if a.hgvs_p!=”p.?”%} </w:t>
            </w:r>
            <w:r w:rsidRPr="002C6CBA">
              <w:rPr>
                <w:color w:val="000000"/>
                <w:sz w:val="18"/>
                <w:szCs w:val="18"/>
              </w:rPr>
              <w:lastRenderedPageBreak/>
              <w:t>{{a.hgvs_p}}{%endif%}</w:t>
            </w:r>
          </w:p>
        </w:tc>
        <w:tc>
          <w:tcPr>
            <w:tcW w:w="1999" w:type="dxa"/>
          </w:tcPr>
          <w:p w14:paraId="7C78E304" w14:textId="77777777" w:rsidR="002C6CBA" w:rsidRPr="002C6CBA" w:rsidRDefault="002C6CBA" w:rsidP="002C6CBA">
            <w:pPr>
              <w:jc w:val="center"/>
              <w:rPr>
                <w:color w:val="000000"/>
                <w:sz w:val="18"/>
                <w:szCs w:val="18"/>
              </w:rPr>
            </w:pPr>
            <w:r w:rsidRPr="002C6CBA">
              <w:rPr>
                <w:color w:val="000000"/>
                <w:sz w:val="18"/>
                <w:szCs w:val="18"/>
              </w:rPr>
              <w:lastRenderedPageBreak/>
              <w:t>{{a.freq_str}}</w:t>
            </w:r>
          </w:p>
        </w:tc>
      </w:tr>
      <w:tr w:rsidR="002C6CBA" w:rsidRPr="002C6CBA" w14:paraId="00C12D24" w14:textId="77777777" w:rsidTr="004A304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4D16DA4A" w14:textId="77777777" w:rsidR="002C6CBA" w:rsidRPr="002C6CBA" w:rsidRDefault="002C6CBA" w:rsidP="002C6CBA">
            <w:pPr>
              <w:jc w:val="center"/>
              <w:rPr>
                <w:color w:val="000000"/>
                <w:sz w:val="18"/>
                <w:szCs w:val="18"/>
              </w:rPr>
            </w:pPr>
            <w:r w:rsidRPr="002C6CBA">
              <w:rPr>
                <w:color w:val="000000"/>
                <w:sz w:val="18"/>
                <w:szCs w:val="18"/>
              </w:rPr>
              <w:t>{%tr endfor%}</w:t>
            </w:r>
          </w:p>
        </w:tc>
      </w:tr>
      <w:tr w:rsidR="002C6CBA" w:rsidRPr="002C6CBA" w14:paraId="695DE3EE" w14:textId="77777777" w:rsidTr="004A3044">
        <w:trPr>
          <w:trHeight w:val="409"/>
        </w:trPr>
        <w:tc>
          <w:tcPr>
            <w:tcW w:w="8300" w:type="dxa"/>
            <w:gridSpan w:val="3"/>
          </w:tcPr>
          <w:p w14:paraId="0DED72E8" w14:textId="77777777" w:rsidR="002C6CBA" w:rsidRPr="002C6CBA" w:rsidRDefault="002C6CBA" w:rsidP="002C6CBA">
            <w:pPr>
              <w:jc w:val="center"/>
              <w:rPr>
                <w:color w:val="000000"/>
                <w:sz w:val="18"/>
                <w:szCs w:val="18"/>
              </w:rPr>
            </w:pPr>
            <w:r w:rsidRPr="002C6CBA">
              <w:rPr>
                <w:color w:val="000000"/>
                <w:sz w:val="18"/>
                <w:szCs w:val="18"/>
              </w:rPr>
              <w:t>{%tr else%}</w:t>
            </w:r>
          </w:p>
        </w:tc>
      </w:tr>
      <w:tr w:rsidR="002C6CBA" w:rsidRPr="002C6CBA" w14:paraId="19A84336" w14:textId="77777777" w:rsidTr="004A304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51FE08E6" w14:textId="77777777" w:rsidR="002C6CBA" w:rsidRPr="002C6CBA" w:rsidRDefault="002C6CBA" w:rsidP="002C6CBA">
            <w:pPr>
              <w:jc w:val="center"/>
              <w:rPr>
                <w:color w:val="000000"/>
                <w:sz w:val="18"/>
                <w:szCs w:val="18"/>
              </w:rPr>
            </w:pPr>
            <w:r w:rsidRPr="002C6CBA">
              <w:rPr>
                <w:rFonts w:hint="eastAsia"/>
                <w:color w:val="000000"/>
                <w:sz w:val="18"/>
                <w:szCs w:val="18"/>
              </w:rPr>
              <w:t>未检测到临床意义不明的变异</w:t>
            </w:r>
          </w:p>
        </w:tc>
      </w:tr>
      <w:tr w:rsidR="002C6CBA" w:rsidRPr="002C6CBA" w14:paraId="66AC5DD9" w14:textId="77777777" w:rsidTr="004A3044">
        <w:trPr>
          <w:trHeight w:val="409"/>
        </w:trPr>
        <w:tc>
          <w:tcPr>
            <w:tcW w:w="8300" w:type="dxa"/>
            <w:gridSpan w:val="3"/>
          </w:tcPr>
          <w:p w14:paraId="6727386B" w14:textId="77777777" w:rsidR="002C6CBA" w:rsidRPr="002C6CBA" w:rsidRDefault="002C6CBA" w:rsidP="002C6CBA">
            <w:pPr>
              <w:jc w:val="center"/>
              <w:rPr>
                <w:color w:val="000000"/>
                <w:sz w:val="18"/>
                <w:szCs w:val="18"/>
              </w:rPr>
            </w:pPr>
            <w:r w:rsidRPr="002C6CBA">
              <w:rPr>
                <w:color w:val="000000"/>
                <w:sz w:val="18"/>
                <w:szCs w:val="18"/>
              </w:rPr>
              <w:t>{%tr endif%}</w:t>
            </w:r>
          </w:p>
        </w:tc>
      </w:tr>
    </w:tbl>
    <w:p w14:paraId="20F2E3EA" w14:textId="77777777" w:rsidR="002C6CBA" w:rsidRDefault="002C6CBA">
      <w:pPr>
        <w:spacing w:line="240" w:lineRule="exact"/>
        <w:rPr>
          <w:b/>
          <w:color w:val="2F5496" w:themeColor="accent1" w:themeShade="BF"/>
          <w:sz w:val="18"/>
          <w:szCs w:val="18"/>
        </w:rPr>
      </w:pPr>
    </w:p>
    <w:p w14:paraId="377B73DD" w14:textId="263D83B8" w:rsidR="00E87C1F" w:rsidRDefault="00E15EF7">
      <w:pPr>
        <w:spacing w:line="240" w:lineRule="exact"/>
        <w:rPr>
          <w:b/>
          <w:color w:val="2F5496" w:themeColor="accent1" w:themeShade="BF"/>
          <w:sz w:val="18"/>
          <w:szCs w:val="18"/>
        </w:rPr>
      </w:pPr>
      <w:r>
        <w:rPr>
          <w:rFonts w:hint="eastAsia"/>
          <w:b/>
          <w:color w:val="2F5496" w:themeColor="accent1" w:themeShade="BF"/>
          <w:sz w:val="18"/>
          <w:szCs w:val="18"/>
        </w:rPr>
        <w:t>注：</w:t>
      </w:r>
    </w:p>
    <w:p w14:paraId="1618BE14" w14:textId="77777777" w:rsidR="00E87C1F" w:rsidRDefault="00E15EF7">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本报告基于产品检测范围得出检测结果，使用的参考基因组版本是</w:t>
      </w:r>
      <w:r>
        <w:rPr>
          <w:b/>
          <w:color w:val="2F5496" w:themeColor="accent1" w:themeShade="BF"/>
          <w:sz w:val="18"/>
          <w:szCs w:val="18"/>
        </w:rPr>
        <w:t>hg19。本报告中的变异遵从人类基因组变异协会（Human Genome Variation Society，HGVS）的变异命名指南（http://varnomen.hgvs.org）中的相关规定进行命名。</w:t>
      </w:r>
    </w:p>
    <w:p w14:paraId="4E40C21B" w14:textId="77777777" w:rsidR="00E87C1F" w:rsidRDefault="00E15EF7">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本报告检出的变异的解读遵循美国病理学会（</w:t>
      </w:r>
      <w:r>
        <w:rPr>
          <w:b/>
          <w:color w:val="2F5496" w:themeColor="accent1" w:themeShade="BF"/>
          <w:sz w:val="18"/>
          <w:szCs w:val="18"/>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C389EA2" w14:textId="441C6050" w:rsidR="00256607" w:rsidRDefault="00E15EF7" w:rsidP="00256607">
      <w:pPr>
        <w:numPr>
          <w:ilvl w:val="0"/>
          <w:numId w:val="3"/>
        </w:numPr>
        <w:spacing w:line="240" w:lineRule="exact"/>
        <w:rPr>
          <w:b/>
          <w:color w:val="2F5496" w:themeColor="accent1" w:themeShade="BF"/>
          <w:sz w:val="18"/>
          <w:szCs w:val="18"/>
        </w:rPr>
      </w:pPr>
      <w:r w:rsidRPr="00256607">
        <w:rPr>
          <w:rFonts w:hint="eastAsia"/>
          <w:b/>
          <w:color w:val="2F5496" w:themeColor="accent1" w:themeShade="BF"/>
          <w:sz w:val="18"/>
          <w:szCs w:val="18"/>
        </w:rPr>
        <w:t>“靶向和免疫治疗相关标志物检测结果”仅列出解读为</w:t>
      </w:r>
      <w:r w:rsidRPr="00256607">
        <w:rPr>
          <w:b/>
          <w:color w:val="2F5496" w:themeColor="accent1" w:themeShade="BF"/>
          <w:sz w:val="18"/>
          <w:szCs w:val="18"/>
        </w:rPr>
        <w:t>I类-强临床意义、</w:t>
      </w:r>
      <w:r w:rsidRPr="00AE3F9F">
        <w:rPr>
          <w:b/>
          <w:color w:val="2F5496" w:themeColor="accent1" w:themeShade="BF"/>
          <w:sz w:val="18"/>
          <w:szCs w:val="18"/>
        </w:rPr>
        <w:t>II类-潜在临床意义的变异，当检测结果为“</w:t>
      </w:r>
      <w:r w:rsidRPr="00EF72C0">
        <w:rPr>
          <w:b/>
          <w:color w:val="2F5496" w:themeColor="accent1" w:themeShade="BF"/>
          <w:sz w:val="18"/>
          <w:szCs w:val="18"/>
        </w:rPr>
        <w:t>未检测到具有临床意义的变异</w:t>
      </w:r>
      <w:r w:rsidRPr="00EF2433">
        <w:rPr>
          <w:b/>
          <w:color w:val="2F5496" w:themeColor="accent1" w:themeShade="BF"/>
          <w:sz w:val="18"/>
          <w:szCs w:val="18"/>
        </w:rPr>
        <w:t>”</w:t>
      </w:r>
      <w:r w:rsidRPr="00CD1D06">
        <w:rPr>
          <w:b/>
          <w:color w:val="2F5496" w:themeColor="accent1" w:themeShade="BF"/>
          <w:sz w:val="18"/>
          <w:szCs w:val="18"/>
        </w:rPr>
        <w:t>时，</w:t>
      </w:r>
      <w:r w:rsidRPr="00D80C53">
        <w:rPr>
          <w:b/>
          <w:color w:val="2F5496" w:themeColor="accent1" w:themeShade="BF"/>
          <w:sz w:val="18"/>
          <w:szCs w:val="18"/>
        </w:rPr>
        <w:t>“丰度”</w:t>
      </w:r>
      <w:r w:rsidRPr="00256607">
        <w:rPr>
          <w:b/>
          <w:color w:val="2F5496" w:themeColor="accent1" w:themeShade="BF"/>
          <w:sz w:val="18"/>
          <w:szCs w:val="18"/>
        </w:rPr>
        <w:t>、“分类”、“临床提示（耐药/敏感，证据等级）”处填写“-”。</w:t>
      </w:r>
    </w:p>
    <w:p w14:paraId="7DA9ABCC" w14:textId="49105851" w:rsidR="00256607" w:rsidRPr="00256607" w:rsidRDefault="00256607" w:rsidP="001A3597">
      <w:pPr>
        <w:numPr>
          <w:ilvl w:val="0"/>
          <w:numId w:val="3"/>
        </w:numPr>
        <w:spacing w:line="240" w:lineRule="exact"/>
        <w:ind w:left="442" w:hanging="442"/>
        <w:rPr>
          <w:b/>
          <w:color w:val="2F5496" w:themeColor="accent1" w:themeShade="BF"/>
          <w:sz w:val="18"/>
          <w:szCs w:val="18"/>
        </w:rPr>
      </w:pPr>
      <w:r w:rsidRPr="00256607">
        <w:rPr>
          <w:rFonts w:hint="eastAsia"/>
          <w:b/>
          <w:color w:val="2F5496" w:themeColor="accent1" w:themeShade="BF"/>
          <w:sz w:val="18"/>
          <w:szCs w:val="18"/>
        </w:rPr>
        <w:t>“可能与肿瘤发生发展相关变异”</w:t>
      </w:r>
      <w:r w:rsidRPr="00256607">
        <w:rPr>
          <w:b/>
          <w:color w:val="2F5496" w:themeColor="accent1" w:themeShade="BF"/>
          <w:sz w:val="18"/>
          <w:szCs w:val="18"/>
        </w:rPr>
        <w:t>所列变异经解读认为可能与肿瘤发生发展相关。根据现阶段可及资料此类变异的研究主要集中于细胞学和信号通路方面，暂无明确临床意义，详解请见“可能与肿瘤发生发展相关变异详细解读”。</w:t>
      </w:r>
    </w:p>
    <w:p w14:paraId="602553E2" w14:textId="35C957CE" w:rsidR="00256607" w:rsidRDefault="00256607" w:rsidP="00256607">
      <w:pPr>
        <w:pStyle w:val="af4"/>
        <w:numPr>
          <w:ilvl w:val="0"/>
          <w:numId w:val="3"/>
        </w:numPr>
        <w:spacing w:line="240" w:lineRule="exact"/>
        <w:ind w:left="442" w:firstLineChars="0" w:hanging="442"/>
        <w:rPr>
          <w:b/>
          <w:color w:val="2F5496" w:themeColor="accent1" w:themeShade="BF"/>
          <w:sz w:val="18"/>
          <w:szCs w:val="18"/>
        </w:rPr>
      </w:pPr>
      <w:r w:rsidRPr="001A3597">
        <w:rPr>
          <w:rFonts w:hint="eastAsia"/>
          <w:b/>
          <w:color w:val="2F5496" w:themeColor="accent1" w:themeShade="BF"/>
          <w:sz w:val="18"/>
          <w:szCs w:val="18"/>
        </w:rPr>
        <w:t>“临床意义不明变异”仅列出解读为</w:t>
      </w:r>
      <w:r w:rsidRPr="001A3597">
        <w:rPr>
          <w:b/>
          <w:color w:val="2F5496" w:themeColor="accent1" w:themeShade="BF"/>
          <w:sz w:val="18"/>
          <w:szCs w:val="18"/>
        </w:rPr>
        <w:t>III类-临床意义不明的变异。</w:t>
      </w:r>
    </w:p>
    <w:p w14:paraId="4FED521F" w14:textId="117F81F1" w:rsidR="00256607" w:rsidRPr="001A3597" w:rsidRDefault="00256607" w:rsidP="001A3597">
      <w:pPr>
        <w:pStyle w:val="af4"/>
        <w:numPr>
          <w:ilvl w:val="0"/>
          <w:numId w:val="3"/>
        </w:numPr>
        <w:spacing w:line="240" w:lineRule="exact"/>
        <w:ind w:left="442" w:firstLineChars="0" w:hanging="442"/>
        <w:rPr>
          <w:b/>
          <w:color w:val="2F5496" w:themeColor="accent1" w:themeShade="BF"/>
          <w:sz w:val="18"/>
          <w:szCs w:val="18"/>
        </w:rPr>
      </w:pPr>
      <w:r w:rsidRPr="00256607">
        <w:rPr>
          <w:b/>
          <w:color w:val="2F5496" w:themeColor="accent1" w:themeShade="BF"/>
          <w:sz w:val="18"/>
          <w:szCs w:val="18"/>
        </w:rPr>
        <w:t>微卫星不稳定状态（MSI）结果仅适用于子宫内膜癌，其余癌种的MSI结果仅供参考。</w:t>
      </w:r>
      <w:r w:rsidRPr="00256607">
        <w:rPr>
          <w:rFonts w:hint="eastAsia"/>
          <w:b/>
          <w:color w:val="2F5496" w:themeColor="accent1" w:themeShade="BF"/>
          <w:sz w:val="18"/>
          <w:szCs w:val="18"/>
        </w:rPr>
        <w:t>“</w:t>
      </w:r>
      <w:r w:rsidRPr="00256607">
        <w:rPr>
          <w:b/>
          <w:color w:val="2F5496" w:themeColor="accent1" w:themeShade="BF"/>
          <w:sz w:val="18"/>
          <w:szCs w:val="18"/>
        </w:rPr>
        <w:t>MSI状态”无丰度信息，“丰度”处填写“/”。</w:t>
      </w:r>
    </w:p>
    <w:p w14:paraId="36A270A8" w14:textId="2372F53B" w:rsidR="00E87C1F" w:rsidRDefault="00E15EF7">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基于报告出具时已发表的文献、指南、公共数据库及临床研究结果对变异进行解读，随着研究的发展，变异解读结果可能发生变更。</w:t>
      </w:r>
    </w:p>
    <w:bookmarkEnd w:id="5"/>
    <w:p w14:paraId="10C8BD05" w14:textId="77777777" w:rsidR="00E87C1F" w:rsidRDefault="00E87C1F">
      <w:pPr>
        <w:numPr>
          <w:ilvl w:val="0"/>
          <w:numId w:val="3"/>
        </w:numPr>
        <w:spacing w:line="240" w:lineRule="exact"/>
        <w:rPr>
          <w:b/>
          <w:color w:val="2F5496" w:themeColor="accent1" w:themeShade="BF"/>
          <w:sz w:val="18"/>
          <w:szCs w:val="18"/>
        </w:rPr>
        <w:sectPr w:rsidR="00E87C1F">
          <w:footerReference w:type="default" r:id="rId15"/>
          <w:pgSz w:w="11900" w:h="16840"/>
          <w:pgMar w:top="1440" w:right="1800" w:bottom="1440" w:left="1800" w:header="851" w:footer="992" w:gutter="0"/>
          <w:pgNumType w:start="1"/>
          <w:cols w:space="720"/>
          <w:docGrid w:type="lines" w:linePitch="423"/>
        </w:sectPr>
      </w:pPr>
    </w:p>
    <w:p w14:paraId="00081015" w14:textId="77777777" w:rsidR="00E87C1F" w:rsidRDefault="00E15EF7">
      <w:pPr>
        <w:pStyle w:val="1"/>
        <w:spacing w:before="0" w:after="0" w:line="360" w:lineRule="auto"/>
        <w:ind w:left="440"/>
        <w:jc w:val="center"/>
        <w:rPr>
          <w:rFonts w:ascii="宋体" w:eastAsia="宋体" w:hAnsi="宋体"/>
          <w:color w:val="2F5496"/>
          <w:sz w:val="32"/>
          <w:szCs w:val="32"/>
        </w:rPr>
      </w:pPr>
      <w:bookmarkStart w:id="6" w:name="_Toc135297906"/>
      <w:bookmarkStart w:id="7" w:name="_Toc135297533"/>
      <w:bookmarkStart w:id="8" w:name="_Toc135297523"/>
      <w:r>
        <w:rPr>
          <w:rFonts w:ascii="宋体" w:eastAsia="宋体" w:hAnsi="宋体" w:hint="eastAsia"/>
          <w:color w:val="2F5496"/>
          <w:sz w:val="32"/>
          <w:szCs w:val="32"/>
        </w:rPr>
        <w:lastRenderedPageBreak/>
        <w:t>2</w:t>
      </w:r>
      <w:r>
        <w:rPr>
          <w:rFonts w:ascii="宋体" w:eastAsia="宋体" w:hAnsi="宋体"/>
          <w:color w:val="2F5496"/>
          <w:sz w:val="32"/>
          <w:szCs w:val="32"/>
        </w:rPr>
        <w:t xml:space="preserve">. </w:t>
      </w:r>
      <w:r>
        <w:rPr>
          <w:rFonts w:ascii="宋体" w:eastAsia="宋体" w:hAnsi="宋体" w:hint="eastAsia"/>
          <w:color w:val="2F5496"/>
          <w:sz w:val="32"/>
          <w:szCs w:val="32"/>
        </w:rPr>
        <w:t>检测结果详细解读</w:t>
      </w:r>
      <w:bookmarkEnd w:id="6"/>
      <w:bookmarkEnd w:id="7"/>
      <w:bookmarkEnd w:id="8"/>
    </w:p>
    <w:p w14:paraId="40140761" w14:textId="77777777" w:rsidR="001D1476" w:rsidRPr="00302675" w:rsidRDefault="001D1476" w:rsidP="001D1476">
      <w:r w:rsidRPr="005D5BB5">
        <w:t>{%p if “子宫内膜癌” in sample.tumor_list%}</w:t>
      </w:r>
    </w:p>
    <w:p w14:paraId="505DAFFF" w14:textId="188A39A0" w:rsidR="00E87C1F" w:rsidRDefault="00E15EF7">
      <w:pPr>
        <w:spacing w:line="360" w:lineRule="auto"/>
        <w:rPr>
          <w:b/>
          <w:color w:val="2F5496"/>
        </w:rPr>
      </w:pPr>
      <w:r>
        <w:rPr>
          <w:rFonts w:hint="eastAsia"/>
          <w:b/>
          <w:color w:val="2F5496"/>
        </w:rPr>
        <w:t>2</w:t>
      </w:r>
      <w:r>
        <w:rPr>
          <w:b/>
          <w:color w:val="2F5496"/>
        </w:rPr>
        <w:t>.1</w:t>
      </w:r>
      <w:r>
        <w:rPr>
          <w:rFonts w:hint="eastAsia"/>
          <w:b/>
          <w:color w:val="2F5496"/>
        </w:rPr>
        <w:t>分子分型结果解读</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E87C1F" w14:paraId="68AA5DA6" w14:textId="77777777">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3C0AFAA0"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{%p if var.ec_type.var_id == “POLE-ultramutated type EC”%}</w:t>
            </w:r>
          </w:p>
          <w:p w14:paraId="0C3D9170"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POLE突变型（POLE mut）</w:t>
            </w:r>
          </w:p>
          <w:p w14:paraId="310129D7"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{%p elif var.ec_type.var_id == “MSI-H type EC”%}</w:t>
            </w:r>
          </w:p>
          <w:p w14:paraId="14AEE0C5"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错配修复功能缺陷型（MMRd）</w:t>
            </w:r>
          </w:p>
          <w:p w14:paraId="13F199DF"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{%p elif var.ec_type.var_id == “CNH type EC”%}</w:t>
            </w:r>
          </w:p>
          <w:p w14:paraId="36A8AB3F"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TP53基因突变型（p53 abn）</w:t>
            </w:r>
          </w:p>
          <w:p w14:paraId="7FBE624E"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{%p elif var.ec_type.var_id == “CNL type EC”%}</w:t>
            </w:r>
          </w:p>
          <w:p w14:paraId="45CE430C"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非特异性分子谱（NSMP）</w:t>
            </w:r>
          </w:p>
          <w:p w14:paraId="3535B696" w14:textId="14EEEED1" w:rsidR="00E87C1F"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ab/>
              <w:t>{%p endif%}</w:t>
            </w:r>
          </w:p>
        </w:tc>
      </w:tr>
      <w:tr w:rsidR="00E87C1F" w14:paraId="6DBA822C" w14:textId="77777777">
        <w:trPr>
          <w:trHeight w:val="711"/>
        </w:trPr>
        <w:tc>
          <w:tcPr>
            <w:tcW w:w="1369" w:type="dxa"/>
            <w:tcBorders>
              <w:top w:val="single" w:sz="24" w:space="0" w:color="2F5496" w:themeColor="accent1" w:themeShade="BF"/>
              <w:left w:val="nil"/>
              <w:bottom w:val="nil"/>
              <w:right w:val="nil"/>
            </w:tcBorders>
            <w:shd w:val="clear" w:color="auto" w:fill="auto"/>
            <w:vAlign w:val="center"/>
          </w:tcPr>
          <w:p w14:paraId="6AD79C3E" w14:textId="77777777" w:rsidR="00E87C1F" w:rsidRDefault="00E15EF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背景介绍</w:t>
            </w:r>
          </w:p>
        </w:tc>
        <w:tc>
          <w:tcPr>
            <w:tcW w:w="6996" w:type="dxa"/>
            <w:tcBorders>
              <w:top w:val="single" w:sz="24" w:space="0" w:color="2F5496" w:themeColor="accent1" w:themeShade="BF"/>
              <w:left w:val="nil"/>
              <w:bottom w:val="nil"/>
              <w:right w:val="nil"/>
            </w:tcBorders>
            <w:shd w:val="clear" w:color="auto" w:fill="auto"/>
            <w:vAlign w:val="center"/>
          </w:tcPr>
          <w:p w14:paraId="6C91E8C9" w14:textId="77777777" w:rsidR="00E87C1F" w:rsidRDefault="00E15EF7">
            <w:pPr>
              <w:pStyle w:val="af4"/>
              <w:ind w:firstLineChars="0" w:firstLine="0"/>
              <w:rPr>
                <w:rFonts w:asciiTheme="minorHAnsi" w:eastAsiaTheme="minorHAnsi" w:hAnsiTheme="minorHAnsi"/>
                <w:sz w:val="18"/>
                <w:szCs w:val="18"/>
              </w:rPr>
            </w:pPr>
            <w:r>
              <w:rPr>
                <w:rFonts w:asciiTheme="minorHAnsi" w:eastAsiaTheme="minorHAnsi" w:hAnsiTheme="minorHAnsi"/>
                <w:sz w:val="18"/>
                <w:szCs w:val="18"/>
              </w:rPr>
              <w:t>2013年，癌症基因组图谱（The Cancer Genome Atlas，TCGA）多组学研究（PMID: 23636398）全面揭示了子宫内膜癌分子遗传图谱，提出新的分子分型策略，依据多组学特征和预后的关联性分为4个亚型：POLE（ultramutated）、MSI（hypermutated）、copy-number high（serous-like）和copy-number low（endometrioid），用于患者预后和复发风险评估；其中，POLE亚型预后最好，copy-number high亚型</w:t>
            </w:r>
            <w:r>
              <w:rPr>
                <w:rFonts w:asciiTheme="minorHAnsi" w:eastAsiaTheme="minorHAnsi" w:hAnsiTheme="minorHAnsi" w:hint="eastAsia"/>
                <w:sz w:val="18"/>
                <w:szCs w:val="18"/>
              </w:rPr>
              <w:t>预后最差。由于</w:t>
            </w:r>
            <w:r>
              <w:rPr>
                <w:rFonts w:asciiTheme="minorHAnsi" w:eastAsiaTheme="minorHAnsi" w:hAnsiTheme="minorHAnsi"/>
                <w:sz w:val="18"/>
                <w:szCs w:val="18"/>
              </w:rPr>
              <w:t>TCGA研究通过高通量测序进行分型，临床实现难度大，后被简化成ProMisE分型（PMID: 26172027），通过错配修复（mismatch repair，MMR）蛋白、p53蛋白和POLE基因检测进行分型（4种分子分型分别为POLE EDM、MMR-D、p53 wt和p53 abn），与TCGA分型一致性非常高，更贴合临床实践，简单易操作，该分子分型遂逐步进入临床实践中。</w:t>
            </w:r>
          </w:p>
          <w:p w14:paraId="349C675F" w14:textId="77777777" w:rsidR="00E87C1F" w:rsidRDefault="00E15EF7">
            <w:pPr>
              <w:pStyle w:val="af4"/>
              <w:ind w:firstLineChars="0" w:firstLine="0"/>
              <w:rPr>
                <w:rFonts w:asciiTheme="minorHAnsi" w:eastAsiaTheme="minorHAnsi" w:hAnsiTheme="minorHAnsi"/>
                <w:sz w:val="18"/>
                <w:szCs w:val="18"/>
              </w:rPr>
            </w:pPr>
            <w:r>
              <w:rPr>
                <w:rFonts w:asciiTheme="minorHAnsi" w:eastAsiaTheme="minorHAnsi" w:hAnsiTheme="minorHAnsi"/>
                <w:sz w:val="18"/>
                <w:szCs w:val="18"/>
              </w:rPr>
              <w:t>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Gynaecological Oncology，ESGO）指南中（PMID: 33604759）。2021年，国内基于子宫内膜癌在分子分型、个体化治疗等领域的最</w:t>
            </w:r>
            <w:r>
              <w:rPr>
                <w:rFonts w:asciiTheme="minorHAnsi" w:eastAsiaTheme="minorHAnsi" w:hAnsiTheme="minorHAnsi" w:hint="eastAsia"/>
                <w:sz w:val="18"/>
                <w:szCs w:val="18"/>
              </w:rPr>
              <w:t>新研究进展，针对子宫内膜癌肿瘤组织样本的分子病理学检测制定了《子宫内膜癌分子检测中国专家共识》（以下简称为“共识”）。</w:t>
            </w:r>
          </w:p>
          <w:p w14:paraId="6F368731" w14:textId="77777777" w:rsidR="00E87C1F" w:rsidRDefault="00E15EF7">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共识推荐所有确诊的子宫内膜癌患者进行分子分型，推荐对符合检测标准的子宫内膜癌患者进行遗传咨询及林奇综合征相关</w:t>
            </w:r>
            <w:r>
              <w:rPr>
                <w:rFonts w:asciiTheme="minorHAnsi" w:eastAsiaTheme="minorHAnsi" w:hAnsiTheme="minorHAnsi"/>
                <w:sz w:val="18"/>
                <w:szCs w:val="18"/>
              </w:rPr>
              <w:t>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profile）。可选推荐的分子分型检测方案为采用高通量测序</w:t>
            </w:r>
            <w:r>
              <w:rPr>
                <w:rFonts w:asciiTheme="minorHAnsi" w:eastAsiaTheme="minorHAnsi" w:hAnsiTheme="minorHAnsi"/>
                <w:sz w:val="18"/>
                <w:szCs w:val="18"/>
              </w:rPr>
              <w:lastRenderedPageBreak/>
              <w:t>方法检测POLE基因突变、MSI状态和TP53基因突变。按照下图的判断顺序进行分子分型。</w:t>
            </w:r>
          </w:p>
          <w:p w14:paraId="19ED6148" w14:textId="77777777" w:rsidR="00E87C1F" w:rsidRDefault="00E15EF7">
            <w:pPr>
              <w:pStyle w:val="af4"/>
              <w:ind w:firstLineChars="0" w:firstLine="0"/>
              <w:rPr>
                <w:rFonts w:asciiTheme="minorHAnsi" w:eastAsiaTheme="minorHAnsi" w:hAnsiTheme="minorHAnsi"/>
                <w:sz w:val="18"/>
                <w:szCs w:val="18"/>
              </w:rPr>
            </w:pPr>
            <w:r>
              <w:rPr>
                <w:rFonts w:ascii="思源黑体 CN Normal" w:eastAsia="思源黑体 CN Normal" w:hAnsi="思源黑体 CN Normal"/>
                <w:noProof/>
              </w:rPr>
              <w:drawing>
                <wp:inline distT="0" distB="0" distL="0" distR="0" wp14:anchorId="712EBDBF" wp14:editId="293239C1">
                  <wp:extent cx="4274820" cy="1709420"/>
                  <wp:effectExtent l="19050" t="19050" r="11430" b="24130"/>
                  <wp:docPr id="2029225654" name="图片 202922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25654" name="图片 2029225654"/>
                          <pic:cNvPicPr>
                            <a:picLocks noChangeAspect="1"/>
                          </pic:cNvPicPr>
                        </pic:nvPicPr>
                        <pic:blipFill>
                          <a:blip r:embed="rId16"/>
                          <a:stretch>
                            <a:fillRect/>
                          </a:stretch>
                        </pic:blipFill>
                        <pic:spPr>
                          <a:xfrm>
                            <a:off x="0" y="0"/>
                            <a:ext cx="4292709" cy="1716883"/>
                          </a:xfrm>
                          <a:prstGeom prst="rect">
                            <a:avLst/>
                          </a:prstGeom>
                          <a:ln>
                            <a:solidFill>
                              <a:srgbClr val="1E7648"/>
                            </a:solidFill>
                          </a:ln>
                        </pic:spPr>
                      </pic:pic>
                    </a:graphicData>
                  </a:graphic>
                </wp:inline>
              </w:drawing>
            </w:r>
          </w:p>
          <w:p w14:paraId="42B9D203" w14:textId="77777777" w:rsidR="00E87C1F" w:rsidRDefault="00E15EF7">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注：图中</w:t>
            </w:r>
            <w:r>
              <w:rPr>
                <w:rFonts w:asciiTheme="minorHAnsi" w:eastAsiaTheme="minorHAnsi" w:hAnsiTheme="minorHAnsi"/>
                <w:sz w:val="18"/>
                <w:szCs w:val="18"/>
              </w:rPr>
              <w:t>MSS包含MSI-L和MSS。2019年ESMO指南建议取消MSI-H和MSI-L描述，推荐MSI检测结果分别为MSI和MSS，将MSI-H归类为MSI，将MSI-L和MSS归类为MSS。</w:t>
            </w:r>
          </w:p>
        </w:tc>
      </w:tr>
      <w:tr w:rsidR="00E87C1F" w14:paraId="3D5635F4" w14:textId="77777777">
        <w:trPr>
          <w:trHeight w:val="811"/>
        </w:trPr>
        <w:tc>
          <w:tcPr>
            <w:tcW w:w="1369" w:type="dxa"/>
            <w:tcBorders>
              <w:top w:val="nil"/>
              <w:left w:val="nil"/>
              <w:bottom w:val="nil"/>
              <w:right w:val="nil"/>
            </w:tcBorders>
            <w:shd w:val="clear" w:color="auto" w:fill="D9E2F3" w:themeFill="accent1" w:themeFillTint="33"/>
            <w:vAlign w:val="center"/>
          </w:tcPr>
          <w:p w14:paraId="2720BDF5" w14:textId="77777777" w:rsidR="00E87C1F" w:rsidRDefault="00E15EF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临床预后</w:t>
            </w:r>
          </w:p>
        </w:tc>
        <w:tc>
          <w:tcPr>
            <w:tcW w:w="6996" w:type="dxa"/>
            <w:tcBorders>
              <w:top w:val="nil"/>
              <w:left w:val="nil"/>
              <w:bottom w:val="nil"/>
              <w:right w:val="nil"/>
            </w:tcBorders>
            <w:shd w:val="clear" w:color="auto" w:fill="D9E2F3" w:themeFill="accent1" w:themeFillTint="33"/>
            <w:vAlign w:val="center"/>
          </w:tcPr>
          <w:p w14:paraId="2E24301B" w14:textId="6BC71E17" w:rsidR="00E87C1F" w:rsidRDefault="00C13093">
            <w:pPr>
              <w:pStyle w:val="af4"/>
              <w:ind w:firstLineChars="0" w:firstLine="0"/>
              <w:rPr>
                <w:rFonts w:asciiTheme="minorHAnsi" w:eastAsiaTheme="minorHAnsi" w:hAnsiTheme="minorHAnsi"/>
                <w:sz w:val="18"/>
                <w:szCs w:val="18"/>
              </w:rPr>
            </w:pPr>
            <w:r w:rsidRPr="00C13093">
              <w:rPr>
                <w:rFonts w:asciiTheme="minorHAnsi" w:eastAsiaTheme="minorHAnsi" w:hAnsiTheme="minorHAnsi" w:hint="eastAsia"/>
                <w:sz w:val="18"/>
                <w:szCs w:val="18"/>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E87C1F" w14:paraId="14422824" w14:textId="77777777">
        <w:trPr>
          <w:trHeight w:val="845"/>
        </w:trPr>
        <w:tc>
          <w:tcPr>
            <w:tcW w:w="1369" w:type="dxa"/>
            <w:tcBorders>
              <w:top w:val="nil"/>
              <w:left w:val="nil"/>
              <w:bottom w:val="single" w:sz="24" w:space="0" w:color="2F5496" w:themeColor="accent1" w:themeShade="BF"/>
              <w:right w:val="nil"/>
            </w:tcBorders>
            <w:shd w:val="clear" w:color="auto" w:fill="auto"/>
            <w:vAlign w:val="center"/>
          </w:tcPr>
          <w:p w14:paraId="2F60A9AF" w14:textId="77777777" w:rsidR="00E87C1F" w:rsidRDefault="00E15EF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临床辅助治疗决策参考</w:t>
            </w:r>
          </w:p>
        </w:tc>
        <w:tc>
          <w:tcPr>
            <w:tcW w:w="6996" w:type="dxa"/>
            <w:tcBorders>
              <w:top w:val="nil"/>
              <w:left w:val="nil"/>
              <w:bottom w:val="single" w:sz="24" w:space="0" w:color="2F5496" w:themeColor="accent1" w:themeShade="BF"/>
              <w:right w:val="nil"/>
            </w:tcBorders>
            <w:shd w:val="clear" w:color="auto" w:fill="auto"/>
            <w:vAlign w:val="center"/>
          </w:tcPr>
          <w:p w14:paraId="7A77E1E5" w14:textId="28E32429"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{{var.ec_type.variant_desc_cn</w:t>
            </w:r>
            <w:r w:rsidR="00341498">
              <w:rPr>
                <w:rFonts w:asciiTheme="minorHAnsi" w:eastAsiaTheme="minorHAnsi" w:hAnsiTheme="minorHAnsi"/>
                <w:sz w:val="18"/>
                <w:szCs w:val="18"/>
              </w:rPr>
              <w:t>|</w:t>
            </w:r>
            <w:r w:rsidR="00341498">
              <w:rPr>
                <w:rFonts w:asciiTheme="minorHAnsi" w:eastAsiaTheme="minorHAnsi" w:hAnsiTheme="minorHAnsi" w:hint="eastAsia"/>
                <w:sz w:val="18"/>
                <w:szCs w:val="18"/>
              </w:rPr>
              <w:t>e</w:t>
            </w:r>
            <w:r w:rsidRPr="00312799">
              <w:rPr>
                <w:rFonts w:asciiTheme="minorHAnsi" w:eastAsiaTheme="minorHAnsi" w:hAnsiTheme="minorHAnsi"/>
                <w:sz w:val="18"/>
                <w:szCs w:val="18"/>
              </w:rPr>
              <w:t>}}</w:t>
            </w:r>
          </w:p>
          <w:p w14:paraId="642214FC" w14:textId="77777777"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{%p if var.ec_type.evi_interpretation_dia %}</w:t>
            </w:r>
          </w:p>
          <w:p w14:paraId="0A8BFF10" w14:textId="77777777"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 var.ec_type.evi_interpretation_dia|e }}</w:t>
            </w:r>
          </w:p>
          <w:p w14:paraId="37C4B16D" w14:textId="77777777"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{%p endif%}</w:t>
            </w:r>
          </w:p>
          <w:p w14:paraId="0FD7674F" w14:textId="77777777"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{%p if var.ec_type.evi_interpretation %}</w:t>
            </w:r>
          </w:p>
          <w:p w14:paraId="55A30AD4" w14:textId="77777777"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{{var.ec_type.evi_interpretation|e}}</w:t>
            </w:r>
          </w:p>
          <w:p w14:paraId="6AE34BA4" w14:textId="77777777"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{%p else%}</w:t>
            </w:r>
          </w:p>
          <w:p w14:paraId="2CD9D09C" w14:textId="77777777" w:rsidR="00312799" w:rsidRPr="00312799" w:rsidRDefault="00312799" w:rsidP="00312799">
            <w:pPr>
              <w:rPr>
                <w:rFonts w:asciiTheme="minorHAnsi" w:eastAsiaTheme="minorHAnsi" w:hAnsiTheme="minorHAnsi"/>
                <w:color w:val="FF0000"/>
                <w:sz w:val="18"/>
                <w:szCs w:val="18"/>
              </w:rPr>
            </w:pPr>
            <w:r w:rsidRPr="00312799">
              <w:rPr>
                <w:rFonts w:asciiTheme="minorHAnsi" w:eastAsiaTheme="minorHAnsi" w:hAnsiTheme="minorHAnsi" w:hint="eastAsia"/>
                <w:color w:val="FF0000"/>
                <w:sz w:val="18"/>
                <w:szCs w:val="18"/>
              </w:rPr>
              <w:t>未返回预后证据，请检查证据匹配情况！</w:t>
            </w:r>
          </w:p>
          <w:p w14:paraId="68801212" w14:textId="3B24B83B" w:rsidR="008A1BD8" w:rsidRPr="008A1BD8"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{%p endif%}</w:t>
            </w:r>
          </w:p>
        </w:tc>
      </w:tr>
    </w:tbl>
    <w:p w14:paraId="7103102D" w14:textId="77777777" w:rsidR="001D1476" w:rsidRDefault="001D1476" w:rsidP="00AE3F9F">
      <w:pPr>
        <w:spacing w:line="360" w:lineRule="auto"/>
        <w:rPr>
          <w:b/>
          <w:color w:val="2F5496" w:themeColor="accent1" w:themeShade="BF"/>
          <w:sz w:val="18"/>
          <w:szCs w:val="18"/>
        </w:rPr>
      </w:pPr>
      <w:bookmarkStart w:id="9" w:name="_Hlk145596635"/>
    </w:p>
    <w:p w14:paraId="0BF18931" w14:textId="3124EF74" w:rsidR="00AE3F9F" w:rsidRDefault="001D1476" w:rsidP="00AE3F9F">
      <w:pPr>
        <w:spacing w:line="360" w:lineRule="auto"/>
        <w:rPr>
          <w:b/>
          <w:color w:val="2F5496" w:themeColor="accent1" w:themeShade="BF"/>
          <w:sz w:val="18"/>
          <w:szCs w:val="18"/>
        </w:rPr>
      </w:pPr>
      <w:r w:rsidRPr="001D1476">
        <w:rPr>
          <w:rFonts w:hint="eastAsia"/>
          <w:b/>
          <w:color w:val="2F5496" w:themeColor="accent1" w:themeShade="BF"/>
          <w:sz w:val="18"/>
          <w:szCs w:val="18"/>
        </w:rPr>
        <w:t>{%p endif%}</w:t>
      </w:r>
    </w:p>
    <w:p w14:paraId="5B61E6F7" w14:textId="2964F88F" w:rsidR="00AE3F9F" w:rsidRDefault="00AE3F9F" w:rsidP="00AE3F9F">
      <w:pPr>
        <w:spacing w:line="360" w:lineRule="auto"/>
        <w:rPr>
          <w:b/>
          <w:color w:val="2F5496"/>
        </w:rPr>
      </w:pPr>
      <w:r>
        <w:rPr>
          <w:rFonts w:hint="eastAsia"/>
          <w:b/>
          <w:color w:val="2F5496"/>
        </w:rPr>
        <w:t>2</w:t>
      </w:r>
      <w:r>
        <w:rPr>
          <w:b/>
          <w:color w:val="2F5496"/>
        </w:rPr>
        <w:t>.</w:t>
      </w:r>
      <w:r w:rsidR="001624FD" w:rsidRPr="001624FD">
        <w:rPr>
          <w:rFonts w:hint="eastAsia"/>
          <w:b/>
          <w:color w:val="2F5496"/>
        </w:rPr>
        <w:t>{% if “子宫内膜癌” in sample.tumor_list%}2{%else%}1{%endif%}</w:t>
      </w:r>
      <w:r>
        <w:rPr>
          <w:rFonts w:hint="eastAsia"/>
          <w:b/>
          <w:color w:val="2F5496"/>
        </w:rPr>
        <w:t>微卫星不稳定</w:t>
      </w:r>
      <w:r>
        <w:rPr>
          <w:rFonts w:hint="eastAsia"/>
          <w:b/>
          <w:color w:val="2F5496"/>
        </w:rPr>
        <w:lastRenderedPageBreak/>
        <w:t>状态检测结果解读</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AE3F9F" w14:paraId="04324C48" w14:textId="77777777" w:rsidTr="002F46E2">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57ECCE8C" w14:textId="3C08C52F" w:rsidR="000D3794" w:rsidRDefault="000D3794" w:rsidP="002F46E2">
            <w:pPr>
              <w:adjustRightInd w:val="0"/>
              <w:snapToGrid w:val="0"/>
              <w:ind w:firstLineChars="30" w:firstLine="54"/>
              <w:jc w:val="center"/>
              <w:rPr>
                <w:rFonts w:asciiTheme="minorHAnsi" w:eastAsiaTheme="minorHAnsi" w:hAnsiTheme="minorHAnsi"/>
                <w:b/>
                <w:bCs/>
                <w:color w:val="FFFFFF" w:themeColor="background1"/>
                <w:sz w:val="18"/>
                <w:szCs w:val="18"/>
              </w:rPr>
            </w:pPr>
            <w:r w:rsidRPr="000D3794">
              <w:rPr>
                <w:rFonts w:asciiTheme="minorHAnsi" w:eastAsiaTheme="minorHAnsi" w:hAnsiTheme="minorHAnsi" w:hint="eastAsia"/>
                <w:b/>
                <w:bCs/>
                <w:color w:val="FFFFFF" w:themeColor="background1"/>
                <w:sz w:val="18"/>
                <w:szCs w:val="18"/>
              </w:rPr>
              <w:t>{%p if msi.var_id==”MSI-H”%}</w:t>
            </w:r>
          </w:p>
          <w:p w14:paraId="7D8C988E" w14:textId="0D125342" w:rsidR="000D3794" w:rsidRDefault="000D3794" w:rsidP="002F46E2">
            <w:pPr>
              <w:adjustRightInd w:val="0"/>
              <w:snapToGrid w:val="0"/>
              <w:ind w:firstLineChars="30" w:firstLine="54"/>
              <w:jc w:val="center"/>
              <w:rPr>
                <w:rFonts w:asciiTheme="minorHAnsi" w:eastAsiaTheme="minorHAnsi" w:hAnsiTheme="minorHAnsi"/>
                <w:b/>
                <w:bCs/>
                <w:color w:val="FFFFFF" w:themeColor="background1"/>
                <w:sz w:val="18"/>
                <w:szCs w:val="18"/>
              </w:rPr>
            </w:pPr>
            <w:r w:rsidRPr="000D3794">
              <w:rPr>
                <w:rFonts w:asciiTheme="minorHAnsi" w:eastAsiaTheme="minorHAnsi" w:hAnsiTheme="minorHAnsi" w:hint="eastAsia"/>
                <w:b/>
                <w:bCs/>
                <w:color w:val="FFFFFF" w:themeColor="background1"/>
                <w:sz w:val="18"/>
                <w:szCs w:val="18"/>
              </w:rPr>
              <w:t>微卫星不稳定（MSI-H）</w:t>
            </w:r>
          </w:p>
          <w:p w14:paraId="046459F2" w14:textId="104C953B" w:rsidR="000D3794" w:rsidRDefault="000D3794" w:rsidP="002F46E2">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{%p else%}</w:t>
            </w:r>
          </w:p>
          <w:p w14:paraId="27C5E29E" w14:textId="77777777" w:rsidR="00AE3F9F" w:rsidRDefault="00AE3F9F" w:rsidP="002F46E2">
            <w:pPr>
              <w:adjustRightInd w:val="0"/>
              <w:snapToGrid w:val="0"/>
              <w:ind w:firstLineChars="30" w:firstLine="54"/>
              <w:jc w:val="center"/>
              <w:rPr>
                <w:rFonts w:asciiTheme="minorHAnsi" w:eastAsiaTheme="minorHAnsi" w:hAnsiTheme="minorHAnsi"/>
                <w:b/>
                <w:bCs/>
                <w:color w:val="FFFFFF" w:themeColor="background1"/>
                <w:sz w:val="18"/>
                <w:szCs w:val="18"/>
              </w:rPr>
            </w:pPr>
            <w:r w:rsidRPr="00AE3F9F">
              <w:rPr>
                <w:rFonts w:asciiTheme="minorHAnsi" w:eastAsiaTheme="minorHAnsi" w:hAnsiTheme="minorHAnsi" w:hint="eastAsia"/>
                <w:b/>
                <w:bCs/>
                <w:color w:val="FFFFFF" w:themeColor="background1"/>
                <w:sz w:val="18"/>
                <w:szCs w:val="18"/>
              </w:rPr>
              <w:t>微卫星稳定（</w:t>
            </w:r>
            <w:r w:rsidRPr="00AE3F9F">
              <w:rPr>
                <w:rFonts w:asciiTheme="minorHAnsi" w:eastAsiaTheme="minorHAnsi" w:hAnsiTheme="minorHAnsi"/>
                <w:b/>
                <w:bCs/>
                <w:color w:val="FFFFFF" w:themeColor="background1"/>
                <w:sz w:val="18"/>
                <w:szCs w:val="18"/>
              </w:rPr>
              <w:t>MSS）</w:t>
            </w:r>
          </w:p>
          <w:p w14:paraId="55E66EB7" w14:textId="3D03D4C5" w:rsidR="000D3794" w:rsidRDefault="000D3794" w:rsidP="002F46E2">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{%p endif%}</w:t>
            </w:r>
          </w:p>
        </w:tc>
      </w:tr>
      <w:tr w:rsidR="00AE3F9F" w14:paraId="785D3463" w14:textId="77777777" w:rsidTr="001A3597">
        <w:trPr>
          <w:trHeight w:val="711"/>
        </w:trPr>
        <w:tc>
          <w:tcPr>
            <w:tcW w:w="1369" w:type="dxa"/>
            <w:tcBorders>
              <w:top w:val="single" w:sz="24" w:space="0" w:color="2F5496" w:themeColor="accent1" w:themeShade="BF"/>
              <w:left w:val="nil"/>
              <w:bottom w:val="nil"/>
              <w:right w:val="nil"/>
            </w:tcBorders>
            <w:shd w:val="clear" w:color="auto" w:fill="auto"/>
            <w:vAlign w:val="center"/>
          </w:tcPr>
          <w:p w14:paraId="18A52BEB" w14:textId="38A0928F" w:rsidR="00AE3F9F" w:rsidRDefault="00AE3F9F" w:rsidP="00AE3F9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背景介绍</w:t>
            </w:r>
          </w:p>
        </w:tc>
        <w:tc>
          <w:tcPr>
            <w:tcW w:w="6996" w:type="dxa"/>
            <w:tcBorders>
              <w:top w:val="single" w:sz="24" w:space="0" w:color="2F5496" w:themeColor="accent1" w:themeShade="BF"/>
              <w:left w:val="nil"/>
              <w:bottom w:val="nil"/>
              <w:right w:val="nil"/>
            </w:tcBorders>
            <w:shd w:val="clear" w:color="auto" w:fill="auto"/>
          </w:tcPr>
          <w:p w14:paraId="13928DF9" w14:textId="1E3E1A65" w:rsidR="00AE3F9F" w:rsidRPr="00CD1D06" w:rsidRDefault="00AE3F9F" w:rsidP="00AE3F9F">
            <w:pPr>
              <w:pStyle w:val="af4"/>
              <w:ind w:firstLineChars="0" w:firstLine="0"/>
              <w:rPr>
                <w:rFonts w:asciiTheme="minorHAnsi" w:eastAsiaTheme="minorHAnsi" w:hAnsiTheme="minorHAnsi"/>
                <w:sz w:val="18"/>
                <w:szCs w:val="18"/>
              </w:rPr>
            </w:pPr>
            <w:r w:rsidRPr="001A3597">
              <w:rPr>
                <w:rFonts w:hint="eastAsia"/>
                <w:sz w:val="18"/>
                <w:szCs w:val="18"/>
              </w:rPr>
              <w:t>微卫星（</w:t>
            </w:r>
            <w:r w:rsidRPr="001A3597">
              <w:rPr>
                <w:sz w:val="18"/>
                <w:szCs w:val="18"/>
              </w:rPr>
              <w:t>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w:t>
            </w:r>
            <w:r w:rsidRPr="001A3597">
              <w:rPr>
                <w:rFonts w:hint="eastAsia"/>
                <w:sz w:val="18"/>
                <w:szCs w:val="18"/>
              </w:rPr>
              <w:t>变导致，也可能由于</w:t>
            </w:r>
            <w:r w:rsidRPr="001A3597">
              <w:rPr>
                <w:sz w:val="18"/>
                <w:szCs w:val="18"/>
              </w:rPr>
              <w:t>MLH1基因启动子区高甲基化引起的MLH1表达缺失导致。</w:t>
            </w:r>
          </w:p>
        </w:tc>
      </w:tr>
      <w:tr w:rsidR="00AE3F9F" w14:paraId="7C9B6D26" w14:textId="77777777" w:rsidTr="00D2677B">
        <w:trPr>
          <w:trHeight w:val="811"/>
        </w:trPr>
        <w:tc>
          <w:tcPr>
            <w:tcW w:w="1369" w:type="dxa"/>
            <w:tcBorders>
              <w:top w:val="nil"/>
              <w:left w:val="nil"/>
              <w:bottom w:val="nil"/>
              <w:right w:val="nil"/>
            </w:tcBorders>
            <w:shd w:val="clear" w:color="auto" w:fill="D9E2F3" w:themeFill="accent1" w:themeFillTint="33"/>
            <w:vAlign w:val="center"/>
          </w:tcPr>
          <w:p w14:paraId="2AAFBD3E" w14:textId="7A2FE286" w:rsidR="00AE3F9F" w:rsidRDefault="00AE3F9F" w:rsidP="00AE3F9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结果解读</w:t>
            </w:r>
          </w:p>
        </w:tc>
        <w:tc>
          <w:tcPr>
            <w:tcW w:w="6996" w:type="dxa"/>
            <w:tcBorders>
              <w:top w:val="nil"/>
              <w:left w:val="nil"/>
              <w:bottom w:val="nil"/>
              <w:right w:val="nil"/>
            </w:tcBorders>
            <w:shd w:val="clear" w:color="auto" w:fill="D9E2F3" w:themeFill="accent1" w:themeFillTint="33"/>
            <w:vAlign w:val="center"/>
          </w:tcPr>
          <w:p w14:paraId="32FBAFFE" w14:textId="089193B1" w:rsidR="00AE3F9F" w:rsidRPr="00CD1D06" w:rsidRDefault="00AE3F9F" w:rsidP="00AE3F9F">
            <w:pPr>
              <w:pStyle w:val="af4"/>
              <w:ind w:firstLineChars="0" w:firstLine="0"/>
              <w:rPr>
                <w:rFonts w:asciiTheme="minorHAnsi" w:eastAsiaTheme="minorHAnsi" w:hAnsiTheme="minorHAnsi"/>
                <w:sz w:val="18"/>
                <w:szCs w:val="18"/>
              </w:rPr>
            </w:pPr>
            <w:r w:rsidRPr="001A3597">
              <w:rPr>
                <w:sz w:val="18"/>
                <w:szCs w:val="18"/>
              </w:rPr>
              <w:t>MSI-H发生率较高的实体瘤包括子宫内膜癌、胃癌和结直肠癌等。</w:t>
            </w:r>
            <w:r w:rsidR="00111A72" w:rsidRPr="00111A72">
              <w:rPr>
                <w:rFonts w:hint="eastAsia"/>
                <w:sz w:val="18"/>
                <w:szCs w:val="18"/>
              </w:rPr>
              <w:t>{%if “子宫内膜癌” in sample.tumor_list%}</w:t>
            </w:r>
            <w:r w:rsidRPr="001A3597">
              <w:rPr>
                <w:sz w:val="18"/>
                <w:szCs w:val="18"/>
              </w:rPr>
              <w:t>子宫内膜癌 dMMR 发生比例为17%~33%。《子宫内膜癌分子检测中国专家共识》推荐结合POLE基因核酸外切酶结构域突变状态、MMR/MSI状态和p53状态进行子宫内膜癌分子分型。根据WHO女性生殖器官肿瘤分类（第5版）分为4种类型：POLE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r w:rsidR="00111A72">
              <w:rPr>
                <w:rFonts w:hint="eastAsia"/>
                <w:sz w:val="18"/>
                <w:szCs w:val="18"/>
              </w:rPr>
              <w:t>{%endif%}</w:t>
            </w:r>
          </w:p>
        </w:tc>
      </w:tr>
      <w:tr w:rsidR="00546639" w14:paraId="7B6079EB" w14:textId="77777777" w:rsidTr="001A3597">
        <w:trPr>
          <w:trHeight w:val="845"/>
        </w:trPr>
        <w:tc>
          <w:tcPr>
            <w:tcW w:w="1369" w:type="dxa"/>
            <w:tcBorders>
              <w:top w:val="nil"/>
              <w:left w:val="nil"/>
              <w:bottom w:val="single" w:sz="24" w:space="0" w:color="2F5496" w:themeColor="accent1" w:themeShade="BF"/>
              <w:right w:val="nil"/>
            </w:tcBorders>
            <w:shd w:val="clear" w:color="auto" w:fill="auto"/>
            <w:vAlign w:val="center"/>
          </w:tcPr>
          <w:p w14:paraId="71B74EC0" w14:textId="77777777" w:rsidR="00546639" w:rsidRDefault="00546639" w:rsidP="0054663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35A6F437"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{%p if msi.evi_sum %}</w:t>
            </w:r>
          </w:p>
          <w:p w14:paraId="60F3BAEB"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{%p for b in msi.evi_sum|evi_sum%}</w:t>
            </w:r>
          </w:p>
          <w:p w14:paraId="0156BA84"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{%if b.regimen%}</w:t>
            </w:r>
            <w:r w:rsidRPr="00527F25">
              <w:rPr>
                <w:rFonts w:asciiTheme="minorHAnsi" w:eastAsiaTheme="minorHAnsi" w:hAnsiTheme="minorHAnsi" w:hint="eastAsia"/>
                <w:b/>
                <w:bCs/>
                <w:sz w:val="18"/>
                <w:szCs w:val="18"/>
              </w:rPr>
              <w:t>{{b.regimen}}：</w:t>
            </w:r>
            <w:r w:rsidRPr="00527F25">
              <w:rPr>
                <w:rFonts w:asciiTheme="minorHAnsi" w:eastAsiaTheme="minorHAnsi" w:hAnsiTheme="minorHAnsi" w:hint="eastAsia"/>
                <w:sz w:val="18"/>
                <w:szCs w:val="18"/>
              </w:rPr>
              <w:t>{%endif%}{{b.inter|e}}</w:t>
            </w:r>
          </w:p>
          <w:p w14:paraId="773E1811"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{%p endfor%}</w:t>
            </w:r>
          </w:p>
          <w:p w14:paraId="242E3446"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{%p else%}</w:t>
            </w:r>
          </w:p>
          <w:p w14:paraId="1B981642"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w:t>
            </w:r>
          </w:p>
          <w:p w14:paraId="20551702" w14:textId="349A97A0" w:rsidR="00527F25" w:rsidRPr="00CD1D06"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{%p endif%}</w:t>
            </w:r>
          </w:p>
        </w:tc>
      </w:tr>
    </w:tbl>
    <w:p w14:paraId="490A9A42" w14:textId="046323E1" w:rsidR="00E87C1F" w:rsidRDefault="00E87C1F">
      <w:pPr>
        <w:rPr>
          <w:b/>
          <w:color w:val="2F5496" w:themeColor="accent1" w:themeShade="BF"/>
          <w:sz w:val="18"/>
          <w:szCs w:val="18"/>
        </w:rPr>
      </w:pPr>
    </w:p>
    <w:p w14:paraId="36CCC41F" w14:textId="1E79EE33" w:rsidR="00E87C1F" w:rsidRDefault="00E15EF7">
      <w:pPr>
        <w:spacing w:line="360" w:lineRule="auto"/>
        <w:rPr>
          <w:b/>
          <w:color w:val="2F5496"/>
        </w:rPr>
      </w:pPr>
      <w:r>
        <w:rPr>
          <w:rFonts w:hint="eastAsia"/>
          <w:b/>
          <w:color w:val="2F5496"/>
        </w:rPr>
        <w:t>2</w:t>
      </w:r>
      <w:r>
        <w:rPr>
          <w:b/>
          <w:color w:val="2F5496"/>
        </w:rPr>
        <w:t>.</w:t>
      </w:r>
      <w:r w:rsidR="001624FD" w:rsidRPr="001624FD">
        <w:rPr>
          <w:rFonts w:hint="eastAsia"/>
          <w:b/>
          <w:color w:val="2F5496"/>
        </w:rPr>
        <w:t>{% if “子宫内膜癌” in sample.tumor_list%}</w:t>
      </w:r>
      <w:r w:rsidR="001624FD">
        <w:rPr>
          <w:rFonts w:hint="eastAsia"/>
          <w:b/>
          <w:color w:val="2F5496"/>
        </w:rPr>
        <w:t>3</w:t>
      </w:r>
      <w:r w:rsidR="001624FD" w:rsidRPr="001624FD">
        <w:rPr>
          <w:rFonts w:hint="eastAsia"/>
          <w:b/>
          <w:color w:val="2F5496"/>
        </w:rPr>
        <w:t>{%else%}</w:t>
      </w:r>
      <w:r w:rsidR="001624FD">
        <w:rPr>
          <w:rFonts w:hint="eastAsia"/>
          <w:b/>
          <w:color w:val="2F5496"/>
        </w:rPr>
        <w:t>2</w:t>
      </w:r>
      <w:r w:rsidR="001624FD" w:rsidRPr="001624FD">
        <w:rPr>
          <w:rFonts w:hint="eastAsia"/>
          <w:b/>
          <w:color w:val="2F5496"/>
        </w:rPr>
        <w:t>{%endif%}</w:t>
      </w:r>
      <w:r>
        <w:rPr>
          <w:rFonts w:hint="eastAsia"/>
          <w:b/>
          <w:color w:val="2F5496"/>
        </w:rPr>
        <w:t>靶向和免疫治疗相关标志物检测结果解读</w:t>
      </w:r>
    </w:p>
    <w:p w14:paraId="1D55B9AD" w14:textId="1A02B179" w:rsidR="00572D6A" w:rsidRDefault="00572D6A" w:rsidP="00572D6A">
      <w:pPr>
        <w:spacing w:line="240" w:lineRule="exact"/>
        <w:rPr>
          <w:b/>
          <w:color w:val="2F5496" w:themeColor="accent1" w:themeShade="BF"/>
          <w:sz w:val="18"/>
          <w:szCs w:val="18"/>
        </w:rPr>
      </w:pPr>
      <w:r w:rsidRPr="00572D6A">
        <w:rPr>
          <w:rFonts w:hint="eastAsia"/>
          <w:b/>
          <w:color w:val="2F5496" w:themeColor="accent1" w:themeShade="BF"/>
          <w:sz w:val="18"/>
          <w:szCs w:val="18"/>
        </w:rPr>
        <w:t>{%</w:t>
      </w:r>
      <w:r>
        <w:rPr>
          <w:rFonts w:hint="eastAsia"/>
          <w:b/>
          <w:color w:val="2F5496" w:themeColor="accent1" w:themeShade="BF"/>
          <w:sz w:val="18"/>
          <w:szCs w:val="18"/>
        </w:rPr>
        <w:t>p</w:t>
      </w:r>
      <w:r w:rsidRPr="00572D6A">
        <w:rPr>
          <w:rFonts w:hint="eastAsia"/>
          <w:b/>
          <w:color w:val="2F5496" w:themeColor="accent1" w:themeShade="BF"/>
          <w:sz w:val="18"/>
          <w:szCs w:val="18"/>
        </w:rPr>
        <w:t xml:space="preserve"> if var.var_somatic.level_I + var.var_somatic.level_II %}</w:t>
      </w:r>
    </w:p>
    <w:p w14:paraId="5C831AAE" w14:textId="781F97B9" w:rsidR="00572D6A" w:rsidRPr="00572D6A" w:rsidRDefault="00572D6A" w:rsidP="00572D6A">
      <w:pPr>
        <w:spacing w:line="240" w:lineRule="exact"/>
        <w:rPr>
          <w:b/>
          <w:color w:val="2F5496" w:themeColor="accent1" w:themeShade="BF"/>
          <w:sz w:val="18"/>
          <w:szCs w:val="18"/>
        </w:rPr>
      </w:pPr>
      <w:r w:rsidRPr="00572D6A">
        <w:rPr>
          <w:rFonts w:hint="eastAsia"/>
          <w:b/>
          <w:color w:val="2F5496" w:themeColor="accent1" w:themeShade="BF"/>
          <w:sz w:val="18"/>
          <w:szCs w:val="18"/>
        </w:rPr>
        <w:t>{%</w:t>
      </w:r>
      <w:r>
        <w:rPr>
          <w:rFonts w:hint="eastAsia"/>
          <w:b/>
          <w:color w:val="2F5496" w:themeColor="accent1" w:themeShade="BF"/>
          <w:sz w:val="18"/>
          <w:szCs w:val="18"/>
        </w:rPr>
        <w:t>p</w:t>
      </w:r>
      <w:r w:rsidRPr="00572D6A">
        <w:rPr>
          <w:rFonts w:hint="eastAsia"/>
          <w:b/>
          <w:color w:val="2F5496" w:themeColor="accent1" w:themeShade="BF"/>
          <w:sz w:val="18"/>
          <w:szCs w:val="18"/>
        </w:rPr>
        <w:t xml:space="preserve"> </w:t>
      </w:r>
      <w:r>
        <w:rPr>
          <w:rFonts w:hint="eastAsia"/>
          <w:b/>
          <w:color w:val="2F5496" w:themeColor="accent1" w:themeShade="BF"/>
          <w:sz w:val="18"/>
          <w:szCs w:val="18"/>
        </w:rPr>
        <w:t>for a in</w:t>
      </w:r>
      <w:r w:rsidRPr="00572D6A">
        <w:rPr>
          <w:rFonts w:hint="eastAsia"/>
          <w:b/>
          <w:color w:val="2F5496" w:themeColor="accent1" w:themeShade="BF"/>
          <w:sz w:val="18"/>
          <w:szCs w:val="18"/>
        </w:rPr>
        <w:t xml:space="preserve"> var.var_somatic.level_I + var.var_somatic.level_II</w:t>
      </w:r>
      <w:r>
        <w:rPr>
          <w:rFonts w:hint="eastAsia"/>
          <w:b/>
          <w:color w:val="2F5496" w:themeColor="accent1" w:themeShade="BF"/>
          <w:sz w:val="18"/>
          <w:szCs w:val="18"/>
        </w:rPr>
        <w:t>|</w:t>
      </w:r>
      <w:r w:rsidR="00B21D22" w:rsidRPr="00B21D22">
        <w:rPr>
          <w:rFonts w:hint="eastAsia"/>
          <w:b/>
          <w:color w:val="2F5496" w:themeColor="accent1" w:themeShade="BF"/>
          <w:sz w:val="18"/>
          <w:szCs w:val="18"/>
        </w:rPr>
        <w:t>jszy_bptm_plus_sort</w:t>
      </w:r>
      <w:r w:rsidRPr="00572D6A">
        <w:rPr>
          <w:rFonts w:hint="eastAsia"/>
          <w:b/>
          <w:color w:val="2F5496" w:themeColor="accent1" w:themeShade="BF"/>
          <w:sz w:val="18"/>
          <w:szCs w:val="18"/>
        </w:rPr>
        <w:t xml:space="preserve"> %}</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572D6A" w14:paraId="2534DDE5" w14:textId="77777777" w:rsidTr="004A3044">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08685295" w14:textId="1B3B04D2" w:rsidR="00572D6A" w:rsidRDefault="009003F9" w:rsidP="004A3044">
            <w:pPr>
              <w:adjustRightInd w:val="0"/>
              <w:snapToGrid w:val="0"/>
              <w:ind w:firstLineChars="30" w:firstLine="54"/>
              <w:jc w:val="center"/>
              <w:rPr>
                <w:rFonts w:asciiTheme="minorHAnsi" w:eastAsiaTheme="minorHAnsi" w:hAnsiTheme="minorHAnsi"/>
                <w:b/>
                <w:bCs/>
                <w:color w:val="FFFFFF" w:themeColor="background1"/>
                <w:sz w:val="18"/>
                <w:szCs w:val="18"/>
              </w:rPr>
            </w:pPr>
            <w:r w:rsidRPr="00115EAB">
              <w:rPr>
                <w:rFonts w:asciiTheme="minorHAnsi" w:eastAsiaTheme="minorHAnsi" w:hAnsiTheme="minorHAnsi"/>
                <w:b/>
                <w:bCs/>
                <w:i/>
                <w:iCs/>
                <w:color w:val="FFFFFF" w:themeColor="background1"/>
                <w:sz w:val="18"/>
                <w:szCs w:val="18"/>
              </w:rPr>
              <w:t>{{a.gene_symbol}}</w:t>
            </w:r>
            <w:r w:rsidRPr="00115EAB">
              <w:rPr>
                <w:rFonts w:asciiTheme="minorHAnsi" w:eastAsiaTheme="minorHAnsi" w:hAnsiTheme="minorHAnsi"/>
                <w:b/>
                <w:bCs/>
                <w:color w:val="FFFFFF" w:themeColor="background1"/>
                <w:sz w:val="18"/>
                <w:szCs w:val="18"/>
              </w:rPr>
              <w:t xml:space="preserve">  {{a.gene_region}} {{a.hgvs_c}}{%if a.hgvs_p!=”p.?”%} {{a.hgvs_p}}{%endif%}</w:t>
            </w:r>
          </w:p>
        </w:tc>
      </w:tr>
      <w:tr w:rsidR="009003F9" w14:paraId="779ACCF4" w14:textId="77777777" w:rsidTr="004A3044">
        <w:trPr>
          <w:trHeight w:val="711"/>
        </w:trPr>
        <w:tc>
          <w:tcPr>
            <w:tcW w:w="1369" w:type="dxa"/>
            <w:tcBorders>
              <w:top w:val="single" w:sz="24" w:space="0" w:color="2F5496" w:themeColor="accent1" w:themeShade="BF"/>
              <w:left w:val="nil"/>
              <w:bottom w:val="nil"/>
              <w:right w:val="nil"/>
            </w:tcBorders>
            <w:shd w:val="clear" w:color="auto" w:fill="auto"/>
            <w:vAlign w:val="center"/>
          </w:tcPr>
          <w:p w14:paraId="783163C5" w14:textId="77777777" w:rsidR="009003F9" w:rsidRDefault="009003F9" w:rsidP="009003F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基因介绍</w:t>
            </w:r>
          </w:p>
        </w:tc>
        <w:tc>
          <w:tcPr>
            <w:tcW w:w="6996" w:type="dxa"/>
            <w:tcBorders>
              <w:top w:val="single" w:sz="24" w:space="0" w:color="2F5496" w:themeColor="accent1" w:themeShade="BF"/>
              <w:left w:val="nil"/>
              <w:bottom w:val="nil"/>
              <w:right w:val="nil"/>
            </w:tcBorders>
            <w:shd w:val="clear" w:color="auto" w:fill="auto"/>
            <w:vAlign w:val="center"/>
          </w:tcPr>
          <w:p w14:paraId="19CD64A5" w14:textId="0D547C5B" w:rsidR="009003F9" w:rsidRDefault="009003F9" w:rsidP="009003F9">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{{a.gene_function|e}}</w:t>
            </w:r>
          </w:p>
        </w:tc>
      </w:tr>
      <w:tr w:rsidR="009003F9" w14:paraId="7E67D9EA" w14:textId="77777777" w:rsidTr="004A3044">
        <w:trPr>
          <w:trHeight w:val="811"/>
        </w:trPr>
        <w:tc>
          <w:tcPr>
            <w:tcW w:w="1369" w:type="dxa"/>
            <w:tcBorders>
              <w:top w:val="nil"/>
              <w:left w:val="nil"/>
              <w:bottom w:val="nil"/>
              <w:right w:val="nil"/>
            </w:tcBorders>
            <w:shd w:val="clear" w:color="auto" w:fill="D9E2F3" w:themeFill="accent1" w:themeFillTint="33"/>
            <w:vAlign w:val="center"/>
          </w:tcPr>
          <w:p w14:paraId="08B5A3A1" w14:textId="77777777" w:rsidR="009003F9" w:rsidRDefault="009003F9" w:rsidP="009003F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3B531C0C" w14:textId="3907200B" w:rsidR="009003F9" w:rsidRDefault="009003F9" w:rsidP="009003F9">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{{a.variant_desc_cn|e}}{{a.variant_interpret_cn|e}}</w:t>
            </w:r>
          </w:p>
        </w:tc>
      </w:tr>
      <w:tr w:rsidR="009003F9" w14:paraId="622C536D" w14:textId="77777777" w:rsidTr="004A3044">
        <w:trPr>
          <w:trHeight w:val="845"/>
        </w:trPr>
        <w:tc>
          <w:tcPr>
            <w:tcW w:w="1369" w:type="dxa"/>
            <w:tcBorders>
              <w:top w:val="nil"/>
              <w:left w:val="nil"/>
              <w:bottom w:val="single" w:sz="24" w:space="0" w:color="2F5496" w:themeColor="accent1" w:themeShade="BF"/>
              <w:right w:val="nil"/>
            </w:tcBorders>
            <w:shd w:val="clear" w:color="auto" w:fill="auto"/>
            <w:vAlign w:val="center"/>
          </w:tcPr>
          <w:p w14:paraId="711FD2E0" w14:textId="77777777" w:rsidR="009003F9" w:rsidRDefault="009003F9" w:rsidP="009003F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722FE5E5" w14:textId="104EDBAE"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{%p if </w:t>
            </w:r>
            <w:r>
              <w:rPr>
                <w:rFonts w:asciiTheme="minorHAnsi" w:eastAsiaTheme="minorHAnsi" w:hAnsiTheme="minorHAnsi" w:hint="eastAsia"/>
                <w:sz w:val="18"/>
                <w:szCs w:val="18"/>
              </w:rPr>
              <w:t>a</w:t>
            </w:r>
            <w:r w:rsidRPr="00527F25">
              <w:rPr>
                <w:rFonts w:asciiTheme="minorHAnsi" w:eastAsiaTheme="minorHAnsi" w:hAnsiTheme="minorHAnsi" w:hint="eastAsia"/>
                <w:sz w:val="18"/>
                <w:szCs w:val="18"/>
              </w:rPr>
              <w:t>.evi_sum %}</w:t>
            </w:r>
          </w:p>
          <w:p w14:paraId="329369BE" w14:textId="242313A5"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{%p for b in </w:t>
            </w:r>
            <w:r>
              <w:rPr>
                <w:rFonts w:asciiTheme="minorHAnsi" w:eastAsiaTheme="minorHAnsi" w:hAnsiTheme="minorHAnsi" w:hint="eastAsia"/>
                <w:sz w:val="18"/>
                <w:szCs w:val="18"/>
              </w:rPr>
              <w:t>a</w:t>
            </w:r>
            <w:r w:rsidRPr="00527F25">
              <w:rPr>
                <w:rFonts w:asciiTheme="minorHAnsi" w:eastAsiaTheme="minorHAnsi" w:hAnsiTheme="minorHAnsi" w:hint="eastAsia"/>
                <w:sz w:val="18"/>
                <w:szCs w:val="18"/>
              </w:rPr>
              <w:t>.evi_sum|evi_sum%}</w:t>
            </w:r>
          </w:p>
          <w:p w14:paraId="5C4C790F"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{%if b.regimen%}</w:t>
            </w:r>
            <w:r w:rsidRPr="00527F25">
              <w:rPr>
                <w:rFonts w:asciiTheme="minorHAnsi" w:eastAsiaTheme="minorHAnsi" w:hAnsiTheme="minorHAnsi" w:hint="eastAsia"/>
                <w:b/>
                <w:bCs/>
                <w:sz w:val="18"/>
                <w:szCs w:val="18"/>
              </w:rPr>
              <w:t>{{b.regimen}}：</w:t>
            </w:r>
            <w:r w:rsidRPr="00527F25">
              <w:rPr>
                <w:rFonts w:asciiTheme="minorHAnsi" w:eastAsiaTheme="minorHAnsi" w:hAnsiTheme="minorHAnsi" w:hint="eastAsia"/>
                <w:sz w:val="18"/>
                <w:szCs w:val="18"/>
              </w:rPr>
              <w:t>{%endif%}{{b.inter|e}}</w:t>
            </w:r>
          </w:p>
          <w:p w14:paraId="7CCD28E2"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{%p endfor%}</w:t>
            </w:r>
          </w:p>
          <w:p w14:paraId="65A670A4"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{%p else%}</w:t>
            </w:r>
          </w:p>
          <w:p w14:paraId="3D3C3E3C"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w:t>
            </w:r>
          </w:p>
          <w:p w14:paraId="6CE9D8BA" w14:textId="4B2C6AE6" w:rsidR="009003F9"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{%p endif%}</w:t>
            </w:r>
          </w:p>
        </w:tc>
      </w:tr>
    </w:tbl>
    <w:p w14:paraId="1100888C" w14:textId="77777777" w:rsidR="00572D6A" w:rsidRPr="00572D6A" w:rsidRDefault="00572D6A" w:rsidP="00572D6A">
      <w:pPr>
        <w:spacing w:line="240" w:lineRule="exact"/>
        <w:rPr>
          <w:b/>
          <w:color w:val="2F5496" w:themeColor="accent1" w:themeShade="BF"/>
          <w:sz w:val="18"/>
          <w:szCs w:val="18"/>
        </w:rPr>
      </w:pPr>
    </w:p>
    <w:p w14:paraId="53826EA9" w14:textId="554C7C4C" w:rsidR="00572D6A" w:rsidRPr="00572D6A" w:rsidRDefault="00572D6A" w:rsidP="00572D6A">
      <w:pPr>
        <w:spacing w:line="240" w:lineRule="exact"/>
        <w:rPr>
          <w:b/>
          <w:color w:val="2F5496" w:themeColor="accent1" w:themeShade="BF"/>
          <w:sz w:val="18"/>
          <w:szCs w:val="18"/>
        </w:rPr>
      </w:pPr>
      <w:r>
        <w:rPr>
          <w:rFonts w:hint="eastAsia"/>
          <w:b/>
          <w:color w:val="2F5496" w:themeColor="accent1" w:themeShade="BF"/>
          <w:sz w:val="18"/>
          <w:szCs w:val="18"/>
        </w:rPr>
        <w:t>{%p endfor%}</w:t>
      </w:r>
    </w:p>
    <w:p w14:paraId="10CAABC6" w14:textId="5CF15903" w:rsidR="00572D6A" w:rsidRPr="00572D6A" w:rsidRDefault="00572D6A" w:rsidP="00572D6A">
      <w:pPr>
        <w:spacing w:line="240" w:lineRule="exact"/>
        <w:rPr>
          <w:b/>
          <w:color w:val="2F5496" w:themeColor="accent1" w:themeShade="BF"/>
          <w:sz w:val="18"/>
          <w:szCs w:val="18"/>
        </w:rPr>
      </w:pPr>
      <w:r w:rsidRPr="00572D6A">
        <w:rPr>
          <w:rFonts w:hint="eastAsia"/>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E87C1F" w14:paraId="78D0FD57" w14:textId="77777777">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688CB38C" w14:textId="77777777" w:rsidR="00E87C1F" w:rsidRDefault="00E15EF7">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E87C1F" w14:paraId="1F49E903" w14:textId="77777777">
        <w:trPr>
          <w:trHeight w:val="711"/>
        </w:trPr>
        <w:tc>
          <w:tcPr>
            <w:tcW w:w="1369" w:type="dxa"/>
            <w:tcBorders>
              <w:top w:val="single" w:sz="24" w:space="0" w:color="2F5496" w:themeColor="accent1" w:themeShade="BF"/>
              <w:left w:val="nil"/>
              <w:bottom w:val="nil"/>
              <w:right w:val="nil"/>
            </w:tcBorders>
            <w:shd w:val="clear" w:color="auto" w:fill="auto"/>
            <w:vAlign w:val="center"/>
          </w:tcPr>
          <w:p w14:paraId="0493D9A3" w14:textId="77777777" w:rsidR="00E87C1F" w:rsidRDefault="00E15EF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3710EC66" w14:textId="77777777" w:rsidR="00E87C1F" w:rsidRDefault="00E15EF7">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E87C1F" w14:paraId="58BEC972" w14:textId="77777777">
        <w:trPr>
          <w:trHeight w:val="811"/>
        </w:trPr>
        <w:tc>
          <w:tcPr>
            <w:tcW w:w="1369" w:type="dxa"/>
            <w:tcBorders>
              <w:top w:val="nil"/>
              <w:left w:val="nil"/>
              <w:bottom w:val="nil"/>
              <w:right w:val="nil"/>
            </w:tcBorders>
            <w:shd w:val="clear" w:color="auto" w:fill="D9E2F3" w:themeFill="accent1" w:themeFillTint="33"/>
            <w:vAlign w:val="center"/>
          </w:tcPr>
          <w:p w14:paraId="717CD767" w14:textId="77777777" w:rsidR="00E87C1F" w:rsidRDefault="00E15EF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5D6076EA" w14:textId="77777777" w:rsidR="00E87C1F" w:rsidRDefault="00E15EF7">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E87C1F" w14:paraId="700E3175" w14:textId="77777777">
        <w:trPr>
          <w:trHeight w:val="845"/>
        </w:trPr>
        <w:tc>
          <w:tcPr>
            <w:tcW w:w="1369" w:type="dxa"/>
            <w:tcBorders>
              <w:top w:val="nil"/>
              <w:left w:val="nil"/>
              <w:bottom w:val="single" w:sz="24" w:space="0" w:color="2F5496" w:themeColor="accent1" w:themeShade="BF"/>
              <w:right w:val="nil"/>
            </w:tcBorders>
            <w:shd w:val="clear" w:color="auto" w:fill="auto"/>
            <w:vAlign w:val="center"/>
          </w:tcPr>
          <w:p w14:paraId="2A42FD79" w14:textId="77777777" w:rsidR="00E87C1F" w:rsidRDefault="00E15EF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6702C360" w14:textId="77777777" w:rsidR="00E87C1F" w:rsidRDefault="00E15EF7">
            <w:pPr>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6B8C51CF" w14:textId="77777777" w:rsidR="00E87C1F" w:rsidRDefault="00E87C1F">
      <w:pPr>
        <w:spacing w:line="240" w:lineRule="exact"/>
        <w:rPr>
          <w:b/>
          <w:color w:val="2F5496" w:themeColor="accent1" w:themeShade="BF"/>
          <w:sz w:val="18"/>
          <w:szCs w:val="18"/>
        </w:rPr>
      </w:pPr>
    </w:p>
    <w:p w14:paraId="7BAB6926" w14:textId="62AB43E0" w:rsidR="00572D6A" w:rsidRDefault="00572D6A">
      <w:pPr>
        <w:spacing w:line="240" w:lineRule="exact"/>
        <w:rPr>
          <w:b/>
          <w:color w:val="2F5496" w:themeColor="accent1" w:themeShade="BF"/>
          <w:sz w:val="18"/>
          <w:szCs w:val="18"/>
        </w:rPr>
      </w:pPr>
      <w:r>
        <w:rPr>
          <w:rFonts w:hint="eastAsia"/>
          <w:b/>
          <w:color w:val="2F5496" w:themeColor="accent1" w:themeShade="BF"/>
          <w:sz w:val="18"/>
          <w:szCs w:val="18"/>
        </w:rPr>
        <w:t>{%p endif%}</w:t>
      </w:r>
    </w:p>
    <w:p w14:paraId="4B5B749A" w14:textId="46A1F217" w:rsidR="00AE3F9F" w:rsidRDefault="00E15EF7">
      <w:pPr>
        <w:spacing w:line="240" w:lineRule="exact"/>
        <w:rPr>
          <w:b/>
          <w:color w:val="2F5496" w:themeColor="accent1" w:themeShade="BF"/>
          <w:sz w:val="18"/>
          <w:szCs w:val="18"/>
        </w:rPr>
      </w:pPr>
      <w:r>
        <w:rPr>
          <w:rFonts w:hint="eastAsia"/>
          <w:b/>
          <w:color w:val="2F5496" w:themeColor="accent1" w:themeShade="BF"/>
          <w:sz w:val="18"/>
          <w:szCs w:val="18"/>
        </w:rPr>
        <w:t>注：</w:t>
      </w:r>
    </w:p>
    <w:p w14:paraId="770AD69D" w14:textId="59AF324E" w:rsidR="00E87C1F" w:rsidRPr="001A3597" w:rsidRDefault="00E15EF7" w:rsidP="001A3597">
      <w:pPr>
        <w:pStyle w:val="af4"/>
        <w:numPr>
          <w:ilvl w:val="0"/>
          <w:numId w:val="10"/>
        </w:numPr>
        <w:spacing w:line="240" w:lineRule="exact"/>
        <w:ind w:firstLineChars="0"/>
        <w:rPr>
          <w:b/>
          <w:color w:val="2F5496" w:themeColor="accent1" w:themeShade="BF"/>
          <w:sz w:val="18"/>
          <w:szCs w:val="18"/>
        </w:rPr>
      </w:pPr>
      <w:r w:rsidRPr="001A3597">
        <w:rPr>
          <w:b/>
          <w:color w:val="2F5496" w:themeColor="accent1" w:themeShade="BF"/>
          <w:sz w:val="18"/>
          <w:szCs w:val="18"/>
        </w:rPr>
        <w:t>本部分仅对</w:t>
      </w:r>
      <w:r w:rsidRPr="001A3597">
        <w:rPr>
          <w:rFonts w:hint="eastAsia"/>
          <w:b/>
          <w:color w:val="2F5496" w:themeColor="accent1" w:themeShade="BF"/>
          <w:sz w:val="18"/>
          <w:szCs w:val="18"/>
        </w:rPr>
        <w:t>解读为</w:t>
      </w:r>
      <w:r w:rsidRPr="001A3597">
        <w:rPr>
          <w:b/>
          <w:color w:val="2F5496" w:themeColor="accent1" w:themeShade="BF"/>
          <w:sz w:val="18"/>
          <w:szCs w:val="18"/>
        </w:rPr>
        <w:t>I类-强临床意义、II类-潜在临床意义的</w:t>
      </w:r>
      <w:r w:rsidRPr="001A3597">
        <w:rPr>
          <w:rFonts w:hint="eastAsia"/>
          <w:b/>
          <w:color w:val="2F5496" w:themeColor="accent1" w:themeShade="BF"/>
          <w:sz w:val="18"/>
          <w:szCs w:val="18"/>
        </w:rPr>
        <w:t>标志物</w:t>
      </w:r>
      <w:r w:rsidRPr="001A3597">
        <w:rPr>
          <w:b/>
          <w:color w:val="2F5496" w:themeColor="accent1" w:themeShade="BF"/>
          <w:sz w:val="18"/>
          <w:szCs w:val="18"/>
        </w:rPr>
        <w:t>进行详细解读。</w:t>
      </w:r>
    </w:p>
    <w:bookmarkEnd w:id="9"/>
    <w:p w14:paraId="18BC2547" w14:textId="77777777" w:rsidR="00E87C1F" w:rsidRDefault="00E87C1F">
      <w:pPr>
        <w:spacing w:line="240" w:lineRule="exact"/>
        <w:jc w:val="center"/>
        <w:rPr>
          <w:b/>
          <w:color w:val="2F5496"/>
          <w:sz w:val="18"/>
          <w:szCs w:val="18"/>
        </w:rPr>
      </w:pPr>
    </w:p>
    <w:p w14:paraId="5BCAB580" w14:textId="77777777" w:rsidR="00AE3F9F" w:rsidRDefault="00AE3F9F" w:rsidP="00AE3F9F">
      <w:pPr>
        <w:spacing w:line="240" w:lineRule="exact"/>
        <w:rPr>
          <w:b/>
          <w:color w:val="2F5496"/>
          <w:sz w:val="18"/>
          <w:szCs w:val="18"/>
        </w:rPr>
      </w:pPr>
    </w:p>
    <w:p w14:paraId="0AA1D3D5" w14:textId="2B64C821" w:rsidR="00AE3F9F" w:rsidRDefault="00AE3F9F" w:rsidP="00AE3F9F">
      <w:pPr>
        <w:spacing w:line="360" w:lineRule="auto"/>
        <w:rPr>
          <w:b/>
          <w:color w:val="2F5496"/>
        </w:rPr>
      </w:pPr>
      <w:r>
        <w:rPr>
          <w:rFonts w:hint="eastAsia"/>
          <w:b/>
          <w:color w:val="2F5496"/>
        </w:rPr>
        <w:t>2</w:t>
      </w:r>
      <w:r>
        <w:rPr>
          <w:b/>
          <w:color w:val="2F5496"/>
        </w:rPr>
        <w:t>.</w:t>
      </w:r>
      <w:r w:rsidR="001624FD" w:rsidRPr="00B528E1">
        <w:rPr>
          <w:b/>
          <w:color w:val="2F5496"/>
        </w:rPr>
        <w:t>{% if “子宫内膜癌” in sample.tumor_list%}</w:t>
      </w:r>
      <w:r w:rsidR="001624FD">
        <w:rPr>
          <w:rFonts w:hint="eastAsia"/>
          <w:b/>
          <w:color w:val="2F5496"/>
        </w:rPr>
        <w:t>4</w:t>
      </w:r>
      <w:r w:rsidR="001624FD" w:rsidRPr="00B528E1">
        <w:rPr>
          <w:b/>
          <w:color w:val="2F5496"/>
        </w:rPr>
        <w:t>{%else%}</w:t>
      </w:r>
      <w:r w:rsidR="001624FD">
        <w:rPr>
          <w:rFonts w:hint="eastAsia"/>
          <w:b/>
          <w:color w:val="2F5496"/>
        </w:rPr>
        <w:t>3</w:t>
      </w:r>
      <w:r w:rsidR="001624FD" w:rsidRPr="00B528E1">
        <w:rPr>
          <w:b/>
          <w:color w:val="2F5496"/>
        </w:rPr>
        <w:t>{%endif%}</w:t>
      </w:r>
      <w:r w:rsidRPr="00AE3F9F">
        <w:rPr>
          <w:rFonts w:hint="eastAsia"/>
          <w:b/>
          <w:color w:val="2F5496"/>
        </w:rPr>
        <w:t>可能与肿瘤发生发展相关变异结果解读</w:t>
      </w:r>
    </w:p>
    <w:p w14:paraId="53FE2022" w14:textId="145E9241" w:rsidR="007833F7" w:rsidRDefault="007833F7" w:rsidP="007833F7">
      <w:pPr>
        <w:spacing w:line="240" w:lineRule="exact"/>
        <w:rPr>
          <w:b/>
          <w:color w:val="2F5496" w:themeColor="accent1" w:themeShade="BF"/>
          <w:sz w:val="18"/>
          <w:szCs w:val="18"/>
        </w:rPr>
      </w:pPr>
      <w:r w:rsidRPr="00572D6A">
        <w:rPr>
          <w:rFonts w:hint="eastAsia"/>
          <w:b/>
          <w:color w:val="2F5496" w:themeColor="accent1" w:themeShade="BF"/>
          <w:sz w:val="18"/>
          <w:szCs w:val="18"/>
        </w:rPr>
        <w:t>{%</w:t>
      </w:r>
      <w:r>
        <w:rPr>
          <w:rFonts w:hint="eastAsia"/>
          <w:b/>
          <w:color w:val="2F5496" w:themeColor="accent1" w:themeShade="BF"/>
          <w:sz w:val="18"/>
          <w:szCs w:val="18"/>
        </w:rPr>
        <w:t>p</w:t>
      </w:r>
      <w:r w:rsidRPr="00572D6A">
        <w:rPr>
          <w:rFonts w:hint="eastAsia"/>
          <w:b/>
          <w:color w:val="2F5496" w:themeColor="accent1" w:themeShade="BF"/>
          <w:sz w:val="18"/>
          <w:szCs w:val="18"/>
        </w:rPr>
        <w:t xml:space="preserve"> if </w:t>
      </w:r>
      <w:r w:rsidR="00097BC6" w:rsidRPr="00097BC6">
        <w:rPr>
          <w:rFonts w:hint="eastAsia"/>
          <w:b/>
          <w:color w:val="2F5496" w:themeColor="accent1" w:themeShade="BF"/>
          <w:sz w:val="18"/>
          <w:szCs w:val="18"/>
        </w:rPr>
        <w:t>var.var_somatic.level_onco_nodrug</w:t>
      </w:r>
      <w:r w:rsidRPr="00572D6A">
        <w:rPr>
          <w:rFonts w:hint="eastAsia"/>
          <w:b/>
          <w:color w:val="2F5496" w:themeColor="accent1" w:themeShade="BF"/>
          <w:sz w:val="18"/>
          <w:szCs w:val="18"/>
        </w:rPr>
        <w:t xml:space="preserve"> %}</w:t>
      </w:r>
    </w:p>
    <w:p w14:paraId="57238CDF" w14:textId="4CD024DC" w:rsidR="007833F7" w:rsidRPr="00572D6A" w:rsidRDefault="007833F7" w:rsidP="007833F7">
      <w:pPr>
        <w:spacing w:line="240" w:lineRule="exact"/>
        <w:rPr>
          <w:b/>
          <w:color w:val="2F5496" w:themeColor="accent1" w:themeShade="BF"/>
          <w:sz w:val="18"/>
          <w:szCs w:val="18"/>
        </w:rPr>
      </w:pPr>
      <w:r w:rsidRPr="00572D6A">
        <w:rPr>
          <w:rFonts w:hint="eastAsia"/>
          <w:b/>
          <w:color w:val="2F5496" w:themeColor="accent1" w:themeShade="BF"/>
          <w:sz w:val="18"/>
          <w:szCs w:val="18"/>
        </w:rPr>
        <w:t>{%</w:t>
      </w:r>
      <w:r>
        <w:rPr>
          <w:rFonts w:hint="eastAsia"/>
          <w:b/>
          <w:color w:val="2F5496" w:themeColor="accent1" w:themeShade="BF"/>
          <w:sz w:val="18"/>
          <w:szCs w:val="18"/>
        </w:rPr>
        <w:t>p</w:t>
      </w:r>
      <w:r w:rsidRPr="00572D6A">
        <w:rPr>
          <w:rFonts w:hint="eastAsia"/>
          <w:b/>
          <w:color w:val="2F5496" w:themeColor="accent1" w:themeShade="BF"/>
          <w:sz w:val="18"/>
          <w:szCs w:val="18"/>
        </w:rPr>
        <w:t xml:space="preserve"> </w:t>
      </w:r>
      <w:r>
        <w:rPr>
          <w:rFonts w:hint="eastAsia"/>
          <w:b/>
          <w:color w:val="2F5496" w:themeColor="accent1" w:themeShade="BF"/>
          <w:sz w:val="18"/>
          <w:szCs w:val="18"/>
        </w:rPr>
        <w:t>for a in</w:t>
      </w:r>
      <w:r w:rsidRPr="00572D6A">
        <w:rPr>
          <w:rFonts w:hint="eastAsia"/>
          <w:b/>
          <w:color w:val="2F5496" w:themeColor="accent1" w:themeShade="BF"/>
          <w:sz w:val="18"/>
          <w:szCs w:val="18"/>
        </w:rPr>
        <w:t xml:space="preserve"> </w:t>
      </w:r>
      <w:r w:rsidR="00097BC6" w:rsidRPr="00097BC6">
        <w:rPr>
          <w:rFonts w:hint="eastAsia"/>
          <w:b/>
          <w:color w:val="2F5496" w:themeColor="accent1" w:themeShade="BF"/>
          <w:sz w:val="18"/>
          <w:szCs w:val="18"/>
        </w:rPr>
        <w:t>var.var_somatic.level_onco_nodrug</w:t>
      </w:r>
      <w:r>
        <w:rPr>
          <w:rFonts w:hint="eastAsia"/>
          <w:b/>
          <w:color w:val="2F5496" w:themeColor="accent1" w:themeShade="BF"/>
          <w:sz w:val="18"/>
          <w:szCs w:val="18"/>
        </w:rPr>
        <w:t>|</w:t>
      </w:r>
      <w:r w:rsidRPr="00B21D22">
        <w:rPr>
          <w:rFonts w:hint="eastAsia"/>
          <w:b/>
          <w:color w:val="2F5496" w:themeColor="accent1" w:themeShade="BF"/>
          <w:sz w:val="18"/>
          <w:szCs w:val="18"/>
        </w:rPr>
        <w:t>jszy_bptm_plus_sort</w:t>
      </w:r>
      <w:r w:rsidRPr="00572D6A">
        <w:rPr>
          <w:rFonts w:hint="eastAsia"/>
          <w:b/>
          <w:color w:val="2F5496" w:themeColor="accent1" w:themeShade="BF"/>
          <w:sz w:val="18"/>
          <w:szCs w:val="18"/>
        </w:rPr>
        <w:t xml:space="preserve"> %}</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7245E5" w14:paraId="56CA3B7D" w14:textId="77777777" w:rsidTr="004A3044">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0635BE17" w14:textId="77777777" w:rsidR="007245E5" w:rsidRDefault="007245E5" w:rsidP="004A3044">
            <w:pPr>
              <w:adjustRightInd w:val="0"/>
              <w:snapToGrid w:val="0"/>
              <w:ind w:firstLineChars="30" w:firstLine="54"/>
              <w:jc w:val="center"/>
              <w:rPr>
                <w:rFonts w:asciiTheme="minorHAnsi" w:eastAsiaTheme="minorHAnsi" w:hAnsiTheme="minorHAnsi"/>
                <w:b/>
                <w:bCs/>
                <w:color w:val="FFFFFF" w:themeColor="background1"/>
                <w:sz w:val="18"/>
                <w:szCs w:val="18"/>
              </w:rPr>
            </w:pPr>
            <w:r w:rsidRPr="00115EAB">
              <w:rPr>
                <w:rFonts w:asciiTheme="minorHAnsi" w:eastAsiaTheme="minorHAnsi" w:hAnsiTheme="minorHAnsi"/>
                <w:b/>
                <w:bCs/>
                <w:i/>
                <w:iCs/>
                <w:color w:val="FFFFFF" w:themeColor="background1"/>
                <w:sz w:val="18"/>
                <w:szCs w:val="18"/>
              </w:rPr>
              <w:t>{{a.gene_symbol}}</w:t>
            </w:r>
            <w:r w:rsidRPr="00115EAB">
              <w:rPr>
                <w:rFonts w:asciiTheme="minorHAnsi" w:eastAsiaTheme="minorHAnsi" w:hAnsiTheme="minorHAnsi"/>
                <w:b/>
                <w:bCs/>
                <w:color w:val="FFFFFF" w:themeColor="background1"/>
                <w:sz w:val="18"/>
                <w:szCs w:val="18"/>
              </w:rPr>
              <w:t xml:space="preserve">  {{a.gene_region}} {{a.hgvs_c}}{%if a.hgvs_p!=”p.?”%} {{a.hgvs_p}}{%endif%}</w:t>
            </w:r>
          </w:p>
        </w:tc>
      </w:tr>
      <w:tr w:rsidR="007245E5" w14:paraId="483AF923" w14:textId="77777777" w:rsidTr="00AB5662">
        <w:trPr>
          <w:trHeight w:val="711"/>
        </w:trPr>
        <w:tc>
          <w:tcPr>
            <w:tcW w:w="1369" w:type="dxa"/>
            <w:tcBorders>
              <w:top w:val="single" w:sz="24" w:space="0" w:color="2F5496" w:themeColor="accent1" w:themeShade="BF"/>
              <w:left w:val="nil"/>
              <w:bottom w:val="nil"/>
              <w:right w:val="nil"/>
            </w:tcBorders>
            <w:shd w:val="clear" w:color="auto" w:fill="auto"/>
            <w:vAlign w:val="center"/>
          </w:tcPr>
          <w:p w14:paraId="27592106" w14:textId="77777777" w:rsidR="007245E5" w:rsidRDefault="007245E5" w:rsidP="004A3044">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2154AB43" w14:textId="77777777" w:rsidR="007245E5" w:rsidRDefault="007245E5" w:rsidP="004A3044">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{{a.gene_function|e}}</w:t>
            </w:r>
          </w:p>
        </w:tc>
      </w:tr>
      <w:tr w:rsidR="007245E5" w14:paraId="66C84053" w14:textId="77777777" w:rsidTr="00AB5662">
        <w:trPr>
          <w:trHeight w:val="811"/>
        </w:trPr>
        <w:tc>
          <w:tcPr>
            <w:tcW w:w="1369" w:type="dxa"/>
            <w:tcBorders>
              <w:top w:val="nil"/>
              <w:left w:val="nil"/>
              <w:bottom w:val="single" w:sz="24" w:space="0" w:color="2F5496"/>
              <w:right w:val="nil"/>
            </w:tcBorders>
            <w:shd w:val="clear" w:color="auto" w:fill="D9E2F3" w:themeFill="accent1" w:themeFillTint="33"/>
            <w:vAlign w:val="center"/>
          </w:tcPr>
          <w:p w14:paraId="19749EB7" w14:textId="77777777" w:rsidR="007245E5" w:rsidRDefault="007245E5" w:rsidP="004A3044">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right w:val="nil"/>
            </w:tcBorders>
            <w:shd w:val="clear" w:color="auto" w:fill="D9E2F3" w:themeFill="accent1" w:themeFillTint="33"/>
            <w:vAlign w:val="center"/>
          </w:tcPr>
          <w:p w14:paraId="29F994A5" w14:textId="77777777" w:rsidR="007245E5" w:rsidRDefault="007245E5" w:rsidP="004A3044">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{{a.variant_desc_cn|e}}{{a.variant_interpret_cn|e}}</w:t>
            </w:r>
          </w:p>
        </w:tc>
      </w:tr>
    </w:tbl>
    <w:p w14:paraId="4C6458C3" w14:textId="77777777" w:rsidR="007833F7" w:rsidRPr="00572D6A" w:rsidRDefault="007833F7" w:rsidP="007833F7">
      <w:pPr>
        <w:spacing w:line="240" w:lineRule="exact"/>
        <w:rPr>
          <w:b/>
          <w:color w:val="2F5496" w:themeColor="accent1" w:themeShade="BF"/>
          <w:sz w:val="18"/>
          <w:szCs w:val="18"/>
        </w:rPr>
      </w:pPr>
    </w:p>
    <w:p w14:paraId="40AE1C5D" w14:textId="77777777" w:rsidR="007833F7" w:rsidRPr="00572D6A" w:rsidRDefault="007833F7" w:rsidP="007833F7">
      <w:pPr>
        <w:spacing w:line="240" w:lineRule="exact"/>
        <w:rPr>
          <w:b/>
          <w:color w:val="2F5496" w:themeColor="accent1" w:themeShade="BF"/>
          <w:sz w:val="18"/>
          <w:szCs w:val="18"/>
        </w:rPr>
      </w:pPr>
      <w:r>
        <w:rPr>
          <w:rFonts w:hint="eastAsia"/>
          <w:b/>
          <w:color w:val="2F5496" w:themeColor="accent1" w:themeShade="BF"/>
          <w:sz w:val="18"/>
          <w:szCs w:val="18"/>
        </w:rPr>
        <w:lastRenderedPageBreak/>
        <w:t>{%p endfor%}</w:t>
      </w:r>
    </w:p>
    <w:p w14:paraId="7282E85C" w14:textId="77777777" w:rsidR="007833F7" w:rsidRPr="00572D6A" w:rsidRDefault="007833F7" w:rsidP="007833F7">
      <w:pPr>
        <w:spacing w:line="240" w:lineRule="exact"/>
        <w:rPr>
          <w:b/>
          <w:color w:val="2F5496" w:themeColor="accent1" w:themeShade="BF"/>
          <w:sz w:val="18"/>
          <w:szCs w:val="18"/>
        </w:rPr>
      </w:pPr>
      <w:r w:rsidRPr="00572D6A">
        <w:rPr>
          <w:rFonts w:hint="eastAsia"/>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AE3F9F" w14:paraId="59EBC5E0" w14:textId="77777777" w:rsidTr="002F46E2">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D484E2B" w14:textId="77777777" w:rsidR="00AE3F9F" w:rsidRDefault="00AE3F9F" w:rsidP="002F46E2">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AE3F9F" w14:paraId="7B543F56" w14:textId="77777777" w:rsidTr="00AB5662">
        <w:trPr>
          <w:trHeight w:val="711"/>
        </w:trPr>
        <w:tc>
          <w:tcPr>
            <w:tcW w:w="1369" w:type="dxa"/>
            <w:tcBorders>
              <w:top w:val="single" w:sz="24" w:space="0" w:color="2F5496" w:themeColor="accent1" w:themeShade="BF"/>
              <w:left w:val="nil"/>
              <w:bottom w:val="nil"/>
              <w:right w:val="nil"/>
            </w:tcBorders>
            <w:shd w:val="clear" w:color="auto" w:fill="auto"/>
            <w:vAlign w:val="center"/>
          </w:tcPr>
          <w:p w14:paraId="4512FEC3" w14:textId="77777777" w:rsidR="00AE3F9F" w:rsidRDefault="00AE3F9F" w:rsidP="002F46E2">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04C45742" w14:textId="77777777" w:rsidR="00AE3F9F" w:rsidRDefault="00AE3F9F" w:rsidP="002F46E2">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AE3F9F" w14:paraId="43247A7C" w14:textId="77777777" w:rsidTr="00AB5662">
        <w:trPr>
          <w:trHeight w:val="811"/>
        </w:trPr>
        <w:tc>
          <w:tcPr>
            <w:tcW w:w="1369" w:type="dxa"/>
            <w:tcBorders>
              <w:top w:val="nil"/>
              <w:left w:val="nil"/>
              <w:bottom w:val="single" w:sz="24" w:space="0" w:color="2F5496"/>
              <w:right w:val="nil"/>
            </w:tcBorders>
            <w:shd w:val="clear" w:color="auto" w:fill="D9E2F3" w:themeFill="accent1" w:themeFillTint="33"/>
            <w:vAlign w:val="center"/>
          </w:tcPr>
          <w:p w14:paraId="6A0EC791" w14:textId="77777777" w:rsidR="00AE3F9F" w:rsidRDefault="00AE3F9F" w:rsidP="002F46E2">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right w:val="nil"/>
            </w:tcBorders>
            <w:shd w:val="clear" w:color="auto" w:fill="D9E2F3" w:themeFill="accent1" w:themeFillTint="33"/>
            <w:vAlign w:val="center"/>
          </w:tcPr>
          <w:p w14:paraId="540AF34C" w14:textId="77777777" w:rsidR="00AE3F9F" w:rsidRDefault="00AE3F9F" w:rsidP="002F46E2">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0DC073B6" w14:textId="77777777" w:rsidR="007833F7" w:rsidRDefault="007833F7" w:rsidP="007833F7">
      <w:pPr>
        <w:spacing w:line="240" w:lineRule="exact"/>
        <w:rPr>
          <w:b/>
          <w:color w:val="2F5496" w:themeColor="accent1" w:themeShade="BF"/>
          <w:sz w:val="18"/>
          <w:szCs w:val="18"/>
        </w:rPr>
      </w:pPr>
    </w:p>
    <w:p w14:paraId="2B23B7E7" w14:textId="77777777" w:rsidR="007833F7" w:rsidRDefault="007833F7" w:rsidP="007833F7">
      <w:pPr>
        <w:spacing w:line="240" w:lineRule="exact"/>
        <w:rPr>
          <w:b/>
          <w:color w:val="2F5496" w:themeColor="accent1" w:themeShade="BF"/>
          <w:sz w:val="18"/>
          <w:szCs w:val="18"/>
        </w:rPr>
      </w:pPr>
      <w:r>
        <w:rPr>
          <w:rFonts w:hint="eastAsia"/>
          <w:b/>
          <w:color w:val="2F5496" w:themeColor="accent1" w:themeShade="BF"/>
          <w:sz w:val="18"/>
          <w:szCs w:val="18"/>
        </w:rPr>
        <w:t>{%p endif%}</w:t>
      </w:r>
    </w:p>
    <w:p w14:paraId="039F81D7" w14:textId="77777777" w:rsidR="00AE3F9F" w:rsidRDefault="00AE3F9F" w:rsidP="00AE3F9F">
      <w:pPr>
        <w:spacing w:line="240" w:lineRule="exact"/>
        <w:rPr>
          <w:b/>
          <w:color w:val="2F5496" w:themeColor="accent1" w:themeShade="BF"/>
          <w:sz w:val="18"/>
          <w:szCs w:val="18"/>
        </w:rPr>
      </w:pPr>
      <w:r w:rsidRPr="00AE3F9F">
        <w:rPr>
          <w:rFonts w:hint="eastAsia"/>
          <w:b/>
          <w:color w:val="2F5496" w:themeColor="accent1" w:themeShade="BF"/>
          <w:sz w:val="18"/>
          <w:szCs w:val="18"/>
        </w:rPr>
        <w:t>注：</w:t>
      </w:r>
    </w:p>
    <w:p w14:paraId="75D84F5A" w14:textId="7DA0245A" w:rsidR="00681D8E" w:rsidRPr="001A3597" w:rsidRDefault="00AE3F9F" w:rsidP="001A3597">
      <w:pPr>
        <w:pStyle w:val="af4"/>
        <w:numPr>
          <w:ilvl w:val="0"/>
          <w:numId w:val="11"/>
        </w:numPr>
        <w:spacing w:line="240" w:lineRule="exact"/>
        <w:ind w:firstLineChars="0"/>
        <w:rPr>
          <w:b/>
          <w:color w:val="2F5496" w:themeColor="accent1" w:themeShade="BF"/>
          <w:sz w:val="18"/>
          <w:szCs w:val="18"/>
        </w:rPr>
        <w:sectPr w:rsidR="00681D8E" w:rsidRPr="001A3597">
          <w:pgSz w:w="11900" w:h="16840"/>
          <w:pgMar w:top="1440" w:right="1800" w:bottom="1440" w:left="1800" w:header="851" w:footer="992" w:gutter="0"/>
          <w:cols w:space="720"/>
          <w:docGrid w:type="lines" w:linePitch="423"/>
        </w:sectPr>
      </w:pPr>
      <w:r w:rsidRPr="001A3597">
        <w:rPr>
          <w:rFonts w:hint="eastAsia"/>
          <w:b/>
          <w:color w:val="2F5496" w:themeColor="accent1" w:themeShade="BF"/>
          <w:sz w:val="18"/>
          <w:szCs w:val="18"/>
        </w:rPr>
        <w:t>本部分仅对解读为可能与肿瘤发生发展相关的变异进行详细解读。</w:t>
      </w:r>
    </w:p>
    <w:p w14:paraId="066920EA" w14:textId="77777777" w:rsidR="00E87C1F" w:rsidRDefault="00E15EF7">
      <w:pPr>
        <w:pStyle w:val="1"/>
        <w:spacing w:before="0" w:after="0" w:line="360" w:lineRule="auto"/>
        <w:jc w:val="center"/>
        <w:rPr>
          <w:rFonts w:ascii="宋体" w:eastAsia="宋体" w:hAnsi="宋体"/>
          <w:color w:val="2F5496"/>
          <w:sz w:val="32"/>
          <w:szCs w:val="32"/>
        </w:rPr>
      </w:pPr>
      <w:bookmarkStart w:id="10" w:name="_Toc135297534"/>
      <w:bookmarkStart w:id="11" w:name="_Toc135297524"/>
      <w:bookmarkStart w:id="12" w:name="_Toc135297907"/>
      <w:r>
        <w:rPr>
          <w:rFonts w:ascii="宋体" w:eastAsia="宋体" w:hAnsi="宋体" w:hint="eastAsia"/>
          <w:color w:val="2F5496"/>
          <w:sz w:val="32"/>
          <w:szCs w:val="32"/>
        </w:rPr>
        <w:lastRenderedPageBreak/>
        <w:t>3.</w:t>
      </w:r>
      <w:r>
        <w:rPr>
          <w:rFonts w:ascii="宋体" w:eastAsia="宋体" w:hAnsi="宋体"/>
          <w:color w:val="2F5496"/>
          <w:sz w:val="32"/>
          <w:szCs w:val="32"/>
        </w:rPr>
        <w:t xml:space="preserve"> </w:t>
      </w:r>
      <w:r>
        <w:rPr>
          <w:rFonts w:ascii="宋体" w:eastAsia="宋体" w:hAnsi="宋体" w:hint="eastAsia"/>
          <w:color w:val="2F5496"/>
          <w:sz w:val="32"/>
          <w:szCs w:val="32"/>
        </w:rPr>
        <w:t>可能获益的药物</w:t>
      </w:r>
      <w:bookmarkEnd w:id="10"/>
      <w:bookmarkEnd w:id="11"/>
      <w:bookmarkEnd w:id="12"/>
    </w:p>
    <w:p w14:paraId="05470D3A" w14:textId="77777777" w:rsidR="00055522" w:rsidRPr="00963B38" w:rsidRDefault="00055522" w:rsidP="00055522">
      <w:pPr>
        <w:spacing w:line="240" w:lineRule="exact"/>
        <w:rPr>
          <w:b/>
          <w:color w:val="2F5496" w:themeColor="accent1" w:themeShade="BF"/>
          <w:sz w:val="18"/>
          <w:szCs w:val="18"/>
        </w:rPr>
      </w:pPr>
      <w:r w:rsidRPr="00963B38">
        <w:rPr>
          <w:b/>
          <w:color w:val="2F5496" w:themeColor="accent1" w:themeShade="BF"/>
          <w:sz w:val="18"/>
          <w:szCs w:val="18"/>
        </w:rPr>
        <w:t>{%p if drug%}</w:t>
      </w:r>
    </w:p>
    <w:p w14:paraId="11D310F6" w14:textId="77777777" w:rsidR="00055522" w:rsidRPr="00963B38" w:rsidRDefault="00055522" w:rsidP="00055522">
      <w:pPr>
        <w:spacing w:line="240" w:lineRule="exact"/>
        <w:rPr>
          <w:b/>
          <w:color w:val="2F5496" w:themeColor="accent1" w:themeShade="BF"/>
          <w:sz w:val="18"/>
          <w:szCs w:val="18"/>
        </w:rPr>
      </w:pPr>
      <w:r w:rsidRPr="00963B38">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055522" w:rsidRPr="009939F2" w14:paraId="058D3756" w14:textId="77777777" w:rsidTr="004A3044">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693E6B41"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bookmarkStart w:id="13" w:name="_Hlk145598783"/>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AA59E2B" w14:textId="77777777" w:rsidR="00055522" w:rsidRPr="009939F2" w:rsidRDefault="00055522" w:rsidP="004A3044">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sidRPr="0062279B">
              <w:rPr>
                <w:rFonts w:asciiTheme="minorHAnsi" w:eastAsiaTheme="minorHAnsi" w:hAnsiTheme="minorHAnsi"/>
                <w:color w:val="FFFFFF"/>
                <w:sz w:val="18"/>
                <w:szCs w:val="18"/>
              </w:rPr>
              <w:t>{%if a.general_name_cn%}{{a.general_name_cn}}{%else%}-{%endif%}（{%if a.general_name_en%}{{a.general_name_en}}{%else%}-{%endif%}）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5EB18D45" w14:textId="77777777" w:rsidR="00055522" w:rsidRPr="009939F2" w:rsidRDefault="00055522" w:rsidP="004A3044">
            <w:pPr>
              <w:adjustRightInd w:val="0"/>
              <w:snapToGrid w:val="0"/>
              <w:ind w:firstLineChars="30" w:firstLine="54"/>
              <w:jc w:val="center"/>
              <w:rPr>
                <w:rFonts w:asciiTheme="minorHAnsi" w:eastAsiaTheme="minorHAnsi" w:hAnsiTheme="minorHAnsi"/>
                <w:b/>
                <w:bCs/>
                <w:color w:val="FFFFFF" w:themeColor="background1"/>
                <w:sz w:val="18"/>
                <w:szCs w:val="18"/>
              </w:rPr>
            </w:pPr>
            <w:r w:rsidRPr="0062279B">
              <w:rPr>
                <w:rFonts w:asciiTheme="minorHAnsi" w:eastAsiaTheme="minorHAnsi" w:hAnsiTheme="minorHAnsi"/>
                <w:color w:val="FFFFFF"/>
                <w:sz w:val="18"/>
                <w:szCs w:val="18"/>
              </w:rPr>
              <w:t>{%if “FDA” in a.approval_organization%}FDA批准{%else%}FDA未批准{%endif%}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5C856C01" w14:textId="77777777" w:rsidR="00055522" w:rsidRPr="009939F2" w:rsidRDefault="00055522" w:rsidP="004A3044">
            <w:pPr>
              <w:adjustRightInd w:val="0"/>
              <w:snapToGrid w:val="0"/>
              <w:ind w:firstLineChars="30" w:firstLine="54"/>
              <w:jc w:val="center"/>
              <w:rPr>
                <w:rFonts w:asciiTheme="minorHAnsi" w:eastAsiaTheme="minorHAnsi" w:hAnsiTheme="minorHAnsi"/>
                <w:b/>
                <w:bCs/>
                <w:color w:val="FFFFFF" w:themeColor="background1"/>
                <w:sz w:val="18"/>
                <w:szCs w:val="18"/>
              </w:rPr>
            </w:pPr>
            <w:r w:rsidRPr="0062279B">
              <w:rPr>
                <w:rFonts w:asciiTheme="minorHAnsi" w:eastAsiaTheme="minorHAnsi" w:hAnsiTheme="minorHAnsi"/>
                <w:color w:val="FFFFFF"/>
                <w:sz w:val="18"/>
                <w:szCs w:val="18"/>
              </w:rPr>
              <w:t>{%if “NMPA” in a.approval_organization%}NMPA批准{%else%}NMPA未批准{%endif%}</w:t>
            </w:r>
          </w:p>
        </w:tc>
      </w:tr>
      <w:tr w:rsidR="00055522" w:rsidRPr="009939F2" w14:paraId="76B3E43A" w14:textId="77777777" w:rsidTr="004A3044">
        <w:trPr>
          <w:trHeight w:val="154"/>
          <w:jc w:val="center"/>
        </w:trPr>
        <w:tc>
          <w:tcPr>
            <w:tcW w:w="1144" w:type="dxa"/>
            <w:vMerge/>
            <w:tcBorders>
              <w:bottom w:val="nil"/>
            </w:tcBorders>
            <w:shd w:val="clear" w:color="auto" w:fill="2F5496" w:themeFill="accent1" w:themeFillShade="BF"/>
            <w:vAlign w:val="center"/>
          </w:tcPr>
          <w:p w14:paraId="159090F9"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661652CF" w14:textId="77777777" w:rsidR="00055522" w:rsidRPr="009939F2" w:rsidRDefault="00055522" w:rsidP="004A3044">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sidRPr="0062279B">
              <w:rPr>
                <w:rFonts w:asciiTheme="minorHAnsi" w:eastAsiaTheme="minorHAnsi" w:hAnsiTheme="minorHAnsi"/>
                <w:color w:val="FFFFFF"/>
                <w:sz w:val="18"/>
                <w:szCs w:val="18"/>
              </w:rPr>
              <w:t>{%if a.trade_name_cn%}{{a.trade_name_cn}}{%else%}-{%endif%}（{%if a.trade_name_en%}{{a.trade_name_en}}{%else%}-{%endif%}）</w:t>
            </w:r>
          </w:p>
        </w:tc>
        <w:tc>
          <w:tcPr>
            <w:tcW w:w="1417" w:type="dxa"/>
            <w:vMerge/>
            <w:tcBorders>
              <w:bottom w:val="nil"/>
            </w:tcBorders>
            <w:shd w:val="clear" w:color="auto" w:fill="2F5496" w:themeFill="accent1" w:themeFillShade="BF"/>
            <w:vAlign w:val="center"/>
          </w:tcPr>
          <w:p w14:paraId="0173AB71"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4D84B22A"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055522" w:rsidRPr="009939F2" w14:paraId="093F517D" w14:textId="77777777" w:rsidTr="004A3044">
        <w:trPr>
          <w:trHeight w:val="851"/>
          <w:jc w:val="center"/>
        </w:trPr>
        <w:tc>
          <w:tcPr>
            <w:tcW w:w="1144" w:type="dxa"/>
            <w:tcBorders>
              <w:top w:val="nil"/>
              <w:bottom w:val="nil"/>
            </w:tcBorders>
            <w:shd w:val="clear" w:color="auto" w:fill="auto"/>
            <w:vAlign w:val="center"/>
          </w:tcPr>
          <w:p w14:paraId="6E476ABF" w14:textId="77777777" w:rsidR="00055522" w:rsidRPr="009939F2" w:rsidRDefault="00055522" w:rsidP="004A3044">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44D70DF5" w14:textId="77777777" w:rsidR="00055522" w:rsidRPr="009939F2" w:rsidRDefault="00055522" w:rsidP="004A3044">
            <w:pPr>
              <w:pStyle w:val="af4"/>
              <w:ind w:firstLineChars="0" w:firstLine="0"/>
              <w:jc w:val="left"/>
              <w:rPr>
                <w:rFonts w:asciiTheme="minorHAnsi" w:eastAsiaTheme="minorHAnsi" w:hAnsiTheme="minorHAnsi"/>
                <w:bCs/>
                <w:sz w:val="18"/>
                <w:szCs w:val="18"/>
              </w:rPr>
            </w:pPr>
            <w:r w:rsidRPr="0062279B">
              <w:rPr>
                <w:rFonts w:asciiTheme="minorHAnsi" w:eastAsiaTheme="minorHAnsi" w:hAnsiTheme="minorHAnsi"/>
                <w:sz w:val="18"/>
                <w:szCs w:val="18"/>
              </w:rPr>
              <w:t>{{a.drug_mechanism_cn|e}}</w:t>
            </w:r>
          </w:p>
        </w:tc>
      </w:tr>
      <w:tr w:rsidR="00055522" w:rsidRPr="009939F2" w14:paraId="7BF5EDED" w14:textId="77777777" w:rsidTr="004A3044">
        <w:trPr>
          <w:trHeight w:val="851"/>
          <w:jc w:val="center"/>
        </w:trPr>
        <w:tc>
          <w:tcPr>
            <w:tcW w:w="1144" w:type="dxa"/>
            <w:tcBorders>
              <w:top w:val="nil"/>
              <w:bottom w:val="nil"/>
            </w:tcBorders>
            <w:shd w:val="clear" w:color="auto" w:fill="D9E2F3"/>
            <w:vAlign w:val="center"/>
          </w:tcPr>
          <w:p w14:paraId="5D25E7F3" w14:textId="77777777" w:rsidR="00055522" w:rsidRPr="009939F2" w:rsidRDefault="00055522" w:rsidP="004A3044">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12403051"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for b in a.var%}</w:t>
            </w:r>
          </w:p>
          <w:p w14:paraId="438A6180"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if b.hgvs%}</w:t>
            </w:r>
          </w:p>
          <w:p w14:paraId="2ECB4FAE"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{{b.hgvs}}</w:t>
            </w:r>
          </w:p>
          <w:p w14:paraId="48BC9A6E"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elif b.biomarker_type%}</w:t>
            </w:r>
          </w:p>
          <w:p w14:paraId="067D4E19"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{{b.biomarker_type }}</w:t>
            </w:r>
          </w:p>
          <w:p w14:paraId="1029CA49"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else%}</w:t>
            </w:r>
          </w:p>
          <w:p w14:paraId="2E4204A6"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{{b.gene_symbol}} {{b.gene_region}} {{b.hgvs_c}}{%if b.hgvs_p!=”p.?”%} {{b.hgvs_p}}{%endif%}</w:t>
            </w:r>
          </w:p>
          <w:p w14:paraId="35B91BA3"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endif%}</w:t>
            </w:r>
          </w:p>
          <w:p w14:paraId="1966130F" w14:textId="77777777" w:rsidR="00055522" w:rsidRPr="009939F2"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endfor%}</w:t>
            </w:r>
          </w:p>
        </w:tc>
      </w:tr>
      <w:tr w:rsidR="00055522" w:rsidRPr="009939F2" w14:paraId="2723AE6A" w14:textId="77777777" w:rsidTr="004A3044">
        <w:trPr>
          <w:trHeight w:val="851"/>
          <w:jc w:val="center"/>
        </w:trPr>
        <w:tc>
          <w:tcPr>
            <w:tcW w:w="1144" w:type="dxa"/>
            <w:tcBorders>
              <w:top w:val="nil"/>
              <w:bottom w:val="single" w:sz="24" w:space="0" w:color="2F5496" w:themeColor="accent1" w:themeShade="BF"/>
            </w:tcBorders>
            <w:shd w:val="clear" w:color="auto" w:fill="auto"/>
            <w:vAlign w:val="center"/>
          </w:tcPr>
          <w:p w14:paraId="24B5A83E" w14:textId="77777777" w:rsidR="00055522" w:rsidRPr="009939F2" w:rsidRDefault="00055522" w:rsidP="004A3044">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680411D6"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if a.adaptation_disease_cn %}</w:t>
            </w:r>
          </w:p>
          <w:p w14:paraId="7F2D2B3C"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for b in a.adaptation_disease_cn%}</w:t>
            </w:r>
          </w:p>
          <w:p w14:paraId="02E09D9A"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{{b|e}}</w:t>
            </w:r>
          </w:p>
          <w:p w14:paraId="7E0AD9B5"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endfor%}</w:t>
            </w:r>
          </w:p>
          <w:p w14:paraId="014F00E0"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else%}</w:t>
            </w:r>
          </w:p>
          <w:p w14:paraId="4EE14F31" w14:textId="77777777" w:rsidR="00055522" w:rsidRPr="0062279B" w:rsidRDefault="00055522" w:rsidP="004A3044">
            <w:pPr>
              <w:pStyle w:val="af4"/>
              <w:ind w:firstLineChars="0" w:firstLine="0"/>
              <w:jc w:val="left"/>
              <w:rPr>
                <w:rFonts w:asciiTheme="minorHAnsi" w:eastAsiaTheme="minorHAnsi" w:hAnsiTheme="minorHAnsi"/>
                <w:color w:val="FF0000"/>
                <w:sz w:val="18"/>
                <w:szCs w:val="18"/>
              </w:rPr>
            </w:pPr>
            <w:r w:rsidRPr="0062279B">
              <w:rPr>
                <w:rFonts w:asciiTheme="minorHAnsi" w:eastAsiaTheme="minorHAnsi" w:hAnsiTheme="minorHAnsi" w:hint="eastAsia"/>
                <w:color w:val="FF0000"/>
                <w:sz w:val="18"/>
                <w:szCs w:val="18"/>
              </w:rPr>
              <w:t>缺少适应症信息，请补充知识库！</w:t>
            </w:r>
          </w:p>
          <w:p w14:paraId="34A7DF06" w14:textId="77777777" w:rsidR="00055522" w:rsidRPr="009939F2"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endif%}</w:t>
            </w:r>
          </w:p>
        </w:tc>
      </w:tr>
      <w:bookmarkEnd w:id="13"/>
    </w:tbl>
    <w:p w14:paraId="1EE6EC0E" w14:textId="77777777" w:rsidR="00055522" w:rsidRPr="00963B38" w:rsidRDefault="00055522" w:rsidP="00055522">
      <w:pPr>
        <w:spacing w:line="240" w:lineRule="exact"/>
        <w:rPr>
          <w:b/>
          <w:color w:val="2F5496" w:themeColor="accent1" w:themeShade="BF"/>
          <w:sz w:val="18"/>
          <w:szCs w:val="18"/>
        </w:rPr>
      </w:pPr>
    </w:p>
    <w:p w14:paraId="1BFA9CDF" w14:textId="77777777" w:rsidR="00055522" w:rsidRPr="00963B38" w:rsidRDefault="00055522" w:rsidP="00055522">
      <w:pPr>
        <w:spacing w:line="240" w:lineRule="exact"/>
        <w:rPr>
          <w:b/>
          <w:color w:val="2F5496" w:themeColor="accent1" w:themeShade="BF"/>
          <w:sz w:val="18"/>
          <w:szCs w:val="18"/>
        </w:rPr>
      </w:pPr>
      <w:r w:rsidRPr="00963B38">
        <w:rPr>
          <w:b/>
          <w:color w:val="2F5496" w:themeColor="accent1" w:themeShade="BF"/>
          <w:sz w:val="18"/>
          <w:szCs w:val="18"/>
        </w:rPr>
        <w:t>{%p endfor%}</w:t>
      </w:r>
    </w:p>
    <w:p w14:paraId="7860CAEF" w14:textId="77777777" w:rsidR="00055522" w:rsidRDefault="00055522" w:rsidP="00055522">
      <w:pPr>
        <w:spacing w:line="240" w:lineRule="exact"/>
        <w:rPr>
          <w:b/>
          <w:color w:val="2F5496" w:themeColor="accent1" w:themeShade="BF"/>
          <w:sz w:val="18"/>
          <w:szCs w:val="18"/>
        </w:rPr>
      </w:pPr>
      <w:r w:rsidRPr="00963B38">
        <w:rPr>
          <w:b/>
          <w:color w:val="2F5496" w:themeColor="accent1" w:themeShade="BF"/>
          <w:sz w:val="18"/>
          <w:szCs w:val="18"/>
        </w:rPr>
        <w:t>{%p else%}</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055522" w:rsidRPr="009939F2" w14:paraId="7406C82A" w14:textId="77777777" w:rsidTr="004A3044">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34562E4F"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b/>
                <w:bCs/>
                <w:color w:val="FFFFFF" w:themeColor="background1"/>
                <w:sz w:val="18"/>
                <w:szCs w:val="18"/>
              </w:rPr>
              <w:lastRenderedPageBreak/>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93B4D5C" w14:textId="77777777" w:rsidR="00055522" w:rsidRPr="009939F2" w:rsidRDefault="00055522" w:rsidP="004A3044">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Pr>
                <w:rFonts w:asciiTheme="minorHAnsi" w:eastAsiaTheme="minorHAnsi" w:hAnsiTheme="minorHAnsi" w:hint="eastAsia"/>
                <w:color w:val="FFFFFF"/>
                <w:sz w:val="18"/>
                <w:szCs w:val="18"/>
              </w:rPr>
              <w:t>-</w:t>
            </w:r>
          </w:p>
        </w:tc>
        <w:tc>
          <w:tcPr>
            <w:tcW w:w="1417" w:type="dxa"/>
            <w:vMerge w:val="restart"/>
            <w:tcBorders>
              <w:top w:val="single" w:sz="24" w:space="0" w:color="2F5496" w:themeColor="accent1" w:themeShade="BF"/>
            </w:tcBorders>
            <w:shd w:val="clear" w:color="auto" w:fill="2F5496" w:themeFill="accent1" w:themeFillShade="BF"/>
            <w:vAlign w:val="center"/>
          </w:tcPr>
          <w:p w14:paraId="2313B943" w14:textId="77777777" w:rsidR="00055522" w:rsidRPr="009939F2" w:rsidRDefault="00055522" w:rsidP="004A3044">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46B6F5F6" w14:textId="77777777" w:rsidR="00055522" w:rsidRPr="009939F2" w:rsidRDefault="00055522" w:rsidP="004A3044">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color w:val="FFFFFF"/>
                <w:sz w:val="18"/>
                <w:szCs w:val="18"/>
              </w:rPr>
              <w:t>-</w:t>
            </w:r>
          </w:p>
        </w:tc>
      </w:tr>
      <w:tr w:rsidR="00055522" w:rsidRPr="009939F2" w14:paraId="20436559" w14:textId="77777777" w:rsidTr="004A3044">
        <w:trPr>
          <w:trHeight w:val="154"/>
          <w:jc w:val="center"/>
        </w:trPr>
        <w:tc>
          <w:tcPr>
            <w:tcW w:w="1144" w:type="dxa"/>
            <w:vMerge/>
            <w:tcBorders>
              <w:bottom w:val="nil"/>
            </w:tcBorders>
            <w:shd w:val="clear" w:color="auto" w:fill="2F5496" w:themeFill="accent1" w:themeFillShade="BF"/>
            <w:vAlign w:val="center"/>
          </w:tcPr>
          <w:p w14:paraId="4339DF61"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1E3B6A47" w14:textId="77777777" w:rsidR="00055522" w:rsidRPr="009939F2" w:rsidRDefault="00055522" w:rsidP="004A3044">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Pr>
                <w:rFonts w:asciiTheme="minorHAnsi" w:eastAsiaTheme="minorHAnsi" w:hAnsiTheme="minorHAnsi" w:hint="eastAsia"/>
                <w:color w:val="FFFFFF"/>
                <w:sz w:val="18"/>
                <w:szCs w:val="18"/>
              </w:rPr>
              <w:t>-</w:t>
            </w:r>
          </w:p>
        </w:tc>
        <w:tc>
          <w:tcPr>
            <w:tcW w:w="1417" w:type="dxa"/>
            <w:vMerge/>
            <w:tcBorders>
              <w:bottom w:val="nil"/>
            </w:tcBorders>
            <w:shd w:val="clear" w:color="auto" w:fill="2F5496" w:themeFill="accent1" w:themeFillShade="BF"/>
            <w:vAlign w:val="center"/>
          </w:tcPr>
          <w:p w14:paraId="6868D7B1"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1927A075"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055522" w:rsidRPr="009939F2" w14:paraId="477E48D9" w14:textId="77777777" w:rsidTr="004A3044">
        <w:trPr>
          <w:trHeight w:val="851"/>
          <w:jc w:val="center"/>
        </w:trPr>
        <w:tc>
          <w:tcPr>
            <w:tcW w:w="1144" w:type="dxa"/>
            <w:tcBorders>
              <w:top w:val="nil"/>
              <w:bottom w:val="nil"/>
            </w:tcBorders>
            <w:shd w:val="clear" w:color="auto" w:fill="auto"/>
            <w:vAlign w:val="center"/>
          </w:tcPr>
          <w:p w14:paraId="5493CDB0" w14:textId="77777777" w:rsidR="00055522" w:rsidRPr="009939F2" w:rsidRDefault="00055522" w:rsidP="004A3044">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4546C848" w14:textId="77777777" w:rsidR="00055522" w:rsidRPr="009939F2" w:rsidRDefault="00055522" w:rsidP="004A3044">
            <w:pPr>
              <w:pStyle w:val="af4"/>
              <w:ind w:firstLineChars="0" w:firstLine="0"/>
              <w:jc w:val="left"/>
              <w:rPr>
                <w:rFonts w:asciiTheme="minorHAnsi" w:eastAsiaTheme="minorHAnsi" w:hAnsiTheme="minorHAnsi"/>
                <w:bCs/>
                <w:sz w:val="18"/>
                <w:szCs w:val="18"/>
              </w:rPr>
            </w:pPr>
            <w:r>
              <w:rPr>
                <w:rFonts w:asciiTheme="minorHAnsi" w:eastAsiaTheme="minorHAnsi" w:hAnsiTheme="minorHAnsi"/>
                <w:sz w:val="18"/>
                <w:szCs w:val="18"/>
              </w:rPr>
              <w:t>-</w:t>
            </w:r>
          </w:p>
        </w:tc>
      </w:tr>
      <w:tr w:rsidR="00055522" w:rsidRPr="009939F2" w14:paraId="73ABC710" w14:textId="77777777" w:rsidTr="004A3044">
        <w:trPr>
          <w:trHeight w:val="851"/>
          <w:jc w:val="center"/>
        </w:trPr>
        <w:tc>
          <w:tcPr>
            <w:tcW w:w="1144" w:type="dxa"/>
            <w:tcBorders>
              <w:top w:val="nil"/>
              <w:bottom w:val="nil"/>
            </w:tcBorders>
            <w:shd w:val="clear" w:color="auto" w:fill="D9E2F3"/>
            <w:vAlign w:val="center"/>
          </w:tcPr>
          <w:p w14:paraId="52BD8CBD" w14:textId="77777777" w:rsidR="00055522" w:rsidRPr="009939F2" w:rsidRDefault="00055522" w:rsidP="004A3044">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4CCD1BAE" w14:textId="77777777" w:rsidR="00055522" w:rsidRPr="009939F2" w:rsidRDefault="00055522" w:rsidP="004A3044">
            <w:pPr>
              <w:pStyle w:val="af4"/>
              <w:ind w:firstLineChars="0" w:firstLine="0"/>
              <w:jc w:val="left"/>
              <w:rPr>
                <w:rFonts w:asciiTheme="minorHAnsi" w:eastAsiaTheme="minorHAnsi" w:hAnsiTheme="minorHAnsi"/>
                <w:sz w:val="18"/>
                <w:szCs w:val="18"/>
              </w:rPr>
            </w:pPr>
            <w:r>
              <w:rPr>
                <w:rFonts w:asciiTheme="minorHAnsi" w:eastAsiaTheme="minorHAnsi" w:hAnsiTheme="minorHAnsi"/>
                <w:sz w:val="18"/>
                <w:szCs w:val="18"/>
              </w:rPr>
              <w:t>-</w:t>
            </w:r>
          </w:p>
        </w:tc>
      </w:tr>
      <w:tr w:rsidR="00055522" w:rsidRPr="009939F2" w14:paraId="42FDFD88" w14:textId="77777777" w:rsidTr="004A3044">
        <w:trPr>
          <w:trHeight w:val="851"/>
          <w:jc w:val="center"/>
        </w:trPr>
        <w:tc>
          <w:tcPr>
            <w:tcW w:w="1144" w:type="dxa"/>
            <w:tcBorders>
              <w:top w:val="nil"/>
              <w:bottom w:val="single" w:sz="24" w:space="0" w:color="2F5496" w:themeColor="accent1" w:themeShade="BF"/>
            </w:tcBorders>
            <w:shd w:val="clear" w:color="auto" w:fill="auto"/>
            <w:vAlign w:val="center"/>
          </w:tcPr>
          <w:p w14:paraId="20009D63" w14:textId="77777777" w:rsidR="00055522" w:rsidRPr="009939F2" w:rsidRDefault="00055522" w:rsidP="004A3044">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52A29A15" w14:textId="77777777" w:rsidR="00055522" w:rsidRPr="009939F2" w:rsidRDefault="00055522" w:rsidP="004A3044">
            <w:pPr>
              <w:pStyle w:val="af4"/>
              <w:ind w:firstLineChars="0" w:firstLine="0"/>
              <w:jc w:val="left"/>
              <w:rPr>
                <w:rFonts w:asciiTheme="minorHAnsi" w:eastAsiaTheme="minorHAnsi" w:hAnsiTheme="minorHAnsi"/>
                <w:sz w:val="18"/>
                <w:szCs w:val="18"/>
              </w:rPr>
            </w:pPr>
            <w:r>
              <w:rPr>
                <w:rFonts w:asciiTheme="minorHAnsi" w:eastAsiaTheme="minorHAnsi" w:hAnsiTheme="minorHAnsi"/>
                <w:sz w:val="18"/>
                <w:szCs w:val="18"/>
              </w:rPr>
              <w:t>-</w:t>
            </w:r>
          </w:p>
        </w:tc>
      </w:tr>
    </w:tbl>
    <w:p w14:paraId="24F42572" w14:textId="77777777" w:rsidR="00055522" w:rsidRPr="00963B38" w:rsidRDefault="00055522" w:rsidP="00055522">
      <w:pPr>
        <w:spacing w:line="240" w:lineRule="exact"/>
        <w:rPr>
          <w:b/>
          <w:color w:val="2F5496" w:themeColor="accent1" w:themeShade="BF"/>
          <w:sz w:val="18"/>
          <w:szCs w:val="18"/>
        </w:rPr>
      </w:pPr>
    </w:p>
    <w:p w14:paraId="7528F7F4" w14:textId="110A855A" w:rsidR="00E87C1F" w:rsidRDefault="00055522">
      <w:pPr>
        <w:spacing w:line="240" w:lineRule="exact"/>
        <w:rPr>
          <w:b/>
          <w:color w:val="2F5496" w:themeColor="accent1" w:themeShade="BF"/>
          <w:sz w:val="18"/>
          <w:szCs w:val="18"/>
        </w:rPr>
      </w:pPr>
      <w:r w:rsidRPr="00963B38">
        <w:rPr>
          <w:b/>
          <w:color w:val="2F5496" w:themeColor="accent1" w:themeShade="BF"/>
          <w:sz w:val="18"/>
          <w:szCs w:val="18"/>
        </w:rPr>
        <w:t>{%p endif%}</w:t>
      </w:r>
    </w:p>
    <w:p w14:paraId="3FBD4733" w14:textId="77777777" w:rsidR="00E87C1F" w:rsidRDefault="00E15EF7">
      <w:pPr>
        <w:spacing w:line="240" w:lineRule="exact"/>
        <w:rPr>
          <w:b/>
          <w:color w:val="2F5496" w:themeColor="accent1" w:themeShade="BF"/>
          <w:sz w:val="18"/>
          <w:szCs w:val="18"/>
        </w:rPr>
      </w:pPr>
      <w:r>
        <w:rPr>
          <w:rFonts w:hint="eastAsia"/>
          <w:b/>
          <w:color w:val="2F5496" w:themeColor="accent1" w:themeShade="BF"/>
          <w:sz w:val="18"/>
          <w:szCs w:val="18"/>
        </w:rPr>
        <w:t>注：</w:t>
      </w:r>
    </w:p>
    <w:p w14:paraId="5B61373B" w14:textId="77777777" w:rsidR="00E87C1F" w:rsidRDefault="00E15EF7">
      <w:pPr>
        <w:numPr>
          <w:ilvl w:val="0"/>
          <w:numId w:val="5"/>
        </w:numPr>
        <w:spacing w:line="240" w:lineRule="exact"/>
        <w:rPr>
          <w:rFonts w:asciiTheme="minorHAnsi" w:eastAsiaTheme="minorEastAsia" w:hAnsiTheme="minorHAnsi" w:cstheme="minorBidi"/>
          <w:b/>
          <w:color w:val="2F5496" w:themeColor="accent1" w:themeShade="BF"/>
          <w:sz w:val="18"/>
          <w:szCs w:val="18"/>
        </w:rPr>
      </w:pPr>
      <w:r>
        <w:rPr>
          <w:rFonts w:hint="eastAsia"/>
          <w:b/>
          <w:color w:val="2F5496" w:themeColor="accent1" w:themeShade="BF"/>
          <w:sz w:val="18"/>
          <w:szCs w:val="18"/>
        </w:rPr>
        <w:t>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r>
        <w:rPr>
          <w:b/>
          <w:color w:val="2F5496" w:themeColor="accent1" w:themeShade="BF"/>
          <w:sz w:val="18"/>
          <w:szCs w:val="18"/>
        </w:rPr>
        <w:br w:type="page"/>
      </w:r>
    </w:p>
    <w:p w14:paraId="3B90CC1E" w14:textId="77777777" w:rsidR="00E87C1F" w:rsidRDefault="00E15EF7">
      <w:pPr>
        <w:pStyle w:val="1"/>
        <w:spacing w:before="0" w:after="0" w:line="360" w:lineRule="auto"/>
        <w:jc w:val="center"/>
        <w:rPr>
          <w:rFonts w:ascii="宋体" w:eastAsia="宋体" w:hAnsi="宋体"/>
          <w:color w:val="2F5496"/>
          <w:sz w:val="32"/>
          <w:szCs w:val="32"/>
        </w:rPr>
      </w:pPr>
      <w:bookmarkStart w:id="14" w:name="_Toc135297525"/>
      <w:bookmarkStart w:id="15" w:name="_Toc135297908"/>
      <w:bookmarkStart w:id="16" w:name="_Toc135297535"/>
      <w:r>
        <w:rPr>
          <w:rFonts w:ascii="宋体" w:eastAsia="宋体" w:hAnsi="宋体"/>
          <w:color w:val="2F5496"/>
          <w:sz w:val="32"/>
          <w:szCs w:val="32"/>
        </w:rPr>
        <w:lastRenderedPageBreak/>
        <w:t>4</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可能获益的临床试验</w:t>
      </w:r>
      <w:bookmarkEnd w:id="14"/>
      <w:bookmarkEnd w:id="15"/>
      <w:bookmarkEnd w:id="16"/>
    </w:p>
    <w:tbl>
      <w:tblPr>
        <w:tblStyle w:val="HRD-22"/>
        <w:tblW w:w="0" w:type="auto"/>
        <w:tblLayout w:type="fixed"/>
        <w:tblLook w:val="04A0" w:firstRow="1" w:lastRow="0" w:firstColumn="1" w:lastColumn="0" w:noHBand="0" w:noVBand="1"/>
      </w:tblPr>
      <w:tblGrid>
        <w:gridCol w:w="1135"/>
        <w:gridCol w:w="1560"/>
        <w:gridCol w:w="3214"/>
        <w:gridCol w:w="1322"/>
        <w:gridCol w:w="1069"/>
      </w:tblGrid>
      <w:tr w:rsidR="00055522" w:rsidRPr="00055522" w14:paraId="1D1071FC" w14:textId="77777777" w:rsidTr="004A3044">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0E10229E" w14:textId="77777777" w:rsidR="00055522" w:rsidRPr="00055522" w:rsidRDefault="00055522" w:rsidP="00055522">
            <w:pPr>
              <w:jc w:val="center"/>
              <w:rPr>
                <w:b/>
                <w:color w:val="FFFFFF"/>
                <w:sz w:val="18"/>
                <w:szCs w:val="18"/>
              </w:rPr>
            </w:pPr>
            <w:bookmarkStart w:id="17" w:name="_Hlk145599548"/>
            <w:bookmarkStart w:id="18" w:name="_Hlk145599540"/>
            <w:r w:rsidRPr="00055522">
              <w:rPr>
                <w:rFonts w:hint="eastAsia"/>
                <w:b/>
                <w:color w:val="FFFFFF"/>
                <w:sz w:val="18"/>
                <w:szCs w:val="18"/>
              </w:rPr>
              <w:t>生物标志物</w:t>
            </w:r>
          </w:p>
        </w:tc>
        <w:tc>
          <w:tcPr>
            <w:tcW w:w="1560" w:type="dxa"/>
          </w:tcPr>
          <w:p w14:paraId="1C0CC6F1" w14:textId="77777777" w:rsidR="00055522" w:rsidRPr="00055522" w:rsidRDefault="00055522" w:rsidP="00055522">
            <w:pPr>
              <w:jc w:val="center"/>
              <w:rPr>
                <w:b/>
                <w:color w:val="FFFFFF"/>
                <w:sz w:val="18"/>
                <w:szCs w:val="18"/>
              </w:rPr>
            </w:pPr>
            <w:r w:rsidRPr="00055522">
              <w:rPr>
                <w:rFonts w:hint="eastAsia"/>
                <w:b/>
                <w:color w:val="FFFFFF"/>
                <w:sz w:val="18"/>
                <w:szCs w:val="18"/>
              </w:rPr>
              <w:t>试验编号</w:t>
            </w:r>
          </w:p>
        </w:tc>
        <w:tc>
          <w:tcPr>
            <w:tcW w:w="3214" w:type="dxa"/>
          </w:tcPr>
          <w:p w14:paraId="3138C03A" w14:textId="77777777" w:rsidR="00055522" w:rsidRPr="00055522" w:rsidRDefault="00055522" w:rsidP="00055522">
            <w:pPr>
              <w:jc w:val="center"/>
              <w:rPr>
                <w:b/>
                <w:color w:val="FFFFFF"/>
                <w:sz w:val="18"/>
                <w:szCs w:val="18"/>
              </w:rPr>
            </w:pPr>
            <w:r w:rsidRPr="00055522">
              <w:rPr>
                <w:rFonts w:hint="eastAsia"/>
                <w:b/>
                <w:color w:val="FFFFFF"/>
                <w:sz w:val="18"/>
                <w:szCs w:val="18"/>
              </w:rPr>
              <w:t>研究内容</w:t>
            </w:r>
          </w:p>
        </w:tc>
        <w:tc>
          <w:tcPr>
            <w:tcW w:w="1322" w:type="dxa"/>
          </w:tcPr>
          <w:p w14:paraId="69333F25" w14:textId="77777777" w:rsidR="00055522" w:rsidRPr="00055522" w:rsidRDefault="00055522" w:rsidP="00055522">
            <w:pPr>
              <w:jc w:val="center"/>
              <w:rPr>
                <w:b/>
                <w:color w:val="FFFFFF"/>
                <w:sz w:val="18"/>
                <w:szCs w:val="18"/>
              </w:rPr>
            </w:pPr>
            <w:r w:rsidRPr="00055522">
              <w:rPr>
                <w:rFonts w:hint="eastAsia"/>
                <w:b/>
                <w:color w:val="FFFFFF"/>
                <w:sz w:val="18"/>
                <w:szCs w:val="18"/>
              </w:rPr>
              <w:t>治疗方案</w:t>
            </w:r>
          </w:p>
        </w:tc>
        <w:tc>
          <w:tcPr>
            <w:tcW w:w="1069" w:type="dxa"/>
          </w:tcPr>
          <w:p w14:paraId="6E0A529E" w14:textId="77777777" w:rsidR="00055522" w:rsidRPr="00055522" w:rsidRDefault="00055522" w:rsidP="00055522">
            <w:pPr>
              <w:jc w:val="center"/>
              <w:rPr>
                <w:b/>
                <w:color w:val="FFFFFF"/>
                <w:sz w:val="18"/>
                <w:szCs w:val="18"/>
              </w:rPr>
            </w:pPr>
            <w:r w:rsidRPr="00055522">
              <w:rPr>
                <w:rFonts w:hint="eastAsia"/>
                <w:b/>
                <w:color w:val="FFFFFF"/>
                <w:sz w:val="18"/>
                <w:szCs w:val="18"/>
              </w:rPr>
              <w:t>试验阶段</w:t>
            </w:r>
          </w:p>
        </w:tc>
      </w:tr>
      <w:tr w:rsidR="00055522" w:rsidRPr="00055522" w14:paraId="3F5420FD" w14:textId="77777777" w:rsidTr="004A3044">
        <w:trPr>
          <w:trHeight w:val="409"/>
        </w:trPr>
        <w:tc>
          <w:tcPr>
            <w:tcW w:w="8300" w:type="dxa"/>
            <w:gridSpan w:val="5"/>
          </w:tcPr>
          <w:p w14:paraId="1AF18A52" w14:textId="77777777" w:rsidR="00055522" w:rsidRPr="00055522" w:rsidRDefault="00055522" w:rsidP="00055522">
            <w:pPr>
              <w:jc w:val="center"/>
              <w:rPr>
                <w:kern w:val="0"/>
                <w:sz w:val="18"/>
                <w:szCs w:val="18"/>
              </w:rPr>
            </w:pPr>
            <w:r w:rsidRPr="00055522">
              <w:rPr>
                <w:kern w:val="0"/>
                <w:sz w:val="18"/>
                <w:szCs w:val="18"/>
              </w:rPr>
              <w:t>{%tr if clinic_trial%}</w:t>
            </w:r>
          </w:p>
        </w:tc>
      </w:tr>
      <w:tr w:rsidR="00055522" w:rsidRPr="00055522" w14:paraId="3A05D0C0" w14:textId="77777777" w:rsidTr="004A304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19826267" w14:textId="77777777" w:rsidR="00055522" w:rsidRPr="00055522" w:rsidRDefault="00055522" w:rsidP="00055522">
            <w:pPr>
              <w:jc w:val="center"/>
              <w:rPr>
                <w:kern w:val="0"/>
                <w:sz w:val="18"/>
                <w:szCs w:val="18"/>
              </w:rPr>
            </w:pPr>
            <w:r w:rsidRPr="00055522">
              <w:rPr>
                <w:kern w:val="0"/>
                <w:sz w:val="18"/>
                <w:szCs w:val="18"/>
              </w:rPr>
              <w:t>{%tr for a in clinic_trial%}</w:t>
            </w:r>
          </w:p>
        </w:tc>
      </w:tr>
      <w:tr w:rsidR="00055522" w:rsidRPr="00055522" w14:paraId="61CEA8DE" w14:textId="77777777" w:rsidTr="004A3044">
        <w:trPr>
          <w:trHeight w:val="409"/>
        </w:trPr>
        <w:tc>
          <w:tcPr>
            <w:tcW w:w="1135" w:type="dxa"/>
          </w:tcPr>
          <w:p w14:paraId="0C262C98" w14:textId="77777777" w:rsidR="00055522" w:rsidRPr="00055522" w:rsidRDefault="00055522" w:rsidP="00055522">
            <w:pPr>
              <w:rPr>
                <w:i/>
                <w:iCs/>
                <w:color w:val="000000"/>
                <w:sz w:val="18"/>
                <w:szCs w:val="18"/>
              </w:rPr>
            </w:pPr>
            <w:r w:rsidRPr="00055522">
              <w:rPr>
                <w:i/>
                <w:iCs/>
                <w:color w:val="000000"/>
                <w:sz w:val="18"/>
                <w:szCs w:val="18"/>
              </w:rPr>
              <w:t>{{a.gene_symbol}}</w:t>
            </w:r>
          </w:p>
        </w:tc>
        <w:tc>
          <w:tcPr>
            <w:tcW w:w="1560" w:type="dxa"/>
          </w:tcPr>
          <w:p w14:paraId="2F898AB4" w14:textId="77777777" w:rsidR="00055522" w:rsidRPr="00055522" w:rsidRDefault="00055522" w:rsidP="00055522">
            <w:pPr>
              <w:rPr>
                <w:sz w:val="18"/>
                <w:szCs w:val="18"/>
              </w:rPr>
            </w:pPr>
            <w:r w:rsidRPr="00055522">
              <w:rPr>
                <w:sz w:val="18"/>
                <w:szCs w:val="18"/>
              </w:rPr>
              <w:t>{{a.clinicaltrial_number}}</w:t>
            </w:r>
          </w:p>
        </w:tc>
        <w:tc>
          <w:tcPr>
            <w:tcW w:w="3214" w:type="dxa"/>
          </w:tcPr>
          <w:p w14:paraId="4A9AD9CE" w14:textId="77777777" w:rsidR="00055522" w:rsidRPr="00055522" w:rsidRDefault="00055522" w:rsidP="00055522">
            <w:pPr>
              <w:rPr>
                <w:sz w:val="18"/>
                <w:szCs w:val="18"/>
              </w:rPr>
            </w:pPr>
            <w:r w:rsidRPr="00055522">
              <w:rPr>
                <w:sz w:val="18"/>
                <w:szCs w:val="18"/>
              </w:rPr>
              <w:t>{{a.study_title}}</w:t>
            </w:r>
          </w:p>
        </w:tc>
        <w:tc>
          <w:tcPr>
            <w:tcW w:w="1322" w:type="dxa"/>
          </w:tcPr>
          <w:p w14:paraId="31A29971" w14:textId="77777777" w:rsidR="00055522" w:rsidRPr="00055522" w:rsidRDefault="00055522" w:rsidP="00055522">
            <w:pPr>
              <w:rPr>
                <w:sz w:val="18"/>
                <w:szCs w:val="18"/>
              </w:rPr>
            </w:pPr>
            <w:r w:rsidRPr="00055522">
              <w:rPr>
                <w:sz w:val="18"/>
                <w:szCs w:val="18"/>
              </w:rPr>
              <w:t>{%p for b in a.interventions%}</w:t>
            </w:r>
          </w:p>
          <w:p w14:paraId="45E54337" w14:textId="77777777" w:rsidR="00055522" w:rsidRPr="00055522" w:rsidRDefault="00055522" w:rsidP="00055522">
            <w:pPr>
              <w:rPr>
                <w:sz w:val="18"/>
                <w:szCs w:val="18"/>
              </w:rPr>
            </w:pPr>
            <w:r w:rsidRPr="00055522">
              <w:rPr>
                <w:sz w:val="18"/>
                <w:szCs w:val="18"/>
              </w:rPr>
              <w:t>{{b}}</w:t>
            </w:r>
          </w:p>
          <w:p w14:paraId="0750738B" w14:textId="77777777" w:rsidR="00055522" w:rsidRPr="00055522" w:rsidRDefault="00055522" w:rsidP="00055522">
            <w:pPr>
              <w:rPr>
                <w:sz w:val="18"/>
                <w:szCs w:val="18"/>
              </w:rPr>
            </w:pPr>
            <w:r w:rsidRPr="00055522">
              <w:rPr>
                <w:sz w:val="18"/>
                <w:szCs w:val="18"/>
              </w:rPr>
              <w:t>{%p endfor%}</w:t>
            </w:r>
          </w:p>
        </w:tc>
        <w:tc>
          <w:tcPr>
            <w:tcW w:w="1069" w:type="dxa"/>
          </w:tcPr>
          <w:p w14:paraId="346D57D0" w14:textId="77777777" w:rsidR="00055522" w:rsidRPr="00055522" w:rsidRDefault="00055522" w:rsidP="00055522">
            <w:pPr>
              <w:rPr>
                <w:rFonts w:cs="思源黑体 CN Light"/>
                <w:bCs/>
                <w:iCs/>
                <w:color w:val="000000"/>
                <w:sz w:val="18"/>
                <w:szCs w:val="18"/>
              </w:rPr>
            </w:pPr>
            <w:r w:rsidRPr="00055522">
              <w:rPr>
                <w:rFonts w:cs="思源黑体 CN Light"/>
                <w:bCs/>
                <w:iCs/>
                <w:color w:val="000000"/>
                <w:sz w:val="18"/>
                <w:szCs w:val="18"/>
              </w:rPr>
              <w:t>{{a.phase}}</w:t>
            </w:r>
          </w:p>
        </w:tc>
      </w:tr>
      <w:tr w:rsidR="00055522" w:rsidRPr="00055522" w14:paraId="0A6A4665" w14:textId="77777777" w:rsidTr="004A304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5031327A" w14:textId="77777777" w:rsidR="00055522" w:rsidRPr="00055522" w:rsidRDefault="00055522" w:rsidP="00055522">
            <w:pPr>
              <w:jc w:val="center"/>
              <w:rPr>
                <w:rFonts w:cs="思源黑体 CN Light"/>
                <w:bCs/>
                <w:iCs/>
                <w:color w:val="000000"/>
                <w:sz w:val="18"/>
                <w:szCs w:val="18"/>
              </w:rPr>
            </w:pPr>
            <w:r w:rsidRPr="00055522">
              <w:rPr>
                <w:rFonts w:cs="思源黑体 CN Light"/>
                <w:bCs/>
                <w:iCs/>
                <w:color w:val="000000"/>
                <w:sz w:val="18"/>
                <w:szCs w:val="18"/>
              </w:rPr>
              <w:t>{%tr endfor%}</w:t>
            </w:r>
          </w:p>
        </w:tc>
      </w:tr>
      <w:tr w:rsidR="00055522" w:rsidRPr="00055522" w14:paraId="71EDC47B" w14:textId="77777777" w:rsidTr="004A3044">
        <w:trPr>
          <w:trHeight w:val="409"/>
        </w:trPr>
        <w:tc>
          <w:tcPr>
            <w:tcW w:w="8300" w:type="dxa"/>
            <w:gridSpan w:val="5"/>
          </w:tcPr>
          <w:p w14:paraId="2A1B3C87" w14:textId="77777777" w:rsidR="00055522" w:rsidRPr="00055522" w:rsidRDefault="00055522" w:rsidP="00055522">
            <w:pPr>
              <w:jc w:val="center"/>
              <w:rPr>
                <w:rFonts w:cs="思源黑体 CN Light"/>
                <w:bCs/>
                <w:iCs/>
                <w:color w:val="000000"/>
                <w:sz w:val="18"/>
                <w:szCs w:val="18"/>
              </w:rPr>
            </w:pPr>
            <w:r w:rsidRPr="00055522">
              <w:rPr>
                <w:rFonts w:cs="思源黑体 CN Light"/>
                <w:bCs/>
                <w:iCs/>
                <w:color w:val="000000"/>
                <w:sz w:val="18"/>
                <w:szCs w:val="18"/>
              </w:rPr>
              <w:t>{%tr else%}</w:t>
            </w:r>
          </w:p>
        </w:tc>
      </w:tr>
      <w:tr w:rsidR="00055522" w:rsidRPr="00055522" w14:paraId="4F1ADB04" w14:textId="77777777" w:rsidTr="004A3044">
        <w:trPr>
          <w:cnfStyle w:val="000000010000" w:firstRow="0" w:lastRow="0" w:firstColumn="0" w:lastColumn="0" w:oddVBand="0" w:evenVBand="0" w:oddHBand="0" w:evenHBand="1" w:firstRowFirstColumn="0" w:firstRowLastColumn="0" w:lastRowFirstColumn="0" w:lastRowLastColumn="0"/>
          <w:trHeight w:val="409"/>
        </w:trPr>
        <w:tc>
          <w:tcPr>
            <w:tcW w:w="1135" w:type="dxa"/>
          </w:tcPr>
          <w:p w14:paraId="4997A0CA" w14:textId="77777777" w:rsidR="00055522" w:rsidRPr="00055522" w:rsidRDefault="00055522" w:rsidP="00055522">
            <w:pPr>
              <w:jc w:val="center"/>
              <w:rPr>
                <w:color w:val="000000"/>
                <w:sz w:val="18"/>
                <w:szCs w:val="18"/>
              </w:rPr>
            </w:pPr>
            <w:r w:rsidRPr="00055522">
              <w:rPr>
                <w:rFonts w:hint="eastAsia"/>
                <w:color w:val="000000"/>
                <w:sz w:val="18"/>
                <w:szCs w:val="18"/>
              </w:rPr>
              <w:t>-</w:t>
            </w:r>
          </w:p>
        </w:tc>
        <w:tc>
          <w:tcPr>
            <w:tcW w:w="1560" w:type="dxa"/>
          </w:tcPr>
          <w:p w14:paraId="590033D5" w14:textId="77777777" w:rsidR="00055522" w:rsidRPr="00055522" w:rsidRDefault="00055522" w:rsidP="00055522">
            <w:pPr>
              <w:jc w:val="center"/>
              <w:rPr>
                <w:sz w:val="18"/>
                <w:szCs w:val="18"/>
              </w:rPr>
            </w:pPr>
            <w:r w:rsidRPr="00055522">
              <w:rPr>
                <w:rFonts w:hint="eastAsia"/>
                <w:sz w:val="18"/>
                <w:szCs w:val="18"/>
              </w:rPr>
              <w:t>-</w:t>
            </w:r>
          </w:p>
        </w:tc>
        <w:tc>
          <w:tcPr>
            <w:tcW w:w="3214" w:type="dxa"/>
          </w:tcPr>
          <w:p w14:paraId="77D15309" w14:textId="77777777" w:rsidR="00055522" w:rsidRPr="00055522" w:rsidRDefault="00055522" w:rsidP="00055522">
            <w:pPr>
              <w:jc w:val="center"/>
              <w:rPr>
                <w:sz w:val="18"/>
                <w:szCs w:val="18"/>
              </w:rPr>
            </w:pPr>
            <w:r w:rsidRPr="00055522">
              <w:rPr>
                <w:rFonts w:hint="eastAsia"/>
                <w:sz w:val="18"/>
                <w:szCs w:val="18"/>
              </w:rPr>
              <w:t>-</w:t>
            </w:r>
          </w:p>
        </w:tc>
        <w:tc>
          <w:tcPr>
            <w:tcW w:w="1322" w:type="dxa"/>
          </w:tcPr>
          <w:p w14:paraId="346B663F" w14:textId="77777777" w:rsidR="00055522" w:rsidRPr="00055522" w:rsidRDefault="00055522" w:rsidP="00055522">
            <w:pPr>
              <w:jc w:val="center"/>
              <w:rPr>
                <w:sz w:val="18"/>
                <w:szCs w:val="18"/>
              </w:rPr>
            </w:pPr>
            <w:r w:rsidRPr="00055522">
              <w:rPr>
                <w:rFonts w:hint="eastAsia"/>
                <w:sz w:val="18"/>
                <w:szCs w:val="18"/>
              </w:rPr>
              <w:t>-</w:t>
            </w:r>
          </w:p>
        </w:tc>
        <w:tc>
          <w:tcPr>
            <w:tcW w:w="1069" w:type="dxa"/>
          </w:tcPr>
          <w:p w14:paraId="173E60F8" w14:textId="77777777" w:rsidR="00055522" w:rsidRPr="00055522" w:rsidRDefault="00055522" w:rsidP="00055522">
            <w:pPr>
              <w:jc w:val="center"/>
              <w:rPr>
                <w:rFonts w:cs="思源黑体 CN Light"/>
                <w:bCs/>
                <w:iCs/>
                <w:color w:val="000000"/>
                <w:sz w:val="18"/>
                <w:szCs w:val="18"/>
              </w:rPr>
            </w:pPr>
            <w:r w:rsidRPr="00055522">
              <w:rPr>
                <w:rFonts w:cs="思源黑体 CN Light" w:hint="eastAsia"/>
                <w:bCs/>
                <w:iCs/>
                <w:color w:val="000000"/>
                <w:sz w:val="18"/>
                <w:szCs w:val="18"/>
              </w:rPr>
              <w:t>-</w:t>
            </w:r>
          </w:p>
        </w:tc>
      </w:tr>
      <w:tr w:rsidR="00055522" w:rsidRPr="00055522" w14:paraId="43CEBD8A" w14:textId="77777777" w:rsidTr="004A3044">
        <w:trPr>
          <w:trHeight w:val="409"/>
        </w:trPr>
        <w:tc>
          <w:tcPr>
            <w:tcW w:w="8300" w:type="dxa"/>
            <w:gridSpan w:val="5"/>
          </w:tcPr>
          <w:p w14:paraId="545108E3" w14:textId="77777777" w:rsidR="00055522" w:rsidRPr="00055522" w:rsidRDefault="00055522" w:rsidP="00055522">
            <w:pPr>
              <w:jc w:val="center"/>
              <w:rPr>
                <w:rFonts w:cs="思源黑体 CN Light"/>
                <w:bCs/>
                <w:iCs/>
                <w:color w:val="000000"/>
                <w:sz w:val="18"/>
                <w:szCs w:val="18"/>
              </w:rPr>
            </w:pPr>
            <w:r w:rsidRPr="00055522">
              <w:rPr>
                <w:rFonts w:cs="思源黑体 CN Light"/>
                <w:bCs/>
                <w:iCs/>
                <w:color w:val="000000"/>
                <w:sz w:val="18"/>
                <w:szCs w:val="18"/>
              </w:rPr>
              <w:t>{%tr endif%}</w:t>
            </w:r>
          </w:p>
        </w:tc>
      </w:tr>
      <w:bookmarkEnd w:id="17"/>
    </w:tbl>
    <w:p w14:paraId="3CF0B6CE" w14:textId="77777777" w:rsidR="00A56D31" w:rsidRDefault="00A56D31">
      <w:pPr>
        <w:spacing w:line="240" w:lineRule="exact"/>
        <w:rPr>
          <w:b/>
          <w:color w:val="2F5496" w:themeColor="accent1" w:themeShade="BF"/>
          <w:sz w:val="18"/>
          <w:szCs w:val="18"/>
        </w:rPr>
      </w:pPr>
    </w:p>
    <w:p w14:paraId="2CFC4F21" w14:textId="2CBF2B66" w:rsidR="00E87C1F" w:rsidRDefault="00E15EF7">
      <w:pPr>
        <w:spacing w:line="240" w:lineRule="exact"/>
        <w:rPr>
          <w:b/>
          <w:color w:val="2F5496" w:themeColor="accent1" w:themeShade="BF"/>
          <w:sz w:val="18"/>
          <w:szCs w:val="18"/>
        </w:rPr>
      </w:pPr>
      <w:r>
        <w:rPr>
          <w:rFonts w:hint="eastAsia"/>
          <w:b/>
          <w:color w:val="2F5496" w:themeColor="accent1" w:themeShade="BF"/>
          <w:sz w:val="18"/>
          <w:szCs w:val="18"/>
        </w:rPr>
        <w:t>注：</w:t>
      </w:r>
    </w:p>
    <w:p w14:paraId="66746C2B" w14:textId="77777777" w:rsidR="00E87C1F" w:rsidRDefault="00E15EF7">
      <w:pPr>
        <w:numPr>
          <w:ilvl w:val="0"/>
          <w:numId w:val="6"/>
        </w:numPr>
        <w:spacing w:line="240" w:lineRule="exact"/>
        <w:rPr>
          <w:b/>
          <w:color w:val="2F5496" w:themeColor="accent1" w:themeShade="BF"/>
          <w:sz w:val="18"/>
          <w:szCs w:val="18"/>
        </w:rPr>
      </w:pPr>
      <w:r>
        <w:rPr>
          <w:rFonts w:hint="eastAsia"/>
          <w:b/>
          <w:color w:val="2F5496" w:themeColor="accent1" w:themeShade="BF"/>
          <w:sz w:val="18"/>
          <w:szCs w:val="18"/>
        </w:rPr>
        <w:t>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bookmarkEnd w:id="18"/>
    <w:p w14:paraId="1B669CE4" w14:textId="77777777" w:rsidR="00E87C1F" w:rsidRDefault="00E87C1F">
      <w:pPr>
        <w:numPr>
          <w:ilvl w:val="0"/>
          <w:numId w:val="6"/>
        </w:numPr>
        <w:spacing w:line="240" w:lineRule="exact"/>
        <w:rPr>
          <w:b/>
          <w:color w:val="2F5496" w:themeColor="accent1" w:themeShade="BF"/>
          <w:sz w:val="18"/>
          <w:szCs w:val="18"/>
        </w:rPr>
        <w:sectPr w:rsidR="00E87C1F">
          <w:pgSz w:w="11900" w:h="16840"/>
          <w:pgMar w:top="1440" w:right="1800" w:bottom="1440" w:left="1800" w:header="851" w:footer="992" w:gutter="0"/>
          <w:cols w:space="720"/>
          <w:docGrid w:type="lines" w:linePitch="423"/>
        </w:sectPr>
      </w:pPr>
    </w:p>
    <w:p w14:paraId="4A9DA68D" w14:textId="77777777" w:rsidR="00E87C1F" w:rsidRDefault="00E15EF7">
      <w:pPr>
        <w:pStyle w:val="1"/>
        <w:spacing w:before="0" w:after="0" w:line="360" w:lineRule="auto"/>
        <w:jc w:val="center"/>
        <w:rPr>
          <w:rFonts w:ascii="宋体" w:eastAsia="宋体" w:hAnsi="宋体"/>
          <w:color w:val="2F5496"/>
          <w:sz w:val="32"/>
          <w:szCs w:val="32"/>
        </w:rPr>
      </w:pPr>
      <w:bookmarkStart w:id="19" w:name="_Toc135297909"/>
      <w:bookmarkStart w:id="20" w:name="_Toc135297536"/>
      <w:bookmarkStart w:id="21" w:name="_Toc135297526"/>
      <w:r>
        <w:rPr>
          <w:rFonts w:ascii="宋体" w:eastAsia="宋体" w:hAnsi="宋体"/>
          <w:color w:val="2F5496"/>
          <w:sz w:val="32"/>
          <w:szCs w:val="32"/>
        </w:rPr>
        <w:lastRenderedPageBreak/>
        <w:t>5</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检测质控信息</w:t>
      </w:r>
      <w:bookmarkEnd w:id="19"/>
      <w:bookmarkEnd w:id="20"/>
      <w:bookmarkEnd w:id="21"/>
    </w:p>
    <w:tbl>
      <w:tblPr>
        <w:tblStyle w:val="HRD-2"/>
        <w:tblW w:w="0" w:type="auto"/>
        <w:tblLayout w:type="fixed"/>
        <w:tblLook w:val="04A0" w:firstRow="1" w:lastRow="0" w:firstColumn="1" w:lastColumn="0" w:noHBand="0" w:noVBand="1"/>
      </w:tblPr>
      <w:tblGrid>
        <w:gridCol w:w="2104"/>
        <w:gridCol w:w="2432"/>
        <w:gridCol w:w="1747"/>
        <w:gridCol w:w="2017"/>
      </w:tblGrid>
      <w:tr w:rsidR="00E87C1F" w14:paraId="7134C47C" w14:textId="77777777" w:rsidTr="004A6D97">
        <w:trPr>
          <w:cnfStyle w:val="100000000000" w:firstRow="1" w:lastRow="0" w:firstColumn="0" w:lastColumn="0" w:oddVBand="0" w:evenVBand="0" w:oddHBand="0" w:evenHBand="0" w:firstRowFirstColumn="0" w:firstRowLastColumn="0" w:lastRowFirstColumn="0" w:lastRowLastColumn="0"/>
          <w:trHeight w:val="248"/>
        </w:trPr>
        <w:tc>
          <w:tcPr>
            <w:tcW w:w="4536" w:type="dxa"/>
            <w:gridSpan w:val="2"/>
            <w:tcBorders>
              <w:bottom w:val="nil"/>
            </w:tcBorders>
          </w:tcPr>
          <w:p w14:paraId="1D0B5341" w14:textId="77777777" w:rsidR="00E87C1F" w:rsidRDefault="00E15EF7">
            <w:pPr>
              <w:jc w:val="center"/>
              <w:rPr>
                <w:rFonts w:eastAsiaTheme="minorHAnsi"/>
                <w:b/>
                <w:color w:val="FFFFFF" w:themeColor="background1"/>
                <w:sz w:val="18"/>
                <w:szCs w:val="18"/>
              </w:rPr>
            </w:pPr>
            <w:bookmarkStart w:id="22" w:name="_Hlk145599594"/>
            <w:r>
              <w:rPr>
                <w:rFonts w:eastAsiaTheme="minorHAnsi" w:hint="eastAsia"/>
                <w:b/>
                <w:color w:val="FFFFFF" w:themeColor="background1"/>
                <w:sz w:val="18"/>
                <w:szCs w:val="18"/>
              </w:rPr>
              <w:t>质控参数</w:t>
            </w:r>
          </w:p>
        </w:tc>
        <w:tc>
          <w:tcPr>
            <w:tcW w:w="1747" w:type="dxa"/>
            <w:tcBorders>
              <w:bottom w:val="nil"/>
            </w:tcBorders>
          </w:tcPr>
          <w:p w14:paraId="5685AAE5" w14:textId="77777777" w:rsidR="00E87C1F" w:rsidRDefault="00E15EF7">
            <w:pPr>
              <w:jc w:val="center"/>
              <w:rPr>
                <w:rFonts w:eastAsiaTheme="minorHAnsi"/>
                <w:b/>
                <w:color w:val="FFFFFF" w:themeColor="background1"/>
                <w:sz w:val="18"/>
                <w:szCs w:val="18"/>
              </w:rPr>
            </w:pPr>
            <w:r>
              <w:rPr>
                <w:rFonts w:eastAsiaTheme="minorHAnsi" w:hint="eastAsia"/>
                <w:b/>
                <w:color w:val="FFFFFF" w:themeColor="background1"/>
                <w:sz w:val="18"/>
                <w:szCs w:val="18"/>
              </w:rPr>
              <w:t>样本数值</w:t>
            </w:r>
          </w:p>
        </w:tc>
        <w:tc>
          <w:tcPr>
            <w:tcW w:w="2017" w:type="dxa"/>
            <w:tcBorders>
              <w:bottom w:val="nil"/>
            </w:tcBorders>
          </w:tcPr>
          <w:p w14:paraId="60F9FB91" w14:textId="77777777" w:rsidR="00E87C1F" w:rsidRDefault="00E15EF7">
            <w:pPr>
              <w:jc w:val="center"/>
              <w:rPr>
                <w:rFonts w:eastAsiaTheme="minorHAnsi"/>
                <w:b/>
                <w:color w:val="FFFFFF" w:themeColor="background1"/>
                <w:sz w:val="18"/>
                <w:szCs w:val="18"/>
              </w:rPr>
            </w:pPr>
            <w:r>
              <w:rPr>
                <w:rFonts w:eastAsiaTheme="minorHAnsi" w:hint="eastAsia"/>
                <w:b/>
                <w:color w:val="FFFFFF" w:themeColor="background1"/>
                <w:sz w:val="18"/>
                <w:szCs w:val="18"/>
              </w:rPr>
              <w:t>样本质控数值</w:t>
            </w:r>
          </w:p>
        </w:tc>
      </w:tr>
      <w:tr w:rsidR="005252F5" w14:paraId="02FF9C33" w14:textId="77777777" w:rsidTr="004A6D97">
        <w:trPr>
          <w:trHeight w:val="409"/>
        </w:trPr>
        <w:tc>
          <w:tcPr>
            <w:tcW w:w="2104" w:type="dxa"/>
            <w:tcBorders>
              <w:bottom w:val="single" w:sz="4" w:space="0" w:color="2F5496" w:themeColor="accent1" w:themeShade="BF"/>
              <w:right w:val="single" w:sz="8" w:space="0" w:color="2F5496" w:themeColor="accent1" w:themeShade="BF"/>
            </w:tcBorders>
          </w:tcPr>
          <w:p w14:paraId="1062CEF2" w14:textId="77777777" w:rsidR="005252F5" w:rsidRDefault="005252F5" w:rsidP="005252F5">
            <w:pPr>
              <w:spacing w:line="340" w:lineRule="exact"/>
              <w:jc w:val="center"/>
              <w:rPr>
                <w:rFonts w:eastAsiaTheme="minorHAnsi" w:cs="思源黑体 CN Light"/>
                <w:b/>
                <w:iCs/>
                <w:sz w:val="18"/>
                <w:szCs w:val="18"/>
              </w:rPr>
            </w:pPr>
            <w:r>
              <w:rPr>
                <w:rFonts w:eastAsiaTheme="minorHAnsi"/>
                <w:color w:val="000000"/>
                <w:sz w:val="18"/>
                <w:szCs w:val="18"/>
              </w:rPr>
              <w:t>病理评估</w:t>
            </w:r>
          </w:p>
        </w:tc>
        <w:tc>
          <w:tcPr>
            <w:tcW w:w="2432" w:type="dxa"/>
            <w:tcBorders>
              <w:left w:val="single" w:sz="8" w:space="0" w:color="2F5496" w:themeColor="accent1" w:themeShade="BF"/>
              <w:bottom w:val="single" w:sz="4" w:space="0" w:color="2F5496" w:themeColor="accent1" w:themeShade="BF"/>
              <w:right w:val="single" w:sz="8" w:space="0" w:color="2F5496" w:themeColor="accent1" w:themeShade="BF"/>
            </w:tcBorders>
          </w:tcPr>
          <w:p w14:paraId="39A9E42B"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恶性肿瘤细胞占比</w:t>
            </w:r>
            <w:r>
              <w:rPr>
                <w:rFonts w:eastAsiaTheme="minorHAnsi" w:cs="思源黑体 CN Light" w:hint="eastAsia"/>
                <w:color w:val="000000"/>
                <w:kern w:val="0"/>
                <w:sz w:val="18"/>
                <w:szCs w:val="18"/>
                <w:vertAlign w:val="superscript"/>
                <w:lang w:bidi="ar"/>
              </w:rPr>
              <w:t>1</w:t>
            </w:r>
          </w:p>
        </w:tc>
        <w:tc>
          <w:tcPr>
            <w:tcW w:w="1747" w:type="dxa"/>
            <w:tcBorders>
              <w:left w:val="single" w:sz="8" w:space="0" w:color="2F5496" w:themeColor="accent1" w:themeShade="BF"/>
              <w:bottom w:val="single" w:sz="4" w:space="0" w:color="2F5496" w:themeColor="accent1" w:themeShade="BF"/>
            </w:tcBorders>
          </w:tcPr>
          <w:p w14:paraId="45A31FAF" w14:textId="354FF3AB" w:rsidR="005252F5" w:rsidRDefault="005252F5" w:rsidP="005252F5">
            <w:pPr>
              <w:jc w:val="center"/>
              <w:rPr>
                <w:rFonts w:eastAsiaTheme="minorHAnsi"/>
                <w:b/>
                <w:color w:val="2F5496" w:themeColor="accent1" w:themeShade="BF"/>
                <w:sz w:val="18"/>
                <w:szCs w:val="18"/>
              </w:rPr>
            </w:pPr>
            <w:r w:rsidRPr="00FC6005">
              <w:rPr>
                <w:rFonts w:eastAsiaTheme="minorHAnsi" w:cs="思源黑体 CN Light"/>
                <w:color w:val="000000"/>
                <w:kern w:val="0"/>
                <w:sz w:val="18"/>
                <w:szCs w:val="18"/>
                <w:lang w:bidi="ar"/>
              </w:rPr>
              <w:t>{%if sample.tumor_content%}{{sample.tumor_content}}{%else%}{%if lib_quality_control and lib_quality_control.lib_dna_qc and lib_quality_control.lib_dna_qc.tumor_content%}{{lib_quality_control.lib_dna_qc.tumor_content}}{%else%}/{%endif%}{%endif%}</w:t>
            </w:r>
          </w:p>
        </w:tc>
        <w:tc>
          <w:tcPr>
            <w:tcW w:w="2017" w:type="dxa"/>
            <w:tcBorders>
              <w:bottom w:val="single" w:sz="4" w:space="0" w:color="2F5496" w:themeColor="accent1" w:themeShade="BF"/>
              <w:right w:val="nil"/>
            </w:tcBorders>
          </w:tcPr>
          <w:p w14:paraId="1E036327" w14:textId="77777777" w:rsidR="005252F5" w:rsidRDefault="005252F5" w:rsidP="005252F5">
            <w:pPr>
              <w:jc w:val="center"/>
              <w:rPr>
                <w:rFonts w:eastAsiaTheme="minorHAnsi"/>
                <w:b/>
                <w:color w:val="2F5496" w:themeColor="accent1" w:themeShade="BF"/>
                <w:sz w:val="18"/>
                <w:szCs w:val="18"/>
              </w:rPr>
            </w:pPr>
            <w:r>
              <w:rPr>
                <w:rFonts w:eastAsiaTheme="minorHAnsi" w:cs="思源黑体 CN Light" w:hint="eastAsia"/>
                <w:color w:val="000000"/>
                <w:kern w:val="0"/>
                <w:sz w:val="18"/>
                <w:szCs w:val="18"/>
                <w:lang w:bidi="ar"/>
              </w:rPr>
              <w:t>≥20%</w:t>
            </w:r>
          </w:p>
        </w:tc>
      </w:tr>
      <w:tr w:rsidR="005252F5" w14:paraId="27A72F4A" w14:textId="77777777" w:rsidTr="004A6D97">
        <w:tc>
          <w:tcPr>
            <w:tcW w:w="2104" w:type="dxa"/>
            <w:vMerge w:val="restart"/>
            <w:tcBorders>
              <w:top w:val="single" w:sz="4" w:space="0" w:color="2F5496" w:themeColor="accent1" w:themeShade="BF"/>
              <w:bottom w:val="single" w:sz="8" w:space="0" w:color="2F5496" w:themeColor="accent1" w:themeShade="BF"/>
              <w:right w:val="single" w:sz="4" w:space="0" w:color="2F5496" w:themeColor="accent1" w:themeShade="BF"/>
            </w:tcBorders>
            <w:shd w:val="clear" w:color="auto" w:fill="D9E2F3"/>
          </w:tcPr>
          <w:p w14:paraId="2317F984" w14:textId="77777777" w:rsidR="005252F5" w:rsidRDefault="005252F5" w:rsidP="005252F5">
            <w:pPr>
              <w:spacing w:line="340" w:lineRule="exact"/>
              <w:jc w:val="center"/>
              <w:rPr>
                <w:rFonts w:eastAsiaTheme="minorHAnsi" w:cs="思源黑体 CN Light"/>
                <w:b/>
                <w:i/>
                <w:sz w:val="18"/>
                <w:szCs w:val="18"/>
              </w:rPr>
            </w:pPr>
            <w:r>
              <w:rPr>
                <w:rFonts w:eastAsiaTheme="minorHAnsi"/>
                <w:color w:val="000000"/>
                <w:sz w:val="18"/>
                <w:szCs w:val="18"/>
              </w:rPr>
              <w:t>DNA质量评估</w:t>
            </w:r>
          </w:p>
        </w:tc>
        <w:tc>
          <w:tcPr>
            <w:tcW w:w="2432" w:type="dxa"/>
            <w:tcBorders>
              <w:top w:val="single" w:sz="4" w:space="0" w:color="2F5496" w:themeColor="accent1" w:themeShade="BF"/>
              <w:left w:val="single" w:sz="4" w:space="0" w:color="2F5496" w:themeColor="accent1" w:themeShade="BF"/>
              <w:bottom w:val="nil"/>
              <w:right w:val="single" w:sz="4" w:space="0" w:color="2F5496" w:themeColor="accent1" w:themeShade="BF"/>
            </w:tcBorders>
            <w:shd w:val="clear" w:color="auto" w:fill="D9E2F3"/>
          </w:tcPr>
          <w:p w14:paraId="69CBFE24"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DNA总量</w:t>
            </w:r>
            <w:r>
              <w:rPr>
                <w:rFonts w:eastAsiaTheme="minorHAnsi" w:cs="思源黑体 CN Light" w:hint="eastAsia"/>
                <w:color w:val="000000"/>
                <w:kern w:val="0"/>
                <w:sz w:val="18"/>
                <w:szCs w:val="18"/>
                <w:vertAlign w:val="superscript"/>
                <w:lang w:bidi="ar"/>
              </w:rPr>
              <w:t>2</w:t>
            </w:r>
          </w:p>
        </w:tc>
        <w:tc>
          <w:tcPr>
            <w:tcW w:w="1747" w:type="dxa"/>
            <w:tcBorders>
              <w:top w:val="single" w:sz="4" w:space="0" w:color="2F5496" w:themeColor="accent1" w:themeShade="BF"/>
              <w:left w:val="single" w:sz="4" w:space="0" w:color="2F5496" w:themeColor="accent1" w:themeShade="BF"/>
              <w:bottom w:val="nil"/>
              <w:right w:val="nil"/>
            </w:tcBorders>
            <w:shd w:val="clear" w:color="auto" w:fill="D9E2F3"/>
          </w:tcPr>
          <w:p w14:paraId="51E19CF8" w14:textId="50678502" w:rsidR="005252F5" w:rsidRDefault="005252F5" w:rsidP="005252F5">
            <w:pPr>
              <w:jc w:val="center"/>
              <w:rPr>
                <w:rFonts w:eastAsiaTheme="minorHAnsi"/>
                <w:kern w:val="0"/>
                <w:sz w:val="18"/>
                <w:szCs w:val="18"/>
              </w:rPr>
            </w:pPr>
            <w:r w:rsidRPr="00FC6005">
              <w:rPr>
                <w:rFonts w:eastAsiaTheme="minorHAnsi" w:cs="思源黑体 CN Light"/>
                <w:kern w:val="0"/>
                <w:sz w:val="18"/>
                <w:szCs w:val="18"/>
                <w:lang w:bidi="ar"/>
              </w:rPr>
              <w:t>{%if lib_quality_control and lib_quality_control.lib_dna_qc and lib_quality_control.lib_dna_qc.dna_qty%}{{lib_quality_control.lib_dna_qc.dna_qty|replace(“.00”,””)}}{%else%}{%endif%}</w:t>
            </w:r>
          </w:p>
        </w:tc>
        <w:tc>
          <w:tcPr>
            <w:tcW w:w="2017" w:type="dxa"/>
            <w:tcBorders>
              <w:top w:val="single" w:sz="4" w:space="0" w:color="2F5496" w:themeColor="accent1" w:themeShade="BF"/>
              <w:left w:val="nil"/>
              <w:bottom w:val="nil"/>
              <w:right w:val="nil"/>
            </w:tcBorders>
            <w:shd w:val="clear" w:color="auto" w:fill="D9E2F3"/>
          </w:tcPr>
          <w:p w14:paraId="574FB387" w14:textId="77777777" w:rsidR="005252F5" w:rsidRDefault="005252F5" w:rsidP="005252F5">
            <w:pPr>
              <w:jc w:val="center"/>
              <w:rPr>
                <w:rFonts w:eastAsiaTheme="minorHAnsi"/>
                <w:kern w:val="0"/>
                <w:sz w:val="18"/>
                <w:szCs w:val="18"/>
              </w:rPr>
            </w:pPr>
            <w:r>
              <w:rPr>
                <w:rFonts w:eastAsiaTheme="minorHAnsi" w:cs="思源黑体 CN Light" w:hint="eastAsia"/>
                <w:color w:val="000000"/>
                <w:kern w:val="0"/>
                <w:sz w:val="18"/>
                <w:szCs w:val="18"/>
                <w:lang w:bidi="ar"/>
              </w:rPr>
              <w:t>≥30 ng</w:t>
            </w:r>
          </w:p>
        </w:tc>
      </w:tr>
      <w:tr w:rsidR="005252F5" w14:paraId="609C6DFF" w14:textId="77777777" w:rsidTr="004A6D97">
        <w:tc>
          <w:tcPr>
            <w:tcW w:w="2104" w:type="dxa"/>
            <w:vMerge/>
            <w:tcBorders>
              <w:top w:val="nil"/>
              <w:bottom w:val="single" w:sz="8" w:space="0" w:color="2F5496" w:themeColor="accent1" w:themeShade="BF"/>
              <w:right w:val="single" w:sz="4" w:space="0" w:color="2F5496" w:themeColor="accent1" w:themeShade="BF"/>
            </w:tcBorders>
          </w:tcPr>
          <w:p w14:paraId="53CDFD47" w14:textId="77777777" w:rsidR="005252F5" w:rsidRDefault="005252F5" w:rsidP="005252F5">
            <w:pPr>
              <w:spacing w:line="340" w:lineRule="exact"/>
              <w:jc w:val="center"/>
              <w:rPr>
                <w:rFonts w:eastAsiaTheme="minorHAnsi" w:cs="思源黑体 CN Light"/>
                <w:b/>
                <w:i/>
                <w:sz w:val="18"/>
                <w:szCs w:val="18"/>
              </w:rPr>
            </w:pPr>
          </w:p>
        </w:tc>
        <w:tc>
          <w:tcPr>
            <w:tcW w:w="2432" w:type="dxa"/>
            <w:tcBorders>
              <w:top w:val="nil"/>
              <w:left w:val="single" w:sz="4" w:space="0" w:color="2F5496" w:themeColor="accent1" w:themeShade="BF"/>
              <w:bottom w:val="single" w:sz="8" w:space="0" w:color="2F5496" w:themeColor="accent1" w:themeShade="BF"/>
              <w:right w:val="single" w:sz="8" w:space="0" w:color="2F5496" w:themeColor="accent1" w:themeShade="BF"/>
            </w:tcBorders>
          </w:tcPr>
          <w:p w14:paraId="207A6D01"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文库总量</w:t>
            </w:r>
            <w:r>
              <w:rPr>
                <w:rFonts w:eastAsiaTheme="minorHAnsi" w:cs="思源黑体 CN Light" w:hint="eastAsia"/>
                <w:color w:val="000000"/>
                <w:kern w:val="0"/>
                <w:sz w:val="18"/>
                <w:szCs w:val="18"/>
                <w:vertAlign w:val="superscript"/>
                <w:lang w:bidi="ar"/>
              </w:rPr>
              <w:t>3</w:t>
            </w:r>
          </w:p>
        </w:tc>
        <w:tc>
          <w:tcPr>
            <w:tcW w:w="1747" w:type="dxa"/>
            <w:tcBorders>
              <w:top w:val="nil"/>
              <w:left w:val="single" w:sz="8" w:space="0" w:color="2F5496" w:themeColor="accent1" w:themeShade="BF"/>
              <w:bottom w:val="single" w:sz="8" w:space="0" w:color="2F5496" w:themeColor="accent1" w:themeShade="BF"/>
            </w:tcBorders>
          </w:tcPr>
          <w:p w14:paraId="13B47B89" w14:textId="2E44AD7C" w:rsidR="005252F5" w:rsidRDefault="005252F5" w:rsidP="005252F5">
            <w:pPr>
              <w:jc w:val="center"/>
              <w:rPr>
                <w:rFonts w:eastAsiaTheme="minorHAnsi"/>
                <w:kern w:val="0"/>
                <w:sz w:val="18"/>
                <w:szCs w:val="18"/>
              </w:rPr>
            </w:pPr>
            <w:r w:rsidRPr="00FC6005">
              <w:rPr>
                <w:rFonts w:eastAsiaTheme="minorHAnsi" w:cs="思源黑体 CN Light"/>
                <w:kern w:val="0"/>
                <w:sz w:val="18"/>
                <w:szCs w:val="18"/>
                <w:lang w:bidi="ar"/>
              </w:rPr>
              <w:t xml:space="preserve">{%if lib_quality_control and </w:t>
            </w:r>
            <w:r w:rsidRPr="00FC6005">
              <w:rPr>
                <w:rFonts w:eastAsiaTheme="minorHAnsi" w:cs="思源黑体 CN Light"/>
                <w:kern w:val="0"/>
                <w:sz w:val="18"/>
                <w:szCs w:val="18"/>
                <w:lang w:bidi="ar"/>
              </w:rPr>
              <w:lastRenderedPageBreak/>
              <w:t>lib_quality_control.lib_dna_qc and lib_quality_control.lib_dna_qc.library_qty%}{{lib_quality_control.lib_dna_qc.library_qty|replace(“.00”,””)}}{%else%}{%endif%}</w:t>
            </w:r>
          </w:p>
        </w:tc>
        <w:tc>
          <w:tcPr>
            <w:tcW w:w="2017" w:type="dxa"/>
            <w:tcBorders>
              <w:top w:val="nil"/>
              <w:bottom w:val="single" w:sz="8" w:space="0" w:color="2F5496" w:themeColor="accent1" w:themeShade="BF"/>
              <w:right w:val="nil"/>
            </w:tcBorders>
          </w:tcPr>
          <w:p w14:paraId="0DF3E4C7" w14:textId="77777777" w:rsidR="005252F5" w:rsidRDefault="005252F5" w:rsidP="005252F5">
            <w:pPr>
              <w:jc w:val="center"/>
              <w:rPr>
                <w:rFonts w:eastAsiaTheme="minorHAnsi"/>
                <w:kern w:val="0"/>
                <w:sz w:val="18"/>
                <w:szCs w:val="18"/>
              </w:rPr>
            </w:pPr>
            <w:r>
              <w:rPr>
                <w:rFonts w:eastAsiaTheme="minorHAnsi" w:cs="思源黑体 CN Light" w:hint="eastAsia"/>
                <w:color w:val="000000"/>
                <w:kern w:val="0"/>
                <w:sz w:val="18"/>
                <w:szCs w:val="18"/>
                <w:lang w:bidi="ar"/>
              </w:rPr>
              <w:lastRenderedPageBreak/>
              <w:t>≥150 ng</w:t>
            </w:r>
          </w:p>
        </w:tc>
      </w:tr>
      <w:tr w:rsidR="005252F5" w14:paraId="730EB703" w14:textId="77777777" w:rsidTr="004A6D97">
        <w:tc>
          <w:tcPr>
            <w:tcW w:w="2104" w:type="dxa"/>
            <w:vMerge w:val="restart"/>
            <w:tcBorders>
              <w:top w:val="single" w:sz="8" w:space="0" w:color="2F5496" w:themeColor="accent1" w:themeShade="BF"/>
              <w:bottom w:val="nil"/>
              <w:right w:val="single" w:sz="8" w:space="0" w:color="2F5496" w:themeColor="accent1" w:themeShade="BF"/>
            </w:tcBorders>
            <w:shd w:val="clear" w:color="auto" w:fill="D9E2F3"/>
          </w:tcPr>
          <w:p w14:paraId="6C34C951" w14:textId="77777777" w:rsidR="005252F5" w:rsidRDefault="005252F5" w:rsidP="005252F5">
            <w:pPr>
              <w:spacing w:line="340" w:lineRule="exact"/>
              <w:jc w:val="center"/>
              <w:rPr>
                <w:rFonts w:eastAsiaTheme="minorHAnsi" w:cs="思源黑体 CN Light"/>
                <w:b/>
                <w:i/>
                <w:sz w:val="18"/>
                <w:szCs w:val="18"/>
              </w:rPr>
            </w:pPr>
            <w:r>
              <w:rPr>
                <w:rFonts w:eastAsiaTheme="minorHAnsi"/>
                <w:color w:val="000000"/>
                <w:sz w:val="18"/>
                <w:szCs w:val="18"/>
              </w:rPr>
              <w:t>测序质量评估</w:t>
            </w:r>
          </w:p>
        </w:tc>
        <w:tc>
          <w:tcPr>
            <w:tcW w:w="2432" w:type="dxa"/>
            <w:tcBorders>
              <w:top w:val="single" w:sz="8" w:space="0" w:color="2F5496" w:themeColor="accent1" w:themeShade="BF"/>
              <w:left w:val="single" w:sz="8" w:space="0" w:color="2F5496" w:themeColor="accent1" w:themeShade="BF"/>
              <w:bottom w:val="nil"/>
              <w:right w:val="single" w:sz="8" w:space="0" w:color="2F5496" w:themeColor="accent1" w:themeShade="BF"/>
            </w:tcBorders>
            <w:shd w:val="clear" w:color="auto" w:fill="D9E2F3"/>
          </w:tcPr>
          <w:p w14:paraId="401C2807"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 xml:space="preserve">Q30 </w:t>
            </w:r>
            <w:r>
              <w:rPr>
                <w:rFonts w:eastAsiaTheme="minorHAnsi" w:cs="思源黑体 CN Light"/>
                <w:color w:val="000000"/>
                <w:kern w:val="0"/>
                <w:sz w:val="18"/>
                <w:szCs w:val="18"/>
                <w:vertAlign w:val="superscript"/>
                <w:lang w:bidi="ar"/>
              </w:rPr>
              <w:t>4</w:t>
            </w:r>
          </w:p>
        </w:tc>
        <w:tc>
          <w:tcPr>
            <w:tcW w:w="1747" w:type="dxa"/>
            <w:tcBorders>
              <w:top w:val="single" w:sz="8" w:space="0" w:color="2F5496" w:themeColor="accent1" w:themeShade="BF"/>
              <w:left w:val="single" w:sz="8" w:space="0" w:color="2F5496" w:themeColor="accent1" w:themeShade="BF"/>
              <w:bottom w:val="nil"/>
            </w:tcBorders>
            <w:shd w:val="clear" w:color="auto" w:fill="D9E2F3"/>
          </w:tcPr>
          <w:p w14:paraId="13387B46" w14:textId="713A4D71" w:rsidR="005252F5" w:rsidRDefault="005252F5" w:rsidP="005252F5">
            <w:pPr>
              <w:jc w:val="center"/>
              <w:rPr>
                <w:rFonts w:eastAsiaTheme="minorHAnsi"/>
                <w:kern w:val="0"/>
                <w:sz w:val="18"/>
                <w:szCs w:val="18"/>
              </w:rPr>
            </w:pPr>
            <w:r w:rsidRPr="00FC6005">
              <w:rPr>
                <w:rFonts w:eastAsiaTheme="minorHAnsi"/>
                <w:sz w:val="18"/>
                <w:szCs w:val="18"/>
              </w:rPr>
              <w:t>{{qc.dna_data_qc.cleandata_q30}}</w:t>
            </w:r>
          </w:p>
        </w:tc>
        <w:tc>
          <w:tcPr>
            <w:tcW w:w="2017" w:type="dxa"/>
            <w:tcBorders>
              <w:top w:val="single" w:sz="8" w:space="0" w:color="2F5496" w:themeColor="accent1" w:themeShade="BF"/>
              <w:bottom w:val="nil"/>
              <w:right w:val="nil"/>
            </w:tcBorders>
            <w:shd w:val="clear" w:color="auto" w:fill="D9E2F3"/>
          </w:tcPr>
          <w:p w14:paraId="78DDE107" w14:textId="77777777" w:rsidR="005252F5" w:rsidRDefault="005252F5" w:rsidP="005252F5">
            <w:pPr>
              <w:jc w:val="center"/>
              <w:rPr>
                <w:rFonts w:eastAsiaTheme="minorHAnsi"/>
                <w:kern w:val="0"/>
                <w:sz w:val="18"/>
                <w:szCs w:val="18"/>
              </w:rPr>
            </w:pPr>
            <w:r>
              <w:rPr>
                <w:rFonts w:eastAsiaTheme="minorHAnsi" w:cs="思源黑体 CN Light" w:hint="eastAsia"/>
                <w:color w:val="000000"/>
                <w:kern w:val="0"/>
                <w:sz w:val="18"/>
                <w:szCs w:val="18"/>
                <w:lang w:bidi="ar"/>
              </w:rPr>
              <w:t>≥75%</w:t>
            </w:r>
          </w:p>
        </w:tc>
      </w:tr>
      <w:tr w:rsidR="005252F5" w14:paraId="3316CFCB" w14:textId="77777777" w:rsidTr="004A6D97">
        <w:tc>
          <w:tcPr>
            <w:tcW w:w="2104" w:type="dxa"/>
            <w:vMerge/>
            <w:tcBorders>
              <w:top w:val="nil"/>
              <w:right w:val="single" w:sz="8" w:space="0" w:color="2F5496" w:themeColor="accent1" w:themeShade="BF"/>
            </w:tcBorders>
          </w:tcPr>
          <w:p w14:paraId="168FD678" w14:textId="77777777" w:rsidR="005252F5" w:rsidRDefault="005252F5" w:rsidP="005252F5">
            <w:pPr>
              <w:spacing w:line="340" w:lineRule="exact"/>
              <w:jc w:val="center"/>
              <w:rPr>
                <w:rFonts w:eastAsiaTheme="minorHAnsi" w:cs="思源黑体 CN Light"/>
                <w:b/>
                <w:i/>
                <w:sz w:val="18"/>
                <w:szCs w:val="18"/>
              </w:rPr>
            </w:pPr>
          </w:p>
        </w:tc>
        <w:tc>
          <w:tcPr>
            <w:tcW w:w="2432" w:type="dxa"/>
            <w:tcBorders>
              <w:top w:val="nil"/>
              <w:left w:val="single" w:sz="8" w:space="0" w:color="2F5496" w:themeColor="accent1" w:themeShade="BF"/>
              <w:right w:val="single" w:sz="8" w:space="0" w:color="2F5496" w:themeColor="accent1" w:themeShade="BF"/>
            </w:tcBorders>
          </w:tcPr>
          <w:p w14:paraId="27236E1F"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比对率</w:t>
            </w:r>
            <w:r>
              <w:rPr>
                <w:rFonts w:eastAsiaTheme="minorHAnsi" w:cs="思源黑体 CN Light" w:hint="eastAsia"/>
                <w:color w:val="000000"/>
                <w:kern w:val="0"/>
                <w:sz w:val="18"/>
                <w:szCs w:val="18"/>
                <w:vertAlign w:val="superscript"/>
                <w:lang w:bidi="ar"/>
              </w:rPr>
              <w:t>5</w:t>
            </w:r>
          </w:p>
        </w:tc>
        <w:tc>
          <w:tcPr>
            <w:tcW w:w="1747" w:type="dxa"/>
            <w:tcBorders>
              <w:top w:val="nil"/>
              <w:left w:val="single" w:sz="8" w:space="0" w:color="2F5496" w:themeColor="accent1" w:themeShade="BF"/>
            </w:tcBorders>
          </w:tcPr>
          <w:p w14:paraId="15445B67" w14:textId="48F08FE1" w:rsidR="005252F5" w:rsidRDefault="005252F5" w:rsidP="005252F5">
            <w:pPr>
              <w:jc w:val="center"/>
              <w:rPr>
                <w:rFonts w:eastAsiaTheme="minorHAnsi"/>
                <w:kern w:val="0"/>
                <w:sz w:val="18"/>
                <w:szCs w:val="18"/>
              </w:rPr>
            </w:pPr>
            <w:r w:rsidRPr="00FC6005">
              <w:rPr>
                <w:rFonts w:eastAsiaTheme="minorHAnsi"/>
                <w:sz w:val="18"/>
                <w:szCs w:val="18"/>
              </w:rPr>
              <w:t>{{qc.dna_data_qc.mapping_ratio}}</w:t>
            </w:r>
          </w:p>
        </w:tc>
        <w:tc>
          <w:tcPr>
            <w:tcW w:w="2017" w:type="dxa"/>
            <w:tcBorders>
              <w:top w:val="nil"/>
              <w:right w:val="nil"/>
            </w:tcBorders>
          </w:tcPr>
          <w:p w14:paraId="7A734479" w14:textId="246A044E" w:rsidR="005252F5" w:rsidRPr="005252F5" w:rsidRDefault="00AB5662" w:rsidP="005252F5">
            <w:pPr>
              <w:jc w:val="center"/>
              <w:rPr>
                <w:rFonts w:eastAsiaTheme="minorHAnsi"/>
                <w:kern w:val="0"/>
                <w:sz w:val="18"/>
                <w:szCs w:val="18"/>
              </w:rPr>
            </w:pPr>
            <w:r>
              <w:rPr>
                <w:rFonts w:eastAsiaTheme="minorHAnsi" w:cs="思源黑体 CN Light" w:hint="eastAsia"/>
                <w:color w:val="000000"/>
                <w:kern w:val="0"/>
                <w:sz w:val="18"/>
                <w:szCs w:val="18"/>
                <w:lang w:bidi="ar"/>
              </w:rPr>
              <w:t>/</w:t>
            </w:r>
          </w:p>
        </w:tc>
      </w:tr>
      <w:tr w:rsidR="005252F5" w14:paraId="6AF1CCA6" w14:textId="77777777" w:rsidTr="004A6D97">
        <w:tc>
          <w:tcPr>
            <w:tcW w:w="2104" w:type="dxa"/>
            <w:vMerge/>
            <w:tcBorders>
              <w:right w:val="single" w:sz="8" w:space="0" w:color="2F5496" w:themeColor="accent1" w:themeShade="BF"/>
            </w:tcBorders>
            <w:shd w:val="clear" w:color="auto" w:fill="D9E2F3"/>
          </w:tcPr>
          <w:p w14:paraId="0D2E5FB6" w14:textId="77777777" w:rsidR="005252F5" w:rsidRDefault="005252F5" w:rsidP="005252F5">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right w:val="single" w:sz="8" w:space="0" w:color="2F5496" w:themeColor="accent1" w:themeShade="BF"/>
            </w:tcBorders>
            <w:shd w:val="clear" w:color="auto" w:fill="D9E2F3"/>
          </w:tcPr>
          <w:p w14:paraId="471A8F1A"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覆盖度</w:t>
            </w:r>
            <w:r>
              <w:rPr>
                <w:rFonts w:eastAsiaTheme="minorHAnsi" w:cs="思源黑体 CN Light" w:hint="eastAsia"/>
                <w:color w:val="000000"/>
                <w:kern w:val="0"/>
                <w:sz w:val="18"/>
                <w:szCs w:val="18"/>
                <w:vertAlign w:val="superscript"/>
                <w:lang w:bidi="ar"/>
              </w:rPr>
              <w:t>6</w:t>
            </w:r>
          </w:p>
        </w:tc>
        <w:tc>
          <w:tcPr>
            <w:tcW w:w="1747" w:type="dxa"/>
            <w:tcBorders>
              <w:left w:val="single" w:sz="8" w:space="0" w:color="2F5496" w:themeColor="accent1" w:themeShade="BF"/>
            </w:tcBorders>
            <w:shd w:val="clear" w:color="auto" w:fill="D9E2F3"/>
          </w:tcPr>
          <w:p w14:paraId="60F0A4F2" w14:textId="720A2A53" w:rsidR="005252F5" w:rsidRDefault="005252F5" w:rsidP="005252F5">
            <w:pPr>
              <w:jc w:val="center"/>
              <w:rPr>
                <w:rFonts w:eastAsiaTheme="minorHAnsi"/>
                <w:kern w:val="0"/>
                <w:sz w:val="18"/>
                <w:szCs w:val="18"/>
              </w:rPr>
            </w:pPr>
            <w:r w:rsidRPr="00FC6005">
              <w:rPr>
                <w:rFonts w:eastAsiaTheme="minorHAnsi"/>
                <w:sz w:val="18"/>
                <w:szCs w:val="18"/>
              </w:rPr>
              <w:t>{{qc.dna_data_qc.cover_ratio}}</w:t>
            </w:r>
          </w:p>
        </w:tc>
        <w:tc>
          <w:tcPr>
            <w:tcW w:w="2017" w:type="dxa"/>
            <w:tcBorders>
              <w:right w:val="nil"/>
            </w:tcBorders>
            <w:shd w:val="clear" w:color="auto" w:fill="D9E2F3"/>
          </w:tcPr>
          <w:p w14:paraId="0AF4C337" w14:textId="435C60B6" w:rsidR="005252F5" w:rsidRPr="005252F5" w:rsidRDefault="00AB5662" w:rsidP="005252F5">
            <w:pPr>
              <w:jc w:val="center"/>
              <w:rPr>
                <w:rFonts w:eastAsiaTheme="minorHAnsi"/>
                <w:kern w:val="0"/>
                <w:sz w:val="18"/>
                <w:szCs w:val="18"/>
              </w:rPr>
            </w:pPr>
            <w:r>
              <w:rPr>
                <w:rFonts w:eastAsiaTheme="minorHAnsi" w:cs="思源黑体 CN Light" w:hint="eastAsia"/>
                <w:color w:val="000000"/>
                <w:kern w:val="0"/>
                <w:sz w:val="18"/>
                <w:szCs w:val="18"/>
                <w:lang w:bidi="ar"/>
              </w:rPr>
              <w:t>/</w:t>
            </w:r>
          </w:p>
        </w:tc>
      </w:tr>
      <w:tr w:rsidR="005252F5" w14:paraId="3FE5B87D" w14:textId="77777777" w:rsidTr="004A6D97">
        <w:tc>
          <w:tcPr>
            <w:tcW w:w="2104" w:type="dxa"/>
            <w:vMerge/>
            <w:tcBorders>
              <w:right w:val="single" w:sz="8" w:space="0" w:color="2F5496" w:themeColor="accent1" w:themeShade="BF"/>
            </w:tcBorders>
          </w:tcPr>
          <w:p w14:paraId="5944FAEF" w14:textId="77777777" w:rsidR="005252F5" w:rsidRDefault="005252F5" w:rsidP="005252F5">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right w:val="single" w:sz="8" w:space="0" w:color="2F5496" w:themeColor="accent1" w:themeShade="BF"/>
            </w:tcBorders>
          </w:tcPr>
          <w:p w14:paraId="465B7BC4"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均一性</w:t>
            </w:r>
            <w:r>
              <w:rPr>
                <w:rFonts w:eastAsiaTheme="minorHAnsi" w:cs="思源黑体 CN Light"/>
                <w:color w:val="000000"/>
                <w:kern w:val="0"/>
                <w:sz w:val="18"/>
                <w:szCs w:val="18"/>
                <w:vertAlign w:val="superscript"/>
                <w:lang w:bidi="ar"/>
              </w:rPr>
              <w:t>7</w:t>
            </w:r>
          </w:p>
        </w:tc>
        <w:tc>
          <w:tcPr>
            <w:tcW w:w="1747" w:type="dxa"/>
            <w:tcBorders>
              <w:left w:val="single" w:sz="8" w:space="0" w:color="2F5496" w:themeColor="accent1" w:themeShade="BF"/>
            </w:tcBorders>
          </w:tcPr>
          <w:p w14:paraId="3EA7D8FB" w14:textId="1AF7FE9B" w:rsidR="005252F5" w:rsidRDefault="005252F5" w:rsidP="005252F5">
            <w:pPr>
              <w:jc w:val="center"/>
              <w:rPr>
                <w:rFonts w:eastAsiaTheme="minorHAnsi"/>
                <w:kern w:val="0"/>
                <w:sz w:val="18"/>
                <w:szCs w:val="18"/>
              </w:rPr>
            </w:pPr>
            <w:r w:rsidRPr="00FC6005">
              <w:rPr>
                <w:rFonts w:eastAsiaTheme="minorHAnsi"/>
                <w:sz w:val="18"/>
                <w:szCs w:val="18"/>
              </w:rPr>
              <w:t>{{qc.dna_data_qc.uni20}}</w:t>
            </w:r>
          </w:p>
        </w:tc>
        <w:tc>
          <w:tcPr>
            <w:tcW w:w="2017" w:type="dxa"/>
            <w:tcBorders>
              <w:right w:val="nil"/>
            </w:tcBorders>
          </w:tcPr>
          <w:p w14:paraId="483BF9AA" w14:textId="0CA98E11" w:rsidR="005252F5" w:rsidRPr="005252F5" w:rsidRDefault="00AB5662" w:rsidP="005252F5">
            <w:pPr>
              <w:jc w:val="center"/>
              <w:rPr>
                <w:rFonts w:eastAsiaTheme="minorHAnsi"/>
                <w:kern w:val="0"/>
                <w:sz w:val="18"/>
                <w:szCs w:val="18"/>
              </w:rPr>
            </w:pPr>
            <w:r>
              <w:rPr>
                <w:rFonts w:eastAsiaTheme="minorHAnsi" w:cs="思源黑体 CN Light" w:hint="eastAsia"/>
                <w:color w:val="000000"/>
                <w:kern w:val="0"/>
                <w:sz w:val="18"/>
                <w:szCs w:val="18"/>
                <w:lang w:bidi="ar"/>
              </w:rPr>
              <w:t>/</w:t>
            </w:r>
          </w:p>
        </w:tc>
      </w:tr>
      <w:tr w:rsidR="005252F5" w14:paraId="040FA98D" w14:textId="77777777" w:rsidTr="004A6D97">
        <w:tc>
          <w:tcPr>
            <w:tcW w:w="2104" w:type="dxa"/>
            <w:vMerge/>
            <w:tcBorders>
              <w:right w:val="single" w:sz="8" w:space="0" w:color="2F5496" w:themeColor="accent1" w:themeShade="BF"/>
            </w:tcBorders>
            <w:shd w:val="clear" w:color="auto" w:fill="D9E2F3"/>
          </w:tcPr>
          <w:p w14:paraId="6AE3630E" w14:textId="77777777" w:rsidR="005252F5" w:rsidRDefault="005252F5" w:rsidP="005252F5">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right w:val="single" w:sz="8" w:space="0" w:color="2F5496" w:themeColor="accent1" w:themeShade="BF"/>
            </w:tcBorders>
            <w:shd w:val="clear" w:color="auto" w:fill="D9E2F3"/>
          </w:tcPr>
          <w:p w14:paraId="305C1383"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平均测序深度</w:t>
            </w:r>
            <w:r>
              <w:rPr>
                <w:rFonts w:eastAsiaTheme="minorHAnsi" w:cs="思源黑体 CN Light"/>
                <w:color w:val="000000"/>
                <w:kern w:val="0"/>
                <w:sz w:val="18"/>
                <w:szCs w:val="18"/>
                <w:vertAlign w:val="superscript"/>
                <w:lang w:bidi="ar"/>
              </w:rPr>
              <w:t>8</w:t>
            </w:r>
          </w:p>
        </w:tc>
        <w:tc>
          <w:tcPr>
            <w:tcW w:w="1747" w:type="dxa"/>
            <w:tcBorders>
              <w:left w:val="single" w:sz="8" w:space="0" w:color="2F5496" w:themeColor="accent1" w:themeShade="BF"/>
            </w:tcBorders>
            <w:shd w:val="clear" w:color="auto" w:fill="D9E2F3"/>
          </w:tcPr>
          <w:p w14:paraId="57655324" w14:textId="10F31F95" w:rsidR="005252F5" w:rsidRDefault="005252F5" w:rsidP="005252F5">
            <w:pPr>
              <w:jc w:val="center"/>
              <w:rPr>
                <w:rFonts w:eastAsiaTheme="minorHAnsi"/>
                <w:kern w:val="0"/>
                <w:sz w:val="18"/>
                <w:szCs w:val="18"/>
              </w:rPr>
            </w:pPr>
            <w:r w:rsidRPr="00FC6005">
              <w:rPr>
                <w:rFonts w:eastAsiaTheme="minorHAnsi"/>
                <w:sz w:val="18"/>
                <w:szCs w:val="18"/>
              </w:rPr>
              <w:t>{{qc.dna_data_qc.depth_mean|replace(“.00”,””)}}</w:t>
            </w:r>
          </w:p>
        </w:tc>
        <w:tc>
          <w:tcPr>
            <w:tcW w:w="2017" w:type="dxa"/>
            <w:tcBorders>
              <w:right w:val="nil"/>
            </w:tcBorders>
            <w:shd w:val="clear" w:color="auto" w:fill="D9E2F3"/>
          </w:tcPr>
          <w:p w14:paraId="65338203" w14:textId="7B7B07E8" w:rsidR="005252F5" w:rsidRPr="005252F5" w:rsidRDefault="005252F5" w:rsidP="005252F5">
            <w:pPr>
              <w:jc w:val="center"/>
              <w:rPr>
                <w:rFonts w:eastAsiaTheme="minorHAnsi"/>
                <w:kern w:val="0"/>
                <w:sz w:val="18"/>
                <w:szCs w:val="18"/>
              </w:rPr>
            </w:pPr>
            <w:r w:rsidRPr="005252F5">
              <w:rPr>
                <w:rFonts w:eastAsiaTheme="minorHAnsi" w:cs="思源黑体 CN Light" w:hint="eastAsia"/>
                <w:color w:val="000000"/>
                <w:kern w:val="0"/>
                <w:sz w:val="18"/>
                <w:szCs w:val="18"/>
                <w:lang w:bidi="ar"/>
              </w:rPr>
              <w:t>/</w:t>
            </w:r>
          </w:p>
        </w:tc>
      </w:tr>
      <w:tr w:rsidR="005252F5" w14:paraId="5323661E" w14:textId="77777777" w:rsidTr="004A6D97">
        <w:tc>
          <w:tcPr>
            <w:tcW w:w="2104" w:type="dxa"/>
            <w:vMerge/>
            <w:tcBorders>
              <w:bottom w:val="single" w:sz="8" w:space="0" w:color="2F5496" w:themeColor="accent1" w:themeShade="BF"/>
              <w:right w:val="single" w:sz="8" w:space="0" w:color="2F5496" w:themeColor="accent1" w:themeShade="BF"/>
            </w:tcBorders>
          </w:tcPr>
          <w:p w14:paraId="67E82E62" w14:textId="77777777" w:rsidR="005252F5" w:rsidRDefault="005252F5" w:rsidP="005252F5">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51484D3A" w14:textId="0E09C02F"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平均有效深度</w:t>
            </w:r>
            <w:r>
              <w:rPr>
                <w:rFonts w:eastAsiaTheme="minorHAnsi" w:cs="思源黑体 CN Light" w:hint="eastAsia"/>
                <w:color w:val="000000"/>
                <w:kern w:val="0"/>
                <w:sz w:val="18"/>
                <w:szCs w:val="18"/>
                <w:vertAlign w:val="superscript"/>
                <w:lang w:bidi="ar"/>
              </w:rPr>
              <w:t>9</w:t>
            </w:r>
          </w:p>
        </w:tc>
        <w:tc>
          <w:tcPr>
            <w:tcW w:w="1747" w:type="dxa"/>
            <w:tcBorders>
              <w:left w:val="single" w:sz="8" w:space="0" w:color="2F5496" w:themeColor="accent1" w:themeShade="BF"/>
              <w:bottom w:val="single" w:sz="8" w:space="0" w:color="2F5496" w:themeColor="accent1" w:themeShade="BF"/>
            </w:tcBorders>
          </w:tcPr>
          <w:p w14:paraId="5DC78BED" w14:textId="1ACA2A29" w:rsidR="005252F5" w:rsidRDefault="005252F5" w:rsidP="005252F5">
            <w:pPr>
              <w:jc w:val="center"/>
              <w:rPr>
                <w:rFonts w:eastAsiaTheme="minorHAnsi"/>
                <w:kern w:val="0"/>
                <w:sz w:val="18"/>
                <w:szCs w:val="18"/>
              </w:rPr>
            </w:pPr>
            <w:r w:rsidRPr="00FC6005">
              <w:rPr>
                <w:rFonts w:eastAsiaTheme="minorHAnsi" w:cs="思源黑体 CN Light"/>
                <w:color w:val="000000"/>
                <w:kern w:val="0"/>
                <w:sz w:val="18"/>
                <w:szCs w:val="18"/>
                <w:lang w:bidi="ar"/>
              </w:rPr>
              <w:t>{{qc.dna_data_qc.depth_ssbc|replace(“.00”,””)}}</w:t>
            </w:r>
          </w:p>
        </w:tc>
        <w:tc>
          <w:tcPr>
            <w:tcW w:w="2017" w:type="dxa"/>
            <w:tcBorders>
              <w:bottom w:val="single" w:sz="8" w:space="0" w:color="2F5496" w:themeColor="accent1" w:themeShade="BF"/>
              <w:right w:val="nil"/>
            </w:tcBorders>
          </w:tcPr>
          <w:p w14:paraId="4B4FE57A" w14:textId="77777777" w:rsidR="005252F5" w:rsidRDefault="005252F5" w:rsidP="005252F5">
            <w:pPr>
              <w:jc w:val="center"/>
              <w:rPr>
                <w:rFonts w:eastAsiaTheme="minorHAnsi"/>
                <w:kern w:val="0"/>
                <w:sz w:val="18"/>
                <w:szCs w:val="18"/>
              </w:rPr>
            </w:pPr>
            <w:r>
              <w:rPr>
                <w:rFonts w:eastAsiaTheme="minorHAnsi" w:cs="思源黑体 CN Light" w:hint="eastAsia"/>
                <w:color w:val="000000"/>
                <w:kern w:val="0"/>
                <w:sz w:val="18"/>
                <w:szCs w:val="18"/>
                <w:lang w:bidi="ar"/>
              </w:rPr>
              <w:t>≥300</w:t>
            </w:r>
          </w:p>
        </w:tc>
      </w:tr>
      <w:tr w:rsidR="005252F5" w14:paraId="480C26B3" w14:textId="77777777" w:rsidTr="004A6D97">
        <w:tc>
          <w:tcPr>
            <w:tcW w:w="4536" w:type="dxa"/>
            <w:gridSpan w:val="2"/>
            <w:tcBorders>
              <w:top w:val="single" w:sz="8" w:space="0" w:color="2F5496" w:themeColor="accent1" w:themeShade="BF"/>
              <w:bottom w:val="single" w:sz="24" w:space="0" w:color="2F5496"/>
              <w:right w:val="single" w:sz="8" w:space="0" w:color="2F5496" w:themeColor="accent1" w:themeShade="BF"/>
            </w:tcBorders>
            <w:shd w:val="clear" w:color="auto" w:fill="D9E2F3"/>
          </w:tcPr>
          <w:p w14:paraId="10115CDA" w14:textId="33B476D0" w:rsidR="005252F5" w:rsidRDefault="005252F5" w:rsidP="005252F5">
            <w:pPr>
              <w:spacing w:line="340" w:lineRule="exact"/>
              <w:jc w:val="center"/>
              <w:rPr>
                <w:rFonts w:eastAsiaTheme="minorHAnsi" w:cs="思源黑体 CN Light"/>
                <w:b/>
                <w:i/>
                <w:sz w:val="18"/>
                <w:szCs w:val="18"/>
              </w:rPr>
            </w:pPr>
            <w:r>
              <w:rPr>
                <w:rFonts w:eastAsiaTheme="minorHAnsi" w:hint="eastAsia"/>
                <w:color w:val="000000"/>
                <w:sz w:val="18"/>
                <w:szCs w:val="18"/>
              </w:rPr>
              <w:t>总体质量评估</w:t>
            </w:r>
            <w:r>
              <w:rPr>
                <w:rFonts w:eastAsiaTheme="minorHAnsi" w:cs="思源黑体 CN Light" w:hint="eastAsia"/>
                <w:color w:val="000000"/>
                <w:kern w:val="0"/>
                <w:sz w:val="18"/>
                <w:szCs w:val="18"/>
                <w:vertAlign w:val="superscript"/>
                <w:lang w:bidi="ar"/>
              </w:rPr>
              <w:t>10</w:t>
            </w:r>
          </w:p>
        </w:tc>
        <w:tc>
          <w:tcPr>
            <w:tcW w:w="3764" w:type="dxa"/>
            <w:gridSpan w:val="2"/>
            <w:tcBorders>
              <w:top w:val="single" w:sz="8" w:space="0" w:color="2F5496" w:themeColor="accent1" w:themeShade="BF"/>
              <w:left w:val="single" w:sz="8" w:space="0" w:color="2F5496" w:themeColor="accent1" w:themeShade="BF"/>
              <w:bottom w:val="single" w:sz="24" w:space="0" w:color="2F5496"/>
              <w:right w:val="nil"/>
            </w:tcBorders>
            <w:shd w:val="clear" w:color="auto" w:fill="D9E2F3"/>
          </w:tcPr>
          <w:p w14:paraId="21EA8DF9"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if qc.dna_data_qc.cleandata_q30_num&gt;=0.75 and qc.dna_data_qc.depth_ssbc_num&gt;=300%}</w:t>
            </w:r>
          </w:p>
          <w:p w14:paraId="3E554720"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if sample.tumor_content%}</w:t>
            </w:r>
          </w:p>
          <w:p w14:paraId="68965CE8"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if lib_quality_control and lib_quality_control.lib_dna_qc and lib_quality_control.lib_dna_qc.dna_qty and lib_quality_control.lib_dna_qc.library_qty%}</w:t>
            </w:r>
          </w:p>
          <w:p w14:paraId="6B7718A7"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{%if sample.tumor_content|replace(“%”,””)|float &gt;= </w:t>
            </w:r>
            <w:r w:rsidRPr="00FC6005">
              <w:rPr>
                <w:rFonts w:eastAsiaTheme="minorHAnsi"/>
                <w:kern w:val="0"/>
                <w:sz w:val="18"/>
                <w:szCs w:val="18"/>
              </w:rPr>
              <w:lastRenderedPageBreak/>
              <w:t>20 and lib_quality_control.lib_dna_qc.dna_qty|float &gt;= 30 and lib_quality_control.lib_dna_qc.library_qty|float &gt;=150%}合格{%else%}风险{%endif%}</w:t>
            </w:r>
          </w:p>
          <w:p w14:paraId="52F9BFD8"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else%}</w:t>
            </w:r>
          </w:p>
          <w:p w14:paraId="5241A100"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{%if sample.tumor_content|replace(“%”,””)|float &gt;= 20%}合格（质控项有缺失，请补齐数据后自行评估）{%else%}风险{%endif%}</w:t>
            </w:r>
          </w:p>
          <w:p w14:paraId="3ACA6D8B"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endif%}</w:t>
            </w:r>
          </w:p>
          <w:p w14:paraId="02D94098"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else%}</w:t>
            </w:r>
          </w:p>
          <w:p w14:paraId="638FCB8D"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if lib_quality_control and lib_quality_control.lib_dna_qc and lib_quality_control.lib_dna_qc.tumor_content%}</w:t>
            </w:r>
          </w:p>
          <w:p w14:paraId="1E80D33E"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if lib_quality_control and lib_quality_control.lib_dna_qc and lib_quality_control.lib_dna_qc.dna_qty and lib_quality_control.lib_dna_qc.library_qty%}</w:t>
            </w:r>
          </w:p>
          <w:p w14:paraId="4F34B509"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{%if lib_quality_control.lib_dna_qc.tumor_content|replace(“%”,””)|float &gt;= 20 and lib_quality_control.lib_dna_qc.dna_qty|float &gt;= 30 and lib_quality_control.lib_dna_qc.library_qty|float &gt;=150%}合格{%else%}风险{%endif%}</w:t>
            </w:r>
          </w:p>
          <w:p w14:paraId="3411E6FF"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else%}</w:t>
            </w:r>
          </w:p>
          <w:p w14:paraId="2DD79E7A"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{%if lib_quality_control.lib_dna_qc.tumor_content|replace(“%”,””)|float &gt;= 20%}合格（质控项有缺失，请补齐数据后自行评估）{%else%}风险</w:t>
            </w:r>
            <w:r w:rsidRPr="00FC6005">
              <w:rPr>
                <w:rFonts w:eastAsiaTheme="minorHAnsi"/>
                <w:kern w:val="0"/>
                <w:sz w:val="18"/>
                <w:szCs w:val="18"/>
              </w:rPr>
              <w:lastRenderedPageBreak/>
              <w:t>{%endif%}</w:t>
            </w:r>
          </w:p>
          <w:p w14:paraId="43E77FFE"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endif%}</w:t>
            </w:r>
          </w:p>
          <w:p w14:paraId="23260CAA"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else%}</w:t>
            </w:r>
          </w:p>
          <w:p w14:paraId="05C0A3FD"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if lib_quality_control and lib_quality_control.lib_dna_qc and lib_quality_control.lib_dna_qc.dna_qty and lib_quality_control.lib_dna_qc.library_qty%}</w:t>
            </w:r>
          </w:p>
          <w:p w14:paraId="4A5FC64D"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{%if lib_quality_control.lib_dna_qc.dna_qty|float &gt;= 30 and lib_quality_control.lib_dna_qc.library_qty|float &gt;=150%}合格{%else%}风险{%endif%}</w:t>
            </w:r>
          </w:p>
          <w:p w14:paraId="574743F3"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else%}</w:t>
            </w:r>
          </w:p>
          <w:p w14:paraId="6406A228" w14:textId="77777777" w:rsidR="005252F5" w:rsidRPr="00FC6005" w:rsidRDefault="005252F5" w:rsidP="005252F5">
            <w:pPr>
              <w:jc w:val="center"/>
              <w:rPr>
                <w:rFonts w:eastAsiaTheme="minorHAnsi"/>
                <w:kern w:val="0"/>
                <w:sz w:val="18"/>
                <w:szCs w:val="18"/>
              </w:rPr>
            </w:pPr>
            <w:r w:rsidRPr="00FC6005">
              <w:rPr>
                <w:rFonts w:eastAsiaTheme="minorHAnsi" w:hint="eastAsia"/>
                <w:kern w:val="0"/>
                <w:sz w:val="18"/>
                <w:szCs w:val="18"/>
              </w:rPr>
              <w:t>合格（质控项有缺失，请补齐数据后自行评估）</w:t>
            </w:r>
          </w:p>
          <w:p w14:paraId="6D87D369"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endif%}</w:t>
            </w:r>
          </w:p>
          <w:p w14:paraId="0EC65F27"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endif%}</w:t>
            </w:r>
          </w:p>
          <w:p w14:paraId="6B3D2652"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endif%}</w:t>
            </w:r>
          </w:p>
          <w:p w14:paraId="23F3F8C0"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else%}</w:t>
            </w:r>
          </w:p>
          <w:p w14:paraId="619A9306" w14:textId="77777777" w:rsidR="005252F5" w:rsidRPr="00FC6005" w:rsidRDefault="005252F5" w:rsidP="005252F5">
            <w:pPr>
              <w:jc w:val="center"/>
              <w:rPr>
                <w:rFonts w:eastAsiaTheme="minorHAnsi"/>
                <w:kern w:val="0"/>
                <w:sz w:val="18"/>
                <w:szCs w:val="18"/>
              </w:rPr>
            </w:pPr>
            <w:r w:rsidRPr="00FC6005">
              <w:rPr>
                <w:rFonts w:eastAsiaTheme="minorHAnsi" w:hint="eastAsia"/>
                <w:kern w:val="0"/>
                <w:sz w:val="18"/>
                <w:szCs w:val="18"/>
              </w:rPr>
              <w:t>风险</w:t>
            </w:r>
          </w:p>
          <w:p w14:paraId="0523C368" w14:textId="02072CA4" w:rsidR="005252F5" w:rsidRDefault="005252F5" w:rsidP="005252F5">
            <w:pPr>
              <w:jc w:val="center"/>
              <w:rPr>
                <w:rFonts w:eastAsiaTheme="minorHAnsi"/>
                <w:kern w:val="0"/>
                <w:sz w:val="18"/>
                <w:szCs w:val="18"/>
              </w:rPr>
            </w:pPr>
            <w:r w:rsidRPr="00FC6005">
              <w:rPr>
                <w:rFonts w:eastAsiaTheme="minorHAnsi"/>
                <w:kern w:val="0"/>
                <w:sz w:val="18"/>
                <w:szCs w:val="18"/>
              </w:rPr>
              <w:t>{%p endif%}</w:t>
            </w:r>
          </w:p>
        </w:tc>
      </w:tr>
    </w:tbl>
    <w:p w14:paraId="01BF93D8" w14:textId="77777777" w:rsidR="00A56D31" w:rsidRDefault="00A56D31">
      <w:pPr>
        <w:spacing w:line="240" w:lineRule="exact"/>
        <w:rPr>
          <w:b/>
          <w:color w:val="2F5496" w:themeColor="accent1" w:themeShade="BF"/>
          <w:sz w:val="18"/>
          <w:szCs w:val="18"/>
        </w:rPr>
      </w:pPr>
      <w:bookmarkStart w:id="23" w:name="_Hlk145599816"/>
      <w:bookmarkStart w:id="24" w:name="_Hlk145599737"/>
      <w:bookmarkEnd w:id="22"/>
    </w:p>
    <w:p w14:paraId="15358A88" w14:textId="79A31DEA" w:rsidR="00E87C1F" w:rsidRDefault="00E15EF7">
      <w:pPr>
        <w:spacing w:line="240" w:lineRule="exact"/>
        <w:rPr>
          <w:b/>
          <w:color w:val="2F5496" w:themeColor="accent1" w:themeShade="BF"/>
          <w:sz w:val="18"/>
          <w:szCs w:val="18"/>
        </w:rPr>
      </w:pPr>
      <w:r>
        <w:rPr>
          <w:rFonts w:hint="eastAsia"/>
          <w:b/>
          <w:color w:val="2F5496" w:themeColor="accent1" w:themeShade="BF"/>
          <w:sz w:val="18"/>
          <w:szCs w:val="18"/>
        </w:rPr>
        <w:t>注：</w:t>
      </w:r>
    </w:p>
    <w:p w14:paraId="42102D4B" w14:textId="77777777" w:rsidR="00E87C1F" w:rsidRDefault="00E15EF7">
      <w:pPr>
        <w:pStyle w:val="af4"/>
        <w:numPr>
          <w:ilvl w:val="0"/>
          <w:numId w:val="7"/>
        </w:numPr>
        <w:spacing w:line="240" w:lineRule="exact"/>
        <w:ind w:firstLineChars="0"/>
        <w:rPr>
          <w:b/>
          <w:color w:val="2F5496" w:themeColor="accent1" w:themeShade="BF"/>
          <w:sz w:val="18"/>
          <w:szCs w:val="18"/>
        </w:rPr>
      </w:pPr>
      <w:r>
        <w:rPr>
          <w:b/>
          <w:color w:val="2F5496" w:themeColor="accent1" w:themeShade="BF"/>
          <w:sz w:val="18"/>
          <w:szCs w:val="18"/>
        </w:rPr>
        <w:t>恶性肿瘤细胞占比：经HE染色评估，该样本中恶性肿瘤细胞占比</w:t>
      </w:r>
      <w:r>
        <w:rPr>
          <w:rFonts w:hint="eastAsia"/>
          <w:b/>
          <w:color w:val="2F5496" w:themeColor="accent1" w:themeShade="BF"/>
          <w:sz w:val="18"/>
          <w:szCs w:val="18"/>
        </w:rPr>
        <w:t>，</w:t>
      </w:r>
      <w:r>
        <w:rPr>
          <w:b/>
          <w:color w:val="2F5496" w:themeColor="accent1" w:themeShade="BF"/>
          <w:sz w:val="18"/>
          <w:szCs w:val="18"/>
        </w:rPr>
        <w:t>仅送检样本类型包含石蜡玻片时可进行此项评估；全血及对照样本不做此项评估</w:t>
      </w:r>
      <w:r>
        <w:rPr>
          <w:rFonts w:hint="eastAsia"/>
          <w:b/>
          <w:color w:val="2F5496" w:themeColor="accent1" w:themeShade="BF"/>
          <w:sz w:val="18"/>
          <w:szCs w:val="18"/>
        </w:rPr>
        <w:t>；</w:t>
      </w:r>
    </w:p>
    <w:p w14:paraId="01A65E55" w14:textId="77777777" w:rsidR="00E87C1F" w:rsidRDefault="00E15EF7">
      <w:pPr>
        <w:pStyle w:val="af4"/>
        <w:numPr>
          <w:ilvl w:val="0"/>
          <w:numId w:val="7"/>
        </w:numPr>
        <w:spacing w:line="240" w:lineRule="exact"/>
        <w:ind w:firstLineChars="0"/>
        <w:rPr>
          <w:b/>
          <w:color w:val="2F5496" w:themeColor="accent1" w:themeShade="BF"/>
          <w:sz w:val="18"/>
          <w:szCs w:val="18"/>
        </w:rPr>
      </w:pPr>
      <w:r>
        <w:rPr>
          <w:b/>
          <w:color w:val="2F5496" w:themeColor="accent1" w:themeShade="BF"/>
          <w:sz w:val="18"/>
          <w:szCs w:val="18"/>
        </w:rPr>
        <w:t>DNA总量：送检样本提取的DNA总量</w:t>
      </w:r>
      <w:r>
        <w:rPr>
          <w:rFonts w:hint="eastAsia"/>
          <w:b/>
          <w:color w:val="2F5496" w:themeColor="accent1" w:themeShade="BF"/>
          <w:sz w:val="18"/>
          <w:szCs w:val="18"/>
        </w:rPr>
        <w:t>；</w:t>
      </w:r>
    </w:p>
    <w:p w14:paraId="667D8C50"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文库总量：文库构建结束后的总量；</w:t>
      </w:r>
    </w:p>
    <w:p w14:paraId="797CC40F"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Q30：碱基质量Q</w:t>
      </w:r>
      <w:r>
        <w:rPr>
          <w:b/>
          <w:color w:val="2F5496" w:themeColor="accent1" w:themeShade="BF"/>
          <w:sz w:val="18"/>
          <w:szCs w:val="18"/>
        </w:rPr>
        <w:t>30占比，</w:t>
      </w:r>
      <w:r>
        <w:rPr>
          <w:rFonts w:hint="eastAsia"/>
          <w:b/>
          <w:color w:val="2F5496" w:themeColor="accent1" w:themeShade="BF"/>
          <w:sz w:val="18"/>
          <w:szCs w:val="18"/>
        </w:rPr>
        <w:t>测序的准确率高于99.9%的碱基的比例；</w:t>
      </w:r>
    </w:p>
    <w:p w14:paraId="427A6770"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比对率：序列回帖比率，可以比对至参考序列上的reads的比例；</w:t>
      </w:r>
    </w:p>
    <w:p w14:paraId="6CDF146B"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覆盖度：检测到的区域占目标区域的比例；</w:t>
      </w:r>
    </w:p>
    <w:p w14:paraId="451F39D1"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均一性：测序深度超过20％的平均深度的位点的比例；</w:t>
      </w:r>
    </w:p>
    <w:p w14:paraId="59F9E4F6"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平均测序深度：目标区域内每个碱基的平均深度；</w:t>
      </w:r>
    </w:p>
    <w:p w14:paraId="62D189A2"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平均有效深度：通过分子标签校正后的平均测序深度；</w:t>
      </w:r>
    </w:p>
    <w:tbl>
      <w:tblPr>
        <w:tblpPr w:leftFromText="181" w:rightFromText="181" w:vertAnchor="page" w:horzAnchor="margin" w:tblpY="13893"/>
        <w:tblW w:w="8316" w:type="dxa"/>
        <w:tblBorders>
          <w:top w:val="single" w:sz="24" w:space="0" w:color="2F5496"/>
          <w:bottom w:val="single" w:sz="24" w:space="0" w:color="2F5496"/>
          <w:insideH w:val="single" w:sz="24" w:space="0" w:color="2F5496"/>
        </w:tblBorders>
        <w:shd w:val="clear" w:color="auto" w:fill="D9E2F3"/>
        <w:tblLook w:val="04A0" w:firstRow="1" w:lastRow="0" w:firstColumn="1" w:lastColumn="0" w:noHBand="0" w:noVBand="1"/>
      </w:tblPr>
      <w:tblGrid>
        <w:gridCol w:w="2256"/>
        <w:gridCol w:w="492"/>
        <w:gridCol w:w="2048"/>
        <w:gridCol w:w="703"/>
        <w:gridCol w:w="2540"/>
        <w:gridCol w:w="277"/>
      </w:tblGrid>
      <w:tr w:rsidR="00E87C1F" w14:paraId="7FDF7E75" w14:textId="77777777">
        <w:trPr>
          <w:trHeight w:val="618"/>
        </w:trPr>
        <w:tc>
          <w:tcPr>
            <w:tcW w:w="2256" w:type="dxa"/>
            <w:shd w:val="clear" w:color="auto" w:fill="D9E2F3"/>
            <w:vAlign w:val="center"/>
          </w:tcPr>
          <w:bookmarkEnd w:id="23"/>
          <w:p w14:paraId="1B99E4A5" w14:textId="77777777" w:rsidR="00E87C1F" w:rsidRDefault="00E15EF7">
            <w:pPr>
              <w:jc w:val="center"/>
              <w:rPr>
                <w:b/>
                <w:color w:val="2F5496"/>
              </w:rPr>
            </w:pPr>
            <w:r>
              <w:rPr>
                <w:rFonts w:hint="eastAsia"/>
                <w:b/>
                <w:color w:val="2F5496"/>
              </w:rPr>
              <w:t>检测人：高星宇</w:t>
            </w:r>
          </w:p>
        </w:tc>
        <w:tc>
          <w:tcPr>
            <w:tcW w:w="492" w:type="dxa"/>
            <w:shd w:val="clear" w:color="auto" w:fill="D9E2F3"/>
            <w:vAlign w:val="center"/>
          </w:tcPr>
          <w:p w14:paraId="79E54AC8" w14:textId="77777777" w:rsidR="00E87C1F" w:rsidRDefault="00E87C1F">
            <w:pPr>
              <w:jc w:val="center"/>
              <w:rPr>
                <w:b/>
                <w:color w:val="2F5496"/>
              </w:rPr>
            </w:pPr>
          </w:p>
        </w:tc>
        <w:tc>
          <w:tcPr>
            <w:tcW w:w="2048" w:type="dxa"/>
            <w:shd w:val="clear" w:color="auto" w:fill="D9E2F3"/>
            <w:vAlign w:val="center"/>
          </w:tcPr>
          <w:p w14:paraId="6C72C760" w14:textId="77777777" w:rsidR="00E87C1F" w:rsidRDefault="00E15EF7">
            <w:pPr>
              <w:jc w:val="center"/>
              <w:rPr>
                <w:b/>
                <w:color w:val="2F5496"/>
              </w:rPr>
            </w:pPr>
            <w:r>
              <w:rPr>
                <w:rFonts w:hint="eastAsia"/>
                <w:b/>
                <w:color w:val="2F5496"/>
              </w:rPr>
              <w:t>复核人：贾梦</w:t>
            </w:r>
          </w:p>
        </w:tc>
        <w:tc>
          <w:tcPr>
            <w:tcW w:w="703" w:type="dxa"/>
            <w:shd w:val="clear" w:color="auto" w:fill="D9E2F3"/>
            <w:vAlign w:val="center"/>
          </w:tcPr>
          <w:p w14:paraId="0A579D4C" w14:textId="77777777" w:rsidR="00E87C1F" w:rsidRDefault="00E87C1F">
            <w:pPr>
              <w:jc w:val="center"/>
              <w:rPr>
                <w:b/>
                <w:color w:val="2F5496"/>
              </w:rPr>
            </w:pPr>
          </w:p>
        </w:tc>
        <w:tc>
          <w:tcPr>
            <w:tcW w:w="2540" w:type="dxa"/>
            <w:shd w:val="clear" w:color="auto" w:fill="D9E2F3"/>
            <w:vAlign w:val="center"/>
          </w:tcPr>
          <w:p w14:paraId="5E3A23FB" w14:textId="77777777" w:rsidR="00E87C1F" w:rsidRDefault="00E15EF7">
            <w:pPr>
              <w:jc w:val="center"/>
              <w:rPr>
                <w:b/>
                <w:color w:val="2F5496"/>
              </w:rPr>
            </w:pPr>
            <w:r>
              <w:rPr>
                <w:rFonts w:hint="eastAsia"/>
                <w:b/>
                <w:color w:val="2F5496"/>
              </w:rPr>
              <w:t>报告人：孙平丽</w:t>
            </w:r>
          </w:p>
        </w:tc>
        <w:tc>
          <w:tcPr>
            <w:tcW w:w="277" w:type="dxa"/>
            <w:shd w:val="clear" w:color="auto" w:fill="D9E2F3"/>
            <w:vAlign w:val="center"/>
          </w:tcPr>
          <w:p w14:paraId="778336F0" w14:textId="77777777" w:rsidR="00E87C1F" w:rsidRDefault="00E87C1F">
            <w:pPr>
              <w:jc w:val="center"/>
              <w:rPr>
                <w:b/>
                <w:color w:val="2F5496"/>
              </w:rPr>
            </w:pPr>
          </w:p>
        </w:tc>
      </w:tr>
    </w:tbl>
    <w:p w14:paraId="3C0356A6"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总体质量评估：依据病理、DNA质量、测序质量（Q30、平均有效深度（样本））对样本进行综合评估，判断质控是否合格。</w:t>
      </w:r>
      <w:bookmarkStart w:id="25" w:name="_Hlk92455027"/>
      <w:bookmarkEnd w:id="24"/>
      <w:bookmarkEnd w:id="25"/>
      <w:r>
        <w:rPr>
          <w:b/>
          <w:color w:val="2F5496" w:themeColor="accent1" w:themeShade="BF"/>
          <w:sz w:val="18"/>
          <w:szCs w:val="18"/>
        </w:rPr>
        <w:br w:type="page"/>
      </w:r>
    </w:p>
    <w:p w14:paraId="671FF9CA" w14:textId="77777777" w:rsidR="00E87C1F" w:rsidRDefault="00E15EF7">
      <w:pPr>
        <w:pStyle w:val="1"/>
        <w:spacing w:before="0" w:after="0" w:line="360" w:lineRule="auto"/>
        <w:jc w:val="center"/>
        <w:rPr>
          <w:rFonts w:ascii="宋体" w:eastAsia="宋体" w:hAnsi="宋体"/>
          <w:color w:val="2F5496"/>
          <w:sz w:val="32"/>
          <w:szCs w:val="32"/>
        </w:rPr>
      </w:pPr>
      <w:bookmarkStart w:id="26" w:name="_Toc135297910"/>
      <w:bookmarkStart w:id="27" w:name="_Toc135297527"/>
      <w:bookmarkStart w:id="28" w:name="_Toc135297537"/>
      <w:r>
        <w:rPr>
          <w:rFonts w:ascii="宋体" w:eastAsia="宋体" w:hAnsi="宋体"/>
          <w:color w:val="2F5496"/>
          <w:sz w:val="32"/>
          <w:szCs w:val="32"/>
        </w:rPr>
        <w:lastRenderedPageBreak/>
        <w:t>6</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检测声明</w:t>
      </w:r>
      <w:bookmarkEnd w:id="26"/>
      <w:bookmarkEnd w:id="27"/>
      <w:bookmarkEnd w:id="28"/>
    </w:p>
    <w:p w14:paraId="50BEB244" w14:textId="77777777" w:rsidR="00E87C1F" w:rsidRDefault="00E15EF7">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6.1 关于本</w:t>
      </w:r>
      <w:r>
        <w:rPr>
          <w:rFonts w:ascii="思源黑体 CN Bold" w:eastAsia="思源黑体 CN Bold" w:hAnsi="思源黑体 CN Bold" w:hint="eastAsia"/>
          <w:color w:val="2F5496"/>
          <w:sz w:val="24"/>
          <w:szCs w:val="24"/>
        </w:rPr>
        <w:t>检测</w:t>
      </w:r>
    </w:p>
    <w:p w14:paraId="5EB29DE4" w14:textId="641FB7CF" w:rsidR="00DE1F36" w:rsidRDefault="00DE1F36">
      <w:pPr>
        <w:spacing w:line="360" w:lineRule="exact"/>
        <w:ind w:firstLineChars="200" w:firstLine="360"/>
        <w:rPr>
          <w:rFonts w:asciiTheme="minorHAnsi" w:eastAsiaTheme="minorHAnsi" w:hAnsiTheme="minorHAnsi"/>
          <w:sz w:val="18"/>
          <w:szCs w:val="18"/>
        </w:rPr>
      </w:pPr>
      <w:r w:rsidRPr="00DE1F36">
        <w:rPr>
          <w:rFonts w:asciiTheme="minorHAnsi" w:eastAsiaTheme="minorHAnsi" w:hAnsiTheme="minorHAnsi" w:hint="eastAsia"/>
          <w:sz w:val="18"/>
          <w:szCs w:val="18"/>
          <w:highlight w:val="yellow"/>
        </w:rPr>
        <w:t>{%p if “子宫内膜癌” in sample.tumor_list%}</w:t>
      </w:r>
    </w:p>
    <w:p w14:paraId="3EC9CC85" w14:textId="0D966BCF" w:rsidR="00E87C1F" w:rsidRDefault="00E15EF7">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本报告仅针对本次送检样本，对子宫内膜癌肿瘤组织进行检测，根据检测结果进行分子分型，并对与肿瘤诊断、治疗和</w:t>
      </w:r>
      <w:r>
        <w:rPr>
          <w:rFonts w:asciiTheme="minorHAnsi" w:eastAsiaTheme="minorHAnsi" w:hAnsiTheme="minorHAnsi"/>
          <w:sz w:val="18"/>
          <w:szCs w:val="18"/>
        </w:rPr>
        <w:t>/或预后密切相关具有临床意义的检测结果进行解读，为临床实体瘤患者的临床诊断治疗提供辅助参考。</w:t>
      </w:r>
    </w:p>
    <w:p w14:paraId="2A62B897" w14:textId="77777777" w:rsidR="00DE1F36" w:rsidRPr="00DE1F36" w:rsidRDefault="00DE1F36" w:rsidP="00DE1F36">
      <w:pPr>
        <w:spacing w:line="360" w:lineRule="exact"/>
        <w:ind w:firstLineChars="200" w:firstLine="360"/>
        <w:rPr>
          <w:rFonts w:asciiTheme="minorHAnsi" w:eastAsiaTheme="minorHAnsi" w:hAnsiTheme="minorHAnsi"/>
          <w:sz w:val="18"/>
          <w:szCs w:val="18"/>
        </w:rPr>
      </w:pPr>
      <w:r w:rsidRPr="00DE1F36">
        <w:rPr>
          <w:rFonts w:asciiTheme="minorHAnsi" w:eastAsiaTheme="minorHAnsi" w:hAnsiTheme="minorHAnsi" w:hint="eastAsia"/>
          <w:sz w:val="18"/>
          <w:szCs w:val="18"/>
          <w:highlight w:val="yellow"/>
        </w:rPr>
        <w:t>{%p else%}</w:t>
      </w:r>
    </w:p>
    <w:p w14:paraId="28503121" w14:textId="77777777" w:rsidR="00DE1F36" w:rsidRPr="00DE1F36" w:rsidRDefault="00DE1F36" w:rsidP="00DE1F36">
      <w:pPr>
        <w:spacing w:line="360" w:lineRule="exact"/>
        <w:ind w:firstLineChars="200" w:firstLine="360"/>
        <w:rPr>
          <w:rFonts w:asciiTheme="minorHAnsi" w:eastAsiaTheme="minorHAnsi" w:hAnsiTheme="minorHAnsi"/>
          <w:sz w:val="18"/>
          <w:szCs w:val="18"/>
        </w:rPr>
      </w:pPr>
      <w:r w:rsidRPr="00DE1F36">
        <w:rPr>
          <w:rFonts w:asciiTheme="minorHAnsi" w:eastAsiaTheme="minorHAnsi" w:hAnsiTheme="minorHAnsi" w:hint="eastAsia"/>
          <w:sz w:val="18"/>
          <w:szCs w:val="18"/>
        </w:rPr>
        <w:t>本报告对肿瘤组织进行检测，根据检测结果对与肿瘤诊断、治疗和/或预后密切相关具有临床意义的检测结果进行解读，为临床实体瘤患者的临床诊断治疗提供辅助参考。</w:t>
      </w:r>
    </w:p>
    <w:p w14:paraId="695D9AC7" w14:textId="27798247" w:rsidR="00DE1F36" w:rsidRDefault="00DE1F36" w:rsidP="00DE1F36">
      <w:pPr>
        <w:spacing w:line="360" w:lineRule="exact"/>
        <w:ind w:firstLineChars="200" w:firstLine="360"/>
        <w:rPr>
          <w:rFonts w:asciiTheme="minorHAnsi" w:eastAsiaTheme="minorHAnsi" w:hAnsiTheme="minorHAnsi"/>
          <w:sz w:val="18"/>
          <w:szCs w:val="18"/>
        </w:rPr>
      </w:pPr>
      <w:r w:rsidRPr="00DE1F36">
        <w:rPr>
          <w:rFonts w:asciiTheme="minorHAnsi" w:eastAsiaTheme="minorHAnsi" w:hAnsiTheme="minorHAnsi" w:hint="eastAsia"/>
          <w:sz w:val="18"/>
          <w:szCs w:val="18"/>
          <w:highlight w:val="yellow"/>
        </w:rPr>
        <w:t>{%p endif%}</w:t>
      </w:r>
    </w:p>
    <w:p w14:paraId="5EB7E0C8" w14:textId="77777777" w:rsidR="00E87C1F" w:rsidRDefault="00E15EF7">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4F374A06" w14:textId="77777777" w:rsidR="00E87C1F" w:rsidRDefault="00E15EF7">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本报告中的基因变异和药物排名不分先后顺序，任何一个标志物变异和潜在有效或无效药物均不按照先后顺序排名。</w:t>
      </w:r>
    </w:p>
    <w:p w14:paraId="171F9B34" w14:textId="77777777" w:rsidR="00E87C1F" w:rsidRDefault="00E15EF7">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本报告不对任何患者承诺或保证会在某一药物治疗中有效，也不承诺在某一药物治疗中无效。</w:t>
      </w:r>
    </w:p>
    <w:p w14:paraId="3291D742" w14:textId="77777777" w:rsidR="00E87C1F" w:rsidRDefault="00E15EF7">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1FFBCFC0" w14:textId="77777777" w:rsidR="00E87C1F" w:rsidRDefault="00E15EF7">
      <w:pPr>
        <w:spacing w:line="380" w:lineRule="exact"/>
        <w:ind w:firstLineChars="200" w:firstLine="360"/>
        <w:rPr>
          <w:rFonts w:asciiTheme="minorHAnsi" w:eastAsiaTheme="minorHAnsi" w:hAnsiTheme="minorHAnsi"/>
          <w:sz w:val="18"/>
          <w:szCs w:val="18"/>
        </w:rPr>
      </w:pPr>
      <w:bookmarkStart w:id="29" w:name="_Hlk111055885"/>
      <w:r>
        <w:rPr>
          <w:rFonts w:asciiTheme="minorHAnsi" w:eastAsiaTheme="minorHAnsi" w:hAnsiTheme="minorHAnsi" w:hint="eastAsia"/>
          <w:sz w:val="18"/>
          <w:szCs w:val="18"/>
        </w:rPr>
        <w:t>本报告变异均采用人类基因组变异协会（</w:t>
      </w:r>
      <w:r>
        <w:rPr>
          <w:rFonts w:asciiTheme="minorHAnsi" w:eastAsiaTheme="minorHAnsi" w:hAnsiTheme="minorHAnsi"/>
          <w:sz w:val="18"/>
          <w:szCs w:val="18"/>
        </w:rPr>
        <w:t>Human Genome Variant Society，HGVS）推荐的序列变异法命名。</w:t>
      </w:r>
    </w:p>
    <w:p w14:paraId="1A5DCB40" w14:textId="77777777" w:rsidR="00E87C1F" w:rsidRDefault="00E15EF7">
      <w:pPr>
        <w:spacing w:line="38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本报告中变异解读遵循美国病理学会（</w:t>
      </w:r>
      <w:r>
        <w:rPr>
          <w:rFonts w:asciiTheme="minorHAnsi" w:eastAsiaTheme="minorHAnsi" w:hAnsiTheme="minorHAnsi"/>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4A0" w:firstRow="1" w:lastRow="0" w:firstColumn="1" w:lastColumn="0" w:noHBand="0" w:noVBand="1"/>
      </w:tblPr>
      <w:tblGrid>
        <w:gridCol w:w="1646"/>
        <w:gridCol w:w="1067"/>
        <w:gridCol w:w="5567"/>
      </w:tblGrid>
      <w:tr w:rsidR="00E87C1F" w14:paraId="23758AD1" w14:textId="77777777">
        <w:trPr>
          <w:trHeight w:val="397"/>
        </w:trPr>
        <w:tc>
          <w:tcPr>
            <w:tcW w:w="1646" w:type="dxa"/>
            <w:tcBorders>
              <w:top w:val="single" w:sz="8" w:space="0" w:color="4F81BD"/>
              <w:left w:val="single" w:sz="8" w:space="0" w:color="4F81BD"/>
              <w:bottom w:val="single" w:sz="8" w:space="0" w:color="4F81BD"/>
              <w:right w:val="dotted" w:sz="0" w:space="0" w:color="auto"/>
            </w:tcBorders>
            <w:shd w:val="clear" w:color="auto" w:fill="4F81BD"/>
            <w:vAlign w:val="center"/>
          </w:tcPr>
          <w:p w14:paraId="1B4B0934" w14:textId="77777777" w:rsidR="00E87C1F" w:rsidRDefault="00E15EF7">
            <w:pPr>
              <w:spacing w:line="360" w:lineRule="exact"/>
              <w:jc w:val="center"/>
              <w:rPr>
                <w:rFonts w:asciiTheme="minorHAnsi" w:eastAsiaTheme="minorHAnsi" w:hAnsiTheme="minorHAnsi"/>
                <w:color w:val="FFFFFF"/>
                <w:sz w:val="18"/>
                <w:szCs w:val="18"/>
              </w:rPr>
            </w:pPr>
            <w:r>
              <w:rPr>
                <w:rFonts w:asciiTheme="minorHAnsi" w:eastAsiaTheme="minorHAnsi" w:hAnsiTheme="minorHAnsi" w:hint="eastAsia"/>
                <w:color w:val="FFFFFF"/>
                <w:sz w:val="18"/>
                <w:szCs w:val="18"/>
              </w:rPr>
              <w:t>变异分类</w:t>
            </w:r>
          </w:p>
        </w:tc>
        <w:tc>
          <w:tcPr>
            <w:tcW w:w="1067" w:type="dxa"/>
            <w:tcBorders>
              <w:top w:val="single" w:sz="8" w:space="0" w:color="4F81BD"/>
              <w:left w:val="dotted" w:sz="0" w:space="0" w:color="auto"/>
              <w:bottom w:val="single" w:sz="8" w:space="0" w:color="4F81BD"/>
              <w:right w:val="dotted" w:sz="0" w:space="0" w:color="auto"/>
            </w:tcBorders>
            <w:shd w:val="clear" w:color="auto" w:fill="4F81BD"/>
            <w:vAlign w:val="center"/>
          </w:tcPr>
          <w:p w14:paraId="28ACD726" w14:textId="77777777" w:rsidR="00E87C1F" w:rsidRDefault="00E15EF7">
            <w:pPr>
              <w:spacing w:line="360" w:lineRule="exact"/>
              <w:jc w:val="center"/>
              <w:rPr>
                <w:rFonts w:asciiTheme="minorHAnsi" w:eastAsiaTheme="minorHAnsi" w:hAnsiTheme="minorHAnsi"/>
                <w:color w:val="FFFFFF"/>
                <w:sz w:val="18"/>
                <w:szCs w:val="18"/>
              </w:rPr>
            </w:pPr>
            <w:r>
              <w:rPr>
                <w:rFonts w:asciiTheme="minorHAnsi" w:eastAsiaTheme="minorHAnsi" w:hAnsiTheme="minorHAnsi"/>
                <w:color w:val="FFFFFF"/>
                <w:sz w:val="18"/>
                <w:szCs w:val="18"/>
              </w:rPr>
              <w:t>证据等级</w:t>
            </w:r>
          </w:p>
        </w:tc>
        <w:tc>
          <w:tcPr>
            <w:tcW w:w="5567" w:type="dxa"/>
            <w:tcBorders>
              <w:top w:val="single" w:sz="8" w:space="0" w:color="4F81BD"/>
              <w:left w:val="dotted" w:sz="0" w:space="0" w:color="auto"/>
              <w:bottom w:val="single" w:sz="8" w:space="0" w:color="4F81BD"/>
              <w:right w:val="single" w:sz="8" w:space="0" w:color="4F81BD"/>
            </w:tcBorders>
            <w:shd w:val="clear" w:color="auto" w:fill="4F81BD"/>
            <w:vAlign w:val="center"/>
          </w:tcPr>
          <w:p w14:paraId="09C69CAF" w14:textId="77777777" w:rsidR="00E87C1F" w:rsidRDefault="00E15EF7">
            <w:pPr>
              <w:spacing w:line="360" w:lineRule="exact"/>
              <w:jc w:val="center"/>
              <w:rPr>
                <w:rFonts w:asciiTheme="minorHAnsi" w:eastAsiaTheme="minorHAnsi" w:hAnsiTheme="minorHAnsi"/>
                <w:color w:val="FFFFFF"/>
                <w:sz w:val="18"/>
                <w:szCs w:val="18"/>
              </w:rPr>
            </w:pPr>
            <w:r>
              <w:rPr>
                <w:rFonts w:asciiTheme="minorHAnsi" w:eastAsiaTheme="minorHAnsi" w:hAnsiTheme="minorHAnsi" w:hint="eastAsia"/>
                <w:color w:val="FFFFFF"/>
                <w:sz w:val="18"/>
                <w:szCs w:val="18"/>
              </w:rPr>
              <w:t>解释</w:t>
            </w:r>
          </w:p>
        </w:tc>
      </w:tr>
      <w:tr w:rsidR="00E87C1F" w14:paraId="13D6F3B6"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6F5B31F7" w14:textId="77777777" w:rsidR="00E87C1F" w:rsidRDefault="00E15EF7">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I类变异</w:t>
            </w:r>
          </w:p>
          <w:p w14:paraId="1898B9DC"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（强临床意义）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61EDA67"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8AD8512"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FDA、NMPA获批用于患者肿瘤治疗有响应或耐药的生物标志物</w:t>
            </w:r>
          </w:p>
        </w:tc>
      </w:tr>
      <w:tr w:rsidR="00E87C1F" w14:paraId="71ABC5FF"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8503D5F"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94F3E73"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01BB2EB"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E87C1F" w14:paraId="43A6BF03"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5D7C5BD"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1C9D87A"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7827A9D"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E87C1F" w14:paraId="6B2FA138"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EFAB818"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375610A"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9187AE5"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专家共识或I</w:t>
            </w:r>
            <w:r>
              <w:rPr>
                <w:rFonts w:asciiTheme="minorHAnsi" w:eastAsiaTheme="minorHAnsi" w:hAnsiTheme="minorHAnsi" w:cs="思源黑体 CN Light"/>
                <w:color w:val="000000"/>
                <w:kern w:val="0"/>
                <w:sz w:val="18"/>
                <w:szCs w:val="18"/>
              </w:rPr>
              <w:t>II、IV</w:t>
            </w:r>
            <w:r>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E87C1F" w14:paraId="12245B59"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D48CF1E"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D3E696C"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E5F1E91"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专家共识或I</w:t>
            </w:r>
            <w:r>
              <w:rPr>
                <w:rFonts w:asciiTheme="minorHAnsi" w:eastAsiaTheme="minorHAnsi" w:hAnsiTheme="minorHAnsi" w:cs="思源黑体 CN Light"/>
                <w:color w:val="000000"/>
                <w:kern w:val="0"/>
                <w:sz w:val="18"/>
                <w:szCs w:val="18"/>
              </w:rPr>
              <w:t>II、IV</w:t>
            </w:r>
            <w:r>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E87C1F" w14:paraId="16A59835"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17D1216D" w14:textId="77777777" w:rsidR="00E87C1F" w:rsidRDefault="00E15EF7">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II类变异</w:t>
            </w:r>
          </w:p>
          <w:p w14:paraId="4CFC2000"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lastRenderedPageBreak/>
              <w:t>（潜在临床意义）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F646BD3"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lastRenderedPageBreak/>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A8976F6"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FDA、NMPA获批用于其他肿瘤治疗有响应或耐药的生物标志物</w:t>
            </w:r>
          </w:p>
        </w:tc>
      </w:tr>
      <w:tr w:rsidR="00E87C1F" w14:paraId="7ECD18B9"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9CCDEC0"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38A601C"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E9615C0"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E87C1F" w14:paraId="57900E73"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D3A7755"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700B0BF"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0898A6C"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已经作为临床试验筛选入组标准的生物标志物</w:t>
            </w:r>
          </w:p>
        </w:tc>
      </w:tr>
      <w:tr w:rsidR="00E87C1F" w14:paraId="6E3ABF67"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C873AFA"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AEE638E"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66E3D84"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多项小型研究（I、</w:t>
            </w:r>
            <w:r>
              <w:rPr>
                <w:rFonts w:asciiTheme="minorHAnsi" w:eastAsiaTheme="minorHAnsi" w:hAnsiTheme="minorHAnsi" w:cs="思源黑体 CN Light"/>
                <w:color w:val="000000"/>
                <w:kern w:val="0"/>
                <w:sz w:val="18"/>
                <w:szCs w:val="18"/>
              </w:rPr>
              <w:t>II</w:t>
            </w:r>
            <w:r>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E87C1F" w14:paraId="79D87F1E"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ECDB313"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45BC608"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FC8EA7D"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临床前硏究表明具有潜在治疗意义的生物标志物</w:t>
            </w:r>
          </w:p>
        </w:tc>
      </w:tr>
      <w:tr w:rsidR="00E87C1F" w14:paraId="70B3B098"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0191AD92"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CBC5D54"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1554E8F"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E87C1F" w14:paraId="31A2F98C"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88A9FBF" w14:textId="77777777" w:rsidR="00E87C1F" w:rsidRDefault="00E15EF7">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III类变异</w:t>
            </w:r>
          </w:p>
          <w:p w14:paraId="391F24D9"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（临床意义不明变异）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AD57717"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A469A86"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E87C1F" w14:paraId="1F9C1B87"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44C34CB"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A922DC9"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4F329EC"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缺乏令人信服的已发表肿瘤相关证据</w:t>
            </w:r>
          </w:p>
        </w:tc>
      </w:tr>
      <w:tr w:rsidR="00E87C1F" w14:paraId="0F30B468"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42D8C6E3" w14:textId="77777777" w:rsidR="00E87C1F" w:rsidRDefault="00E15EF7">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IV类变异</w:t>
            </w:r>
          </w:p>
          <w:p w14:paraId="1152B8D3"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（良性和可能良性变异）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D893FA2"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55B008C"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在全人群或特定人群数据库中观察到高变异频率</w:t>
            </w:r>
          </w:p>
        </w:tc>
      </w:tr>
      <w:tr w:rsidR="00E87C1F" w14:paraId="3BDB61CC"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A85C070"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8346D8A"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E5B33B4" w14:textId="77777777" w:rsidR="00E87C1F" w:rsidRDefault="00E15EF7">
            <w:pPr>
              <w:spacing w:line="360" w:lineRule="exact"/>
              <w:jc w:val="left"/>
              <w:rPr>
                <w:rFonts w:asciiTheme="minorHAnsi" w:eastAsiaTheme="minorHAnsi" w:hAnsiTheme="minorHAnsi" w:cs="思源黑体 CN Light"/>
                <w:color w:val="000000"/>
                <w:kern w:val="0"/>
                <w:sz w:val="18"/>
                <w:szCs w:val="18"/>
              </w:rPr>
            </w:pPr>
            <w:r>
              <w:rPr>
                <w:rFonts w:asciiTheme="minorHAnsi" w:eastAsiaTheme="minorHAnsi" w:hAnsiTheme="minorHAnsi" w:cs="思源黑体 CN Light" w:hint="eastAsia"/>
                <w:color w:val="000000"/>
                <w:kern w:val="0"/>
                <w:sz w:val="18"/>
                <w:szCs w:val="18"/>
              </w:rPr>
              <w:t>无已发表的肿瘤相关证据</w:t>
            </w:r>
          </w:p>
        </w:tc>
      </w:tr>
    </w:tbl>
    <w:bookmarkEnd w:id="29"/>
    <w:p w14:paraId="6A43AE0B" w14:textId="77777777" w:rsidR="00E87C1F" w:rsidRDefault="00E15EF7">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3517EC83" w14:textId="77777777" w:rsidR="000252FF" w:rsidRDefault="000252FF" w:rsidP="000252FF">
      <w:pPr>
        <w:spacing w:line="360" w:lineRule="exact"/>
        <w:ind w:firstLineChars="200" w:firstLine="360"/>
        <w:rPr>
          <w:rFonts w:asciiTheme="minorHAnsi" w:eastAsiaTheme="minorHAnsi" w:hAnsiTheme="minorHAnsi"/>
          <w:sz w:val="18"/>
          <w:szCs w:val="18"/>
        </w:rPr>
      </w:pPr>
      <w:r w:rsidRPr="009E3C7A">
        <w:rPr>
          <w:rFonts w:asciiTheme="minorHAnsi" w:eastAsiaTheme="minorHAnsi" w:hAnsiTheme="minorHAnsi" w:hint="eastAsia"/>
          <w:sz w:val="18"/>
          <w:szCs w:val="18"/>
          <w:highlight w:val="yellow"/>
        </w:rPr>
        <w:t>{%p if “子宫内膜癌” in sample.tumor_list%}</w:t>
      </w:r>
    </w:p>
    <w:p w14:paraId="71D92585" w14:textId="77777777" w:rsidR="000252FF" w:rsidRDefault="000252FF" w:rsidP="000252FF">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本产品采用基于</w:t>
      </w:r>
      <w:r>
        <w:rPr>
          <w:rFonts w:asciiTheme="minorHAnsi" w:eastAsiaTheme="minorHAnsi" w:hAnsiTheme="minorHAnsi"/>
          <w:sz w:val="18"/>
          <w:szCs w:val="18"/>
        </w:rPr>
        <w:t>Illumina平台的新一代高通量测序技术（NGS）进行检测。本产品可同时检测目标基因的单核苷酸变异（SNV）、小片段插入/缺失变异（InDel）</w:t>
      </w:r>
      <w:r>
        <w:rPr>
          <w:rFonts w:asciiTheme="minorHAnsi" w:eastAsiaTheme="minorHAnsi" w:hAnsiTheme="minorHAnsi" w:hint="eastAsia"/>
          <w:sz w:val="18"/>
          <w:szCs w:val="18"/>
        </w:rPr>
        <w:t>、</w:t>
      </w:r>
      <w:r>
        <w:rPr>
          <w:rFonts w:asciiTheme="minorHAnsi" w:eastAsiaTheme="minorHAnsi" w:hAnsiTheme="minorHAnsi"/>
          <w:sz w:val="18"/>
          <w:szCs w:val="18"/>
        </w:rPr>
        <w:t>微卫星不稳定性</w:t>
      </w:r>
      <w:r w:rsidRPr="00D80C53">
        <w:rPr>
          <w:rFonts w:asciiTheme="minorHAnsi" w:eastAsiaTheme="minorHAnsi" w:hAnsiTheme="minorHAnsi" w:hint="eastAsia"/>
          <w:sz w:val="18"/>
          <w:szCs w:val="18"/>
        </w:rPr>
        <w:t>以及</w:t>
      </w:r>
      <w:r w:rsidRPr="00D80C53">
        <w:rPr>
          <w:rFonts w:asciiTheme="minorHAnsi" w:eastAsiaTheme="minorHAnsi" w:hAnsiTheme="minorHAnsi"/>
          <w:i/>
          <w:iCs/>
          <w:sz w:val="18"/>
          <w:szCs w:val="18"/>
        </w:rPr>
        <w:t>BRCA1</w:t>
      </w:r>
      <w:r w:rsidRPr="00D80C53">
        <w:rPr>
          <w:rFonts w:asciiTheme="minorHAnsi" w:eastAsiaTheme="minorHAnsi" w:hAnsiTheme="minorHAnsi"/>
          <w:sz w:val="18"/>
          <w:szCs w:val="18"/>
        </w:rPr>
        <w:t>/</w:t>
      </w:r>
      <w:r w:rsidRPr="00D80C53">
        <w:rPr>
          <w:rFonts w:asciiTheme="minorHAnsi" w:eastAsiaTheme="minorHAnsi" w:hAnsiTheme="minorHAnsi"/>
          <w:i/>
          <w:iCs/>
          <w:sz w:val="18"/>
          <w:szCs w:val="18"/>
        </w:rPr>
        <w:t>2</w:t>
      </w:r>
      <w:r w:rsidRPr="00D80C53">
        <w:rPr>
          <w:rFonts w:asciiTheme="minorHAnsi" w:eastAsiaTheme="minorHAnsi" w:hAnsiTheme="minorHAnsi"/>
          <w:sz w:val="18"/>
          <w:szCs w:val="18"/>
        </w:rPr>
        <w:t>基因大片段重排（仅限外周血样本）</w:t>
      </w:r>
      <w:r>
        <w:rPr>
          <w:rFonts w:asciiTheme="minorHAnsi" w:eastAsiaTheme="minorHAnsi" w:hAnsiTheme="minorHAnsi"/>
          <w:sz w:val="18"/>
          <w:szCs w:val="18"/>
        </w:rPr>
        <w:t>。产品的检测性能与样品质量密切相关，样品质控结果为风险时，存在检测灵敏度降低以及检测结果准确性降低的风险。</w:t>
      </w:r>
    </w:p>
    <w:p w14:paraId="3281478B" w14:textId="77777777" w:rsidR="000252FF" w:rsidRDefault="000252FF" w:rsidP="000252FF">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本报告中根据如下顺序进行子宫内膜癌分子分型：①</w:t>
      </w:r>
      <w:r>
        <w:rPr>
          <w:rFonts w:asciiTheme="minorHAnsi" w:eastAsiaTheme="minorHAnsi" w:hAnsiTheme="minorHAnsi"/>
          <w:sz w:val="18"/>
          <w:szCs w:val="18"/>
        </w:rPr>
        <w:t xml:space="preserve"> 首先依据</w:t>
      </w:r>
      <w:r w:rsidRPr="00D80C53">
        <w:rPr>
          <w:rFonts w:asciiTheme="minorHAnsi" w:eastAsiaTheme="minorHAnsi" w:hAnsiTheme="minorHAnsi"/>
          <w:i/>
          <w:iCs/>
          <w:sz w:val="18"/>
          <w:szCs w:val="18"/>
        </w:rPr>
        <w:t>POLE</w:t>
      </w:r>
      <w:r>
        <w:rPr>
          <w:rFonts w:asciiTheme="minorHAnsi" w:eastAsiaTheme="minorHAnsi" w:hAnsiTheme="minorHAnsi"/>
          <w:sz w:val="18"/>
          <w:szCs w:val="18"/>
        </w:rPr>
        <w:t>基因检测结果进行判断，发生</w:t>
      </w:r>
      <w:r w:rsidRPr="00D80C53">
        <w:rPr>
          <w:rFonts w:asciiTheme="minorHAnsi" w:eastAsiaTheme="minorHAnsi" w:hAnsiTheme="minorHAnsi"/>
          <w:i/>
          <w:iCs/>
          <w:sz w:val="18"/>
          <w:szCs w:val="18"/>
        </w:rPr>
        <w:t>POLE</w:t>
      </w:r>
      <w:r>
        <w:rPr>
          <w:rFonts w:asciiTheme="minorHAnsi" w:eastAsiaTheme="minorHAnsi" w:hAnsiTheme="minorHAnsi"/>
          <w:sz w:val="18"/>
          <w:szCs w:val="18"/>
        </w:rPr>
        <w:t>基因致病变异时，则判为</w:t>
      </w:r>
      <w:r w:rsidRPr="00D80C53">
        <w:rPr>
          <w:rFonts w:asciiTheme="minorHAnsi" w:eastAsiaTheme="minorHAnsi" w:hAnsiTheme="minorHAnsi"/>
          <w:i/>
          <w:iCs/>
          <w:sz w:val="18"/>
          <w:szCs w:val="18"/>
        </w:rPr>
        <w:t>POLE</w:t>
      </w:r>
      <w:r>
        <w:rPr>
          <w:rFonts w:asciiTheme="minorHAnsi" w:eastAsiaTheme="minorHAnsi" w:hAnsiTheme="minorHAnsi"/>
          <w:sz w:val="18"/>
          <w:szCs w:val="18"/>
        </w:rPr>
        <w:t>突变型（</w:t>
      </w:r>
      <w:r w:rsidRPr="00D80C53">
        <w:rPr>
          <w:rFonts w:asciiTheme="minorHAnsi" w:eastAsiaTheme="minorHAnsi" w:hAnsiTheme="minorHAnsi"/>
          <w:i/>
          <w:iCs/>
          <w:sz w:val="18"/>
          <w:szCs w:val="18"/>
        </w:rPr>
        <w:t>POLE</w:t>
      </w:r>
      <w:r>
        <w:rPr>
          <w:rFonts w:asciiTheme="minorHAnsi" w:eastAsiaTheme="minorHAnsi" w:hAnsiTheme="minorHAnsi"/>
          <w:sz w:val="18"/>
          <w:szCs w:val="18"/>
        </w:rPr>
        <w:t xml:space="preserve"> mut）；② 在</w:t>
      </w:r>
      <w:r w:rsidRPr="00D80C53">
        <w:rPr>
          <w:rFonts w:asciiTheme="minorHAnsi" w:eastAsiaTheme="minorHAnsi" w:hAnsiTheme="minorHAnsi"/>
          <w:i/>
          <w:iCs/>
          <w:sz w:val="18"/>
          <w:szCs w:val="18"/>
        </w:rPr>
        <w:t>POLE</w:t>
      </w:r>
      <w:r>
        <w:rPr>
          <w:rFonts w:asciiTheme="minorHAnsi" w:eastAsiaTheme="minorHAnsi" w:hAnsiTheme="minorHAnsi"/>
          <w:sz w:val="18"/>
          <w:szCs w:val="18"/>
        </w:rPr>
        <w:t>基因为野生型或发生非致病变异时，再根据MMR/MSI状态进行判断，若为dMMR或MSI-H，则判定为错配修复功能缺陷型（MMRd）；③ 若MMR/MSI状态为pMMR或MSS（MSI-L和MSS均归类为MSS）时，进一步依据p53状态进行判断，若p53蛋白表达异常或</w:t>
      </w:r>
      <w:r w:rsidRPr="00D80C53">
        <w:rPr>
          <w:rFonts w:asciiTheme="minorHAnsi" w:eastAsiaTheme="minorHAnsi" w:hAnsiTheme="minorHAnsi"/>
          <w:i/>
          <w:iCs/>
          <w:sz w:val="18"/>
          <w:szCs w:val="18"/>
        </w:rPr>
        <w:t>TP53</w:t>
      </w:r>
      <w:r>
        <w:rPr>
          <w:rFonts w:asciiTheme="minorHAnsi" w:eastAsiaTheme="minorHAnsi" w:hAnsiTheme="minorHAnsi"/>
          <w:sz w:val="18"/>
          <w:szCs w:val="18"/>
        </w:rPr>
        <w:t>基因为突变状态，则判定为p53蛋白异常/</w:t>
      </w:r>
      <w:r w:rsidRPr="00D80C53">
        <w:rPr>
          <w:rFonts w:asciiTheme="minorHAnsi" w:eastAsiaTheme="minorHAnsi" w:hAnsiTheme="minorHAnsi"/>
          <w:i/>
          <w:iCs/>
          <w:sz w:val="18"/>
          <w:szCs w:val="18"/>
        </w:rPr>
        <w:t>TP53</w:t>
      </w:r>
      <w:r>
        <w:rPr>
          <w:rFonts w:asciiTheme="minorHAnsi" w:eastAsiaTheme="minorHAnsi" w:hAnsiTheme="minorHAnsi"/>
          <w:sz w:val="18"/>
          <w:szCs w:val="18"/>
        </w:rPr>
        <w:t>基因突变型（p53 abnormality，p53 abn）；若p53蛋白表达正常或</w:t>
      </w:r>
      <w:r w:rsidRPr="00D80C53">
        <w:rPr>
          <w:rFonts w:asciiTheme="minorHAnsi" w:eastAsiaTheme="minorHAnsi" w:hAnsiTheme="minorHAnsi"/>
          <w:i/>
          <w:iCs/>
          <w:sz w:val="18"/>
          <w:szCs w:val="18"/>
        </w:rPr>
        <w:t>TP53</w:t>
      </w:r>
      <w:r>
        <w:rPr>
          <w:rFonts w:asciiTheme="minorHAnsi" w:eastAsiaTheme="minorHAnsi" w:hAnsiTheme="minorHAnsi"/>
          <w:sz w:val="18"/>
          <w:szCs w:val="18"/>
        </w:rPr>
        <w:t>基因为野生型状态，则判定为非特异性分子谱（Non-specific molecular profile，NSMP）。</w:t>
      </w:r>
    </w:p>
    <w:p w14:paraId="24A26C73" w14:textId="77777777" w:rsidR="000252FF" w:rsidRDefault="000252FF" w:rsidP="000252FF">
      <w:pPr>
        <w:spacing w:line="360" w:lineRule="exact"/>
        <w:ind w:firstLineChars="200" w:firstLine="360"/>
        <w:rPr>
          <w:rFonts w:asciiTheme="minorHAnsi" w:eastAsiaTheme="minorHAnsi" w:hAnsiTheme="minorHAnsi"/>
          <w:sz w:val="18"/>
          <w:szCs w:val="18"/>
        </w:rPr>
      </w:pPr>
      <w:r w:rsidRPr="00D80C53">
        <w:rPr>
          <w:rFonts w:asciiTheme="minorHAnsi" w:eastAsiaTheme="minorHAnsi" w:hAnsiTheme="minorHAnsi" w:hint="eastAsia"/>
          <w:sz w:val="18"/>
          <w:szCs w:val="18"/>
        </w:rPr>
        <w:t>本报告同时检测与子宫内膜癌预后相关的</w:t>
      </w:r>
      <w:r w:rsidRPr="00D80C53">
        <w:rPr>
          <w:rFonts w:asciiTheme="minorHAnsi" w:eastAsiaTheme="minorHAnsi" w:hAnsiTheme="minorHAnsi"/>
          <w:i/>
          <w:iCs/>
          <w:sz w:val="18"/>
          <w:szCs w:val="18"/>
        </w:rPr>
        <w:t>CTNNB1</w:t>
      </w:r>
      <w:r w:rsidRPr="00D80C53">
        <w:rPr>
          <w:rFonts w:asciiTheme="minorHAnsi" w:eastAsiaTheme="minorHAnsi" w:hAnsiTheme="minorHAnsi"/>
          <w:sz w:val="18"/>
          <w:szCs w:val="18"/>
        </w:rPr>
        <w:t>基因、林奇综合征相关基因（</w:t>
      </w:r>
      <w:r w:rsidRPr="00D80C53">
        <w:rPr>
          <w:rFonts w:asciiTheme="minorHAnsi" w:eastAsiaTheme="minorHAnsi" w:hAnsiTheme="minorHAnsi"/>
          <w:i/>
          <w:iCs/>
          <w:sz w:val="18"/>
          <w:szCs w:val="18"/>
        </w:rPr>
        <w:t>MLH1</w:t>
      </w:r>
      <w:r w:rsidRPr="00D80C53">
        <w:rPr>
          <w:rFonts w:asciiTheme="minorHAnsi" w:eastAsiaTheme="minorHAnsi" w:hAnsiTheme="minorHAnsi"/>
          <w:sz w:val="18"/>
          <w:szCs w:val="18"/>
        </w:rPr>
        <w:t>、</w:t>
      </w:r>
      <w:r w:rsidRPr="00D80C53">
        <w:rPr>
          <w:rFonts w:asciiTheme="minorHAnsi" w:eastAsiaTheme="minorHAnsi" w:hAnsiTheme="minorHAnsi"/>
          <w:i/>
          <w:iCs/>
          <w:sz w:val="18"/>
          <w:szCs w:val="18"/>
        </w:rPr>
        <w:t>MSH2</w:t>
      </w:r>
      <w:r w:rsidRPr="00D80C53">
        <w:rPr>
          <w:rFonts w:asciiTheme="minorHAnsi" w:eastAsiaTheme="minorHAnsi" w:hAnsiTheme="minorHAnsi"/>
          <w:sz w:val="18"/>
          <w:szCs w:val="18"/>
        </w:rPr>
        <w:t>、</w:t>
      </w:r>
      <w:r w:rsidRPr="00D80C53">
        <w:rPr>
          <w:rFonts w:asciiTheme="minorHAnsi" w:eastAsiaTheme="minorHAnsi" w:hAnsiTheme="minorHAnsi"/>
          <w:i/>
          <w:iCs/>
          <w:sz w:val="18"/>
          <w:szCs w:val="18"/>
        </w:rPr>
        <w:t>MSH6</w:t>
      </w:r>
      <w:r w:rsidRPr="00D80C53">
        <w:rPr>
          <w:rFonts w:asciiTheme="minorHAnsi" w:eastAsiaTheme="minorHAnsi" w:hAnsiTheme="minorHAnsi"/>
          <w:sz w:val="18"/>
          <w:szCs w:val="18"/>
        </w:rPr>
        <w:t>、</w:t>
      </w:r>
      <w:r w:rsidRPr="00D80C53">
        <w:rPr>
          <w:rFonts w:asciiTheme="minorHAnsi" w:eastAsiaTheme="minorHAnsi" w:hAnsiTheme="minorHAnsi"/>
          <w:i/>
          <w:iCs/>
          <w:sz w:val="18"/>
          <w:szCs w:val="18"/>
        </w:rPr>
        <w:t>PMS2</w:t>
      </w:r>
      <w:r w:rsidRPr="00D80C53">
        <w:rPr>
          <w:rFonts w:asciiTheme="minorHAnsi" w:eastAsiaTheme="minorHAnsi" w:hAnsiTheme="minorHAnsi"/>
          <w:sz w:val="18"/>
          <w:szCs w:val="18"/>
        </w:rPr>
        <w:t>、</w:t>
      </w:r>
      <w:r w:rsidRPr="00D80C53">
        <w:rPr>
          <w:rFonts w:asciiTheme="minorHAnsi" w:eastAsiaTheme="minorHAnsi" w:hAnsiTheme="minorHAnsi"/>
          <w:i/>
          <w:iCs/>
          <w:sz w:val="18"/>
          <w:szCs w:val="18"/>
        </w:rPr>
        <w:t>EPCAM</w:t>
      </w:r>
      <w:r w:rsidRPr="00D80C53">
        <w:rPr>
          <w:rFonts w:asciiTheme="minorHAnsi" w:eastAsiaTheme="minorHAnsi" w:hAnsiTheme="minorHAnsi"/>
          <w:sz w:val="18"/>
          <w:szCs w:val="18"/>
        </w:rPr>
        <w:t>）和遗传性乳腺卵巢癌相关基因（</w:t>
      </w:r>
      <w:r w:rsidRPr="00D80C53">
        <w:rPr>
          <w:rFonts w:asciiTheme="minorHAnsi" w:eastAsiaTheme="minorHAnsi" w:hAnsiTheme="minorHAnsi"/>
          <w:i/>
          <w:iCs/>
          <w:sz w:val="18"/>
          <w:szCs w:val="18"/>
        </w:rPr>
        <w:t>BRCA1</w:t>
      </w:r>
      <w:r w:rsidRPr="00D80C53">
        <w:rPr>
          <w:rFonts w:asciiTheme="minorHAnsi" w:eastAsiaTheme="minorHAnsi" w:hAnsiTheme="minorHAnsi"/>
          <w:sz w:val="18"/>
          <w:szCs w:val="18"/>
        </w:rPr>
        <w:t>、</w:t>
      </w:r>
      <w:r w:rsidRPr="00D80C53">
        <w:rPr>
          <w:rFonts w:asciiTheme="minorHAnsi" w:eastAsiaTheme="minorHAnsi" w:hAnsiTheme="minorHAnsi"/>
          <w:i/>
          <w:iCs/>
          <w:sz w:val="18"/>
          <w:szCs w:val="18"/>
        </w:rPr>
        <w:t>BRCA2</w:t>
      </w:r>
      <w:r w:rsidRPr="00D80C53">
        <w:rPr>
          <w:rFonts w:asciiTheme="minorHAnsi" w:eastAsiaTheme="minorHAnsi" w:hAnsiTheme="minorHAnsi"/>
          <w:sz w:val="18"/>
          <w:szCs w:val="18"/>
        </w:rPr>
        <w:t>）。若在肿瘤组织中检测到可疑的疾病相关变异，建议患者采用血液检测，明确变异是否来源于胚系。同时，NCCN指南推荐对dMMR或MSI-H子宫内膜癌患者进行林奇综合征相关基因胚系突变检测。</w:t>
      </w:r>
    </w:p>
    <w:p w14:paraId="06274029"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当样本类型为FFPE时，单核苷酸变异（SNV）、小片段插入/缺失变异（InDel）的检测灵敏度为5%，微卫星不稳定性（MSI）的检测灵敏度为10%。当分析结果中MSINum值位于12%-24%时，会采用PCR毛细电泳法或PCR熔解曲线法进行验证，并根据验证结果出具报告。</w:t>
      </w:r>
    </w:p>
    <w:p w14:paraId="2AD52A34"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肿瘤组织（细胞）可能存在异质性，不同部位取样可能会得到不同的检测结果。</w:t>
      </w:r>
    </w:p>
    <w:p w14:paraId="4EC0E767"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阴性结果不能完全排除目标基因有临床意义变异的存在，样本中肿瘤细胞过少、样本过度降解或突变含量低于检测限亦可造成阴性结果。</w:t>
      </w:r>
    </w:p>
    <w:p w14:paraId="597A4471"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lastRenderedPageBreak/>
        <w:t>当插入/缺失区域发生在探针的结合位点时，可能导致假阴性结果。</w:t>
      </w:r>
    </w:p>
    <w:p w14:paraId="42A07DB7"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TP53基因突变，进行分子分型。</w:t>
      </w:r>
    </w:p>
    <w:p w14:paraId="2203A714"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检测微卫星不稳定性时只区分MSS和MSI-H，不能区分MSI-L的样本。</w:t>
      </w:r>
    </w:p>
    <w:p w14:paraId="012D7CB1"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49153E49"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基于报告出具时已发表的文献、指南、公共数据库及临床研究结果对变异进行解读，随着研究的发展，变异解读结果可能发生变更。</w:t>
      </w:r>
    </w:p>
    <w:p w14:paraId="4F0341E6" w14:textId="77777777" w:rsidR="000252FF" w:rsidRDefault="000252FF" w:rsidP="000252FF">
      <w:pPr>
        <w:spacing w:line="360" w:lineRule="exact"/>
        <w:rPr>
          <w:rFonts w:asciiTheme="minorHAnsi" w:eastAsiaTheme="minorHAnsi" w:hAnsiTheme="minorHAnsi"/>
          <w:sz w:val="18"/>
          <w:szCs w:val="18"/>
        </w:rPr>
      </w:pPr>
      <w:r w:rsidRPr="000252FF">
        <w:rPr>
          <w:rFonts w:asciiTheme="minorHAnsi" w:eastAsiaTheme="minorHAnsi" w:hAnsiTheme="minorHAnsi" w:hint="eastAsia"/>
          <w:sz w:val="18"/>
          <w:szCs w:val="18"/>
          <w:highlight w:val="yellow"/>
        </w:rPr>
        <w:t>{%p else%}</w:t>
      </w:r>
    </w:p>
    <w:p w14:paraId="4B03EF84" w14:textId="77777777" w:rsidR="000252FF" w:rsidRPr="009E3C7A" w:rsidRDefault="000252FF" w:rsidP="000252FF">
      <w:pPr>
        <w:spacing w:line="360" w:lineRule="exact"/>
        <w:ind w:firstLineChars="200" w:firstLine="360"/>
        <w:rPr>
          <w:rFonts w:asciiTheme="minorHAnsi" w:eastAsiaTheme="minorHAnsi" w:hAnsiTheme="minorHAnsi"/>
          <w:sz w:val="18"/>
          <w:szCs w:val="18"/>
        </w:rPr>
      </w:pPr>
      <w:r w:rsidRPr="009E3C7A">
        <w:rPr>
          <w:rFonts w:asciiTheme="minorHAnsi" w:eastAsiaTheme="minorHAnsi" w:hAnsiTheme="minorHAnsi" w:hint="eastAsia"/>
          <w:sz w:val="18"/>
          <w:szCs w:val="18"/>
        </w:rPr>
        <w:t>本产品采用二代测序技术（NGS）进行检测。本产品可同时检测目标基因的单核苷酸变异（SNV）、小片段插入/缺失（InDel）、微卫星不稳定性状态（MSI）以及BRCA1/2基因大片段重排（仅限外周血样本）。产品的检测性能与样品质量密切相关，样品质控结果为风险时，存在检测灵敏度降低以及检测结果准确性降低的风险。</w:t>
      </w:r>
    </w:p>
    <w:p w14:paraId="7108886C"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当样本类型为FFPE时，单核苷酸变异（SNV）、小片段插入/缺失（InDel）的检测灵敏度为5%，微卫星不稳定性（MSI）的检测灵敏度为10%。当分析结果中MSINum值位于12%-24%时，会采用PCR毛细电泳法或PCR熔解曲线法进行验证，并根据验证结果出具报告。</w:t>
      </w:r>
    </w:p>
    <w:p w14:paraId="6F667F88"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肿瘤组织（细胞）可能存在异质性，不同部位取样可能会得到不同的检测结果。</w:t>
      </w:r>
    </w:p>
    <w:p w14:paraId="4A377E9D"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阴性结果不能完全排除目标基因有临床意义变异的存在，样本中肿瘤细胞过少、样本过度降解或突变含量低于检测限亦可造成阴性结果。</w:t>
      </w:r>
    </w:p>
    <w:p w14:paraId="4E0130C4"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当插入/缺失区域发生在探针的结合位点时，可能导致假阴性结果。</w:t>
      </w:r>
    </w:p>
    <w:p w14:paraId="1EB89FFA"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检测微卫星不稳定性时只区分MSS和MSI-H，不能区分MSI-L的样本。</w:t>
      </w:r>
    </w:p>
    <w:p w14:paraId="2BDE0C51"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少数难扩增区域因扩增子扩增深度低，可能导致假阴性结果。基因组串联重复区域和基因组上序列唯一性较差的区域存在漏检的可能。测序质量低的相关位点存在漏检的可能。</w:t>
      </w:r>
    </w:p>
    <w:p w14:paraId="008B58BF"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基于报告出具时已发表的文献、指南、公共数据库及临床研究结果对变异进行解读，随着研究的发展，变异解读结果可能发生变更。</w:t>
      </w:r>
    </w:p>
    <w:p w14:paraId="7CD83847" w14:textId="77777777" w:rsidR="000252FF" w:rsidRPr="009E3C7A" w:rsidRDefault="000252FF" w:rsidP="000252FF">
      <w:pPr>
        <w:spacing w:line="360" w:lineRule="exact"/>
        <w:rPr>
          <w:rFonts w:asciiTheme="minorHAnsi" w:eastAsiaTheme="minorHAnsi" w:hAnsiTheme="minorHAnsi"/>
          <w:sz w:val="18"/>
          <w:szCs w:val="18"/>
        </w:rPr>
      </w:pPr>
      <w:r w:rsidRPr="000252FF">
        <w:rPr>
          <w:rFonts w:asciiTheme="minorHAnsi" w:eastAsiaTheme="minorHAnsi" w:hAnsiTheme="minorHAnsi" w:hint="eastAsia"/>
          <w:sz w:val="18"/>
          <w:szCs w:val="18"/>
          <w:highlight w:val="yellow"/>
        </w:rPr>
        <w:t>{%p endif%}</w:t>
      </w:r>
    </w:p>
    <w:p w14:paraId="1C1370CA" w14:textId="77777777" w:rsidR="00E87C1F" w:rsidRDefault="00E15EF7">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临床方案决定</w:t>
      </w:r>
    </w:p>
    <w:p w14:paraId="3713BF57" w14:textId="77777777" w:rsidR="00094592" w:rsidRDefault="00094592" w:rsidP="00094592">
      <w:pPr>
        <w:spacing w:line="360" w:lineRule="exact"/>
        <w:ind w:firstLineChars="200" w:firstLine="360"/>
        <w:rPr>
          <w:rFonts w:asciiTheme="minorHAnsi" w:eastAsiaTheme="minorHAnsi" w:hAnsiTheme="minorHAnsi"/>
          <w:sz w:val="18"/>
          <w:szCs w:val="18"/>
        </w:rPr>
      </w:pPr>
      <w:r w:rsidRPr="009E3C7A">
        <w:rPr>
          <w:rFonts w:asciiTheme="minorHAnsi" w:eastAsiaTheme="minorHAnsi" w:hAnsiTheme="minorHAnsi" w:hint="eastAsia"/>
          <w:sz w:val="18"/>
          <w:szCs w:val="18"/>
          <w:highlight w:val="yellow"/>
        </w:rPr>
        <w:t>{%p if “子宫内膜癌” in sample.tumor_list%}</w:t>
      </w:r>
    </w:p>
    <w:p w14:paraId="44316D71" w14:textId="77777777" w:rsidR="00FE27BB" w:rsidRDefault="00E15EF7" w:rsidP="00FE27BB">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本报告根据检测结果进行分子分型，并对与肿瘤诊断、治疗和</w:t>
      </w:r>
      <w:r>
        <w:rPr>
          <w:rFonts w:asciiTheme="minorHAnsi" w:eastAsiaTheme="minorHAnsi" w:hAnsiTheme="minorHAnsi"/>
          <w:sz w:val="18"/>
          <w:szCs w:val="18"/>
        </w:rPr>
        <w:t>/或预后密切相关具有临床意义的检测结果进行解读，为患者的临床诊断治疗提供辅助参考，非为临床诊断报告，不具备医嘱性质，供临床医生参考，患者的治疗方案由临床医生综合患者的情况进行决策。</w:t>
      </w:r>
    </w:p>
    <w:p w14:paraId="34D11515" w14:textId="472A7E05" w:rsidR="00094592" w:rsidRDefault="00094592" w:rsidP="00FE27BB">
      <w:pPr>
        <w:spacing w:line="360" w:lineRule="exact"/>
        <w:ind w:firstLineChars="200" w:firstLine="360"/>
        <w:rPr>
          <w:rFonts w:asciiTheme="minorHAnsi" w:eastAsiaTheme="minorHAnsi" w:hAnsiTheme="minorHAnsi"/>
          <w:sz w:val="18"/>
          <w:szCs w:val="18"/>
        </w:rPr>
      </w:pPr>
      <w:r w:rsidRPr="000252FF">
        <w:rPr>
          <w:rFonts w:asciiTheme="minorHAnsi" w:eastAsiaTheme="minorHAnsi" w:hAnsiTheme="minorHAnsi" w:hint="eastAsia"/>
          <w:sz w:val="18"/>
          <w:szCs w:val="18"/>
          <w:highlight w:val="yellow"/>
        </w:rPr>
        <w:t>{%p else%}</w:t>
      </w:r>
    </w:p>
    <w:p w14:paraId="5430FF31" w14:textId="77777777" w:rsidR="00FE27BB" w:rsidRDefault="00094592" w:rsidP="00FE27BB">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本报告根据检测结果，对与肿瘤诊断、治疗和</w:t>
      </w:r>
      <w:r>
        <w:rPr>
          <w:rFonts w:asciiTheme="minorHAnsi" w:eastAsiaTheme="minorHAnsi" w:hAnsiTheme="minorHAnsi"/>
          <w:sz w:val="18"/>
          <w:szCs w:val="18"/>
        </w:rPr>
        <w:t>/或预后密切相关具有临床意义的检测结果进行解读，为</w:t>
      </w:r>
      <w:r>
        <w:rPr>
          <w:rFonts w:asciiTheme="minorHAnsi" w:eastAsiaTheme="minorHAnsi" w:hAnsiTheme="minorHAnsi"/>
          <w:sz w:val="18"/>
          <w:szCs w:val="18"/>
        </w:rPr>
        <w:lastRenderedPageBreak/>
        <w:t>患者的临床诊断治疗提供辅助参考，非为临床诊断报告，不具备医嘱性质，供临床医生参考，患者的治疗方案由临床医生综合患者的情况进行决策。</w:t>
      </w:r>
    </w:p>
    <w:p w14:paraId="457857E7" w14:textId="3D2BCBAA" w:rsidR="00094592" w:rsidRPr="00094592" w:rsidRDefault="00094592" w:rsidP="00FE27BB">
      <w:pPr>
        <w:spacing w:line="360" w:lineRule="exact"/>
        <w:ind w:firstLineChars="200" w:firstLine="360"/>
        <w:rPr>
          <w:rFonts w:asciiTheme="minorHAnsi" w:eastAsiaTheme="minorHAnsi" w:hAnsiTheme="minorHAnsi"/>
          <w:sz w:val="18"/>
          <w:szCs w:val="18"/>
        </w:rPr>
      </w:pPr>
      <w:r w:rsidRPr="000252FF">
        <w:rPr>
          <w:rFonts w:asciiTheme="minorHAnsi" w:eastAsiaTheme="minorHAnsi" w:hAnsiTheme="minorHAnsi" w:hint="eastAsia"/>
          <w:sz w:val="18"/>
          <w:szCs w:val="18"/>
          <w:highlight w:val="yellow"/>
        </w:rPr>
        <w:t>{%p endif%}</w:t>
      </w:r>
    </w:p>
    <w:p w14:paraId="52CE6C17" w14:textId="77777777" w:rsidR="00E87C1F" w:rsidRDefault="00E15EF7">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 xml:space="preserve">6.5 </w:t>
      </w:r>
      <w:r>
        <w:rPr>
          <w:rFonts w:ascii="思源黑体 CN Bold" w:eastAsia="思源黑体 CN Bold" w:hAnsi="思源黑体 CN Bold" w:hint="eastAsia"/>
          <w:color w:val="2F5496"/>
          <w:sz w:val="24"/>
          <w:szCs w:val="24"/>
        </w:rPr>
        <w:t>数据安全与隐私保护</w:t>
      </w:r>
    </w:p>
    <w:p w14:paraId="541581E6" w14:textId="77777777" w:rsidR="00E87C1F" w:rsidRDefault="00E15EF7">
      <w:pPr>
        <w:spacing w:line="360" w:lineRule="exact"/>
        <w:ind w:firstLineChars="200" w:firstLine="360"/>
        <w:rPr>
          <w:rFonts w:asciiTheme="minorHAnsi" w:eastAsiaTheme="minorHAnsi" w:hAnsiTheme="minorHAnsi"/>
          <w:sz w:val="18"/>
          <w:szCs w:val="18"/>
        </w:rPr>
      </w:pPr>
      <w:bookmarkStart w:id="30" w:name="_Hlk145600288"/>
      <w:r>
        <w:rPr>
          <w:rFonts w:asciiTheme="minorHAnsi" w:eastAsiaTheme="minorHAnsi" w:hAnsiTheme="minorHAnsi"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Pr>
          <w:rFonts w:asciiTheme="minorHAnsi" w:eastAsiaTheme="minorHAnsi" w:hAnsiTheme="minorHAnsi"/>
          <w:sz w:val="18"/>
          <w:szCs w:val="18"/>
        </w:rPr>
        <w:br w:type="page"/>
      </w:r>
    </w:p>
    <w:p w14:paraId="582542B3" w14:textId="77777777" w:rsidR="00E87C1F" w:rsidRDefault="00E15EF7">
      <w:pPr>
        <w:pStyle w:val="1"/>
        <w:spacing w:before="0" w:after="0" w:line="360" w:lineRule="auto"/>
        <w:ind w:left="3213" w:hangingChars="1000" w:hanging="3213"/>
        <w:jc w:val="center"/>
        <w:rPr>
          <w:rFonts w:ascii="宋体" w:eastAsia="宋体" w:hAnsi="宋体"/>
          <w:color w:val="2F5496"/>
          <w:sz w:val="32"/>
          <w:szCs w:val="32"/>
        </w:rPr>
      </w:pPr>
      <w:bookmarkStart w:id="31" w:name="_Toc135297538"/>
      <w:bookmarkStart w:id="32" w:name="_Toc135297911"/>
      <w:bookmarkStart w:id="33" w:name="_Toc135297528"/>
      <w:bookmarkEnd w:id="30"/>
      <w:r>
        <w:rPr>
          <w:rFonts w:ascii="宋体" w:eastAsia="宋体" w:hAnsi="宋体"/>
          <w:color w:val="2F5496"/>
          <w:sz w:val="32"/>
          <w:szCs w:val="32"/>
        </w:rPr>
        <w:lastRenderedPageBreak/>
        <w:t>7</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参考文献</w:t>
      </w:r>
      <w:bookmarkEnd w:id="31"/>
      <w:bookmarkEnd w:id="32"/>
      <w:bookmarkEnd w:id="33"/>
    </w:p>
    <w:p w14:paraId="287CA751" w14:textId="77777777" w:rsidR="00E87C1F" w:rsidRDefault="00E15EF7">
      <w:pPr>
        <w:pStyle w:val="af4"/>
        <w:numPr>
          <w:ilvl w:val="0"/>
          <w:numId w:val="9"/>
        </w:numPr>
        <w:spacing w:line="320" w:lineRule="exact"/>
        <w:ind w:firstLineChars="0"/>
        <w:rPr>
          <w:rFonts w:asciiTheme="minorHAnsi" w:eastAsiaTheme="minorHAnsi" w:hAnsiTheme="minorHAnsi"/>
          <w:sz w:val="18"/>
          <w:szCs w:val="18"/>
        </w:rPr>
      </w:pPr>
      <w:r>
        <w:rPr>
          <w:rFonts w:asciiTheme="minorHAnsi" w:eastAsiaTheme="minorHAnsi" w:hAnsiTheme="minorHAnsi"/>
          <w:sz w:val="18"/>
          <w:szCs w:val="18"/>
        </w:rPr>
        <w:t>NCCN Clinical Practice Guidelines in Oncology-</w:t>
      </w:r>
      <w:r>
        <w:rPr>
          <w:rFonts w:asciiTheme="minorHAnsi" w:eastAsiaTheme="minorHAnsi" w:hAnsiTheme="minorHAnsi" w:hint="eastAsia"/>
          <w:sz w:val="18"/>
          <w:szCs w:val="18"/>
        </w:rPr>
        <w:t>Uterine</w:t>
      </w:r>
      <w:r>
        <w:rPr>
          <w:rFonts w:asciiTheme="minorHAnsi" w:eastAsiaTheme="minorHAnsi" w:hAnsiTheme="minorHAnsi"/>
          <w:sz w:val="18"/>
          <w:szCs w:val="18"/>
        </w:rPr>
        <w:t xml:space="preserve"> </w:t>
      </w:r>
      <w:r>
        <w:rPr>
          <w:rFonts w:asciiTheme="minorHAnsi" w:eastAsiaTheme="minorHAnsi" w:hAnsiTheme="minorHAnsi" w:hint="eastAsia"/>
          <w:sz w:val="18"/>
          <w:szCs w:val="18"/>
        </w:rPr>
        <w:t>Neoplasms</w:t>
      </w:r>
      <w:r>
        <w:rPr>
          <w:rFonts w:asciiTheme="minorHAnsi" w:eastAsiaTheme="minorHAnsi" w:hAnsiTheme="minorHAnsi"/>
          <w:sz w:val="18"/>
          <w:szCs w:val="18"/>
        </w:rPr>
        <w:t>. (version 1.2022)[EB/OL]. http://www.nccn.org</w:t>
      </w:r>
    </w:p>
    <w:p w14:paraId="6853B862" w14:textId="5D96B8DB" w:rsidR="0025700C" w:rsidRPr="0025700C" w:rsidRDefault="0025700C" w:rsidP="0025700C">
      <w:pPr>
        <w:pStyle w:val="af4"/>
        <w:numPr>
          <w:ilvl w:val="0"/>
          <w:numId w:val="9"/>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sz w:val="18"/>
          <w:szCs w:val="18"/>
        </w:rPr>
        <w:t>{%p if “子宫内膜癌” in sample.tumor_list%}</w:t>
      </w:r>
    </w:p>
    <w:p w14:paraId="512BA38B" w14:textId="7B618C63" w:rsidR="00E87C1F" w:rsidRDefault="00E15EF7">
      <w:pPr>
        <w:pStyle w:val="af4"/>
        <w:numPr>
          <w:ilvl w:val="0"/>
          <w:numId w:val="9"/>
        </w:numPr>
        <w:spacing w:line="320" w:lineRule="exact"/>
        <w:ind w:firstLineChars="0"/>
        <w:rPr>
          <w:rFonts w:asciiTheme="minorHAnsi" w:eastAsiaTheme="minorHAnsi" w:hAnsiTheme="minorHAnsi"/>
          <w:sz w:val="18"/>
          <w:szCs w:val="18"/>
        </w:rPr>
      </w:pPr>
      <w:r>
        <w:rPr>
          <w:rFonts w:asciiTheme="minorHAnsi" w:eastAsiaTheme="minorHAnsi" w:hAnsiTheme="minorHAnsi" w:hint="eastAsia"/>
          <w:sz w:val="18"/>
          <w:szCs w:val="18"/>
        </w:rPr>
        <w:t>中国抗癌协会妇科肿瘤专业委员会</w:t>
      </w:r>
      <w:r>
        <w:rPr>
          <w:rFonts w:asciiTheme="minorHAnsi" w:eastAsiaTheme="minorHAnsi" w:hAnsiTheme="minorHAnsi"/>
          <w:sz w:val="18"/>
          <w:szCs w:val="18"/>
        </w:rPr>
        <w:t>, 中华医学会</w:t>
      </w:r>
      <w:r>
        <w:rPr>
          <w:rFonts w:asciiTheme="minorHAnsi" w:eastAsiaTheme="minorHAnsi" w:hAnsiTheme="minorHAnsi" w:hint="eastAsia"/>
          <w:sz w:val="18"/>
          <w:szCs w:val="18"/>
        </w:rPr>
        <w:t>病理学分会</w:t>
      </w:r>
      <w:r>
        <w:rPr>
          <w:rFonts w:asciiTheme="minorHAnsi" w:eastAsiaTheme="minorHAnsi" w:hAnsiTheme="minorHAnsi"/>
          <w:sz w:val="18"/>
          <w:szCs w:val="18"/>
        </w:rPr>
        <w:t xml:space="preserve">, </w:t>
      </w:r>
      <w:r>
        <w:rPr>
          <w:rFonts w:asciiTheme="minorHAnsi" w:eastAsiaTheme="minorHAnsi" w:hAnsiTheme="minorHAnsi" w:hint="eastAsia"/>
          <w:sz w:val="18"/>
          <w:szCs w:val="18"/>
        </w:rPr>
        <w:t>国家病理质控中心</w:t>
      </w:r>
      <w:r>
        <w:rPr>
          <w:rFonts w:asciiTheme="minorHAnsi" w:eastAsiaTheme="minorHAnsi" w:hAnsiTheme="minorHAnsi"/>
          <w:sz w:val="18"/>
          <w:szCs w:val="18"/>
        </w:rPr>
        <w:t xml:space="preserve">. </w:t>
      </w:r>
      <w:r>
        <w:rPr>
          <w:rFonts w:asciiTheme="minorHAnsi" w:eastAsiaTheme="minorHAnsi" w:hAnsiTheme="minorHAnsi" w:hint="eastAsia"/>
          <w:sz w:val="18"/>
          <w:szCs w:val="18"/>
        </w:rPr>
        <w:t>子宫内膜癌分子检测中国专家共识（2</w:t>
      </w:r>
      <w:r>
        <w:rPr>
          <w:rFonts w:asciiTheme="minorHAnsi" w:eastAsiaTheme="minorHAnsi" w:hAnsiTheme="minorHAnsi"/>
          <w:sz w:val="18"/>
          <w:szCs w:val="18"/>
        </w:rPr>
        <w:t>021</w:t>
      </w:r>
      <w:r>
        <w:rPr>
          <w:rFonts w:asciiTheme="minorHAnsi" w:eastAsiaTheme="minorHAnsi" w:hAnsiTheme="minorHAnsi" w:hint="eastAsia"/>
          <w:sz w:val="18"/>
          <w:szCs w:val="18"/>
        </w:rPr>
        <w:t>年版）</w:t>
      </w:r>
      <w:r>
        <w:rPr>
          <w:rFonts w:asciiTheme="minorHAnsi" w:eastAsiaTheme="minorHAnsi" w:hAnsiTheme="minorHAnsi"/>
          <w:sz w:val="18"/>
          <w:szCs w:val="18"/>
        </w:rPr>
        <w:t>[J]. 中国癌症杂志, 2021, 31(11): 1126-1144.</w:t>
      </w:r>
    </w:p>
    <w:p w14:paraId="78B5C84E" w14:textId="7D586E6F" w:rsidR="0025700C" w:rsidRPr="0025700C" w:rsidRDefault="0025700C" w:rsidP="0025700C">
      <w:pPr>
        <w:pStyle w:val="af4"/>
        <w:numPr>
          <w:ilvl w:val="0"/>
          <w:numId w:val="9"/>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hint="eastAsia"/>
          <w:sz w:val="18"/>
          <w:szCs w:val="18"/>
        </w:rPr>
        <w:t>{%p</w:t>
      </w:r>
      <w:r w:rsidRPr="00915A1C">
        <w:rPr>
          <w:rFonts w:asciiTheme="minorHAnsi" w:eastAsiaTheme="minorHAnsi" w:hAnsiTheme="minorHAnsi"/>
          <w:sz w:val="18"/>
          <w:szCs w:val="18"/>
        </w:rPr>
        <w:t xml:space="preserve"> endif</w:t>
      </w:r>
      <w:r w:rsidRPr="00915A1C">
        <w:rPr>
          <w:rFonts w:asciiTheme="minorHAnsi" w:eastAsiaTheme="minorHAnsi" w:hAnsiTheme="minorHAnsi" w:hint="eastAsia"/>
          <w:sz w:val="18"/>
          <w:szCs w:val="18"/>
        </w:rPr>
        <w:t>%}</w:t>
      </w:r>
    </w:p>
    <w:p w14:paraId="122DF287" w14:textId="77777777" w:rsidR="00E87C1F" w:rsidRDefault="00E15EF7">
      <w:pPr>
        <w:pStyle w:val="af4"/>
        <w:numPr>
          <w:ilvl w:val="0"/>
          <w:numId w:val="9"/>
        </w:numPr>
        <w:spacing w:line="320" w:lineRule="exact"/>
        <w:ind w:firstLineChars="0"/>
        <w:rPr>
          <w:rFonts w:asciiTheme="minorHAnsi" w:eastAsiaTheme="minorHAnsi" w:hAnsiTheme="minorHAnsi"/>
          <w:sz w:val="18"/>
          <w:szCs w:val="18"/>
        </w:rPr>
      </w:pPr>
      <w:r>
        <w:rPr>
          <w:rFonts w:asciiTheme="minorHAnsi" w:eastAsiaTheme="minorHAnsi" w:hAnsiTheme="minorHAnsi" w:hint="eastAsia"/>
          <w:sz w:val="18"/>
          <w:szCs w:val="18"/>
        </w:rPr>
        <w:t>二代测序临床报告解读专家组</w:t>
      </w:r>
      <w:r>
        <w:rPr>
          <w:rFonts w:asciiTheme="minorHAnsi" w:eastAsiaTheme="minorHAnsi" w:hAnsiTheme="minorHAnsi"/>
          <w:sz w:val="18"/>
          <w:szCs w:val="18"/>
        </w:rPr>
        <w:t>. 二代测序临床报告解读指引[J]. 循证医学, 2020, 20(4): 193-202.</w:t>
      </w:r>
    </w:p>
    <w:p w14:paraId="5FEDAE06" w14:textId="00A8AF7F" w:rsidR="0025700C" w:rsidRPr="0025700C" w:rsidRDefault="0025700C" w:rsidP="0025700C">
      <w:pPr>
        <w:pStyle w:val="af4"/>
        <w:numPr>
          <w:ilvl w:val="0"/>
          <w:numId w:val="9"/>
        </w:numPr>
        <w:spacing w:line="320" w:lineRule="exact"/>
        <w:ind w:firstLineChars="0"/>
        <w:rPr>
          <w:rFonts w:asciiTheme="minorHAnsi" w:eastAsiaTheme="minorHAnsi" w:hAnsiTheme="minorHAnsi"/>
          <w:sz w:val="18"/>
          <w:szCs w:val="18"/>
        </w:rPr>
      </w:pPr>
      <w:r w:rsidRPr="0025700C">
        <w:rPr>
          <w:rFonts w:asciiTheme="minorHAnsi" w:eastAsiaTheme="minorHAnsi" w:hAnsiTheme="minorHAnsi" w:hint="eastAsia"/>
          <w:sz w:val="18"/>
          <w:szCs w:val="18"/>
        </w:rPr>
        <w:t>{%p for a in (refer.fixed + refer.dynamic.s_var12 + refer.dynamic.msi + refer.dynamic.ec_type</w:t>
      </w:r>
      <w:r w:rsidR="00657D7C">
        <w:rPr>
          <w:rFonts w:asciiTheme="minorHAnsi" w:eastAsiaTheme="minorHAnsi" w:hAnsiTheme="minorHAnsi" w:hint="eastAsia"/>
          <w:sz w:val="18"/>
          <w:szCs w:val="18"/>
        </w:rPr>
        <w:t xml:space="preserve"> +</w:t>
      </w:r>
      <w:r w:rsidR="00657D7C" w:rsidRPr="00657D7C">
        <w:rPr>
          <w:rFonts w:asciiTheme="minorHAnsi" w:eastAsiaTheme="minorHAnsi" w:hAnsiTheme="minorHAnsi" w:hint="eastAsia"/>
          <w:sz w:val="18"/>
          <w:szCs w:val="18"/>
        </w:rPr>
        <w:t xml:space="preserve"> refer.dynamic.s_var_onco_nodrug</w:t>
      </w:r>
      <w:r w:rsidRPr="0025700C">
        <w:rPr>
          <w:rFonts w:asciiTheme="minorHAnsi" w:eastAsiaTheme="minorHAnsi" w:hAnsiTheme="minorHAnsi" w:hint="eastAsia"/>
          <w:sz w:val="18"/>
          <w:szCs w:val="18"/>
        </w:rPr>
        <w:t>)|unique%}</w:t>
      </w:r>
    </w:p>
    <w:p w14:paraId="3C3A138A" w14:textId="77777777" w:rsidR="0025700C" w:rsidRPr="0025700C" w:rsidRDefault="0025700C" w:rsidP="0025700C">
      <w:pPr>
        <w:pStyle w:val="af4"/>
        <w:numPr>
          <w:ilvl w:val="0"/>
          <w:numId w:val="9"/>
        </w:numPr>
        <w:spacing w:line="320" w:lineRule="exact"/>
        <w:ind w:firstLineChars="0"/>
        <w:rPr>
          <w:rFonts w:asciiTheme="minorHAnsi" w:eastAsiaTheme="minorHAnsi" w:hAnsiTheme="minorHAnsi"/>
          <w:sz w:val="18"/>
          <w:szCs w:val="18"/>
        </w:rPr>
      </w:pPr>
      <w:r w:rsidRPr="0025700C">
        <w:rPr>
          <w:rFonts w:asciiTheme="minorHAnsi" w:eastAsiaTheme="minorHAnsi" w:hAnsiTheme="minorHAnsi" w:hint="eastAsia"/>
          <w:sz w:val="18"/>
          <w:szCs w:val="18"/>
        </w:rPr>
        <w:t>{{a}}</w:t>
      </w:r>
    </w:p>
    <w:p w14:paraId="089668D5" w14:textId="7727F94F" w:rsidR="00E87C1F" w:rsidRPr="0025700C" w:rsidRDefault="0025700C" w:rsidP="0025700C">
      <w:pPr>
        <w:pStyle w:val="af4"/>
        <w:numPr>
          <w:ilvl w:val="0"/>
          <w:numId w:val="9"/>
        </w:numPr>
        <w:spacing w:line="320" w:lineRule="exact"/>
        <w:ind w:firstLineChars="0"/>
        <w:rPr>
          <w:rFonts w:asciiTheme="minorHAnsi" w:eastAsiaTheme="minorHAnsi" w:hAnsiTheme="minorHAnsi"/>
          <w:sz w:val="18"/>
          <w:szCs w:val="18"/>
        </w:rPr>
      </w:pPr>
      <w:r w:rsidRPr="0025700C">
        <w:rPr>
          <w:rFonts w:asciiTheme="minorHAnsi" w:eastAsiaTheme="minorHAnsi" w:hAnsiTheme="minorHAnsi" w:hint="eastAsia"/>
          <w:sz w:val="18"/>
          <w:szCs w:val="18"/>
        </w:rPr>
        <w:t>{%p endfor%}</w:t>
      </w:r>
    </w:p>
    <w:sectPr w:rsidR="00E87C1F" w:rsidRPr="0025700C">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C930B3" w14:textId="77777777" w:rsidR="00934D89" w:rsidRDefault="00934D89">
      <w:r>
        <w:separator/>
      </w:r>
    </w:p>
  </w:endnote>
  <w:endnote w:type="continuationSeparator" w:id="0">
    <w:p w14:paraId="03B519CE" w14:textId="77777777" w:rsidR="00934D89" w:rsidRDefault="00934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Courier">
    <w:panose1 w:val="02070409020205020404"/>
    <w:charset w:val="00"/>
    <w:family w:val="modern"/>
    <w:pitch w:val="fixed"/>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Helv">
    <w:panose1 w:val="020B0604020202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C0A5E" w14:textId="77777777" w:rsidR="00E87C1F" w:rsidRDefault="00E15EF7">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28D65E10" w14:textId="77777777" w:rsidR="00E87C1F" w:rsidRDefault="00E87C1F">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B5ACB" w14:textId="77777777" w:rsidR="00E87C1F" w:rsidRDefault="00E87C1F">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4A9F3" w14:textId="77777777" w:rsidR="00E87C1F" w:rsidRDefault="00E15EF7">
    <w:pPr>
      <w:pStyle w:val="a7"/>
      <w:jc w:val="center"/>
    </w:pPr>
    <w:r>
      <w:fldChar w:fldCharType="begin"/>
    </w:r>
    <w:r>
      <w:instrText>PAGE   \* MERGEFORMAT</w:instrText>
    </w:r>
    <w:r>
      <w:fldChar w:fldCharType="separate"/>
    </w:r>
    <w:r>
      <w:rPr>
        <w:lang w:val="zh-CN"/>
      </w:rPr>
      <w:t>29</w:t>
    </w:r>
    <w:r>
      <w:fldChar w:fldCharType="end"/>
    </w:r>
  </w:p>
  <w:p w14:paraId="22A8D0E8" w14:textId="77777777" w:rsidR="00E87C1F" w:rsidRDefault="00E87C1F">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96B89" w14:textId="77777777" w:rsidR="00934D89" w:rsidRDefault="00934D89">
      <w:r>
        <w:separator/>
      </w:r>
    </w:p>
  </w:footnote>
  <w:footnote w:type="continuationSeparator" w:id="0">
    <w:p w14:paraId="7234A84F" w14:textId="77777777" w:rsidR="00934D89" w:rsidRDefault="00934D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F2E13" w14:textId="77777777" w:rsidR="00E87C1F" w:rsidRDefault="00E15EF7">
    <w:pPr>
      <w:pStyle w:val="a9"/>
      <w:pBdr>
        <w:bottom w:val="none" w:sz="0" w:space="0" w:color="auto"/>
      </w:pBdr>
      <w:jc w:val="right"/>
    </w:pPr>
    <w:r>
      <w:rPr>
        <w:noProof/>
      </w:rPr>
      <w:drawing>
        <wp:anchor distT="0" distB="0" distL="114300" distR="114300" simplePos="0" relativeHeight="251660288" behindDoc="0" locked="0" layoutInCell="1" allowOverlap="1" wp14:anchorId="472928A3" wp14:editId="1108CB89">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E54D0" w14:textId="77777777" w:rsidR="00E87C1F" w:rsidRDefault="00E15EF7">
    <w:pPr>
      <w:pStyle w:val="a9"/>
      <w:pBdr>
        <w:bottom w:val="none" w:sz="0" w:space="0" w:color="auto"/>
      </w:pBdr>
      <w:jc w:val="right"/>
    </w:pPr>
    <w:r>
      <w:rPr>
        <w:noProof/>
      </w:rPr>
      <mc:AlternateContent>
        <mc:Choice Requires="wpg">
          <w:drawing>
            <wp:inline distT="0" distB="0" distL="0" distR="0" wp14:anchorId="197503D7" wp14:editId="39210401">
              <wp:extent cx="5270500" cy="403860"/>
              <wp:effectExtent l="0" t="0" r="0" b="0"/>
              <wp:docPr id="1" name="组 1"/>
              <wp:cNvGraphicFramePr/>
              <a:graphic xmlns:a="http://schemas.openxmlformats.org/drawingml/2006/main">
                <a:graphicData uri="http://schemas.microsoft.com/office/word/2010/wordprocessingGroup">
                  <wpg:wgp>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wpsCustomData="http://www.wps.cn/officeDocument/2013/wpsCustomData" xmlns:w16du="http://schemas.microsoft.com/office/word/2023/wordml/word16du" xmlns:oel="http://schemas.microsoft.com/office/2019/extlst">
          <w:pict>
            <v:group id="组 1" o:spid="_x0000_s1026" o:spt="203" style="height:31.8pt;width:415pt;" coordsize="12195810,936104" o:gfxdata="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xPjD/kLRf9cB/wChNRR4w/5C0X/XAf8AoTUUAdXpf/II&#10;sv8Argn/AKCKt1U0v/kEWX/XBP8A0EVb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4nxh/y&#10;Fov+uA/9Caijxh/yFov+uA/9CaigDq9L/wCQRZf9cE/9BFW6qaX/AMgiy/64J/6CKt0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cT4w/wCQtF/1wH/oTUUeMP8AkLRf9cB/6E1FAHV6X/yCLL/r&#10;gn/oIq3VTS/+QRZf9cE/9BFW6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OJ8Yf8haL/AK4D&#10;/wBCaijxh/yFov8ArgP/AEJqKAOr0v8A5BFl/wBcE/8AQRVuqml/8giy/wCuCf8AoIq3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xPjD/kLRf9cB/6E1FHjD/kLRf9cB/6E1FAHV6X/wAgiy/6&#10;4J/6CKt1U0v/AJBFl/1wT/0EVb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4nxh/wAhaL/r&#10;gP8A0JqKPGH/ACFov+uA/wDQmooA6vS/+QRZf9cE/wDQRVuqml/8giy/64J/6CKt0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cT4w/5C0X/AFwH/oTUUeMP+QtF/wBcB/6E1FAHV6X/AMgiy/64&#10;J/6CKt1U0v8A5BFl/wBcE/8AQRVu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ifGH/IWi/6&#10;4D/0JqKPGH/IWi/64D/0JqKAOr0v/kEWX/XBP/QRVuqml/8AIIsv+uCf+gird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E+MP+QtF/1wH/AKE1FHjD/kLRf9cB/wChNRQB1el/8giy/wCuCf8A&#10;oIq3VTS/+QRZf9cE/wDQRVu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ifGH/IWi/64D/0J&#10;qKPGH/IWi/64D/0JqKAOr0v/AJBFl/1wT/0EVbqppf8AyCLL/rgn/oIq3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xPjD/AJC0X/XAf+hNRR4w/wCQtF/1wH/oTUUAdXpf/IIsv+uCf+girdVN&#10;L/5BFl/1wT/0EVb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4nxh/yFov8ArgP/AEJqKPGH&#10;/IWi/wCuA/8AQmooA6vS/wDkEWX/AFwT/wBBFW6qaX/yCLL/AK4J/wCgird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E+MP+QtF/1wH/oTUUeMP+QtF/1wH/oTUUAdXpf/ACCLL/rgn/oIq3VT&#10;S/8AkEWX/XBP/QRVu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ifGH/ACFov+uA/wDQmoo8&#10;Yf8AIWi/64D/ANCaigDq9L/5BFl/1wT/ANBFW6qaX/yCLL/rgn/oIq3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xPjD/kLRf8AXAf+hNRR4w/5C0X/AFwH/oTUUAdXpf8AyCLL/rgn/oIq3VTS&#10;/wDkEWX/AFwT/wBBFW6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J8Yf8haL/rgP/Qmoo8Y&#10;f8haL/rgP/QmooA6vS/+QRZf9cE/9BFW6qaX/wAgiy/64J/6CKt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cT4w/5C0X/XAf8AoTUUeMP+QtF/1wH/AKE1FAHV6X/yCLL/AK4J/wCgirdVNL/5&#10;BFl/1wT/ANBFW6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OJ8Yf8haL/rgP/Qmoo8Yf8haL&#10;/rgP/QmooA6vS/8AkEWX/XBP/QRVuqml/wDIIsv+uCf+gird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E+MP8AkLRf9cB/6E1FHjD/AJC0X/XAf+hNRQB1el/8giy/64J/6CKt1U0v/kEWX/XB&#10;P/QRVu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ifGH/IWi/wCuA/8AQmoo8Yf8haL/AK4D&#10;/wBCaigDq9L/AOQRZf8AXBP/AEEVbqppf/IIsv8Argn/AKCKt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cT4w/5C0X/XAf+hNRR4w/5C0X/XAf+hNRQB1el/8AIIsv+uCf+girdVNL/wCQRZf9&#10;cE/9BFW6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OJ8Yf8AIWi/64D/ANCaijxh/wAhaL/r&#10;gP8A0JqKAOr0v/kEWX/XBP8A0EVbqppf/IIsv+uCf+gird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E+MP+QtF/wBcB/6E1FHjD/kLRf8AXAf+hNRQB1el/wDIIsv+uCf+girdVNL/AOQRZf8A&#10;XBP/AEEVb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4nxh/yFov+uA/9Caijxh/yFov+uA/&#10;9CaigDq9L/5BFl/1wT/0EVbqppf/ACCLL/rgn/oIq3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xPjD/kLRf9cB/wChNRR4w/5C0X/XAf8AoTUUAdXpf/IIsv8Argn/AKCKt1U0v/kEWX/XBP8A&#10;0EVb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4nxh/yFov+uA/9Caijxh/yFov+uA/9Caig&#10;Dq9L/wCQRZf9cE/9BFW6qaX/AMgiy/64J/6CKt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cT4w/wCQtF/1wH/oTUUeMP8AkLRf9cB/6E1FAHV6X/yCLL/rgn/oIq3VTS/+QRZf9cE/9BFW6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OJ8Yf8haL/AK4D/wBCaijxh/yFov8ArgP/AEJqKAOr&#10;0v8A5BFl/wBcE/8AQRVuqml/8giy/wCuCf8AoIq3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xPjD/kLRf9cB/6E1FHjD/kLRf9cB/6E1FAHV6X/wAgiy/64J/6CKt1U0v/AJBFl/1wT/0EVb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4nxh/wAhaL/rgP8A0JqKPGH/ACFov+uA/wDQmooA&#10;6vS/+QRZf9cE/wDQRVuqml/8giy/64J/6CKt0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cT&#10;4w/5C0X/AFwH/oTUUeMP+QtF/wBcB/6E1FAHV6X/AMgiy/64J/6CKt1U0v8A5BFl/wBcE/8AQRVu&#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ifGH/IWi/64D/0JqKPGH/IWi/64D/0JqKAOr0v&#10;/kEWX/XBP/QRVuqml/8AIIsv+uCf+gird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E+MP+&#10;QtF/1wH/AKE1FHjD/kLRf9cB/wChNRQB1el/8giy/wCuCf8AoIq3VTS/+QRZf9cE/wDQRVu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ifGH/IWi/64D/0JqKPGH/IWi/64D/0JqKAOr0v/AJBF&#10;l/1wT/0EVbqppf8AyCLL/rgn/oIq3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xPjD/AJC0&#10;X/XAf+hNRR4w/wCQtF/1wH/oTUUAdXpf/IIsv+uCf+girdVNL/5BFl/1wT/0EVb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">
              <o:lock v:ext="edit" aspectratio="f"/>
              <v:shape id="_x0000_s1026" o:spid="_x0000_s1026" o:spt="75" alt="PPT模板欧克-02" type="#_x0000_t75" style="position:absolute;left:0;top:0;height:936104;width:12195810;" filled="f" o:preferrelative="t" stroked="f" coordsize="21600,21600" o:gfxdata="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CMffL4A&#10;AADaAAAADwAAAAAAAAABACAAAAAiAAAAZHJzL2Rvd25yZXYueG1sUEsBAhQAFAAAAAgAh07iQDMv&#10;BZ47AAAAOQAAABAAAAAAAAAAAQAgAAAADQEAAGRycy9zaGFwZXhtbC54bWxQSwUGAAAAAAYABgBb&#10;AQAAtwMAAAAA&#10;">
                <v:fill on="f" focussize="0,0"/>
                <v:stroke on="f"/>
                <v:imagedata r:id="rId3" croptop="1110f" cropbottom="55478f" o:title=""/>
                <o:lock v:ext="edit" aspectratio="t"/>
              </v:shape>
              <v:shape id="_x0000_s1026" o:spid="_x0000_s1026" o:spt="75" alt="PPT模板欧克-10" type="#_x0000_t75" style="position:absolute;left:8114665;top:216108;height:597535;width:3651250;" filled="f" o:preferrelative="t" stroked="f" coordsize="21600,2160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fill on="f" focussize="0,0"/>
                <v:stroke on="f"/>
                <v:imagedata r:id="rId4" o:title=""/>
                <o:lock v:ext="edit" aspectratio="t"/>
              </v:shape>
              <w10:wrap type="none"/>
              <w10:anchorlock/>
            </v:group>
          </w:pict>
        </mc:Fallback>
      </mc:AlternateContent>
    </w:r>
    <w:r>
      <w:rPr>
        <w:noProof/>
      </w:rPr>
      <w:drawing>
        <wp:anchor distT="0" distB="0" distL="114300" distR="114300" simplePos="0" relativeHeight="251661312" behindDoc="0" locked="0" layoutInCell="1" allowOverlap="1" wp14:anchorId="42A37D58" wp14:editId="150C70CA">
          <wp:simplePos x="0" y="0"/>
          <wp:positionH relativeFrom="column">
            <wp:posOffset>8114665</wp:posOffset>
          </wp:positionH>
          <wp:positionV relativeFrom="paragraph">
            <wp:posOffset>215900</wp:posOffset>
          </wp:positionV>
          <wp:extent cx="3651250" cy="597535"/>
          <wp:effectExtent l="0" t="0" r="0" b="0"/>
          <wp:wrapNone/>
          <wp:docPr id="9"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4D2674E"/>
    <w:multiLevelType w:val="hybridMultilevel"/>
    <w:tmpl w:val="6780F9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9A02BB1"/>
    <w:multiLevelType w:val="multilevel"/>
    <w:tmpl w:val="29A02BB1"/>
    <w:lvl w:ilvl="0">
      <w:start w:val="1"/>
      <w:numFmt w:val="decimal"/>
      <w:lvlText w:val="1.3.%1"/>
      <w:lvlJc w:val="left"/>
      <w:pPr>
        <w:ind w:left="5807" w:hanging="420"/>
      </w:pPr>
      <w:rPr>
        <w:rFonts w:ascii="思源黑体 CN Bold" w:eastAsia="思源黑体 CN Bold" w:hAnsi="思源黑体 CN Bold" w:hint="eastAsia"/>
        <w:b/>
        <w:i w:val="0"/>
        <w:color w:val="2F5496"/>
        <w:sz w:val="21"/>
      </w:rPr>
    </w:lvl>
    <w:lvl w:ilvl="1">
      <w:start w:val="1"/>
      <w:numFmt w:val="lowerLetter"/>
      <w:lvlText w:val="%2)"/>
      <w:lvlJc w:val="left"/>
      <w:pPr>
        <w:ind w:left="4305" w:hanging="420"/>
      </w:pPr>
    </w:lvl>
    <w:lvl w:ilvl="2">
      <w:start w:val="1"/>
      <w:numFmt w:val="lowerRoman"/>
      <w:lvlText w:val="%3."/>
      <w:lvlJc w:val="right"/>
      <w:pPr>
        <w:ind w:left="4725" w:hanging="420"/>
      </w:pPr>
    </w:lvl>
    <w:lvl w:ilvl="3">
      <w:start w:val="1"/>
      <w:numFmt w:val="decimal"/>
      <w:lvlText w:val="%4."/>
      <w:lvlJc w:val="left"/>
      <w:pPr>
        <w:ind w:left="5145" w:hanging="420"/>
      </w:pPr>
    </w:lvl>
    <w:lvl w:ilvl="4">
      <w:start w:val="1"/>
      <w:numFmt w:val="lowerLetter"/>
      <w:lvlText w:val="%5)"/>
      <w:lvlJc w:val="left"/>
      <w:pPr>
        <w:ind w:left="5565" w:hanging="420"/>
      </w:pPr>
    </w:lvl>
    <w:lvl w:ilvl="5">
      <w:start w:val="1"/>
      <w:numFmt w:val="lowerRoman"/>
      <w:lvlText w:val="%6."/>
      <w:lvlJc w:val="right"/>
      <w:pPr>
        <w:ind w:left="5985" w:hanging="420"/>
      </w:pPr>
    </w:lvl>
    <w:lvl w:ilvl="6">
      <w:start w:val="1"/>
      <w:numFmt w:val="decimal"/>
      <w:lvlText w:val="%7."/>
      <w:lvlJc w:val="left"/>
      <w:pPr>
        <w:ind w:left="6405" w:hanging="420"/>
      </w:pPr>
    </w:lvl>
    <w:lvl w:ilvl="7">
      <w:start w:val="1"/>
      <w:numFmt w:val="lowerLetter"/>
      <w:lvlText w:val="%8)"/>
      <w:lvlJc w:val="left"/>
      <w:pPr>
        <w:ind w:left="6825" w:hanging="420"/>
      </w:pPr>
    </w:lvl>
    <w:lvl w:ilvl="8">
      <w:start w:val="1"/>
      <w:numFmt w:val="lowerRoman"/>
      <w:lvlText w:val="%9."/>
      <w:lvlJc w:val="right"/>
      <w:pPr>
        <w:ind w:left="7245" w:hanging="420"/>
      </w:pPr>
    </w:lvl>
  </w:abstractNum>
  <w:abstractNum w:abstractNumId="3" w15:restartNumberingAfterBreak="0">
    <w:nsid w:val="310537B7"/>
    <w:multiLevelType w:val="multilevel"/>
    <w:tmpl w:val="310537B7"/>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5" w15:restartNumberingAfterBreak="0">
    <w:nsid w:val="3A5A3D91"/>
    <w:multiLevelType w:val="hybridMultilevel"/>
    <w:tmpl w:val="6780F9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F1E25EA"/>
    <w:multiLevelType w:val="multilevel"/>
    <w:tmpl w:val="3FCB7D4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3FCB7D4B"/>
    <w:multiLevelType w:val="multilevel"/>
    <w:tmpl w:val="3FCB7D4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4B47381B"/>
    <w:multiLevelType w:val="multilevel"/>
    <w:tmpl w:val="4B47381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5D345AB0"/>
    <w:multiLevelType w:val="multilevel"/>
    <w:tmpl w:val="5D345AB0"/>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5DA42B84"/>
    <w:multiLevelType w:val="multilevel"/>
    <w:tmpl w:val="5DA42B84"/>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79BF59D9"/>
    <w:multiLevelType w:val="multilevel"/>
    <w:tmpl w:val="79BF59D9"/>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4"/>
  </w:num>
  <w:num w:numId="2">
    <w:abstractNumId w:val="2"/>
  </w:num>
  <w:num w:numId="3">
    <w:abstractNumId w:val="9"/>
  </w:num>
  <w:num w:numId="4">
    <w:abstractNumId w:val="11"/>
  </w:num>
  <w:num w:numId="5">
    <w:abstractNumId w:val="10"/>
  </w:num>
  <w:num w:numId="6">
    <w:abstractNumId w:val="3"/>
  </w:num>
  <w:num w:numId="7">
    <w:abstractNumId w:val="8"/>
  </w:num>
  <w:num w:numId="8">
    <w:abstractNumId w:val="7"/>
  </w:num>
  <w:num w:numId="9">
    <w:abstractNumId w:val="0"/>
  </w:num>
  <w:num w:numId="10">
    <w:abstractNumId w:val="1"/>
  </w:num>
  <w:num w:numId="11">
    <w:abstractNumId w:val="5"/>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defaultTabStop w:val="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EzZTI2YjQwZTU5YzE1Mjc0NDYxNjA3ODA5MGUzMDQifQ=="/>
    <w:docVar w:name="KSO_WPS_MARK_KEY" w:val="a4e0a5f3-9660-4162-bf55-a3667556e2b7"/>
  </w:docVars>
  <w:rsids>
    <w:rsidRoot w:val="00B02C9A"/>
    <w:rsid w:val="0000001B"/>
    <w:rsid w:val="00003EBA"/>
    <w:rsid w:val="000073D4"/>
    <w:rsid w:val="00013B62"/>
    <w:rsid w:val="0002116D"/>
    <w:rsid w:val="000252FF"/>
    <w:rsid w:val="00026DA1"/>
    <w:rsid w:val="00031925"/>
    <w:rsid w:val="00032C0B"/>
    <w:rsid w:val="00037914"/>
    <w:rsid w:val="000402C2"/>
    <w:rsid w:val="0004406A"/>
    <w:rsid w:val="00050467"/>
    <w:rsid w:val="0005505E"/>
    <w:rsid w:val="00055522"/>
    <w:rsid w:val="00055687"/>
    <w:rsid w:val="00057346"/>
    <w:rsid w:val="0007118B"/>
    <w:rsid w:val="00080571"/>
    <w:rsid w:val="00086C5C"/>
    <w:rsid w:val="00090225"/>
    <w:rsid w:val="000935CA"/>
    <w:rsid w:val="00094592"/>
    <w:rsid w:val="00094FFC"/>
    <w:rsid w:val="00097BC6"/>
    <w:rsid w:val="000A1010"/>
    <w:rsid w:val="000A1AD3"/>
    <w:rsid w:val="000A230B"/>
    <w:rsid w:val="000A4FC9"/>
    <w:rsid w:val="000B31F5"/>
    <w:rsid w:val="000B5D56"/>
    <w:rsid w:val="000B77C7"/>
    <w:rsid w:val="000B7D4B"/>
    <w:rsid w:val="000C2671"/>
    <w:rsid w:val="000C732E"/>
    <w:rsid w:val="000D1E9D"/>
    <w:rsid w:val="000D2EC0"/>
    <w:rsid w:val="000D3794"/>
    <w:rsid w:val="000D4868"/>
    <w:rsid w:val="000D6A67"/>
    <w:rsid w:val="000E09C7"/>
    <w:rsid w:val="000E7081"/>
    <w:rsid w:val="00106C29"/>
    <w:rsid w:val="0011003C"/>
    <w:rsid w:val="00111A72"/>
    <w:rsid w:val="00120529"/>
    <w:rsid w:val="001215DE"/>
    <w:rsid w:val="00122538"/>
    <w:rsid w:val="00122688"/>
    <w:rsid w:val="00130810"/>
    <w:rsid w:val="00142DC0"/>
    <w:rsid w:val="00144A18"/>
    <w:rsid w:val="001476B7"/>
    <w:rsid w:val="001624FD"/>
    <w:rsid w:val="0016501C"/>
    <w:rsid w:val="001672AF"/>
    <w:rsid w:val="00173E2E"/>
    <w:rsid w:val="00186E2D"/>
    <w:rsid w:val="00187D38"/>
    <w:rsid w:val="00187F21"/>
    <w:rsid w:val="001917FF"/>
    <w:rsid w:val="00196059"/>
    <w:rsid w:val="001A3597"/>
    <w:rsid w:val="001A5D9D"/>
    <w:rsid w:val="001B22A7"/>
    <w:rsid w:val="001B3C82"/>
    <w:rsid w:val="001B45AD"/>
    <w:rsid w:val="001B5145"/>
    <w:rsid w:val="001B748B"/>
    <w:rsid w:val="001D0E5E"/>
    <w:rsid w:val="001D1476"/>
    <w:rsid w:val="001D3960"/>
    <w:rsid w:val="001E0509"/>
    <w:rsid w:val="001F02A2"/>
    <w:rsid w:val="001F501A"/>
    <w:rsid w:val="001F6752"/>
    <w:rsid w:val="00203A1E"/>
    <w:rsid w:val="002057B9"/>
    <w:rsid w:val="002068AA"/>
    <w:rsid w:val="00207E5A"/>
    <w:rsid w:val="00211422"/>
    <w:rsid w:val="00225200"/>
    <w:rsid w:val="002264B7"/>
    <w:rsid w:val="00227FF1"/>
    <w:rsid w:val="002410DC"/>
    <w:rsid w:val="00243635"/>
    <w:rsid w:val="002437A0"/>
    <w:rsid w:val="00245300"/>
    <w:rsid w:val="002456FC"/>
    <w:rsid w:val="002479E2"/>
    <w:rsid w:val="00254797"/>
    <w:rsid w:val="00256162"/>
    <w:rsid w:val="00256607"/>
    <w:rsid w:val="00256A71"/>
    <w:rsid w:val="0025700C"/>
    <w:rsid w:val="00267B85"/>
    <w:rsid w:val="002739A2"/>
    <w:rsid w:val="0028024C"/>
    <w:rsid w:val="00281E27"/>
    <w:rsid w:val="00285A47"/>
    <w:rsid w:val="00293203"/>
    <w:rsid w:val="00295522"/>
    <w:rsid w:val="002A1EE5"/>
    <w:rsid w:val="002B45ED"/>
    <w:rsid w:val="002C0E3B"/>
    <w:rsid w:val="002C38F0"/>
    <w:rsid w:val="002C6CBA"/>
    <w:rsid w:val="002C7F77"/>
    <w:rsid w:val="002D0F32"/>
    <w:rsid w:val="002D6867"/>
    <w:rsid w:val="002D6BF3"/>
    <w:rsid w:val="002F6085"/>
    <w:rsid w:val="00302355"/>
    <w:rsid w:val="00302675"/>
    <w:rsid w:val="0030777F"/>
    <w:rsid w:val="00311FA6"/>
    <w:rsid w:val="00312799"/>
    <w:rsid w:val="003129D9"/>
    <w:rsid w:val="00320468"/>
    <w:rsid w:val="00335D25"/>
    <w:rsid w:val="00340F3E"/>
    <w:rsid w:val="00341498"/>
    <w:rsid w:val="00356FDD"/>
    <w:rsid w:val="00363137"/>
    <w:rsid w:val="0036464F"/>
    <w:rsid w:val="00370AC7"/>
    <w:rsid w:val="00371225"/>
    <w:rsid w:val="00382605"/>
    <w:rsid w:val="00383F64"/>
    <w:rsid w:val="00394AEF"/>
    <w:rsid w:val="003A0970"/>
    <w:rsid w:val="003A2BC9"/>
    <w:rsid w:val="003A4447"/>
    <w:rsid w:val="003B35CD"/>
    <w:rsid w:val="003B5FD0"/>
    <w:rsid w:val="003C531E"/>
    <w:rsid w:val="003E22FF"/>
    <w:rsid w:val="003E3F41"/>
    <w:rsid w:val="003F1723"/>
    <w:rsid w:val="003F17F9"/>
    <w:rsid w:val="003F2A01"/>
    <w:rsid w:val="00410BA1"/>
    <w:rsid w:val="0041350D"/>
    <w:rsid w:val="004147DD"/>
    <w:rsid w:val="004157C6"/>
    <w:rsid w:val="004219FC"/>
    <w:rsid w:val="00422967"/>
    <w:rsid w:val="00431016"/>
    <w:rsid w:val="004404B3"/>
    <w:rsid w:val="00440708"/>
    <w:rsid w:val="00445135"/>
    <w:rsid w:val="00450A70"/>
    <w:rsid w:val="0045156D"/>
    <w:rsid w:val="004623C5"/>
    <w:rsid w:val="004652DB"/>
    <w:rsid w:val="0046566D"/>
    <w:rsid w:val="004708E2"/>
    <w:rsid w:val="00472E44"/>
    <w:rsid w:val="004740A1"/>
    <w:rsid w:val="0048190B"/>
    <w:rsid w:val="0048428D"/>
    <w:rsid w:val="00485967"/>
    <w:rsid w:val="00485C1D"/>
    <w:rsid w:val="00491E7C"/>
    <w:rsid w:val="004A495F"/>
    <w:rsid w:val="004A6D97"/>
    <w:rsid w:val="004B447E"/>
    <w:rsid w:val="004C0B79"/>
    <w:rsid w:val="004C0C2C"/>
    <w:rsid w:val="004C685A"/>
    <w:rsid w:val="004D2225"/>
    <w:rsid w:val="004D2BA8"/>
    <w:rsid w:val="004D4E5A"/>
    <w:rsid w:val="004E3168"/>
    <w:rsid w:val="004E60E3"/>
    <w:rsid w:val="004F085A"/>
    <w:rsid w:val="004F7709"/>
    <w:rsid w:val="0050443B"/>
    <w:rsid w:val="0051287E"/>
    <w:rsid w:val="00514F75"/>
    <w:rsid w:val="005232F1"/>
    <w:rsid w:val="005252F5"/>
    <w:rsid w:val="00527F25"/>
    <w:rsid w:val="0053088B"/>
    <w:rsid w:val="00535989"/>
    <w:rsid w:val="00546639"/>
    <w:rsid w:val="005513CB"/>
    <w:rsid w:val="00553B9F"/>
    <w:rsid w:val="00554647"/>
    <w:rsid w:val="005612A7"/>
    <w:rsid w:val="005618E2"/>
    <w:rsid w:val="00562743"/>
    <w:rsid w:val="0056294A"/>
    <w:rsid w:val="00563FC2"/>
    <w:rsid w:val="00566886"/>
    <w:rsid w:val="00567C0C"/>
    <w:rsid w:val="0057234C"/>
    <w:rsid w:val="00572438"/>
    <w:rsid w:val="00572D6A"/>
    <w:rsid w:val="005909C8"/>
    <w:rsid w:val="00594421"/>
    <w:rsid w:val="005944AB"/>
    <w:rsid w:val="00595483"/>
    <w:rsid w:val="005962E7"/>
    <w:rsid w:val="00597018"/>
    <w:rsid w:val="005B21DD"/>
    <w:rsid w:val="005B65C6"/>
    <w:rsid w:val="005C2761"/>
    <w:rsid w:val="005C4702"/>
    <w:rsid w:val="005C7704"/>
    <w:rsid w:val="005D0142"/>
    <w:rsid w:val="005D068B"/>
    <w:rsid w:val="005D20B0"/>
    <w:rsid w:val="005E0245"/>
    <w:rsid w:val="005E1E3A"/>
    <w:rsid w:val="005E6063"/>
    <w:rsid w:val="005F646A"/>
    <w:rsid w:val="006074E0"/>
    <w:rsid w:val="006077B2"/>
    <w:rsid w:val="00610DE0"/>
    <w:rsid w:val="00614CDF"/>
    <w:rsid w:val="00615BB6"/>
    <w:rsid w:val="00617844"/>
    <w:rsid w:val="00621820"/>
    <w:rsid w:val="00624EA7"/>
    <w:rsid w:val="00627338"/>
    <w:rsid w:val="00630AA1"/>
    <w:rsid w:val="00634872"/>
    <w:rsid w:val="00642D53"/>
    <w:rsid w:val="0064393D"/>
    <w:rsid w:val="00647F96"/>
    <w:rsid w:val="0065404C"/>
    <w:rsid w:val="00654ECB"/>
    <w:rsid w:val="006556BD"/>
    <w:rsid w:val="0065605F"/>
    <w:rsid w:val="00656B36"/>
    <w:rsid w:val="00657D7C"/>
    <w:rsid w:val="006608CA"/>
    <w:rsid w:val="00660EFA"/>
    <w:rsid w:val="00681D8E"/>
    <w:rsid w:val="006832F9"/>
    <w:rsid w:val="00684519"/>
    <w:rsid w:val="006905B3"/>
    <w:rsid w:val="0069764A"/>
    <w:rsid w:val="006A33E5"/>
    <w:rsid w:val="006A4840"/>
    <w:rsid w:val="006A4DE7"/>
    <w:rsid w:val="006A548B"/>
    <w:rsid w:val="006A7225"/>
    <w:rsid w:val="006B340D"/>
    <w:rsid w:val="006B5133"/>
    <w:rsid w:val="006C0EF1"/>
    <w:rsid w:val="006C1A00"/>
    <w:rsid w:val="006C5FF0"/>
    <w:rsid w:val="006C654F"/>
    <w:rsid w:val="006D6D48"/>
    <w:rsid w:val="00703E90"/>
    <w:rsid w:val="007166C2"/>
    <w:rsid w:val="00720D40"/>
    <w:rsid w:val="00721826"/>
    <w:rsid w:val="00721957"/>
    <w:rsid w:val="007245E5"/>
    <w:rsid w:val="00725A95"/>
    <w:rsid w:val="0072632D"/>
    <w:rsid w:val="00726DE0"/>
    <w:rsid w:val="007301D9"/>
    <w:rsid w:val="0073758F"/>
    <w:rsid w:val="00737E34"/>
    <w:rsid w:val="00764E2E"/>
    <w:rsid w:val="00766EBA"/>
    <w:rsid w:val="007766E6"/>
    <w:rsid w:val="00776707"/>
    <w:rsid w:val="00777E5A"/>
    <w:rsid w:val="007833F7"/>
    <w:rsid w:val="007922DC"/>
    <w:rsid w:val="007940F1"/>
    <w:rsid w:val="0079708C"/>
    <w:rsid w:val="00797BED"/>
    <w:rsid w:val="007A3566"/>
    <w:rsid w:val="007A395F"/>
    <w:rsid w:val="007A42F6"/>
    <w:rsid w:val="007B343D"/>
    <w:rsid w:val="007B4769"/>
    <w:rsid w:val="007B6DFA"/>
    <w:rsid w:val="007D29A6"/>
    <w:rsid w:val="007D3FD9"/>
    <w:rsid w:val="007D6DFA"/>
    <w:rsid w:val="007F233F"/>
    <w:rsid w:val="007F5735"/>
    <w:rsid w:val="007F6E5E"/>
    <w:rsid w:val="007F7FB3"/>
    <w:rsid w:val="00807BC4"/>
    <w:rsid w:val="00820C46"/>
    <w:rsid w:val="00820CD8"/>
    <w:rsid w:val="00822E89"/>
    <w:rsid w:val="0082342F"/>
    <w:rsid w:val="00824D25"/>
    <w:rsid w:val="00832D9B"/>
    <w:rsid w:val="00834418"/>
    <w:rsid w:val="00841434"/>
    <w:rsid w:val="00844D2D"/>
    <w:rsid w:val="00845E01"/>
    <w:rsid w:val="00846591"/>
    <w:rsid w:val="00850CC6"/>
    <w:rsid w:val="00851A71"/>
    <w:rsid w:val="0085379E"/>
    <w:rsid w:val="008607C9"/>
    <w:rsid w:val="008632D0"/>
    <w:rsid w:val="00863C6F"/>
    <w:rsid w:val="00864EFA"/>
    <w:rsid w:val="008747C9"/>
    <w:rsid w:val="00881F0F"/>
    <w:rsid w:val="00885E61"/>
    <w:rsid w:val="008902E3"/>
    <w:rsid w:val="008940BD"/>
    <w:rsid w:val="008A1AB5"/>
    <w:rsid w:val="008A1BD8"/>
    <w:rsid w:val="008A2569"/>
    <w:rsid w:val="008A66C9"/>
    <w:rsid w:val="008B1BFF"/>
    <w:rsid w:val="008B52BD"/>
    <w:rsid w:val="008C394A"/>
    <w:rsid w:val="008C3FA0"/>
    <w:rsid w:val="008D405B"/>
    <w:rsid w:val="008D4930"/>
    <w:rsid w:val="008D4B27"/>
    <w:rsid w:val="008E0438"/>
    <w:rsid w:val="008E3FE9"/>
    <w:rsid w:val="008E52AC"/>
    <w:rsid w:val="008F3D5E"/>
    <w:rsid w:val="009003F9"/>
    <w:rsid w:val="00903D69"/>
    <w:rsid w:val="009046CB"/>
    <w:rsid w:val="00905F3C"/>
    <w:rsid w:val="0091013E"/>
    <w:rsid w:val="00912A09"/>
    <w:rsid w:val="00916142"/>
    <w:rsid w:val="00922027"/>
    <w:rsid w:val="0092464D"/>
    <w:rsid w:val="00925CAC"/>
    <w:rsid w:val="00925E3B"/>
    <w:rsid w:val="00927EC2"/>
    <w:rsid w:val="00934D89"/>
    <w:rsid w:val="00936BE6"/>
    <w:rsid w:val="0093723C"/>
    <w:rsid w:val="00940C64"/>
    <w:rsid w:val="00942850"/>
    <w:rsid w:val="0094449B"/>
    <w:rsid w:val="00944B69"/>
    <w:rsid w:val="00946521"/>
    <w:rsid w:val="009471DD"/>
    <w:rsid w:val="009534D7"/>
    <w:rsid w:val="009573C4"/>
    <w:rsid w:val="00964631"/>
    <w:rsid w:val="009674E1"/>
    <w:rsid w:val="00975729"/>
    <w:rsid w:val="009814D7"/>
    <w:rsid w:val="009936FE"/>
    <w:rsid w:val="009939F2"/>
    <w:rsid w:val="00994816"/>
    <w:rsid w:val="009960DB"/>
    <w:rsid w:val="00996199"/>
    <w:rsid w:val="009966FF"/>
    <w:rsid w:val="009A3BD8"/>
    <w:rsid w:val="009A7219"/>
    <w:rsid w:val="009B623C"/>
    <w:rsid w:val="009B632C"/>
    <w:rsid w:val="009B64C4"/>
    <w:rsid w:val="009D5AE2"/>
    <w:rsid w:val="009D5ED7"/>
    <w:rsid w:val="009E5BE1"/>
    <w:rsid w:val="009F3DDA"/>
    <w:rsid w:val="00A00C41"/>
    <w:rsid w:val="00A03B85"/>
    <w:rsid w:val="00A04A71"/>
    <w:rsid w:val="00A0565E"/>
    <w:rsid w:val="00A06FA2"/>
    <w:rsid w:val="00A073D9"/>
    <w:rsid w:val="00A12045"/>
    <w:rsid w:val="00A263E1"/>
    <w:rsid w:val="00A30767"/>
    <w:rsid w:val="00A31006"/>
    <w:rsid w:val="00A35F82"/>
    <w:rsid w:val="00A37E00"/>
    <w:rsid w:val="00A4208E"/>
    <w:rsid w:val="00A45705"/>
    <w:rsid w:val="00A51980"/>
    <w:rsid w:val="00A54436"/>
    <w:rsid w:val="00A56D31"/>
    <w:rsid w:val="00A61687"/>
    <w:rsid w:val="00A6589F"/>
    <w:rsid w:val="00A658BB"/>
    <w:rsid w:val="00A674DD"/>
    <w:rsid w:val="00A67594"/>
    <w:rsid w:val="00A72943"/>
    <w:rsid w:val="00A73A44"/>
    <w:rsid w:val="00A8013F"/>
    <w:rsid w:val="00A83809"/>
    <w:rsid w:val="00A85F14"/>
    <w:rsid w:val="00A93BAD"/>
    <w:rsid w:val="00AA1759"/>
    <w:rsid w:val="00AA3562"/>
    <w:rsid w:val="00AA47C1"/>
    <w:rsid w:val="00AA73C1"/>
    <w:rsid w:val="00AB5662"/>
    <w:rsid w:val="00AC113F"/>
    <w:rsid w:val="00AC3B69"/>
    <w:rsid w:val="00AC6D1C"/>
    <w:rsid w:val="00AD17B6"/>
    <w:rsid w:val="00AD2DDD"/>
    <w:rsid w:val="00AD323B"/>
    <w:rsid w:val="00AD6810"/>
    <w:rsid w:val="00AD6C13"/>
    <w:rsid w:val="00AE3F9F"/>
    <w:rsid w:val="00AE636F"/>
    <w:rsid w:val="00AF1AF0"/>
    <w:rsid w:val="00AF7662"/>
    <w:rsid w:val="00B02C9A"/>
    <w:rsid w:val="00B036ED"/>
    <w:rsid w:val="00B07BA6"/>
    <w:rsid w:val="00B107CB"/>
    <w:rsid w:val="00B10954"/>
    <w:rsid w:val="00B10B4F"/>
    <w:rsid w:val="00B114F4"/>
    <w:rsid w:val="00B21D22"/>
    <w:rsid w:val="00B237D0"/>
    <w:rsid w:val="00B35354"/>
    <w:rsid w:val="00B35AE8"/>
    <w:rsid w:val="00B501BC"/>
    <w:rsid w:val="00B503D9"/>
    <w:rsid w:val="00B5213C"/>
    <w:rsid w:val="00B55F8B"/>
    <w:rsid w:val="00B5745B"/>
    <w:rsid w:val="00B626FC"/>
    <w:rsid w:val="00B6417A"/>
    <w:rsid w:val="00B65952"/>
    <w:rsid w:val="00B65979"/>
    <w:rsid w:val="00B6643B"/>
    <w:rsid w:val="00B706C7"/>
    <w:rsid w:val="00B7306C"/>
    <w:rsid w:val="00B755DE"/>
    <w:rsid w:val="00B776DD"/>
    <w:rsid w:val="00B8573C"/>
    <w:rsid w:val="00B90064"/>
    <w:rsid w:val="00B9118F"/>
    <w:rsid w:val="00B91B03"/>
    <w:rsid w:val="00B93114"/>
    <w:rsid w:val="00BB1FAD"/>
    <w:rsid w:val="00BB4A59"/>
    <w:rsid w:val="00BB7234"/>
    <w:rsid w:val="00BC0207"/>
    <w:rsid w:val="00BC313C"/>
    <w:rsid w:val="00BC55B5"/>
    <w:rsid w:val="00BC7F0C"/>
    <w:rsid w:val="00BD3527"/>
    <w:rsid w:val="00BD4C03"/>
    <w:rsid w:val="00BD6FE8"/>
    <w:rsid w:val="00BD77E4"/>
    <w:rsid w:val="00BE2538"/>
    <w:rsid w:val="00BE4119"/>
    <w:rsid w:val="00BE5D9D"/>
    <w:rsid w:val="00BF0897"/>
    <w:rsid w:val="00BF0935"/>
    <w:rsid w:val="00BF184D"/>
    <w:rsid w:val="00BF40B9"/>
    <w:rsid w:val="00C05543"/>
    <w:rsid w:val="00C11248"/>
    <w:rsid w:val="00C13093"/>
    <w:rsid w:val="00C13E2B"/>
    <w:rsid w:val="00C15CD6"/>
    <w:rsid w:val="00C15FB5"/>
    <w:rsid w:val="00C20BBE"/>
    <w:rsid w:val="00C21143"/>
    <w:rsid w:val="00C2154F"/>
    <w:rsid w:val="00C221C1"/>
    <w:rsid w:val="00C25CC9"/>
    <w:rsid w:val="00C3125E"/>
    <w:rsid w:val="00C3408C"/>
    <w:rsid w:val="00C37A7F"/>
    <w:rsid w:val="00C42DE7"/>
    <w:rsid w:val="00C4434E"/>
    <w:rsid w:val="00C45CC7"/>
    <w:rsid w:val="00C4780C"/>
    <w:rsid w:val="00C544F0"/>
    <w:rsid w:val="00C54964"/>
    <w:rsid w:val="00C579E6"/>
    <w:rsid w:val="00C660AD"/>
    <w:rsid w:val="00C70B34"/>
    <w:rsid w:val="00C74255"/>
    <w:rsid w:val="00C74C7A"/>
    <w:rsid w:val="00C81ACB"/>
    <w:rsid w:val="00C875A0"/>
    <w:rsid w:val="00C962AF"/>
    <w:rsid w:val="00C965B4"/>
    <w:rsid w:val="00C9734C"/>
    <w:rsid w:val="00CA2A5D"/>
    <w:rsid w:val="00CA639A"/>
    <w:rsid w:val="00CA6451"/>
    <w:rsid w:val="00CB0536"/>
    <w:rsid w:val="00CD1D06"/>
    <w:rsid w:val="00CD378E"/>
    <w:rsid w:val="00CD3D29"/>
    <w:rsid w:val="00CD5EB5"/>
    <w:rsid w:val="00CF083F"/>
    <w:rsid w:val="00CF49A8"/>
    <w:rsid w:val="00CF71FB"/>
    <w:rsid w:val="00D06075"/>
    <w:rsid w:val="00D1214A"/>
    <w:rsid w:val="00D1552C"/>
    <w:rsid w:val="00D22513"/>
    <w:rsid w:val="00D24603"/>
    <w:rsid w:val="00D2677B"/>
    <w:rsid w:val="00D40D5B"/>
    <w:rsid w:val="00D43C32"/>
    <w:rsid w:val="00D4608C"/>
    <w:rsid w:val="00D46198"/>
    <w:rsid w:val="00D57359"/>
    <w:rsid w:val="00D62653"/>
    <w:rsid w:val="00D63F0D"/>
    <w:rsid w:val="00D80C53"/>
    <w:rsid w:val="00D83211"/>
    <w:rsid w:val="00D85720"/>
    <w:rsid w:val="00D86F0A"/>
    <w:rsid w:val="00D91A71"/>
    <w:rsid w:val="00D92953"/>
    <w:rsid w:val="00D94A14"/>
    <w:rsid w:val="00DA7C35"/>
    <w:rsid w:val="00DA7FA3"/>
    <w:rsid w:val="00DB39BF"/>
    <w:rsid w:val="00DB46B5"/>
    <w:rsid w:val="00DB4B99"/>
    <w:rsid w:val="00DC093E"/>
    <w:rsid w:val="00DC39FF"/>
    <w:rsid w:val="00DC7DDD"/>
    <w:rsid w:val="00DD5DEF"/>
    <w:rsid w:val="00DD7539"/>
    <w:rsid w:val="00DE1F36"/>
    <w:rsid w:val="00DE50A4"/>
    <w:rsid w:val="00DF07FF"/>
    <w:rsid w:val="00DF7547"/>
    <w:rsid w:val="00E006C4"/>
    <w:rsid w:val="00E07618"/>
    <w:rsid w:val="00E12DF8"/>
    <w:rsid w:val="00E1364C"/>
    <w:rsid w:val="00E14AC3"/>
    <w:rsid w:val="00E15EF7"/>
    <w:rsid w:val="00E207A1"/>
    <w:rsid w:val="00E260F4"/>
    <w:rsid w:val="00E31488"/>
    <w:rsid w:val="00E32EBD"/>
    <w:rsid w:val="00E35BA5"/>
    <w:rsid w:val="00E43DEC"/>
    <w:rsid w:val="00E5233B"/>
    <w:rsid w:val="00E53E4D"/>
    <w:rsid w:val="00E5447B"/>
    <w:rsid w:val="00E674B3"/>
    <w:rsid w:val="00E70D55"/>
    <w:rsid w:val="00E7435B"/>
    <w:rsid w:val="00E816F0"/>
    <w:rsid w:val="00E81720"/>
    <w:rsid w:val="00E87C1F"/>
    <w:rsid w:val="00E93A2E"/>
    <w:rsid w:val="00E96281"/>
    <w:rsid w:val="00E9721C"/>
    <w:rsid w:val="00EB09B5"/>
    <w:rsid w:val="00EB3A24"/>
    <w:rsid w:val="00EB4621"/>
    <w:rsid w:val="00EB4788"/>
    <w:rsid w:val="00EB517E"/>
    <w:rsid w:val="00EB56C1"/>
    <w:rsid w:val="00EC6B4D"/>
    <w:rsid w:val="00ED629A"/>
    <w:rsid w:val="00EE09C0"/>
    <w:rsid w:val="00EE110C"/>
    <w:rsid w:val="00EE3F69"/>
    <w:rsid w:val="00EE499B"/>
    <w:rsid w:val="00EE616C"/>
    <w:rsid w:val="00EE6412"/>
    <w:rsid w:val="00EF21A0"/>
    <w:rsid w:val="00EF2433"/>
    <w:rsid w:val="00EF30E7"/>
    <w:rsid w:val="00EF3E01"/>
    <w:rsid w:val="00EF5D30"/>
    <w:rsid w:val="00EF64A1"/>
    <w:rsid w:val="00EF72C0"/>
    <w:rsid w:val="00F01448"/>
    <w:rsid w:val="00F0281E"/>
    <w:rsid w:val="00F0324A"/>
    <w:rsid w:val="00F03BC5"/>
    <w:rsid w:val="00F04B03"/>
    <w:rsid w:val="00F10975"/>
    <w:rsid w:val="00F16499"/>
    <w:rsid w:val="00F2063C"/>
    <w:rsid w:val="00F24BF2"/>
    <w:rsid w:val="00F27199"/>
    <w:rsid w:val="00F27386"/>
    <w:rsid w:val="00F31EBA"/>
    <w:rsid w:val="00F3376E"/>
    <w:rsid w:val="00F360F0"/>
    <w:rsid w:val="00F50C2C"/>
    <w:rsid w:val="00F51D4D"/>
    <w:rsid w:val="00F56479"/>
    <w:rsid w:val="00F56B01"/>
    <w:rsid w:val="00F6020B"/>
    <w:rsid w:val="00F652F3"/>
    <w:rsid w:val="00F6553A"/>
    <w:rsid w:val="00F65AAE"/>
    <w:rsid w:val="00F6734E"/>
    <w:rsid w:val="00F7655B"/>
    <w:rsid w:val="00F8377A"/>
    <w:rsid w:val="00F8660C"/>
    <w:rsid w:val="00F93907"/>
    <w:rsid w:val="00F96FE1"/>
    <w:rsid w:val="00F972EA"/>
    <w:rsid w:val="00FB1F7B"/>
    <w:rsid w:val="00FB33D8"/>
    <w:rsid w:val="00FB7BA3"/>
    <w:rsid w:val="00FC2F7C"/>
    <w:rsid w:val="00FC33D8"/>
    <w:rsid w:val="00FD06FB"/>
    <w:rsid w:val="00FD2243"/>
    <w:rsid w:val="00FD2901"/>
    <w:rsid w:val="00FD38C1"/>
    <w:rsid w:val="00FD4015"/>
    <w:rsid w:val="00FD4588"/>
    <w:rsid w:val="00FE25AA"/>
    <w:rsid w:val="00FE27BB"/>
    <w:rsid w:val="00FF0F90"/>
    <w:rsid w:val="00FF7470"/>
    <w:rsid w:val="10E112E0"/>
    <w:rsid w:val="1A2377A1"/>
    <w:rsid w:val="250F3781"/>
    <w:rsid w:val="27173D45"/>
    <w:rsid w:val="32837B92"/>
    <w:rsid w:val="37B118AF"/>
    <w:rsid w:val="3D68007E"/>
    <w:rsid w:val="50423C52"/>
    <w:rsid w:val="54843081"/>
    <w:rsid w:val="5A771FA5"/>
    <w:rsid w:val="5EC61E13"/>
    <w:rsid w:val="650B7445"/>
    <w:rsid w:val="66EF24F5"/>
    <w:rsid w:val="6B270427"/>
    <w:rsid w:val="6F82005B"/>
    <w:rsid w:val="739A7710"/>
    <w:rsid w:val="74C22132"/>
    <w:rsid w:val="7C9264E5"/>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31B342A"/>
  <w15:docId w15:val="{BA056724-410B-4BCC-8BBA-8CEDD9FF4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rFonts w:eastAsia="宋体"/>
      <w:b/>
      <w:color w:val="2F5496"/>
      <w:sz w:val="32"/>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character" w:customStyle="1" w:styleId="a4">
    <w:name w:val="批注文字 字符"/>
    <w:link w:val="a3"/>
    <w:uiPriority w:val="99"/>
    <w:qFormat/>
    <w:rPr>
      <w:sz w:val="21"/>
      <w:szCs w:val="22"/>
    </w:rPr>
  </w:style>
  <w:style w:type="character" w:customStyle="1" w:styleId="a6">
    <w:name w:val="批注框文本 字符"/>
    <w:link w:val="a5"/>
    <w:uiPriority w:val="99"/>
    <w:semiHidden/>
    <w:qFormat/>
    <w:rPr>
      <w:sz w:val="18"/>
      <w:szCs w:val="18"/>
    </w:rPr>
  </w:style>
  <w:style w:type="character" w:customStyle="1" w:styleId="a8">
    <w:name w:val="页脚 字符"/>
    <w:link w:val="a7"/>
    <w:uiPriority w:val="99"/>
    <w:qFormat/>
    <w:rPr>
      <w:sz w:val="18"/>
      <w:szCs w:val="18"/>
    </w:rPr>
  </w:style>
  <w:style w:type="character" w:customStyle="1" w:styleId="aa">
    <w:name w:val="页眉 字符"/>
    <w:link w:val="a9"/>
    <w:uiPriority w:val="99"/>
    <w:qFormat/>
    <w:rPr>
      <w:sz w:val="18"/>
      <w:szCs w:val="18"/>
    </w:rPr>
  </w:style>
  <w:style w:type="character" w:customStyle="1" w:styleId="ad">
    <w:name w:val="批注主题 字符"/>
    <w:link w:val="ac"/>
    <w:uiPriority w:val="99"/>
    <w:semiHidden/>
    <w:qFormat/>
    <w:rPr>
      <w:b/>
      <w:bCs/>
      <w:sz w:val="21"/>
      <w:szCs w:val="22"/>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Helv"/>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pPr>
      <w:ind w:firstLineChars="200" w:firstLine="420"/>
    </w:pPr>
    <w:rPr>
      <w:rFonts w:cs="Times New Roman"/>
      <w:sz w:val="21"/>
      <w:szCs w:val="21"/>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customStyle="1" w:styleId="22">
    <w:name w:val="修订2"/>
    <w:hidden/>
    <w:uiPriority w:val="99"/>
    <w:unhideWhenUsed/>
    <w:qFormat/>
    <w:rPr>
      <w:kern w:val="2"/>
      <w:sz w:val="24"/>
      <w:szCs w:val="24"/>
    </w:rPr>
  </w:style>
  <w:style w:type="table" w:customStyle="1" w:styleId="HRD-2">
    <w:name w:val="吉林二院HRD-2"/>
    <w:basedOn w:val="a1"/>
    <w:uiPriority w:val="99"/>
    <w:pPr>
      <w:jc w:val="center"/>
    </w:pPr>
    <w:rPr>
      <w:rFonts w:asciiTheme="minorHAnsi" w:eastAsiaTheme="minorEastAsia" w:hAnsiTheme="minorHAnsi" w:cstheme="minorBidi"/>
    </w:r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paragraph" w:styleId="af8">
    <w:name w:val="Revision"/>
    <w:hidden/>
    <w:uiPriority w:val="99"/>
    <w:semiHidden/>
    <w:rsid w:val="00B6417A"/>
    <w:rPr>
      <w:kern w:val="2"/>
      <w:sz w:val="24"/>
      <w:szCs w:val="24"/>
    </w:rPr>
  </w:style>
  <w:style w:type="table" w:customStyle="1" w:styleId="HRD-21">
    <w:name w:val="吉林二院HRD-21"/>
    <w:basedOn w:val="a1"/>
    <w:uiPriority w:val="99"/>
    <w:rsid w:val="002C6CBA"/>
    <w:pPr>
      <w:jc w:val="center"/>
    </w:pPr>
    <w:rPr>
      <w:rFonts w:cs="Times New Roman"/>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HRD-22">
    <w:name w:val="吉林二院HRD-22"/>
    <w:basedOn w:val="a1"/>
    <w:uiPriority w:val="99"/>
    <w:rsid w:val="00055522"/>
    <w:pPr>
      <w:jc w:val="center"/>
    </w:pPr>
    <w:rPr>
      <w:rFonts w:cs="Times New Roman"/>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Info spid="_x0000_s2050"/>
  </customShpExts>
</s:customData>
</file>

<file path=customXml/itemProps1.xml><?xml version="1.0" encoding="utf-8"?>
<ds:datastoreItem xmlns:ds="http://schemas.openxmlformats.org/officeDocument/2006/customXml" ds:itemID="{99F7DEE0-8ECA-40E7-AEAE-AF9C83B4A18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25</Pages>
  <Words>2804</Words>
  <Characters>15989</Characters>
  <Application>Microsoft Office Word</Application>
  <DocSecurity>0</DocSecurity>
  <Lines>133</Lines>
  <Paragraphs>37</Paragraphs>
  <ScaleCrop>false</ScaleCrop>
  <Company/>
  <LinksUpToDate>false</LinksUpToDate>
  <CharactersWithSpaces>18756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用户</dc:creator>
  <cp:lastModifiedBy>刘炜芬</cp:lastModifiedBy>
  <cp:revision>68</cp:revision>
  <cp:lastPrinted>2023-02-20T04:31:00Z</cp:lastPrinted>
  <dcterms:created xsi:type="dcterms:W3CDTF">2024-07-22T06:24:00Z</dcterms:created>
  <dcterms:modified xsi:type="dcterms:W3CDTF">2025-07-25T02:15:00Z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206EF8C38E4B4F70BBD779D71D22DDE7_13</vt:lpwstr>
  </property>
</Properties>
</file>