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4B30D" w14:textId="77777777" w:rsidR="00E87C1F" w:rsidRDefault="00E87C1F"/>
    <w:p w14:paraId="47E5D835" w14:textId="77777777" w:rsidR="00E87C1F" w:rsidRDefault="00E15EF7">
      <w:pPr>
        <w:jc w:val="center"/>
      </w:pPr>
      <w:r>
        <w:rPr>
          <w:noProof/>
        </w:rPr>
        <w:drawing>
          <wp:inline distT="0" distB="0" distL="0" distR="0" wp14:anchorId="0D4069EE" wp14:editId="1233F902">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57A444F7" w14:textId="77777777" w:rsidR="00E87C1F" w:rsidRDefault="00E87C1F"/>
    <w:p w14:paraId="53F69E28" w14:textId="77777777" w:rsidR="00E87C1F" w:rsidRDefault="00E87C1F"/>
    <w:p w14:paraId="371E49FC" w14:textId="77777777" w:rsidR="00E87C1F" w:rsidRDefault="00E87C1F"/>
    <w:p w14:paraId="20092024" w14:textId="77777777" w:rsidR="00E87C1F" w:rsidRDefault="00E87C1F"/>
    <w:p w14:paraId="1922C585" w14:textId="77777777" w:rsidR="00E87C1F" w:rsidRDefault="00E87C1F"/>
    <w:p w14:paraId="66003AE2" w14:textId="77777777" w:rsidR="00E87C1F" w:rsidRDefault="00E15EF7">
      <w:r>
        <w:rPr>
          <w:rFonts w:hint="eastAsia"/>
        </w:rPr>
        <w:t xml:space="preserve"> </w:t>
      </w:r>
    </w:p>
    <w:p w14:paraId="31DFD974" w14:textId="77777777" w:rsidR="00E87C1F" w:rsidRDefault="00E15EF7">
      <w:r>
        <w:rPr>
          <w:noProof/>
        </w:rPr>
        <mc:AlternateContent>
          <mc:Choice Requires="wps">
            <w:drawing>
              <wp:inline distT="0" distB="0" distL="0" distR="0" wp14:anchorId="7700F356" wp14:editId="7A842E5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7700F356"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73A5F973" w14:textId="77777777" w:rsidR="00E87C1F" w:rsidRDefault="00E87C1F"/>
    <w:p w14:paraId="415FA777" w14:textId="77777777" w:rsidR="00E87C1F" w:rsidRDefault="00E87C1F"/>
    <w:p w14:paraId="0DA84F49" w14:textId="77777777" w:rsidR="00E87C1F" w:rsidRDefault="00E87C1F"/>
    <w:p w14:paraId="0CF648D6" w14:textId="77777777" w:rsidR="00E87C1F" w:rsidRDefault="00E15EF7">
      <w:pPr>
        <w:sectPr w:rsidR="00E87C1F">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BF2A270" wp14:editId="664E6CA4">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F54FEC0" w14:textId="77777777" w:rsidR="00E87C1F" w:rsidRDefault="00E87C1F">
      <w:pPr>
        <w:spacing w:line="360" w:lineRule="auto"/>
      </w:pPr>
    </w:p>
    <w:p w14:paraId="5ABDF0C1" w14:textId="77777777" w:rsidR="00E87C1F" w:rsidRDefault="00E15EF7">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43C9F042" w14:textId="77777777" w:rsidR="00E87C1F" w:rsidRDefault="00E87C1F">
      <w:pPr>
        <w:spacing w:line="276" w:lineRule="auto"/>
        <w:ind w:firstLineChars="200" w:firstLine="562"/>
        <w:rPr>
          <w:rFonts w:ascii="宋体" w:eastAsia="宋体" w:hAnsi="宋体"/>
          <w:b/>
          <w:bCs/>
          <w:color w:val="2F5496"/>
          <w:sz w:val="28"/>
          <w:szCs w:val="28"/>
        </w:rPr>
      </w:pPr>
      <w:bookmarkStart w:id="0" w:name="_Hlk125728393"/>
    </w:p>
    <w:p w14:paraId="3512ED24"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32205DC3"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B9D9F5"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5AEB56DB" w14:textId="77777777" w:rsidR="00E87C1F" w:rsidRDefault="00E15EF7">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16FFB02"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0FFD4157" w14:textId="77777777" w:rsidR="00E87C1F" w:rsidRDefault="00E87C1F">
      <w:pPr>
        <w:spacing w:line="276" w:lineRule="auto"/>
      </w:pPr>
    </w:p>
    <w:p w14:paraId="01C05045" w14:textId="77777777" w:rsidR="00E87C1F" w:rsidRDefault="00E87C1F">
      <w:pPr>
        <w:spacing w:line="276" w:lineRule="auto"/>
      </w:pPr>
    </w:p>
    <w:p w14:paraId="49D41A3E" w14:textId="77777777" w:rsidR="00E87C1F" w:rsidRDefault="00E87C1F">
      <w:pPr>
        <w:spacing w:line="276" w:lineRule="auto"/>
      </w:pPr>
    </w:p>
    <w:p w14:paraId="68FF98AF" w14:textId="77777777" w:rsidR="00E87C1F" w:rsidRDefault="00E87C1F">
      <w:pPr>
        <w:spacing w:line="276" w:lineRule="auto"/>
      </w:pPr>
    </w:p>
    <w:p w14:paraId="30917274" w14:textId="77777777" w:rsidR="00E87C1F" w:rsidRDefault="00E87C1F">
      <w:pPr>
        <w:spacing w:line="360" w:lineRule="auto"/>
        <w:rPr>
          <w:b/>
          <w:color w:val="2F5496"/>
          <w:sz w:val="36"/>
          <w:szCs w:val="36"/>
        </w:rPr>
      </w:pPr>
    </w:p>
    <w:p w14:paraId="56E08FCD" w14:textId="77777777" w:rsidR="00E87C1F" w:rsidRDefault="00E87C1F">
      <w:pPr>
        <w:spacing w:line="276" w:lineRule="auto"/>
      </w:pPr>
    </w:p>
    <w:tbl>
      <w:tblPr>
        <w:tblStyle w:val="ae"/>
        <w:tblW w:w="0" w:type="auto"/>
        <w:tblLook w:val="04A0" w:firstRow="1" w:lastRow="0" w:firstColumn="1" w:lastColumn="0" w:noHBand="0" w:noVBand="1"/>
      </w:tblPr>
      <w:tblGrid>
        <w:gridCol w:w="8290"/>
      </w:tblGrid>
      <w:tr w:rsidR="00E87C1F" w14:paraId="229BBE50" w14:textId="77777777">
        <w:trPr>
          <w:trHeight w:val="737"/>
        </w:trPr>
        <w:tc>
          <w:tcPr>
            <w:tcW w:w="8516" w:type="dxa"/>
            <w:shd w:val="clear" w:color="auto" w:fill="2F5496"/>
          </w:tcPr>
          <w:p w14:paraId="7FF98622" w14:textId="77777777" w:rsidR="00E87C1F" w:rsidRDefault="00E15EF7">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4BE0D58F" w14:textId="4C565092" w:rsidR="00E87C1F" w:rsidRDefault="00E15EF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noProof/>
          </w:rPr>
          <w:t>1. 检 测 概 述</w:t>
        </w:r>
        <w:r>
          <w:rPr>
            <w:noProof/>
          </w:rPr>
          <w:tab/>
        </w:r>
        <w:r>
          <w:rPr>
            <w:noProof/>
          </w:rPr>
          <w:fldChar w:fldCharType="begin"/>
        </w:r>
        <w:r>
          <w:rPr>
            <w:noProof/>
          </w:rPr>
          <w:instrText xml:space="preserve"> PAGEREF _Toc135297905 \h </w:instrText>
        </w:r>
        <w:r>
          <w:rPr>
            <w:noProof/>
          </w:rPr>
        </w:r>
        <w:r>
          <w:rPr>
            <w:noProof/>
          </w:rPr>
          <w:fldChar w:fldCharType="separate"/>
        </w:r>
        <w:r w:rsidR="007B4769">
          <w:rPr>
            <w:rFonts w:hint="eastAsia"/>
            <w:noProof/>
          </w:rPr>
          <w:t>1</w:t>
        </w:r>
        <w:r>
          <w:rPr>
            <w:noProof/>
          </w:rPr>
          <w:fldChar w:fldCharType="end"/>
        </w:r>
      </w:hyperlink>
    </w:p>
    <w:p w14:paraId="0B6DA844" w14:textId="5CBE4632" w:rsidR="00E87C1F" w:rsidRDefault="00997F8A">
      <w:pPr>
        <w:pStyle w:val="TOC1"/>
        <w:rPr>
          <w:rFonts w:asciiTheme="minorHAnsi" w:eastAsiaTheme="minorEastAsia" w:hAnsiTheme="minorHAnsi" w:cstheme="minorBidi"/>
          <w:b w:val="0"/>
          <w:noProof/>
          <w:color w:val="auto"/>
          <w:sz w:val="21"/>
        </w:rPr>
      </w:pPr>
      <w:hyperlink w:anchor="_Toc135297906" w:history="1">
        <w:r w:rsidR="00E15EF7">
          <w:rPr>
            <w:rStyle w:val="af2"/>
            <w:rFonts w:ascii="宋体" w:hAnsi="宋体"/>
            <w:noProof/>
          </w:rPr>
          <w:t>2. 检测结果详细解读</w:t>
        </w:r>
        <w:r w:rsidR="00E15EF7">
          <w:rPr>
            <w:noProof/>
          </w:rPr>
          <w:tab/>
        </w:r>
        <w:r w:rsidR="00E15EF7">
          <w:rPr>
            <w:noProof/>
          </w:rPr>
          <w:fldChar w:fldCharType="begin"/>
        </w:r>
        <w:r w:rsidR="00E15EF7">
          <w:rPr>
            <w:noProof/>
          </w:rPr>
          <w:instrText xml:space="preserve"> PAGEREF _Toc135297906 \h </w:instrText>
        </w:r>
        <w:r w:rsidR="00E15EF7">
          <w:rPr>
            <w:noProof/>
          </w:rPr>
        </w:r>
        <w:r w:rsidR="00E15EF7">
          <w:rPr>
            <w:noProof/>
          </w:rPr>
          <w:fldChar w:fldCharType="separate"/>
        </w:r>
        <w:r w:rsidR="007B4769">
          <w:rPr>
            <w:rFonts w:hint="eastAsia"/>
            <w:noProof/>
          </w:rPr>
          <w:t>4</w:t>
        </w:r>
        <w:r w:rsidR="00E15EF7">
          <w:rPr>
            <w:noProof/>
          </w:rPr>
          <w:fldChar w:fldCharType="end"/>
        </w:r>
      </w:hyperlink>
    </w:p>
    <w:p w14:paraId="08DCFFF7" w14:textId="355DE5C5" w:rsidR="00E87C1F" w:rsidRDefault="00997F8A">
      <w:pPr>
        <w:pStyle w:val="TOC1"/>
        <w:rPr>
          <w:rFonts w:asciiTheme="minorHAnsi" w:eastAsiaTheme="minorEastAsia" w:hAnsiTheme="minorHAnsi" w:cstheme="minorBidi"/>
          <w:b w:val="0"/>
          <w:noProof/>
          <w:color w:val="auto"/>
          <w:sz w:val="21"/>
        </w:rPr>
      </w:pPr>
      <w:hyperlink w:anchor="_Toc135297907" w:history="1">
        <w:r w:rsidR="00E15EF7">
          <w:rPr>
            <w:rStyle w:val="af2"/>
            <w:rFonts w:ascii="宋体" w:hAnsi="宋体"/>
            <w:noProof/>
          </w:rPr>
          <w:t>3. 可能获益的药物</w:t>
        </w:r>
        <w:r w:rsidR="00E15EF7">
          <w:rPr>
            <w:noProof/>
          </w:rPr>
          <w:tab/>
        </w:r>
        <w:r w:rsidR="00E15EF7">
          <w:rPr>
            <w:noProof/>
          </w:rPr>
          <w:fldChar w:fldCharType="begin"/>
        </w:r>
        <w:r w:rsidR="00E15EF7">
          <w:rPr>
            <w:noProof/>
          </w:rPr>
          <w:instrText xml:space="preserve"> PAGEREF _Toc135297907 \h </w:instrText>
        </w:r>
        <w:r w:rsidR="00E15EF7">
          <w:rPr>
            <w:noProof/>
          </w:rPr>
        </w:r>
        <w:r w:rsidR="00E15EF7">
          <w:rPr>
            <w:noProof/>
          </w:rPr>
          <w:fldChar w:fldCharType="separate"/>
        </w:r>
        <w:r w:rsidR="007B4769">
          <w:rPr>
            <w:rFonts w:hint="eastAsia"/>
            <w:noProof/>
          </w:rPr>
          <w:t>7</w:t>
        </w:r>
        <w:r w:rsidR="00E15EF7">
          <w:rPr>
            <w:noProof/>
          </w:rPr>
          <w:fldChar w:fldCharType="end"/>
        </w:r>
      </w:hyperlink>
    </w:p>
    <w:p w14:paraId="2154503E" w14:textId="5FA61460" w:rsidR="00E87C1F" w:rsidRDefault="00997F8A">
      <w:pPr>
        <w:pStyle w:val="TOC1"/>
        <w:rPr>
          <w:rFonts w:asciiTheme="minorHAnsi" w:eastAsiaTheme="minorEastAsia" w:hAnsiTheme="minorHAnsi" w:cstheme="minorBidi"/>
          <w:b w:val="0"/>
          <w:noProof/>
          <w:color w:val="auto"/>
          <w:sz w:val="21"/>
        </w:rPr>
      </w:pPr>
      <w:hyperlink w:anchor="_Toc135297908" w:history="1">
        <w:r w:rsidR="00E15EF7">
          <w:rPr>
            <w:rStyle w:val="af2"/>
            <w:rFonts w:ascii="宋体" w:hAnsi="宋体"/>
            <w:noProof/>
          </w:rPr>
          <w:t>4. 可能获益的临床试验</w:t>
        </w:r>
        <w:r w:rsidR="00E15EF7">
          <w:rPr>
            <w:noProof/>
          </w:rPr>
          <w:tab/>
        </w:r>
        <w:r w:rsidR="00E15EF7">
          <w:rPr>
            <w:noProof/>
          </w:rPr>
          <w:fldChar w:fldCharType="begin"/>
        </w:r>
        <w:r w:rsidR="00E15EF7">
          <w:rPr>
            <w:noProof/>
          </w:rPr>
          <w:instrText xml:space="preserve"> PAGEREF _Toc135297908 \h </w:instrText>
        </w:r>
        <w:r w:rsidR="00E15EF7">
          <w:rPr>
            <w:noProof/>
          </w:rPr>
        </w:r>
        <w:r w:rsidR="00E15EF7">
          <w:rPr>
            <w:noProof/>
          </w:rPr>
          <w:fldChar w:fldCharType="separate"/>
        </w:r>
        <w:r w:rsidR="007B4769">
          <w:rPr>
            <w:rFonts w:hint="eastAsia"/>
            <w:noProof/>
          </w:rPr>
          <w:t>8</w:t>
        </w:r>
        <w:r w:rsidR="00E15EF7">
          <w:rPr>
            <w:noProof/>
          </w:rPr>
          <w:fldChar w:fldCharType="end"/>
        </w:r>
      </w:hyperlink>
    </w:p>
    <w:p w14:paraId="3A972620" w14:textId="00C506CF" w:rsidR="00E87C1F" w:rsidRDefault="00997F8A">
      <w:pPr>
        <w:pStyle w:val="TOC1"/>
        <w:rPr>
          <w:rFonts w:asciiTheme="minorHAnsi" w:eastAsiaTheme="minorEastAsia" w:hAnsiTheme="minorHAnsi" w:cstheme="minorBidi"/>
          <w:b w:val="0"/>
          <w:noProof/>
          <w:color w:val="auto"/>
          <w:sz w:val="21"/>
        </w:rPr>
      </w:pPr>
      <w:hyperlink w:anchor="_Toc135297909" w:history="1">
        <w:r w:rsidR="00E15EF7">
          <w:rPr>
            <w:rStyle w:val="af2"/>
            <w:rFonts w:ascii="宋体" w:hAnsi="宋体"/>
            <w:noProof/>
          </w:rPr>
          <w:t>5. 检测质控信息</w:t>
        </w:r>
        <w:r w:rsidR="00E15EF7">
          <w:rPr>
            <w:noProof/>
          </w:rPr>
          <w:tab/>
        </w:r>
        <w:r w:rsidR="00E15EF7">
          <w:rPr>
            <w:noProof/>
          </w:rPr>
          <w:fldChar w:fldCharType="begin"/>
        </w:r>
        <w:r w:rsidR="00E15EF7">
          <w:rPr>
            <w:noProof/>
          </w:rPr>
          <w:instrText xml:space="preserve"> PAGEREF _Toc135297909 \h </w:instrText>
        </w:r>
        <w:r w:rsidR="00E15EF7">
          <w:rPr>
            <w:noProof/>
          </w:rPr>
        </w:r>
        <w:r w:rsidR="00E15EF7">
          <w:rPr>
            <w:noProof/>
          </w:rPr>
          <w:fldChar w:fldCharType="separate"/>
        </w:r>
        <w:r w:rsidR="007B4769">
          <w:rPr>
            <w:rFonts w:hint="eastAsia"/>
            <w:noProof/>
          </w:rPr>
          <w:t>9</w:t>
        </w:r>
        <w:r w:rsidR="00E15EF7">
          <w:rPr>
            <w:noProof/>
          </w:rPr>
          <w:fldChar w:fldCharType="end"/>
        </w:r>
      </w:hyperlink>
    </w:p>
    <w:p w14:paraId="539E7E07" w14:textId="231EB2FA" w:rsidR="00E87C1F" w:rsidRDefault="00997F8A">
      <w:pPr>
        <w:pStyle w:val="TOC1"/>
        <w:rPr>
          <w:rFonts w:asciiTheme="minorHAnsi" w:eastAsiaTheme="minorEastAsia" w:hAnsiTheme="minorHAnsi" w:cstheme="minorBidi"/>
          <w:b w:val="0"/>
          <w:noProof/>
          <w:color w:val="auto"/>
          <w:sz w:val="21"/>
        </w:rPr>
      </w:pPr>
      <w:hyperlink w:anchor="_Toc135297910" w:history="1">
        <w:r w:rsidR="00E15EF7">
          <w:rPr>
            <w:rStyle w:val="af2"/>
            <w:rFonts w:ascii="宋体" w:hAnsi="宋体"/>
            <w:noProof/>
          </w:rPr>
          <w:t>6. 检测声明</w:t>
        </w:r>
        <w:r w:rsidR="00E15EF7">
          <w:rPr>
            <w:noProof/>
          </w:rPr>
          <w:tab/>
        </w:r>
        <w:r w:rsidR="00E15EF7">
          <w:rPr>
            <w:noProof/>
          </w:rPr>
          <w:fldChar w:fldCharType="begin"/>
        </w:r>
        <w:r w:rsidR="00E15EF7">
          <w:rPr>
            <w:noProof/>
          </w:rPr>
          <w:instrText xml:space="preserve"> PAGEREF _Toc135297910 \h </w:instrText>
        </w:r>
        <w:r w:rsidR="00E15EF7">
          <w:rPr>
            <w:noProof/>
          </w:rPr>
        </w:r>
        <w:r w:rsidR="00E15EF7">
          <w:rPr>
            <w:noProof/>
          </w:rPr>
          <w:fldChar w:fldCharType="separate"/>
        </w:r>
        <w:r w:rsidR="007B4769">
          <w:rPr>
            <w:rFonts w:hint="eastAsia"/>
            <w:noProof/>
          </w:rPr>
          <w:t>10</w:t>
        </w:r>
        <w:r w:rsidR="00E15EF7">
          <w:rPr>
            <w:noProof/>
          </w:rPr>
          <w:fldChar w:fldCharType="end"/>
        </w:r>
      </w:hyperlink>
    </w:p>
    <w:p w14:paraId="0255BBAC" w14:textId="5694D1EF" w:rsidR="00E87C1F" w:rsidRDefault="00997F8A">
      <w:pPr>
        <w:pStyle w:val="TOC1"/>
        <w:rPr>
          <w:rFonts w:asciiTheme="minorHAnsi" w:eastAsiaTheme="minorEastAsia" w:hAnsiTheme="minorHAnsi" w:cstheme="minorBidi"/>
          <w:b w:val="0"/>
          <w:noProof/>
          <w:color w:val="auto"/>
          <w:sz w:val="21"/>
        </w:rPr>
      </w:pPr>
      <w:hyperlink w:anchor="_Toc135297911" w:history="1">
        <w:r w:rsidR="00E15EF7">
          <w:rPr>
            <w:rStyle w:val="af2"/>
            <w:rFonts w:ascii="宋体" w:hAnsi="宋体"/>
            <w:noProof/>
          </w:rPr>
          <w:t>7. 参考文献</w:t>
        </w:r>
        <w:r w:rsidR="00E15EF7">
          <w:rPr>
            <w:noProof/>
          </w:rPr>
          <w:tab/>
        </w:r>
        <w:r w:rsidR="00E15EF7">
          <w:rPr>
            <w:noProof/>
          </w:rPr>
          <w:fldChar w:fldCharType="begin"/>
        </w:r>
        <w:r w:rsidR="00E15EF7">
          <w:rPr>
            <w:noProof/>
          </w:rPr>
          <w:instrText xml:space="preserve"> PAGEREF _Toc135297911 \h </w:instrText>
        </w:r>
        <w:r w:rsidR="00E15EF7">
          <w:rPr>
            <w:noProof/>
          </w:rPr>
        </w:r>
        <w:r w:rsidR="00E15EF7">
          <w:rPr>
            <w:noProof/>
          </w:rPr>
          <w:fldChar w:fldCharType="separate"/>
        </w:r>
        <w:r w:rsidR="007B4769">
          <w:rPr>
            <w:rFonts w:hint="eastAsia"/>
            <w:noProof/>
          </w:rPr>
          <w:t>13</w:t>
        </w:r>
        <w:r w:rsidR="00E15EF7">
          <w:rPr>
            <w:noProof/>
          </w:rPr>
          <w:fldChar w:fldCharType="end"/>
        </w:r>
      </w:hyperlink>
    </w:p>
    <w:p w14:paraId="2E0D62E4" w14:textId="77777777" w:rsidR="00E87C1F" w:rsidRDefault="00E15EF7">
      <w:pPr>
        <w:spacing w:line="360" w:lineRule="auto"/>
        <w:rPr>
          <w:b/>
          <w:color w:val="2F5496"/>
          <w:sz w:val="28"/>
          <w:szCs w:val="28"/>
        </w:rPr>
        <w:sectPr w:rsidR="00E87C1F">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69AAB421" wp14:editId="54CD4D0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5297A184" w14:textId="77777777" w:rsidR="00E87C1F" w:rsidRDefault="00E15EF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1E1C29E2" w14:textId="77777777" w:rsidR="00E87C1F" w:rsidRDefault="00E15EF7">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E87C1F" w14:paraId="610D10EE" w14:textId="77777777">
        <w:trPr>
          <w:jc w:val="center"/>
        </w:trPr>
        <w:tc>
          <w:tcPr>
            <w:tcW w:w="2622" w:type="dxa"/>
            <w:gridSpan w:val="2"/>
            <w:tcBorders>
              <w:top w:val="nil"/>
              <w:bottom w:val="single" w:sz="24" w:space="0" w:color="2F5496"/>
            </w:tcBorders>
            <w:shd w:val="clear" w:color="auto" w:fill="2F5496"/>
            <w:vAlign w:val="center"/>
          </w:tcPr>
          <w:p w14:paraId="397F9047" w14:textId="77777777" w:rsidR="00E87C1F" w:rsidRDefault="00E15EF7">
            <w:pPr>
              <w:rPr>
                <w:b/>
                <w:u w:val="single"/>
              </w:rPr>
            </w:pPr>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6DCED114"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237CB93"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2189A20B"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381A3918" w14:textId="77777777" w:rsidR="00E87C1F" w:rsidRDefault="00E87C1F">
            <w:pPr>
              <w:rPr>
                <w:b/>
                <w:u w:val="single"/>
              </w:rPr>
            </w:pPr>
          </w:p>
        </w:tc>
      </w:tr>
      <w:tr w:rsidR="001476B7" w14:paraId="761D7886" w14:textId="77777777">
        <w:trPr>
          <w:jc w:val="center"/>
        </w:trPr>
        <w:tc>
          <w:tcPr>
            <w:tcW w:w="1292" w:type="dxa"/>
            <w:tcBorders>
              <w:top w:val="single" w:sz="24" w:space="0" w:color="2F5496"/>
              <w:bottom w:val="nil"/>
            </w:tcBorders>
            <w:shd w:val="clear" w:color="auto" w:fill="auto"/>
            <w:vAlign w:val="center"/>
          </w:tcPr>
          <w:p w14:paraId="4D4F51AD" w14:textId="77777777" w:rsidR="001476B7" w:rsidRDefault="001476B7" w:rsidP="001476B7">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76FD442B" w14:textId="19DDC4C0" w:rsidR="001476B7" w:rsidRDefault="001476B7" w:rsidP="001476B7">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88960" behindDoc="0" locked="0" layoutInCell="1" allowOverlap="1" wp14:anchorId="6BD1B2D8" wp14:editId="66C6F20A">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EC51A8B" id="直接连接符 1097584990"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6D2D1C28" w14:textId="77777777" w:rsidR="001476B7" w:rsidRDefault="001476B7" w:rsidP="001476B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769E1227" w14:textId="2C7DAB4E"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89984" behindDoc="0" locked="0" layoutInCell="1" allowOverlap="1" wp14:anchorId="6C21A3ED" wp14:editId="619ABE1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E3D7896" id="直接连接符 2088105101"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292B6A77" w14:textId="77777777" w:rsidR="001476B7" w:rsidRDefault="001476B7" w:rsidP="001476B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01A01A4C" w14:textId="61AE67AF"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6762B4DC" wp14:editId="50C13BC1">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296EB3B" id="直接连接符 1021656340"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E07618" w14:paraId="420C70B4" w14:textId="77777777">
        <w:trPr>
          <w:jc w:val="center"/>
        </w:trPr>
        <w:tc>
          <w:tcPr>
            <w:tcW w:w="1292" w:type="dxa"/>
            <w:tcBorders>
              <w:top w:val="nil"/>
              <w:bottom w:val="nil"/>
            </w:tcBorders>
            <w:shd w:val="clear" w:color="auto" w:fill="D9E2F3"/>
            <w:vAlign w:val="center"/>
          </w:tcPr>
          <w:p w14:paraId="63A59F3F" w14:textId="77777777" w:rsidR="00E07618" w:rsidRDefault="00E07618" w:rsidP="00E0761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63DB0EEC" w14:textId="07DC4AEB" w:rsidR="00E07618" w:rsidRDefault="00E07618" w:rsidP="00E07618">
            <w:pPr>
              <w:jc w:val="center"/>
              <w:rPr>
                <w:b/>
                <w:color w:val="2F5496"/>
              </w:rPr>
            </w:pPr>
            <w:r>
              <w:rPr>
                <w:b/>
                <w:noProof/>
                <w:color w:val="2F5496"/>
              </w:rPr>
              <mc:AlternateContent>
                <mc:Choice Requires="wps">
                  <w:drawing>
                    <wp:anchor distT="0" distB="0" distL="114300" distR="114300" simplePos="0" relativeHeight="251723776" behindDoc="0" locked="0" layoutInCell="1" allowOverlap="1" wp14:anchorId="2932DD55" wp14:editId="1F61D60E">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21F4ECF" id="直接连接符 156750717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5D8682C" w14:textId="77777777" w:rsidR="00E07618" w:rsidRDefault="00E07618" w:rsidP="00E0761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A21442A" w14:textId="7B78F920" w:rsidR="00E07618" w:rsidRDefault="00E07618" w:rsidP="00E0761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5824" behindDoc="0" locked="0" layoutInCell="1" allowOverlap="1" wp14:anchorId="70011470" wp14:editId="7479ED1E">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3A1C8EF3" id="直接连接符 705782112"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2940D37B" w14:textId="77777777" w:rsidR="00E07618" w:rsidRDefault="00E07618" w:rsidP="00E0761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36FDCF74" w14:textId="40891704" w:rsidR="00E07618" w:rsidRDefault="00E07618" w:rsidP="00E0761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4800" behindDoc="0" locked="0" layoutInCell="1" allowOverlap="1" wp14:anchorId="6644D9E7" wp14:editId="7A6870DF">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2EA12E2A" id="直接连接符 2016842363"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942850" w14:paraId="4F2BEA18" w14:textId="77777777">
        <w:trPr>
          <w:jc w:val="center"/>
        </w:trPr>
        <w:tc>
          <w:tcPr>
            <w:tcW w:w="1292" w:type="dxa"/>
            <w:tcBorders>
              <w:top w:val="nil"/>
              <w:bottom w:val="single" w:sz="24" w:space="0" w:color="2F5496"/>
            </w:tcBorders>
            <w:shd w:val="clear" w:color="auto" w:fill="auto"/>
            <w:vAlign w:val="center"/>
          </w:tcPr>
          <w:p w14:paraId="724C81E1" w14:textId="77777777" w:rsidR="00942850" w:rsidRDefault="00942850" w:rsidP="00942850">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7C1F826E" w14:textId="5B3E5452" w:rsidR="00942850" w:rsidRDefault="00942850" w:rsidP="00942850">
            <w:pPr>
              <w:jc w:val="center"/>
              <w:rPr>
                <w:b/>
                <w:color w:val="2F5496"/>
              </w:rPr>
            </w:pPr>
            <w:r>
              <w:rPr>
                <w:b/>
                <w:noProof/>
                <w:color w:val="2F5496"/>
              </w:rPr>
              <mc:AlternateContent>
                <mc:Choice Requires="wps">
                  <w:drawing>
                    <wp:anchor distT="0" distB="0" distL="114300" distR="114300" simplePos="0" relativeHeight="251721728" behindDoc="0" locked="0" layoutInCell="1" allowOverlap="1" wp14:anchorId="0DE28189" wp14:editId="45900FDA">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2D84FE8" id="直接连接符 150421115"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00E43DEC" w:rsidRPr="00E43DEC">
              <w:rPr>
                <w:rFonts w:hint="eastAsia"/>
                <w:b/>
                <w:color w:val="2F5496"/>
              </w:rPr>
              <w:t>hospitalization_no</w:t>
            </w:r>
            <w:proofErr w:type="spellEnd"/>
            <w:r>
              <w:rPr>
                <w:b/>
                <w:color w:val="2F5496"/>
              </w:rPr>
              <w:t>}}</w:t>
            </w:r>
          </w:p>
        </w:tc>
        <w:tc>
          <w:tcPr>
            <w:tcW w:w="1222" w:type="dxa"/>
            <w:tcBorders>
              <w:top w:val="nil"/>
              <w:bottom w:val="single" w:sz="24" w:space="0" w:color="2F5496"/>
            </w:tcBorders>
            <w:shd w:val="clear" w:color="auto" w:fill="auto"/>
            <w:vAlign w:val="center"/>
          </w:tcPr>
          <w:p w14:paraId="5FDBB32A" w14:textId="0544AC3A" w:rsidR="00942850" w:rsidRDefault="00942850" w:rsidP="00942850">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0A75402E" w14:textId="19DCD961" w:rsidR="00942850" w:rsidRDefault="00942850" w:rsidP="00942850">
            <w:r>
              <w:rPr>
                <w:b/>
                <w:noProof/>
                <w:color w:val="2F5496"/>
                <w:u w:val="single"/>
                <w:lang w:val="zh-CN"/>
              </w:rPr>
              <mc:AlternateContent>
                <mc:Choice Requires="wps">
                  <w:drawing>
                    <wp:anchor distT="0" distB="0" distL="114300" distR="114300" simplePos="0" relativeHeight="251720704" behindDoc="0" locked="0" layoutInCell="1" allowOverlap="1" wp14:anchorId="7444D89D" wp14:editId="5344B064">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6D1BEA8" id="直接连接符 1559007295"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00E43DEC" w:rsidRPr="00E43DEC">
              <w:rPr>
                <w:rFonts w:hint="eastAsia"/>
                <w:b/>
                <w:color w:val="2F5496"/>
              </w:rPr>
              <w:t>clinical_diagnosis</w:t>
            </w:r>
            <w:proofErr w:type="spellEnd"/>
            <w:r>
              <w:rPr>
                <w:b/>
                <w:color w:val="2F5496"/>
              </w:rPr>
              <w:t>}}</w:t>
            </w:r>
          </w:p>
        </w:tc>
      </w:tr>
    </w:tbl>
    <w:p w14:paraId="719002EB" w14:textId="77777777" w:rsidR="001476B7" w:rsidRDefault="001476B7">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3BE229F7" w14:textId="77777777">
        <w:trPr>
          <w:jc w:val="center"/>
        </w:trPr>
        <w:tc>
          <w:tcPr>
            <w:tcW w:w="2568" w:type="dxa"/>
            <w:gridSpan w:val="2"/>
            <w:tcBorders>
              <w:top w:val="nil"/>
              <w:bottom w:val="single" w:sz="24" w:space="0" w:color="2F5496"/>
            </w:tcBorders>
            <w:shd w:val="clear" w:color="auto" w:fill="2F5496"/>
            <w:vAlign w:val="center"/>
          </w:tcPr>
          <w:p w14:paraId="0D69966F" w14:textId="77777777" w:rsidR="00E87C1F" w:rsidRDefault="00E15EF7">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6BCD500"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5442F14"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13CED016"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001189DA" w14:textId="77777777" w:rsidR="00E87C1F" w:rsidRDefault="00E87C1F">
            <w:pPr>
              <w:rPr>
                <w:b/>
                <w:u w:val="single"/>
              </w:rPr>
            </w:pPr>
          </w:p>
        </w:tc>
      </w:tr>
      <w:tr w:rsidR="00863C6F" w14:paraId="124A6458" w14:textId="77777777">
        <w:trPr>
          <w:jc w:val="center"/>
        </w:trPr>
        <w:tc>
          <w:tcPr>
            <w:tcW w:w="1292" w:type="dxa"/>
            <w:tcBorders>
              <w:top w:val="nil"/>
              <w:bottom w:val="nil"/>
            </w:tcBorders>
            <w:shd w:val="clear" w:color="auto" w:fill="D9E2F3"/>
            <w:vAlign w:val="center"/>
          </w:tcPr>
          <w:p w14:paraId="6E70C44B" w14:textId="77777777" w:rsidR="00863C6F" w:rsidRDefault="00863C6F" w:rsidP="00863C6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727575F" w14:textId="457D3C59" w:rsidR="00863C6F" w:rsidRDefault="00863C6F" w:rsidP="00863C6F">
            <w:pPr>
              <w:jc w:val="center"/>
              <w:rPr>
                <w:b/>
                <w:color w:val="2F5496"/>
              </w:rPr>
            </w:pPr>
            <w:r>
              <w:rPr>
                <w:b/>
                <w:noProof/>
                <w:color w:val="2F5496"/>
                <w:u w:val="single"/>
                <w:lang w:val="zh-CN"/>
              </w:rPr>
              <mc:AlternateContent>
                <mc:Choice Requires="wps">
                  <w:drawing>
                    <wp:anchor distT="0" distB="0" distL="114300" distR="114300" simplePos="0" relativeHeight="251708416" behindDoc="0" locked="0" layoutInCell="1" allowOverlap="1" wp14:anchorId="7080F281" wp14:editId="1DE42657">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D6A7B13" id="直接连接符 18" o:spid="_x0000_s1026" style="position:absolute;left:0;text-align:left;z-index:2517084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3B4FC788" w14:textId="77777777" w:rsidR="00863C6F" w:rsidRDefault="00863C6F" w:rsidP="00863C6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EA67528" w14:textId="22093F52" w:rsidR="00863C6F" w:rsidRDefault="00863C6F" w:rsidP="00863C6F">
            <w:pPr>
              <w:jc w:val="center"/>
              <w:rPr>
                <w:b/>
                <w:color w:val="2F5496"/>
              </w:rPr>
            </w:pPr>
            <w:r w:rsidRPr="000935CA">
              <w:rPr>
                <w:b/>
                <w:noProof/>
                <w:color w:val="2F5496"/>
                <w:u w:val="single"/>
              </w:rPr>
              <mc:AlternateContent>
                <mc:Choice Requires="wps">
                  <w:drawing>
                    <wp:anchor distT="0" distB="0" distL="114300" distR="114300" simplePos="0" relativeHeight="251709440" behindDoc="0" locked="0" layoutInCell="1" allowOverlap="1" wp14:anchorId="57CF0355" wp14:editId="3BBFA5D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62DCC98" id="直接连接符 21"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52E98E0B" w14:textId="77777777" w:rsidR="00863C6F" w:rsidRDefault="00863C6F" w:rsidP="00863C6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FB286A" w14:textId="1A6427A1" w:rsidR="00863C6F" w:rsidRDefault="00863C6F" w:rsidP="00863C6F">
            <w:pPr>
              <w:jc w:val="center"/>
              <w:rPr>
                <w:b/>
                <w:color w:val="2F5496"/>
                <w:u w:val="single"/>
              </w:rPr>
            </w:pPr>
            <w:r>
              <w:rPr>
                <w:b/>
                <w:noProof/>
                <w:color w:val="2F5496"/>
                <w:u w:val="single"/>
              </w:rPr>
              <mc:AlternateContent>
                <mc:Choice Requires="wps">
                  <w:drawing>
                    <wp:anchor distT="0" distB="0" distL="114300" distR="114300" simplePos="0" relativeHeight="251710464" behindDoc="0" locked="0" layoutInCell="1" allowOverlap="1" wp14:anchorId="0F510D6E" wp14:editId="337CE272">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894C4F1" id="直接连接符 23" o:spid="_x0000_s1026" style="position:absolute;left:0;text-align:left;z-index:25171046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sidRPr="00C84863">
              <w:rPr>
                <w:b/>
                <w:color w:val="2F5496"/>
                <w:u w:val="single"/>
              </w:rPr>
              <w:t>sample.pathological_id</w:t>
            </w:r>
            <w:proofErr w:type="spellEnd"/>
            <w:r>
              <w:rPr>
                <w:b/>
                <w:color w:val="2F5496"/>
                <w:u w:val="single"/>
              </w:rPr>
              <w:t>}}</w:t>
            </w:r>
          </w:p>
        </w:tc>
      </w:tr>
      <w:tr w:rsidR="00E43DEC" w14:paraId="265E3074" w14:textId="77777777">
        <w:trPr>
          <w:jc w:val="center"/>
        </w:trPr>
        <w:tc>
          <w:tcPr>
            <w:tcW w:w="1292" w:type="dxa"/>
            <w:tcBorders>
              <w:top w:val="nil"/>
              <w:bottom w:val="single" w:sz="24" w:space="0" w:color="2F5496"/>
            </w:tcBorders>
            <w:shd w:val="clear" w:color="auto" w:fill="auto"/>
            <w:vAlign w:val="center"/>
          </w:tcPr>
          <w:p w14:paraId="4AF844C8" w14:textId="77777777" w:rsidR="00E43DEC" w:rsidRDefault="00E43DEC" w:rsidP="00E43DEC">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31738B11" w14:textId="133537BB" w:rsidR="00E43DEC" w:rsidRDefault="00E43DEC" w:rsidP="00E43DEC">
            <w:pPr>
              <w:jc w:val="center"/>
              <w:rPr>
                <w:b/>
                <w:color w:val="2F5496"/>
              </w:rPr>
            </w:pPr>
            <w:r>
              <w:rPr>
                <w:b/>
                <w:noProof/>
                <w:color w:val="2F5496"/>
                <w:u w:val="single"/>
              </w:rPr>
              <mc:AlternateContent>
                <mc:Choice Requires="wps">
                  <w:drawing>
                    <wp:anchor distT="0" distB="0" distL="114300" distR="114300" simplePos="0" relativeHeight="251727872" behindDoc="0" locked="0" layoutInCell="1" allowOverlap="1" wp14:anchorId="0D1700D5" wp14:editId="4687ACA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83D5C62" id="直接连接符 19"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00187F21" w:rsidRPr="00187F21">
              <w:rPr>
                <w:rFonts w:hint="eastAsia"/>
                <w:b/>
                <w:color w:val="2F5496"/>
              </w:rPr>
              <w:t>sample_position</w:t>
            </w:r>
            <w:proofErr w:type="spellEnd"/>
            <w:r>
              <w:rPr>
                <w:b/>
                <w:color w:val="2F5496"/>
              </w:rPr>
              <w:t>}}</w:t>
            </w:r>
          </w:p>
        </w:tc>
        <w:tc>
          <w:tcPr>
            <w:tcW w:w="1276" w:type="dxa"/>
            <w:tcBorders>
              <w:top w:val="nil"/>
              <w:bottom w:val="single" w:sz="24" w:space="0" w:color="2F5496"/>
            </w:tcBorders>
            <w:shd w:val="clear" w:color="auto" w:fill="auto"/>
            <w:vAlign w:val="center"/>
          </w:tcPr>
          <w:p w14:paraId="38AADFEC" w14:textId="77777777" w:rsidR="00E43DEC" w:rsidRDefault="00E43DEC" w:rsidP="00E43DEC">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0E5D24EC" w14:textId="33C63EA9" w:rsidR="00E43DEC" w:rsidRDefault="00E43DEC" w:rsidP="00E43DEC">
            <w:pPr>
              <w:jc w:val="left"/>
              <w:rPr>
                <w:b/>
                <w:color w:val="2F5496"/>
              </w:rPr>
            </w:pPr>
            <w:r>
              <w:rPr>
                <w:b/>
                <w:noProof/>
                <w:color w:val="2F5496"/>
                <w:u w:val="single"/>
                <w:lang w:val="zh-CN"/>
              </w:rPr>
              <mc:AlternateContent>
                <mc:Choice Requires="wps">
                  <w:drawing>
                    <wp:anchor distT="0" distB="0" distL="114300" distR="114300" simplePos="0" relativeHeight="251728896" behindDoc="0" locked="0" layoutInCell="1" allowOverlap="1" wp14:anchorId="575E97F5" wp14:editId="62F8858B">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2B716B6B" id="直接连接符 1138176133"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067586E5" w14:textId="77777777" w:rsidR="00E87C1F" w:rsidRDefault="00E87C1F">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49543760" w14:textId="77777777">
        <w:trPr>
          <w:jc w:val="center"/>
        </w:trPr>
        <w:tc>
          <w:tcPr>
            <w:tcW w:w="2568" w:type="dxa"/>
            <w:gridSpan w:val="2"/>
            <w:tcBorders>
              <w:top w:val="nil"/>
              <w:bottom w:val="nil"/>
            </w:tcBorders>
            <w:shd w:val="clear" w:color="auto" w:fill="2F5496"/>
            <w:vAlign w:val="center"/>
          </w:tcPr>
          <w:p w14:paraId="65C4ADDF" w14:textId="77777777" w:rsidR="00E87C1F" w:rsidRDefault="00E15EF7">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54F2412" w14:textId="77777777" w:rsidR="00E87C1F" w:rsidRDefault="00E87C1F">
            <w:pPr>
              <w:jc w:val="center"/>
              <w:rPr>
                <w:b/>
              </w:rPr>
            </w:pPr>
          </w:p>
        </w:tc>
        <w:tc>
          <w:tcPr>
            <w:tcW w:w="1559" w:type="dxa"/>
            <w:tcBorders>
              <w:top w:val="nil"/>
              <w:bottom w:val="nil"/>
            </w:tcBorders>
            <w:shd w:val="clear" w:color="auto" w:fill="auto"/>
            <w:vAlign w:val="center"/>
          </w:tcPr>
          <w:p w14:paraId="08279B23" w14:textId="77777777" w:rsidR="00E87C1F" w:rsidRDefault="00E87C1F">
            <w:pPr>
              <w:rPr>
                <w:b/>
                <w:u w:val="single"/>
              </w:rPr>
            </w:pPr>
          </w:p>
        </w:tc>
        <w:tc>
          <w:tcPr>
            <w:tcW w:w="1276" w:type="dxa"/>
            <w:tcBorders>
              <w:top w:val="nil"/>
              <w:bottom w:val="nil"/>
            </w:tcBorders>
            <w:shd w:val="clear" w:color="auto" w:fill="auto"/>
            <w:vAlign w:val="center"/>
          </w:tcPr>
          <w:p w14:paraId="727743F6" w14:textId="77777777" w:rsidR="00E87C1F" w:rsidRDefault="00E87C1F">
            <w:pPr>
              <w:jc w:val="center"/>
              <w:rPr>
                <w:b/>
              </w:rPr>
            </w:pPr>
          </w:p>
        </w:tc>
        <w:tc>
          <w:tcPr>
            <w:tcW w:w="1936" w:type="dxa"/>
            <w:tcBorders>
              <w:top w:val="nil"/>
              <w:bottom w:val="nil"/>
            </w:tcBorders>
            <w:shd w:val="clear" w:color="auto" w:fill="auto"/>
            <w:vAlign w:val="center"/>
          </w:tcPr>
          <w:p w14:paraId="647721B0" w14:textId="77777777" w:rsidR="00E87C1F" w:rsidRDefault="00E87C1F">
            <w:pPr>
              <w:rPr>
                <w:b/>
                <w:u w:val="single"/>
              </w:rPr>
            </w:pPr>
          </w:p>
        </w:tc>
      </w:tr>
      <w:tr w:rsidR="00E87C1F" w14:paraId="75C33BDA" w14:textId="77777777">
        <w:trPr>
          <w:jc w:val="center"/>
        </w:trPr>
        <w:tc>
          <w:tcPr>
            <w:tcW w:w="1292" w:type="dxa"/>
            <w:tcBorders>
              <w:top w:val="nil"/>
              <w:bottom w:val="nil"/>
            </w:tcBorders>
            <w:shd w:val="clear" w:color="auto" w:fill="auto"/>
            <w:vAlign w:val="center"/>
          </w:tcPr>
          <w:p w14:paraId="3EDD40EE" w14:textId="77777777" w:rsidR="00E87C1F" w:rsidRDefault="00E15EF7">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4910C93F"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623E3B21" wp14:editId="086F544E">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2405471C" w14:textId="77777777" w:rsidR="00E87C1F" w:rsidRDefault="00E15EF7">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985D31D"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3201FCB8" wp14:editId="1148E42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1E00E67D" w14:textId="77777777" w:rsidR="00E87C1F" w:rsidRDefault="00E15EF7">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3971311" w14:textId="77777777" w:rsidR="00E87C1F" w:rsidRDefault="00E15EF7">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346586AF" wp14:editId="35ECAB3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E87C1F" w14:paraId="7F60B849" w14:textId="77777777">
        <w:trPr>
          <w:jc w:val="center"/>
        </w:trPr>
        <w:tc>
          <w:tcPr>
            <w:tcW w:w="1292" w:type="dxa"/>
            <w:tcBorders>
              <w:top w:val="nil"/>
              <w:bottom w:val="single" w:sz="24" w:space="0" w:color="2F5496"/>
            </w:tcBorders>
            <w:shd w:val="clear" w:color="auto" w:fill="D9E2F3"/>
            <w:vAlign w:val="center"/>
          </w:tcPr>
          <w:p w14:paraId="5DDC21BD" w14:textId="77777777" w:rsidR="00E87C1F" w:rsidRDefault="00E15EF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1074020"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5371F776" wp14:editId="562F3B7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E33FE1D" w14:textId="77777777" w:rsidR="00E87C1F" w:rsidRDefault="00E15EF7">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5BA88D5A"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6D0916A6" wp14:editId="10B6D7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C43A868" w14:textId="77777777" w:rsidR="00E87C1F" w:rsidRDefault="00E15EF7">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AA0A180" w14:textId="77777777" w:rsidR="00E87C1F" w:rsidRDefault="00997F8A">
            <w:pPr>
              <w:pStyle w:val="af4"/>
              <w:ind w:firstLineChars="0" w:firstLine="0"/>
              <w:jc w:val="center"/>
              <w:rPr>
                <w:b/>
                <w:color w:val="2F5496"/>
              </w:rPr>
            </w:pPr>
            <w:r>
              <w:pict w14:anchorId="51637FE8">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E15EF7">
              <w:rPr>
                <w:rFonts w:hint="eastAsia"/>
                <w:b/>
                <w:color w:val="2F5496"/>
              </w:rPr>
              <w:t>-</w:t>
            </w:r>
          </w:p>
        </w:tc>
      </w:tr>
    </w:tbl>
    <w:p w14:paraId="3C8AD469" w14:textId="77777777" w:rsidR="00E87C1F" w:rsidRDefault="00E15EF7">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E87C1F" w14:paraId="7EF5F8BB"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35039EC8"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66EF21F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E87C1F" w14:paraId="559F4D50" w14:textId="77777777">
        <w:trPr>
          <w:jc w:val="center"/>
        </w:trPr>
        <w:tc>
          <w:tcPr>
            <w:tcW w:w="1276" w:type="dxa"/>
            <w:tcBorders>
              <w:top w:val="nil"/>
              <w:bottom w:val="nil"/>
            </w:tcBorders>
            <w:vAlign w:val="center"/>
          </w:tcPr>
          <w:p w14:paraId="3D542A80"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60EF410C"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E87C1F" w14:paraId="7310AEF8" w14:textId="77777777">
        <w:trPr>
          <w:jc w:val="center"/>
        </w:trPr>
        <w:tc>
          <w:tcPr>
            <w:tcW w:w="1276" w:type="dxa"/>
            <w:tcBorders>
              <w:top w:val="nil"/>
              <w:bottom w:val="nil"/>
            </w:tcBorders>
            <w:shd w:val="clear" w:color="auto" w:fill="D9E2F3" w:themeFill="accent1" w:themeFillTint="33"/>
            <w:vAlign w:val="center"/>
          </w:tcPr>
          <w:p w14:paraId="5B65DBBD"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6DABCE27" w14:textId="18FF4C7C"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sidRPr="00B10B4F">
              <w:rPr>
                <w:rFonts w:asciiTheme="minorEastAsia" w:eastAsiaTheme="minorEastAsia" w:hAnsiTheme="minorEastAsia"/>
                <w:i/>
                <w:iCs/>
                <w:sz w:val="21"/>
                <w:szCs w:val="21"/>
              </w:rPr>
              <w:t>BRCA1</w:t>
            </w:r>
            <w:r>
              <w:rPr>
                <w:rFonts w:asciiTheme="minorEastAsia" w:eastAsiaTheme="minorEastAsia" w:hAnsiTheme="minorEastAsia"/>
                <w:sz w:val="21"/>
                <w:szCs w:val="21"/>
              </w:rPr>
              <w:t>、</w:t>
            </w:r>
            <w:r w:rsidRPr="00B10B4F">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w:t>
            </w:r>
            <w:r>
              <w:rPr>
                <w:rFonts w:asciiTheme="minorEastAsia" w:eastAsiaTheme="minorEastAsia" w:hAnsiTheme="minorEastAsia"/>
                <w:sz w:val="21"/>
                <w:szCs w:val="21"/>
              </w:rPr>
              <w:lastRenderedPageBreak/>
              <w:t>子和UTR区，</w:t>
            </w:r>
            <w:r w:rsidR="00B10B4F" w:rsidRPr="00615BB6">
              <w:rPr>
                <w:rFonts w:asciiTheme="minorEastAsia" w:eastAsiaTheme="minorEastAsia" w:hAnsiTheme="minorEastAsia"/>
                <w:i/>
                <w:iCs/>
                <w:sz w:val="21"/>
                <w:szCs w:val="21"/>
              </w:rPr>
              <w:t>CTNNB1</w:t>
            </w:r>
            <w:r w:rsidR="00B10B4F" w:rsidRPr="00B10B4F">
              <w:rPr>
                <w:rFonts w:asciiTheme="minorEastAsia" w:eastAsiaTheme="minorEastAsia" w:hAnsiTheme="minorEastAsia"/>
                <w:sz w:val="21"/>
                <w:szCs w:val="21"/>
              </w:rPr>
              <w:t>基因Exon3区，</w:t>
            </w:r>
            <w:r w:rsidR="00B10B4F" w:rsidRPr="00615BB6">
              <w:rPr>
                <w:rFonts w:asciiTheme="minorEastAsia" w:eastAsiaTheme="minorEastAsia" w:hAnsiTheme="minorEastAsia"/>
                <w:i/>
                <w:iCs/>
                <w:sz w:val="21"/>
                <w:szCs w:val="21"/>
              </w:rPr>
              <w:t>EPCAM</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MLH1</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基因编码区和外显子-内含子连接区（±10 bp），</w:t>
            </w:r>
            <w:r w:rsidRPr="00B10B4F">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sidRPr="00B10B4F">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sidR="00B10B4F" w:rsidRPr="00B10B4F">
              <w:rPr>
                <w:rFonts w:asciiTheme="minorEastAsia" w:eastAsiaTheme="minorEastAsia" w:hAnsiTheme="minorEastAsia" w:hint="eastAsia"/>
                <w:sz w:val="21"/>
                <w:szCs w:val="21"/>
              </w:rPr>
              <w:t>因基因组中同源序列的干扰和部分区域覆盖度不佳等原因，以下基因区域不在检测范围内：</w:t>
            </w:r>
            <w:r w:rsidR="00B10B4F" w:rsidRPr="00B10B4F">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 xml:space="preserve"> chr2:47630413-47630462区段（50 bp）、</w:t>
            </w:r>
            <w:r w:rsidR="00B10B4F" w:rsidRPr="00B10B4F">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 xml:space="preserve"> chr2:48010518-48010642区段（125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 6013019-6013183区段（165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chr7:6022522-6022632区段（111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chr7:6026379-6027261区段（883 bp）。</w:t>
            </w:r>
            <w:r>
              <w:rPr>
                <w:rFonts w:asciiTheme="minorEastAsia" w:eastAsiaTheme="minorEastAsia" w:hAnsiTheme="minorEastAsia"/>
                <w:sz w:val="21"/>
                <w:szCs w:val="21"/>
              </w:rPr>
              <w:t>可检测</w:t>
            </w:r>
            <w:r w:rsidR="00B10B4F">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sidR="00B10B4F" w:rsidRPr="00B10B4F">
              <w:rPr>
                <w:rFonts w:asciiTheme="minorEastAsia" w:eastAsiaTheme="minorEastAsia" w:hAnsiTheme="minorEastAsia" w:hint="eastAsia"/>
                <w:sz w:val="21"/>
                <w:szCs w:val="21"/>
              </w:rPr>
              <w:t>以及</w:t>
            </w:r>
            <w:r w:rsidR="00B10B4F" w:rsidRPr="00B10B4F">
              <w:rPr>
                <w:rFonts w:asciiTheme="minorEastAsia" w:eastAsiaTheme="minorEastAsia" w:hAnsiTheme="minorEastAsia"/>
                <w:i/>
                <w:iCs/>
                <w:sz w:val="21"/>
                <w:szCs w:val="21"/>
              </w:rPr>
              <w:t>BRCA1</w:t>
            </w:r>
            <w:r w:rsidR="00B10B4F" w:rsidRPr="00B10B4F">
              <w:rPr>
                <w:rFonts w:asciiTheme="minorEastAsia" w:eastAsiaTheme="minorEastAsia" w:hAnsiTheme="minorEastAsia"/>
                <w:sz w:val="21"/>
                <w:szCs w:val="21"/>
              </w:rPr>
              <w:t>/</w:t>
            </w:r>
            <w:r w:rsidR="00B10B4F" w:rsidRPr="00B10B4F">
              <w:rPr>
                <w:rFonts w:asciiTheme="minorEastAsia" w:eastAsiaTheme="minorEastAsia" w:hAnsiTheme="minorEastAsia"/>
                <w:i/>
                <w:iCs/>
                <w:sz w:val="21"/>
                <w:szCs w:val="21"/>
              </w:rPr>
              <w:t>2</w:t>
            </w:r>
            <w:r w:rsidR="00B10B4F" w:rsidRPr="00B10B4F">
              <w:rPr>
                <w:rFonts w:asciiTheme="minorEastAsia" w:eastAsiaTheme="minorEastAsia" w:hAnsiTheme="minorEastAsia"/>
                <w:sz w:val="21"/>
                <w:szCs w:val="21"/>
              </w:rPr>
              <w:t>基因大片段重排（仅限外周血样本）。</w:t>
            </w:r>
          </w:p>
        </w:tc>
      </w:tr>
      <w:tr w:rsidR="00E87C1F" w14:paraId="52B3A6D7" w14:textId="77777777">
        <w:trPr>
          <w:jc w:val="center"/>
        </w:trPr>
        <w:tc>
          <w:tcPr>
            <w:tcW w:w="1276" w:type="dxa"/>
            <w:tcBorders>
              <w:top w:val="nil"/>
              <w:bottom w:val="single" w:sz="24" w:space="0" w:color="2F5496" w:themeColor="accent1" w:themeShade="BF"/>
            </w:tcBorders>
            <w:vAlign w:val="center"/>
          </w:tcPr>
          <w:p w14:paraId="62154339"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4217E8D2" w14:textId="77777777" w:rsid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sz w:val="21"/>
                <w:szCs w:val="21"/>
                <w:highlight w:val="yellow"/>
              </w:rPr>
              <w:t xml:space="preserve">{%p if “子宫内膜癌” in </w:t>
            </w:r>
            <w:proofErr w:type="spellStart"/>
            <w:r w:rsidRPr="00A31006">
              <w:rPr>
                <w:rFonts w:asciiTheme="minorEastAsia" w:eastAsiaTheme="minorEastAsia" w:hAnsiTheme="minorEastAsia"/>
                <w:sz w:val="21"/>
                <w:szCs w:val="21"/>
                <w:highlight w:val="yellow"/>
              </w:rPr>
              <w:t>sample.tumor_list</w:t>
            </w:r>
            <w:proofErr w:type="spellEnd"/>
            <w:r w:rsidRPr="00A31006">
              <w:rPr>
                <w:rFonts w:asciiTheme="minorEastAsia" w:eastAsiaTheme="minorEastAsia" w:hAnsiTheme="minorEastAsia"/>
                <w:sz w:val="21"/>
                <w:szCs w:val="21"/>
                <w:highlight w:val="yellow"/>
              </w:rPr>
              <w:t>%}</w:t>
            </w:r>
          </w:p>
          <w:p w14:paraId="57A8BE0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0A2DBCF3"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else%}</w:t>
            </w:r>
          </w:p>
          <w:p w14:paraId="17B65E97"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rPr>
              <w:t>本产品可为受检者提供相关疾病临床治疗决策建议。</w:t>
            </w:r>
          </w:p>
          <w:p w14:paraId="64C0C788" w14:textId="4A57960E"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endif%}</w:t>
            </w:r>
          </w:p>
        </w:tc>
      </w:tr>
    </w:tbl>
    <w:p w14:paraId="5114584D" w14:textId="3D09F08D" w:rsidR="00E87C1F" w:rsidRDefault="00E87C1F">
      <w:pPr>
        <w:widowControl/>
        <w:jc w:val="left"/>
        <w:rPr>
          <w:b/>
          <w:color w:val="2F5496"/>
        </w:rPr>
      </w:pPr>
    </w:p>
    <w:p w14:paraId="148C65C8" w14:textId="77777777" w:rsidR="00E87C1F" w:rsidRDefault="00E15EF7">
      <w:pPr>
        <w:pStyle w:val="af4"/>
        <w:numPr>
          <w:ilvl w:val="1"/>
          <w:numId w:val="1"/>
        </w:numPr>
        <w:spacing w:line="360" w:lineRule="auto"/>
        <w:ind w:firstLineChars="0"/>
        <w:rPr>
          <w:b/>
          <w:color w:val="2F5496"/>
        </w:rPr>
      </w:pPr>
      <w:r>
        <w:rPr>
          <w:rFonts w:hint="eastAsia"/>
          <w:b/>
          <w:color w:val="2F5496"/>
        </w:rPr>
        <w:t>检测结果</w:t>
      </w:r>
    </w:p>
    <w:p w14:paraId="69295B08" w14:textId="77777777" w:rsidR="00E87C1F" w:rsidRDefault="00E15EF7">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16B8483A" w14:textId="77777777" w:rsidR="00CD5EB5" w:rsidRPr="004C65F3" w:rsidRDefault="00CD5EB5" w:rsidP="00CD5EB5">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729636A4" w14:textId="77777777" w:rsidR="00E87C1F" w:rsidRDefault="00E15EF7" w:rsidP="007B4769">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分子分型结果</w:t>
      </w:r>
    </w:p>
    <w:p w14:paraId="07BB31A2" w14:textId="77777777" w:rsidR="00E87C1F" w:rsidRDefault="00E87C1F">
      <w:pPr>
        <w:spacing w:line="240" w:lineRule="exact"/>
        <w:jc w:val="left"/>
      </w:pPr>
    </w:p>
    <w:tbl>
      <w:tblPr>
        <w:tblStyle w:val="HRD-2"/>
        <w:tblW w:w="5000" w:type="pct"/>
        <w:tblLook w:val="04A0" w:firstRow="1" w:lastRow="0" w:firstColumn="1" w:lastColumn="0" w:noHBand="0" w:noVBand="1"/>
      </w:tblPr>
      <w:tblGrid>
        <w:gridCol w:w="2168"/>
        <w:gridCol w:w="6132"/>
      </w:tblGrid>
      <w:tr w:rsidR="00E87C1F" w14:paraId="0B3F3DFF" w14:textId="77777777" w:rsidTr="00E87C1F">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336BD7AA" w14:textId="77777777" w:rsidR="00E87C1F" w:rsidRDefault="00E15EF7">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4B3D56FE"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r>
      <w:tr w:rsidR="00E87C1F" w14:paraId="14B22761" w14:textId="77777777" w:rsidTr="00E87C1F">
        <w:trPr>
          <w:trHeight w:val="409"/>
        </w:trPr>
        <w:tc>
          <w:tcPr>
            <w:tcW w:w="1306" w:type="pct"/>
          </w:tcPr>
          <w:p w14:paraId="143A0C72" w14:textId="77777777" w:rsidR="00E87C1F" w:rsidRDefault="00E15EF7">
            <w:pPr>
              <w:spacing w:line="340" w:lineRule="exact"/>
              <w:jc w:val="center"/>
              <w:rPr>
                <w:rFonts w:eastAsiaTheme="minorHAnsi" w:cs="思源黑体 CN Light"/>
                <w:b/>
                <w:sz w:val="18"/>
                <w:szCs w:val="18"/>
              </w:rPr>
            </w:pPr>
            <w:r>
              <w:rPr>
                <w:rFonts w:eastAsiaTheme="minorHAnsi" w:hint="eastAsia"/>
                <w:sz w:val="18"/>
                <w:szCs w:val="18"/>
              </w:rPr>
              <w:t>子宫内膜癌分子分型</w:t>
            </w:r>
          </w:p>
        </w:tc>
        <w:tc>
          <w:tcPr>
            <w:tcW w:w="3694" w:type="pct"/>
          </w:tcPr>
          <w:p w14:paraId="2596509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if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“POLE-</w:t>
            </w:r>
            <w:proofErr w:type="spellStart"/>
            <w:r w:rsidRPr="00BB4A59">
              <w:rPr>
                <w:rFonts w:eastAsiaTheme="minorHAnsi" w:hint="eastAsia"/>
                <w:sz w:val="18"/>
                <w:szCs w:val="18"/>
              </w:rPr>
              <w:t>ultramutated</w:t>
            </w:r>
            <w:proofErr w:type="spellEnd"/>
            <w:r w:rsidRPr="00BB4A59">
              <w:rPr>
                <w:rFonts w:eastAsiaTheme="minorHAnsi" w:hint="eastAsia"/>
                <w:sz w:val="18"/>
                <w:szCs w:val="18"/>
              </w:rPr>
              <w:t xml:space="preserve"> type EC”%}</w:t>
            </w:r>
          </w:p>
          <w:p w14:paraId="129E8800"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POLE突变型（POLE mutation，POLE mut）</w:t>
            </w:r>
          </w:p>
          <w:p w14:paraId="66D424F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“MSI-H type EC”%}</w:t>
            </w:r>
          </w:p>
          <w:p w14:paraId="739BF89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错配修复功能缺陷型（Mismatch repair deficiency，</w:t>
            </w:r>
            <w:proofErr w:type="spellStart"/>
            <w:r w:rsidRPr="00BB4A59">
              <w:rPr>
                <w:rFonts w:eastAsiaTheme="minorHAnsi" w:hint="eastAsia"/>
                <w:sz w:val="18"/>
                <w:szCs w:val="18"/>
              </w:rPr>
              <w:t>MMRd</w:t>
            </w:r>
            <w:proofErr w:type="spellEnd"/>
            <w:r w:rsidRPr="00BB4A59">
              <w:rPr>
                <w:rFonts w:eastAsiaTheme="minorHAnsi" w:hint="eastAsia"/>
                <w:sz w:val="18"/>
                <w:szCs w:val="18"/>
              </w:rPr>
              <w:t>）</w:t>
            </w:r>
          </w:p>
          <w:p w14:paraId="419BB9C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“CNH type EC”%}</w:t>
            </w:r>
          </w:p>
          <w:p w14:paraId="0E32DEB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TP53基因突变型（p53 abnormality，p53 </w:t>
            </w:r>
            <w:proofErr w:type="spellStart"/>
            <w:r w:rsidRPr="00BB4A59">
              <w:rPr>
                <w:rFonts w:eastAsiaTheme="minorHAnsi" w:hint="eastAsia"/>
                <w:sz w:val="18"/>
                <w:szCs w:val="18"/>
              </w:rPr>
              <w:t>abn</w:t>
            </w:r>
            <w:proofErr w:type="spellEnd"/>
            <w:r w:rsidRPr="00BB4A59">
              <w:rPr>
                <w:rFonts w:eastAsiaTheme="minorHAnsi" w:hint="eastAsia"/>
                <w:sz w:val="18"/>
                <w:szCs w:val="18"/>
              </w:rPr>
              <w:t>）</w:t>
            </w:r>
          </w:p>
          <w:p w14:paraId="5097AB29"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“CNL type EC”%}</w:t>
            </w:r>
          </w:p>
          <w:p w14:paraId="658E2E1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非特异性分子谱（Non-specific molecular profile，NSMP）</w:t>
            </w:r>
          </w:p>
          <w:p w14:paraId="11FC3CB8" w14:textId="1A8A2AC7" w:rsidR="00E87C1F" w:rsidRDefault="00BB4A59" w:rsidP="00BB4A59">
            <w:pPr>
              <w:spacing w:line="340" w:lineRule="exact"/>
              <w:jc w:val="center"/>
              <w:rPr>
                <w:rFonts w:eastAsiaTheme="minorHAnsi"/>
                <w:sz w:val="18"/>
                <w:szCs w:val="18"/>
              </w:rPr>
            </w:pPr>
            <w:r w:rsidRPr="00BB4A59">
              <w:rPr>
                <w:rFonts w:eastAsiaTheme="minorHAnsi" w:hint="eastAsia"/>
                <w:sz w:val="18"/>
                <w:szCs w:val="18"/>
              </w:rPr>
              <w:t>{%p endif%}</w:t>
            </w:r>
          </w:p>
        </w:tc>
      </w:tr>
      <w:bookmarkEnd w:id="4"/>
    </w:tbl>
    <w:p w14:paraId="119D6120" w14:textId="77777777" w:rsidR="00E87C1F" w:rsidRDefault="00E87C1F">
      <w:pPr>
        <w:widowControl/>
        <w:jc w:val="left"/>
        <w:rPr>
          <w:rFonts w:ascii="思源黑体 CN Normal" w:eastAsia="思源黑体 CN Normal" w:hAnsi="思源黑体 CN Normal"/>
          <w:color w:val="5B9BD5"/>
          <w:sz w:val="16"/>
          <w:szCs w:val="16"/>
        </w:rPr>
      </w:pPr>
    </w:p>
    <w:p w14:paraId="437A17FB" w14:textId="77777777" w:rsidR="00CD5EB5" w:rsidRPr="004C65F3" w:rsidRDefault="00CD5EB5" w:rsidP="00CD5EB5">
      <w:pPr>
        <w:widowControl/>
        <w:jc w:val="left"/>
        <w:rPr>
          <w:rFonts w:eastAsiaTheme="minorEastAsia"/>
          <w:b/>
          <w:color w:val="2F5496"/>
          <w:sz w:val="18"/>
          <w:szCs w:val="18"/>
        </w:rPr>
      </w:pPr>
      <w:r w:rsidRPr="004C65F3">
        <w:rPr>
          <w:rFonts w:eastAsiaTheme="minorEastAsia"/>
          <w:b/>
          <w:color w:val="2F5496"/>
          <w:sz w:val="18"/>
          <w:szCs w:val="18"/>
        </w:rPr>
        <w:t>{%p endif%}</w:t>
      </w:r>
    </w:p>
    <w:p w14:paraId="5DA3B488"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Pr>
          <w:rFonts w:ascii="思源黑体 CN Bold" w:eastAsia="思源黑体 CN Bold" w:hAnsi="思源黑体 CN Bold" w:cs="等线" w:hint="eastAsia"/>
          <w:color w:val="2F5496"/>
          <w:sz w:val="21"/>
          <w:szCs w:val="21"/>
        </w:rPr>
        <w:t>靶向和免疫治疗相关标志物检测结果</w:t>
      </w:r>
    </w:p>
    <w:p w14:paraId="6C51B02D" w14:textId="77777777" w:rsidR="00E87C1F" w:rsidRDefault="00E87C1F">
      <w:pPr>
        <w:spacing w:line="240" w:lineRule="exact"/>
        <w:jc w:val="left"/>
      </w:pPr>
    </w:p>
    <w:tbl>
      <w:tblPr>
        <w:tblStyle w:val="HRD-21"/>
        <w:tblW w:w="0" w:type="auto"/>
        <w:tblLayout w:type="fixed"/>
        <w:tblLook w:val="04A0" w:firstRow="1" w:lastRow="0" w:firstColumn="1" w:lastColumn="0" w:noHBand="0" w:noVBand="1"/>
      </w:tblPr>
      <w:tblGrid>
        <w:gridCol w:w="1439"/>
        <w:gridCol w:w="2674"/>
        <w:gridCol w:w="848"/>
        <w:gridCol w:w="915"/>
        <w:gridCol w:w="2424"/>
      </w:tblGrid>
      <w:tr w:rsidR="00E87C1F" w14:paraId="6BA6F15A" w14:textId="77777777" w:rsidTr="009960DB">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14E0A855" w14:textId="77777777" w:rsidR="00E87C1F" w:rsidRDefault="00E15EF7">
            <w:pPr>
              <w:jc w:val="center"/>
              <w:rPr>
                <w:b/>
                <w:color w:val="FFFFFF" w:themeColor="background1"/>
                <w:sz w:val="18"/>
                <w:szCs w:val="18"/>
              </w:rPr>
            </w:pPr>
            <w:r>
              <w:rPr>
                <w:rFonts w:hint="eastAsia"/>
                <w:b/>
                <w:color w:val="FFFFFF" w:themeColor="background1"/>
                <w:sz w:val="18"/>
                <w:szCs w:val="18"/>
              </w:rPr>
              <w:lastRenderedPageBreak/>
              <w:t>基因</w:t>
            </w:r>
          </w:p>
        </w:tc>
        <w:tc>
          <w:tcPr>
            <w:tcW w:w="2674" w:type="dxa"/>
          </w:tcPr>
          <w:p w14:paraId="09A693A2"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c>
          <w:tcPr>
            <w:tcW w:w="848" w:type="dxa"/>
          </w:tcPr>
          <w:p w14:paraId="567A5DA8" w14:textId="77777777" w:rsidR="00E87C1F" w:rsidRDefault="00E15EF7">
            <w:pPr>
              <w:jc w:val="center"/>
              <w:rPr>
                <w:b/>
                <w:color w:val="FFFFFF" w:themeColor="background1"/>
                <w:sz w:val="18"/>
                <w:szCs w:val="18"/>
              </w:rPr>
            </w:pPr>
            <w:r>
              <w:rPr>
                <w:rFonts w:hint="eastAsia"/>
                <w:b/>
                <w:color w:val="FFFFFF" w:themeColor="background1"/>
                <w:sz w:val="18"/>
                <w:szCs w:val="18"/>
              </w:rPr>
              <w:t>丰度</w:t>
            </w:r>
          </w:p>
        </w:tc>
        <w:tc>
          <w:tcPr>
            <w:tcW w:w="915" w:type="dxa"/>
          </w:tcPr>
          <w:p w14:paraId="2F67CB87"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变异</w:t>
            </w:r>
          </w:p>
          <w:p w14:paraId="3BF7B72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解读</w:t>
            </w:r>
          </w:p>
        </w:tc>
        <w:tc>
          <w:tcPr>
            <w:tcW w:w="2424" w:type="dxa"/>
          </w:tcPr>
          <w:p w14:paraId="293B684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临床提示</w:t>
            </w:r>
          </w:p>
          <w:p w14:paraId="671D5731"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（耐药/敏感，证据等级）</w:t>
            </w:r>
          </w:p>
        </w:tc>
      </w:tr>
      <w:tr w:rsidR="009960DB" w14:paraId="3DE3A9E9" w14:textId="77777777" w:rsidTr="0099108B">
        <w:trPr>
          <w:trHeight w:val="409"/>
        </w:trPr>
        <w:tc>
          <w:tcPr>
            <w:tcW w:w="8300" w:type="dxa"/>
            <w:gridSpan w:val="5"/>
          </w:tcPr>
          <w:p w14:paraId="428D32D3" w14:textId="64579B92" w:rsidR="009960DB" w:rsidRDefault="009960DB">
            <w:pPr>
              <w:jc w:val="center"/>
              <w:rPr>
                <w:rFonts w:eastAsiaTheme="minorHAnsi"/>
                <w:b/>
                <w:color w:val="2F5496" w:themeColor="accent1" w:themeShade="BF"/>
                <w:sz w:val="18"/>
                <w:szCs w:val="18"/>
              </w:rPr>
            </w:pPr>
            <w:r w:rsidRPr="009960DB">
              <w:rPr>
                <w:rFonts w:eastAsiaTheme="minorHAnsi" w:hint="eastAsia"/>
                <w:b/>
                <w:color w:val="2F5496" w:themeColor="accent1" w:themeShade="BF"/>
                <w:sz w:val="18"/>
                <w:szCs w:val="18"/>
              </w:rPr>
              <w:t>{%tr for a in [(</w:t>
            </w:r>
            <w:proofErr w:type="spellStart"/>
            <w:r w:rsidRPr="009960DB">
              <w:rPr>
                <w:rFonts w:eastAsiaTheme="minorHAnsi" w:hint="eastAsia"/>
                <w:b/>
                <w:color w:val="2F5496" w:themeColor="accent1" w:themeShade="BF"/>
                <w:sz w:val="18"/>
                <w:szCs w:val="18"/>
              </w:rPr>
              <w:t>var.var_somatic.level_I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var.var_somatic.level_II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msi</w:t>
            </w:r>
            <w:proofErr w:type="spellEnd"/>
            <w:r w:rsidRPr="009960DB">
              <w:rPr>
                <w:rFonts w:eastAsiaTheme="minorHAnsi" w:hint="eastAsia"/>
                <w:b/>
                <w:color w:val="2F5496" w:themeColor="accent1" w:themeShade="BF"/>
                <w:sz w:val="18"/>
                <w:szCs w:val="18"/>
              </w:rPr>
              <w:t>]|</w:t>
            </w:r>
            <w:proofErr w:type="spellStart"/>
            <w:r w:rsidRPr="009960DB">
              <w:rPr>
                <w:rFonts w:eastAsiaTheme="minorHAnsi" w:hint="eastAsia"/>
                <w:b/>
                <w:color w:val="2F5496" w:themeColor="accent1" w:themeShade="BF"/>
                <w:sz w:val="18"/>
                <w:szCs w:val="18"/>
              </w:rPr>
              <w:t>get_tbptm_plus_summary</w:t>
            </w:r>
            <w:proofErr w:type="spellEnd"/>
            <w:r w:rsidRPr="009960DB">
              <w:rPr>
                <w:rFonts w:eastAsiaTheme="minorHAnsi" w:hint="eastAsia"/>
                <w:b/>
                <w:color w:val="2F5496" w:themeColor="accent1" w:themeShade="BF"/>
                <w:sz w:val="18"/>
                <w:szCs w:val="18"/>
              </w:rPr>
              <w:t xml:space="preserve"> %}</w:t>
            </w:r>
          </w:p>
        </w:tc>
      </w:tr>
      <w:tr w:rsidR="00E87C1F" w14:paraId="17965596" w14:textId="77777777" w:rsidTr="009960DB">
        <w:trPr>
          <w:cnfStyle w:val="000000010000" w:firstRow="0" w:lastRow="0" w:firstColumn="0" w:lastColumn="0" w:oddVBand="0" w:evenVBand="0" w:oddHBand="0" w:evenHBand="1" w:firstRowFirstColumn="0" w:firstRowLastColumn="0" w:lastRowFirstColumn="0" w:lastRowLastColumn="0"/>
          <w:trHeight w:val="409"/>
        </w:trPr>
        <w:tc>
          <w:tcPr>
            <w:tcW w:w="1439" w:type="dxa"/>
          </w:tcPr>
          <w:p w14:paraId="2DEFAF5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5F264F08" w14:textId="2905F866" w:rsidR="009960DB" w:rsidRPr="009960DB" w:rsidRDefault="009960DB" w:rsidP="009960DB">
            <w:pPr>
              <w:jc w:val="center"/>
              <w:rPr>
                <w:rFonts w:eastAsiaTheme="minorHAnsi"/>
                <w:sz w:val="18"/>
                <w:szCs w:val="18"/>
              </w:rPr>
            </w:pPr>
            <w:r w:rsidRPr="009960DB">
              <w:rPr>
                <w:rFonts w:eastAsiaTheme="minorHAnsi" w:hint="eastAsia"/>
                <w:sz w:val="18"/>
                <w:szCs w:val="18"/>
              </w:rPr>
              <w:t>MSI</w:t>
            </w:r>
            <w:r w:rsidR="00FD4015">
              <w:rPr>
                <w:rFonts w:eastAsiaTheme="minorHAnsi" w:hint="eastAsia"/>
                <w:sz w:val="18"/>
                <w:szCs w:val="18"/>
              </w:rPr>
              <w:t>状态</w:t>
            </w:r>
          </w:p>
          <w:p w14:paraId="5BB2C91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74DA23E4" w14:textId="77777777" w:rsidR="009960DB" w:rsidRPr="006608CA" w:rsidRDefault="009960DB" w:rsidP="009960DB">
            <w:pPr>
              <w:jc w:val="center"/>
              <w:rPr>
                <w:rFonts w:eastAsiaTheme="minorHAnsi"/>
                <w:i/>
                <w:iCs/>
                <w:sz w:val="18"/>
                <w:szCs w:val="18"/>
              </w:rPr>
            </w:pPr>
            <w:r w:rsidRPr="006608CA">
              <w:rPr>
                <w:rFonts w:eastAsiaTheme="minorHAnsi" w:hint="eastAsia"/>
                <w:i/>
                <w:iCs/>
                <w:sz w:val="18"/>
                <w:szCs w:val="18"/>
              </w:rPr>
              <w:t>{{</w:t>
            </w:r>
            <w:proofErr w:type="spellStart"/>
            <w:r w:rsidRPr="006608CA">
              <w:rPr>
                <w:rFonts w:eastAsiaTheme="minorHAnsi" w:hint="eastAsia"/>
                <w:i/>
                <w:iCs/>
                <w:sz w:val="18"/>
                <w:szCs w:val="18"/>
              </w:rPr>
              <w:t>a.gene_symbol</w:t>
            </w:r>
            <w:proofErr w:type="spellEnd"/>
            <w:r w:rsidRPr="006608CA">
              <w:rPr>
                <w:rFonts w:eastAsiaTheme="minorHAnsi" w:hint="eastAsia"/>
                <w:i/>
                <w:iCs/>
                <w:sz w:val="18"/>
                <w:szCs w:val="18"/>
              </w:rPr>
              <w:t>}}</w:t>
            </w:r>
          </w:p>
          <w:p w14:paraId="61FA20A4" w14:textId="6F9FD12B" w:rsidR="00E87C1F" w:rsidRDefault="009960DB" w:rsidP="009960DB">
            <w:pPr>
              <w:jc w:val="center"/>
              <w:rPr>
                <w:rFonts w:eastAsiaTheme="minorHAnsi" w:cs="思源黑体 CN Light"/>
                <w:b/>
                <w:iCs/>
                <w:sz w:val="18"/>
                <w:szCs w:val="18"/>
              </w:rPr>
            </w:pPr>
            <w:r w:rsidRPr="009960DB">
              <w:rPr>
                <w:rFonts w:eastAsiaTheme="minorHAnsi" w:hint="eastAsia"/>
                <w:sz w:val="18"/>
                <w:szCs w:val="18"/>
              </w:rPr>
              <w:t>{%p endif%}</w:t>
            </w:r>
          </w:p>
        </w:tc>
        <w:tc>
          <w:tcPr>
            <w:tcW w:w="2674" w:type="dxa"/>
          </w:tcPr>
          <w:p w14:paraId="1C2C772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70E331F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“MSI-H”%}微卫星不稳定（MSI-H）{%else%}微卫星稳定（MSS）{%endif%}</w:t>
            </w:r>
          </w:p>
          <w:p w14:paraId="57017A32"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6EB9AE7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6468324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a.gene_region</w:t>
            </w:r>
            <w:proofErr w:type="spellEnd"/>
            <w:r w:rsidRPr="009960DB">
              <w:rPr>
                <w:rFonts w:eastAsiaTheme="minorHAnsi" w:hint="eastAsia"/>
                <w:sz w:val="18"/>
                <w:szCs w:val="18"/>
              </w:rPr>
              <w:t>}} {{</w:t>
            </w:r>
            <w:proofErr w:type="spellStart"/>
            <w:r w:rsidRPr="009960DB">
              <w:rPr>
                <w:rFonts w:eastAsiaTheme="minorHAnsi" w:hint="eastAsia"/>
                <w:sz w:val="18"/>
                <w:szCs w:val="18"/>
              </w:rPr>
              <w:t>a.hgvs_c</w:t>
            </w:r>
            <w:proofErr w:type="spellEnd"/>
            <w:r w:rsidRPr="009960DB">
              <w:rPr>
                <w:rFonts w:eastAsiaTheme="minorHAnsi" w:hint="eastAsia"/>
                <w:sz w:val="18"/>
                <w:szCs w:val="18"/>
              </w:rPr>
              <w:t xml:space="preserve">}}{%if </w:t>
            </w:r>
            <w:proofErr w:type="spellStart"/>
            <w:r w:rsidRPr="009960DB">
              <w:rPr>
                <w:rFonts w:eastAsiaTheme="minorHAnsi" w:hint="eastAsia"/>
                <w:sz w:val="18"/>
                <w:szCs w:val="18"/>
              </w:rPr>
              <w:t>a.hgvs_p</w:t>
            </w:r>
            <w:proofErr w:type="spellEnd"/>
            <w:r w:rsidRPr="009960DB">
              <w:rPr>
                <w:rFonts w:eastAsiaTheme="minorHAnsi" w:hint="eastAsia"/>
                <w:sz w:val="18"/>
                <w:szCs w:val="18"/>
              </w:rPr>
              <w:t>!=”p.?”%} {{</w:t>
            </w:r>
            <w:proofErr w:type="spellStart"/>
            <w:r w:rsidRPr="009960DB">
              <w:rPr>
                <w:rFonts w:eastAsiaTheme="minorHAnsi" w:hint="eastAsia"/>
                <w:sz w:val="18"/>
                <w:szCs w:val="18"/>
              </w:rPr>
              <w:t>a.hgvs_p</w:t>
            </w:r>
            <w:proofErr w:type="spellEnd"/>
            <w:r w:rsidRPr="009960DB">
              <w:rPr>
                <w:rFonts w:eastAsiaTheme="minorHAnsi" w:hint="eastAsia"/>
                <w:sz w:val="18"/>
                <w:szCs w:val="18"/>
              </w:rPr>
              <w:t>}}{%endif%}</w:t>
            </w:r>
          </w:p>
          <w:p w14:paraId="0C5D9641"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a.transcript_primary</w:t>
            </w:r>
            <w:proofErr w:type="spellEnd"/>
            <w:r w:rsidRPr="009960DB">
              <w:rPr>
                <w:rFonts w:eastAsiaTheme="minorHAnsi" w:hint="eastAsia"/>
                <w:sz w:val="18"/>
                <w:szCs w:val="18"/>
              </w:rPr>
              <w:t>}}</w:t>
            </w:r>
          </w:p>
          <w:p w14:paraId="7D59E18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B141219" w14:textId="77777777" w:rsidR="0000001B" w:rsidRDefault="009960DB" w:rsidP="009960DB">
            <w:pPr>
              <w:jc w:val="center"/>
              <w:rPr>
                <w:rFonts w:eastAsiaTheme="minorHAnsi"/>
                <w:sz w:val="18"/>
                <w:szCs w:val="18"/>
              </w:rPr>
            </w:pPr>
            <w:r>
              <w:rPr>
                <w:rFonts w:eastAsiaTheme="minorHAnsi" w:hint="eastAsia"/>
                <w:sz w:val="18"/>
                <w:szCs w:val="18"/>
              </w:rPr>
              <w:t>未检测到具有临床意义的变异</w:t>
            </w:r>
          </w:p>
          <w:p w14:paraId="045562CD" w14:textId="6E01EDFE"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53C31AFA" w14:textId="5ABC0A4B"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848" w:type="dxa"/>
          </w:tcPr>
          <w:p w14:paraId="2E6D4B0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31E559B7"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46AF7E1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5855CE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7849B8E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a.freq_str</w:t>
            </w:r>
            <w:proofErr w:type="spellEnd"/>
            <w:r w:rsidRPr="009960DB">
              <w:rPr>
                <w:rFonts w:eastAsiaTheme="minorHAnsi" w:hint="eastAsia"/>
                <w:sz w:val="18"/>
                <w:szCs w:val="18"/>
              </w:rPr>
              <w:t>}}</w:t>
            </w:r>
          </w:p>
          <w:p w14:paraId="3F472520"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276800E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5BF6CA2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7EEEDC22" w14:textId="25B5EACC"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915" w:type="dxa"/>
          </w:tcPr>
          <w:p w14:paraId="5A129253"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 xml:space="preserve">{%p if </w:t>
            </w:r>
            <w:proofErr w:type="spellStart"/>
            <w:r w:rsidRPr="009960DB">
              <w:rPr>
                <w:rFonts w:eastAsiaTheme="minorHAnsi" w:hint="eastAsia"/>
                <w:sz w:val="18"/>
                <w:szCs w:val="18"/>
                <w:highlight w:val="yellow"/>
              </w:rPr>
              <w:t>a.gene_symbol</w:t>
            </w:r>
            <w:proofErr w:type="spellEnd"/>
            <w:r w:rsidRPr="009960DB">
              <w:rPr>
                <w:rFonts w:eastAsiaTheme="minorHAnsi" w:hint="eastAsia"/>
                <w:sz w:val="18"/>
                <w:szCs w:val="18"/>
                <w:highlight w:val="yellow"/>
              </w:rPr>
              <w:t xml:space="preserve"> == “MSI”%}</w:t>
            </w:r>
          </w:p>
          <w:p w14:paraId="158453C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“MSI-H”%}I类{%else%}-{%endif%}</w:t>
            </w:r>
          </w:p>
          <w:p w14:paraId="108E695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{%p else%}</w:t>
            </w:r>
          </w:p>
          <w:p w14:paraId="426BC7A2"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 xml:space="preserve">{%p if </w:t>
            </w:r>
            <w:proofErr w:type="spellStart"/>
            <w:r w:rsidRPr="009960DB">
              <w:rPr>
                <w:rFonts w:eastAsiaTheme="minorHAnsi" w:hint="eastAsia"/>
                <w:sz w:val="18"/>
                <w:szCs w:val="18"/>
                <w:highlight w:val="green"/>
              </w:rPr>
              <w:t>a.hgvs_c</w:t>
            </w:r>
            <w:proofErr w:type="spellEnd"/>
            <w:r w:rsidRPr="009960DB">
              <w:rPr>
                <w:rFonts w:eastAsiaTheme="minorHAnsi" w:hint="eastAsia"/>
                <w:sz w:val="18"/>
                <w:szCs w:val="18"/>
                <w:highlight w:val="green"/>
              </w:rPr>
              <w:t>%}</w:t>
            </w:r>
          </w:p>
          <w:p w14:paraId="2A058CF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a.clinic_num_s</w:t>
            </w:r>
            <w:proofErr w:type="spellEnd"/>
            <w:r w:rsidRPr="009960DB">
              <w:rPr>
                <w:rFonts w:eastAsiaTheme="minorHAnsi" w:hint="eastAsia"/>
                <w:sz w:val="18"/>
                <w:szCs w:val="18"/>
              </w:rPr>
              <w:t>==4%}</w:t>
            </w:r>
          </w:p>
          <w:p w14:paraId="31FD766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II类</w:t>
            </w:r>
          </w:p>
          <w:p w14:paraId="63B55B9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3F876C7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I类</w:t>
            </w:r>
          </w:p>
          <w:p w14:paraId="495935C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342CF90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else%}</w:t>
            </w:r>
          </w:p>
          <w:p w14:paraId="3C5A322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lastRenderedPageBreak/>
              <w:t>-</w:t>
            </w:r>
          </w:p>
          <w:p w14:paraId="6B43976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endif%}</w:t>
            </w:r>
          </w:p>
          <w:p w14:paraId="2C7FF319" w14:textId="1B1426F5" w:rsidR="00E87C1F" w:rsidRDefault="009960DB" w:rsidP="009960DB">
            <w:pPr>
              <w:jc w:val="center"/>
              <w:rPr>
                <w:rFonts w:eastAsiaTheme="minorHAnsi"/>
                <w:sz w:val="18"/>
                <w:szCs w:val="18"/>
              </w:rPr>
            </w:pPr>
            <w:r w:rsidRPr="009960DB">
              <w:rPr>
                <w:rFonts w:eastAsiaTheme="minorHAnsi" w:hint="eastAsia"/>
                <w:sz w:val="18"/>
                <w:szCs w:val="18"/>
                <w:highlight w:val="yellow"/>
              </w:rPr>
              <w:t>{%p endif%}</w:t>
            </w:r>
          </w:p>
        </w:tc>
        <w:tc>
          <w:tcPr>
            <w:tcW w:w="2424" w:type="dxa"/>
          </w:tcPr>
          <w:p w14:paraId="6BA40468" w14:textId="65F6FF5A" w:rsidR="00394AEF" w:rsidRDefault="00394AEF" w:rsidP="00394AEF">
            <w:pPr>
              <w:jc w:val="center"/>
              <w:rPr>
                <w:rFonts w:eastAsiaTheme="minorHAnsi"/>
                <w:sz w:val="18"/>
                <w:szCs w:val="18"/>
              </w:rPr>
            </w:pPr>
            <w:r>
              <w:rPr>
                <w:rFonts w:eastAsiaTheme="minorHAnsi" w:hint="eastAsia"/>
                <w:sz w:val="18"/>
                <w:szCs w:val="18"/>
              </w:rPr>
              <w:lastRenderedPageBreak/>
              <w:t xml:space="preserve">{%p if </w:t>
            </w:r>
            <w:proofErr w:type="spellStart"/>
            <w:r>
              <w:rPr>
                <w:rFonts w:eastAsiaTheme="minorHAnsi" w:hint="eastAsia"/>
                <w:sz w:val="18"/>
                <w:szCs w:val="18"/>
              </w:rPr>
              <w:t>a.var_id</w:t>
            </w:r>
            <w:proofErr w:type="spellEnd"/>
            <w:r>
              <w:rPr>
                <w:rFonts w:eastAsiaTheme="minorHAnsi" w:hint="eastAsia"/>
                <w:sz w:val="18"/>
                <w:szCs w:val="18"/>
              </w:rPr>
              <w:t xml:space="preserve"> == </w:t>
            </w:r>
            <w:r>
              <w:rPr>
                <w:rFonts w:eastAsiaTheme="minorHAnsi"/>
                <w:sz w:val="18"/>
                <w:szCs w:val="18"/>
              </w:rPr>
              <w:t>“</w:t>
            </w:r>
            <w:r>
              <w:rPr>
                <w:rFonts w:eastAsiaTheme="minorHAnsi" w:hint="eastAsia"/>
                <w:sz w:val="18"/>
                <w:szCs w:val="18"/>
              </w:rPr>
              <w:t>MSI-H</w:t>
            </w:r>
            <w:r>
              <w:rPr>
                <w:rFonts w:eastAsiaTheme="minorHAnsi"/>
                <w:sz w:val="18"/>
                <w:szCs w:val="18"/>
              </w:rPr>
              <w:t>”</w:t>
            </w:r>
            <w:r>
              <w:rPr>
                <w:rFonts w:eastAsiaTheme="minorHAnsi" w:hint="eastAsia"/>
                <w:sz w:val="18"/>
                <w:szCs w:val="18"/>
              </w:rPr>
              <w:t xml:space="preserve"> or </w:t>
            </w:r>
            <w:proofErr w:type="spellStart"/>
            <w:r>
              <w:rPr>
                <w:rFonts w:eastAsiaTheme="minorHAnsi" w:hint="eastAsia"/>
                <w:sz w:val="18"/>
                <w:szCs w:val="18"/>
              </w:rPr>
              <w:t>a.hgvs_c</w:t>
            </w:r>
            <w:proofErr w:type="spellEnd"/>
            <w:r>
              <w:rPr>
                <w:rFonts w:eastAsiaTheme="minorHAnsi" w:hint="eastAsia"/>
                <w:sz w:val="18"/>
                <w:szCs w:val="18"/>
              </w:rPr>
              <w:t>%}</w:t>
            </w:r>
          </w:p>
          <w:p w14:paraId="0EEA99A7" w14:textId="1247E835"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59155F1A"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23EE549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w:t>
            </w:r>
            <w:proofErr w:type="spellStart"/>
            <w:r w:rsidRPr="00394AEF">
              <w:rPr>
                <w:rFonts w:eastAsiaTheme="minorHAnsi" w:hint="eastAsia"/>
                <w:sz w:val="18"/>
                <w:szCs w:val="18"/>
              </w:rPr>
              <w:t>b.regimen_name</w:t>
            </w:r>
            <w:proofErr w:type="spellEnd"/>
            <w:r w:rsidRPr="00394AEF">
              <w:rPr>
                <w:rFonts w:eastAsiaTheme="minorHAnsi" w:hint="eastAsia"/>
                <w:sz w:val="18"/>
                <w:szCs w:val="18"/>
              </w:rPr>
              <w:t>}}（{{</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}}级）</w:t>
            </w:r>
          </w:p>
          <w:p w14:paraId="092F1CA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6F6A6A8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6085008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w:t>
            </w:r>
          </w:p>
          <w:p w14:paraId="6971115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 xml:space="preserve"> %}</w:t>
            </w:r>
          </w:p>
          <w:p w14:paraId="31B2B3C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预后{{</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 xml:space="preserve"> }}（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FA6F71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3360F5A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29BC130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lastRenderedPageBreak/>
              <w:t>a.evi_sum.evi_split.Diagnostic</w:t>
            </w:r>
            <w:proofErr w:type="spellEnd"/>
            <w:r w:rsidRPr="00394AEF">
              <w:rPr>
                <w:rFonts w:eastAsiaTheme="minorHAnsi" w:hint="eastAsia"/>
                <w:sz w:val="18"/>
                <w:szCs w:val="18"/>
              </w:rPr>
              <w:t>%}</w:t>
            </w:r>
          </w:p>
          <w:p w14:paraId="2F31EE5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a.evi_sum.evi_split.Diagnostic</w:t>
            </w:r>
            <w:proofErr w:type="spellEnd"/>
            <w:r w:rsidRPr="00394AEF">
              <w:rPr>
                <w:rFonts w:eastAsiaTheme="minorHAnsi" w:hint="eastAsia"/>
                <w:sz w:val="18"/>
                <w:szCs w:val="18"/>
              </w:rPr>
              <w:t xml:space="preserve"> %}</w:t>
            </w:r>
          </w:p>
          <w:p w14:paraId="29909B47"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辅助诊断（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BA1C451"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07402797" w14:textId="77777777" w:rsidR="00E87C1F" w:rsidRDefault="00394AEF" w:rsidP="00394AEF">
            <w:pPr>
              <w:jc w:val="center"/>
              <w:rPr>
                <w:rFonts w:eastAsiaTheme="minorHAnsi"/>
                <w:sz w:val="18"/>
                <w:szCs w:val="18"/>
              </w:rPr>
            </w:pPr>
            <w:r w:rsidRPr="00394AEF">
              <w:rPr>
                <w:rFonts w:eastAsiaTheme="minorHAnsi" w:hint="eastAsia"/>
                <w:sz w:val="18"/>
                <w:szCs w:val="18"/>
              </w:rPr>
              <w:t>{%p endif%}</w:t>
            </w:r>
          </w:p>
          <w:p w14:paraId="69FF2CD2" w14:textId="77777777" w:rsidR="00394AEF" w:rsidRDefault="00394AEF" w:rsidP="00394AEF">
            <w:pPr>
              <w:jc w:val="center"/>
              <w:rPr>
                <w:rFonts w:eastAsiaTheme="minorHAnsi"/>
                <w:sz w:val="18"/>
                <w:szCs w:val="18"/>
              </w:rPr>
            </w:pPr>
            <w:r>
              <w:rPr>
                <w:rFonts w:eastAsiaTheme="minorHAnsi" w:hint="eastAsia"/>
                <w:sz w:val="18"/>
                <w:szCs w:val="18"/>
              </w:rPr>
              <w:t>{%p else%}</w:t>
            </w:r>
          </w:p>
          <w:p w14:paraId="50E548C1" w14:textId="77777777" w:rsidR="00394AEF" w:rsidRDefault="00394AEF" w:rsidP="00394AEF">
            <w:pPr>
              <w:jc w:val="center"/>
              <w:rPr>
                <w:rFonts w:eastAsiaTheme="minorHAnsi"/>
                <w:sz w:val="18"/>
                <w:szCs w:val="18"/>
              </w:rPr>
            </w:pPr>
            <w:r>
              <w:rPr>
                <w:rFonts w:eastAsiaTheme="minorHAnsi" w:hint="eastAsia"/>
                <w:sz w:val="18"/>
                <w:szCs w:val="18"/>
              </w:rPr>
              <w:t>-</w:t>
            </w:r>
          </w:p>
          <w:p w14:paraId="439DCB8A" w14:textId="30C5EC62" w:rsidR="00394AEF" w:rsidRDefault="00394AEF" w:rsidP="00394AEF">
            <w:pPr>
              <w:jc w:val="center"/>
              <w:rPr>
                <w:rFonts w:eastAsiaTheme="minorHAnsi"/>
                <w:sz w:val="18"/>
                <w:szCs w:val="18"/>
              </w:rPr>
            </w:pPr>
            <w:r>
              <w:rPr>
                <w:rFonts w:eastAsiaTheme="minorHAnsi" w:hint="eastAsia"/>
                <w:sz w:val="18"/>
                <w:szCs w:val="18"/>
              </w:rPr>
              <w:t>{%p endif%}</w:t>
            </w:r>
          </w:p>
        </w:tc>
      </w:tr>
      <w:tr w:rsidR="007A42F6" w14:paraId="1F55A4AF" w14:textId="77777777" w:rsidTr="00EB3351">
        <w:trPr>
          <w:trHeight w:val="409"/>
        </w:trPr>
        <w:tc>
          <w:tcPr>
            <w:tcW w:w="8300" w:type="dxa"/>
            <w:gridSpan w:val="5"/>
          </w:tcPr>
          <w:p w14:paraId="2BBD7C48" w14:textId="25003F60" w:rsidR="007A42F6" w:rsidRDefault="007A42F6">
            <w:pPr>
              <w:jc w:val="center"/>
              <w:rPr>
                <w:rFonts w:eastAsiaTheme="minorHAnsi"/>
                <w:sz w:val="18"/>
                <w:szCs w:val="18"/>
              </w:rPr>
            </w:pPr>
            <w:r w:rsidRPr="007A42F6">
              <w:rPr>
                <w:rFonts w:eastAsiaTheme="minorHAnsi" w:hint="eastAsia"/>
                <w:sz w:val="18"/>
                <w:szCs w:val="18"/>
              </w:rPr>
              <w:lastRenderedPageBreak/>
              <w:t xml:space="preserve">{%tr </w:t>
            </w:r>
            <w:proofErr w:type="spellStart"/>
            <w:r w:rsidRPr="007A42F6">
              <w:rPr>
                <w:rFonts w:eastAsiaTheme="minorHAnsi" w:hint="eastAsia"/>
                <w:sz w:val="18"/>
                <w:szCs w:val="18"/>
              </w:rPr>
              <w:t>endfor</w:t>
            </w:r>
            <w:proofErr w:type="spellEnd"/>
            <w:r w:rsidRPr="007A42F6">
              <w:rPr>
                <w:rFonts w:eastAsiaTheme="minorHAnsi" w:hint="eastAsia"/>
                <w:sz w:val="18"/>
                <w:szCs w:val="18"/>
              </w:rPr>
              <w:t>%}</w:t>
            </w:r>
          </w:p>
        </w:tc>
      </w:tr>
    </w:tbl>
    <w:p w14:paraId="74042A51" w14:textId="77777777" w:rsidR="00256607" w:rsidRDefault="00256607" w:rsidP="00256607">
      <w:pPr>
        <w:widowControl/>
        <w:jc w:val="left"/>
        <w:rPr>
          <w:rFonts w:ascii="思源黑体 CN Normal" w:eastAsia="思源黑体 CN Normal" w:hAnsi="思源黑体 CN Normal"/>
          <w:color w:val="5B9BD5"/>
          <w:sz w:val="16"/>
          <w:szCs w:val="16"/>
        </w:rPr>
      </w:pPr>
    </w:p>
    <w:p w14:paraId="5ED86939" w14:textId="03E6704B" w:rsidR="00256607" w:rsidRDefault="00256607" w:rsidP="0025660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可能与肿瘤发生发展相关变异</w:t>
      </w:r>
    </w:p>
    <w:p w14:paraId="2F499D07" w14:textId="77777777" w:rsidR="00256607" w:rsidRDefault="00256607" w:rsidP="00256607">
      <w:pPr>
        <w:spacing w:line="240" w:lineRule="exact"/>
        <w:jc w:val="left"/>
      </w:pPr>
    </w:p>
    <w:tbl>
      <w:tblPr>
        <w:tblStyle w:val="HRD-21"/>
        <w:tblW w:w="0" w:type="auto"/>
        <w:tblLayout w:type="fixed"/>
        <w:tblLook w:val="04A0" w:firstRow="1" w:lastRow="0" w:firstColumn="1" w:lastColumn="0" w:noHBand="0" w:noVBand="1"/>
      </w:tblPr>
      <w:tblGrid>
        <w:gridCol w:w="1575"/>
        <w:gridCol w:w="4726"/>
        <w:gridCol w:w="1999"/>
      </w:tblGrid>
      <w:tr w:rsidR="00256607" w14:paraId="248FA9F0" w14:textId="77777777" w:rsidTr="00EE110C">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619EFE8" w14:textId="77777777" w:rsidR="00256607" w:rsidRDefault="00256607" w:rsidP="002F46E2">
            <w:pPr>
              <w:jc w:val="center"/>
              <w:rPr>
                <w:b/>
                <w:color w:val="FFFFFF" w:themeColor="background1"/>
                <w:sz w:val="18"/>
                <w:szCs w:val="18"/>
              </w:rPr>
            </w:pPr>
            <w:r>
              <w:rPr>
                <w:rFonts w:hint="eastAsia"/>
                <w:b/>
                <w:color w:val="FFFFFF" w:themeColor="background1"/>
                <w:sz w:val="18"/>
                <w:szCs w:val="18"/>
              </w:rPr>
              <w:t>基因</w:t>
            </w:r>
          </w:p>
        </w:tc>
        <w:tc>
          <w:tcPr>
            <w:tcW w:w="4726" w:type="dxa"/>
          </w:tcPr>
          <w:p w14:paraId="1C15735F" w14:textId="77777777" w:rsidR="00256607" w:rsidRDefault="00256607" w:rsidP="002F46E2">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7DF7C00D" w14:textId="77777777" w:rsidR="00256607" w:rsidRDefault="00256607" w:rsidP="002F46E2">
            <w:pPr>
              <w:jc w:val="center"/>
              <w:rPr>
                <w:b/>
                <w:color w:val="FFFFFF" w:themeColor="background1"/>
                <w:sz w:val="18"/>
                <w:szCs w:val="18"/>
              </w:rPr>
            </w:pPr>
            <w:r>
              <w:rPr>
                <w:rFonts w:hint="eastAsia"/>
                <w:b/>
                <w:color w:val="FFFFFF" w:themeColor="background1"/>
                <w:sz w:val="18"/>
                <w:szCs w:val="18"/>
              </w:rPr>
              <w:t>丰度</w:t>
            </w:r>
          </w:p>
        </w:tc>
      </w:tr>
      <w:tr w:rsidR="00EE110C" w14:paraId="3EAA191C" w14:textId="77777777" w:rsidTr="00A17D82">
        <w:trPr>
          <w:trHeight w:val="409"/>
        </w:trPr>
        <w:tc>
          <w:tcPr>
            <w:tcW w:w="8300" w:type="dxa"/>
            <w:gridSpan w:val="3"/>
          </w:tcPr>
          <w:p w14:paraId="489CB3CA" w14:textId="531888F8" w:rsid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if </w:t>
            </w:r>
            <w:proofErr w:type="spellStart"/>
            <w:r w:rsidRPr="00EE110C">
              <w:rPr>
                <w:rFonts w:eastAsiaTheme="minorHAnsi" w:hint="eastAsia"/>
                <w:color w:val="000000" w:themeColor="text1"/>
                <w:sz w:val="18"/>
                <w:szCs w:val="18"/>
              </w:rPr>
              <w:t>var.var_somatic.level_onco_nodrug</w:t>
            </w:r>
            <w:proofErr w:type="spellEnd"/>
            <w:r w:rsidRPr="00EE110C">
              <w:rPr>
                <w:rFonts w:eastAsiaTheme="minorHAnsi" w:hint="eastAsia"/>
                <w:color w:val="000000" w:themeColor="text1"/>
                <w:sz w:val="18"/>
                <w:szCs w:val="18"/>
              </w:rPr>
              <w:t xml:space="preserve"> %}</w:t>
            </w:r>
          </w:p>
        </w:tc>
      </w:tr>
      <w:tr w:rsidR="00EE110C" w14:paraId="1FF46DAB" w14:textId="77777777" w:rsidTr="00A17D8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8EABA28" w14:textId="086C4A3A" w:rsidR="00EE110C" w:rsidRP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w:t>
            </w:r>
            <w:r>
              <w:rPr>
                <w:rFonts w:eastAsiaTheme="minorHAnsi" w:hint="eastAsia"/>
                <w:color w:val="000000" w:themeColor="text1"/>
                <w:sz w:val="18"/>
                <w:szCs w:val="18"/>
              </w:rPr>
              <w:t>for a in</w:t>
            </w:r>
            <w:r w:rsidRPr="00EE110C">
              <w:rPr>
                <w:rFonts w:eastAsiaTheme="minorHAnsi" w:hint="eastAsia"/>
                <w:color w:val="000000" w:themeColor="text1"/>
                <w:sz w:val="18"/>
                <w:szCs w:val="18"/>
              </w:rPr>
              <w:t xml:space="preserve"> </w:t>
            </w:r>
            <w:proofErr w:type="spellStart"/>
            <w:r w:rsidRPr="00EE110C">
              <w:rPr>
                <w:rFonts w:eastAsiaTheme="minorHAnsi" w:hint="eastAsia"/>
                <w:color w:val="000000" w:themeColor="text1"/>
                <w:sz w:val="18"/>
                <w:szCs w:val="18"/>
              </w:rPr>
              <w:t>var.var_somatic.level_onco_nodrug</w:t>
            </w:r>
            <w:r>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EE110C">
              <w:rPr>
                <w:rFonts w:eastAsiaTheme="minorHAnsi" w:hint="eastAsia"/>
                <w:color w:val="000000" w:themeColor="text1"/>
                <w:sz w:val="18"/>
                <w:szCs w:val="18"/>
              </w:rPr>
              <w:t xml:space="preserve"> %}</w:t>
            </w:r>
          </w:p>
        </w:tc>
      </w:tr>
      <w:tr w:rsidR="00EE110C" w14:paraId="5D71E220" w14:textId="77777777" w:rsidTr="00EE110C">
        <w:trPr>
          <w:trHeight w:val="409"/>
        </w:trPr>
        <w:tc>
          <w:tcPr>
            <w:tcW w:w="1575" w:type="dxa"/>
          </w:tcPr>
          <w:p w14:paraId="49F82F48" w14:textId="2265CD1A" w:rsidR="00EE110C" w:rsidRDefault="00EE110C" w:rsidP="00EE110C">
            <w:pPr>
              <w:spacing w:line="340" w:lineRule="exact"/>
              <w:jc w:val="center"/>
              <w:rPr>
                <w:rFonts w:eastAsiaTheme="minorHAnsi"/>
                <w:i/>
                <w:iCs/>
                <w:sz w:val="18"/>
                <w:szCs w:val="18"/>
              </w:rPr>
            </w:pPr>
            <w:r w:rsidRPr="002C6CBA">
              <w:rPr>
                <w:i/>
                <w:iCs/>
                <w:sz w:val="18"/>
                <w:szCs w:val="18"/>
              </w:rPr>
              <w:t>{{</w:t>
            </w:r>
            <w:proofErr w:type="spellStart"/>
            <w:r w:rsidRPr="002C6CBA">
              <w:rPr>
                <w:i/>
                <w:iCs/>
                <w:sz w:val="18"/>
                <w:szCs w:val="18"/>
              </w:rPr>
              <w:t>a.gene_symbol</w:t>
            </w:r>
            <w:proofErr w:type="spellEnd"/>
            <w:r w:rsidRPr="002C6CBA">
              <w:rPr>
                <w:i/>
                <w:iCs/>
                <w:sz w:val="18"/>
                <w:szCs w:val="18"/>
              </w:rPr>
              <w:t>}}</w:t>
            </w:r>
          </w:p>
        </w:tc>
        <w:tc>
          <w:tcPr>
            <w:tcW w:w="4726" w:type="dxa"/>
          </w:tcPr>
          <w:p w14:paraId="513AC1EF" w14:textId="367A196A" w:rsidR="00EE110C" w:rsidRDefault="00EE110C" w:rsidP="00EE110C">
            <w:pPr>
              <w:jc w:val="center"/>
              <w:rPr>
                <w:rFonts w:eastAsiaTheme="minorHAnsi"/>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!=”p.?”%} {{</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562ED36D" w14:textId="052DCF7A" w:rsidR="00EE110C" w:rsidRDefault="00EE110C" w:rsidP="00EE110C">
            <w:pPr>
              <w:jc w:val="center"/>
              <w:rPr>
                <w:rFonts w:eastAsiaTheme="minorHAnsi"/>
                <w:color w:val="000000" w:themeColor="text1"/>
                <w:sz w:val="18"/>
                <w:szCs w:val="18"/>
              </w:rPr>
            </w:pPr>
            <w:r w:rsidRPr="002C6CBA">
              <w:rPr>
                <w:color w:val="000000"/>
                <w:sz w:val="18"/>
                <w:szCs w:val="18"/>
              </w:rPr>
              <w:t>{{</w:t>
            </w:r>
            <w:proofErr w:type="spellStart"/>
            <w:r w:rsidRPr="002C6CBA">
              <w:rPr>
                <w:color w:val="000000"/>
                <w:sz w:val="18"/>
                <w:szCs w:val="18"/>
              </w:rPr>
              <w:t>a.freq_str</w:t>
            </w:r>
            <w:proofErr w:type="spellEnd"/>
            <w:r w:rsidRPr="002C6CBA">
              <w:rPr>
                <w:color w:val="000000"/>
                <w:sz w:val="18"/>
                <w:szCs w:val="18"/>
              </w:rPr>
              <w:t>}}</w:t>
            </w:r>
          </w:p>
        </w:tc>
      </w:tr>
      <w:tr w:rsidR="00EE110C" w14:paraId="6F354E9C"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1C9A114" w14:textId="775EECDD"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 xml:space="preserve">{%tr </w:t>
            </w:r>
            <w:proofErr w:type="spellStart"/>
            <w:r>
              <w:rPr>
                <w:rFonts w:eastAsiaTheme="minorHAnsi" w:hint="eastAsia"/>
                <w:color w:val="000000" w:themeColor="text1"/>
                <w:sz w:val="18"/>
                <w:szCs w:val="18"/>
              </w:rPr>
              <w:t>endfor</w:t>
            </w:r>
            <w:proofErr w:type="spellEnd"/>
            <w:r>
              <w:rPr>
                <w:rFonts w:eastAsiaTheme="minorHAnsi" w:hint="eastAsia"/>
                <w:color w:val="000000" w:themeColor="text1"/>
                <w:sz w:val="18"/>
                <w:szCs w:val="18"/>
              </w:rPr>
              <w:t>%}</w:t>
            </w:r>
          </w:p>
        </w:tc>
      </w:tr>
      <w:tr w:rsidR="00EE110C" w14:paraId="1C30E1C0" w14:textId="77777777" w:rsidTr="003420A0">
        <w:trPr>
          <w:trHeight w:val="409"/>
        </w:trPr>
        <w:tc>
          <w:tcPr>
            <w:tcW w:w="8300" w:type="dxa"/>
            <w:gridSpan w:val="3"/>
          </w:tcPr>
          <w:p w14:paraId="35B5D81F" w14:textId="4B69E478"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else%}</w:t>
            </w:r>
          </w:p>
        </w:tc>
      </w:tr>
      <w:tr w:rsidR="00EE110C" w14:paraId="2AB5F4EA"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19AA0607" w14:textId="131420B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未检测到可能与肿瘤发生发展相关变异</w:t>
            </w:r>
          </w:p>
        </w:tc>
      </w:tr>
      <w:tr w:rsidR="00EE110C" w14:paraId="3B7EC80A" w14:textId="77777777" w:rsidTr="003420A0">
        <w:trPr>
          <w:trHeight w:val="409"/>
        </w:trPr>
        <w:tc>
          <w:tcPr>
            <w:tcW w:w="8300" w:type="dxa"/>
            <w:gridSpan w:val="3"/>
          </w:tcPr>
          <w:p w14:paraId="07C8C01D" w14:textId="6A54212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endif%}</w:t>
            </w:r>
          </w:p>
        </w:tc>
      </w:tr>
    </w:tbl>
    <w:p w14:paraId="4A214A75" w14:textId="77777777" w:rsidR="00256607" w:rsidRDefault="00256607">
      <w:pPr>
        <w:widowControl/>
        <w:jc w:val="left"/>
        <w:rPr>
          <w:rFonts w:ascii="思源黑体 CN Normal" w:eastAsia="思源黑体 CN Normal" w:hAnsi="思源黑体 CN Normal"/>
          <w:color w:val="5B9BD5"/>
          <w:sz w:val="16"/>
          <w:szCs w:val="16"/>
        </w:rPr>
      </w:pPr>
    </w:p>
    <w:p w14:paraId="30E2ADFA"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355F5B47" w14:textId="77777777" w:rsidR="002C6CBA" w:rsidRDefault="002C6CBA">
      <w:pPr>
        <w:spacing w:line="240" w:lineRule="exact"/>
        <w:rPr>
          <w:b/>
          <w:color w:val="2F5496" w:themeColor="accent1" w:themeShade="BF"/>
          <w:sz w:val="18"/>
          <w:szCs w:val="18"/>
        </w:rPr>
      </w:pPr>
      <w:bookmarkStart w:id="5" w:name="_Hlk145598508"/>
    </w:p>
    <w:tbl>
      <w:tblPr>
        <w:tblStyle w:val="HRD-21"/>
        <w:tblW w:w="0" w:type="auto"/>
        <w:tblLayout w:type="fixed"/>
        <w:tblLook w:val="04A0" w:firstRow="1" w:lastRow="0" w:firstColumn="1" w:lastColumn="0" w:noHBand="0" w:noVBand="1"/>
      </w:tblPr>
      <w:tblGrid>
        <w:gridCol w:w="1575"/>
        <w:gridCol w:w="4726"/>
        <w:gridCol w:w="1999"/>
      </w:tblGrid>
      <w:tr w:rsidR="002C6CBA" w:rsidRPr="002C6CBA" w14:paraId="6B4ABB17"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F79D210" w14:textId="77777777" w:rsidR="002C6CBA" w:rsidRPr="002C6CBA" w:rsidRDefault="002C6CBA" w:rsidP="002C6CBA">
            <w:pPr>
              <w:jc w:val="center"/>
              <w:rPr>
                <w:b/>
                <w:color w:val="FFFFFF"/>
                <w:sz w:val="18"/>
                <w:szCs w:val="18"/>
              </w:rPr>
            </w:pPr>
            <w:r w:rsidRPr="002C6CBA">
              <w:rPr>
                <w:rFonts w:hint="eastAsia"/>
                <w:b/>
                <w:color w:val="FFFFFF"/>
                <w:sz w:val="18"/>
                <w:szCs w:val="18"/>
              </w:rPr>
              <w:t>基因</w:t>
            </w:r>
          </w:p>
        </w:tc>
        <w:tc>
          <w:tcPr>
            <w:tcW w:w="4726" w:type="dxa"/>
          </w:tcPr>
          <w:p w14:paraId="3F7C927E" w14:textId="77777777" w:rsidR="002C6CBA" w:rsidRPr="002C6CBA" w:rsidRDefault="002C6CBA" w:rsidP="002C6CBA">
            <w:pPr>
              <w:jc w:val="center"/>
              <w:rPr>
                <w:b/>
                <w:color w:val="FFFFFF"/>
                <w:sz w:val="18"/>
                <w:szCs w:val="18"/>
              </w:rPr>
            </w:pPr>
            <w:r w:rsidRPr="002C6CBA">
              <w:rPr>
                <w:rFonts w:hint="eastAsia"/>
                <w:b/>
                <w:color w:val="FFFFFF"/>
                <w:sz w:val="18"/>
                <w:szCs w:val="18"/>
              </w:rPr>
              <w:t>检测结果</w:t>
            </w:r>
          </w:p>
        </w:tc>
        <w:tc>
          <w:tcPr>
            <w:tcW w:w="1999" w:type="dxa"/>
          </w:tcPr>
          <w:p w14:paraId="290CCE15" w14:textId="77777777" w:rsidR="002C6CBA" w:rsidRPr="002C6CBA" w:rsidRDefault="002C6CBA" w:rsidP="002C6CBA">
            <w:pPr>
              <w:jc w:val="center"/>
              <w:rPr>
                <w:b/>
                <w:color w:val="FFFFFF"/>
                <w:sz w:val="18"/>
                <w:szCs w:val="18"/>
              </w:rPr>
            </w:pPr>
            <w:r w:rsidRPr="002C6CBA">
              <w:rPr>
                <w:rFonts w:hint="eastAsia"/>
                <w:b/>
                <w:color w:val="FFFFFF"/>
                <w:sz w:val="18"/>
                <w:szCs w:val="18"/>
              </w:rPr>
              <w:t>丰度</w:t>
            </w:r>
          </w:p>
        </w:tc>
      </w:tr>
      <w:tr w:rsidR="002C6CBA" w:rsidRPr="002C6CBA" w14:paraId="4EE626BA" w14:textId="77777777" w:rsidTr="004A3044">
        <w:trPr>
          <w:trHeight w:val="409"/>
        </w:trPr>
        <w:tc>
          <w:tcPr>
            <w:tcW w:w="8300" w:type="dxa"/>
            <w:gridSpan w:val="3"/>
          </w:tcPr>
          <w:p w14:paraId="2CF85BCA" w14:textId="344BA57E" w:rsidR="002C6CBA" w:rsidRPr="002C6CBA" w:rsidRDefault="002C6CBA" w:rsidP="002C6CBA">
            <w:pPr>
              <w:jc w:val="center"/>
              <w:rPr>
                <w:kern w:val="0"/>
                <w:sz w:val="18"/>
                <w:szCs w:val="18"/>
              </w:rPr>
            </w:pPr>
            <w:r w:rsidRPr="002C6CBA">
              <w:rPr>
                <w:kern w:val="0"/>
                <w:sz w:val="18"/>
                <w:szCs w:val="18"/>
              </w:rPr>
              <w:t xml:space="preserve">{%tr if </w:t>
            </w:r>
            <w:proofErr w:type="spellStart"/>
            <w:r w:rsidR="004147DD" w:rsidRPr="004147DD">
              <w:rPr>
                <w:rFonts w:hint="eastAsia"/>
                <w:kern w:val="0"/>
                <w:sz w:val="18"/>
                <w:szCs w:val="18"/>
              </w:rPr>
              <w:t>var.var_somatic.level_III</w:t>
            </w:r>
            <w:proofErr w:type="spellEnd"/>
            <w:r w:rsidR="004147DD" w:rsidRPr="004147DD">
              <w:rPr>
                <w:kern w:val="0"/>
                <w:sz w:val="18"/>
                <w:szCs w:val="18"/>
              </w:rPr>
              <w:t xml:space="preserve"> </w:t>
            </w:r>
            <w:r w:rsidRPr="002C6CBA">
              <w:rPr>
                <w:kern w:val="0"/>
                <w:sz w:val="18"/>
                <w:szCs w:val="18"/>
              </w:rPr>
              <w:t>%}</w:t>
            </w:r>
          </w:p>
        </w:tc>
      </w:tr>
      <w:tr w:rsidR="002C6CBA" w:rsidRPr="002C6CBA" w14:paraId="3EB48F9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E689F4F" w14:textId="05ED97EF" w:rsidR="002C6CBA" w:rsidRPr="002C6CBA" w:rsidRDefault="002C6CBA" w:rsidP="002C6CBA">
            <w:pPr>
              <w:jc w:val="center"/>
              <w:rPr>
                <w:kern w:val="0"/>
                <w:sz w:val="18"/>
                <w:szCs w:val="18"/>
              </w:rPr>
            </w:pPr>
            <w:r w:rsidRPr="002C6CBA">
              <w:rPr>
                <w:kern w:val="0"/>
                <w:sz w:val="18"/>
                <w:szCs w:val="18"/>
              </w:rPr>
              <w:t xml:space="preserve">{%tr for a in </w:t>
            </w:r>
            <w:proofErr w:type="spellStart"/>
            <w:r w:rsidR="004147DD" w:rsidRPr="004147DD">
              <w:rPr>
                <w:rFonts w:hint="eastAsia"/>
                <w:kern w:val="0"/>
                <w:sz w:val="18"/>
                <w:szCs w:val="18"/>
              </w:rPr>
              <w:t>var.var_somatic.level_III</w:t>
            </w:r>
            <w:r w:rsidR="004147DD">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2C6CBA">
              <w:rPr>
                <w:kern w:val="0"/>
                <w:sz w:val="18"/>
                <w:szCs w:val="18"/>
              </w:rPr>
              <w:t>%}</w:t>
            </w:r>
          </w:p>
        </w:tc>
      </w:tr>
      <w:tr w:rsidR="002C6CBA" w:rsidRPr="002C6CBA" w14:paraId="44AA1C92" w14:textId="77777777" w:rsidTr="004A3044">
        <w:trPr>
          <w:trHeight w:val="409"/>
        </w:trPr>
        <w:tc>
          <w:tcPr>
            <w:tcW w:w="1575" w:type="dxa"/>
          </w:tcPr>
          <w:p w14:paraId="2FF45683" w14:textId="77777777" w:rsidR="002C6CBA" w:rsidRPr="002C6CBA" w:rsidRDefault="002C6CBA" w:rsidP="002C6CBA">
            <w:pPr>
              <w:spacing w:line="340" w:lineRule="exact"/>
              <w:jc w:val="center"/>
              <w:rPr>
                <w:i/>
                <w:iCs/>
                <w:sz w:val="18"/>
                <w:szCs w:val="18"/>
              </w:rPr>
            </w:pPr>
            <w:r w:rsidRPr="002C6CBA">
              <w:rPr>
                <w:i/>
                <w:iCs/>
                <w:sz w:val="18"/>
                <w:szCs w:val="18"/>
              </w:rPr>
              <w:t>{{</w:t>
            </w:r>
            <w:proofErr w:type="spellStart"/>
            <w:r w:rsidRPr="002C6CBA">
              <w:rPr>
                <w:i/>
                <w:iCs/>
                <w:sz w:val="18"/>
                <w:szCs w:val="18"/>
              </w:rPr>
              <w:t>a.gene_symbol</w:t>
            </w:r>
            <w:proofErr w:type="spellEnd"/>
            <w:r w:rsidRPr="002C6CBA">
              <w:rPr>
                <w:i/>
                <w:iCs/>
                <w:sz w:val="18"/>
                <w:szCs w:val="18"/>
              </w:rPr>
              <w:t>}}</w:t>
            </w:r>
          </w:p>
        </w:tc>
        <w:tc>
          <w:tcPr>
            <w:tcW w:w="4726" w:type="dxa"/>
          </w:tcPr>
          <w:p w14:paraId="4BA7B934" w14:textId="77777777" w:rsidR="002C6CBA" w:rsidRPr="002C6CBA" w:rsidRDefault="002C6CBA" w:rsidP="002C6CBA">
            <w:pPr>
              <w:jc w:val="center"/>
              <w:rPr>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 xml:space="preserve">!=”p.?”%} </w:t>
            </w:r>
            <w:r w:rsidRPr="002C6CBA">
              <w:rPr>
                <w:color w:val="000000"/>
                <w:sz w:val="18"/>
                <w:szCs w:val="18"/>
              </w:rPr>
              <w:lastRenderedPageBreak/>
              <w:t>{{</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7C78E304" w14:textId="77777777" w:rsidR="002C6CBA" w:rsidRPr="002C6CBA" w:rsidRDefault="002C6CBA" w:rsidP="002C6CBA">
            <w:pPr>
              <w:jc w:val="center"/>
              <w:rPr>
                <w:color w:val="000000"/>
                <w:sz w:val="18"/>
                <w:szCs w:val="18"/>
              </w:rPr>
            </w:pPr>
            <w:r w:rsidRPr="002C6CBA">
              <w:rPr>
                <w:color w:val="000000"/>
                <w:sz w:val="18"/>
                <w:szCs w:val="18"/>
              </w:rPr>
              <w:lastRenderedPageBreak/>
              <w:t>{{</w:t>
            </w:r>
            <w:proofErr w:type="spellStart"/>
            <w:r w:rsidRPr="002C6CBA">
              <w:rPr>
                <w:color w:val="000000"/>
                <w:sz w:val="18"/>
                <w:szCs w:val="18"/>
              </w:rPr>
              <w:t>a.freq_str</w:t>
            </w:r>
            <w:proofErr w:type="spellEnd"/>
            <w:r w:rsidRPr="002C6CBA">
              <w:rPr>
                <w:color w:val="000000"/>
                <w:sz w:val="18"/>
                <w:szCs w:val="18"/>
              </w:rPr>
              <w:t>}}</w:t>
            </w:r>
          </w:p>
        </w:tc>
      </w:tr>
      <w:tr w:rsidR="002C6CBA" w:rsidRPr="002C6CBA" w14:paraId="00C12D2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16DA4A" w14:textId="77777777" w:rsidR="002C6CBA" w:rsidRPr="002C6CBA" w:rsidRDefault="002C6CBA" w:rsidP="002C6CBA">
            <w:pPr>
              <w:jc w:val="center"/>
              <w:rPr>
                <w:color w:val="000000"/>
                <w:sz w:val="18"/>
                <w:szCs w:val="18"/>
              </w:rPr>
            </w:pPr>
            <w:r w:rsidRPr="002C6CBA">
              <w:rPr>
                <w:color w:val="000000"/>
                <w:sz w:val="18"/>
                <w:szCs w:val="18"/>
              </w:rPr>
              <w:t xml:space="preserve">{%tr </w:t>
            </w:r>
            <w:proofErr w:type="spellStart"/>
            <w:r w:rsidRPr="002C6CBA">
              <w:rPr>
                <w:color w:val="000000"/>
                <w:sz w:val="18"/>
                <w:szCs w:val="18"/>
              </w:rPr>
              <w:t>endfor</w:t>
            </w:r>
            <w:proofErr w:type="spellEnd"/>
            <w:r w:rsidRPr="002C6CBA">
              <w:rPr>
                <w:color w:val="000000"/>
                <w:sz w:val="18"/>
                <w:szCs w:val="18"/>
              </w:rPr>
              <w:t>%}</w:t>
            </w:r>
          </w:p>
        </w:tc>
      </w:tr>
      <w:tr w:rsidR="002C6CBA" w:rsidRPr="002C6CBA" w14:paraId="695DE3EE" w14:textId="77777777" w:rsidTr="004A3044">
        <w:trPr>
          <w:trHeight w:val="409"/>
        </w:trPr>
        <w:tc>
          <w:tcPr>
            <w:tcW w:w="8300" w:type="dxa"/>
            <w:gridSpan w:val="3"/>
          </w:tcPr>
          <w:p w14:paraId="0DED72E8" w14:textId="77777777" w:rsidR="002C6CBA" w:rsidRPr="002C6CBA" w:rsidRDefault="002C6CBA" w:rsidP="002C6CBA">
            <w:pPr>
              <w:jc w:val="center"/>
              <w:rPr>
                <w:color w:val="000000"/>
                <w:sz w:val="18"/>
                <w:szCs w:val="18"/>
              </w:rPr>
            </w:pPr>
            <w:r w:rsidRPr="002C6CBA">
              <w:rPr>
                <w:color w:val="000000"/>
                <w:sz w:val="18"/>
                <w:szCs w:val="18"/>
              </w:rPr>
              <w:t>{%tr else%}</w:t>
            </w:r>
          </w:p>
        </w:tc>
      </w:tr>
      <w:tr w:rsidR="002C6CBA" w:rsidRPr="002C6CBA" w14:paraId="19A84336"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51FE08E6" w14:textId="77777777" w:rsidR="002C6CBA" w:rsidRPr="002C6CBA" w:rsidRDefault="002C6CBA" w:rsidP="002C6CBA">
            <w:pPr>
              <w:jc w:val="center"/>
              <w:rPr>
                <w:color w:val="000000"/>
                <w:sz w:val="18"/>
                <w:szCs w:val="18"/>
              </w:rPr>
            </w:pPr>
            <w:r w:rsidRPr="002C6CBA">
              <w:rPr>
                <w:rFonts w:hint="eastAsia"/>
                <w:color w:val="000000"/>
                <w:sz w:val="18"/>
                <w:szCs w:val="18"/>
              </w:rPr>
              <w:t>未检测到临床意义不明的变异</w:t>
            </w:r>
          </w:p>
        </w:tc>
      </w:tr>
      <w:tr w:rsidR="002C6CBA" w:rsidRPr="002C6CBA" w14:paraId="66AC5DD9" w14:textId="77777777" w:rsidTr="004A3044">
        <w:trPr>
          <w:trHeight w:val="409"/>
        </w:trPr>
        <w:tc>
          <w:tcPr>
            <w:tcW w:w="8300" w:type="dxa"/>
            <w:gridSpan w:val="3"/>
          </w:tcPr>
          <w:p w14:paraId="6727386B" w14:textId="77777777" w:rsidR="002C6CBA" w:rsidRPr="002C6CBA" w:rsidRDefault="002C6CBA" w:rsidP="002C6CBA">
            <w:pPr>
              <w:jc w:val="center"/>
              <w:rPr>
                <w:color w:val="000000"/>
                <w:sz w:val="18"/>
                <w:szCs w:val="18"/>
              </w:rPr>
            </w:pPr>
            <w:r w:rsidRPr="002C6CBA">
              <w:rPr>
                <w:color w:val="000000"/>
                <w:sz w:val="18"/>
                <w:szCs w:val="18"/>
              </w:rPr>
              <w:t>{%tr endif%}</w:t>
            </w:r>
          </w:p>
        </w:tc>
      </w:tr>
    </w:tbl>
    <w:p w14:paraId="20F2E3EA" w14:textId="77777777" w:rsidR="002C6CBA" w:rsidRDefault="002C6CBA">
      <w:pPr>
        <w:spacing w:line="240" w:lineRule="exact"/>
        <w:rPr>
          <w:b/>
          <w:color w:val="2F5496" w:themeColor="accent1" w:themeShade="BF"/>
          <w:sz w:val="18"/>
          <w:szCs w:val="18"/>
        </w:rPr>
      </w:pPr>
    </w:p>
    <w:p w14:paraId="377B73DD" w14:textId="263D83B8"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1618BE14"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p>
    <w:p w14:paraId="4E40C21B"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本报告检出的变异的解读遵循美国病理学会（</w:t>
      </w:r>
      <w:r>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389EA2" w14:textId="441C6050" w:rsidR="00256607" w:rsidRDefault="00E15EF7" w:rsidP="00256607">
      <w:pPr>
        <w:numPr>
          <w:ilvl w:val="0"/>
          <w:numId w:val="3"/>
        </w:numPr>
        <w:spacing w:line="240" w:lineRule="exact"/>
        <w:rPr>
          <w:b/>
          <w:color w:val="2F5496" w:themeColor="accent1" w:themeShade="BF"/>
          <w:sz w:val="18"/>
          <w:szCs w:val="18"/>
        </w:rPr>
      </w:pPr>
      <w:r w:rsidRPr="00256607">
        <w:rPr>
          <w:rFonts w:hint="eastAsia"/>
          <w:b/>
          <w:color w:val="2F5496" w:themeColor="accent1" w:themeShade="BF"/>
          <w:sz w:val="18"/>
          <w:szCs w:val="18"/>
        </w:rPr>
        <w:t>“靶向和免疫治疗相关标志物检测结果”仅列出解读为</w:t>
      </w:r>
      <w:r w:rsidRPr="00256607">
        <w:rPr>
          <w:b/>
          <w:color w:val="2F5496" w:themeColor="accent1" w:themeShade="BF"/>
          <w:sz w:val="18"/>
          <w:szCs w:val="18"/>
        </w:rPr>
        <w:t>I类-强临床意义、</w:t>
      </w:r>
      <w:r w:rsidRPr="00AE3F9F">
        <w:rPr>
          <w:b/>
          <w:color w:val="2F5496" w:themeColor="accent1" w:themeShade="BF"/>
          <w:sz w:val="18"/>
          <w:szCs w:val="18"/>
        </w:rPr>
        <w:t>II类-潜在临床意义的变异，当检测结果为“</w:t>
      </w:r>
      <w:r w:rsidRPr="00EF72C0">
        <w:rPr>
          <w:b/>
          <w:color w:val="2F5496" w:themeColor="accent1" w:themeShade="BF"/>
          <w:sz w:val="18"/>
          <w:szCs w:val="18"/>
        </w:rPr>
        <w:t>未检测到具有临床意义的变异</w:t>
      </w:r>
      <w:r w:rsidRPr="00EF2433">
        <w:rPr>
          <w:b/>
          <w:color w:val="2F5496" w:themeColor="accent1" w:themeShade="BF"/>
          <w:sz w:val="18"/>
          <w:szCs w:val="18"/>
        </w:rPr>
        <w:t>”</w:t>
      </w:r>
      <w:r w:rsidRPr="00CD1D06">
        <w:rPr>
          <w:b/>
          <w:color w:val="2F5496" w:themeColor="accent1" w:themeShade="BF"/>
          <w:sz w:val="18"/>
          <w:szCs w:val="18"/>
        </w:rPr>
        <w:t>时，</w:t>
      </w:r>
      <w:r w:rsidRPr="00D80C53">
        <w:rPr>
          <w:b/>
          <w:color w:val="2F5496" w:themeColor="accent1" w:themeShade="BF"/>
          <w:sz w:val="18"/>
          <w:szCs w:val="18"/>
        </w:rPr>
        <w:t>“丰度”</w:t>
      </w:r>
      <w:r w:rsidRPr="00256607">
        <w:rPr>
          <w:b/>
          <w:color w:val="2F5496" w:themeColor="accent1" w:themeShade="BF"/>
          <w:sz w:val="18"/>
          <w:szCs w:val="18"/>
        </w:rPr>
        <w:t>、“分类”、“临床提示（耐药/敏感，证据等级）”处填写“-”。</w:t>
      </w:r>
    </w:p>
    <w:p w14:paraId="7DA9ABCC" w14:textId="49105851" w:rsidR="00256607" w:rsidRPr="00256607" w:rsidRDefault="00256607" w:rsidP="001A3597">
      <w:pPr>
        <w:numPr>
          <w:ilvl w:val="0"/>
          <w:numId w:val="3"/>
        </w:numPr>
        <w:spacing w:line="240" w:lineRule="exact"/>
        <w:ind w:left="442" w:hanging="442"/>
        <w:rPr>
          <w:b/>
          <w:color w:val="2F5496" w:themeColor="accent1" w:themeShade="BF"/>
          <w:sz w:val="18"/>
          <w:szCs w:val="18"/>
        </w:rPr>
      </w:pPr>
      <w:r w:rsidRPr="00256607">
        <w:rPr>
          <w:rFonts w:hint="eastAsia"/>
          <w:b/>
          <w:color w:val="2F5496" w:themeColor="accent1" w:themeShade="BF"/>
          <w:sz w:val="18"/>
          <w:szCs w:val="18"/>
        </w:rPr>
        <w:t>“可能与肿瘤发生发展相关变异”</w:t>
      </w:r>
      <w:r w:rsidRPr="00256607">
        <w:rPr>
          <w:b/>
          <w:color w:val="2F5496" w:themeColor="accent1" w:themeShade="BF"/>
          <w:sz w:val="18"/>
          <w:szCs w:val="18"/>
        </w:rPr>
        <w:t>所列变异经解读认为可能与肿瘤发生发展相关。根据现阶段可及资料此类变异的研究主要集中于细胞学和信号通路方面，暂无明确临床意义，详解请见“可能与肿瘤发生发展相关变异详细解读”。</w:t>
      </w:r>
    </w:p>
    <w:p w14:paraId="602553E2" w14:textId="35C957CE" w:rsidR="00256607" w:rsidRDefault="00256607" w:rsidP="00256607">
      <w:pPr>
        <w:pStyle w:val="af4"/>
        <w:numPr>
          <w:ilvl w:val="0"/>
          <w:numId w:val="3"/>
        </w:numPr>
        <w:spacing w:line="240" w:lineRule="exact"/>
        <w:ind w:left="442" w:firstLineChars="0" w:hanging="442"/>
        <w:rPr>
          <w:b/>
          <w:color w:val="2F5496" w:themeColor="accent1" w:themeShade="BF"/>
          <w:sz w:val="18"/>
          <w:szCs w:val="18"/>
        </w:rPr>
      </w:pPr>
      <w:r w:rsidRPr="001A3597">
        <w:rPr>
          <w:rFonts w:hint="eastAsia"/>
          <w:b/>
          <w:color w:val="2F5496" w:themeColor="accent1" w:themeShade="BF"/>
          <w:sz w:val="18"/>
          <w:szCs w:val="18"/>
        </w:rPr>
        <w:t>“临床意义不明变异”仅列出解读为</w:t>
      </w:r>
      <w:r w:rsidRPr="001A3597">
        <w:rPr>
          <w:b/>
          <w:color w:val="2F5496" w:themeColor="accent1" w:themeShade="BF"/>
          <w:sz w:val="18"/>
          <w:szCs w:val="18"/>
        </w:rPr>
        <w:t>III类-临床意义不明的变异。</w:t>
      </w:r>
    </w:p>
    <w:p w14:paraId="4FED521F" w14:textId="117F81F1" w:rsidR="00256607" w:rsidRPr="001A3597" w:rsidRDefault="00256607" w:rsidP="001A3597">
      <w:pPr>
        <w:pStyle w:val="af4"/>
        <w:numPr>
          <w:ilvl w:val="0"/>
          <w:numId w:val="3"/>
        </w:numPr>
        <w:spacing w:line="240" w:lineRule="exact"/>
        <w:ind w:left="442" w:firstLineChars="0" w:hanging="442"/>
        <w:rPr>
          <w:b/>
          <w:color w:val="2F5496" w:themeColor="accent1" w:themeShade="BF"/>
          <w:sz w:val="18"/>
          <w:szCs w:val="18"/>
        </w:rPr>
      </w:pPr>
      <w:r w:rsidRPr="00256607">
        <w:rPr>
          <w:b/>
          <w:color w:val="2F5496" w:themeColor="accent1" w:themeShade="BF"/>
          <w:sz w:val="18"/>
          <w:szCs w:val="18"/>
        </w:rPr>
        <w:t>微卫星不稳定状态（MSI）结果仅适用于子宫内膜癌，其余癌种的MSI结果仅供参考。</w:t>
      </w:r>
      <w:r w:rsidRPr="00256607">
        <w:rPr>
          <w:rFonts w:hint="eastAsia"/>
          <w:b/>
          <w:color w:val="2F5496" w:themeColor="accent1" w:themeShade="BF"/>
          <w:sz w:val="18"/>
          <w:szCs w:val="18"/>
        </w:rPr>
        <w:t>“</w:t>
      </w:r>
      <w:r w:rsidRPr="00256607">
        <w:rPr>
          <w:b/>
          <w:color w:val="2F5496" w:themeColor="accent1" w:themeShade="BF"/>
          <w:sz w:val="18"/>
          <w:szCs w:val="18"/>
        </w:rPr>
        <w:t>MSI状态”无丰度信息，“丰度”处填写“/”。</w:t>
      </w:r>
    </w:p>
    <w:p w14:paraId="36A270A8" w14:textId="2372F53B"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5"/>
    <w:p w14:paraId="10C8BD05" w14:textId="77777777" w:rsidR="00E87C1F" w:rsidRDefault="00E87C1F">
      <w:pPr>
        <w:numPr>
          <w:ilvl w:val="0"/>
          <w:numId w:val="3"/>
        </w:numPr>
        <w:spacing w:line="240" w:lineRule="exact"/>
        <w:rPr>
          <w:b/>
          <w:color w:val="2F5496" w:themeColor="accent1" w:themeShade="BF"/>
          <w:sz w:val="18"/>
          <w:szCs w:val="18"/>
        </w:rPr>
        <w:sectPr w:rsidR="00E87C1F">
          <w:footerReference w:type="default" r:id="rId15"/>
          <w:pgSz w:w="11900" w:h="16840"/>
          <w:pgMar w:top="1440" w:right="1800" w:bottom="1440" w:left="1800" w:header="851" w:footer="992" w:gutter="0"/>
          <w:pgNumType w:start="1"/>
          <w:cols w:space="720"/>
          <w:docGrid w:type="lines" w:linePitch="423"/>
        </w:sectPr>
      </w:pPr>
    </w:p>
    <w:p w14:paraId="00081015" w14:textId="77777777" w:rsidR="00E87C1F" w:rsidRDefault="00E15EF7">
      <w:pPr>
        <w:pStyle w:val="1"/>
        <w:spacing w:before="0" w:after="0" w:line="360" w:lineRule="auto"/>
        <w:ind w:left="440"/>
        <w:jc w:val="center"/>
        <w:rPr>
          <w:rFonts w:ascii="宋体" w:eastAsia="宋体" w:hAnsi="宋体"/>
          <w:color w:val="2F5496"/>
          <w:sz w:val="32"/>
          <w:szCs w:val="32"/>
        </w:rPr>
      </w:pPr>
      <w:bookmarkStart w:id="6" w:name="_Toc135297906"/>
      <w:bookmarkStart w:id="7" w:name="_Toc135297533"/>
      <w:bookmarkStart w:id="8"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6"/>
      <w:bookmarkEnd w:id="7"/>
      <w:bookmarkEnd w:id="8"/>
    </w:p>
    <w:p w14:paraId="40140761" w14:textId="77777777" w:rsidR="001D1476" w:rsidRPr="00302675" w:rsidRDefault="001D1476" w:rsidP="001D1476">
      <w:r w:rsidRPr="005D5BB5">
        <w:t xml:space="preserve">{%p if “子宫内膜癌” in </w:t>
      </w:r>
      <w:proofErr w:type="spellStart"/>
      <w:r w:rsidRPr="005D5BB5">
        <w:t>sample.tumor_list</w:t>
      </w:r>
      <w:proofErr w:type="spellEnd"/>
      <w:r w:rsidRPr="005D5BB5">
        <w:t>%}</w:t>
      </w:r>
    </w:p>
    <w:p w14:paraId="505DAFFF" w14:textId="188A39A0" w:rsidR="00E87C1F" w:rsidRDefault="00E15EF7">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68AA5D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C0AFAA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if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“POLE-</w:t>
            </w:r>
            <w:proofErr w:type="spellStart"/>
            <w:r w:rsidRPr="00C13093">
              <w:rPr>
                <w:rFonts w:asciiTheme="minorHAnsi" w:eastAsiaTheme="minorHAnsi" w:hAnsiTheme="minorHAnsi" w:hint="eastAsia"/>
                <w:b/>
                <w:bCs/>
                <w:color w:val="FFFFFF" w:themeColor="background1"/>
                <w:sz w:val="18"/>
                <w:szCs w:val="18"/>
              </w:rPr>
              <w:t>ultramutated</w:t>
            </w:r>
            <w:proofErr w:type="spellEnd"/>
            <w:r w:rsidRPr="00C13093">
              <w:rPr>
                <w:rFonts w:asciiTheme="minorHAnsi" w:eastAsiaTheme="minorHAnsi" w:hAnsiTheme="minorHAnsi" w:hint="eastAsia"/>
                <w:b/>
                <w:bCs/>
                <w:color w:val="FFFFFF" w:themeColor="background1"/>
                <w:sz w:val="18"/>
                <w:szCs w:val="18"/>
              </w:rPr>
              <w:t xml:space="preserve"> type EC”%}</w:t>
            </w:r>
          </w:p>
          <w:p w14:paraId="0C3D917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POLE突变型（POLE mut）</w:t>
            </w:r>
          </w:p>
          <w:p w14:paraId="310129D7"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“MSI-H type EC”%}</w:t>
            </w:r>
          </w:p>
          <w:p w14:paraId="14AEE0C5"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错配修复功能缺陷型（</w:t>
            </w:r>
            <w:proofErr w:type="spellStart"/>
            <w:r w:rsidRPr="00C13093">
              <w:rPr>
                <w:rFonts w:asciiTheme="minorHAnsi" w:eastAsiaTheme="minorHAnsi" w:hAnsiTheme="minorHAnsi" w:hint="eastAsia"/>
                <w:b/>
                <w:bCs/>
                <w:color w:val="FFFFFF" w:themeColor="background1"/>
                <w:sz w:val="18"/>
                <w:szCs w:val="18"/>
              </w:rPr>
              <w:t>MMRd</w:t>
            </w:r>
            <w:proofErr w:type="spellEnd"/>
            <w:r w:rsidRPr="00C13093">
              <w:rPr>
                <w:rFonts w:asciiTheme="minorHAnsi" w:eastAsiaTheme="minorHAnsi" w:hAnsiTheme="minorHAnsi" w:hint="eastAsia"/>
                <w:b/>
                <w:bCs/>
                <w:color w:val="FFFFFF" w:themeColor="background1"/>
                <w:sz w:val="18"/>
                <w:szCs w:val="18"/>
              </w:rPr>
              <w:t>）</w:t>
            </w:r>
          </w:p>
          <w:p w14:paraId="13F199D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“CNH type EC”%}</w:t>
            </w:r>
          </w:p>
          <w:p w14:paraId="36A8AB3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TP53基因突变型（p53 </w:t>
            </w:r>
            <w:proofErr w:type="spellStart"/>
            <w:r w:rsidRPr="00C13093">
              <w:rPr>
                <w:rFonts w:asciiTheme="minorHAnsi" w:eastAsiaTheme="minorHAnsi" w:hAnsiTheme="minorHAnsi" w:hint="eastAsia"/>
                <w:b/>
                <w:bCs/>
                <w:color w:val="FFFFFF" w:themeColor="background1"/>
                <w:sz w:val="18"/>
                <w:szCs w:val="18"/>
              </w:rPr>
              <w:t>abn</w:t>
            </w:r>
            <w:proofErr w:type="spellEnd"/>
            <w:r w:rsidRPr="00C13093">
              <w:rPr>
                <w:rFonts w:asciiTheme="minorHAnsi" w:eastAsiaTheme="minorHAnsi" w:hAnsiTheme="minorHAnsi" w:hint="eastAsia"/>
                <w:b/>
                <w:bCs/>
                <w:color w:val="FFFFFF" w:themeColor="background1"/>
                <w:sz w:val="18"/>
                <w:szCs w:val="18"/>
              </w:rPr>
              <w:t>）</w:t>
            </w:r>
          </w:p>
          <w:p w14:paraId="7FBE624E"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“CNL type EC”%}</w:t>
            </w:r>
          </w:p>
          <w:p w14:paraId="45CE430C"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非特异性分子谱（NSMP）</w:t>
            </w:r>
          </w:p>
          <w:p w14:paraId="3535B696" w14:textId="14EEEED1" w:rsidR="00E87C1F"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ab/>
              <w:t>{%p endif%}</w:t>
            </w:r>
          </w:p>
        </w:tc>
      </w:tr>
      <w:tr w:rsidR="00E87C1F" w14:paraId="6DBA822C"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6AD79C3E"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6C91E8C9"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Pr>
                <w:rFonts w:asciiTheme="minorHAnsi" w:eastAsiaTheme="minorHAnsi" w:hAnsiTheme="minorHAnsi"/>
                <w:sz w:val="18"/>
                <w:szCs w:val="18"/>
              </w:rPr>
              <w:t>ultramutated</w:t>
            </w:r>
            <w:proofErr w:type="spellEnd"/>
            <w:r>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Pr>
                <w:rFonts w:asciiTheme="minorHAnsi" w:eastAsiaTheme="minorHAnsi" w:hAnsiTheme="minorHAnsi" w:hint="eastAsia"/>
                <w:sz w:val="18"/>
                <w:szCs w:val="18"/>
              </w:rPr>
              <w:t>预后最差。由于</w:t>
            </w:r>
            <w:r>
              <w:rPr>
                <w:rFonts w:asciiTheme="minorHAnsi" w:eastAsiaTheme="minorHAnsi" w:hAnsiTheme="minorHAnsi"/>
                <w:sz w:val="18"/>
                <w:szCs w:val="18"/>
              </w:rPr>
              <w:t>TCGA研究通过高通量测序进行分型，临床实现难度大，后被简化成</w:t>
            </w:r>
            <w:proofErr w:type="spellStart"/>
            <w:r>
              <w:rPr>
                <w:rFonts w:asciiTheme="minorHAnsi" w:eastAsiaTheme="minorHAnsi" w:hAnsiTheme="minorHAnsi"/>
                <w:sz w:val="18"/>
                <w:szCs w:val="18"/>
              </w:rPr>
              <w:t>ProMisE</w:t>
            </w:r>
            <w:proofErr w:type="spellEnd"/>
            <w:r>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Pr>
                <w:rFonts w:asciiTheme="minorHAnsi" w:eastAsiaTheme="minorHAnsi" w:hAnsiTheme="minorHAnsi"/>
                <w:sz w:val="18"/>
                <w:szCs w:val="18"/>
              </w:rPr>
              <w:t>wt</w:t>
            </w:r>
            <w:proofErr w:type="spellEnd"/>
            <w:r>
              <w:rPr>
                <w:rFonts w:asciiTheme="minorHAnsi" w:eastAsiaTheme="minorHAnsi" w:hAnsiTheme="minorHAnsi"/>
                <w:sz w:val="18"/>
                <w:szCs w:val="18"/>
              </w:rPr>
              <w:t xml:space="preserve">和p53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），与TCGA分型一致性非常高，更贴合临床实践，简单易操作，该分子分型遂逐步进入临床实践中。</w:t>
            </w:r>
          </w:p>
          <w:p w14:paraId="349C675F"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Theme="minorHAnsi" w:eastAsiaTheme="minorHAnsi" w:hAnsiTheme="minorHAnsi"/>
                <w:sz w:val="18"/>
                <w:szCs w:val="18"/>
              </w:rPr>
              <w:t>Gynaecological</w:t>
            </w:r>
            <w:proofErr w:type="spellEnd"/>
            <w:r>
              <w:rPr>
                <w:rFonts w:asciiTheme="minorHAnsi" w:eastAsiaTheme="minorHAnsi" w:hAnsiTheme="minorHAnsi"/>
                <w:sz w:val="18"/>
                <w:szCs w:val="18"/>
              </w:rPr>
              <w:t xml:space="preserve"> Oncology，ESGO）指南中（PMID: 33604759）。2021年，国内基于子宫内膜癌在分子分型、个体化治疗等领域的最</w:t>
            </w:r>
            <w:r>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6F368731"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 xml:space="preserve">（错配修复功能缺陷型，MMR deficiency）、p53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Pr>
                <w:rFonts w:asciiTheme="minorHAnsi" w:eastAsiaTheme="minorHAnsi" w:hAnsiTheme="minorHAnsi"/>
                <w:sz w:val="18"/>
                <w:szCs w:val="18"/>
              </w:rPr>
              <w:lastRenderedPageBreak/>
              <w:t>方法检测POLE基因突变、MSI状态和TP53基因突变。按照下图的判断顺序进行分子分型。</w:t>
            </w:r>
          </w:p>
          <w:p w14:paraId="19ED6148" w14:textId="77777777" w:rsidR="00E87C1F" w:rsidRDefault="00E15EF7">
            <w:pPr>
              <w:pStyle w:val="af4"/>
              <w:ind w:firstLineChars="0" w:firstLine="0"/>
              <w:rPr>
                <w:rFonts w:asciiTheme="minorHAnsi" w:eastAsiaTheme="minorHAnsi" w:hAnsiTheme="minorHAnsi"/>
                <w:sz w:val="18"/>
                <w:szCs w:val="18"/>
              </w:rPr>
            </w:pPr>
            <w:r>
              <w:rPr>
                <w:rFonts w:ascii="思源黑体 CN Normal" w:eastAsia="思源黑体 CN Normal" w:hAnsi="思源黑体 CN Normal"/>
                <w:noProof/>
              </w:rPr>
              <w:drawing>
                <wp:inline distT="0" distB="0" distL="0" distR="0" wp14:anchorId="712EBDBF" wp14:editId="293239C1">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6"/>
                          <a:stretch>
                            <a:fillRect/>
                          </a:stretch>
                        </pic:blipFill>
                        <pic:spPr>
                          <a:xfrm>
                            <a:off x="0" y="0"/>
                            <a:ext cx="4292709" cy="1716883"/>
                          </a:xfrm>
                          <a:prstGeom prst="rect">
                            <a:avLst/>
                          </a:prstGeom>
                          <a:ln>
                            <a:solidFill>
                              <a:srgbClr val="1E7648"/>
                            </a:solidFill>
                          </a:ln>
                        </pic:spPr>
                      </pic:pic>
                    </a:graphicData>
                  </a:graphic>
                </wp:inline>
              </w:drawing>
            </w:r>
          </w:p>
          <w:p w14:paraId="42B9D203"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注：图中</w:t>
            </w:r>
            <w:r>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E87C1F" w14:paraId="3D5635F4" w14:textId="77777777">
        <w:trPr>
          <w:trHeight w:val="811"/>
        </w:trPr>
        <w:tc>
          <w:tcPr>
            <w:tcW w:w="1369" w:type="dxa"/>
            <w:tcBorders>
              <w:top w:val="nil"/>
              <w:left w:val="nil"/>
              <w:bottom w:val="nil"/>
              <w:right w:val="nil"/>
            </w:tcBorders>
            <w:shd w:val="clear" w:color="auto" w:fill="D9E2F3" w:themeFill="accent1" w:themeFillTint="33"/>
            <w:vAlign w:val="center"/>
          </w:tcPr>
          <w:p w14:paraId="2720BDF5"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2E24301B" w14:textId="6BC71E17" w:rsidR="00E87C1F" w:rsidRDefault="00C13093">
            <w:pPr>
              <w:pStyle w:val="af4"/>
              <w:ind w:firstLineChars="0" w:firstLine="0"/>
              <w:rPr>
                <w:rFonts w:asciiTheme="minorHAnsi" w:eastAsiaTheme="minorHAnsi" w:hAnsiTheme="minorHAnsi"/>
                <w:sz w:val="18"/>
                <w:szCs w:val="18"/>
              </w:rPr>
            </w:pPr>
            <w:r w:rsidRPr="00C13093">
              <w:rPr>
                <w:rFonts w:asciiTheme="minorHAnsi" w:eastAsiaTheme="minorHAnsi" w:hAnsiTheme="minorHAnsi" w:hint="eastAsia"/>
                <w:sz w:val="18"/>
                <w:szCs w:val="18"/>
              </w:rPr>
              <w:t xml:space="preserve">本次检测结果显示患者的子宫内膜癌分子分型为{%if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“POLE-</w:t>
            </w:r>
            <w:proofErr w:type="spellStart"/>
            <w:r w:rsidRPr="00C13093">
              <w:rPr>
                <w:rFonts w:asciiTheme="minorHAnsi" w:eastAsiaTheme="minorHAnsi" w:hAnsiTheme="minorHAnsi" w:hint="eastAsia"/>
                <w:sz w:val="18"/>
                <w:szCs w:val="18"/>
              </w:rPr>
              <w:t>ultramutated</w:t>
            </w:r>
            <w:proofErr w:type="spellEnd"/>
            <w:r w:rsidRPr="00C13093">
              <w:rPr>
                <w:rFonts w:asciiTheme="minorHAnsi" w:eastAsiaTheme="minorHAnsi" w:hAnsiTheme="minorHAnsi" w:hint="eastAsia"/>
                <w:sz w:val="18"/>
                <w:szCs w:val="18"/>
              </w:rPr>
              <w:t xml:space="preserve"> type EC”%}POLE突变型（POLE mut）{%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“MSI-H type EC”%}错配修复功能缺陷型（</w:t>
            </w:r>
            <w:proofErr w:type="spellStart"/>
            <w:r w:rsidRPr="00C13093">
              <w:rPr>
                <w:rFonts w:asciiTheme="minorHAnsi" w:eastAsiaTheme="minorHAnsi" w:hAnsiTheme="minorHAnsi" w:hint="eastAsia"/>
                <w:sz w:val="18"/>
                <w:szCs w:val="18"/>
              </w:rPr>
              <w:t>MMRd</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“CNH type EC”%}TP53基因突变型（p53 </w:t>
            </w:r>
            <w:proofErr w:type="spellStart"/>
            <w:r w:rsidRPr="00C13093">
              <w:rPr>
                <w:rFonts w:asciiTheme="minorHAnsi" w:eastAsiaTheme="minorHAnsi" w:hAnsiTheme="minorHAnsi" w:hint="eastAsia"/>
                <w:sz w:val="18"/>
                <w:szCs w:val="18"/>
              </w:rPr>
              <w:t>abn</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“CNL type EC”%}非特异性分子谱（NSMP）{%endif%}，该分型患者预后{%if “Better”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%}最好{%</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“Poor”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 xml:space="preserve"> %}最差{%else%}中等{%endif%}。</w:t>
            </w:r>
          </w:p>
        </w:tc>
      </w:tr>
      <w:tr w:rsidR="00E87C1F" w14:paraId="14422824"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F60A9AF"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7A77E1E5" w14:textId="28E32429"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var.ec_type.variant_desc_cn</w:t>
            </w:r>
            <w:r w:rsidR="00341498">
              <w:rPr>
                <w:rFonts w:asciiTheme="minorHAnsi" w:eastAsiaTheme="minorHAnsi" w:hAnsiTheme="minorHAnsi"/>
                <w:sz w:val="18"/>
                <w:szCs w:val="18"/>
              </w:rPr>
              <w:t>|</w:t>
            </w:r>
            <w:r w:rsidR="00341498">
              <w:rPr>
                <w:rFonts w:asciiTheme="minorHAnsi" w:eastAsiaTheme="minorHAnsi" w:hAnsiTheme="minorHAnsi" w:hint="eastAsia"/>
                <w:sz w:val="18"/>
                <w:szCs w:val="18"/>
              </w:rPr>
              <w:t>e</w:t>
            </w:r>
            <w:proofErr w:type="spellEnd"/>
            <w:r w:rsidRPr="00312799">
              <w:rPr>
                <w:rFonts w:asciiTheme="minorHAnsi" w:eastAsiaTheme="minorHAnsi" w:hAnsiTheme="minorHAnsi"/>
                <w:sz w:val="18"/>
                <w:szCs w:val="18"/>
              </w:rPr>
              <w:t>}}</w:t>
            </w:r>
          </w:p>
          <w:p w14:paraId="642214FC"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var.ec_type.evi_interpretation_dia</w:t>
            </w:r>
            <w:proofErr w:type="spellEnd"/>
            <w:r w:rsidRPr="00312799">
              <w:rPr>
                <w:rFonts w:asciiTheme="minorHAnsi" w:eastAsiaTheme="minorHAnsi" w:hAnsiTheme="minorHAnsi"/>
                <w:sz w:val="18"/>
                <w:szCs w:val="18"/>
              </w:rPr>
              <w:t xml:space="preserve"> %}</w:t>
            </w:r>
          </w:p>
          <w:p w14:paraId="0A8BFF10"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 </w:t>
            </w:r>
            <w:proofErr w:type="spellStart"/>
            <w:r w:rsidRPr="00312799">
              <w:rPr>
                <w:rFonts w:asciiTheme="minorHAnsi" w:eastAsiaTheme="minorHAnsi" w:hAnsiTheme="minorHAnsi"/>
                <w:sz w:val="18"/>
                <w:szCs w:val="18"/>
              </w:rPr>
              <w:t>var.ec_type.evi_interpretation_dia|e</w:t>
            </w:r>
            <w:proofErr w:type="spellEnd"/>
            <w:r w:rsidRPr="00312799">
              <w:rPr>
                <w:rFonts w:asciiTheme="minorHAnsi" w:eastAsiaTheme="minorHAnsi" w:hAnsiTheme="minorHAnsi"/>
                <w:sz w:val="18"/>
                <w:szCs w:val="18"/>
              </w:rPr>
              <w:t xml:space="preserve"> }}</w:t>
            </w:r>
          </w:p>
          <w:p w14:paraId="37C4B16D"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p w14:paraId="0FD7674F"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w:t>
            </w:r>
            <w:proofErr w:type="spellEnd"/>
            <w:r w:rsidRPr="00312799">
              <w:rPr>
                <w:rFonts w:asciiTheme="minorHAnsi" w:eastAsiaTheme="minorHAnsi" w:hAnsiTheme="minorHAnsi"/>
                <w:sz w:val="18"/>
                <w:szCs w:val="18"/>
              </w:rPr>
              <w:t xml:space="preserve"> %}</w:t>
            </w:r>
          </w:p>
          <w:p w14:paraId="55A30AD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var.ec_type.evi_interpretation|e</w:t>
            </w:r>
            <w:proofErr w:type="spellEnd"/>
            <w:r w:rsidRPr="00312799">
              <w:rPr>
                <w:rFonts w:asciiTheme="minorHAnsi" w:eastAsiaTheme="minorHAnsi" w:hAnsiTheme="minorHAnsi"/>
                <w:sz w:val="18"/>
                <w:szCs w:val="18"/>
              </w:rPr>
              <w:t>}}</w:t>
            </w:r>
          </w:p>
          <w:p w14:paraId="6AE34BA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else%}</w:t>
            </w:r>
          </w:p>
          <w:p w14:paraId="2CD9D09C" w14:textId="77777777" w:rsidR="00312799" w:rsidRPr="00312799" w:rsidRDefault="00312799" w:rsidP="00312799">
            <w:pPr>
              <w:rPr>
                <w:rFonts w:asciiTheme="minorHAnsi" w:eastAsiaTheme="minorHAnsi" w:hAnsiTheme="minorHAnsi"/>
                <w:color w:val="FF0000"/>
                <w:sz w:val="18"/>
                <w:szCs w:val="18"/>
              </w:rPr>
            </w:pPr>
            <w:r w:rsidRPr="00312799">
              <w:rPr>
                <w:rFonts w:asciiTheme="minorHAnsi" w:eastAsiaTheme="minorHAnsi" w:hAnsiTheme="minorHAnsi" w:hint="eastAsia"/>
                <w:color w:val="FF0000"/>
                <w:sz w:val="18"/>
                <w:szCs w:val="18"/>
              </w:rPr>
              <w:t>未返回预后证据，请检查证据匹配情况！</w:t>
            </w:r>
          </w:p>
          <w:p w14:paraId="68801212" w14:textId="3B24B83B" w:rsidR="008A1BD8" w:rsidRPr="008A1BD8"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tc>
      </w:tr>
    </w:tbl>
    <w:p w14:paraId="7103102D" w14:textId="77777777" w:rsidR="001D1476" w:rsidRDefault="001D1476" w:rsidP="00AE3F9F">
      <w:pPr>
        <w:spacing w:line="360" w:lineRule="auto"/>
        <w:rPr>
          <w:b/>
          <w:color w:val="2F5496" w:themeColor="accent1" w:themeShade="BF"/>
          <w:sz w:val="18"/>
          <w:szCs w:val="18"/>
        </w:rPr>
      </w:pPr>
      <w:bookmarkStart w:id="9" w:name="_Hlk145596635"/>
    </w:p>
    <w:p w14:paraId="0BF18931" w14:textId="3124EF74" w:rsidR="00AE3F9F" w:rsidRDefault="001D1476" w:rsidP="00AE3F9F">
      <w:pPr>
        <w:spacing w:line="360" w:lineRule="auto"/>
        <w:rPr>
          <w:b/>
          <w:color w:val="2F5496" w:themeColor="accent1" w:themeShade="BF"/>
          <w:sz w:val="18"/>
          <w:szCs w:val="18"/>
        </w:rPr>
      </w:pPr>
      <w:r w:rsidRPr="001D1476">
        <w:rPr>
          <w:rFonts w:hint="eastAsia"/>
          <w:b/>
          <w:color w:val="2F5496" w:themeColor="accent1" w:themeShade="BF"/>
          <w:sz w:val="18"/>
          <w:szCs w:val="18"/>
        </w:rPr>
        <w:t>{%p endif%}</w:t>
      </w:r>
    </w:p>
    <w:p w14:paraId="5B61E6F7" w14:textId="2964F88F" w:rsidR="00AE3F9F" w:rsidRDefault="00AE3F9F" w:rsidP="00AE3F9F">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%}2{%else%}1{%endif%}</w:t>
      </w:r>
      <w:r>
        <w:rPr>
          <w:rFonts w:hint="eastAsia"/>
          <w:b/>
          <w:color w:val="2F5496"/>
        </w:rPr>
        <w:t>微卫星不稳定</w:t>
      </w:r>
      <w:r>
        <w:rPr>
          <w:rFonts w:hint="eastAsia"/>
          <w:b/>
          <w:color w:val="2F5496"/>
        </w:rPr>
        <w:lastRenderedPageBreak/>
        <w:t>状态检测结果解读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04324C48"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7ECCE8C" w14:textId="3C08C52F"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 xml:space="preserve">{%p if </w:t>
            </w:r>
            <w:proofErr w:type="spellStart"/>
            <w:r w:rsidRPr="000D3794">
              <w:rPr>
                <w:rFonts w:asciiTheme="minorHAnsi" w:eastAsiaTheme="minorHAnsi" w:hAnsiTheme="minorHAnsi" w:hint="eastAsia"/>
                <w:b/>
                <w:bCs/>
                <w:color w:val="FFFFFF" w:themeColor="background1"/>
                <w:sz w:val="18"/>
                <w:szCs w:val="18"/>
              </w:rPr>
              <w:t>msi.var_id</w:t>
            </w:r>
            <w:proofErr w:type="spellEnd"/>
            <w:r w:rsidRPr="000D3794">
              <w:rPr>
                <w:rFonts w:asciiTheme="minorHAnsi" w:eastAsiaTheme="minorHAnsi" w:hAnsiTheme="minorHAnsi" w:hint="eastAsia"/>
                <w:b/>
                <w:bCs/>
                <w:color w:val="FFFFFF" w:themeColor="background1"/>
                <w:sz w:val="18"/>
                <w:szCs w:val="18"/>
              </w:rPr>
              <w:t>==”MSI-H”%}</w:t>
            </w:r>
          </w:p>
          <w:p w14:paraId="7D8C988E" w14:textId="0D125342"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微卫星不稳定（MSI-H）</w:t>
            </w:r>
          </w:p>
          <w:p w14:paraId="046459F2" w14:textId="104C953B"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else%}</w:t>
            </w:r>
          </w:p>
          <w:p w14:paraId="27C5E29E"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AE3F9F">
              <w:rPr>
                <w:rFonts w:asciiTheme="minorHAnsi" w:eastAsiaTheme="minorHAnsi" w:hAnsiTheme="minorHAnsi" w:hint="eastAsia"/>
                <w:b/>
                <w:bCs/>
                <w:color w:val="FFFFFF" w:themeColor="background1"/>
                <w:sz w:val="18"/>
                <w:szCs w:val="18"/>
              </w:rPr>
              <w:t>微卫星稳定（</w:t>
            </w:r>
            <w:r w:rsidRPr="00AE3F9F">
              <w:rPr>
                <w:rFonts w:asciiTheme="minorHAnsi" w:eastAsiaTheme="minorHAnsi" w:hAnsiTheme="minorHAnsi"/>
                <w:b/>
                <w:bCs/>
                <w:color w:val="FFFFFF" w:themeColor="background1"/>
                <w:sz w:val="18"/>
                <w:szCs w:val="18"/>
              </w:rPr>
              <w:t>MSS）</w:t>
            </w:r>
          </w:p>
          <w:p w14:paraId="55E66EB7" w14:textId="3D03D4C5"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endif%}</w:t>
            </w:r>
          </w:p>
        </w:tc>
      </w:tr>
      <w:tr w:rsidR="00AE3F9F" w14:paraId="785D3463" w14:textId="77777777" w:rsidTr="001A3597">
        <w:trPr>
          <w:trHeight w:val="711"/>
        </w:trPr>
        <w:tc>
          <w:tcPr>
            <w:tcW w:w="1369" w:type="dxa"/>
            <w:tcBorders>
              <w:top w:val="single" w:sz="24" w:space="0" w:color="2F5496" w:themeColor="accent1" w:themeShade="BF"/>
              <w:left w:val="nil"/>
              <w:bottom w:val="nil"/>
              <w:right w:val="nil"/>
            </w:tcBorders>
            <w:shd w:val="clear" w:color="auto" w:fill="auto"/>
            <w:vAlign w:val="center"/>
          </w:tcPr>
          <w:p w14:paraId="18A52BEB" w14:textId="38A0928F"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tcPr>
          <w:p w14:paraId="13928DF9" w14:textId="1E3E1A65" w:rsidR="00AE3F9F" w:rsidRPr="00CD1D06" w:rsidRDefault="00AE3F9F" w:rsidP="00AE3F9F">
            <w:pPr>
              <w:pStyle w:val="af4"/>
              <w:ind w:firstLineChars="0" w:firstLine="0"/>
              <w:rPr>
                <w:rFonts w:asciiTheme="minorHAnsi" w:eastAsiaTheme="minorHAnsi" w:hAnsiTheme="minorHAnsi"/>
                <w:sz w:val="18"/>
                <w:szCs w:val="18"/>
              </w:rPr>
            </w:pPr>
            <w:r w:rsidRPr="001A3597">
              <w:rPr>
                <w:rFonts w:hint="eastAsia"/>
                <w:sz w:val="18"/>
                <w:szCs w:val="18"/>
              </w:rPr>
              <w:t>微卫星（</w:t>
            </w:r>
            <w:r w:rsidRPr="001A3597">
              <w:rPr>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A3597">
              <w:rPr>
                <w:rFonts w:hint="eastAsia"/>
                <w:sz w:val="18"/>
                <w:szCs w:val="18"/>
              </w:rPr>
              <w:t>变导致，也可能由于</w:t>
            </w:r>
            <w:r w:rsidRPr="001A3597">
              <w:rPr>
                <w:sz w:val="18"/>
                <w:szCs w:val="18"/>
              </w:rPr>
              <w:t>MLH1基因启动子区高甲基化引起的MLH1表达缺失导致。</w:t>
            </w:r>
          </w:p>
        </w:tc>
      </w:tr>
      <w:tr w:rsidR="00AE3F9F" w14:paraId="7C9B6D26" w14:textId="77777777" w:rsidTr="00D2677B">
        <w:trPr>
          <w:trHeight w:val="811"/>
        </w:trPr>
        <w:tc>
          <w:tcPr>
            <w:tcW w:w="1369" w:type="dxa"/>
            <w:tcBorders>
              <w:top w:val="nil"/>
              <w:left w:val="nil"/>
              <w:bottom w:val="nil"/>
              <w:right w:val="nil"/>
            </w:tcBorders>
            <w:shd w:val="clear" w:color="auto" w:fill="D9E2F3" w:themeFill="accent1" w:themeFillTint="33"/>
            <w:vAlign w:val="center"/>
          </w:tcPr>
          <w:p w14:paraId="2AAFBD3E" w14:textId="7A2FE286"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32FBAFFE" w14:textId="089193B1" w:rsidR="00AE3F9F" w:rsidRPr="00CD1D06" w:rsidRDefault="00AE3F9F" w:rsidP="00AE3F9F">
            <w:pPr>
              <w:pStyle w:val="af4"/>
              <w:ind w:firstLineChars="0" w:firstLine="0"/>
              <w:rPr>
                <w:rFonts w:asciiTheme="minorHAnsi" w:eastAsiaTheme="minorHAnsi" w:hAnsiTheme="minorHAnsi"/>
                <w:sz w:val="18"/>
                <w:szCs w:val="18"/>
              </w:rPr>
            </w:pPr>
            <w:r w:rsidRPr="001A3597">
              <w:rPr>
                <w:sz w:val="18"/>
                <w:szCs w:val="18"/>
              </w:rPr>
              <w:t>MSI-H发生率较高的实体瘤包括子宫内膜癌、胃癌和结直肠癌等。</w:t>
            </w:r>
            <w:r w:rsidR="00111A72" w:rsidRPr="00111A72">
              <w:rPr>
                <w:rFonts w:hint="eastAsia"/>
                <w:sz w:val="18"/>
                <w:szCs w:val="18"/>
              </w:rPr>
              <w:t xml:space="preserve">{%if “子宫内膜癌” in </w:t>
            </w:r>
            <w:proofErr w:type="spellStart"/>
            <w:r w:rsidR="00111A72" w:rsidRPr="00111A72">
              <w:rPr>
                <w:rFonts w:hint="eastAsia"/>
                <w:sz w:val="18"/>
                <w:szCs w:val="18"/>
              </w:rPr>
              <w:t>sample.tumor_list</w:t>
            </w:r>
            <w:proofErr w:type="spellEnd"/>
            <w:r w:rsidR="00111A72" w:rsidRPr="00111A72">
              <w:rPr>
                <w:rFonts w:hint="eastAsia"/>
                <w:sz w:val="18"/>
                <w:szCs w:val="18"/>
              </w:rPr>
              <w:t>%}</w:t>
            </w:r>
            <w:r w:rsidRPr="001A3597">
              <w:rPr>
                <w:sz w:val="18"/>
                <w:szCs w:val="18"/>
              </w:rPr>
              <w:t xml:space="preserve">子宫内膜癌 </w:t>
            </w:r>
            <w:proofErr w:type="spellStart"/>
            <w:r w:rsidRPr="001A3597">
              <w:rPr>
                <w:sz w:val="18"/>
                <w:szCs w:val="18"/>
              </w:rPr>
              <w:t>dMMR</w:t>
            </w:r>
            <w:proofErr w:type="spellEnd"/>
            <w:r w:rsidRPr="001A3597">
              <w:rPr>
                <w:sz w:val="18"/>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1A3597">
              <w:rPr>
                <w:sz w:val="18"/>
                <w:szCs w:val="18"/>
              </w:rPr>
              <w:t>MMRd</w:t>
            </w:r>
            <w:proofErr w:type="spellEnd"/>
            <w:r w:rsidRPr="001A3597">
              <w:rPr>
                <w:sz w:val="18"/>
                <w:szCs w:val="18"/>
              </w:rPr>
              <w:t xml:space="preserve">（错配修复功能缺陷型，MMR deficiency）、p53 </w:t>
            </w:r>
            <w:proofErr w:type="spellStart"/>
            <w:r w:rsidRPr="001A3597">
              <w:rPr>
                <w:sz w:val="18"/>
                <w:szCs w:val="18"/>
              </w:rPr>
              <w:t>abn</w:t>
            </w:r>
            <w:proofErr w:type="spellEnd"/>
            <w:r w:rsidRPr="001A3597">
              <w:rPr>
                <w:sz w:val="18"/>
                <w:szCs w:val="18"/>
              </w:rPr>
              <w:t>（p53蛋白异常/TP53基因突变型，p53 abnormality）和NSMP（非特异性分子谱，non-specific molecular profile）。</w:t>
            </w:r>
            <w:r w:rsidR="00111A72">
              <w:rPr>
                <w:rFonts w:hint="eastAsia"/>
                <w:sz w:val="18"/>
                <w:szCs w:val="18"/>
              </w:rPr>
              <w:t>{%endif%}</w:t>
            </w:r>
          </w:p>
        </w:tc>
      </w:tr>
      <w:tr w:rsidR="00546639" w14:paraId="7B6079EB" w14:textId="77777777" w:rsidTr="001A3597">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B74EC0" w14:textId="77777777" w:rsidR="00546639" w:rsidRDefault="00546639" w:rsidP="0054663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5A6F437"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sidRPr="00527F25">
              <w:rPr>
                <w:rFonts w:asciiTheme="minorHAnsi" w:eastAsiaTheme="minorHAnsi" w:hAnsiTheme="minorHAnsi" w:hint="eastAsia"/>
                <w:sz w:val="18"/>
                <w:szCs w:val="18"/>
              </w:rPr>
              <w:t>msi.evi_sum</w:t>
            </w:r>
            <w:proofErr w:type="spellEnd"/>
            <w:r w:rsidRPr="00527F25">
              <w:rPr>
                <w:rFonts w:asciiTheme="minorHAnsi" w:eastAsiaTheme="minorHAnsi" w:hAnsiTheme="minorHAnsi" w:hint="eastAsia"/>
                <w:sz w:val="18"/>
                <w:szCs w:val="18"/>
              </w:rPr>
              <w:t xml:space="preserve"> %}</w:t>
            </w:r>
          </w:p>
          <w:p w14:paraId="60F3BAEB"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sidRPr="00527F25">
              <w:rPr>
                <w:rFonts w:asciiTheme="minorHAnsi" w:eastAsiaTheme="minorHAnsi" w:hAnsiTheme="minorHAnsi" w:hint="eastAsia"/>
                <w:sz w:val="18"/>
                <w:szCs w:val="18"/>
              </w:rPr>
              <w:t>msi.evi_sum|evi_sum</w:t>
            </w:r>
            <w:proofErr w:type="spellEnd"/>
            <w:r w:rsidRPr="00527F25">
              <w:rPr>
                <w:rFonts w:asciiTheme="minorHAnsi" w:eastAsiaTheme="minorHAnsi" w:hAnsiTheme="minorHAnsi" w:hint="eastAsia"/>
                <w:sz w:val="18"/>
                <w:szCs w:val="18"/>
              </w:rPr>
              <w:t>%}</w:t>
            </w:r>
          </w:p>
          <w:p w14:paraId="0156BA8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73E1811"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242E3446"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1B98164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20551702" w14:textId="349A97A0" w:rsidR="00527F25" w:rsidRPr="00CD1D06"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490A9A42" w14:textId="046323E1" w:rsidR="00E87C1F" w:rsidRDefault="00E87C1F">
      <w:pPr>
        <w:rPr>
          <w:b/>
          <w:color w:val="2F5496" w:themeColor="accent1" w:themeShade="BF"/>
          <w:sz w:val="18"/>
          <w:szCs w:val="18"/>
        </w:rPr>
      </w:pPr>
    </w:p>
    <w:p w14:paraId="36CCC41F" w14:textId="1E79EE33" w:rsidR="00E87C1F" w:rsidRDefault="00E15EF7">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w:t>
      </w:r>
      <w:r w:rsidR="001624FD">
        <w:rPr>
          <w:rFonts w:hint="eastAsia"/>
          <w:b/>
          <w:color w:val="2F5496"/>
        </w:rPr>
        <w:t>3</w:t>
      </w:r>
      <w:r w:rsidR="001624FD" w:rsidRPr="001624FD">
        <w:rPr>
          <w:rFonts w:hint="eastAsia"/>
          <w:b/>
          <w:color w:val="2F5496"/>
        </w:rPr>
        <w:t>{%else%}</w:t>
      </w:r>
      <w:r w:rsidR="001624FD">
        <w:rPr>
          <w:rFonts w:hint="eastAsia"/>
          <w:b/>
          <w:color w:val="2F5496"/>
        </w:rPr>
        <w:t>2</w:t>
      </w:r>
      <w:r w:rsidR="001624FD" w:rsidRPr="001624FD">
        <w:rPr>
          <w:rFonts w:hint="eastAsia"/>
          <w:b/>
          <w:color w:val="2F5496"/>
        </w:rPr>
        <w:t>{%endif%}</w:t>
      </w:r>
      <w:r>
        <w:rPr>
          <w:rFonts w:hint="eastAsia"/>
          <w:b/>
          <w:color w:val="2F5496"/>
        </w:rPr>
        <w:t>靶向和免疫治疗相关标志物检测结果解读</w:t>
      </w:r>
    </w:p>
    <w:p w14:paraId="1D55B9AD" w14:textId="1A02B179" w:rsid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proofErr w:type="spellEnd"/>
      <w:r w:rsidRPr="00572D6A">
        <w:rPr>
          <w:rFonts w:hint="eastAsia"/>
          <w:b/>
          <w:color w:val="2F5496" w:themeColor="accent1" w:themeShade="BF"/>
          <w:sz w:val="18"/>
          <w:szCs w:val="18"/>
        </w:rPr>
        <w:t xml:space="preserve"> %}</w:t>
      </w:r>
    </w:p>
    <w:p w14:paraId="5C831AAE" w14:textId="781F97B9"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r>
        <w:rPr>
          <w:rFonts w:hint="eastAsia"/>
          <w:b/>
          <w:color w:val="2F5496" w:themeColor="accent1" w:themeShade="BF"/>
          <w:sz w:val="18"/>
          <w:szCs w:val="18"/>
        </w:rPr>
        <w:t>|</w:t>
      </w:r>
      <w:r w:rsidR="00B21D22"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572D6A" w14:paraId="2534DDE5"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685295" w14:textId="1B3B04D2" w:rsidR="00572D6A" w:rsidRDefault="009003F9"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9003F9" w14:paraId="779ACCF4" w14:textId="77777777" w:rsidTr="004A3044">
        <w:trPr>
          <w:trHeight w:val="711"/>
        </w:trPr>
        <w:tc>
          <w:tcPr>
            <w:tcW w:w="1369" w:type="dxa"/>
            <w:tcBorders>
              <w:top w:val="single" w:sz="24" w:space="0" w:color="2F5496" w:themeColor="accent1" w:themeShade="BF"/>
              <w:left w:val="nil"/>
              <w:bottom w:val="nil"/>
              <w:right w:val="nil"/>
            </w:tcBorders>
            <w:shd w:val="clear" w:color="auto" w:fill="auto"/>
            <w:vAlign w:val="center"/>
          </w:tcPr>
          <w:p w14:paraId="783163C5"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19CD64A5" w14:textId="0D547C5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9003F9" w14:paraId="7E67D9EA" w14:textId="77777777" w:rsidTr="004A3044">
        <w:trPr>
          <w:trHeight w:val="811"/>
        </w:trPr>
        <w:tc>
          <w:tcPr>
            <w:tcW w:w="1369" w:type="dxa"/>
            <w:tcBorders>
              <w:top w:val="nil"/>
              <w:left w:val="nil"/>
              <w:bottom w:val="nil"/>
              <w:right w:val="nil"/>
            </w:tcBorders>
            <w:shd w:val="clear" w:color="auto" w:fill="D9E2F3" w:themeFill="accent1" w:themeFillTint="33"/>
            <w:vAlign w:val="center"/>
          </w:tcPr>
          <w:p w14:paraId="08B5A3A1"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B531C0C" w14:textId="3907200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9003F9" w14:paraId="622C536D" w14:textId="77777777" w:rsidTr="004A3044">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1FD2E0"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722FE5E5" w14:textId="104EDBAE"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w:t>
            </w:r>
            <w:proofErr w:type="spellEnd"/>
            <w:r w:rsidRPr="00527F25">
              <w:rPr>
                <w:rFonts w:asciiTheme="minorHAnsi" w:eastAsiaTheme="minorHAnsi" w:hAnsiTheme="minorHAnsi" w:hint="eastAsia"/>
                <w:sz w:val="18"/>
                <w:szCs w:val="18"/>
              </w:rPr>
              <w:t xml:space="preserve"> %}</w:t>
            </w:r>
          </w:p>
          <w:p w14:paraId="329369BE" w14:textId="242313A5"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.evi_sum|evi_sum</w:t>
            </w:r>
            <w:proofErr w:type="spellEnd"/>
            <w:r w:rsidRPr="00527F25">
              <w:rPr>
                <w:rFonts w:asciiTheme="minorHAnsi" w:eastAsiaTheme="minorHAnsi" w:hAnsiTheme="minorHAnsi" w:hint="eastAsia"/>
                <w:sz w:val="18"/>
                <w:szCs w:val="18"/>
              </w:rPr>
              <w:t>%}</w:t>
            </w:r>
          </w:p>
          <w:p w14:paraId="5C4C790F"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CCD28E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65A670A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3D3C3E3C"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6CE9D8BA" w14:textId="4B2C6AE6" w:rsidR="009003F9"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1100888C" w14:textId="77777777" w:rsidR="00572D6A" w:rsidRPr="00572D6A" w:rsidRDefault="00572D6A" w:rsidP="00572D6A">
      <w:pPr>
        <w:spacing w:line="240" w:lineRule="exact"/>
        <w:rPr>
          <w:b/>
          <w:color w:val="2F5496" w:themeColor="accent1" w:themeShade="BF"/>
          <w:sz w:val="18"/>
          <w:szCs w:val="18"/>
        </w:rPr>
      </w:pPr>
    </w:p>
    <w:p w14:paraId="53826EA9" w14:textId="554C7C4C" w:rsidR="00572D6A" w:rsidRPr="00572D6A" w:rsidRDefault="00572D6A" w:rsidP="00572D6A">
      <w:pPr>
        <w:spacing w:line="240" w:lineRule="exact"/>
        <w:rPr>
          <w:b/>
          <w:color w:val="2F5496" w:themeColor="accent1" w:themeShade="BF"/>
          <w:sz w:val="18"/>
          <w:szCs w:val="18"/>
        </w:rPr>
      </w:pPr>
      <w:r>
        <w:rPr>
          <w:rFonts w:hint="eastAsia"/>
          <w:b/>
          <w:color w:val="2F5496" w:themeColor="accent1" w:themeShade="BF"/>
          <w:sz w:val="18"/>
          <w:szCs w:val="18"/>
        </w:rPr>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10CAABC6" w14:textId="5CF15903"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78D0FD57"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88CB38C" w14:textId="77777777" w:rsidR="00E87C1F" w:rsidRDefault="00E15EF7">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E87C1F" w14:paraId="1F49E903"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0493D9A3"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710EC66"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58BEC972" w14:textId="77777777">
        <w:trPr>
          <w:trHeight w:val="811"/>
        </w:trPr>
        <w:tc>
          <w:tcPr>
            <w:tcW w:w="1369" w:type="dxa"/>
            <w:tcBorders>
              <w:top w:val="nil"/>
              <w:left w:val="nil"/>
              <w:bottom w:val="nil"/>
              <w:right w:val="nil"/>
            </w:tcBorders>
            <w:shd w:val="clear" w:color="auto" w:fill="D9E2F3" w:themeFill="accent1" w:themeFillTint="33"/>
            <w:vAlign w:val="center"/>
          </w:tcPr>
          <w:p w14:paraId="717CD767"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D6076EA"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700E3175"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A42FD79"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6702C360" w14:textId="77777777" w:rsidR="00E87C1F" w:rsidRDefault="00E15EF7">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B8C51CF" w14:textId="77777777" w:rsidR="00E87C1F" w:rsidRDefault="00E87C1F">
      <w:pPr>
        <w:spacing w:line="240" w:lineRule="exact"/>
        <w:rPr>
          <w:b/>
          <w:color w:val="2F5496" w:themeColor="accent1" w:themeShade="BF"/>
          <w:sz w:val="18"/>
          <w:szCs w:val="18"/>
        </w:rPr>
      </w:pPr>
    </w:p>
    <w:p w14:paraId="7BAB6926" w14:textId="62AB43E0" w:rsidR="00572D6A" w:rsidRDefault="00572D6A">
      <w:pPr>
        <w:spacing w:line="240" w:lineRule="exact"/>
        <w:rPr>
          <w:b/>
          <w:color w:val="2F5496" w:themeColor="accent1" w:themeShade="BF"/>
          <w:sz w:val="18"/>
          <w:szCs w:val="18"/>
        </w:rPr>
      </w:pPr>
      <w:r>
        <w:rPr>
          <w:rFonts w:hint="eastAsia"/>
          <w:b/>
          <w:color w:val="2F5496" w:themeColor="accent1" w:themeShade="BF"/>
          <w:sz w:val="18"/>
          <w:szCs w:val="18"/>
        </w:rPr>
        <w:t>{%p endif%}</w:t>
      </w:r>
    </w:p>
    <w:p w14:paraId="4B5B749A" w14:textId="46A1F217" w:rsidR="00AE3F9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770AD69D" w14:textId="59AF324E" w:rsidR="00E87C1F" w:rsidRPr="001A3597" w:rsidRDefault="00E15EF7" w:rsidP="001A3597">
      <w:pPr>
        <w:pStyle w:val="af4"/>
        <w:numPr>
          <w:ilvl w:val="0"/>
          <w:numId w:val="10"/>
        </w:numPr>
        <w:spacing w:line="240" w:lineRule="exact"/>
        <w:ind w:firstLineChars="0"/>
        <w:rPr>
          <w:b/>
          <w:color w:val="2F5496" w:themeColor="accent1" w:themeShade="BF"/>
          <w:sz w:val="18"/>
          <w:szCs w:val="18"/>
        </w:rPr>
      </w:pPr>
      <w:r w:rsidRPr="001A3597">
        <w:rPr>
          <w:b/>
          <w:color w:val="2F5496" w:themeColor="accent1" w:themeShade="BF"/>
          <w:sz w:val="18"/>
          <w:szCs w:val="18"/>
        </w:rPr>
        <w:t>本部分仅对</w:t>
      </w:r>
      <w:r w:rsidRPr="001A3597">
        <w:rPr>
          <w:rFonts w:hint="eastAsia"/>
          <w:b/>
          <w:color w:val="2F5496" w:themeColor="accent1" w:themeShade="BF"/>
          <w:sz w:val="18"/>
          <w:szCs w:val="18"/>
        </w:rPr>
        <w:t>解读为</w:t>
      </w:r>
      <w:r w:rsidRPr="001A3597">
        <w:rPr>
          <w:b/>
          <w:color w:val="2F5496" w:themeColor="accent1" w:themeShade="BF"/>
          <w:sz w:val="18"/>
          <w:szCs w:val="18"/>
        </w:rPr>
        <w:t>I类-强临床意义、II类-潜在临床意义的</w:t>
      </w:r>
      <w:r w:rsidRPr="001A3597">
        <w:rPr>
          <w:rFonts w:hint="eastAsia"/>
          <w:b/>
          <w:color w:val="2F5496" w:themeColor="accent1" w:themeShade="BF"/>
          <w:sz w:val="18"/>
          <w:szCs w:val="18"/>
        </w:rPr>
        <w:t>标志物</w:t>
      </w:r>
      <w:r w:rsidRPr="001A3597">
        <w:rPr>
          <w:b/>
          <w:color w:val="2F5496" w:themeColor="accent1" w:themeShade="BF"/>
          <w:sz w:val="18"/>
          <w:szCs w:val="18"/>
        </w:rPr>
        <w:t>进行详细解读。</w:t>
      </w:r>
    </w:p>
    <w:bookmarkEnd w:id="9"/>
    <w:p w14:paraId="18BC2547" w14:textId="77777777" w:rsidR="00E87C1F" w:rsidRDefault="00E87C1F">
      <w:pPr>
        <w:spacing w:line="240" w:lineRule="exact"/>
        <w:jc w:val="center"/>
        <w:rPr>
          <w:b/>
          <w:color w:val="2F5496"/>
          <w:sz w:val="18"/>
          <w:szCs w:val="18"/>
        </w:rPr>
      </w:pPr>
    </w:p>
    <w:p w14:paraId="5BCAB580" w14:textId="77777777" w:rsidR="00AE3F9F" w:rsidRDefault="00AE3F9F" w:rsidP="00AE3F9F">
      <w:pPr>
        <w:spacing w:line="240" w:lineRule="exact"/>
        <w:rPr>
          <w:b/>
          <w:color w:val="2F5496"/>
          <w:sz w:val="18"/>
          <w:szCs w:val="18"/>
        </w:rPr>
      </w:pPr>
    </w:p>
    <w:p w14:paraId="0AA1D3D5" w14:textId="2B64C821" w:rsidR="00AE3F9F" w:rsidRDefault="00AE3F9F" w:rsidP="00AE3F9F">
      <w:pPr>
        <w:spacing w:line="360" w:lineRule="auto"/>
        <w:rPr>
          <w:b/>
          <w:color w:val="2F5496"/>
        </w:rPr>
      </w:pPr>
      <w:r>
        <w:rPr>
          <w:rFonts w:hint="eastAsia"/>
          <w:b/>
          <w:color w:val="2F5496"/>
        </w:rPr>
        <w:t>2</w:t>
      </w:r>
      <w:r>
        <w:rPr>
          <w:b/>
          <w:color w:val="2F5496"/>
        </w:rPr>
        <w:t>.</w:t>
      </w:r>
      <w:r w:rsidR="001624FD" w:rsidRPr="00B528E1">
        <w:rPr>
          <w:b/>
          <w:color w:val="2F5496"/>
        </w:rPr>
        <w:t xml:space="preserve">{% if “子宫内膜癌” in </w:t>
      </w:r>
      <w:proofErr w:type="spellStart"/>
      <w:r w:rsidR="001624FD" w:rsidRPr="00B528E1">
        <w:rPr>
          <w:b/>
          <w:color w:val="2F5496"/>
        </w:rPr>
        <w:t>sample.tumor_list</w:t>
      </w:r>
      <w:proofErr w:type="spellEnd"/>
      <w:r w:rsidR="001624FD" w:rsidRPr="00B528E1">
        <w:rPr>
          <w:b/>
          <w:color w:val="2F5496"/>
        </w:rPr>
        <w:t>%}</w:t>
      </w:r>
      <w:r w:rsidR="001624FD">
        <w:rPr>
          <w:rFonts w:hint="eastAsia"/>
          <w:b/>
          <w:color w:val="2F5496"/>
        </w:rPr>
        <w:t>4</w:t>
      </w:r>
      <w:r w:rsidR="001624FD" w:rsidRPr="00B528E1">
        <w:rPr>
          <w:b/>
          <w:color w:val="2F5496"/>
        </w:rPr>
        <w:t>{%else%}</w:t>
      </w:r>
      <w:r w:rsidR="001624FD">
        <w:rPr>
          <w:rFonts w:hint="eastAsia"/>
          <w:b/>
          <w:color w:val="2F5496"/>
        </w:rPr>
        <w:t>3</w:t>
      </w:r>
      <w:r w:rsidR="001624FD" w:rsidRPr="00B528E1">
        <w:rPr>
          <w:b/>
          <w:color w:val="2F5496"/>
        </w:rPr>
        <w:t>{%endif%}</w:t>
      </w:r>
      <w:r w:rsidRPr="00AE3F9F">
        <w:rPr>
          <w:rFonts w:hint="eastAsia"/>
          <w:b/>
          <w:color w:val="2F5496"/>
        </w:rPr>
        <w:t>可能与肿瘤发生发展相关变异结果解读</w:t>
      </w:r>
    </w:p>
    <w:p w14:paraId="53FE2022" w14:textId="145E9241" w:rsidR="007833F7"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00097BC6" w:rsidRPr="00097BC6">
        <w:rPr>
          <w:rFonts w:hint="eastAsia"/>
          <w:b/>
          <w:color w:val="2F5496" w:themeColor="accent1" w:themeShade="BF"/>
          <w:sz w:val="18"/>
          <w:szCs w:val="18"/>
        </w:rPr>
        <w:t>var.var_somatic.level_onco_nodrug</w:t>
      </w:r>
      <w:proofErr w:type="spellEnd"/>
      <w:r w:rsidRPr="00572D6A">
        <w:rPr>
          <w:rFonts w:hint="eastAsia"/>
          <w:b/>
          <w:color w:val="2F5496" w:themeColor="accent1" w:themeShade="BF"/>
          <w:sz w:val="18"/>
          <w:szCs w:val="18"/>
        </w:rPr>
        <w:t xml:space="preserve"> %}</w:t>
      </w:r>
    </w:p>
    <w:p w14:paraId="57238CDF" w14:textId="4CD024DC"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00097BC6" w:rsidRPr="00097BC6">
        <w:rPr>
          <w:rFonts w:hint="eastAsia"/>
          <w:b/>
          <w:color w:val="2F5496" w:themeColor="accent1" w:themeShade="BF"/>
          <w:sz w:val="18"/>
          <w:szCs w:val="18"/>
        </w:rPr>
        <w:t>var.var_somatic.level_onco_nodrug</w:t>
      </w:r>
      <w:r>
        <w:rPr>
          <w:rFonts w:hint="eastAsia"/>
          <w:b/>
          <w:color w:val="2F5496" w:themeColor="accent1" w:themeShade="BF"/>
          <w:sz w:val="18"/>
          <w:szCs w:val="18"/>
        </w:rPr>
        <w:t>|</w:t>
      </w:r>
      <w:r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245E5" w14:paraId="56CA3B7D"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635BE17" w14:textId="77777777" w:rsidR="007245E5" w:rsidRDefault="007245E5"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7245E5" w14:paraId="483AF923"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27592106"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2154AB43"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7245E5" w14:paraId="66C84053"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19749EB7"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29F994A5"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bl>
    <w:p w14:paraId="4C6458C3" w14:textId="77777777" w:rsidR="007833F7" w:rsidRPr="00572D6A" w:rsidRDefault="007833F7" w:rsidP="007833F7">
      <w:pPr>
        <w:spacing w:line="240" w:lineRule="exact"/>
        <w:rPr>
          <w:b/>
          <w:color w:val="2F5496" w:themeColor="accent1" w:themeShade="BF"/>
          <w:sz w:val="18"/>
          <w:szCs w:val="18"/>
        </w:rPr>
      </w:pPr>
    </w:p>
    <w:p w14:paraId="40AE1C5D" w14:textId="77777777" w:rsidR="007833F7" w:rsidRPr="00572D6A"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7282E85C" w14:textId="77777777"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59EBC5E0"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484E2B"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AE3F9F" w14:paraId="7B543F56"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12FEC3"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4C45742"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AE3F9F" w14:paraId="43247A7C"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6A0EC791"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540AF34C"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DC073B6" w14:textId="77777777" w:rsidR="007833F7" w:rsidRDefault="007833F7" w:rsidP="007833F7">
      <w:pPr>
        <w:spacing w:line="240" w:lineRule="exact"/>
        <w:rPr>
          <w:b/>
          <w:color w:val="2F5496" w:themeColor="accent1" w:themeShade="BF"/>
          <w:sz w:val="18"/>
          <w:szCs w:val="18"/>
        </w:rPr>
      </w:pPr>
    </w:p>
    <w:p w14:paraId="2B23B7E7" w14:textId="77777777" w:rsidR="007833F7"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t>{%p endif%}</w:t>
      </w:r>
    </w:p>
    <w:p w14:paraId="039F81D7" w14:textId="77777777" w:rsidR="00AE3F9F" w:rsidRDefault="00AE3F9F" w:rsidP="00AE3F9F">
      <w:pPr>
        <w:spacing w:line="240" w:lineRule="exact"/>
        <w:rPr>
          <w:b/>
          <w:color w:val="2F5496" w:themeColor="accent1" w:themeShade="BF"/>
          <w:sz w:val="18"/>
          <w:szCs w:val="18"/>
        </w:rPr>
      </w:pPr>
      <w:r w:rsidRPr="00AE3F9F">
        <w:rPr>
          <w:rFonts w:hint="eastAsia"/>
          <w:b/>
          <w:color w:val="2F5496" w:themeColor="accent1" w:themeShade="BF"/>
          <w:sz w:val="18"/>
          <w:szCs w:val="18"/>
        </w:rPr>
        <w:t>注：</w:t>
      </w:r>
    </w:p>
    <w:p w14:paraId="75D84F5A" w14:textId="7DA0245A" w:rsidR="00681D8E" w:rsidRPr="001A3597" w:rsidRDefault="00AE3F9F" w:rsidP="001A3597">
      <w:pPr>
        <w:pStyle w:val="af4"/>
        <w:numPr>
          <w:ilvl w:val="0"/>
          <w:numId w:val="11"/>
        </w:numPr>
        <w:spacing w:line="240" w:lineRule="exact"/>
        <w:ind w:firstLineChars="0"/>
        <w:rPr>
          <w:b/>
          <w:color w:val="2F5496" w:themeColor="accent1" w:themeShade="BF"/>
          <w:sz w:val="18"/>
          <w:szCs w:val="18"/>
        </w:rPr>
        <w:sectPr w:rsidR="00681D8E" w:rsidRPr="001A3597">
          <w:pgSz w:w="11900" w:h="16840"/>
          <w:pgMar w:top="1440" w:right="1800" w:bottom="1440" w:left="1800" w:header="851" w:footer="992" w:gutter="0"/>
          <w:cols w:space="720"/>
          <w:docGrid w:type="lines" w:linePitch="423"/>
        </w:sectPr>
      </w:pPr>
      <w:r w:rsidRPr="001A3597">
        <w:rPr>
          <w:rFonts w:hint="eastAsia"/>
          <w:b/>
          <w:color w:val="2F5496" w:themeColor="accent1" w:themeShade="BF"/>
          <w:sz w:val="18"/>
          <w:szCs w:val="18"/>
        </w:rPr>
        <w:t>本部分仅对解读为可能与肿瘤发生发展相关的变异进行详细解读。</w:t>
      </w:r>
    </w:p>
    <w:p w14:paraId="066920EA" w14:textId="77777777" w:rsidR="00E87C1F" w:rsidRDefault="00E15EF7">
      <w:pPr>
        <w:pStyle w:val="1"/>
        <w:spacing w:before="0" w:after="0" w:line="360" w:lineRule="auto"/>
        <w:jc w:val="center"/>
        <w:rPr>
          <w:rFonts w:ascii="宋体" w:eastAsia="宋体" w:hAnsi="宋体"/>
          <w:color w:val="2F5496"/>
          <w:sz w:val="32"/>
          <w:szCs w:val="32"/>
        </w:rPr>
      </w:pPr>
      <w:bookmarkStart w:id="10" w:name="_Toc135297534"/>
      <w:bookmarkStart w:id="11" w:name="_Toc135297524"/>
      <w:bookmarkStart w:id="12" w:name="_Toc135297907"/>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0"/>
      <w:bookmarkEnd w:id="11"/>
      <w:bookmarkEnd w:id="12"/>
    </w:p>
    <w:p w14:paraId="05470D3A"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if drug%}</w:t>
      </w:r>
    </w:p>
    <w:p w14:paraId="11D310F6"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058D3756"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693E6B4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3"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AA59E2B"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EB18D45"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C856C01"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055522" w:rsidRPr="009939F2" w14:paraId="76B3E43A" w14:textId="77777777" w:rsidTr="004A3044">
        <w:trPr>
          <w:trHeight w:val="154"/>
          <w:jc w:val="center"/>
        </w:trPr>
        <w:tc>
          <w:tcPr>
            <w:tcW w:w="1144" w:type="dxa"/>
            <w:vMerge/>
            <w:tcBorders>
              <w:bottom w:val="nil"/>
            </w:tcBorders>
            <w:shd w:val="clear" w:color="auto" w:fill="2F5496" w:themeFill="accent1" w:themeFillShade="BF"/>
            <w:vAlign w:val="center"/>
          </w:tcPr>
          <w:p w14:paraId="159090F9"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61652CF"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0173AB7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4D84B22A"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093F517D" w14:textId="77777777" w:rsidTr="004A3044">
        <w:trPr>
          <w:trHeight w:val="851"/>
          <w:jc w:val="center"/>
        </w:trPr>
        <w:tc>
          <w:tcPr>
            <w:tcW w:w="1144" w:type="dxa"/>
            <w:tcBorders>
              <w:top w:val="nil"/>
              <w:bottom w:val="nil"/>
            </w:tcBorders>
            <w:shd w:val="clear" w:color="auto" w:fill="auto"/>
            <w:vAlign w:val="center"/>
          </w:tcPr>
          <w:p w14:paraId="6E476ABF"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4D70DF5"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055522" w:rsidRPr="009939F2" w14:paraId="7BF5EDED" w14:textId="77777777" w:rsidTr="004A3044">
        <w:trPr>
          <w:trHeight w:val="851"/>
          <w:jc w:val="center"/>
        </w:trPr>
        <w:tc>
          <w:tcPr>
            <w:tcW w:w="1144" w:type="dxa"/>
            <w:tcBorders>
              <w:top w:val="nil"/>
              <w:bottom w:val="nil"/>
            </w:tcBorders>
            <w:shd w:val="clear" w:color="auto" w:fill="D9E2F3"/>
            <w:vAlign w:val="center"/>
          </w:tcPr>
          <w:p w14:paraId="5D25E7F3"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12403051"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438A618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2ECB4FA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48BC9A6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067D4E1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1029CA4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2E4204A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35B91BA3"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1966130F"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055522" w:rsidRPr="009939F2" w14:paraId="2723AE6A"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4B5A83E"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680411D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7F2D2B3C"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02E09D9A"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7E0AD9B5"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014F00E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EE14F31" w14:textId="77777777" w:rsidR="00055522" w:rsidRPr="0062279B" w:rsidRDefault="00055522" w:rsidP="004A3044">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34A7DF06"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3"/>
    </w:tbl>
    <w:p w14:paraId="1EE6EC0E" w14:textId="77777777" w:rsidR="00055522" w:rsidRPr="00963B38" w:rsidRDefault="00055522" w:rsidP="00055522">
      <w:pPr>
        <w:spacing w:line="240" w:lineRule="exact"/>
        <w:rPr>
          <w:b/>
          <w:color w:val="2F5496" w:themeColor="accent1" w:themeShade="BF"/>
          <w:sz w:val="18"/>
          <w:szCs w:val="18"/>
        </w:rPr>
      </w:pPr>
    </w:p>
    <w:p w14:paraId="1BFA9CDF"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7860CAEF" w14:textId="77777777" w:rsidR="00055522"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7406C82A"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4562E4F"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3B4D5C"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2313B943"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6B6F5F6"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055522" w:rsidRPr="009939F2" w14:paraId="20436559" w14:textId="77777777" w:rsidTr="004A3044">
        <w:trPr>
          <w:trHeight w:val="154"/>
          <w:jc w:val="center"/>
        </w:trPr>
        <w:tc>
          <w:tcPr>
            <w:tcW w:w="1144" w:type="dxa"/>
            <w:vMerge/>
            <w:tcBorders>
              <w:bottom w:val="nil"/>
            </w:tcBorders>
            <w:shd w:val="clear" w:color="auto" w:fill="2F5496" w:themeFill="accent1" w:themeFillShade="BF"/>
            <w:vAlign w:val="center"/>
          </w:tcPr>
          <w:p w14:paraId="4339DF6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E3B6A47"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6868D7B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27A075"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477E48D9" w14:textId="77777777" w:rsidTr="004A3044">
        <w:trPr>
          <w:trHeight w:val="851"/>
          <w:jc w:val="center"/>
        </w:trPr>
        <w:tc>
          <w:tcPr>
            <w:tcW w:w="1144" w:type="dxa"/>
            <w:tcBorders>
              <w:top w:val="nil"/>
              <w:bottom w:val="nil"/>
            </w:tcBorders>
            <w:shd w:val="clear" w:color="auto" w:fill="auto"/>
            <w:vAlign w:val="center"/>
          </w:tcPr>
          <w:p w14:paraId="5493CDB0"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546C848"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055522" w:rsidRPr="009939F2" w14:paraId="73ABC710" w14:textId="77777777" w:rsidTr="004A3044">
        <w:trPr>
          <w:trHeight w:val="851"/>
          <w:jc w:val="center"/>
        </w:trPr>
        <w:tc>
          <w:tcPr>
            <w:tcW w:w="1144" w:type="dxa"/>
            <w:tcBorders>
              <w:top w:val="nil"/>
              <w:bottom w:val="nil"/>
            </w:tcBorders>
            <w:shd w:val="clear" w:color="auto" w:fill="D9E2F3"/>
            <w:vAlign w:val="center"/>
          </w:tcPr>
          <w:p w14:paraId="52BD8CBD"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CCD1BAE"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055522" w:rsidRPr="009939F2" w14:paraId="42FDFD88"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0009D63"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2A29A15"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24F42572" w14:textId="77777777" w:rsidR="00055522" w:rsidRPr="00963B38" w:rsidRDefault="00055522" w:rsidP="00055522">
      <w:pPr>
        <w:spacing w:line="240" w:lineRule="exact"/>
        <w:rPr>
          <w:b/>
          <w:color w:val="2F5496" w:themeColor="accent1" w:themeShade="BF"/>
          <w:sz w:val="18"/>
          <w:szCs w:val="18"/>
        </w:rPr>
      </w:pPr>
    </w:p>
    <w:p w14:paraId="7528F7F4" w14:textId="110A855A" w:rsidR="00E87C1F" w:rsidRDefault="00055522">
      <w:pPr>
        <w:spacing w:line="240" w:lineRule="exact"/>
        <w:rPr>
          <w:b/>
          <w:color w:val="2F5496" w:themeColor="accent1" w:themeShade="BF"/>
          <w:sz w:val="18"/>
          <w:szCs w:val="18"/>
        </w:rPr>
      </w:pPr>
      <w:r w:rsidRPr="00963B38">
        <w:rPr>
          <w:b/>
          <w:color w:val="2F5496" w:themeColor="accent1" w:themeShade="BF"/>
          <w:sz w:val="18"/>
          <w:szCs w:val="18"/>
        </w:rPr>
        <w:t>{%p endif%}</w:t>
      </w:r>
    </w:p>
    <w:p w14:paraId="3FBD4733" w14:textId="77777777"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5B61373B" w14:textId="77777777" w:rsidR="00E87C1F" w:rsidRDefault="00E15EF7">
      <w:pPr>
        <w:numPr>
          <w:ilvl w:val="0"/>
          <w:numId w:val="5"/>
        </w:numPr>
        <w:spacing w:line="240" w:lineRule="exact"/>
        <w:rPr>
          <w:rFonts w:asciiTheme="minorHAnsi" w:eastAsiaTheme="minorEastAsia" w:hAnsiTheme="minorHAnsi" w:cstheme="minorBidi"/>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Pr>
          <w:b/>
          <w:color w:val="2F5496" w:themeColor="accent1" w:themeShade="BF"/>
          <w:sz w:val="18"/>
          <w:szCs w:val="18"/>
        </w:rPr>
        <w:br w:type="page"/>
      </w:r>
    </w:p>
    <w:p w14:paraId="3B90CC1E" w14:textId="77777777" w:rsidR="00E87C1F" w:rsidRDefault="00E15EF7">
      <w:pPr>
        <w:pStyle w:val="1"/>
        <w:spacing w:before="0" w:after="0" w:line="360" w:lineRule="auto"/>
        <w:jc w:val="center"/>
        <w:rPr>
          <w:rFonts w:ascii="宋体" w:eastAsia="宋体" w:hAnsi="宋体"/>
          <w:color w:val="2F5496"/>
          <w:sz w:val="32"/>
          <w:szCs w:val="32"/>
        </w:rPr>
      </w:pPr>
      <w:bookmarkStart w:id="14" w:name="_Toc135297525"/>
      <w:bookmarkStart w:id="15" w:name="_Toc135297908"/>
      <w:bookmarkStart w:id="16"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4"/>
      <w:bookmarkEnd w:id="15"/>
      <w:bookmarkEnd w:id="16"/>
    </w:p>
    <w:tbl>
      <w:tblPr>
        <w:tblStyle w:val="HRD-22"/>
        <w:tblW w:w="0" w:type="auto"/>
        <w:tblLayout w:type="fixed"/>
        <w:tblLook w:val="04A0" w:firstRow="1" w:lastRow="0" w:firstColumn="1" w:lastColumn="0" w:noHBand="0" w:noVBand="1"/>
      </w:tblPr>
      <w:tblGrid>
        <w:gridCol w:w="1135"/>
        <w:gridCol w:w="1560"/>
        <w:gridCol w:w="3214"/>
        <w:gridCol w:w="1322"/>
        <w:gridCol w:w="1069"/>
      </w:tblGrid>
      <w:tr w:rsidR="00055522" w:rsidRPr="00055522" w14:paraId="1D1071FC"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E10229E" w14:textId="77777777" w:rsidR="00055522" w:rsidRPr="00055522" w:rsidRDefault="00055522" w:rsidP="00055522">
            <w:pPr>
              <w:jc w:val="center"/>
              <w:rPr>
                <w:b/>
                <w:color w:val="FFFFFF"/>
                <w:sz w:val="18"/>
                <w:szCs w:val="18"/>
              </w:rPr>
            </w:pPr>
            <w:bookmarkStart w:id="17" w:name="_Hlk145599548"/>
            <w:bookmarkStart w:id="18" w:name="_Hlk145599540"/>
            <w:r w:rsidRPr="00055522">
              <w:rPr>
                <w:rFonts w:hint="eastAsia"/>
                <w:b/>
                <w:color w:val="FFFFFF"/>
                <w:sz w:val="18"/>
                <w:szCs w:val="18"/>
              </w:rPr>
              <w:t>生物标志物</w:t>
            </w:r>
          </w:p>
        </w:tc>
        <w:tc>
          <w:tcPr>
            <w:tcW w:w="1560" w:type="dxa"/>
          </w:tcPr>
          <w:p w14:paraId="1C0CC6F1" w14:textId="77777777" w:rsidR="00055522" w:rsidRPr="00055522" w:rsidRDefault="00055522" w:rsidP="00055522">
            <w:pPr>
              <w:jc w:val="center"/>
              <w:rPr>
                <w:b/>
                <w:color w:val="FFFFFF"/>
                <w:sz w:val="18"/>
                <w:szCs w:val="18"/>
              </w:rPr>
            </w:pPr>
            <w:r w:rsidRPr="00055522">
              <w:rPr>
                <w:rFonts w:hint="eastAsia"/>
                <w:b/>
                <w:color w:val="FFFFFF"/>
                <w:sz w:val="18"/>
                <w:szCs w:val="18"/>
              </w:rPr>
              <w:t>试验编号</w:t>
            </w:r>
          </w:p>
        </w:tc>
        <w:tc>
          <w:tcPr>
            <w:tcW w:w="3214" w:type="dxa"/>
          </w:tcPr>
          <w:p w14:paraId="3138C03A" w14:textId="77777777" w:rsidR="00055522" w:rsidRPr="00055522" w:rsidRDefault="00055522" w:rsidP="00055522">
            <w:pPr>
              <w:jc w:val="center"/>
              <w:rPr>
                <w:b/>
                <w:color w:val="FFFFFF"/>
                <w:sz w:val="18"/>
                <w:szCs w:val="18"/>
              </w:rPr>
            </w:pPr>
            <w:r w:rsidRPr="00055522">
              <w:rPr>
                <w:rFonts w:hint="eastAsia"/>
                <w:b/>
                <w:color w:val="FFFFFF"/>
                <w:sz w:val="18"/>
                <w:szCs w:val="18"/>
              </w:rPr>
              <w:t>研究内容</w:t>
            </w:r>
          </w:p>
        </w:tc>
        <w:tc>
          <w:tcPr>
            <w:tcW w:w="1322" w:type="dxa"/>
          </w:tcPr>
          <w:p w14:paraId="69333F25" w14:textId="77777777" w:rsidR="00055522" w:rsidRPr="00055522" w:rsidRDefault="00055522" w:rsidP="00055522">
            <w:pPr>
              <w:jc w:val="center"/>
              <w:rPr>
                <w:b/>
                <w:color w:val="FFFFFF"/>
                <w:sz w:val="18"/>
                <w:szCs w:val="18"/>
              </w:rPr>
            </w:pPr>
            <w:r w:rsidRPr="00055522">
              <w:rPr>
                <w:rFonts w:hint="eastAsia"/>
                <w:b/>
                <w:color w:val="FFFFFF"/>
                <w:sz w:val="18"/>
                <w:szCs w:val="18"/>
              </w:rPr>
              <w:t>治疗方案</w:t>
            </w:r>
          </w:p>
        </w:tc>
        <w:tc>
          <w:tcPr>
            <w:tcW w:w="1069" w:type="dxa"/>
          </w:tcPr>
          <w:p w14:paraId="6E0A529E" w14:textId="77777777" w:rsidR="00055522" w:rsidRPr="00055522" w:rsidRDefault="00055522" w:rsidP="00055522">
            <w:pPr>
              <w:jc w:val="center"/>
              <w:rPr>
                <w:b/>
                <w:color w:val="FFFFFF"/>
                <w:sz w:val="18"/>
                <w:szCs w:val="18"/>
              </w:rPr>
            </w:pPr>
            <w:r w:rsidRPr="00055522">
              <w:rPr>
                <w:rFonts w:hint="eastAsia"/>
                <w:b/>
                <w:color w:val="FFFFFF"/>
                <w:sz w:val="18"/>
                <w:szCs w:val="18"/>
              </w:rPr>
              <w:t>试验阶段</w:t>
            </w:r>
          </w:p>
        </w:tc>
      </w:tr>
      <w:tr w:rsidR="00055522" w:rsidRPr="00055522" w14:paraId="3F5420FD" w14:textId="77777777" w:rsidTr="004A3044">
        <w:trPr>
          <w:trHeight w:val="409"/>
        </w:trPr>
        <w:tc>
          <w:tcPr>
            <w:tcW w:w="8300" w:type="dxa"/>
            <w:gridSpan w:val="5"/>
          </w:tcPr>
          <w:p w14:paraId="1AF18A52" w14:textId="77777777" w:rsidR="00055522" w:rsidRPr="00055522" w:rsidRDefault="00055522" w:rsidP="00055522">
            <w:pPr>
              <w:jc w:val="center"/>
              <w:rPr>
                <w:kern w:val="0"/>
                <w:sz w:val="18"/>
                <w:szCs w:val="18"/>
              </w:rPr>
            </w:pPr>
            <w:r w:rsidRPr="00055522">
              <w:rPr>
                <w:kern w:val="0"/>
                <w:sz w:val="18"/>
                <w:szCs w:val="18"/>
              </w:rPr>
              <w:t xml:space="preserve">{%tr if </w:t>
            </w:r>
            <w:proofErr w:type="spellStart"/>
            <w:r w:rsidRPr="00055522">
              <w:rPr>
                <w:kern w:val="0"/>
                <w:sz w:val="18"/>
                <w:szCs w:val="18"/>
              </w:rPr>
              <w:t>clinic_trial</w:t>
            </w:r>
            <w:proofErr w:type="spellEnd"/>
            <w:r w:rsidRPr="00055522">
              <w:rPr>
                <w:kern w:val="0"/>
                <w:sz w:val="18"/>
                <w:szCs w:val="18"/>
              </w:rPr>
              <w:t>%}</w:t>
            </w:r>
          </w:p>
        </w:tc>
      </w:tr>
      <w:tr w:rsidR="00055522" w:rsidRPr="00055522" w14:paraId="3A05D0C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9826267" w14:textId="77777777" w:rsidR="00055522" w:rsidRPr="00055522" w:rsidRDefault="00055522" w:rsidP="00055522">
            <w:pPr>
              <w:jc w:val="center"/>
              <w:rPr>
                <w:kern w:val="0"/>
                <w:sz w:val="18"/>
                <w:szCs w:val="18"/>
              </w:rPr>
            </w:pPr>
            <w:r w:rsidRPr="00055522">
              <w:rPr>
                <w:kern w:val="0"/>
                <w:sz w:val="18"/>
                <w:szCs w:val="18"/>
              </w:rPr>
              <w:t xml:space="preserve">{%tr for a in </w:t>
            </w:r>
            <w:proofErr w:type="spellStart"/>
            <w:r w:rsidRPr="00055522">
              <w:rPr>
                <w:kern w:val="0"/>
                <w:sz w:val="18"/>
                <w:szCs w:val="18"/>
              </w:rPr>
              <w:t>clinic_trial</w:t>
            </w:r>
            <w:proofErr w:type="spellEnd"/>
            <w:r w:rsidRPr="00055522">
              <w:rPr>
                <w:kern w:val="0"/>
                <w:sz w:val="18"/>
                <w:szCs w:val="18"/>
              </w:rPr>
              <w:t>%}</w:t>
            </w:r>
          </w:p>
        </w:tc>
      </w:tr>
      <w:tr w:rsidR="00055522" w:rsidRPr="00055522" w14:paraId="61CEA8DE" w14:textId="77777777" w:rsidTr="004A3044">
        <w:trPr>
          <w:trHeight w:val="409"/>
        </w:trPr>
        <w:tc>
          <w:tcPr>
            <w:tcW w:w="1135" w:type="dxa"/>
          </w:tcPr>
          <w:p w14:paraId="0C262C98" w14:textId="77777777" w:rsidR="00055522" w:rsidRPr="00055522" w:rsidRDefault="00055522" w:rsidP="00055522">
            <w:pPr>
              <w:rPr>
                <w:i/>
                <w:iCs/>
                <w:color w:val="000000"/>
                <w:sz w:val="18"/>
                <w:szCs w:val="18"/>
              </w:rPr>
            </w:pPr>
            <w:r w:rsidRPr="00055522">
              <w:rPr>
                <w:i/>
                <w:iCs/>
                <w:color w:val="000000"/>
                <w:sz w:val="18"/>
                <w:szCs w:val="18"/>
              </w:rPr>
              <w:t>{{</w:t>
            </w:r>
            <w:proofErr w:type="spellStart"/>
            <w:r w:rsidRPr="00055522">
              <w:rPr>
                <w:i/>
                <w:iCs/>
                <w:color w:val="000000"/>
                <w:sz w:val="18"/>
                <w:szCs w:val="18"/>
              </w:rPr>
              <w:t>a.gene_symbol</w:t>
            </w:r>
            <w:proofErr w:type="spellEnd"/>
            <w:r w:rsidRPr="00055522">
              <w:rPr>
                <w:i/>
                <w:iCs/>
                <w:color w:val="000000"/>
                <w:sz w:val="18"/>
                <w:szCs w:val="18"/>
              </w:rPr>
              <w:t>}}</w:t>
            </w:r>
          </w:p>
        </w:tc>
        <w:tc>
          <w:tcPr>
            <w:tcW w:w="1560" w:type="dxa"/>
          </w:tcPr>
          <w:p w14:paraId="2F898AB4" w14:textId="77777777" w:rsidR="00055522" w:rsidRPr="00055522" w:rsidRDefault="00055522" w:rsidP="00055522">
            <w:pPr>
              <w:rPr>
                <w:sz w:val="18"/>
                <w:szCs w:val="18"/>
              </w:rPr>
            </w:pPr>
            <w:r w:rsidRPr="00055522">
              <w:rPr>
                <w:sz w:val="18"/>
                <w:szCs w:val="18"/>
              </w:rPr>
              <w:t>{{</w:t>
            </w:r>
            <w:proofErr w:type="spellStart"/>
            <w:r w:rsidRPr="00055522">
              <w:rPr>
                <w:sz w:val="18"/>
                <w:szCs w:val="18"/>
              </w:rPr>
              <w:t>a.clinicaltrial_number</w:t>
            </w:r>
            <w:proofErr w:type="spellEnd"/>
            <w:r w:rsidRPr="00055522">
              <w:rPr>
                <w:sz w:val="18"/>
                <w:szCs w:val="18"/>
              </w:rPr>
              <w:t>}}</w:t>
            </w:r>
          </w:p>
        </w:tc>
        <w:tc>
          <w:tcPr>
            <w:tcW w:w="3214" w:type="dxa"/>
          </w:tcPr>
          <w:p w14:paraId="4A9AD9CE" w14:textId="77777777" w:rsidR="00055522" w:rsidRPr="00055522" w:rsidRDefault="00055522" w:rsidP="00055522">
            <w:pPr>
              <w:rPr>
                <w:sz w:val="18"/>
                <w:szCs w:val="18"/>
              </w:rPr>
            </w:pPr>
            <w:r w:rsidRPr="00055522">
              <w:rPr>
                <w:sz w:val="18"/>
                <w:szCs w:val="18"/>
              </w:rPr>
              <w:t>{{</w:t>
            </w:r>
            <w:proofErr w:type="spellStart"/>
            <w:r w:rsidRPr="00055522">
              <w:rPr>
                <w:sz w:val="18"/>
                <w:szCs w:val="18"/>
              </w:rPr>
              <w:t>a.study_title</w:t>
            </w:r>
            <w:proofErr w:type="spellEnd"/>
            <w:r w:rsidRPr="00055522">
              <w:rPr>
                <w:sz w:val="18"/>
                <w:szCs w:val="18"/>
              </w:rPr>
              <w:t>}}</w:t>
            </w:r>
          </w:p>
        </w:tc>
        <w:tc>
          <w:tcPr>
            <w:tcW w:w="1322" w:type="dxa"/>
          </w:tcPr>
          <w:p w14:paraId="31A29971" w14:textId="77777777" w:rsidR="00055522" w:rsidRPr="00055522" w:rsidRDefault="00055522" w:rsidP="00055522">
            <w:pPr>
              <w:rPr>
                <w:sz w:val="18"/>
                <w:szCs w:val="18"/>
              </w:rPr>
            </w:pPr>
            <w:r w:rsidRPr="00055522">
              <w:rPr>
                <w:sz w:val="18"/>
                <w:szCs w:val="18"/>
              </w:rPr>
              <w:t xml:space="preserve">{%p for b in </w:t>
            </w:r>
            <w:proofErr w:type="spellStart"/>
            <w:r w:rsidRPr="00055522">
              <w:rPr>
                <w:sz w:val="18"/>
                <w:szCs w:val="18"/>
              </w:rPr>
              <w:t>a.interventions</w:t>
            </w:r>
            <w:proofErr w:type="spellEnd"/>
            <w:r w:rsidRPr="00055522">
              <w:rPr>
                <w:sz w:val="18"/>
                <w:szCs w:val="18"/>
              </w:rPr>
              <w:t>%}</w:t>
            </w:r>
          </w:p>
          <w:p w14:paraId="45E54337" w14:textId="77777777" w:rsidR="00055522" w:rsidRPr="00055522" w:rsidRDefault="00055522" w:rsidP="00055522">
            <w:pPr>
              <w:rPr>
                <w:sz w:val="18"/>
                <w:szCs w:val="18"/>
              </w:rPr>
            </w:pPr>
            <w:r w:rsidRPr="00055522">
              <w:rPr>
                <w:sz w:val="18"/>
                <w:szCs w:val="18"/>
              </w:rPr>
              <w:t>{{b}}</w:t>
            </w:r>
          </w:p>
          <w:p w14:paraId="0750738B" w14:textId="77777777" w:rsidR="00055522" w:rsidRPr="00055522" w:rsidRDefault="00055522" w:rsidP="00055522">
            <w:pPr>
              <w:rPr>
                <w:sz w:val="18"/>
                <w:szCs w:val="18"/>
              </w:rPr>
            </w:pPr>
            <w:r w:rsidRPr="00055522">
              <w:rPr>
                <w:sz w:val="18"/>
                <w:szCs w:val="18"/>
              </w:rPr>
              <w:t xml:space="preserve">{%p </w:t>
            </w:r>
            <w:proofErr w:type="spellStart"/>
            <w:r w:rsidRPr="00055522">
              <w:rPr>
                <w:sz w:val="18"/>
                <w:szCs w:val="18"/>
              </w:rPr>
              <w:t>endfor</w:t>
            </w:r>
            <w:proofErr w:type="spellEnd"/>
            <w:r w:rsidRPr="00055522">
              <w:rPr>
                <w:sz w:val="18"/>
                <w:szCs w:val="18"/>
              </w:rPr>
              <w:t>%}</w:t>
            </w:r>
          </w:p>
        </w:tc>
        <w:tc>
          <w:tcPr>
            <w:tcW w:w="1069" w:type="dxa"/>
          </w:tcPr>
          <w:p w14:paraId="346D57D0" w14:textId="77777777" w:rsidR="00055522" w:rsidRPr="00055522" w:rsidRDefault="00055522" w:rsidP="00055522">
            <w:pPr>
              <w:rPr>
                <w:rFonts w:cs="思源黑体 CN Light"/>
                <w:bCs/>
                <w:iCs/>
                <w:color w:val="000000"/>
                <w:sz w:val="18"/>
                <w:szCs w:val="18"/>
              </w:rPr>
            </w:pPr>
            <w:r w:rsidRPr="00055522">
              <w:rPr>
                <w:rFonts w:cs="思源黑体 CN Light"/>
                <w:bCs/>
                <w:iCs/>
                <w:color w:val="000000"/>
                <w:sz w:val="18"/>
                <w:szCs w:val="18"/>
              </w:rPr>
              <w:t>{{</w:t>
            </w:r>
            <w:proofErr w:type="spellStart"/>
            <w:r w:rsidRPr="00055522">
              <w:rPr>
                <w:rFonts w:cs="思源黑体 CN Light"/>
                <w:bCs/>
                <w:iCs/>
                <w:color w:val="000000"/>
                <w:sz w:val="18"/>
                <w:szCs w:val="18"/>
              </w:rPr>
              <w:t>a.phase</w:t>
            </w:r>
            <w:proofErr w:type="spellEnd"/>
            <w:r w:rsidRPr="00055522">
              <w:rPr>
                <w:rFonts w:cs="思源黑体 CN Light"/>
                <w:bCs/>
                <w:iCs/>
                <w:color w:val="000000"/>
                <w:sz w:val="18"/>
                <w:szCs w:val="18"/>
              </w:rPr>
              <w:t>}}</w:t>
            </w:r>
          </w:p>
        </w:tc>
      </w:tr>
      <w:tr w:rsidR="00055522" w:rsidRPr="00055522" w14:paraId="0A6A4665"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031327A"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 xml:space="preserve">{%tr </w:t>
            </w:r>
            <w:proofErr w:type="spellStart"/>
            <w:r w:rsidRPr="00055522">
              <w:rPr>
                <w:rFonts w:cs="思源黑体 CN Light"/>
                <w:bCs/>
                <w:iCs/>
                <w:color w:val="000000"/>
                <w:sz w:val="18"/>
                <w:szCs w:val="18"/>
              </w:rPr>
              <w:t>endfor</w:t>
            </w:r>
            <w:proofErr w:type="spellEnd"/>
            <w:r w:rsidRPr="00055522">
              <w:rPr>
                <w:rFonts w:cs="思源黑体 CN Light"/>
                <w:bCs/>
                <w:iCs/>
                <w:color w:val="000000"/>
                <w:sz w:val="18"/>
                <w:szCs w:val="18"/>
              </w:rPr>
              <w:t>%}</w:t>
            </w:r>
          </w:p>
        </w:tc>
      </w:tr>
      <w:tr w:rsidR="00055522" w:rsidRPr="00055522" w14:paraId="71EDC47B" w14:textId="77777777" w:rsidTr="004A3044">
        <w:trPr>
          <w:trHeight w:val="409"/>
        </w:trPr>
        <w:tc>
          <w:tcPr>
            <w:tcW w:w="8300" w:type="dxa"/>
            <w:gridSpan w:val="5"/>
          </w:tcPr>
          <w:p w14:paraId="2A1B3C87"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else%}</w:t>
            </w:r>
          </w:p>
        </w:tc>
      </w:tr>
      <w:tr w:rsidR="00055522" w:rsidRPr="00055522" w14:paraId="4F1ADB0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4997A0CA" w14:textId="77777777" w:rsidR="00055522" w:rsidRPr="00055522" w:rsidRDefault="00055522" w:rsidP="00055522">
            <w:pPr>
              <w:jc w:val="center"/>
              <w:rPr>
                <w:color w:val="000000"/>
                <w:sz w:val="18"/>
                <w:szCs w:val="18"/>
              </w:rPr>
            </w:pPr>
            <w:r w:rsidRPr="00055522">
              <w:rPr>
                <w:rFonts w:hint="eastAsia"/>
                <w:color w:val="000000"/>
                <w:sz w:val="18"/>
                <w:szCs w:val="18"/>
              </w:rPr>
              <w:t>-</w:t>
            </w:r>
          </w:p>
        </w:tc>
        <w:tc>
          <w:tcPr>
            <w:tcW w:w="1560" w:type="dxa"/>
          </w:tcPr>
          <w:p w14:paraId="590033D5" w14:textId="77777777" w:rsidR="00055522" w:rsidRPr="00055522" w:rsidRDefault="00055522" w:rsidP="00055522">
            <w:pPr>
              <w:jc w:val="center"/>
              <w:rPr>
                <w:sz w:val="18"/>
                <w:szCs w:val="18"/>
              </w:rPr>
            </w:pPr>
            <w:r w:rsidRPr="00055522">
              <w:rPr>
                <w:rFonts w:hint="eastAsia"/>
                <w:sz w:val="18"/>
                <w:szCs w:val="18"/>
              </w:rPr>
              <w:t>-</w:t>
            </w:r>
          </w:p>
        </w:tc>
        <w:tc>
          <w:tcPr>
            <w:tcW w:w="3214" w:type="dxa"/>
          </w:tcPr>
          <w:p w14:paraId="77D15309" w14:textId="77777777" w:rsidR="00055522" w:rsidRPr="00055522" w:rsidRDefault="00055522" w:rsidP="00055522">
            <w:pPr>
              <w:jc w:val="center"/>
              <w:rPr>
                <w:sz w:val="18"/>
                <w:szCs w:val="18"/>
              </w:rPr>
            </w:pPr>
            <w:r w:rsidRPr="00055522">
              <w:rPr>
                <w:rFonts w:hint="eastAsia"/>
                <w:sz w:val="18"/>
                <w:szCs w:val="18"/>
              </w:rPr>
              <w:t>-</w:t>
            </w:r>
          </w:p>
        </w:tc>
        <w:tc>
          <w:tcPr>
            <w:tcW w:w="1322" w:type="dxa"/>
          </w:tcPr>
          <w:p w14:paraId="346B663F" w14:textId="77777777" w:rsidR="00055522" w:rsidRPr="00055522" w:rsidRDefault="00055522" w:rsidP="00055522">
            <w:pPr>
              <w:jc w:val="center"/>
              <w:rPr>
                <w:sz w:val="18"/>
                <w:szCs w:val="18"/>
              </w:rPr>
            </w:pPr>
            <w:r w:rsidRPr="00055522">
              <w:rPr>
                <w:rFonts w:hint="eastAsia"/>
                <w:sz w:val="18"/>
                <w:szCs w:val="18"/>
              </w:rPr>
              <w:t>-</w:t>
            </w:r>
          </w:p>
        </w:tc>
        <w:tc>
          <w:tcPr>
            <w:tcW w:w="1069" w:type="dxa"/>
          </w:tcPr>
          <w:p w14:paraId="173E60F8" w14:textId="77777777" w:rsidR="00055522" w:rsidRPr="00055522" w:rsidRDefault="00055522" w:rsidP="00055522">
            <w:pPr>
              <w:jc w:val="center"/>
              <w:rPr>
                <w:rFonts w:cs="思源黑体 CN Light"/>
                <w:bCs/>
                <w:iCs/>
                <w:color w:val="000000"/>
                <w:sz w:val="18"/>
                <w:szCs w:val="18"/>
              </w:rPr>
            </w:pPr>
            <w:r w:rsidRPr="00055522">
              <w:rPr>
                <w:rFonts w:cs="思源黑体 CN Light" w:hint="eastAsia"/>
                <w:bCs/>
                <w:iCs/>
                <w:color w:val="000000"/>
                <w:sz w:val="18"/>
                <w:szCs w:val="18"/>
              </w:rPr>
              <w:t>-</w:t>
            </w:r>
          </w:p>
        </w:tc>
      </w:tr>
      <w:tr w:rsidR="00055522" w:rsidRPr="00055522" w14:paraId="43CEBD8A" w14:textId="77777777" w:rsidTr="004A3044">
        <w:trPr>
          <w:trHeight w:val="409"/>
        </w:trPr>
        <w:tc>
          <w:tcPr>
            <w:tcW w:w="8300" w:type="dxa"/>
            <w:gridSpan w:val="5"/>
          </w:tcPr>
          <w:p w14:paraId="545108E3"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endif%}</w:t>
            </w:r>
          </w:p>
        </w:tc>
      </w:tr>
      <w:bookmarkEnd w:id="17"/>
    </w:tbl>
    <w:p w14:paraId="3CF0B6CE" w14:textId="77777777" w:rsidR="00A56D31" w:rsidRDefault="00A56D31">
      <w:pPr>
        <w:spacing w:line="240" w:lineRule="exact"/>
        <w:rPr>
          <w:b/>
          <w:color w:val="2F5496" w:themeColor="accent1" w:themeShade="BF"/>
          <w:sz w:val="18"/>
          <w:szCs w:val="18"/>
        </w:rPr>
      </w:pPr>
    </w:p>
    <w:p w14:paraId="2CFC4F21" w14:textId="2CBF2B66"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66746C2B" w14:textId="77777777" w:rsidR="00E87C1F" w:rsidRDefault="00E15EF7">
      <w:pPr>
        <w:numPr>
          <w:ilvl w:val="0"/>
          <w:numId w:val="6"/>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18"/>
    <w:p w14:paraId="1B669CE4" w14:textId="77777777" w:rsidR="00E87C1F" w:rsidRDefault="00E87C1F">
      <w:pPr>
        <w:numPr>
          <w:ilvl w:val="0"/>
          <w:numId w:val="6"/>
        </w:numPr>
        <w:spacing w:line="240" w:lineRule="exact"/>
        <w:rPr>
          <w:b/>
          <w:color w:val="2F5496" w:themeColor="accent1" w:themeShade="BF"/>
          <w:sz w:val="18"/>
          <w:szCs w:val="18"/>
        </w:rPr>
        <w:sectPr w:rsidR="00E87C1F">
          <w:pgSz w:w="11900" w:h="16840"/>
          <w:pgMar w:top="1440" w:right="1800" w:bottom="1440" w:left="1800" w:header="851" w:footer="992" w:gutter="0"/>
          <w:cols w:space="720"/>
          <w:docGrid w:type="lines" w:linePitch="423"/>
        </w:sectPr>
      </w:pPr>
    </w:p>
    <w:p w14:paraId="4A9DA68D" w14:textId="77777777" w:rsidR="00E87C1F" w:rsidRDefault="00E15EF7">
      <w:pPr>
        <w:pStyle w:val="1"/>
        <w:spacing w:before="0" w:after="0" w:line="360" w:lineRule="auto"/>
        <w:jc w:val="center"/>
        <w:rPr>
          <w:rFonts w:ascii="宋体" w:eastAsia="宋体" w:hAnsi="宋体"/>
          <w:color w:val="2F5496"/>
          <w:sz w:val="32"/>
          <w:szCs w:val="32"/>
        </w:rPr>
      </w:pPr>
      <w:bookmarkStart w:id="19" w:name="_Toc135297909"/>
      <w:bookmarkStart w:id="20" w:name="_Toc135297536"/>
      <w:bookmarkStart w:id="21" w:name="_Toc135297526"/>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9"/>
      <w:bookmarkEnd w:id="20"/>
      <w:bookmarkEnd w:id="21"/>
    </w:p>
    <w:tbl>
      <w:tblPr>
        <w:tblStyle w:val="HRD-2"/>
        <w:tblW w:w="0" w:type="auto"/>
        <w:tblLayout w:type="fixed"/>
        <w:tblLook w:val="04A0" w:firstRow="1" w:lastRow="0" w:firstColumn="1" w:lastColumn="0" w:noHBand="0" w:noVBand="1"/>
      </w:tblPr>
      <w:tblGrid>
        <w:gridCol w:w="2104"/>
        <w:gridCol w:w="2432"/>
        <w:gridCol w:w="1747"/>
        <w:gridCol w:w="2017"/>
      </w:tblGrid>
      <w:tr w:rsidR="00E87C1F" w14:paraId="7134C47C" w14:textId="77777777" w:rsidTr="004A6D97">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1D0B5341" w14:textId="77777777" w:rsidR="00E87C1F" w:rsidRDefault="00E15EF7">
            <w:pPr>
              <w:jc w:val="center"/>
              <w:rPr>
                <w:rFonts w:eastAsiaTheme="minorHAnsi"/>
                <w:b/>
                <w:color w:val="FFFFFF" w:themeColor="background1"/>
                <w:sz w:val="18"/>
                <w:szCs w:val="18"/>
              </w:rPr>
            </w:pPr>
            <w:bookmarkStart w:id="22" w:name="_Hlk145599594"/>
            <w:r>
              <w:rPr>
                <w:rFonts w:eastAsiaTheme="minorHAnsi" w:hint="eastAsia"/>
                <w:b/>
                <w:color w:val="FFFFFF" w:themeColor="background1"/>
                <w:sz w:val="18"/>
                <w:szCs w:val="18"/>
              </w:rPr>
              <w:t>质控参数</w:t>
            </w:r>
          </w:p>
        </w:tc>
        <w:tc>
          <w:tcPr>
            <w:tcW w:w="1747" w:type="dxa"/>
            <w:tcBorders>
              <w:bottom w:val="nil"/>
            </w:tcBorders>
          </w:tcPr>
          <w:p w14:paraId="5685AAE5"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0F9FB91"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5252F5" w14:paraId="02FF9C33" w14:textId="77777777" w:rsidTr="004A6D97">
        <w:trPr>
          <w:trHeight w:val="409"/>
        </w:trPr>
        <w:tc>
          <w:tcPr>
            <w:tcW w:w="2104" w:type="dxa"/>
            <w:tcBorders>
              <w:bottom w:val="single" w:sz="4" w:space="0" w:color="2F5496" w:themeColor="accent1" w:themeShade="BF"/>
              <w:right w:val="single" w:sz="8" w:space="0" w:color="2F5496" w:themeColor="accent1" w:themeShade="BF"/>
            </w:tcBorders>
          </w:tcPr>
          <w:p w14:paraId="1062CEF2" w14:textId="77777777" w:rsidR="005252F5" w:rsidRDefault="005252F5" w:rsidP="005252F5">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39A9E42B"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3B24E4F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7007C9"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E764C4"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7511764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9F2D7FC"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hint="eastAsia"/>
                <w:color w:val="000000"/>
                <w:kern w:val="0"/>
                <w:sz w:val="18"/>
                <w:szCs w:val="18"/>
                <w:lang w:bidi="ar"/>
              </w:rPr>
              <w:t>富集检测：</w:t>
            </w: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454AAE6"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2F2D16EB"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 xml:space="preserve"> and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w:t>
            </w:r>
            <w:r w:rsidRPr="00DC11DF">
              <w:rPr>
                <w:rFonts w:eastAsiaTheme="minorHAnsi" w:cs="思源黑体 CN Light"/>
                <w:color w:val="000000"/>
                <w:kern w:val="0"/>
                <w:sz w:val="18"/>
                <w:szCs w:val="18"/>
                <w:lang w:bidi="ar"/>
              </w:rPr>
              <w:lastRenderedPageBreak/>
              <w:t>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6FD4F548"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w:t>
            </w:r>
          </w:p>
          <w:p w14:paraId="45A31FAF" w14:textId="57D2C909" w:rsidR="005252F5" w:rsidRDefault="00DC11DF" w:rsidP="00DC11DF">
            <w:pPr>
              <w:jc w:val="center"/>
              <w:rPr>
                <w:rFonts w:eastAsiaTheme="minorHAnsi"/>
                <w:b/>
                <w:color w:val="2F5496" w:themeColor="accent1" w:themeShade="BF"/>
                <w:sz w:val="18"/>
                <w:szCs w:val="18"/>
              </w:rPr>
            </w:pPr>
            <w:r w:rsidRPr="00DC11DF">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1E036327" w14:textId="77777777" w:rsidR="005252F5" w:rsidRDefault="005252F5" w:rsidP="005252F5">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lastRenderedPageBreak/>
              <w:t>≥20%</w:t>
            </w:r>
          </w:p>
        </w:tc>
      </w:tr>
      <w:tr w:rsidR="005252F5" w14:paraId="27A72F4A" w14:textId="77777777" w:rsidTr="004A6D97">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2317F984"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69CBFE2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51E19CF8" w14:textId="50678502"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shd w:val="clear" w:color="auto" w:fill="D9E2F3"/>
          </w:tcPr>
          <w:p w14:paraId="574FB38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 ng</w:t>
            </w:r>
          </w:p>
        </w:tc>
      </w:tr>
      <w:tr w:rsidR="005252F5" w14:paraId="609C6DFF" w14:textId="77777777" w:rsidTr="004A6D97">
        <w:tc>
          <w:tcPr>
            <w:tcW w:w="2104" w:type="dxa"/>
            <w:vMerge/>
            <w:tcBorders>
              <w:top w:val="nil"/>
              <w:bottom w:val="single" w:sz="8" w:space="0" w:color="2F5496" w:themeColor="accent1" w:themeShade="BF"/>
              <w:right w:val="single" w:sz="4" w:space="0" w:color="2F5496" w:themeColor="accent1" w:themeShade="BF"/>
            </w:tcBorders>
          </w:tcPr>
          <w:p w14:paraId="53CDFD47"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207A6D01"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13B47B89" w14:textId="2E44AD7C"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0DF3E4C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5252F5" w14:paraId="730EB703" w14:textId="77777777" w:rsidTr="004A6D97">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6C34C951"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401C2807"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13387B46" w14:textId="713A4D71" w:rsidR="005252F5" w:rsidRDefault="005252F5" w:rsidP="005252F5">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78DDE10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5252F5" w14:paraId="3316CFCB" w14:textId="77777777" w:rsidTr="004A6D97">
        <w:tc>
          <w:tcPr>
            <w:tcW w:w="2104" w:type="dxa"/>
            <w:vMerge/>
            <w:tcBorders>
              <w:top w:val="nil"/>
              <w:right w:val="single" w:sz="8" w:space="0" w:color="2F5496" w:themeColor="accent1" w:themeShade="BF"/>
            </w:tcBorders>
          </w:tcPr>
          <w:p w14:paraId="168FD678"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27236E1F"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15445B67" w14:textId="48F08FE1"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7A734479" w14:textId="246A044E"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6AF1CCA6" w14:textId="77777777" w:rsidTr="004A6D97">
        <w:tc>
          <w:tcPr>
            <w:tcW w:w="2104" w:type="dxa"/>
            <w:vMerge/>
            <w:tcBorders>
              <w:right w:val="single" w:sz="8" w:space="0" w:color="2F5496" w:themeColor="accent1" w:themeShade="BF"/>
            </w:tcBorders>
            <w:shd w:val="clear" w:color="auto" w:fill="D9E2F3"/>
          </w:tcPr>
          <w:p w14:paraId="0D2E5FB6"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471A8F1A"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60F0A4F2" w14:textId="720A2A53"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w:t>
            </w:r>
            <w:r w:rsidRPr="00FC6005">
              <w:rPr>
                <w:rFonts w:eastAsiaTheme="minorHAnsi"/>
                <w:sz w:val="18"/>
                <w:szCs w:val="18"/>
              </w:rPr>
              <w:lastRenderedPageBreak/>
              <w:t>ver_ratio</w:t>
            </w:r>
            <w:proofErr w:type="spellEnd"/>
            <w:r w:rsidRPr="00FC6005">
              <w:rPr>
                <w:rFonts w:eastAsiaTheme="minorHAnsi"/>
                <w:sz w:val="18"/>
                <w:szCs w:val="18"/>
              </w:rPr>
              <w:t>}}</w:t>
            </w:r>
          </w:p>
        </w:tc>
        <w:tc>
          <w:tcPr>
            <w:tcW w:w="2017" w:type="dxa"/>
            <w:tcBorders>
              <w:right w:val="nil"/>
            </w:tcBorders>
            <w:shd w:val="clear" w:color="auto" w:fill="D9E2F3"/>
          </w:tcPr>
          <w:p w14:paraId="0AF4C337" w14:textId="435C60B6"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lastRenderedPageBreak/>
              <w:t>/</w:t>
            </w:r>
          </w:p>
        </w:tc>
      </w:tr>
      <w:tr w:rsidR="005252F5" w14:paraId="3FE5B87D" w14:textId="77777777" w:rsidTr="004A6D97">
        <w:tc>
          <w:tcPr>
            <w:tcW w:w="2104" w:type="dxa"/>
            <w:vMerge/>
            <w:tcBorders>
              <w:right w:val="single" w:sz="8" w:space="0" w:color="2F5496" w:themeColor="accent1" w:themeShade="BF"/>
            </w:tcBorders>
          </w:tcPr>
          <w:p w14:paraId="5944FAEF"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65B7BC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3EA7D8FB" w14:textId="1AF7FE9B" w:rsidR="005252F5" w:rsidRDefault="005252F5" w:rsidP="005252F5">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483BF9AA" w14:textId="0CA98E11"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040FA98D" w14:textId="77777777" w:rsidTr="004A6D97">
        <w:tc>
          <w:tcPr>
            <w:tcW w:w="2104" w:type="dxa"/>
            <w:vMerge/>
            <w:tcBorders>
              <w:right w:val="single" w:sz="8" w:space="0" w:color="2F5496" w:themeColor="accent1" w:themeShade="BF"/>
            </w:tcBorders>
            <w:shd w:val="clear" w:color="auto" w:fill="D9E2F3"/>
          </w:tcPr>
          <w:p w14:paraId="6AE3630E"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305C1383"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57655324" w14:textId="10F31F95"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shd w:val="clear" w:color="auto" w:fill="D9E2F3"/>
          </w:tcPr>
          <w:p w14:paraId="65338203" w14:textId="7B7B07E8" w:rsidR="005252F5" w:rsidRPr="005252F5" w:rsidRDefault="005252F5" w:rsidP="005252F5">
            <w:pPr>
              <w:jc w:val="center"/>
              <w:rPr>
                <w:rFonts w:eastAsiaTheme="minorHAnsi"/>
                <w:kern w:val="0"/>
                <w:sz w:val="18"/>
                <w:szCs w:val="18"/>
              </w:rPr>
            </w:pPr>
            <w:r w:rsidRPr="005252F5">
              <w:rPr>
                <w:rFonts w:eastAsiaTheme="minorHAnsi" w:cs="思源黑体 CN Light" w:hint="eastAsia"/>
                <w:color w:val="000000"/>
                <w:kern w:val="0"/>
                <w:sz w:val="18"/>
                <w:szCs w:val="18"/>
                <w:lang w:bidi="ar"/>
              </w:rPr>
              <w:t>/</w:t>
            </w:r>
          </w:p>
        </w:tc>
      </w:tr>
      <w:tr w:rsidR="005252F5" w14:paraId="5323661E" w14:textId="77777777" w:rsidTr="004A6D97">
        <w:tc>
          <w:tcPr>
            <w:tcW w:w="2104" w:type="dxa"/>
            <w:vMerge/>
            <w:tcBorders>
              <w:bottom w:val="single" w:sz="8" w:space="0" w:color="2F5496" w:themeColor="accent1" w:themeShade="BF"/>
              <w:right w:val="single" w:sz="8" w:space="0" w:color="2F5496" w:themeColor="accent1" w:themeShade="BF"/>
            </w:tcBorders>
          </w:tcPr>
          <w:p w14:paraId="67E82E62"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1484D3A" w14:textId="0E09C02F"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5DC78BED" w14:textId="1ACA2A29" w:rsidR="005252F5" w:rsidRDefault="005252F5" w:rsidP="005252F5">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B4FE57A"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≥300</w:t>
            </w:r>
          </w:p>
        </w:tc>
      </w:tr>
      <w:tr w:rsidR="005252F5" w14:paraId="480C26B3" w14:textId="77777777" w:rsidTr="004A6D97">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10115CDA" w14:textId="33B476D0" w:rsidR="005252F5" w:rsidRDefault="005252F5" w:rsidP="005252F5">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EA8DF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qc.dna_data_qc.cleandata_q30_num&gt;=0.75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250939D7"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green"/>
              </w:rPr>
              <w:t xml:space="preserve">{%p if [sample, </w:t>
            </w:r>
            <w:proofErr w:type="spellStart"/>
            <w:r w:rsidRPr="00DE5362">
              <w:rPr>
                <w:rFonts w:eastAsiaTheme="minorHAnsi"/>
                <w:kern w:val="0"/>
                <w:sz w:val="18"/>
                <w:szCs w:val="18"/>
                <w:highlight w:val="green"/>
              </w:rPr>
              <w:t>lib_quality_control</w:t>
            </w:r>
            <w:proofErr w:type="spellEnd"/>
            <w:r w:rsidRPr="00DE5362">
              <w:rPr>
                <w:rFonts w:eastAsiaTheme="minorHAnsi"/>
                <w:kern w:val="0"/>
                <w:sz w:val="18"/>
                <w:szCs w:val="18"/>
                <w:highlight w:val="green"/>
              </w:rPr>
              <w:t>, “tumor_content_macrodissection_performed”]|get_tumor_content%}</w:t>
            </w:r>
          </w:p>
          <w:p w14:paraId="68965CE8" w14:textId="57885A9E"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6B7718A7" w14:textId="6304BAC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 xml:space="preserve">|replace(“%”,””)|float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2F9BFD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5241A100" w14:textId="599874EA"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|replace(“%”,””)|float &gt;= 20%}合格（质控项有缺失，请补齐数据后自</w:t>
            </w:r>
            <w:r w:rsidRPr="00FC6005">
              <w:rPr>
                <w:rFonts w:eastAsiaTheme="minorHAnsi"/>
                <w:kern w:val="0"/>
                <w:sz w:val="18"/>
                <w:szCs w:val="18"/>
              </w:rPr>
              <w:lastRenderedPageBreak/>
              <w:t>行评估）{%else%}风险{%endif%}</w:t>
            </w:r>
          </w:p>
          <w:p w14:paraId="3ACA6D8B"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2D94098"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else%}</w:t>
            </w:r>
          </w:p>
          <w:p w14:paraId="1FC95586"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cyan"/>
              </w:rPr>
              <w:t xml:space="preserve">{%p if [sample, </w:t>
            </w:r>
            <w:proofErr w:type="spellStart"/>
            <w:r w:rsidRPr="00DE5362">
              <w:rPr>
                <w:rFonts w:eastAsiaTheme="minorHAnsi"/>
                <w:kern w:val="0"/>
                <w:sz w:val="18"/>
                <w:szCs w:val="18"/>
                <w:highlight w:val="cyan"/>
              </w:rPr>
              <w:t>lib_quality_control</w:t>
            </w:r>
            <w:proofErr w:type="spellEnd"/>
            <w:r w:rsidRPr="00DE5362">
              <w:rPr>
                <w:rFonts w:eastAsiaTheme="minorHAnsi"/>
                <w:kern w:val="0"/>
                <w:sz w:val="18"/>
                <w:szCs w:val="18"/>
                <w:highlight w:val="cyan"/>
              </w:rPr>
              <w:t>, “</w:t>
            </w:r>
            <w:proofErr w:type="spellStart"/>
            <w:r w:rsidRPr="00DE5362">
              <w:rPr>
                <w:rFonts w:eastAsiaTheme="minorHAnsi"/>
                <w:kern w:val="0"/>
                <w:sz w:val="18"/>
                <w:szCs w:val="18"/>
                <w:highlight w:val="cyan"/>
              </w:rPr>
              <w:t>tumor_content</w:t>
            </w:r>
            <w:proofErr w:type="spellEnd"/>
            <w:r w:rsidRPr="00DE5362">
              <w:rPr>
                <w:rFonts w:eastAsiaTheme="minorHAnsi"/>
                <w:kern w:val="0"/>
                <w:sz w:val="18"/>
                <w:szCs w:val="18"/>
                <w:highlight w:val="cyan"/>
              </w:rPr>
              <w:t>”]|</w:t>
            </w:r>
            <w:proofErr w:type="spellStart"/>
            <w:r w:rsidRPr="00DE5362">
              <w:rPr>
                <w:rFonts w:eastAsiaTheme="minorHAnsi"/>
                <w:kern w:val="0"/>
                <w:sz w:val="18"/>
                <w:szCs w:val="18"/>
                <w:highlight w:val="cyan"/>
              </w:rPr>
              <w:t>get_tumor_content</w:t>
            </w:r>
            <w:proofErr w:type="spellEnd"/>
            <w:r w:rsidRPr="00DE5362">
              <w:rPr>
                <w:rFonts w:eastAsiaTheme="minorHAnsi"/>
                <w:kern w:val="0"/>
                <w:sz w:val="18"/>
                <w:szCs w:val="18"/>
                <w:highlight w:val="cyan"/>
              </w:rPr>
              <w:t>%}</w:t>
            </w:r>
          </w:p>
          <w:p w14:paraId="1E80D33E" w14:textId="4D2BAE44"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F34B509" w14:textId="66E89E81"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3411E6FF"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2DD79E7A" w14:textId="0C908E38"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(“%”,””)|float &gt;= 20%}合格（质控项有缺失，请补齐数据后自行评估）{%else%}风险{%endif%}</w:t>
            </w:r>
          </w:p>
          <w:p w14:paraId="43E77FFE"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23260CAA"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else%}</w:t>
            </w:r>
          </w:p>
          <w:p w14:paraId="05C0A3F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A5FC64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74743F3"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lastRenderedPageBreak/>
              <w:t>{%p else%}</w:t>
            </w:r>
          </w:p>
          <w:p w14:paraId="6406A228"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合格（质控项有缺失，请补齐数据后自行评估）</w:t>
            </w:r>
          </w:p>
          <w:p w14:paraId="6D87D36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EC65F27"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endif%}</w:t>
            </w:r>
          </w:p>
          <w:p w14:paraId="6B3D2652"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endif%}</w:t>
            </w:r>
          </w:p>
          <w:p w14:paraId="23F3F8C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19A9306"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风险</w:t>
            </w:r>
          </w:p>
          <w:p w14:paraId="0523C368" w14:textId="02072CA4" w:rsidR="005252F5" w:rsidRDefault="005252F5" w:rsidP="005252F5">
            <w:pPr>
              <w:jc w:val="center"/>
              <w:rPr>
                <w:rFonts w:eastAsiaTheme="minorHAnsi"/>
                <w:kern w:val="0"/>
                <w:sz w:val="18"/>
                <w:szCs w:val="18"/>
              </w:rPr>
            </w:pPr>
            <w:r w:rsidRPr="00FC6005">
              <w:rPr>
                <w:rFonts w:eastAsiaTheme="minorHAnsi"/>
                <w:kern w:val="0"/>
                <w:sz w:val="18"/>
                <w:szCs w:val="18"/>
              </w:rPr>
              <w:t>{%p endif%}</w:t>
            </w:r>
          </w:p>
        </w:tc>
      </w:tr>
    </w:tbl>
    <w:p w14:paraId="01BF93D8" w14:textId="77777777" w:rsidR="00A56D31" w:rsidRDefault="00A56D31">
      <w:pPr>
        <w:spacing w:line="240" w:lineRule="exact"/>
        <w:rPr>
          <w:b/>
          <w:color w:val="2F5496" w:themeColor="accent1" w:themeShade="BF"/>
          <w:sz w:val="18"/>
          <w:szCs w:val="18"/>
        </w:rPr>
      </w:pPr>
      <w:bookmarkStart w:id="23" w:name="_Hlk145599816"/>
      <w:bookmarkStart w:id="24" w:name="_Hlk145599737"/>
      <w:bookmarkEnd w:id="22"/>
    </w:p>
    <w:p w14:paraId="15358A88" w14:textId="79A31DEA"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42102D4B"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仅送检样本类型包含石蜡玻片时可进行此项评估；全血及对照样本不做此项评估</w:t>
      </w:r>
      <w:r>
        <w:rPr>
          <w:rFonts w:hint="eastAsia"/>
          <w:b/>
          <w:color w:val="2F5496" w:themeColor="accent1" w:themeShade="BF"/>
          <w:sz w:val="18"/>
          <w:szCs w:val="18"/>
        </w:rPr>
        <w:t>；</w:t>
      </w:r>
    </w:p>
    <w:p w14:paraId="01A65E55"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667D8C5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797CC40F"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427A677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6CDF146B"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覆盖度：检测到的区域占目标区域的比例；</w:t>
      </w:r>
    </w:p>
    <w:p w14:paraId="451F39D1"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均一性：测序深度超过20％的平均深度的位点的比例；</w:t>
      </w:r>
    </w:p>
    <w:p w14:paraId="59F9E4F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62D189A2"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E87C1F" w14:paraId="7FDF7E75" w14:textId="77777777">
        <w:trPr>
          <w:trHeight w:val="618"/>
        </w:trPr>
        <w:tc>
          <w:tcPr>
            <w:tcW w:w="2256" w:type="dxa"/>
            <w:shd w:val="clear" w:color="auto" w:fill="D9E2F3"/>
            <w:vAlign w:val="center"/>
          </w:tcPr>
          <w:bookmarkEnd w:id="23"/>
          <w:p w14:paraId="1B99E4A5" w14:textId="77777777" w:rsidR="00E87C1F" w:rsidRDefault="00E15EF7">
            <w:pPr>
              <w:jc w:val="center"/>
              <w:rPr>
                <w:b/>
                <w:color w:val="2F5496"/>
              </w:rPr>
            </w:pPr>
            <w:r>
              <w:rPr>
                <w:rFonts w:hint="eastAsia"/>
                <w:b/>
                <w:color w:val="2F5496"/>
              </w:rPr>
              <w:t>检测人：高星宇</w:t>
            </w:r>
          </w:p>
        </w:tc>
        <w:tc>
          <w:tcPr>
            <w:tcW w:w="492" w:type="dxa"/>
            <w:shd w:val="clear" w:color="auto" w:fill="D9E2F3"/>
            <w:vAlign w:val="center"/>
          </w:tcPr>
          <w:p w14:paraId="79E54AC8" w14:textId="77777777" w:rsidR="00E87C1F" w:rsidRDefault="00E87C1F">
            <w:pPr>
              <w:jc w:val="center"/>
              <w:rPr>
                <w:b/>
                <w:color w:val="2F5496"/>
              </w:rPr>
            </w:pPr>
          </w:p>
        </w:tc>
        <w:tc>
          <w:tcPr>
            <w:tcW w:w="2048" w:type="dxa"/>
            <w:shd w:val="clear" w:color="auto" w:fill="D9E2F3"/>
            <w:vAlign w:val="center"/>
          </w:tcPr>
          <w:p w14:paraId="6C72C760" w14:textId="77777777" w:rsidR="00E87C1F" w:rsidRDefault="00E15EF7">
            <w:pPr>
              <w:jc w:val="center"/>
              <w:rPr>
                <w:b/>
                <w:color w:val="2F5496"/>
              </w:rPr>
            </w:pPr>
            <w:r>
              <w:rPr>
                <w:rFonts w:hint="eastAsia"/>
                <w:b/>
                <w:color w:val="2F5496"/>
              </w:rPr>
              <w:t>复核人：贾梦</w:t>
            </w:r>
          </w:p>
        </w:tc>
        <w:tc>
          <w:tcPr>
            <w:tcW w:w="703" w:type="dxa"/>
            <w:shd w:val="clear" w:color="auto" w:fill="D9E2F3"/>
            <w:vAlign w:val="center"/>
          </w:tcPr>
          <w:p w14:paraId="0A579D4C" w14:textId="77777777" w:rsidR="00E87C1F" w:rsidRDefault="00E87C1F">
            <w:pPr>
              <w:jc w:val="center"/>
              <w:rPr>
                <w:b/>
                <w:color w:val="2F5496"/>
              </w:rPr>
            </w:pPr>
          </w:p>
        </w:tc>
        <w:tc>
          <w:tcPr>
            <w:tcW w:w="2540" w:type="dxa"/>
            <w:shd w:val="clear" w:color="auto" w:fill="D9E2F3"/>
            <w:vAlign w:val="center"/>
          </w:tcPr>
          <w:p w14:paraId="5E3A23FB" w14:textId="77777777" w:rsidR="00E87C1F" w:rsidRDefault="00E15EF7">
            <w:pPr>
              <w:jc w:val="center"/>
              <w:rPr>
                <w:b/>
                <w:color w:val="2F5496"/>
              </w:rPr>
            </w:pPr>
            <w:r>
              <w:rPr>
                <w:rFonts w:hint="eastAsia"/>
                <w:b/>
                <w:color w:val="2F5496"/>
              </w:rPr>
              <w:t>报告人：孙平丽</w:t>
            </w:r>
          </w:p>
        </w:tc>
        <w:tc>
          <w:tcPr>
            <w:tcW w:w="277" w:type="dxa"/>
            <w:shd w:val="clear" w:color="auto" w:fill="D9E2F3"/>
            <w:vAlign w:val="center"/>
          </w:tcPr>
          <w:p w14:paraId="778336F0" w14:textId="77777777" w:rsidR="00E87C1F" w:rsidRDefault="00E87C1F">
            <w:pPr>
              <w:jc w:val="center"/>
              <w:rPr>
                <w:b/>
                <w:color w:val="2F5496"/>
              </w:rPr>
            </w:pPr>
          </w:p>
        </w:tc>
      </w:tr>
    </w:tbl>
    <w:p w14:paraId="3C0356A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总体质量评估：依据病理、DNA质量、测序质量（Q30、平均有效深度（样本））对样本进行综合评估，判断质控是否合格。</w:t>
      </w:r>
      <w:bookmarkStart w:id="25" w:name="_Hlk92455027"/>
      <w:bookmarkEnd w:id="24"/>
      <w:bookmarkEnd w:id="25"/>
      <w:r>
        <w:rPr>
          <w:b/>
          <w:color w:val="2F5496" w:themeColor="accent1" w:themeShade="BF"/>
          <w:sz w:val="18"/>
          <w:szCs w:val="18"/>
        </w:rPr>
        <w:br w:type="page"/>
      </w:r>
    </w:p>
    <w:p w14:paraId="671FF9CA" w14:textId="77777777" w:rsidR="00E87C1F" w:rsidRDefault="00E15EF7">
      <w:pPr>
        <w:pStyle w:val="1"/>
        <w:spacing w:before="0" w:after="0" w:line="360" w:lineRule="auto"/>
        <w:jc w:val="center"/>
        <w:rPr>
          <w:rFonts w:ascii="宋体" w:eastAsia="宋体" w:hAnsi="宋体"/>
          <w:color w:val="2F5496"/>
          <w:sz w:val="32"/>
          <w:szCs w:val="32"/>
        </w:rPr>
      </w:pPr>
      <w:bookmarkStart w:id="26" w:name="_Toc135297910"/>
      <w:bookmarkStart w:id="27" w:name="_Toc135297527"/>
      <w:bookmarkStart w:id="28"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6"/>
      <w:bookmarkEnd w:id="27"/>
      <w:bookmarkEnd w:id="28"/>
    </w:p>
    <w:p w14:paraId="50BEB244"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EB29DE4" w14:textId="641FB7CF" w:rsidR="00DE1F36" w:rsidRDefault="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 xml:space="preserve">{%p if “子宫内膜癌” in </w:t>
      </w:r>
      <w:proofErr w:type="spellStart"/>
      <w:r w:rsidRPr="00DE1F36">
        <w:rPr>
          <w:rFonts w:asciiTheme="minorHAnsi" w:eastAsiaTheme="minorHAnsi" w:hAnsiTheme="minorHAnsi" w:hint="eastAsia"/>
          <w:sz w:val="18"/>
          <w:szCs w:val="18"/>
          <w:highlight w:val="yellow"/>
        </w:rPr>
        <w:t>sample.tumor_list</w:t>
      </w:r>
      <w:proofErr w:type="spellEnd"/>
      <w:r w:rsidRPr="00DE1F36">
        <w:rPr>
          <w:rFonts w:asciiTheme="minorHAnsi" w:eastAsiaTheme="minorHAnsi" w:hAnsiTheme="minorHAnsi" w:hint="eastAsia"/>
          <w:sz w:val="18"/>
          <w:szCs w:val="18"/>
          <w:highlight w:val="yellow"/>
        </w:rPr>
        <w:t>%}</w:t>
      </w:r>
    </w:p>
    <w:p w14:paraId="3EC9CC85" w14:textId="0D966BCF"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Pr>
          <w:rFonts w:asciiTheme="minorHAnsi" w:eastAsiaTheme="minorHAnsi" w:hAnsiTheme="minorHAnsi"/>
          <w:sz w:val="18"/>
          <w:szCs w:val="18"/>
        </w:rPr>
        <w:t>/或预后密切相关具有临床意义的检测结果进行解读，为临床实体瘤患者的临床诊断治疗提供辅助参考。</w:t>
      </w:r>
    </w:p>
    <w:p w14:paraId="2A62B897"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else%}</w:t>
      </w:r>
    </w:p>
    <w:p w14:paraId="28503121"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rPr>
        <w:t>本报告对肿瘤组织进行检测，根据检测结果对与肿瘤诊断、治疗和/或预后密切相关具有临床意义的检测结果进行解读，为临床实体瘤患者的临床诊断治疗提供辅助参考。</w:t>
      </w:r>
    </w:p>
    <w:p w14:paraId="695D9AC7" w14:textId="27798247" w:rsid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endif%}</w:t>
      </w:r>
    </w:p>
    <w:p w14:paraId="5EB7E0C8"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4F374A06"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171F9B34"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本报告不对任何患者承诺或保证会在某一药物治疗中有效，也不承诺在某一药物治疗中无效。</w:t>
      </w:r>
    </w:p>
    <w:p w14:paraId="3291D742"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FFBCFC0" w14:textId="77777777" w:rsidR="00E87C1F" w:rsidRDefault="00E15EF7">
      <w:pPr>
        <w:spacing w:line="380" w:lineRule="exact"/>
        <w:ind w:firstLineChars="200" w:firstLine="360"/>
        <w:rPr>
          <w:rFonts w:asciiTheme="minorHAnsi" w:eastAsiaTheme="minorHAnsi" w:hAnsiTheme="minorHAnsi"/>
          <w:sz w:val="18"/>
          <w:szCs w:val="18"/>
        </w:rPr>
      </w:pPr>
      <w:bookmarkStart w:id="29"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1A5DCB40" w14:textId="77777777" w:rsidR="00E87C1F" w:rsidRDefault="00E15EF7">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本报告中变异解读遵循美国病理学会（</w:t>
      </w:r>
      <w:r>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E87C1F" w14:paraId="23758AD1"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B4B0934"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28ACD726"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09C69CAF"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E87C1F" w14:paraId="13D6F3B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F5B31F7"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1898B9D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61EDA6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D8512"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E87C1F" w14:paraId="71ABC5F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503D5F"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94F3E7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1BB2EB"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E87C1F" w14:paraId="43A6BF0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D7C5BD"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1C9D87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827A9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E87C1F" w14:paraId="6B2FA13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EFAB818"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375610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87AE5"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E87C1F" w14:paraId="12245B5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48CF1E"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D3E696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E5F1E91"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E87C1F" w14:paraId="16A59835"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7D1216D"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4CFC2000"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646B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A8976F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E87C1F" w14:paraId="7ECD18B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9CCDEC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8A601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9615C0"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E87C1F" w14:paraId="57900E7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3A7755"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700B0BF"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898A6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E87C1F" w14:paraId="6E3ABF6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C873AFA"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EE638E"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66E3D84"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E87C1F" w14:paraId="79D87F1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ECDB313"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5BC608"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FC8EA7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E87C1F" w14:paraId="70B3B09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191AD92"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BC5D54"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1554E8F"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E87C1F" w14:paraId="31A2F98C"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88A9FBF"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391F24D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D5771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469A8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E87C1F" w14:paraId="1F9C1B8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44C34CB"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922DC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4F329E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E87C1F" w14:paraId="0F30B468"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2D8C6E3"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1152B8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D893FA2"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5B008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E87C1F" w14:paraId="3BDB61C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A85C07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8346D8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E5B33B4" w14:textId="77777777" w:rsidR="00E87C1F" w:rsidRDefault="00E15EF7">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29"/>
    <w:p w14:paraId="6A43AE0B"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517EC83" w14:textId="77777777" w:rsidR="000252FF"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71D92585"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本产品采用基于</w:t>
      </w:r>
      <w:r>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w:t>
      </w:r>
      <w:r>
        <w:rPr>
          <w:rFonts w:asciiTheme="minorHAnsi" w:eastAsiaTheme="minorHAnsi" w:hAnsiTheme="minorHAnsi" w:hint="eastAsia"/>
          <w:sz w:val="18"/>
          <w:szCs w:val="18"/>
        </w:rPr>
        <w:t>、</w:t>
      </w:r>
      <w:r>
        <w:rPr>
          <w:rFonts w:asciiTheme="minorHAnsi" w:eastAsiaTheme="minorHAnsi" w:hAnsiTheme="minorHAnsi"/>
          <w:sz w:val="18"/>
          <w:szCs w:val="18"/>
        </w:rPr>
        <w:t>微卫星不稳定性</w:t>
      </w:r>
      <w:r w:rsidRPr="00D80C53">
        <w:rPr>
          <w:rFonts w:asciiTheme="minorHAnsi" w:eastAsiaTheme="minorHAnsi" w:hAnsiTheme="minorHAnsi" w:hint="eastAsia"/>
          <w:sz w:val="18"/>
          <w:szCs w:val="18"/>
        </w:rPr>
        <w:t>以及</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2</w:t>
      </w:r>
      <w:r w:rsidRPr="00D80C53">
        <w:rPr>
          <w:rFonts w:asciiTheme="minorHAnsi" w:eastAsiaTheme="minorHAnsi" w:hAnsiTheme="minorHAnsi"/>
          <w:sz w:val="18"/>
          <w:szCs w:val="18"/>
        </w:rPr>
        <w:t>基因大片段重排（仅限外周血样本）</w:t>
      </w:r>
      <w:r>
        <w:rPr>
          <w:rFonts w:asciiTheme="minorHAnsi" w:eastAsiaTheme="minorHAnsi" w:hAnsiTheme="minorHAnsi"/>
          <w:sz w:val="18"/>
          <w:szCs w:val="18"/>
        </w:rPr>
        <w:t>。产品的检测性能与样品质量密切相关，样品质控结果为风险时，存在检测灵敏度降低以及检测结果准确性降低的风险。</w:t>
      </w:r>
    </w:p>
    <w:p w14:paraId="3281478B"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本报告中根据如下顺序进行子宫内膜癌分子分型：①</w:t>
      </w:r>
      <w:r>
        <w:rPr>
          <w:rFonts w:asciiTheme="minorHAnsi" w:eastAsiaTheme="minorHAnsi" w:hAnsiTheme="minorHAnsi"/>
          <w:sz w:val="18"/>
          <w:szCs w:val="18"/>
        </w:rPr>
        <w:t xml:space="preserve"> 首先依据</w:t>
      </w:r>
      <w:r w:rsidRPr="00D80C53">
        <w:rPr>
          <w:rFonts w:asciiTheme="minorHAnsi" w:eastAsiaTheme="minorHAnsi" w:hAnsiTheme="minorHAnsi"/>
          <w:i/>
          <w:iCs/>
          <w:sz w:val="18"/>
          <w:szCs w:val="18"/>
        </w:rPr>
        <w:t>POLE</w:t>
      </w:r>
      <w:r>
        <w:rPr>
          <w:rFonts w:asciiTheme="minorHAnsi" w:eastAsiaTheme="minorHAnsi" w:hAnsiTheme="minorHAnsi"/>
          <w:sz w:val="18"/>
          <w:szCs w:val="18"/>
        </w:rPr>
        <w:t>基因检测结果进行判断，发生</w:t>
      </w:r>
      <w:r w:rsidRPr="00D80C53">
        <w:rPr>
          <w:rFonts w:asciiTheme="minorHAnsi" w:eastAsiaTheme="minorHAnsi" w:hAnsiTheme="minorHAnsi"/>
          <w:i/>
          <w:iCs/>
          <w:sz w:val="18"/>
          <w:szCs w:val="18"/>
        </w:rPr>
        <w:t>POLE</w:t>
      </w:r>
      <w:r>
        <w:rPr>
          <w:rFonts w:asciiTheme="minorHAnsi" w:eastAsiaTheme="minorHAnsi" w:hAnsiTheme="minorHAnsi"/>
          <w:sz w:val="18"/>
          <w:szCs w:val="18"/>
        </w:rPr>
        <w:t>基因致病变异时，则判为</w:t>
      </w:r>
      <w:r w:rsidRPr="00D80C53">
        <w:rPr>
          <w:rFonts w:asciiTheme="minorHAnsi" w:eastAsiaTheme="minorHAnsi" w:hAnsiTheme="minorHAnsi"/>
          <w:i/>
          <w:iCs/>
          <w:sz w:val="18"/>
          <w:szCs w:val="18"/>
        </w:rPr>
        <w:t>POLE</w:t>
      </w:r>
      <w:r>
        <w:rPr>
          <w:rFonts w:asciiTheme="minorHAnsi" w:eastAsiaTheme="minorHAnsi" w:hAnsiTheme="minorHAnsi"/>
          <w:sz w:val="18"/>
          <w:szCs w:val="18"/>
        </w:rPr>
        <w:t>突变型（</w:t>
      </w:r>
      <w:r w:rsidRPr="00D80C53">
        <w:rPr>
          <w:rFonts w:asciiTheme="minorHAnsi" w:eastAsiaTheme="minorHAnsi" w:hAnsiTheme="minorHAnsi"/>
          <w:i/>
          <w:iCs/>
          <w:sz w:val="18"/>
          <w:szCs w:val="18"/>
        </w:rPr>
        <w:t>POLE</w:t>
      </w:r>
      <w:r>
        <w:rPr>
          <w:rFonts w:asciiTheme="minorHAnsi" w:eastAsiaTheme="minorHAnsi" w:hAnsiTheme="minorHAnsi"/>
          <w:sz w:val="18"/>
          <w:szCs w:val="18"/>
        </w:rPr>
        <w:t xml:space="preserve"> mut）；② 在</w:t>
      </w:r>
      <w:r w:rsidRPr="00D80C53">
        <w:rPr>
          <w:rFonts w:asciiTheme="minorHAnsi" w:eastAsiaTheme="minorHAnsi" w:hAnsiTheme="minorHAnsi"/>
          <w:i/>
          <w:iCs/>
          <w:sz w:val="18"/>
          <w:szCs w:val="18"/>
        </w:rPr>
        <w:t>POLE</w:t>
      </w:r>
      <w:r>
        <w:rPr>
          <w:rFonts w:asciiTheme="minorHAnsi" w:eastAsiaTheme="minorHAnsi" w:hAnsiTheme="minorHAnsi"/>
          <w:sz w:val="18"/>
          <w:szCs w:val="18"/>
        </w:rPr>
        <w:t>基因为野生型或发生非致病变异时，再根据MMR/MSI状态进行判断，若为</w:t>
      </w:r>
      <w:proofErr w:type="spellStart"/>
      <w:r>
        <w:rPr>
          <w:rFonts w:asciiTheme="minorHAnsi" w:eastAsiaTheme="minorHAnsi" w:hAnsiTheme="minorHAnsi"/>
          <w:sz w:val="18"/>
          <w:szCs w:val="18"/>
        </w:rPr>
        <w:t>dMMR</w:t>
      </w:r>
      <w:proofErr w:type="spellEnd"/>
      <w:r>
        <w:rPr>
          <w:rFonts w:asciiTheme="minorHAnsi" w:eastAsiaTheme="minorHAnsi" w:hAnsiTheme="minorHAnsi"/>
          <w:sz w:val="18"/>
          <w:szCs w:val="18"/>
        </w:rPr>
        <w:t>或MSI-H，则判定为错配修复功能缺陷型（</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）；③ 若MMR/MSI状态为</w:t>
      </w:r>
      <w:proofErr w:type="spellStart"/>
      <w:r>
        <w:rPr>
          <w:rFonts w:asciiTheme="minorHAnsi" w:eastAsiaTheme="minorHAnsi" w:hAnsiTheme="minorHAnsi"/>
          <w:sz w:val="18"/>
          <w:szCs w:val="18"/>
        </w:rPr>
        <w:t>pMMR</w:t>
      </w:r>
      <w:proofErr w:type="spellEnd"/>
      <w:r>
        <w:rPr>
          <w:rFonts w:asciiTheme="minorHAnsi" w:eastAsiaTheme="minorHAnsi" w:hAnsiTheme="minorHAnsi"/>
          <w:sz w:val="18"/>
          <w:szCs w:val="18"/>
        </w:rPr>
        <w:t>或MSS（MSI-L和MSS均归类为MSS）时，进一步依据p53状态进行判断，若p53蛋白表达异常或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基因为突变状态，则判定为p53蛋白异常/</w:t>
      </w:r>
      <w:r w:rsidRPr="00D80C53">
        <w:rPr>
          <w:rFonts w:asciiTheme="minorHAnsi" w:eastAsiaTheme="minorHAnsi" w:hAnsiTheme="minorHAnsi"/>
          <w:i/>
          <w:iCs/>
          <w:sz w:val="18"/>
          <w:szCs w:val="18"/>
        </w:rPr>
        <w:t>TP53</w:t>
      </w:r>
      <w:r>
        <w:rPr>
          <w:rFonts w:asciiTheme="minorHAnsi" w:eastAsiaTheme="minorHAnsi" w:hAnsiTheme="minorHAnsi"/>
          <w:sz w:val="18"/>
          <w:szCs w:val="18"/>
        </w:rPr>
        <w:t xml:space="preserve">基因突变型（p53 abnormality，p53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）；若p53蛋白表达正常或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基因为野生型状态，则判定为非特异性分子谱（Non-specific molecular profile，NSMP）。</w:t>
      </w:r>
    </w:p>
    <w:p w14:paraId="24A26C73" w14:textId="77777777" w:rsidR="000252FF" w:rsidRDefault="000252FF" w:rsidP="000252FF">
      <w:pPr>
        <w:spacing w:line="360" w:lineRule="exact"/>
        <w:ind w:firstLineChars="200" w:firstLine="360"/>
        <w:rPr>
          <w:rFonts w:asciiTheme="minorHAnsi" w:eastAsiaTheme="minorHAnsi" w:hAnsiTheme="minorHAnsi"/>
          <w:sz w:val="18"/>
          <w:szCs w:val="18"/>
        </w:rPr>
      </w:pPr>
      <w:r w:rsidRPr="00D80C53">
        <w:rPr>
          <w:rFonts w:asciiTheme="minorHAnsi" w:eastAsiaTheme="minorHAnsi" w:hAnsiTheme="minorHAnsi" w:hint="eastAsia"/>
          <w:sz w:val="18"/>
          <w:szCs w:val="18"/>
        </w:rPr>
        <w:t>本报告同时检测与子宫内膜癌预后相关的</w:t>
      </w:r>
      <w:r w:rsidRPr="00D80C53">
        <w:rPr>
          <w:rFonts w:asciiTheme="minorHAnsi" w:eastAsiaTheme="minorHAnsi" w:hAnsiTheme="minorHAnsi"/>
          <w:i/>
          <w:iCs/>
          <w:sz w:val="18"/>
          <w:szCs w:val="18"/>
        </w:rPr>
        <w:t>CTNNB1</w:t>
      </w:r>
      <w:r w:rsidRPr="00D80C53">
        <w:rPr>
          <w:rFonts w:asciiTheme="minorHAnsi" w:eastAsiaTheme="minorHAnsi" w:hAnsiTheme="minorHAnsi"/>
          <w:sz w:val="18"/>
          <w:szCs w:val="18"/>
        </w:rPr>
        <w:t>基因、林奇综合征相关基因（</w:t>
      </w:r>
      <w:r w:rsidRPr="00D80C53">
        <w:rPr>
          <w:rFonts w:asciiTheme="minorHAnsi" w:eastAsiaTheme="minorHAnsi" w:hAnsiTheme="minorHAnsi"/>
          <w:i/>
          <w:iCs/>
          <w:sz w:val="18"/>
          <w:szCs w:val="18"/>
        </w:rPr>
        <w:t>MLH1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MSH6</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PMS2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EPCAM</w:t>
      </w:r>
      <w:r w:rsidRPr="00D80C53">
        <w:rPr>
          <w:rFonts w:asciiTheme="minorHAnsi" w:eastAsiaTheme="minorHAnsi" w:hAnsiTheme="minorHAnsi"/>
          <w:sz w:val="18"/>
          <w:szCs w:val="18"/>
        </w:rPr>
        <w:t>）和遗传性乳腺卵巢癌相关基因（</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BRCA2</w:t>
      </w:r>
      <w:r w:rsidRPr="00D80C53">
        <w:rPr>
          <w:rFonts w:asciiTheme="minorHAnsi" w:eastAsiaTheme="minorHAnsi" w:hAnsiTheme="minorHAnsi"/>
          <w:sz w:val="18"/>
          <w:szCs w:val="18"/>
        </w:rPr>
        <w:t>）。若在肿瘤组织中检测到可疑的疾病相关变异，建议患者采用血液检测，明确变异是否来源于胚系。同时，NCCN指南推荐对</w:t>
      </w:r>
      <w:proofErr w:type="spellStart"/>
      <w:r w:rsidRPr="00D80C53">
        <w:rPr>
          <w:rFonts w:asciiTheme="minorHAnsi" w:eastAsiaTheme="minorHAnsi" w:hAnsiTheme="minorHAnsi"/>
          <w:sz w:val="18"/>
          <w:szCs w:val="18"/>
        </w:rPr>
        <w:t>dMMR</w:t>
      </w:r>
      <w:proofErr w:type="spellEnd"/>
      <w:r w:rsidRPr="00D80C53">
        <w:rPr>
          <w:rFonts w:asciiTheme="minorHAnsi" w:eastAsiaTheme="minorHAnsi" w:hAnsiTheme="minorHAnsi"/>
          <w:sz w:val="18"/>
          <w:szCs w:val="18"/>
        </w:rPr>
        <w:t>或MSI-H子宫内膜癌患者进行林奇综合征相关基因胚系突变检测。</w:t>
      </w:r>
    </w:p>
    <w:p w14:paraId="0627402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当样本类型为FFPE时，单核苷酸变异（SNV）、小片段插入/缺失变异（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）的检测灵敏度为5%，微卫星不稳定性（MSI）的检测灵敏度为10%。当分析结果中</w:t>
      </w:r>
      <w:proofErr w:type="spellStart"/>
      <w:r>
        <w:rPr>
          <w:rFonts w:asciiTheme="minorHAnsi" w:eastAsiaTheme="minorHAnsi" w:hAnsiTheme="minorHAnsi"/>
          <w:sz w:val="18"/>
          <w:szCs w:val="18"/>
        </w:rPr>
        <w:t>MSINum</w:t>
      </w:r>
      <w:proofErr w:type="spellEnd"/>
      <w:r>
        <w:rPr>
          <w:rFonts w:asciiTheme="minorHAnsi" w:eastAsiaTheme="minorHAnsi" w:hAnsiTheme="minorHAnsi"/>
          <w:sz w:val="18"/>
          <w:szCs w:val="18"/>
        </w:rPr>
        <w:t>值位于12%-24%时，会采用PCR毛细电泳法或PCR熔解曲线法进行验证，并根据验证结果出具报告。</w:t>
      </w:r>
    </w:p>
    <w:p w14:paraId="2AD52A3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肿瘤组织（细胞）可能存在异质性，不同部位取样可能会得到不同的检测结果。</w:t>
      </w:r>
    </w:p>
    <w:p w14:paraId="4EC0E76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597A447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lastRenderedPageBreak/>
        <w:t>当插入/缺失区域发生在探针的结合位点时，可能导致假阴性结果。</w:t>
      </w:r>
    </w:p>
    <w:p w14:paraId="42A07DB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203A71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检测微卫星不稳定性时只区分MSS和MSI-H，不能区分MSI-L的样本。</w:t>
      </w:r>
    </w:p>
    <w:p w14:paraId="012D7CB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49153E4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0341E6" w14:textId="77777777" w:rsidR="000252FF"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4B03EF84" w14:textId="77777777" w:rsidR="000252FF" w:rsidRPr="009E3C7A"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rPr>
        <w:t>本产品采用二代测序技术（NGS）进行检测。本产品可同时检测目标基因的单核苷酸变异（SNV）、小片段插入/缺失（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）、微卫星不稳定性状态（MSI）以及BRCA1/2基因大片段重排（仅限外周血样本）。产品的检测性能与样品质量密切相关，样品质控结果为风险时，存在检测灵敏度降低以及检测结果准确性降低的风险。</w:t>
      </w:r>
    </w:p>
    <w:p w14:paraId="7108886C"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当样本类型为FFPE时，单核苷酸变异（SNV）、小片段插入/缺失（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）的检测灵敏度为5%，微卫星不稳定性（MSI）的检测灵敏度为10%。当分析结果中</w:t>
      </w:r>
      <w:proofErr w:type="spellStart"/>
      <w:r w:rsidRPr="009E3C7A">
        <w:rPr>
          <w:rFonts w:asciiTheme="minorHAnsi" w:eastAsiaTheme="minorHAnsi" w:hAnsiTheme="minorHAnsi" w:hint="eastAsia"/>
          <w:sz w:val="18"/>
          <w:szCs w:val="18"/>
        </w:rPr>
        <w:t>MSINum</w:t>
      </w:r>
      <w:proofErr w:type="spellEnd"/>
      <w:r w:rsidRPr="009E3C7A">
        <w:rPr>
          <w:rFonts w:asciiTheme="minorHAnsi" w:eastAsiaTheme="minorHAnsi" w:hAnsiTheme="minorHAnsi" w:hint="eastAsia"/>
          <w:sz w:val="18"/>
          <w:szCs w:val="18"/>
        </w:rPr>
        <w:t>值位于12%-24%时，会采用PCR毛细电泳法或PCR熔解曲线法进行验证，并根据验证结果出具报告。</w:t>
      </w:r>
    </w:p>
    <w:p w14:paraId="6F667F88"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肿瘤组织（细胞）可能存在异质性，不同部位取样可能会得到不同的检测结果。</w:t>
      </w:r>
    </w:p>
    <w:p w14:paraId="4A377E9D"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4E0130C4"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当插入/缺失区域发生在探针的结合位点时，可能导致假阴性结果。</w:t>
      </w:r>
    </w:p>
    <w:p w14:paraId="1EB89FFA"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检测微卫星不稳定性时只区分MSS和MSI-H，不能区分MSI-L的样本。</w:t>
      </w:r>
    </w:p>
    <w:p w14:paraId="2BDE0C51"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008B58BF"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7CD83847" w14:textId="77777777" w:rsidR="000252FF" w:rsidRPr="009E3C7A"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1C1370CA"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3713BF57" w14:textId="77777777" w:rsidR="00094592" w:rsidRDefault="00094592" w:rsidP="00094592">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44316D71" w14:textId="77777777" w:rsidR="00FE27BB" w:rsidRDefault="00E15EF7"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本报告根据检测结果进行分子分型，并对与肿瘤诊断、治疗和</w:t>
      </w:r>
      <w:r>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4D11515" w14:textId="472A7E05" w:rsid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5430FF31" w14:textId="77777777" w:rsidR="00FE27BB" w:rsidRDefault="00094592"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本报告根据检测结果，对与肿瘤诊断、治疗和</w:t>
      </w:r>
      <w:r>
        <w:rPr>
          <w:rFonts w:asciiTheme="minorHAnsi" w:eastAsiaTheme="minorHAnsi" w:hAnsiTheme="minorHAnsi"/>
          <w:sz w:val="18"/>
          <w:szCs w:val="18"/>
        </w:rPr>
        <w:t>/或预后密切相关具有临床意义的检测结果进行解读，为</w:t>
      </w:r>
      <w:r>
        <w:rPr>
          <w:rFonts w:asciiTheme="minorHAnsi" w:eastAsiaTheme="minorHAnsi" w:hAnsiTheme="minorHAnsi"/>
          <w:sz w:val="18"/>
          <w:szCs w:val="18"/>
        </w:rPr>
        <w:lastRenderedPageBreak/>
        <w:t>患者的临床诊断治疗提供辅助参考，非为临床诊断报告，不具备医嘱性质，供临床医生参考，患者的治疗方案由临床医生综合患者的情况进行决策。</w:t>
      </w:r>
    </w:p>
    <w:p w14:paraId="457857E7" w14:textId="3D2BCBAA" w:rsidR="00094592" w:rsidRP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52CE6C17"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6.5 </w:t>
      </w:r>
      <w:r>
        <w:rPr>
          <w:rFonts w:ascii="思源黑体 CN Bold" w:eastAsia="思源黑体 CN Bold" w:hAnsi="思源黑体 CN Bold" w:hint="eastAsia"/>
          <w:color w:val="2F5496"/>
          <w:sz w:val="24"/>
          <w:szCs w:val="24"/>
        </w:rPr>
        <w:t>数据安全与隐私保护</w:t>
      </w:r>
    </w:p>
    <w:p w14:paraId="541581E6" w14:textId="77777777" w:rsidR="00E87C1F" w:rsidRDefault="00E15EF7">
      <w:pPr>
        <w:spacing w:line="360" w:lineRule="exact"/>
        <w:ind w:firstLineChars="200" w:firstLine="360"/>
        <w:rPr>
          <w:rFonts w:asciiTheme="minorHAnsi" w:eastAsiaTheme="minorHAnsi" w:hAnsiTheme="minorHAnsi"/>
          <w:sz w:val="18"/>
          <w:szCs w:val="18"/>
        </w:rPr>
      </w:pPr>
      <w:bookmarkStart w:id="30"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582542B3" w14:textId="77777777" w:rsidR="00E87C1F" w:rsidRDefault="00E15EF7">
      <w:pPr>
        <w:pStyle w:val="1"/>
        <w:spacing w:before="0" w:after="0" w:line="360" w:lineRule="auto"/>
        <w:ind w:left="3213" w:hangingChars="1000" w:hanging="3213"/>
        <w:jc w:val="center"/>
        <w:rPr>
          <w:rFonts w:ascii="宋体" w:eastAsia="宋体" w:hAnsi="宋体"/>
          <w:color w:val="2F5496"/>
          <w:sz w:val="32"/>
          <w:szCs w:val="32"/>
        </w:rPr>
      </w:pPr>
      <w:bookmarkStart w:id="31" w:name="_Toc135297538"/>
      <w:bookmarkStart w:id="32" w:name="_Toc135297911"/>
      <w:bookmarkStart w:id="33" w:name="_Toc135297528"/>
      <w:bookmarkEnd w:id="30"/>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1"/>
      <w:bookmarkEnd w:id="32"/>
      <w:bookmarkEnd w:id="33"/>
    </w:p>
    <w:p w14:paraId="287CA751"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(version 1.2022)[EB/OL]. http://www.nccn.org</w:t>
      </w:r>
    </w:p>
    <w:p w14:paraId="6853B862" w14:textId="5D96B8DB"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512BA38B" w14:textId="7B618C63"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子宫内膜癌分子检测中国专家共识（2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78B5C84E" w14:textId="7D586E6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122DF287"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5FEDAE06" w14:textId="00A8AF7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{%p for a in (</w:t>
      </w:r>
      <w:proofErr w:type="spellStart"/>
      <w:r w:rsidRPr="0025700C">
        <w:rPr>
          <w:rFonts w:asciiTheme="minorHAnsi" w:eastAsiaTheme="minorHAnsi" w:hAnsiTheme="minorHAnsi" w:hint="eastAsia"/>
          <w:sz w:val="18"/>
          <w:szCs w:val="18"/>
        </w:rPr>
        <w:t>refer.fixed</w:t>
      </w:r>
      <w:proofErr w:type="spellEnd"/>
      <w:r w:rsidRPr="0025700C">
        <w:rPr>
          <w:rFonts w:asciiTheme="minorHAnsi" w:eastAsiaTheme="minorHAnsi" w:hAnsiTheme="minorHAnsi" w:hint="eastAsia"/>
          <w:sz w:val="18"/>
          <w:szCs w:val="18"/>
        </w:rPr>
        <w:t xml:space="preserve"> + refer.dynamic.s_var12 + refer.dynamic.msi + </w:t>
      </w:r>
      <w:proofErr w:type="spellStart"/>
      <w:r w:rsidRPr="0025700C">
        <w:rPr>
          <w:rFonts w:asciiTheme="minorHAnsi" w:eastAsiaTheme="minorHAnsi" w:hAnsiTheme="minorHAnsi" w:hint="eastAsia"/>
          <w:sz w:val="18"/>
          <w:szCs w:val="18"/>
        </w:rPr>
        <w:t>refer.dynamic.ec_type</w:t>
      </w:r>
      <w:proofErr w:type="spellEnd"/>
      <w:r w:rsidR="00657D7C">
        <w:rPr>
          <w:rFonts w:asciiTheme="minorHAnsi" w:eastAsiaTheme="minorHAnsi" w:hAnsiTheme="minorHAnsi" w:hint="eastAsia"/>
          <w:sz w:val="18"/>
          <w:szCs w:val="18"/>
        </w:rPr>
        <w:t xml:space="preserve"> +</w:t>
      </w:r>
      <w:r w:rsidR="00657D7C" w:rsidRPr="00657D7C">
        <w:rPr>
          <w:rFonts w:asciiTheme="minorHAnsi" w:eastAsiaTheme="minorHAnsi" w:hAnsiTheme="minorHAnsi" w:hint="eastAsia"/>
          <w:sz w:val="18"/>
          <w:szCs w:val="18"/>
        </w:rPr>
        <w:t xml:space="preserve"> </w:t>
      </w:r>
      <w:proofErr w:type="spellStart"/>
      <w:r w:rsidR="00657D7C" w:rsidRPr="00657D7C">
        <w:rPr>
          <w:rFonts w:asciiTheme="minorHAnsi" w:eastAsiaTheme="minorHAnsi" w:hAnsiTheme="minorHAnsi" w:hint="eastAsia"/>
          <w:sz w:val="18"/>
          <w:szCs w:val="18"/>
        </w:rPr>
        <w:t>refer.dynamic.s_var_onco_nodrug</w:t>
      </w:r>
      <w:proofErr w:type="spellEnd"/>
      <w:r w:rsidRPr="0025700C">
        <w:rPr>
          <w:rFonts w:asciiTheme="minorHAnsi" w:eastAsiaTheme="minorHAnsi" w:hAnsiTheme="minorHAnsi" w:hint="eastAsia"/>
          <w:sz w:val="18"/>
          <w:szCs w:val="18"/>
        </w:rPr>
        <w:t>)|unique%}</w:t>
      </w:r>
    </w:p>
    <w:p w14:paraId="3C3A138A" w14:textId="77777777"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{{a}}</w:t>
      </w:r>
    </w:p>
    <w:p w14:paraId="089668D5" w14:textId="7727F94F" w:rsidR="00E87C1F"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 xml:space="preserve">{%p </w:t>
      </w:r>
      <w:proofErr w:type="spellStart"/>
      <w:r w:rsidRPr="0025700C">
        <w:rPr>
          <w:rFonts w:asciiTheme="minorHAnsi" w:eastAsiaTheme="minorHAnsi" w:hAnsiTheme="minorHAnsi" w:hint="eastAsia"/>
          <w:sz w:val="18"/>
          <w:szCs w:val="18"/>
        </w:rPr>
        <w:t>endfor</w:t>
      </w:r>
      <w:proofErr w:type="spellEnd"/>
      <w:r w:rsidRPr="0025700C">
        <w:rPr>
          <w:rFonts w:asciiTheme="minorHAnsi" w:eastAsiaTheme="minorHAnsi" w:hAnsiTheme="minorHAnsi" w:hint="eastAsia"/>
          <w:sz w:val="18"/>
          <w:szCs w:val="18"/>
        </w:rPr>
        <w:t>%}</w:t>
      </w:r>
    </w:p>
    <w:sectPr w:rsidR="00E87C1F" w:rsidRPr="0025700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17AD9" w14:textId="77777777" w:rsidR="00997F8A" w:rsidRDefault="00997F8A">
      <w:r>
        <w:separator/>
      </w:r>
    </w:p>
  </w:endnote>
  <w:endnote w:type="continuationSeparator" w:id="0">
    <w:p w14:paraId="651543D3" w14:textId="77777777" w:rsidR="00997F8A" w:rsidRDefault="0099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0A5E" w14:textId="77777777" w:rsidR="00E87C1F" w:rsidRDefault="00E15EF7">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8D65E10" w14:textId="77777777" w:rsidR="00E87C1F" w:rsidRDefault="00E87C1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5ACB" w14:textId="77777777" w:rsidR="00E87C1F" w:rsidRDefault="00E87C1F">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A9F3" w14:textId="77777777" w:rsidR="00E87C1F" w:rsidRDefault="00E15EF7">
    <w:pPr>
      <w:pStyle w:val="a7"/>
      <w:jc w:val="center"/>
    </w:pPr>
    <w:r>
      <w:fldChar w:fldCharType="begin"/>
    </w:r>
    <w:r>
      <w:instrText>PAGE   \* MERGEFORMAT</w:instrText>
    </w:r>
    <w:r>
      <w:fldChar w:fldCharType="separate"/>
    </w:r>
    <w:r>
      <w:rPr>
        <w:lang w:val="zh-CN"/>
      </w:rPr>
      <w:t>2</w:t>
    </w:r>
    <w:r>
      <w:rPr>
        <w:lang w:val="zh-CN"/>
      </w:rPr>
      <w:t>9</w:t>
    </w:r>
    <w:r>
      <w:fldChar w:fldCharType="end"/>
    </w:r>
  </w:p>
  <w:p w14:paraId="22A8D0E8" w14:textId="77777777" w:rsidR="00E87C1F" w:rsidRDefault="00E87C1F">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F32BF" w14:textId="77777777" w:rsidR="00997F8A" w:rsidRDefault="00997F8A">
      <w:r>
        <w:separator/>
      </w:r>
    </w:p>
  </w:footnote>
  <w:footnote w:type="continuationSeparator" w:id="0">
    <w:p w14:paraId="013CE321" w14:textId="77777777" w:rsidR="00997F8A" w:rsidRDefault="00997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2E13" w14:textId="77777777" w:rsidR="00E87C1F" w:rsidRDefault="00E15EF7">
    <w:pPr>
      <w:pStyle w:val="a9"/>
      <w:pBdr>
        <w:bottom w:val="none" w:sz="0" w:space="0" w:color="auto"/>
      </w:pBdr>
      <w:jc w:val="right"/>
    </w:pPr>
    <w:r>
      <w:rPr>
        <w:noProof/>
      </w:rPr>
      <w:drawing>
        <wp:anchor distT="0" distB="0" distL="114300" distR="114300" simplePos="0" relativeHeight="251660288" behindDoc="0" locked="0" layoutInCell="1" allowOverlap="1" wp14:anchorId="472928A3" wp14:editId="1108CB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E54D0" w14:textId="77777777" w:rsidR="00E87C1F" w:rsidRDefault="00E15EF7">
    <w:pPr>
      <w:pStyle w:val="a9"/>
      <w:pBdr>
        <w:bottom w:val="none" w:sz="0" w:space="0" w:color="auto"/>
      </w:pBdr>
      <w:jc w:val="right"/>
    </w:pPr>
    <w:r>
      <w:rPr>
        <w:noProof/>
      </w:rPr>
      <mc:AlternateContent>
        <mc:Choice Requires="wpg">
          <w:drawing>
            <wp:inline distT="0" distB="0" distL="0" distR="0" wp14:anchorId="197503D7" wp14:editId="39210401">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42A37D58" wp14:editId="150C70CA">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D2674E"/>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3"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3A5A3D91"/>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F1E25EA"/>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FCB7D4B"/>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DA42B84"/>
    <w:multiLevelType w:val="multilevel"/>
    <w:tmpl w:val="5DA42B8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4"/>
  </w:num>
  <w:num w:numId="2">
    <w:abstractNumId w:val="2"/>
  </w:num>
  <w:num w:numId="3">
    <w:abstractNumId w:val="9"/>
  </w:num>
  <w:num w:numId="4">
    <w:abstractNumId w:val="11"/>
  </w:num>
  <w:num w:numId="5">
    <w:abstractNumId w:val="10"/>
  </w:num>
  <w:num w:numId="6">
    <w:abstractNumId w:val="3"/>
  </w:num>
  <w:num w:numId="7">
    <w:abstractNumId w:val="8"/>
  </w:num>
  <w:num w:numId="8">
    <w:abstractNumId w:val="7"/>
  </w:num>
  <w:num w:numId="9">
    <w:abstractNumId w:val="0"/>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50467"/>
    <w:rsid w:val="0005505E"/>
    <w:rsid w:val="00055522"/>
    <w:rsid w:val="00055687"/>
    <w:rsid w:val="00057346"/>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732E"/>
    <w:rsid w:val="000D1E9D"/>
    <w:rsid w:val="000D2EC0"/>
    <w:rsid w:val="000D3794"/>
    <w:rsid w:val="000D4868"/>
    <w:rsid w:val="000D6A67"/>
    <w:rsid w:val="000E09C7"/>
    <w:rsid w:val="000E7081"/>
    <w:rsid w:val="00106C29"/>
    <w:rsid w:val="0011003C"/>
    <w:rsid w:val="00111A72"/>
    <w:rsid w:val="00120529"/>
    <w:rsid w:val="001215DE"/>
    <w:rsid w:val="00122538"/>
    <w:rsid w:val="00122688"/>
    <w:rsid w:val="00130810"/>
    <w:rsid w:val="00142DC0"/>
    <w:rsid w:val="00144A18"/>
    <w:rsid w:val="001476B7"/>
    <w:rsid w:val="001624FD"/>
    <w:rsid w:val="0016501C"/>
    <w:rsid w:val="001672AF"/>
    <w:rsid w:val="00173E2E"/>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E0509"/>
    <w:rsid w:val="001F02A2"/>
    <w:rsid w:val="001F501A"/>
    <w:rsid w:val="001F6752"/>
    <w:rsid w:val="00203A1E"/>
    <w:rsid w:val="002057B9"/>
    <w:rsid w:val="002068AA"/>
    <w:rsid w:val="00207E5A"/>
    <w:rsid w:val="00211422"/>
    <w:rsid w:val="00225200"/>
    <w:rsid w:val="002264B7"/>
    <w:rsid w:val="00227FF1"/>
    <w:rsid w:val="002410DC"/>
    <w:rsid w:val="00243635"/>
    <w:rsid w:val="002437A0"/>
    <w:rsid w:val="00245300"/>
    <w:rsid w:val="002456FC"/>
    <w:rsid w:val="002479E2"/>
    <w:rsid w:val="00254797"/>
    <w:rsid w:val="00256162"/>
    <w:rsid w:val="00256607"/>
    <w:rsid w:val="00256A71"/>
    <w:rsid w:val="0025700C"/>
    <w:rsid w:val="00267B85"/>
    <w:rsid w:val="002739A2"/>
    <w:rsid w:val="0028024C"/>
    <w:rsid w:val="00281E27"/>
    <w:rsid w:val="00285A47"/>
    <w:rsid w:val="00293203"/>
    <w:rsid w:val="00295522"/>
    <w:rsid w:val="002A1EE5"/>
    <w:rsid w:val="002B45ED"/>
    <w:rsid w:val="002C0E3B"/>
    <w:rsid w:val="002C38F0"/>
    <w:rsid w:val="002C6CBA"/>
    <w:rsid w:val="002C7F77"/>
    <w:rsid w:val="002D0F32"/>
    <w:rsid w:val="002D6867"/>
    <w:rsid w:val="002D6BF3"/>
    <w:rsid w:val="002F6085"/>
    <w:rsid w:val="00302355"/>
    <w:rsid w:val="00302675"/>
    <w:rsid w:val="0030777F"/>
    <w:rsid w:val="00311FA6"/>
    <w:rsid w:val="00312799"/>
    <w:rsid w:val="003129D9"/>
    <w:rsid w:val="00320468"/>
    <w:rsid w:val="00335D25"/>
    <w:rsid w:val="00340F3E"/>
    <w:rsid w:val="00341498"/>
    <w:rsid w:val="00356FDD"/>
    <w:rsid w:val="00363137"/>
    <w:rsid w:val="0036464F"/>
    <w:rsid w:val="00370AC7"/>
    <w:rsid w:val="00371225"/>
    <w:rsid w:val="00382605"/>
    <w:rsid w:val="00383F64"/>
    <w:rsid w:val="00394AEF"/>
    <w:rsid w:val="003A0970"/>
    <w:rsid w:val="003A2BC9"/>
    <w:rsid w:val="003A4447"/>
    <w:rsid w:val="003B35CD"/>
    <w:rsid w:val="003B5FD0"/>
    <w:rsid w:val="003C531E"/>
    <w:rsid w:val="003E22FF"/>
    <w:rsid w:val="003E3F41"/>
    <w:rsid w:val="003F1723"/>
    <w:rsid w:val="003F17F9"/>
    <w:rsid w:val="003F2A01"/>
    <w:rsid w:val="00410BA1"/>
    <w:rsid w:val="0041350D"/>
    <w:rsid w:val="004147DD"/>
    <w:rsid w:val="004157C6"/>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81D8E"/>
    <w:rsid w:val="006832F9"/>
    <w:rsid w:val="00684519"/>
    <w:rsid w:val="006905B3"/>
    <w:rsid w:val="0069764A"/>
    <w:rsid w:val="006A33E5"/>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45E5"/>
    <w:rsid w:val="00725A95"/>
    <w:rsid w:val="0072632D"/>
    <w:rsid w:val="00726DE0"/>
    <w:rsid w:val="007301D9"/>
    <w:rsid w:val="0073758F"/>
    <w:rsid w:val="00737E34"/>
    <w:rsid w:val="00764E2E"/>
    <w:rsid w:val="00766EBA"/>
    <w:rsid w:val="007766E6"/>
    <w:rsid w:val="00776707"/>
    <w:rsid w:val="00777E5A"/>
    <w:rsid w:val="007833F7"/>
    <w:rsid w:val="007922DC"/>
    <w:rsid w:val="007940F1"/>
    <w:rsid w:val="0079708C"/>
    <w:rsid w:val="00797BED"/>
    <w:rsid w:val="007A3566"/>
    <w:rsid w:val="007A395F"/>
    <w:rsid w:val="007A42F6"/>
    <w:rsid w:val="007B343D"/>
    <w:rsid w:val="007B4769"/>
    <w:rsid w:val="007B6DFA"/>
    <w:rsid w:val="007D29A6"/>
    <w:rsid w:val="007D3FD9"/>
    <w:rsid w:val="007D6DFA"/>
    <w:rsid w:val="007F233F"/>
    <w:rsid w:val="007F5735"/>
    <w:rsid w:val="007F6E5E"/>
    <w:rsid w:val="007F7FB3"/>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3C6F"/>
    <w:rsid w:val="00864EFA"/>
    <w:rsid w:val="008747C9"/>
    <w:rsid w:val="00881F0F"/>
    <w:rsid w:val="00885E61"/>
    <w:rsid w:val="008902E3"/>
    <w:rsid w:val="008940BD"/>
    <w:rsid w:val="008A1AB5"/>
    <w:rsid w:val="008A1BD8"/>
    <w:rsid w:val="008A2569"/>
    <w:rsid w:val="008A66C9"/>
    <w:rsid w:val="008B1BFF"/>
    <w:rsid w:val="008B52BD"/>
    <w:rsid w:val="008C394A"/>
    <w:rsid w:val="008C3FA0"/>
    <w:rsid w:val="008D405B"/>
    <w:rsid w:val="008D4930"/>
    <w:rsid w:val="008D4B27"/>
    <w:rsid w:val="008E0438"/>
    <w:rsid w:val="008E3FE9"/>
    <w:rsid w:val="008E52AC"/>
    <w:rsid w:val="008F3D5E"/>
    <w:rsid w:val="009003F9"/>
    <w:rsid w:val="00903D69"/>
    <w:rsid w:val="009046CB"/>
    <w:rsid w:val="00905F3C"/>
    <w:rsid w:val="0091013E"/>
    <w:rsid w:val="00912A09"/>
    <w:rsid w:val="00916142"/>
    <w:rsid w:val="00922027"/>
    <w:rsid w:val="0092464D"/>
    <w:rsid w:val="00925CAC"/>
    <w:rsid w:val="00925E3B"/>
    <w:rsid w:val="00927EC2"/>
    <w:rsid w:val="00934D89"/>
    <w:rsid w:val="00936BE6"/>
    <w:rsid w:val="0093723C"/>
    <w:rsid w:val="00940C64"/>
    <w:rsid w:val="00942850"/>
    <w:rsid w:val="0094449B"/>
    <w:rsid w:val="00944B69"/>
    <w:rsid w:val="00946521"/>
    <w:rsid w:val="009471DD"/>
    <w:rsid w:val="009534D7"/>
    <w:rsid w:val="009573C4"/>
    <w:rsid w:val="00964631"/>
    <w:rsid w:val="009674E1"/>
    <w:rsid w:val="00975729"/>
    <w:rsid w:val="009814D7"/>
    <w:rsid w:val="009936FE"/>
    <w:rsid w:val="009939F2"/>
    <w:rsid w:val="00994816"/>
    <w:rsid w:val="009960DB"/>
    <w:rsid w:val="00996199"/>
    <w:rsid w:val="009966FF"/>
    <w:rsid w:val="00997F8A"/>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63E1"/>
    <w:rsid w:val="00A30767"/>
    <w:rsid w:val="00A31006"/>
    <w:rsid w:val="00A35F82"/>
    <w:rsid w:val="00A37E00"/>
    <w:rsid w:val="00A4208E"/>
    <w:rsid w:val="00A45705"/>
    <w:rsid w:val="00A51980"/>
    <w:rsid w:val="00A54436"/>
    <w:rsid w:val="00A56D31"/>
    <w:rsid w:val="00A61687"/>
    <w:rsid w:val="00A6589F"/>
    <w:rsid w:val="00A658BB"/>
    <w:rsid w:val="00A674DD"/>
    <w:rsid w:val="00A67594"/>
    <w:rsid w:val="00A72943"/>
    <w:rsid w:val="00A73A44"/>
    <w:rsid w:val="00A8013F"/>
    <w:rsid w:val="00A83809"/>
    <w:rsid w:val="00A85F14"/>
    <w:rsid w:val="00A93BAD"/>
    <w:rsid w:val="00AA1759"/>
    <w:rsid w:val="00AA3562"/>
    <w:rsid w:val="00AA47C1"/>
    <w:rsid w:val="00AA73C1"/>
    <w:rsid w:val="00AB5662"/>
    <w:rsid w:val="00AC113F"/>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501BC"/>
    <w:rsid w:val="00B503D9"/>
    <w:rsid w:val="00B5213C"/>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962AF"/>
    <w:rsid w:val="00C965B4"/>
    <w:rsid w:val="00C9734C"/>
    <w:rsid w:val="00CA2A5D"/>
    <w:rsid w:val="00CA639A"/>
    <w:rsid w:val="00CA6451"/>
    <w:rsid w:val="00CB0536"/>
    <w:rsid w:val="00CD1D06"/>
    <w:rsid w:val="00CD378E"/>
    <w:rsid w:val="00CD3D29"/>
    <w:rsid w:val="00CD5EB5"/>
    <w:rsid w:val="00CF083F"/>
    <w:rsid w:val="00CF49A8"/>
    <w:rsid w:val="00CF71FB"/>
    <w:rsid w:val="00D06075"/>
    <w:rsid w:val="00D1214A"/>
    <w:rsid w:val="00D1552C"/>
    <w:rsid w:val="00D22513"/>
    <w:rsid w:val="00D24603"/>
    <w:rsid w:val="00D2677B"/>
    <w:rsid w:val="00D40D5B"/>
    <w:rsid w:val="00D43C32"/>
    <w:rsid w:val="00D4608C"/>
    <w:rsid w:val="00D46198"/>
    <w:rsid w:val="00D57359"/>
    <w:rsid w:val="00D62653"/>
    <w:rsid w:val="00D63F0D"/>
    <w:rsid w:val="00D80C53"/>
    <w:rsid w:val="00D83211"/>
    <w:rsid w:val="00D85720"/>
    <w:rsid w:val="00D86F0A"/>
    <w:rsid w:val="00D91A71"/>
    <w:rsid w:val="00D92953"/>
    <w:rsid w:val="00D94A14"/>
    <w:rsid w:val="00DA7C35"/>
    <w:rsid w:val="00DA7FA3"/>
    <w:rsid w:val="00DB39BF"/>
    <w:rsid w:val="00DB46B5"/>
    <w:rsid w:val="00DB4B99"/>
    <w:rsid w:val="00DC093E"/>
    <w:rsid w:val="00DC11DF"/>
    <w:rsid w:val="00DC39FF"/>
    <w:rsid w:val="00DC7DDD"/>
    <w:rsid w:val="00DD5DEF"/>
    <w:rsid w:val="00DD7539"/>
    <w:rsid w:val="00DE1F36"/>
    <w:rsid w:val="00DE50A4"/>
    <w:rsid w:val="00DE5362"/>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B09B5"/>
    <w:rsid w:val="00EB3A24"/>
    <w:rsid w:val="00EB4621"/>
    <w:rsid w:val="00EB4788"/>
    <w:rsid w:val="00EB517E"/>
    <w:rsid w:val="00EB56C1"/>
    <w:rsid w:val="00EC6B4D"/>
    <w:rsid w:val="00ED629A"/>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1EBA"/>
    <w:rsid w:val="00F3376E"/>
    <w:rsid w:val="00F360F0"/>
    <w:rsid w:val="00F50C2C"/>
    <w:rsid w:val="00F51D4D"/>
    <w:rsid w:val="00F56479"/>
    <w:rsid w:val="00F56B01"/>
    <w:rsid w:val="00F6020B"/>
    <w:rsid w:val="00F652F3"/>
    <w:rsid w:val="00F6553A"/>
    <w:rsid w:val="00F65AAE"/>
    <w:rsid w:val="00F6734E"/>
    <w:rsid w:val="00F7655B"/>
    <w:rsid w:val="00F8377A"/>
    <w:rsid w:val="00F8660C"/>
    <w:rsid w:val="00F93907"/>
    <w:rsid w:val="00F96FE1"/>
    <w:rsid w:val="00F972EA"/>
    <w:rsid w:val="00FB1F7B"/>
    <w:rsid w:val="00FB33D8"/>
    <w:rsid w:val="00FB7BA3"/>
    <w:rsid w:val="00FC2F7C"/>
    <w:rsid w:val="00FC33D8"/>
    <w:rsid w:val="00FD06FB"/>
    <w:rsid w:val="00FD2243"/>
    <w:rsid w:val="00FD2901"/>
    <w:rsid w:val="00FD38C1"/>
    <w:rsid w:val="00FD4015"/>
    <w:rsid w:val="00FD4588"/>
    <w:rsid w:val="00FE25AA"/>
    <w:rsid w:val="00FE27BB"/>
    <w:rsid w:val="00FF0F90"/>
    <w:rsid w:val="00FF7470"/>
    <w:rsid w:val="10E112E0"/>
    <w:rsid w:val="1A2377A1"/>
    <w:rsid w:val="250F3781"/>
    <w:rsid w:val="27173D45"/>
    <w:rsid w:val="32837B92"/>
    <w:rsid w:val="37B118AF"/>
    <w:rsid w:val="3D68007E"/>
    <w:rsid w:val="50423C52"/>
    <w:rsid w:val="54843081"/>
    <w:rsid w:val="5A771FA5"/>
    <w:rsid w:val="5EC61E13"/>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B342A"/>
  <w15:docId w15:val="{BA056724-410B-4BCC-8BBA-8CEDD9FF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styleId="af8">
    <w:name w:val="Revision"/>
    <w:hidden/>
    <w:uiPriority w:val="99"/>
    <w:semiHidden/>
    <w:rsid w:val="00B6417A"/>
    <w:rPr>
      <w:kern w:val="2"/>
      <w:sz w:val="24"/>
      <w:szCs w:val="24"/>
    </w:rPr>
  </w:style>
  <w:style w:type="table" w:customStyle="1" w:styleId="HRD-21">
    <w:name w:val="吉林二院HRD-21"/>
    <w:basedOn w:val="a1"/>
    <w:uiPriority w:val="99"/>
    <w:rsid w:val="002C6CBA"/>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rsid w:val="00055522"/>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26</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用户</dc:creator>
  <cp:lastModifiedBy>刘炜芬</cp:lastModifiedBy>
  <cp:revision>70</cp:revision>
  <cp:lastPrinted>2023-02-20T04:31:00Z</cp:lastPrinted>
  <dcterms:created xsi:type="dcterms:W3CDTF">2024-07-22T06:24:00Z</dcterms:created>
  <dcterms:modified xsi:type="dcterms:W3CDTF">2025-10-29T00:30:00Z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206EF8C38E4B4F70BBD779D71D22DDE7_13</vt:lpwstr>
  </property>
</Properties>
</file>