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2B1990" w:rsidRDefault="002B1990">
      <w:pPr>
        <w:spacing w:before="156" w:after="156"/>
        <w:jc w:val="center"/>
        <w:rPr>
          <w:rFonts w:ascii="微软雅黑" w:hAnsi="微软雅黑"/>
          <w:b/>
          <w:bCs/>
          <w:sz w:val="40"/>
          <w:szCs w:val="40"/>
        </w:rPr>
      </w:pPr>
      <w:bookmarkStart w:id="0" w:name="OLE_LINK131"/>
      <w:bookmarkStart w:id="1" w:name="OLE_LINK130"/>
      <w:bookmarkStart w:id="2" w:name="_Hlk42200178"/>
    </w:p>
    <w:p w14:paraId="1D09052C" w14:textId="77777777" w:rsidR="002B1990" w:rsidRDefault="002B1990">
      <w:pPr>
        <w:spacing w:before="156" w:after="156"/>
        <w:rPr>
          <w:rFonts w:ascii="微软雅黑" w:hAnsi="微软雅黑"/>
          <w:b/>
          <w:bCs/>
          <w:sz w:val="72"/>
          <w:szCs w:val="72"/>
        </w:rPr>
      </w:pPr>
    </w:p>
    <w:p w14:paraId="7E1834A9" w14:textId="77777777" w:rsidR="002B1990" w:rsidRDefault="00A46A1B">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FC88949" w14:textId="77777777" w:rsidR="005F1E6F" w:rsidRDefault="005F1E6F" w:rsidP="005F1E6F">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0A79E48" w14:textId="77777777" w:rsidR="002B1990" w:rsidRPr="005F1E6F" w:rsidRDefault="002B1990">
      <w:pPr>
        <w:jc w:val="center"/>
        <w:rPr>
          <w:rFonts w:ascii="微软雅黑" w:hAnsi="微软雅黑" w:cs="微软雅黑"/>
          <w:sz w:val="72"/>
          <w:szCs w:val="72"/>
        </w:rPr>
      </w:pPr>
    </w:p>
    <w:p w14:paraId="49700B45" w14:textId="332B2AEC" w:rsidR="002B1990" w:rsidRDefault="00A46A1B">
      <w:pPr>
        <w:jc w:val="center"/>
        <w:rPr>
          <w:rFonts w:ascii="微软雅黑" w:hAnsi="微软雅黑" w:cs="微软雅黑"/>
          <w:sz w:val="48"/>
          <w:szCs w:val="48"/>
        </w:rPr>
      </w:pPr>
      <w:r>
        <w:rPr>
          <w:rFonts w:ascii="微软雅黑" w:hAnsi="微软雅黑" w:cs="微软雅黑" w:hint="eastAsia"/>
          <w:sz w:val="48"/>
          <w:szCs w:val="48"/>
        </w:rPr>
        <w:t>妇科肿瘤10基因</w:t>
      </w:r>
      <w:r w:rsidR="005D6B3E" w:rsidRPr="005D6B3E">
        <w:rPr>
          <w:rFonts w:ascii="微软雅黑" w:hAnsi="微软雅黑" w:cs="微软雅黑" w:hint="eastAsia"/>
          <w:sz w:val="48"/>
          <w:szCs w:val="48"/>
        </w:rPr>
        <w:t>联合MSI</w:t>
      </w:r>
    </w:p>
    <w:p w14:paraId="6A6D3692" w14:textId="77777777" w:rsidR="002B1990" w:rsidRDefault="00A46A1B">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B1990" w14:paraId="397C4D54" w14:textId="77777777">
        <w:trPr>
          <w:trHeight w:val="391"/>
        </w:trPr>
        <w:tc>
          <w:tcPr>
            <w:tcW w:w="2127" w:type="dxa"/>
          </w:tcPr>
          <w:p w14:paraId="7AD37D71" w14:textId="77777777" w:rsidR="002B1990" w:rsidRDefault="00A46A1B">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466E101E" w:rsidR="002B1990" w:rsidRDefault="001752B9">
            <w:pPr>
              <w:jc w:val="left"/>
              <w:rPr>
                <w:rFonts w:ascii="微软雅黑" w:hAnsi="微软雅黑"/>
                <w:sz w:val="32"/>
                <w:szCs w:val="32"/>
              </w:rPr>
            </w:pPr>
            <w:r w:rsidRPr="001752B9">
              <w:rPr>
                <w:rFonts w:ascii="微软雅黑" w:hAnsi="微软雅黑"/>
                <w:sz w:val="32"/>
                <w:szCs w:val="32"/>
              </w:rPr>
              <w:t>{{sample.patient_name}}</w:t>
            </w:r>
          </w:p>
        </w:tc>
      </w:tr>
      <w:tr w:rsidR="002B1990" w14:paraId="5BC0A421" w14:textId="77777777">
        <w:trPr>
          <w:trHeight w:val="397"/>
        </w:trPr>
        <w:tc>
          <w:tcPr>
            <w:tcW w:w="2127" w:type="dxa"/>
          </w:tcPr>
          <w:p w14:paraId="70AF62AF" w14:textId="77777777" w:rsidR="002B1990" w:rsidRDefault="00A46A1B">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2D052D0D" w:rsidR="002B1990" w:rsidRDefault="001752B9">
            <w:pPr>
              <w:jc w:val="left"/>
              <w:rPr>
                <w:rFonts w:ascii="微软雅黑" w:hAnsi="微软雅黑"/>
                <w:sz w:val="32"/>
                <w:szCs w:val="32"/>
              </w:rPr>
            </w:pPr>
            <w:r w:rsidRPr="001752B9">
              <w:rPr>
                <w:rFonts w:ascii="微软雅黑" w:hAnsi="微软雅黑"/>
                <w:sz w:val="32"/>
                <w:szCs w:val="32"/>
              </w:rPr>
              <w:t>{{sample.submission_department}}</w:t>
            </w:r>
          </w:p>
        </w:tc>
      </w:tr>
      <w:tr w:rsidR="002B1990" w14:paraId="0FB85FC9" w14:textId="77777777">
        <w:trPr>
          <w:trHeight w:val="397"/>
        </w:trPr>
        <w:tc>
          <w:tcPr>
            <w:tcW w:w="2127" w:type="dxa"/>
          </w:tcPr>
          <w:p w14:paraId="08656035" w14:textId="77777777" w:rsidR="002B1990" w:rsidRDefault="00A46A1B">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4F59F18C" w:rsidR="002B1990" w:rsidRDefault="001752B9">
            <w:pPr>
              <w:jc w:val="left"/>
              <w:rPr>
                <w:rFonts w:ascii="微软雅黑" w:hAnsi="微软雅黑"/>
                <w:sz w:val="32"/>
                <w:szCs w:val="32"/>
              </w:rPr>
            </w:pPr>
            <w:r w:rsidRPr="001752B9">
              <w:rPr>
                <w:rFonts w:ascii="微软雅黑" w:hAnsi="微软雅黑"/>
                <w:sz w:val="32"/>
                <w:szCs w:val="32"/>
              </w:rPr>
              <w:t>{{sample.report_date}}</w:t>
            </w:r>
          </w:p>
        </w:tc>
      </w:tr>
    </w:tbl>
    <w:p w14:paraId="2F3F4BC2" w14:textId="77777777" w:rsidR="002B1990" w:rsidRDefault="002B1990">
      <w:pPr>
        <w:jc w:val="left"/>
        <w:rPr>
          <w:rFonts w:ascii="微软雅黑" w:hAnsi="微软雅黑" w:cs="微软雅黑"/>
          <w:sz w:val="32"/>
          <w:szCs w:val="32"/>
        </w:rPr>
      </w:pPr>
    </w:p>
    <w:p w14:paraId="559FE3E7" w14:textId="77777777" w:rsidR="005F1E6F" w:rsidRDefault="005F1E6F" w:rsidP="005F1E6F">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71F70AED" w14:textId="77777777" w:rsidR="005F1E6F" w:rsidRDefault="005F1E6F" w:rsidP="005F1E6F">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2D6B2986" w14:textId="77777777" w:rsidR="005F1E6F" w:rsidRDefault="005F1E6F" w:rsidP="005F1E6F">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0324C43D" w14:textId="77777777" w:rsidR="005F1E6F" w:rsidRDefault="005F1E6F" w:rsidP="005F1E6F">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608AFE84" w14:textId="77777777" w:rsidR="002B1990" w:rsidRDefault="00A46A1B">
      <w:pPr>
        <w:spacing w:beforeLines="50" w:before="156"/>
        <w:rPr>
          <w:rFonts w:asciiTheme="minorEastAsia" w:eastAsiaTheme="minorEastAsia" w:hAnsiTheme="minorEastAsia" w:cs="微软雅黑"/>
          <w:sz w:val="32"/>
          <w:szCs w:val="32"/>
        </w:rPr>
        <w:sectPr w:rsidR="002B1990">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140EB612" w14:textId="77777777" w:rsidR="002B1990" w:rsidRDefault="00A46A1B">
      <w:pPr>
        <w:pStyle w:val="1"/>
        <w:spacing w:before="156" w:after="156"/>
      </w:pPr>
      <w:bookmarkStart w:id="3" w:name="_Toc42102363"/>
      <w:bookmarkEnd w:id="0"/>
      <w:bookmarkEnd w:id="1"/>
      <w:bookmarkEnd w:id="2"/>
      <w:r>
        <w:rPr>
          <w:rFonts w:hint="eastAsia"/>
        </w:rPr>
        <w:lastRenderedPageBreak/>
        <w:t>一、检测总览</w:t>
      </w:r>
    </w:p>
    <w:p w14:paraId="136B9181" w14:textId="77777777" w:rsidR="002B1990" w:rsidRDefault="00A46A1B">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B1990" w14:paraId="48D02062" w14:textId="77777777" w:rsidTr="00F64D87">
        <w:trPr>
          <w:trHeight w:val="443"/>
          <w:jc w:val="center"/>
        </w:trPr>
        <w:tc>
          <w:tcPr>
            <w:tcW w:w="3261" w:type="dxa"/>
            <w:shd w:val="clear" w:color="auto" w:fill="DAEEF3" w:themeFill="accent5" w:themeFillTint="33"/>
            <w:vAlign w:val="center"/>
          </w:tcPr>
          <w:p w14:paraId="20B9C7D9" w14:textId="62F619EB" w:rsidR="002B1990" w:rsidRDefault="00A46A1B">
            <w:pPr>
              <w:rPr>
                <w:rFonts w:ascii="微软雅黑" w:hAnsi="微软雅黑"/>
              </w:rPr>
            </w:pPr>
            <w:r>
              <w:rPr>
                <w:rFonts w:ascii="微软雅黑" w:hAnsi="微软雅黑" w:hint="eastAsia"/>
              </w:rPr>
              <w:t>姓名：</w:t>
            </w:r>
            <w:r w:rsidR="001752B9" w:rsidRPr="001752B9">
              <w:rPr>
                <w:rFonts w:ascii="微软雅黑" w:hAnsi="微软雅黑"/>
              </w:rPr>
              <w:t>{%if sample.patient_name%}{{sample.patient_name}}{%else%}-{%endif%}</w:t>
            </w:r>
          </w:p>
        </w:tc>
        <w:tc>
          <w:tcPr>
            <w:tcW w:w="3402" w:type="dxa"/>
            <w:shd w:val="clear" w:color="auto" w:fill="DAEEF3" w:themeFill="accent5" w:themeFillTint="33"/>
            <w:vAlign w:val="center"/>
          </w:tcPr>
          <w:p w14:paraId="12349C56" w14:textId="7466D171" w:rsidR="002B1990" w:rsidRDefault="00A46A1B">
            <w:pPr>
              <w:rPr>
                <w:rFonts w:ascii="微软雅黑" w:hAnsi="微软雅黑"/>
              </w:rPr>
            </w:pPr>
            <w:r>
              <w:rPr>
                <w:rFonts w:ascii="微软雅黑" w:hint="eastAsia"/>
                <w:szCs w:val="21"/>
              </w:rPr>
              <w:t>样本编号：</w:t>
            </w:r>
            <w:r w:rsidR="001752B9" w:rsidRPr="001752B9">
              <w:rPr>
                <w:rFonts w:ascii="微软雅黑"/>
                <w:szCs w:val="21"/>
              </w:rPr>
              <w:t>{%if sample.sample_id%}{{sample.sample_id}}{%else%}-{%endif%}</w:t>
            </w:r>
          </w:p>
        </w:tc>
        <w:tc>
          <w:tcPr>
            <w:tcW w:w="3664" w:type="dxa"/>
            <w:shd w:val="clear" w:color="auto" w:fill="DAEEF3" w:themeFill="accent5" w:themeFillTint="33"/>
            <w:vAlign w:val="center"/>
          </w:tcPr>
          <w:p w14:paraId="075E542E" w14:textId="4C313E3B" w:rsidR="002B1990" w:rsidRDefault="00A46A1B">
            <w:pPr>
              <w:rPr>
                <w:rFonts w:ascii="微软雅黑" w:hAnsi="微软雅黑"/>
              </w:rPr>
            </w:pPr>
            <w:r>
              <w:rPr>
                <w:rFonts w:ascii="微软雅黑" w:hint="eastAsia"/>
                <w:szCs w:val="21"/>
              </w:rPr>
              <w:t>门诊</w:t>
            </w:r>
            <w:r>
              <w:rPr>
                <w:rFonts w:ascii="微软雅黑"/>
                <w:szCs w:val="21"/>
              </w:rPr>
              <w:t>/住院号：</w:t>
            </w:r>
            <w:r w:rsidR="001752B9" w:rsidRPr="001752B9">
              <w:rPr>
                <w:rFonts w:ascii="微软雅黑"/>
                <w:szCs w:val="21"/>
              </w:rPr>
              <w:t>{%if sample.outpatient_hospitalization_no%}{{sample.outpatient_hospitalization_no}}{%else%}-{%endif%}</w:t>
            </w:r>
          </w:p>
        </w:tc>
      </w:tr>
      <w:tr w:rsidR="002B1990" w14:paraId="5EC49E6B" w14:textId="77777777" w:rsidTr="00F64D87">
        <w:trPr>
          <w:trHeight w:val="443"/>
          <w:jc w:val="center"/>
        </w:trPr>
        <w:tc>
          <w:tcPr>
            <w:tcW w:w="3261" w:type="dxa"/>
            <w:shd w:val="clear" w:color="auto" w:fill="DAEEF3" w:themeFill="accent5" w:themeFillTint="33"/>
            <w:vAlign w:val="center"/>
          </w:tcPr>
          <w:p w14:paraId="737727DD" w14:textId="4204711B" w:rsidR="002B1990" w:rsidRDefault="00A46A1B">
            <w:pPr>
              <w:rPr>
                <w:rFonts w:ascii="微软雅黑" w:hAnsi="微软雅黑"/>
              </w:rPr>
            </w:pPr>
            <w:r>
              <w:rPr>
                <w:rFonts w:ascii="微软雅黑" w:hint="eastAsia"/>
                <w:szCs w:val="21"/>
              </w:rPr>
              <w:t>性别</w:t>
            </w:r>
            <w:r>
              <w:rPr>
                <w:rFonts w:ascii="微软雅黑" w:cs="Malgun Gothic Semilight" w:hint="eastAsia"/>
                <w:szCs w:val="21"/>
              </w:rPr>
              <w:t>：</w:t>
            </w:r>
            <w:r w:rsidR="001752B9" w:rsidRPr="001752B9">
              <w:rPr>
                <w:rFonts w:ascii="微软雅黑" w:cs="Malgun Gothic Semilight"/>
                <w:szCs w:val="21"/>
              </w:rPr>
              <w:t>{%if sample.gender%}{{sample.gender}}{%else%}-{%endif%}</w:t>
            </w:r>
          </w:p>
        </w:tc>
        <w:tc>
          <w:tcPr>
            <w:tcW w:w="3402" w:type="dxa"/>
            <w:shd w:val="clear" w:color="auto" w:fill="DAEEF3" w:themeFill="accent5" w:themeFillTint="33"/>
            <w:vAlign w:val="center"/>
          </w:tcPr>
          <w:p w14:paraId="3D414870" w14:textId="284C15FA" w:rsidR="002B1990" w:rsidRDefault="00A46A1B">
            <w:pPr>
              <w:rPr>
                <w:rFonts w:ascii="微软雅黑" w:hAnsi="微软雅黑"/>
              </w:rPr>
            </w:pPr>
            <w:r>
              <w:rPr>
                <w:rFonts w:ascii="微软雅黑" w:hint="eastAsia"/>
                <w:szCs w:val="21"/>
              </w:rPr>
              <w:t>样本类型</w:t>
            </w:r>
            <w:r>
              <w:rPr>
                <w:rFonts w:ascii="微软雅黑" w:cs="Malgun Gothic Semilight" w:hint="eastAsia"/>
                <w:szCs w:val="21"/>
              </w:rPr>
              <w:t>：</w:t>
            </w:r>
            <w:r w:rsidR="001752B9" w:rsidRPr="001752B9">
              <w:rPr>
                <w:rFonts w:ascii="微软雅黑"/>
                <w:szCs w:val="21"/>
              </w:rPr>
              <w:t>{%if sample.sample_type %}{{sample.sample_type}}{%else%}-{%endif%}</w:t>
            </w:r>
          </w:p>
        </w:tc>
        <w:tc>
          <w:tcPr>
            <w:tcW w:w="3664" w:type="dxa"/>
            <w:shd w:val="clear" w:color="auto" w:fill="DAEEF3" w:themeFill="accent5" w:themeFillTint="33"/>
            <w:vAlign w:val="center"/>
          </w:tcPr>
          <w:p w14:paraId="0C84D3F9" w14:textId="2DA97EE4" w:rsidR="002B1990" w:rsidRDefault="00A46A1B">
            <w:pPr>
              <w:rPr>
                <w:rFonts w:ascii="微软雅黑" w:hAnsi="微软雅黑"/>
              </w:rPr>
            </w:pPr>
            <w:r>
              <w:rPr>
                <w:rFonts w:ascii="微软雅黑" w:hint="eastAsia"/>
                <w:szCs w:val="21"/>
              </w:rPr>
              <w:t>送检项目：</w:t>
            </w:r>
            <w:r w:rsidR="005D6B3E" w:rsidRPr="005D6B3E">
              <w:rPr>
                <w:rFonts w:ascii="微软雅黑" w:hint="eastAsia"/>
                <w:szCs w:val="21"/>
              </w:rPr>
              <w:t>妇科肿瘤10基因联合MSI检测</w:t>
            </w:r>
          </w:p>
        </w:tc>
      </w:tr>
      <w:tr w:rsidR="002B1990" w14:paraId="0A1D8633" w14:textId="77777777" w:rsidTr="00F64D87">
        <w:trPr>
          <w:trHeight w:val="443"/>
          <w:jc w:val="center"/>
        </w:trPr>
        <w:tc>
          <w:tcPr>
            <w:tcW w:w="3261" w:type="dxa"/>
            <w:shd w:val="clear" w:color="auto" w:fill="DAEEF3" w:themeFill="accent5" w:themeFillTint="33"/>
            <w:vAlign w:val="center"/>
          </w:tcPr>
          <w:p w14:paraId="37FE5A18" w14:textId="5399FD9B" w:rsidR="002B1990" w:rsidRDefault="00A46A1B">
            <w:pPr>
              <w:rPr>
                <w:rFonts w:ascii="微软雅黑" w:hAnsi="微软雅黑"/>
              </w:rPr>
            </w:pPr>
            <w:r>
              <w:rPr>
                <w:rFonts w:ascii="微软雅黑" w:hint="eastAsia"/>
                <w:szCs w:val="21"/>
              </w:rPr>
              <w:t>年龄</w:t>
            </w:r>
            <w:r>
              <w:rPr>
                <w:rFonts w:ascii="微软雅黑" w:cs="Malgun Gothic Semilight" w:hint="eastAsia"/>
                <w:szCs w:val="21"/>
              </w:rPr>
              <w:t>：</w:t>
            </w:r>
            <w:r w:rsidR="001752B9" w:rsidRPr="001752B9">
              <w:rPr>
                <w:rFonts w:ascii="微软雅黑" w:cs="Malgun Gothic Semilight" w:hint="eastAsia"/>
                <w:szCs w:val="21"/>
              </w:rPr>
              <w:t>{%if sample.age%}{{sample.age}}岁{%else%}-{%endif%}</w:t>
            </w:r>
          </w:p>
        </w:tc>
        <w:tc>
          <w:tcPr>
            <w:tcW w:w="3402" w:type="dxa"/>
            <w:shd w:val="clear" w:color="auto" w:fill="DAEEF3" w:themeFill="accent5" w:themeFillTint="33"/>
            <w:vAlign w:val="center"/>
          </w:tcPr>
          <w:p w14:paraId="33D321C9" w14:textId="7CED2634" w:rsidR="002B1990" w:rsidRDefault="00A46A1B">
            <w:pPr>
              <w:rPr>
                <w:rFonts w:ascii="微软雅黑" w:hAnsi="微软雅黑"/>
              </w:rPr>
            </w:pPr>
            <w:r>
              <w:rPr>
                <w:rFonts w:ascii="微软雅黑" w:hint="eastAsia"/>
                <w:szCs w:val="21"/>
              </w:rPr>
              <w:t>病理号：</w:t>
            </w:r>
            <w:r w:rsidR="001752B9" w:rsidRPr="001752B9">
              <w:rPr>
                <w:rFonts w:ascii="微软雅黑"/>
                <w:szCs w:val="21"/>
              </w:rPr>
              <w:t>{%if sample.pathological_id%}{{sample.pathological_id}}{%else%}-{%endif%}</w:t>
            </w:r>
          </w:p>
        </w:tc>
        <w:tc>
          <w:tcPr>
            <w:tcW w:w="3664" w:type="dxa"/>
            <w:shd w:val="clear" w:color="auto" w:fill="DAEEF3" w:themeFill="accent5" w:themeFillTint="33"/>
            <w:vAlign w:val="center"/>
          </w:tcPr>
          <w:p w14:paraId="45C3F868" w14:textId="2CC5DF8A" w:rsidR="002B1990" w:rsidRDefault="00A46A1B">
            <w:pPr>
              <w:rPr>
                <w:rFonts w:ascii="微软雅黑" w:hAnsi="微软雅黑"/>
              </w:rPr>
            </w:pPr>
            <w:r>
              <w:rPr>
                <w:rFonts w:ascii="微软雅黑" w:hint="eastAsia"/>
                <w:szCs w:val="21"/>
              </w:rPr>
              <w:t>送检科室：</w:t>
            </w:r>
            <w:r w:rsidR="001752B9" w:rsidRPr="001752B9">
              <w:rPr>
                <w:rFonts w:ascii="微软雅黑" w:cs="Malgun Gothic Semilight"/>
                <w:szCs w:val="21"/>
              </w:rPr>
              <w:t>{%if sample.submission_department %}{{sample.submission_department}}{%else%}-{%endif%}</w:t>
            </w:r>
          </w:p>
        </w:tc>
      </w:tr>
      <w:tr w:rsidR="002B1990" w14:paraId="7171047E" w14:textId="77777777" w:rsidTr="00F64D87">
        <w:trPr>
          <w:trHeight w:val="443"/>
          <w:jc w:val="center"/>
        </w:trPr>
        <w:tc>
          <w:tcPr>
            <w:tcW w:w="3261" w:type="dxa"/>
            <w:shd w:val="clear" w:color="auto" w:fill="DAEEF3" w:themeFill="accent5" w:themeFillTint="33"/>
            <w:vAlign w:val="center"/>
          </w:tcPr>
          <w:p w14:paraId="29B212E4" w14:textId="1B313AFF" w:rsidR="002B1990" w:rsidRDefault="00A46A1B">
            <w:pPr>
              <w:rPr>
                <w:rFonts w:ascii="微软雅黑"/>
                <w:szCs w:val="21"/>
              </w:rPr>
            </w:pPr>
            <w:r>
              <w:rPr>
                <w:rFonts w:ascii="微软雅黑" w:hint="eastAsia"/>
                <w:szCs w:val="21"/>
              </w:rPr>
              <w:t>送检医生：</w:t>
            </w:r>
            <w:r w:rsidR="001752B9" w:rsidRPr="001752B9">
              <w:rPr>
                <w:rFonts w:ascii="微软雅黑" w:cs="Malgun Gothic Semilight"/>
                <w:szCs w:val="21"/>
              </w:rPr>
              <w:t>{%if sample.submission_doctor %}{{ sample.submission_doctor }}{%else%}-{%endif%}</w:t>
            </w:r>
          </w:p>
        </w:tc>
        <w:tc>
          <w:tcPr>
            <w:tcW w:w="3402" w:type="dxa"/>
            <w:shd w:val="clear" w:color="auto" w:fill="DAEEF3" w:themeFill="accent5" w:themeFillTint="33"/>
            <w:vAlign w:val="center"/>
          </w:tcPr>
          <w:p w14:paraId="2F8B8FCB" w14:textId="30298876" w:rsidR="002B1990" w:rsidRDefault="00A46A1B">
            <w:pPr>
              <w:rPr>
                <w:rFonts w:ascii="微软雅黑" w:hAnsi="微软雅黑"/>
              </w:rPr>
            </w:pPr>
            <w:r>
              <w:rPr>
                <w:rFonts w:ascii="微软雅黑" w:hint="eastAsia"/>
                <w:szCs w:val="21"/>
              </w:rPr>
              <w:t>送检时间：</w:t>
            </w:r>
            <w:r w:rsidR="001752B9" w:rsidRPr="001752B9">
              <w:rPr>
                <w:rFonts w:ascii="微软雅黑" w:cs="Malgun Gothic Semilight"/>
                <w:szCs w:val="21"/>
              </w:rPr>
              <w:t>{%if sample.submission_date %}{{ sample.submission_date }}{%else%}-{%endif%}</w:t>
            </w:r>
          </w:p>
        </w:tc>
        <w:tc>
          <w:tcPr>
            <w:tcW w:w="3664" w:type="dxa"/>
            <w:shd w:val="clear" w:color="auto" w:fill="DAEEF3" w:themeFill="accent5" w:themeFillTint="33"/>
            <w:vAlign w:val="center"/>
          </w:tcPr>
          <w:p w14:paraId="181825DB" w14:textId="1766F432" w:rsidR="002B1990" w:rsidRDefault="00A46A1B">
            <w:pPr>
              <w:rPr>
                <w:rFonts w:ascii="微软雅黑" w:hAnsi="微软雅黑"/>
              </w:rPr>
            </w:pPr>
            <w:r>
              <w:rPr>
                <w:rFonts w:ascii="微软雅黑" w:hint="eastAsia"/>
                <w:szCs w:val="21"/>
              </w:rPr>
              <w:t>临床诊断</w:t>
            </w:r>
            <w:r>
              <w:rPr>
                <w:rFonts w:ascii="微软雅黑" w:cs="Malgun Gothic Semilight" w:hint="eastAsia"/>
                <w:szCs w:val="21"/>
              </w:rPr>
              <w:t>：</w:t>
            </w:r>
            <w:r w:rsidR="001752B9" w:rsidRPr="001752B9">
              <w:rPr>
                <w:rFonts w:ascii="微软雅黑" w:cs="Malgun Gothic Semilight"/>
                <w:szCs w:val="21"/>
              </w:rPr>
              <w:t>{%if sample.clinical_diagnosis %}{{sample.clinical_diagnosis}}{%else%}-{%endif%}</w:t>
            </w:r>
          </w:p>
        </w:tc>
      </w:tr>
    </w:tbl>
    <w:p w14:paraId="17C64FFC" w14:textId="77777777" w:rsidR="002B1990" w:rsidRDefault="00A46A1B">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77777777" w:rsidR="002B1990" w:rsidRDefault="00A46A1B">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2B1990" w14:paraId="7321188E" w14:textId="77777777" w:rsidTr="002B199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2B1990" w:rsidRDefault="00A46A1B">
            <w:pPr>
              <w:jc w:val="center"/>
              <w:rPr>
                <w:rFonts w:ascii="微软雅黑" w:hAnsi="微软雅黑"/>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2B1990" w:rsidRDefault="00A46A1B">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B1990" w14:paraId="1054026C"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57B7F42C" w14:textId="77777777" w:rsidR="002B1990" w:rsidRDefault="00A46A1B">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7081" w:type="dxa"/>
            <w:tcBorders>
              <w:top w:val="single" w:sz="4" w:space="0" w:color="31849B"/>
              <w:bottom w:val="single" w:sz="4" w:space="0" w:color="31849B"/>
            </w:tcBorders>
            <w:shd w:val="clear" w:color="auto" w:fill="auto"/>
            <w:vAlign w:val="center"/>
          </w:tcPr>
          <w:p w14:paraId="15A7D35C" w14:textId="120DE031"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{%if var.var_somatic.level_I + var.var_somatic.level_II + var.var_somatic.level_onco_nodrug%}检测到{{( var.var_somatic.level_I + var.var_somatic.level_II + var.var_somatic.level_onco_nodrug)|count}}个基因变异，</w:t>
            </w:r>
            <w:r>
              <w:rPr>
                <w:rFonts w:ascii="微软雅黑" w:hAnsi="微软雅黑" w:hint="eastAsia"/>
                <w:szCs w:val="20"/>
              </w:rPr>
              <w:t>其中具有临床意义的变异有</w:t>
            </w:r>
            <w:r w:rsidRPr="00042EAA">
              <w:rPr>
                <w:rFonts w:ascii="微软雅黑" w:hAnsi="微软雅黑" w:hint="eastAsia"/>
                <w:szCs w:val="20"/>
              </w:rPr>
              <w:t>{{( var.var_somatic.level_I + var.var_somatic.level_II)|count}}个，</w:t>
            </w:r>
            <w:r w:rsidR="00563830">
              <w:rPr>
                <w:rFonts w:ascii="微软雅黑" w:hAnsi="微软雅黑" w:hint="eastAsia"/>
                <w:szCs w:val="20"/>
              </w:rPr>
              <w:t>可能与</w:t>
            </w:r>
            <w:r w:rsidRPr="00042EAA">
              <w:rPr>
                <w:rFonts w:ascii="微软雅黑" w:hAnsi="微软雅黑" w:hint="eastAsia"/>
                <w:szCs w:val="20"/>
              </w:rPr>
              <w:t>肿瘤发生发展相关变异有{{( var.var_somatic.level_onco_nodrug)|count}}个。{%else%}</w:t>
            </w:r>
            <w:r w:rsidR="007F39DC" w:rsidRPr="007F39DC">
              <w:rPr>
                <w:rFonts w:ascii="微软雅黑" w:hAnsi="微软雅黑" w:hint="eastAsia"/>
                <w:szCs w:val="20"/>
              </w:rPr>
              <w:t>未检测到具有临床意义的变异</w:t>
            </w:r>
            <w:r w:rsidRPr="00042EAA">
              <w:rPr>
                <w:rFonts w:ascii="微软雅黑" w:hAnsi="微软雅黑" w:hint="eastAsia"/>
                <w:szCs w:val="20"/>
              </w:rPr>
              <w:t>{%endif%}</w:t>
            </w:r>
          </w:p>
          <w:p w14:paraId="62643E32"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var.var_somatic.level_I + var.var_somatic.level_II %}</w:t>
            </w:r>
          </w:p>
          <w:p w14:paraId="3AB2F2D5"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具有临床意义的变异：{{(var.var_somatic.level_I +var.var_somatic.level_II)|bptm_plus_var_sum}}</w:t>
            </w:r>
          </w:p>
          <w:p w14:paraId="7E1ABA14"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p w14:paraId="62619643"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var.var_somatic.level_onco_nodrug %}</w:t>
            </w:r>
          </w:p>
          <w:p w14:paraId="54CE7210" w14:textId="0A9B67DB" w:rsidR="00042EAA" w:rsidRPr="00042EAA" w:rsidRDefault="00563830"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042EAA" w:rsidRPr="00042EAA">
              <w:rPr>
                <w:rFonts w:ascii="微软雅黑" w:hAnsi="微软雅黑" w:hint="eastAsia"/>
                <w:szCs w:val="20"/>
              </w:rPr>
              <w:t>肿瘤发生发展相关变异：{{( var.var_somatic.level_onco_nodrug)|bptm_plus_var_sum}}</w:t>
            </w:r>
          </w:p>
          <w:p w14:paraId="18E47B1F" w14:textId="0EFAB4F8" w:rsid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2B1990" w14:paraId="47320B52"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2B1990" w:rsidRDefault="00A46A1B">
            <w:pPr>
              <w:jc w:val="center"/>
              <w:rPr>
                <w:rFonts w:ascii="微软雅黑" w:hAnsi="微软雅黑"/>
                <w:color w:val="31849B"/>
                <w:szCs w:val="20"/>
              </w:rPr>
            </w:pPr>
            <w:r>
              <w:rPr>
                <w:rFonts w:ascii="微软雅黑" w:hAnsi="微软雅黑" w:hint="eastAsia"/>
                <w:color w:val="31849B"/>
                <w:szCs w:val="20"/>
              </w:rPr>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6F0BEC7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if msi.var_id==”MSS”%}</w:t>
            </w:r>
          </w:p>
          <w:p w14:paraId="377B9FF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微卫星稳定（MSS）；{{msi.msi_num_cp40}}/55</w:t>
            </w:r>
          </w:p>
          <w:p w14:paraId="1CB4C7FC"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else%}</w:t>
            </w:r>
          </w:p>
          <w:p w14:paraId="5E68CEA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微卫星不稳定（MSI-H）；{{msi.msi_num_cp40}}/55</w:t>
            </w:r>
          </w:p>
          <w:p w14:paraId="5F61D4EA" w14:textId="75CDFBFE"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9D427ED"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4" w:space="0" w:color="31849B"/>
            </w:tcBorders>
            <w:shd w:val="clear" w:color="auto" w:fill="auto"/>
            <w:vAlign w:val="center"/>
          </w:tcPr>
          <w:p w14:paraId="3B1899E1" w14:textId="5A526643" w:rsidR="003B77B1" w:rsidRPr="001752B9" w:rsidRDefault="003B77B1" w:rsidP="001752B9">
            <w:pPr>
              <w:rPr>
                <w:rFonts w:ascii="微软雅黑" w:hAnsi="微软雅黑"/>
                <w:szCs w:val="20"/>
              </w:rPr>
            </w:pPr>
            <w:r w:rsidRPr="003B77B1">
              <w:rPr>
                <w:rFonts w:ascii="微软雅黑" w:hAnsi="微软雅黑" w:hint="eastAsia"/>
                <w:szCs w:val="20"/>
              </w:rPr>
              <w:lastRenderedPageBreak/>
              <w:t>{%</w:t>
            </w:r>
            <w:r>
              <w:rPr>
                <w:rFonts w:ascii="微软雅黑" w:hAnsi="微软雅黑"/>
                <w:szCs w:val="20"/>
              </w:rPr>
              <w:t>tr</w:t>
            </w:r>
            <w:r w:rsidRPr="003B77B1">
              <w:rPr>
                <w:rFonts w:ascii="微软雅黑" w:hAnsi="微软雅黑" w:hint="eastAsia"/>
                <w:szCs w:val="20"/>
              </w:rPr>
              <w:t xml:space="preserve"> if “子宫内膜癌” in sample.tumor_list%}</w:t>
            </w:r>
          </w:p>
        </w:tc>
      </w:tr>
      <w:tr w:rsidR="002B1990" w14:paraId="2AE27AE4" w14:textId="77777777" w:rsidTr="003B77B1">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2B1990" w:rsidRDefault="00A46A1B">
            <w:pPr>
              <w:jc w:val="center"/>
              <w:rPr>
                <w:rFonts w:ascii="微软雅黑" w:hAnsi="微软雅黑"/>
                <w:color w:val="31849B"/>
                <w:szCs w:val="20"/>
              </w:rPr>
            </w:pPr>
            <w:r w:rsidRPr="003B77B1">
              <w:rPr>
                <w:rFonts w:ascii="微软雅黑" w:hAnsi="微软雅黑" w:hint="eastAsia"/>
                <w:color w:val="31849B"/>
                <w:szCs w:val="20"/>
              </w:rPr>
              <w:t>子宫内膜癌分子分型</w:t>
            </w:r>
          </w:p>
        </w:tc>
        <w:tc>
          <w:tcPr>
            <w:tcW w:w="7081" w:type="dxa"/>
            <w:tcBorders>
              <w:top w:val="single" w:sz="4" w:space="0" w:color="31849B"/>
              <w:bottom w:val="single" w:sz="4" w:space="0" w:color="31849B"/>
            </w:tcBorders>
            <w:shd w:val="clear" w:color="auto" w:fill="auto"/>
            <w:vAlign w:val="center"/>
          </w:tcPr>
          <w:p w14:paraId="49D7852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if var.ec_type.var_id == “POLE-ultramutated type EC”%}</w:t>
            </w:r>
          </w:p>
          <w:p w14:paraId="6C1BAFC2"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POLE突变型（POLE mutation，POLE mut）</w:t>
            </w:r>
          </w:p>
          <w:p w14:paraId="7D32A51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elif var.ec_type.var_id == “MSI-H type EC”%}</w:t>
            </w:r>
          </w:p>
          <w:p w14:paraId="1AF3D6F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错配修复功能缺陷型（Mismatch repair deficiency，MMRd）</w:t>
            </w:r>
          </w:p>
          <w:p w14:paraId="178BA950"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elif var.ec_type.var_id == “CNH type EC”%}</w:t>
            </w:r>
          </w:p>
          <w:p w14:paraId="63EB302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TP53基因突变型（p53 abnormality，p53 abn）</w:t>
            </w:r>
          </w:p>
          <w:p w14:paraId="50A292E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elif var.ec_type.var_id == “CNL type EC”%}</w:t>
            </w:r>
          </w:p>
          <w:p w14:paraId="07EA2F6A"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非特异性分子谱（Non-specific molecular profile，NSMP）</w:t>
            </w:r>
          </w:p>
          <w:p w14:paraId="3ACB78B5" w14:textId="3E29AF47"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CD1ECA1" w14:textId="77777777" w:rsidTr="00814FC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E65A75A" w14:textId="0FE7A0E7" w:rsidR="003B77B1" w:rsidRPr="001752B9" w:rsidRDefault="003B77B1" w:rsidP="001752B9">
            <w:pPr>
              <w:rPr>
                <w:rFonts w:ascii="微软雅黑" w:hAnsi="微软雅黑"/>
                <w:szCs w:val="20"/>
              </w:rPr>
            </w:pPr>
            <w:r>
              <w:rPr>
                <w:rFonts w:ascii="微软雅黑" w:hAnsi="微软雅黑" w:hint="eastAsia"/>
                <w:szCs w:val="20"/>
              </w:rPr>
              <w:t>{</w:t>
            </w:r>
            <w:r>
              <w:rPr>
                <w:rFonts w:ascii="微软雅黑" w:hAnsi="微软雅黑"/>
                <w:szCs w:val="20"/>
              </w:rPr>
              <w:t>%tr endif%}</w:t>
            </w:r>
          </w:p>
        </w:tc>
      </w:tr>
    </w:tbl>
    <w:p w14:paraId="4D914D13" w14:textId="77777777" w:rsidR="002B1990" w:rsidRDefault="002B1990">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B1990" w14:paraId="41449847" w14:textId="77777777">
        <w:trPr>
          <w:trHeight w:hRule="exact" w:val="510"/>
        </w:trPr>
        <w:tc>
          <w:tcPr>
            <w:tcW w:w="811" w:type="pct"/>
            <w:noWrap/>
          </w:tcPr>
          <w:p w14:paraId="5A46C058" w14:textId="48C85491" w:rsidR="002B1990" w:rsidRDefault="002B1990">
            <w:pPr>
              <w:jc w:val="right"/>
              <w:rPr>
                <w:rFonts w:ascii="微软雅黑" w:hAnsi="微软雅黑"/>
                <w:sz w:val="24"/>
                <w:szCs w:val="24"/>
              </w:rPr>
            </w:pPr>
          </w:p>
        </w:tc>
        <w:tc>
          <w:tcPr>
            <w:tcW w:w="878" w:type="pct"/>
            <w:noWrap/>
          </w:tcPr>
          <w:p w14:paraId="674DE621" w14:textId="77777777" w:rsidR="002B1990" w:rsidRDefault="002B1990">
            <w:pPr>
              <w:rPr>
                <w:rFonts w:ascii="微软雅黑" w:hAnsi="微软雅黑"/>
                <w:sz w:val="24"/>
                <w:szCs w:val="24"/>
              </w:rPr>
            </w:pPr>
          </w:p>
        </w:tc>
        <w:tc>
          <w:tcPr>
            <w:tcW w:w="985" w:type="pct"/>
            <w:gridSpan w:val="2"/>
            <w:noWrap/>
          </w:tcPr>
          <w:p w14:paraId="32826AFD" w14:textId="77777777" w:rsidR="002B1990" w:rsidRDefault="002B1990">
            <w:pPr>
              <w:jc w:val="right"/>
              <w:rPr>
                <w:rFonts w:ascii="微软雅黑" w:hAnsi="微软雅黑"/>
                <w:sz w:val="24"/>
                <w:szCs w:val="24"/>
              </w:rPr>
            </w:pPr>
          </w:p>
        </w:tc>
        <w:tc>
          <w:tcPr>
            <w:tcW w:w="671" w:type="pct"/>
            <w:noWrap/>
          </w:tcPr>
          <w:p w14:paraId="504F2E12" w14:textId="77777777" w:rsidR="002B1990" w:rsidRDefault="002B1990">
            <w:pPr>
              <w:rPr>
                <w:rFonts w:ascii="微软雅黑" w:hAnsi="微软雅黑"/>
                <w:sz w:val="24"/>
                <w:szCs w:val="24"/>
              </w:rPr>
            </w:pPr>
          </w:p>
        </w:tc>
        <w:tc>
          <w:tcPr>
            <w:tcW w:w="828" w:type="pct"/>
            <w:noWrap/>
          </w:tcPr>
          <w:p w14:paraId="08A7514B" w14:textId="77777777" w:rsidR="002B1990" w:rsidRDefault="002B1990">
            <w:pPr>
              <w:jc w:val="right"/>
              <w:rPr>
                <w:rFonts w:ascii="微软雅黑" w:hAnsi="微软雅黑"/>
                <w:sz w:val="24"/>
                <w:szCs w:val="24"/>
              </w:rPr>
            </w:pPr>
          </w:p>
        </w:tc>
        <w:tc>
          <w:tcPr>
            <w:tcW w:w="827" w:type="pct"/>
            <w:noWrap/>
          </w:tcPr>
          <w:p w14:paraId="15E65B2D" w14:textId="77777777" w:rsidR="002B1990" w:rsidRDefault="002B1990">
            <w:pPr>
              <w:rPr>
                <w:rFonts w:ascii="微软雅黑" w:hAnsi="微软雅黑"/>
                <w:sz w:val="24"/>
                <w:szCs w:val="24"/>
              </w:rPr>
            </w:pPr>
          </w:p>
        </w:tc>
      </w:tr>
      <w:tr w:rsidR="001752B9" w14:paraId="603BF762" w14:textId="77777777">
        <w:trPr>
          <w:trHeight w:hRule="exact" w:val="510"/>
        </w:trPr>
        <w:tc>
          <w:tcPr>
            <w:tcW w:w="811" w:type="pct"/>
            <w:noWrap/>
            <w:vAlign w:val="center"/>
          </w:tcPr>
          <w:p w14:paraId="7F92A7D7" w14:textId="77777777" w:rsidR="001752B9" w:rsidRDefault="001752B9" w:rsidP="001752B9">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7038614E" w:rsidR="001752B9" w:rsidRDefault="001752B9" w:rsidP="001752B9">
            <w:pPr>
              <w:jc w:val="center"/>
              <w:rPr>
                <w:rFonts w:ascii="微软雅黑" w:hAnsi="微软雅黑"/>
                <w:sz w:val="24"/>
                <w:szCs w:val="24"/>
              </w:rPr>
            </w:pPr>
          </w:p>
        </w:tc>
        <w:tc>
          <w:tcPr>
            <w:tcW w:w="718" w:type="pct"/>
            <w:noWrap/>
            <w:vAlign w:val="center"/>
          </w:tcPr>
          <w:p w14:paraId="3B5FA756" w14:textId="77777777" w:rsidR="001752B9" w:rsidRDefault="001752B9" w:rsidP="001752B9">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6CADC7B6" w:rsidR="001752B9" w:rsidRDefault="001752B9" w:rsidP="001752B9">
            <w:pPr>
              <w:jc w:val="center"/>
              <w:rPr>
                <w:rFonts w:ascii="微软雅黑" w:hAnsi="微软雅黑"/>
                <w:sz w:val="24"/>
                <w:szCs w:val="24"/>
              </w:rPr>
            </w:pPr>
          </w:p>
        </w:tc>
        <w:tc>
          <w:tcPr>
            <w:tcW w:w="828" w:type="pct"/>
            <w:noWrap/>
            <w:vAlign w:val="center"/>
          </w:tcPr>
          <w:p w14:paraId="1C60CDD8" w14:textId="77777777" w:rsidR="001752B9" w:rsidRDefault="001752B9" w:rsidP="001752B9">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8C59D9A" w14:textId="61E7A8AA" w:rsidR="001752B9" w:rsidRDefault="001752B9" w:rsidP="001752B9">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778E4DA7" w14:textId="77777777" w:rsidR="002B1990" w:rsidRDefault="00A46A1B">
      <w:pPr>
        <w:rPr>
          <w:color w:val="595959" w:themeColor="text1" w:themeTint="A6"/>
          <w:sz w:val="13"/>
          <w:szCs w:val="13"/>
        </w:rPr>
      </w:pPr>
      <w:r>
        <w:rPr>
          <w:rFonts w:ascii="微软雅黑" w:hAnsi="微软雅黑"/>
        </w:rPr>
        <w:br w:type="page"/>
      </w:r>
    </w:p>
    <w:p w14:paraId="294604D1" w14:textId="1D0B63C5" w:rsidR="002B1990" w:rsidRDefault="00A46A1B">
      <w:pPr>
        <w:pStyle w:val="2"/>
        <w:rPr>
          <w:rFonts w:ascii="微软雅黑" w:hAnsi="微软雅黑"/>
        </w:rPr>
      </w:pPr>
      <w:bookmarkStart w:id="5" w:name="_Hlk129335828"/>
      <w:bookmarkStart w:id="6" w:name="_Toc41566823"/>
      <w:bookmarkStart w:id="7" w:name="_Toc41567066"/>
      <w:bookmarkStart w:id="8" w:name="_Toc41567097"/>
      <w:bookmarkStart w:id="9" w:name="_Toc42102373"/>
      <w:bookmarkStart w:id="10" w:name="_Toc41565907"/>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58FF3EBA" w14:textId="3E270656" w:rsidR="003B77B1" w:rsidRPr="003B77B1" w:rsidRDefault="003B77B1" w:rsidP="003B77B1">
      <w:r w:rsidRPr="003B77B1">
        <w:rPr>
          <w:rFonts w:hint="eastAsia"/>
        </w:rPr>
        <w:t xml:space="preserve">{%p if </w:t>
      </w:r>
      <w:r w:rsidRPr="003B77B1">
        <w:rPr>
          <w:rFonts w:hint="eastAsia"/>
        </w:rPr>
        <w:t>“子宫内膜癌”</w:t>
      </w:r>
      <w:r w:rsidRPr="003B77B1">
        <w:rPr>
          <w:rFonts w:hint="eastAsia"/>
        </w:rPr>
        <w:t xml:space="preserve"> in sample.tumor_list%}</w:t>
      </w:r>
    </w:p>
    <w:p w14:paraId="7E339738" w14:textId="7E529351" w:rsidR="002B1990" w:rsidRDefault="00A46A1B" w:rsidP="003B77B1">
      <w:pPr>
        <w:pStyle w:val="3"/>
        <w:numPr>
          <w:ilvl w:val="0"/>
          <w:numId w:val="4"/>
        </w:numPr>
        <w:rPr>
          <w:rFonts w:ascii="微软雅黑" w:hAnsi="微软雅黑"/>
          <w:szCs w:val="28"/>
        </w:rPr>
      </w:pPr>
      <w:bookmarkStart w:id="11" w:name="_Hlk129335769"/>
      <w:r w:rsidRPr="003B77B1">
        <w:rPr>
          <w:rFonts w:ascii="微软雅黑" w:hAnsi="微软雅黑"/>
          <w:szCs w:val="28"/>
        </w:rPr>
        <w:t xml:space="preserve"> </w:t>
      </w:r>
      <w:r w:rsidRPr="003B77B1">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2B1990"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2B1990" w:rsidRDefault="00A46A1B">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2B1990" w:rsidRDefault="00A46A1B">
            <w:pPr>
              <w:jc w:val="center"/>
              <w:rPr>
                <w:rFonts w:ascii="微软雅黑" w:hAnsi="微软雅黑"/>
                <w:b/>
                <w:bCs/>
                <w:color w:val="31849B"/>
              </w:rPr>
            </w:pPr>
            <w:r>
              <w:rPr>
                <w:rFonts w:ascii="微软雅黑" w:hAnsi="微软雅黑" w:hint="eastAsia"/>
                <w:b/>
                <w:bCs/>
                <w:color w:val="31849B"/>
              </w:rPr>
              <w:t>检测结果</w:t>
            </w:r>
          </w:p>
        </w:tc>
      </w:tr>
      <w:tr w:rsidR="002B1990"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2B1990" w:rsidRDefault="00A46A1B">
            <w:pPr>
              <w:jc w:val="center"/>
              <w:rPr>
                <w:i/>
                <w:iCs/>
              </w:rPr>
            </w:pPr>
            <w:r>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1FFD6192" w14:textId="77777777" w:rsidR="001752B9" w:rsidRDefault="001752B9" w:rsidP="001752B9">
            <w:pPr>
              <w:jc w:val="center"/>
            </w:pPr>
            <w:r>
              <w:t>{%p if var.ec_type.var_id == “POLE-ultramutated type EC”%}</w:t>
            </w:r>
          </w:p>
          <w:p w14:paraId="5694D2DD" w14:textId="77777777" w:rsidR="001752B9" w:rsidRDefault="001752B9" w:rsidP="001752B9">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66A444D" w14:textId="77777777" w:rsidR="001752B9" w:rsidRDefault="001752B9" w:rsidP="001752B9">
            <w:pPr>
              <w:jc w:val="center"/>
            </w:pPr>
            <w:r>
              <w:t>{%p elif var.ec_type.var_id == “MSI-H type EC”%}</w:t>
            </w:r>
          </w:p>
          <w:p w14:paraId="55CAF38C" w14:textId="77777777" w:rsidR="001752B9" w:rsidRDefault="001752B9" w:rsidP="001752B9">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65EE16D3" w14:textId="77777777" w:rsidR="001752B9" w:rsidRDefault="001752B9" w:rsidP="001752B9">
            <w:pPr>
              <w:jc w:val="center"/>
            </w:pPr>
            <w:r>
              <w:t>{%p elif var.ec_type.var_id == “CNH type EC”%}</w:t>
            </w:r>
          </w:p>
          <w:p w14:paraId="79EE9C1A" w14:textId="77777777" w:rsidR="001752B9" w:rsidRDefault="001752B9" w:rsidP="001752B9">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51E79086" w14:textId="77777777" w:rsidR="001752B9" w:rsidRDefault="001752B9" w:rsidP="001752B9">
            <w:pPr>
              <w:jc w:val="center"/>
            </w:pPr>
            <w:r>
              <w:t>{%p elif var.ec_type.var_id == “CNL type EC”%}</w:t>
            </w:r>
          </w:p>
          <w:p w14:paraId="3BA040EB" w14:textId="77777777" w:rsidR="001752B9" w:rsidRDefault="001752B9" w:rsidP="001752B9">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0DE741DA" w:rsidR="002B1990" w:rsidRDefault="001752B9" w:rsidP="001752B9">
            <w:pPr>
              <w:jc w:val="center"/>
            </w:pPr>
            <w:r>
              <w:t>{%p endif%}</w:t>
            </w:r>
          </w:p>
        </w:tc>
      </w:tr>
    </w:tbl>
    <w:p w14:paraId="430863E1" w14:textId="4A731E8F" w:rsidR="003B77B1" w:rsidRDefault="003B77B1" w:rsidP="003B77B1">
      <w:r>
        <w:rPr>
          <w:rFonts w:hint="eastAsia"/>
        </w:rPr>
        <w:t>{</w:t>
      </w:r>
      <w:r>
        <w:t>%p endif%}</w:t>
      </w:r>
    </w:p>
    <w:p w14:paraId="021763A9" w14:textId="51C305B2" w:rsidR="002B1990" w:rsidRDefault="00A46A1B" w:rsidP="003B77B1">
      <w:pPr>
        <w:pStyle w:val="3"/>
        <w:numPr>
          <w:ilvl w:val="0"/>
          <w:numId w:val="4"/>
        </w:numPr>
        <w:rPr>
          <w:rFonts w:ascii="微软雅黑" w:hAnsi="微软雅黑"/>
          <w:szCs w:val="28"/>
        </w:rPr>
      </w:pPr>
      <w:r>
        <w:rPr>
          <w:rFonts w:ascii="微软雅黑" w:hAnsi="微软雅黑" w:hint="eastAsia"/>
          <w:szCs w:val="28"/>
        </w:rPr>
        <w:tab/>
      </w:r>
      <w:r w:rsidR="0027705F">
        <w:rPr>
          <w:rFonts w:ascii="微软雅黑" w:hAnsi="微软雅黑"/>
          <w:szCs w:val="28"/>
        </w:rPr>
        <w:t xml:space="preserve"> </w:t>
      </w:r>
      <w:bookmarkStart w:id="12" w:name="_Hlk187911144"/>
      <w:r w:rsidR="00563830">
        <w:rPr>
          <w:rFonts w:ascii="微软雅黑" w:hAnsi="微软雅黑" w:hint="eastAsia"/>
          <w:szCs w:val="28"/>
        </w:rPr>
        <w:t>具有临床意义的变异</w:t>
      </w:r>
      <w:bookmarkEnd w:id="12"/>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2B1990" w14:paraId="62248FB9" w14:textId="77777777" w:rsidTr="002B1990">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CE7A936" w:rsidR="002B1990" w:rsidRDefault="00A46A1B" w:rsidP="00563830">
            <w:pPr>
              <w:jc w:val="center"/>
              <w:rPr>
                <w:rFonts w:ascii="Calibri" w:hAnsi="Calibri"/>
                <w:b/>
                <w:bCs/>
                <w:color w:val="31849B"/>
              </w:rPr>
            </w:pPr>
            <w:bookmarkStart w:id="13" w:name="_Hlk129335781"/>
            <w:bookmarkEnd w:id="11"/>
            <w:r>
              <w:rPr>
                <w:rFonts w:ascii="Calibri" w:hAnsi="Calibri" w:hint="eastAsia"/>
                <w:b/>
                <w:bCs/>
                <w:color w:val="31849B"/>
              </w:rPr>
              <w:t>基因</w:t>
            </w:r>
          </w:p>
        </w:tc>
        <w:tc>
          <w:tcPr>
            <w:tcW w:w="1659" w:type="dxa"/>
          </w:tcPr>
          <w:p w14:paraId="1A22D2D7" w14:textId="77777777" w:rsidR="002B1990" w:rsidRDefault="00A46A1B" w:rsidP="009D272C">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2B1990" w:rsidRDefault="00A46A1B" w:rsidP="009D272C">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2B1990" w:rsidRDefault="00A46A1B" w:rsidP="009D272C">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2B1990" w:rsidRDefault="00A46A1B" w:rsidP="009D272C">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2B1990" w:rsidRDefault="00A46A1B" w:rsidP="009D272C">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2B1990" w:rsidRDefault="00A46A1B" w:rsidP="009D272C">
            <w:pPr>
              <w:jc w:val="center"/>
              <w:rPr>
                <w:rFonts w:ascii="Calibri" w:hAnsi="Calibri"/>
                <w:b/>
                <w:bCs/>
                <w:color w:val="31849B"/>
              </w:rPr>
            </w:pPr>
            <w:r>
              <w:rPr>
                <w:rFonts w:ascii="Calibri" w:hAnsi="Calibri" w:hint="eastAsia"/>
                <w:b/>
                <w:bCs/>
                <w:color w:val="31849B"/>
              </w:rPr>
              <w:t>靶向药物</w:t>
            </w:r>
          </w:p>
          <w:p w14:paraId="243D63A6" w14:textId="60370493" w:rsidR="002B1990" w:rsidRDefault="00A46A1B" w:rsidP="009D272C">
            <w:pPr>
              <w:jc w:val="center"/>
              <w:rPr>
                <w:rFonts w:ascii="Calibri" w:hAnsi="Calibri"/>
                <w:b/>
                <w:bCs/>
                <w:color w:val="31849B"/>
              </w:rPr>
            </w:pPr>
            <w:r>
              <w:rPr>
                <w:rFonts w:ascii="Calibri" w:hAnsi="Calibri" w:hint="eastAsia"/>
                <w:b/>
                <w:bCs/>
                <w:color w:val="31849B"/>
              </w:rPr>
              <w:t>（敏感性，证据等级</w:t>
            </w:r>
            <w:r w:rsidR="008A1543" w:rsidRPr="008A1543">
              <w:rPr>
                <w:rFonts w:ascii="Calibri" w:hAnsi="Calibri" w:hint="eastAsia"/>
                <w:b/>
                <w:bCs/>
                <w:color w:val="31849B"/>
              </w:rPr>
              <w:t>，证据来源</w:t>
            </w:r>
            <w:r>
              <w:rPr>
                <w:rFonts w:ascii="Calibri" w:hAnsi="Calibri" w:hint="eastAsia"/>
                <w:b/>
                <w:bCs/>
                <w:color w:val="31849B"/>
              </w:rPr>
              <w:t>）</w:t>
            </w:r>
          </w:p>
        </w:tc>
      </w:tr>
      <w:tr w:rsidR="009D272C" w14:paraId="01618A78" w14:textId="77777777" w:rsidTr="00583951">
        <w:trPr>
          <w:trHeight w:val="454"/>
        </w:trPr>
        <w:tc>
          <w:tcPr>
            <w:tcW w:w="10342" w:type="dxa"/>
            <w:gridSpan w:val="7"/>
          </w:tcPr>
          <w:p w14:paraId="1B7F6565" w14:textId="4BD3BBC5" w:rsidR="009D272C" w:rsidRPr="009D272C" w:rsidRDefault="009D272C" w:rsidP="009D272C">
            <w:pPr>
              <w:jc w:val="center"/>
              <w:rPr>
                <w:rFonts w:ascii="Calibri" w:hAnsi="Calibri"/>
                <w:szCs w:val="18"/>
              </w:rPr>
            </w:pPr>
            <w:r w:rsidRPr="009D272C">
              <w:rPr>
                <w:rFonts w:ascii="Calibri" w:hAnsi="Calibri"/>
                <w:szCs w:val="18"/>
              </w:rPr>
              <w:t>{%tr for a in var.var_somatic.level_I + var.var_somatic.level_II %}</w:t>
            </w:r>
          </w:p>
        </w:tc>
      </w:tr>
      <w:tr w:rsidR="009D272C" w14:paraId="345C3C7B" w14:textId="77777777" w:rsidTr="00583951">
        <w:trPr>
          <w:trHeight w:val="454"/>
        </w:trPr>
        <w:tc>
          <w:tcPr>
            <w:tcW w:w="902" w:type="dxa"/>
          </w:tcPr>
          <w:p w14:paraId="2C9DC0AD" w14:textId="4458BB2A" w:rsidR="009D272C" w:rsidRPr="009D272C" w:rsidRDefault="009D272C" w:rsidP="009D272C">
            <w:pPr>
              <w:jc w:val="center"/>
              <w:rPr>
                <w:rFonts w:ascii="Calibri" w:hAnsi="Calibri"/>
                <w:i/>
                <w:iCs/>
                <w:szCs w:val="18"/>
              </w:rPr>
            </w:pPr>
            <w:r w:rsidRPr="009D272C">
              <w:rPr>
                <w:rFonts w:ascii="Calibri" w:hAnsi="Calibri"/>
                <w:i/>
                <w:iCs/>
                <w:szCs w:val="18"/>
              </w:rPr>
              <w:t>{{a.gene_symbol}}</w:t>
            </w:r>
          </w:p>
        </w:tc>
        <w:tc>
          <w:tcPr>
            <w:tcW w:w="1659" w:type="dxa"/>
          </w:tcPr>
          <w:p w14:paraId="3AF58779" w14:textId="7784437E" w:rsidR="009D272C" w:rsidRDefault="009D272C" w:rsidP="009D272C">
            <w:pPr>
              <w:jc w:val="center"/>
              <w:rPr>
                <w:rFonts w:ascii="Calibri" w:hAnsi="Calibri"/>
                <w:szCs w:val="18"/>
              </w:rPr>
            </w:pPr>
            <w:r w:rsidRPr="009D272C">
              <w:rPr>
                <w:rFonts w:ascii="Calibri" w:hAnsi="Calibri"/>
                <w:szCs w:val="18"/>
              </w:rPr>
              <w:t>{{a.transcript_primary }}</w:t>
            </w:r>
          </w:p>
        </w:tc>
        <w:tc>
          <w:tcPr>
            <w:tcW w:w="1267" w:type="dxa"/>
          </w:tcPr>
          <w:p w14:paraId="785B0E40" w14:textId="14EFCC67" w:rsidR="009D272C" w:rsidRDefault="009D272C" w:rsidP="009D272C">
            <w:pPr>
              <w:jc w:val="center"/>
              <w:rPr>
                <w:rFonts w:ascii="Calibri" w:hAnsi="Calibri"/>
                <w:szCs w:val="18"/>
              </w:rPr>
            </w:pPr>
            <w:r w:rsidRPr="009D272C">
              <w:rPr>
                <w:rFonts w:ascii="Calibri" w:hAnsi="Calibri"/>
                <w:szCs w:val="18"/>
              </w:rPr>
              <w:t>{{a.hgvs_c}}</w:t>
            </w:r>
          </w:p>
        </w:tc>
        <w:tc>
          <w:tcPr>
            <w:tcW w:w="1275" w:type="dxa"/>
          </w:tcPr>
          <w:p w14:paraId="583E94F3" w14:textId="379EBC74" w:rsidR="009D272C" w:rsidRDefault="009D272C" w:rsidP="009D272C">
            <w:pPr>
              <w:jc w:val="center"/>
              <w:rPr>
                <w:rFonts w:ascii="Calibri" w:hAnsi="Calibri"/>
                <w:szCs w:val="18"/>
              </w:rPr>
            </w:pPr>
            <w:r w:rsidRPr="009D272C">
              <w:rPr>
                <w:rFonts w:ascii="Calibri" w:hAnsi="Calibri"/>
                <w:szCs w:val="18"/>
              </w:rPr>
              <w:t>{%if a.hgvs_p!=”p.?”%}{{a.hgvs_p}}{%else%}-{%endif%}</w:t>
            </w:r>
          </w:p>
        </w:tc>
        <w:tc>
          <w:tcPr>
            <w:tcW w:w="1134" w:type="dxa"/>
          </w:tcPr>
          <w:p w14:paraId="73E51719" w14:textId="50918EC7" w:rsidR="009D272C" w:rsidRDefault="009D272C" w:rsidP="009D272C">
            <w:pPr>
              <w:jc w:val="center"/>
              <w:rPr>
                <w:rFonts w:ascii="Calibri" w:hAnsi="Calibri"/>
                <w:szCs w:val="18"/>
              </w:rPr>
            </w:pPr>
            <w:r w:rsidRPr="009D272C">
              <w:rPr>
                <w:rFonts w:ascii="Calibri" w:hAnsi="Calibri"/>
                <w:szCs w:val="18"/>
              </w:rPr>
              <w:t>{{a.gene_region}}</w:t>
            </w:r>
          </w:p>
        </w:tc>
        <w:tc>
          <w:tcPr>
            <w:tcW w:w="992" w:type="dxa"/>
          </w:tcPr>
          <w:p w14:paraId="36B41EB5" w14:textId="0DE7207C" w:rsidR="009D272C" w:rsidRDefault="009D272C" w:rsidP="009D272C">
            <w:pPr>
              <w:jc w:val="center"/>
              <w:rPr>
                <w:rFonts w:ascii="Calibri" w:hAnsi="Calibri"/>
                <w:szCs w:val="18"/>
              </w:rPr>
            </w:pPr>
            <w:r w:rsidRPr="009D272C">
              <w:rPr>
                <w:rFonts w:ascii="Calibri" w:hAnsi="Calibri"/>
                <w:szCs w:val="18"/>
              </w:rPr>
              <w:t>{{a.freq_str}}</w:t>
            </w:r>
          </w:p>
        </w:tc>
        <w:tc>
          <w:tcPr>
            <w:tcW w:w="3113" w:type="dxa"/>
          </w:tcPr>
          <w:p w14:paraId="6536A641" w14:textId="77777777" w:rsidR="009D272C" w:rsidRPr="009D272C" w:rsidRDefault="009D272C" w:rsidP="009D272C">
            <w:pPr>
              <w:jc w:val="center"/>
              <w:rPr>
                <w:rFonts w:ascii="Calibri" w:hAnsi="Calibri"/>
                <w:szCs w:val="18"/>
              </w:rPr>
            </w:pPr>
            <w:r w:rsidRPr="009D272C">
              <w:rPr>
                <w:rFonts w:ascii="Calibri" w:hAnsi="Calibri"/>
                <w:szCs w:val="18"/>
              </w:rPr>
              <w:t>{%p if a.evi_sum.evi_split.Predictive%}</w:t>
            </w:r>
          </w:p>
          <w:p w14:paraId="7C94F735" w14:textId="77777777" w:rsidR="009D272C" w:rsidRPr="009D272C" w:rsidRDefault="009D272C" w:rsidP="009D272C">
            <w:pPr>
              <w:jc w:val="center"/>
              <w:rPr>
                <w:rFonts w:ascii="Calibri" w:hAnsi="Calibri"/>
                <w:szCs w:val="18"/>
              </w:rPr>
            </w:pPr>
            <w:r w:rsidRPr="009D272C">
              <w:rPr>
                <w:rFonts w:ascii="Calibri" w:hAnsi="Calibri"/>
                <w:szCs w:val="18"/>
              </w:rPr>
              <w:t>{%p for b in a.evi_sum.evi_split.Predictive%}</w:t>
            </w:r>
          </w:p>
          <w:p w14:paraId="79DCA629" w14:textId="47A522C0" w:rsidR="009D272C" w:rsidRPr="009D272C" w:rsidRDefault="009D272C" w:rsidP="009D272C">
            <w:pPr>
              <w:jc w:val="center"/>
              <w:rPr>
                <w:rFonts w:ascii="Calibri" w:hAnsi="Calibri"/>
                <w:szCs w:val="18"/>
              </w:rPr>
            </w:pPr>
            <w:r w:rsidRPr="009D272C">
              <w:rPr>
                <w:rFonts w:ascii="Calibri" w:hAnsi="Calibri" w:hint="eastAsia"/>
                <w:szCs w:val="18"/>
              </w:rPr>
              <w:t>{{b.regimen_name}}</w:t>
            </w:r>
            <w:r w:rsidRPr="009D272C">
              <w:rPr>
                <w:rFonts w:ascii="Calibri" w:hAnsi="Calibri" w:hint="eastAsia"/>
                <w:szCs w:val="18"/>
              </w:rPr>
              <w:t>（</w:t>
            </w:r>
            <w:r w:rsidRPr="009D272C">
              <w:rPr>
                <w:rFonts w:ascii="Calibri" w:hAnsi="Calibri" w:hint="eastAsia"/>
                <w:szCs w:val="18"/>
              </w:rPr>
              <w:t>{{b.clinical_significance_cn}}</w:t>
            </w:r>
            <w:r w:rsidRPr="009D272C">
              <w:rPr>
                <w:rFonts w:ascii="Calibri" w:hAnsi="Calibri" w:hint="eastAsia"/>
                <w:szCs w:val="18"/>
              </w:rPr>
              <w:t>，</w:t>
            </w:r>
            <w:r w:rsidRPr="009D272C">
              <w:rPr>
                <w:rFonts w:ascii="Calibri" w:hAnsi="Calibri" w:hint="eastAsia"/>
                <w:szCs w:val="18"/>
              </w:rPr>
              <w:t>{{b.evi_conclusion_simple}}</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{%if b.refer_agency %}{{ b.refer_agency|replace(</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20DF611E" w14:textId="77777777" w:rsidR="009D272C" w:rsidRPr="009D272C" w:rsidRDefault="009D272C" w:rsidP="009D272C">
            <w:pPr>
              <w:jc w:val="center"/>
              <w:rPr>
                <w:rFonts w:ascii="Calibri" w:hAnsi="Calibri"/>
                <w:szCs w:val="18"/>
              </w:rPr>
            </w:pPr>
            <w:r w:rsidRPr="009D272C">
              <w:rPr>
                <w:rFonts w:ascii="Calibri" w:hAnsi="Calibri"/>
                <w:szCs w:val="18"/>
              </w:rPr>
              <w:t>{%p endfor%}</w:t>
            </w:r>
          </w:p>
          <w:p w14:paraId="349D76DE"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17E5FA9E" w14:textId="77777777" w:rsidR="009D272C" w:rsidRPr="009D272C" w:rsidRDefault="009D272C" w:rsidP="009D272C">
            <w:pPr>
              <w:jc w:val="center"/>
              <w:rPr>
                <w:rFonts w:ascii="Calibri" w:hAnsi="Calibri"/>
                <w:szCs w:val="18"/>
              </w:rPr>
            </w:pPr>
            <w:r w:rsidRPr="009D272C">
              <w:rPr>
                <w:rFonts w:ascii="Calibri" w:hAnsi="Calibri"/>
                <w:szCs w:val="18"/>
              </w:rPr>
              <w:t>{%p if a.evi_sum.evi_split.Prognostic%}</w:t>
            </w:r>
          </w:p>
          <w:p w14:paraId="6CCC3C50" w14:textId="77777777" w:rsidR="009D272C" w:rsidRPr="009D272C" w:rsidRDefault="009D272C" w:rsidP="009D272C">
            <w:pPr>
              <w:jc w:val="center"/>
              <w:rPr>
                <w:rFonts w:ascii="Calibri" w:hAnsi="Calibri"/>
                <w:szCs w:val="18"/>
              </w:rPr>
            </w:pPr>
            <w:r w:rsidRPr="009D272C">
              <w:rPr>
                <w:rFonts w:ascii="Calibri" w:hAnsi="Calibri"/>
                <w:szCs w:val="18"/>
              </w:rPr>
              <w:t>{%p for b in a.evi_sum.evi_split.Prognostic %}</w:t>
            </w:r>
          </w:p>
          <w:p w14:paraId="7232BCC0" w14:textId="2E90ABB3" w:rsidR="009D272C" w:rsidRPr="009D272C" w:rsidRDefault="009D272C" w:rsidP="009D272C">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{{b.clinical_significance_cn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{%if b.refer_agency %}{{ b.refer_agency|replace(</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1F7FFCFA" w14:textId="77777777" w:rsidR="009D272C" w:rsidRPr="009D272C" w:rsidRDefault="009D272C" w:rsidP="009D272C">
            <w:pPr>
              <w:jc w:val="center"/>
              <w:rPr>
                <w:rFonts w:ascii="Calibri" w:hAnsi="Calibri"/>
                <w:szCs w:val="18"/>
              </w:rPr>
            </w:pPr>
            <w:r w:rsidRPr="009D272C">
              <w:rPr>
                <w:rFonts w:ascii="Calibri" w:hAnsi="Calibri"/>
                <w:szCs w:val="18"/>
              </w:rPr>
              <w:t>{%p endfor%}</w:t>
            </w:r>
          </w:p>
          <w:p w14:paraId="0C18B39A"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2AAED7F0" w14:textId="77777777" w:rsidR="009D272C" w:rsidRPr="009D272C" w:rsidRDefault="009D272C" w:rsidP="009D272C">
            <w:pPr>
              <w:jc w:val="center"/>
              <w:rPr>
                <w:rFonts w:ascii="Calibri" w:hAnsi="Calibri"/>
                <w:szCs w:val="18"/>
              </w:rPr>
            </w:pPr>
            <w:r w:rsidRPr="009D272C">
              <w:rPr>
                <w:rFonts w:ascii="Calibri" w:hAnsi="Calibri"/>
                <w:szCs w:val="18"/>
              </w:rPr>
              <w:t>{%p if a.evi_sum.evi_split.Diagnostic%}</w:t>
            </w:r>
          </w:p>
          <w:p w14:paraId="109EE67C" w14:textId="77777777" w:rsidR="009D272C" w:rsidRPr="009D272C" w:rsidRDefault="009D272C" w:rsidP="009D272C">
            <w:pPr>
              <w:jc w:val="center"/>
              <w:rPr>
                <w:rFonts w:ascii="Calibri" w:hAnsi="Calibri"/>
                <w:szCs w:val="18"/>
              </w:rPr>
            </w:pPr>
            <w:r w:rsidRPr="009D272C">
              <w:rPr>
                <w:rFonts w:ascii="Calibri" w:hAnsi="Calibri"/>
                <w:szCs w:val="18"/>
              </w:rPr>
              <w:t>{%p for b in a.evi_sum.evi_split.Diagnostic %}</w:t>
            </w:r>
          </w:p>
          <w:p w14:paraId="3AFCE3C9" w14:textId="5240A7CC" w:rsidR="009D272C" w:rsidRPr="009D272C" w:rsidRDefault="009D272C" w:rsidP="009D272C">
            <w:pPr>
              <w:jc w:val="center"/>
              <w:rPr>
                <w:rFonts w:ascii="Calibri" w:hAnsi="Calibri"/>
                <w:szCs w:val="18"/>
              </w:rPr>
            </w:pPr>
            <w:r w:rsidRPr="009D272C">
              <w:rPr>
                <w:rFonts w:ascii="Calibri" w:hAnsi="Calibri" w:hint="eastAsia"/>
                <w:szCs w:val="18"/>
              </w:rPr>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r w:rsidR="008A1543" w:rsidRPr="008A1543">
              <w:rPr>
                <w:rFonts w:ascii="Calibri" w:hAnsi="Calibri" w:hint="eastAsia"/>
                <w:szCs w:val="18"/>
              </w:rPr>
              <w:lastRenderedPageBreak/>
              <w:t>b.refer_agency %}{{ b.refer_agency|replace(</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12BB6D77" w14:textId="77777777" w:rsidR="009D272C" w:rsidRPr="009D272C" w:rsidRDefault="009D272C" w:rsidP="009D272C">
            <w:pPr>
              <w:jc w:val="center"/>
              <w:rPr>
                <w:rFonts w:ascii="Calibri" w:hAnsi="Calibri"/>
                <w:szCs w:val="18"/>
              </w:rPr>
            </w:pPr>
            <w:r w:rsidRPr="009D272C">
              <w:rPr>
                <w:rFonts w:ascii="Calibri" w:hAnsi="Calibri"/>
                <w:szCs w:val="18"/>
              </w:rPr>
              <w:t>{%p endfor%}</w:t>
            </w:r>
          </w:p>
          <w:p w14:paraId="370ACCB6" w14:textId="3B6320BC" w:rsidR="009D272C" w:rsidRDefault="009D272C" w:rsidP="009D272C">
            <w:pPr>
              <w:jc w:val="center"/>
              <w:rPr>
                <w:rFonts w:ascii="Calibri" w:hAnsi="Calibri"/>
                <w:szCs w:val="18"/>
              </w:rPr>
            </w:pPr>
            <w:r w:rsidRPr="009D272C">
              <w:rPr>
                <w:rFonts w:ascii="Calibri" w:hAnsi="Calibri"/>
                <w:szCs w:val="18"/>
              </w:rPr>
              <w:t>{%p endif%}</w:t>
            </w:r>
          </w:p>
        </w:tc>
      </w:tr>
      <w:tr w:rsidR="009D272C" w14:paraId="7395FE26" w14:textId="77777777" w:rsidTr="00583951">
        <w:trPr>
          <w:trHeight w:val="454"/>
        </w:trPr>
        <w:tc>
          <w:tcPr>
            <w:tcW w:w="10342" w:type="dxa"/>
            <w:gridSpan w:val="7"/>
          </w:tcPr>
          <w:p w14:paraId="33DAFFD9" w14:textId="40525F99" w:rsidR="009D272C" w:rsidRDefault="009D272C" w:rsidP="009D272C">
            <w:pPr>
              <w:jc w:val="center"/>
              <w:rPr>
                <w:rFonts w:ascii="Calibri" w:hAnsi="Calibri"/>
                <w:szCs w:val="18"/>
              </w:rPr>
            </w:pPr>
            <w:r w:rsidRPr="009D272C">
              <w:rPr>
                <w:rFonts w:ascii="Calibri" w:hAnsi="Calibri"/>
                <w:szCs w:val="18"/>
              </w:rPr>
              <w:lastRenderedPageBreak/>
              <w:t>{%tr endfor%}</w:t>
            </w:r>
          </w:p>
        </w:tc>
      </w:tr>
      <w:tr w:rsidR="009D272C" w14:paraId="597EC591" w14:textId="77777777" w:rsidTr="00583951">
        <w:trPr>
          <w:trHeight w:val="454"/>
        </w:trPr>
        <w:tc>
          <w:tcPr>
            <w:tcW w:w="10342" w:type="dxa"/>
            <w:gridSpan w:val="7"/>
          </w:tcPr>
          <w:p w14:paraId="7889CCB2" w14:textId="4D3FA0A2" w:rsidR="009D272C" w:rsidRPr="009D272C" w:rsidRDefault="009D272C" w:rsidP="009D272C">
            <w:pPr>
              <w:jc w:val="center"/>
              <w:rPr>
                <w:rFonts w:ascii="Calibri" w:hAnsi="Calibri"/>
                <w:szCs w:val="18"/>
              </w:rPr>
            </w:pPr>
            <w:r w:rsidRPr="009D272C">
              <w:rPr>
                <w:rFonts w:ascii="Calibri" w:hAnsi="Calibri"/>
                <w:szCs w:val="18"/>
              </w:rPr>
              <w:t>{%tr if not var.var_somatic.level_I + var.var_somatic.level_II %}</w:t>
            </w:r>
          </w:p>
        </w:tc>
      </w:tr>
      <w:tr w:rsidR="009D272C" w14:paraId="6177A7AE" w14:textId="77777777" w:rsidTr="00583951">
        <w:trPr>
          <w:trHeight w:val="454"/>
        </w:trPr>
        <w:tc>
          <w:tcPr>
            <w:tcW w:w="10342" w:type="dxa"/>
            <w:gridSpan w:val="7"/>
          </w:tcPr>
          <w:p w14:paraId="52A00F4C" w14:textId="4C1F8765" w:rsidR="009D272C" w:rsidRDefault="009D272C" w:rsidP="009D272C">
            <w:pPr>
              <w:jc w:val="center"/>
              <w:rPr>
                <w:rFonts w:ascii="Calibri" w:hAnsi="Calibri"/>
                <w:szCs w:val="18"/>
              </w:rPr>
            </w:pPr>
            <w:r>
              <w:rPr>
                <w:rFonts w:ascii="Calibri" w:hAnsi="Calibri" w:hint="eastAsia"/>
                <w:szCs w:val="18"/>
              </w:rPr>
              <w:t>未检测到此类变异</w:t>
            </w:r>
          </w:p>
        </w:tc>
      </w:tr>
      <w:tr w:rsidR="009D272C" w14:paraId="3AD8B76C" w14:textId="77777777" w:rsidTr="00583951">
        <w:trPr>
          <w:trHeight w:val="454"/>
        </w:trPr>
        <w:tc>
          <w:tcPr>
            <w:tcW w:w="10342" w:type="dxa"/>
            <w:gridSpan w:val="7"/>
          </w:tcPr>
          <w:p w14:paraId="2150FBCD" w14:textId="2C5113AE" w:rsidR="009D272C" w:rsidRDefault="009D272C" w:rsidP="009D272C">
            <w:pPr>
              <w:jc w:val="center"/>
              <w:rPr>
                <w:rFonts w:ascii="Calibri" w:hAnsi="Calibri"/>
                <w:szCs w:val="18"/>
              </w:rPr>
            </w:pPr>
            <w:r w:rsidRPr="009D272C">
              <w:rPr>
                <w:rFonts w:ascii="Calibri" w:hAnsi="Calibri"/>
                <w:szCs w:val="18"/>
              </w:rPr>
              <w:t>{%tr endif%}</w:t>
            </w:r>
          </w:p>
        </w:tc>
      </w:tr>
    </w:tbl>
    <w:p w14:paraId="3F951C4A" w14:textId="447E121C" w:rsidR="002B1990" w:rsidRPr="0027705F" w:rsidRDefault="0027705F" w:rsidP="0027705F">
      <w:pPr>
        <w:pStyle w:val="3"/>
        <w:numPr>
          <w:ilvl w:val="0"/>
          <w:numId w:val="4"/>
        </w:numPr>
        <w:rPr>
          <w:rFonts w:ascii="微软雅黑" w:hAnsi="微软雅黑"/>
          <w:szCs w:val="28"/>
        </w:rPr>
      </w:pPr>
      <w:r>
        <w:rPr>
          <w:rFonts w:ascii="微软雅黑" w:hAnsi="微软雅黑"/>
          <w:szCs w:val="28"/>
        </w:rPr>
        <w:t xml:space="preserve"> </w:t>
      </w:r>
      <w:r w:rsidR="00A46A1B" w:rsidRPr="0027705F">
        <w:rPr>
          <w:rFonts w:ascii="微软雅黑" w:hAnsi="微软雅黑" w:hint="eastAsia"/>
          <w:szCs w:val="28"/>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2B1990" w14:paraId="2A3EED22" w14:textId="77777777" w:rsidTr="002B1990">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66B1A79" w14:textId="77777777" w:rsidR="002B1990" w:rsidRDefault="00A46A1B">
            <w:pPr>
              <w:jc w:val="center"/>
              <w:rPr>
                <w:rFonts w:cs="思源黑体 CN Light"/>
                <w:b/>
                <w:bCs/>
                <w:i/>
                <w:iCs/>
                <w:color w:val="31849B"/>
                <w:sz w:val="17"/>
                <w:szCs w:val="17"/>
              </w:rPr>
            </w:pPr>
            <w:r>
              <w:rPr>
                <w:rFonts w:hint="eastAsia"/>
                <w:b/>
                <w:bCs/>
                <w:color w:val="31849B"/>
              </w:rPr>
              <w:t>基因</w:t>
            </w:r>
          </w:p>
        </w:tc>
        <w:tc>
          <w:tcPr>
            <w:tcW w:w="3017" w:type="pct"/>
          </w:tcPr>
          <w:p w14:paraId="65E37AC2" w14:textId="77777777" w:rsidR="002B1990" w:rsidRDefault="00A46A1B">
            <w:pPr>
              <w:jc w:val="center"/>
              <w:rPr>
                <w:b/>
                <w:bCs/>
                <w:iCs/>
                <w:color w:val="31849B"/>
                <w:sz w:val="17"/>
                <w:szCs w:val="17"/>
              </w:rPr>
            </w:pPr>
            <w:r>
              <w:rPr>
                <w:rFonts w:hint="eastAsia"/>
                <w:b/>
                <w:bCs/>
                <w:color w:val="31849B"/>
              </w:rPr>
              <w:t>检测结果</w:t>
            </w:r>
          </w:p>
        </w:tc>
        <w:tc>
          <w:tcPr>
            <w:tcW w:w="886" w:type="pct"/>
          </w:tcPr>
          <w:p w14:paraId="62E94668" w14:textId="77777777" w:rsidR="002B1990" w:rsidRDefault="00A46A1B">
            <w:pPr>
              <w:jc w:val="center"/>
              <w:rPr>
                <w:b/>
                <w:bCs/>
                <w:color w:val="31849B"/>
                <w:kern w:val="0"/>
                <w:sz w:val="17"/>
                <w:szCs w:val="17"/>
              </w:rPr>
            </w:pPr>
            <w:r>
              <w:rPr>
                <w:rFonts w:hint="eastAsia"/>
                <w:b/>
                <w:bCs/>
                <w:color w:val="31849B"/>
              </w:rPr>
              <w:t>丰度</w:t>
            </w:r>
          </w:p>
        </w:tc>
      </w:tr>
      <w:tr w:rsidR="00583951" w14:paraId="3011FED7" w14:textId="77777777" w:rsidTr="00583951">
        <w:trPr>
          <w:trHeight w:val="453"/>
        </w:trPr>
        <w:tc>
          <w:tcPr>
            <w:tcW w:w="5000" w:type="pct"/>
            <w:gridSpan w:val="3"/>
          </w:tcPr>
          <w:p w14:paraId="30405BE4" w14:textId="3912BC36" w:rsidR="00583951" w:rsidRDefault="00583951">
            <w:pPr>
              <w:jc w:val="center"/>
            </w:pPr>
            <w:r w:rsidRPr="00583951">
              <w:t>{%tr if var.var_somatic.level_onco_nodrug %}</w:t>
            </w:r>
          </w:p>
        </w:tc>
      </w:tr>
      <w:tr w:rsidR="00583951" w14:paraId="38A613A7" w14:textId="77777777" w:rsidTr="00583951">
        <w:trPr>
          <w:trHeight w:val="453"/>
        </w:trPr>
        <w:tc>
          <w:tcPr>
            <w:tcW w:w="5000" w:type="pct"/>
            <w:gridSpan w:val="3"/>
          </w:tcPr>
          <w:p w14:paraId="347CF3E9" w14:textId="1A40272F" w:rsidR="00583951" w:rsidRPr="00583951" w:rsidRDefault="00583951">
            <w:pPr>
              <w:jc w:val="center"/>
            </w:pPr>
            <w:r w:rsidRPr="00583951">
              <w:t>{%tr for a in var.var_somatic.level_onco_nodrug %}</w:t>
            </w:r>
          </w:p>
        </w:tc>
      </w:tr>
      <w:tr w:rsidR="00583951" w14:paraId="748FBD6B" w14:textId="77777777" w:rsidTr="002B1990">
        <w:trPr>
          <w:trHeight w:val="453"/>
        </w:trPr>
        <w:tc>
          <w:tcPr>
            <w:tcW w:w="1097" w:type="pct"/>
          </w:tcPr>
          <w:p w14:paraId="041D8B3F" w14:textId="023CF880" w:rsidR="00583951" w:rsidRDefault="00583951">
            <w:pPr>
              <w:jc w:val="center"/>
              <w:rPr>
                <w:i/>
                <w:iCs/>
              </w:rPr>
            </w:pPr>
            <w:r w:rsidRPr="00583951">
              <w:rPr>
                <w:i/>
                <w:iCs/>
              </w:rPr>
              <w:t>{{a.gene_symbol}}</w:t>
            </w:r>
          </w:p>
        </w:tc>
        <w:tc>
          <w:tcPr>
            <w:tcW w:w="3017" w:type="pct"/>
          </w:tcPr>
          <w:p w14:paraId="021C31F6" w14:textId="77777777" w:rsidR="00583951" w:rsidRDefault="00583951" w:rsidP="00583951">
            <w:pPr>
              <w:jc w:val="center"/>
            </w:pPr>
            <w:r>
              <w:t>{{a.gene_region}} {{a.hgvs_c}}{%if a.hgvs_p!=”p.?”%} {{a.hgvs_p}}{%endif%}</w:t>
            </w:r>
          </w:p>
          <w:p w14:paraId="7C7398B8" w14:textId="0EB54B44" w:rsidR="00583951" w:rsidRDefault="00583951" w:rsidP="00583951">
            <w:pPr>
              <w:jc w:val="center"/>
            </w:pPr>
            <w:r>
              <w:t>{{a.transcript_primary}}</w:t>
            </w:r>
          </w:p>
        </w:tc>
        <w:tc>
          <w:tcPr>
            <w:tcW w:w="886" w:type="pct"/>
          </w:tcPr>
          <w:p w14:paraId="79B6CAD1" w14:textId="1D4C793B" w:rsid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83951" w14:paraId="7D627E38" w14:textId="77777777" w:rsidTr="00583951">
        <w:trPr>
          <w:trHeight w:val="453"/>
        </w:trPr>
        <w:tc>
          <w:tcPr>
            <w:tcW w:w="5000" w:type="pct"/>
            <w:gridSpan w:val="3"/>
          </w:tcPr>
          <w:p w14:paraId="34AD74B1" w14:textId="3DFEBBF9"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83951" w14:paraId="7DFD3CF0" w14:textId="77777777" w:rsidTr="00583951">
        <w:trPr>
          <w:trHeight w:val="453"/>
        </w:trPr>
        <w:tc>
          <w:tcPr>
            <w:tcW w:w="5000" w:type="pct"/>
            <w:gridSpan w:val="3"/>
          </w:tcPr>
          <w:p w14:paraId="59AA86AB" w14:textId="45A6EF0B"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54F72374" w14:textId="77777777" w:rsidTr="00583951">
        <w:trPr>
          <w:trHeight w:val="453"/>
        </w:trPr>
        <w:tc>
          <w:tcPr>
            <w:tcW w:w="5000" w:type="pct"/>
            <w:gridSpan w:val="3"/>
          </w:tcPr>
          <w:p w14:paraId="31E262DA" w14:textId="6427590E" w:rsidR="00583951" w:rsidRPr="00583951" w:rsidRDefault="00583951">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5FED9552" w14:textId="77777777" w:rsidTr="00583951">
        <w:trPr>
          <w:trHeight w:val="453"/>
        </w:trPr>
        <w:tc>
          <w:tcPr>
            <w:tcW w:w="5000" w:type="pct"/>
            <w:gridSpan w:val="3"/>
          </w:tcPr>
          <w:p w14:paraId="650730F2" w14:textId="35F5B1AF"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3163C258" w:rsidR="002B1990" w:rsidRPr="0027705F" w:rsidRDefault="00A46A1B" w:rsidP="0027705F">
      <w:pPr>
        <w:pStyle w:val="3"/>
        <w:numPr>
          <w:ilvl w:val="0"/>
          <w:numId w:val="4"/>
        </w:numPr>
        <w:rPr>
          <w:rFonts w:ascii="微软雅黑" w:hAnsi="微软雅黑"/>
          <w:szCs w:val="28"/>
        </w:rPr>
      </w:pPr>
      <w:r w:rsidRPr="0027705F">
        <w:rPr>
          <w:rFonts w:ascii="微软雅黑" w:hAnsi="微软雅黑"/>
          <w:szCs w:val="28"/>
        </w:rPr>
        <w:t xml:space="preserve"> </w:t>
      </w:r>
      <w:r w:rsidRPr="0027705F">
        <w:rPr>
          <w:rFonts w:ascii="微软雅黑" w:hAnsi="微软雅黑" w:hint="eastAsia"/>
          <w:szCs w:val="28"/>
        </w:rPr>
        <w:t>临床意义不明变异</w:t>
      </w:r>
    </w:p>
    <w:tbl>
      <w:tblPr>
        <w:tblStyle w:val="-BPTM"/>
        <w:tblW w:w="5000" w:type="pct"/>
        <w:tblLook w:val="04A0" w:firstRow="1" w:lastRow="0" w:firstColumn="1" w:lastColumn="0" w:noHBand="0" w:noVBand="1"/>
      </w:tblPr>
      <w:tblGrid>
        <w:gridCol w:w="2269"/>
        <w:gridCol w:w="6240"/>
        <w:gridCol w:w="1833"/>
      </w:tblGrid>
      <w:tr w:rsidR="00583951" w14:paraId="40ACE5B0" w14:textId="77777777" w:rsidTr="005E6CA2">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3"/>
          <w:p w14:paraId="2EB2ACA5" w14:textId="77777777" w:rsidR="00583951" w:rsidRDefault="00583951" w:rsidP="005E6CA2">
            <w:pPr>
              <w:jc w:val="center"/>
              <w:rPr>
                <w:rFonts w:cs="思源黑体 CN Light"/>
                <w:b/>
                <w:bCs/>
                <w:i/>
                <w:iCs/>
                <w:color w:val="31849B"/>
                <w:sz w:val="17"/>
                <w:szCs w:val="17"/>
              </w:rPr>
            </w:pPr>
            <w:r>
              <w:rPr>
                <w:rFonts w:hint="eastAsia"/>
                <w:b/>
                <w:bCs/>
                <w:color w:val="31849B"/>
              </w:rPr>
              <w:t>基因</w:t>
            </w:r>
          </w:p>
        </w:tc>
        <w:tc>
          <w:tcPr>
            <w:tcW w:w="3017" w:type="pct"/>
          </w:tcPr>
          <w:p w14:paraId="179614BA" w14:textId="77777777" w:rsidR="00583951" w:rsidRDefault="00583951" w:rsidP="005E6CA2">
            <w:pPr>
              <w:jc w:val="center"/>
              <w:rPr>
                <w:b/>
                <w:bCs/>
                <w:iCs/>
                <w:color w:val="31849B"/>
                <w:sz w:val="17"/>
                <w:szCs w:val="17"/>
              </w:rPr>
            </w:pPr>
            <w:r>
              <w:rPr>
                <w:rFonts w:hint="eastAsia"/>
                <w:b/>
                <w:bCs/>
                <w:color w:val="31849B"/>
              </w:rPr>
              <w:t>检测结果</w:t>
            </w:r>
          </w:p>
        </w:tc>
        <w:tc>
          <w:tcPr>
            <w:tcW w:w="886" w:type="pct"/>
          </w:tcPr>
          <w:p w14:paraId="73A5F4CA" w14:textId="77777777" w:rsidR="00583951" w:rsidRDefault="00583951" w:rsidP="005E6CA2">
            <w:pPr>
              <w:jc w:val="center"/>
              <w:rPr>
                <w:b/>
                <w:bCs/>
                <w:color w:val="31849B"/>
                <w:kern w:val="0"/>
                <w:sz w:val="17"/>
                <w:szCs w:val="17"/>
              </w:rPr>
            </w:pPr>
            <w:r>
              <w:rPr>
                <w:rFonts w:hint="eastAsia"/>
                <w:b/>
                <w:bCs/>
                <w:color w:val="31849B"/>
              </w:rPr>
              <w:t>丰度</w:t>
            </w:r>
          </w:p>
        </w:tc>
      </w:tr>
      <w:tr w:rsidR="00583951" w14:paraId="14AB0F35" w14:textId="77777777" w:rsidTr="005E6CA2">
        <w:trPr>
          <w:trHeight w:val="453"/>
        </w:trPr>
        <w:tc>
          <w:tcPr>
            <w:tcW w:w="5000" w:type="pct"/>
            <w:gridSpan w:val="3"/>
          </w:tcPr>
          <w:p w14:paraId="43F477F7" w14:textId="2F0C1721" w:rsidR="00583951" w:rsidRDefault="00583951" w:rsidP="005E6CA2">
            <w:pPr>
              <w:jc w:val="center"/>
            </w:pPr>
            <w:r w:rsidRPr="00583951">
              <w:t>{%tr if var.var_somatic.level_III %}</w:t>
            </w:r>
          </w:p>
        </w:tc>
      </w:tr>
      <w:tr w:rsidR="00583951" w14:paraId="37DAED2D" w14:textId="77777777" w:rsidTr="005E6CA2">
        <w:trPr>
          <w:trHeight w:val="453"/>
        </w:trPr>
        <w:tc>
          <w:tcPr>
            <w:tcW w:w="5000" w:type="pct"/>
            <w:gridSpan w:val="3"/>
          </w:tcPr>
          <w:p w14:paraId="01731AE1" w14:textId="6A6CB881" w:rsidR="00583951" w:rsidRPr="00583951" w:rsidRDefault="00583951" w:rsidP="005E6CA2">
            <w:pPr>
              <w:jc w:val="center"/>
            </w:pPr>
            <w:r w:rsidRPr="00583951">
              <w:t>{%tr for a in var.var_somatic.level_III %}</w:t>
            </w:r>
          </w:p>
        </w:tc>
      </w:tr>
      <w:tr w:rsidR="00583951" w14:paraId="5582BF04" w14:textId="77777777" w:rsidTr="005E6CA2">
        <w:trPr>
          <w:trHeight w:val="453"/>
        </w:trPr>
        <w:tc>
          <w:tcPr>
            <w:tcW w:w="1097" w:type="pct"/>
          </w:tcPr>
          <w:p w14:paraId="64C99D1B" w14:textId="77777777" w:rsidR="00583951" w:rsidRDefault="00583951" w:rsidP="005E6CA2">
            <w:pPr>
              <w:jc w:val="center"/>
              <w:rPr>
                <w:i/>
                <w:iCs/>
              </w:rPr>
            </w:pPr>
            <w:r w:rsidRPr="00583951">
              <w:rPr>
                <w:i/>
                <w:iCs/>
              </w:rPr>
              <w:t>{{a.gene_symbol}}</w:t>
            </w:r>
          </w:p>
        </w:tc>
        <w:tc>
          <w:tcPr>
            <w:tcW w:w="3017" w:type="pct"/>
          </w:tcPr>
          <w:p w14:paraId="259CFE3C" w14:textId="77777777" w:rsidR="00583951" w:rsidRDefault="00583951" w:rsidP="005E6CA2">
            <w:pPr>
              <w:jc w:val="center"/>
            </w:pPr>
            <w:r>
              <w:t>{{a.gene_region}} {{a.hgvs_c}}{%if a.hgvs_p!=”p.?”%} {{a.hgvs_p}}{%endif%}</w:t>
            </w:r>
          </w:p>
          <w:p w14:paraId="12D20D14" w14:textId="77777777" w:rsidR="00583951" w:rsidRDefault="00583951" w:rsidP="005E6CA2">
            <w:pPr>
              <w:jc w:val="center"/>
            </w:pPr>
            <w:r>
              <w:t>{{a.transcript_primary}}</w:t>
            </w:r>
          </w:p>
        </w:tc>
        <w:tc>
          <w:tcPr>
            <w:tcW w:w="886" w:type="pct"/>
          </w:tcPr>
          <w:p w14:paraId="1F4C8478" w14:textId="77777777" w:rsid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83951" w14:paraId="1CD1293A" w14:textId="77777777" w:rsidTr="005E6CA2">
        <w:trPr>
          <w:trHeight w:val="453"/>
        </w:trPr>
        <w:tc>
          <w:tcPr>
            <w:tcW w:w="5000" w:type="pct"/>
            <w:gridSpan w:val="3"/>
          </w:tcPr>
          <w:p w14:paraId="13E6EAFA"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83951" w14:paraId="43317B07" w14:textId="77777777" w:rsidTr="005E6CA2">
        <w:trPr>
          <w:trHeight w:val="453"/>
        </w:trPr>
        <w:tc>
          <w:tcPr>
            <w:tcW w:w="5000" w:type="pct"/>
            <w:gridSpan w:val="3"/>
          </w:tcPr>
          <w:p w14:paraId="1F275696"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0FA98E9F" w14:textId="77777777" w:rsidTr="005E6CA2">
        <w:trPr>
          <w:trHeight w:val="453"/>
        </w:trPr>
        <w:tc>
          <w:tcPr>
            <w:tcW w:w="5000" w:type="pct"/>
            <w:gridSpan w:val="3"/>
          </w:tcPr>
          <w:p w14:paraId="5C49A0C5"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4D675556" w14:textId="77777777" w:rsidTr="005E6CA2">
        <w:trPr>
          <w:trHeight w:val="453"/>
        </w:trPr>
        <w:tc>
          <w:tcPr>
            <w:tcW w:w="5000" w:type="pct"/>
            <w:gridSpan w:val="3"/>
          </w:tcPr>
          <w:p w14:paraId="76D11032"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76465C47" w14:textId="4493F676" w:rsidR="00D501F2" w:rsidRDefault="00D501F2" w:rsidP="00D501F2">
      <w:pPr>
        <w:pStyle w:val="3"/>
        <w:numPr>
          <w:ilvl w:val="0"/>
          <w:numId w:val="4"/>
        </w:numPr>
        <w:rPr>
          <w:rFonts w:ascii="微软雅黑" w:hAnsi="微软雅黑"/>
          <w:szCs w:val="28"/>
        </w:rPr>
      </w:pPr>
      <w:bookmarkStart w:id="14" w:name="_Hlk187911156"/>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D501F2" w14:paraId="217E917A" w14:textId="77777777" w:rsidTr="002F78B0">
        <w:trPr>
          <w:cnfStyle w:val="100000000000" w:firstRow="1" w:lastRow="0" w:firstColumn="0" w:lastColumn="0" w:oddVBand="0" w:evenVBand="0" w:oddHBand="0" w:evenHBand="0" w:firstRowFirstColumn="0" w:firstRowLastColumn="0" w:lastRowFirstColumn="0" w:lastRowLastColumn="0"/>
        </w:trPr>
        <w:tc>
          <w:tcPr>
            <w:tcW w:w="902" w:type="dxa"/>
            <w:noWrap/>
          </w:tcPr>
          <w:p w14:paraId="044F18EA" w14:textId="77777777" w:rsidR="00D501F2" w:rsidRDefault="00D501F2" w:rsidP="002F78B0">
            <w:pPr>
              <w:jc w:val="center"/>
              <w:rPr>
                <w:rFonts w:ascii="Calibri" w:hAnsi="Calibri"/>
                <w:b/>
                <w:bCs/>
                <w:color w:val="31849B"/>
              </w:rPr>
            </w:pPr>
            <w:r>
              <w:rPr>
                <w:rFonts w:ascii="Calibri" w:hAnsi="Calibri" w:hint="eastAsia"/>
                <w:b/>
                <w:bCs/>
                <w:color w:val="31849B"/>
              </w:rPr>
              <w:t>标志物</w:t>
            </w:r>
          </w:p>
        </w:tc>
        <w:tc>
          <w:tcPr>
            <w:tcW w:w="1659" w:type="dxa"/>
          </w:tcPr>
          <w:p w14:paraId="697B8C11" w14:textId="77777777" w:rsidR="00D501F2" w:rsidRDefault="00D501F2" w:rsidP="002F78B0">
            <w:pPr>
              <w:jc w:val="center"/>
              <w:rPr>
                <w:rFonts w:ascii="Calibri" w:hAnsi="Calibri"/>
                <w:b/>
                <w:bCs/>
                <w:color w:val="31849B"/>
              </w:rPr>
            </w:pPr>
            <w:r>
              <w:rPr>
                <w:rFonts w:ascii="Calibri" w:hAnsi="Calibri" w:hint="eastAsia"/>
                <w:b/>
                <w:bCs/>
                <w:color w:val="31849B"/>
              </w:rPr>
              <w:t>转录本</w:t>
            </w:r>
          </w:p>
        </w:tc>
        <w:tc>
          <w:tcPr>
            <w:tcW w:w="1267" w:type="dxa"/>
          </w:tcPr>
          <w:p w14:paraId="43B957D2" w14:textId="77777777" w:rsidR="00D501F2" w:rsidRDefault="00D501F2" w:rsidP="002F78B0">
            <w:pPr>
              <w:jc w:val="center"/>
              <w:rPr>
                <w:rFonts w:ascii="Calibri" w:hAnsi="Calibri"/>
                <w:b/>
                <w:bCs/>
                <w:color w:val="31849B"/>
              </w:rPr>
            </w:pPr>
            <w:r>
              <w:rPr>
                <w:rFonts w:ascii="Calibri" w:hAnsi="Calibri" w:hint="eastAsia"/>
                <w:b/>
                <w:bCs/>
                <w:color w:val="31849B"/>
              </w:rPr>
              <w:t>微卫星状态</w:t>
            </w:r>
          </w:p>
        </w:tc>
        <w:tc>
          <w:tcPr>
            <w:tcW w:w="1275" w:type="dxa"/>
          </w:tcPr>
          <w:p w14:paraId="386ADF7E" w14:textId="77777777" w:rsidR="00D501F2" w:rsidRDefault="00D501F2" w:rsidP="002F78B0">
            <w:pPr>
              <w:jc w:val="center"/>
              <w:rPr>
                <w:rFonts w:ascii="Calibri" w:hAnsi="Calibri"/>
                <w:b/>
                <w:bCs/>
                <w:color w:val="31849B"/>
              </w:rPr>
            </w:pPr>
            <w:r>
              <w:rPr>
                <w:rFonts w:ascii="Calibri" w:hAnsi="Calibri" w:hint="eastAsia"/>
                <w:b/>
                <w:bCs/>
                <w:color w:val="31849B"/>
              </w:rPr>
              <w:t>氨基酸改变</w:t>
            </w:r>
          </w:p>
        </w:tc>
        <w:tc>
          <w:tcPr>
            <w:tcW w:w="1134" w:type="dxa"/>
          </w:tcPr>
          <w:p w14:paraId="770CB432" w14:textId="77777777" w:rsidR="00D501F2" w:rsidRDefault="00D501F2" w:rsidP="002F78B0">
            <w:pPr>
              <w:jc w:val="center"/>
              <w:rPr>
                <w:rFonts w:ascii="Calibri" w:hAnsi="Calibri"/>
                <w:b/>
                <w:bCs/>
                <w:color w:val="31849B"/>
              </w:rPr>
            </w:pPr>
            <w:r>
              <w:rPr>
                <w:rFonts w:ascii="Calibri" w:hAnsi="Calibri" w:hint="eastAsia"/>
                <w:b/>
                <w:bCs/>
                <w:color w:val="31849B"/>
              </w:rPr>
              <w:t>功能区域</w:t>
            </w:r>
          </w:p>
        </w:tc>
        <w:tc>
          <w:tcPr>
            <w:tcW w:w="992" w:type="dxa"/>
          </w:tcPr>
          <w:p w14:paraId="3D69D0AF" w14:textId="77777777" w:rsidR="00D501F2" w:rsidRDefault="00D501F2" w:rsidP="002F78B0">
            <w:pPr>
              <w:jc w:val="center"/>
              <w:rPr>
                <w:rFonts w:ascii="Calibri" w:hAnsi="Calibri"/>
                <w:b/>
                <w:bCs/>
                <w:color w:val="31849B"/>
              </w:rPr>
            </w:pPr>
            <w:r>
              <w:rPr>
                <w:rFonts w:ascii="Calibri" w:hAnsi="Calibri" w:hint="eastAsia"/>
                <w:b/>
                <w:bCs/>
                <w:color w:val="31849B"/>
              </w:rPr>
              <w:t>突变丰度</w:t>
            </w:r>
          </w:p>
        </w:tc>
        <w:tc>
          <w:tcPr>
            <w:tcW w:w="3113" w:type="dxa"/>
          </w:tcPr>
          <w:p w14:paraId="1F77A06B" w14:textId="77777777" w:rsidR="00D501F2" w:rsidRDefault="00D501F2" w:rsidP="002F78B0">
            <w:pPr>
              <w:jc w:val="center"/>
              <w:rPr>
                <w:rFonts w:ascii="Calibri" w:hAnsi="Calibri"/>
                <w:b/>
                <w:bCs/>
                <w:color w:val="31849B"/>
              </w:rPr>
            </w:pPr>
            <w:r>
              <w:rPr>
                <w:rFonts w:ascii="Calibri" w:hAnsi="Calibri" w:hint="eastAsia"/>
                <w:b/>
                <w:bCs/>
                <w:color w:val="31849B"/>
              </w:rPr>
              <w:t>靶向药物</w:t>
            </w:r>
          </w:p>
          <w:p w14:paraId="4B51F05A" w14:textId="2BD60F0D" w:rsidR="00D501F2" w:rsidRDefault="00D501F2" w:rsidP="002F78B0">
            <w:pPr>
              <w:jc w:val="center"/>
              <w:rPr>
                <w:rFonts w:ascii="Calibri" w:hAnsi="Calibri"/>
                <w:b/>
                <w:bCs/>
                <w:color w:val="31849B"/>
              </w:rPr>
            </w:pPr>
            <w:r>
              <w:rPr>
                <w:rFonts w:ascii="Calibri" w:hAnsi="Calibri" w:hint="eastAsia"/>
                <w:b/>
                <w:bCs/>
                <w:color w:val="31849B"/>
              </w:rPr>
              <w:t>（敏感性，证据等级</w:t>
            </w:r>
            <w:r w:rsidR="008A1543" w:rsidRPr="008A1543">
              <w:rPr>
                <w:rFonts w:ascii="Calibri" w:hAnsi="Calibri" w:hint="eastAsia"/>
                <w:b/>
                <w:bCs/>
                <w:color w:val="31849B"/>
              </w:rPr>
              <w:t>，证据来源</w:t>
            </w:r>
            <w:r>
              <w:rPr>
                <w:rFonts w:ascii="Calibri" w:hAnsi="Calibri" w:hint="eastAsia"/>
                <w:b/>
                <w:bCs/>
                <w:color w:val="31849B"/>
              </w:rPr>
              <w:t>）</w:t>
            </w:r>
          </w:p>
        </w:tc>
      </w:tr>
      <w:tr w:rsidR="008A1543" w14:paraId="0EFEB5CF" w14:textId="77777777" w:rsidTr="002F78B0">
        <w:tc>
          <w:tcPr>
            <w:tcW w:w="902" w:type="dxa"/>
          </w:tcPr>
          <w:p w14:paraId="0F9FB490" w14:textId="77777777" w:rsidR="008A1543" w:rsidRDefault="008A1543" w:rsidP="008A1543">
            <w:pPr>
              <w:jc w:val="center"/>
              <w:rPr>
                <w:rFonts w:ascii="Calibri" w:hAnsi="Calibri"/>
                <w:szCs w:val="18"/>
              </w:rPr>
            </w:pPr>
            <w:r>
              <w:rPr>
                <w:rFonts w:ascii="Calibri" w:hAnsi="Calibri" w:hint="eastAsia"/>
                <w:szCs w:val="18"/>
              </w:rPr>
              <w:t>MSI</w:t>
            </w:r>
          </w:p>
        </w:tc>
        <w:tc>
          <w:tcPr>
            <w:tcW w:w="1659" w:type="dxa"/>
          </w:tcPr>
          <w:p w14:paraId="7CDEB779" w14:textId="77777777" w:rsidR="008A1543" w:rsidRDefault="008A1543" w:rsidP="008A1543">
            <w:pPr>
              <w:jc w:val="center"/>
              <w:rPr>
                <w:rFonts w:ascii="Calibri" w:hAnsi="Calibri"/>
                <w:szCs w:val="18"/>
              </w:rPr>
            </w:pPr>
            <w:r>
              <w:rPr>
                <w:rFonts w:ascii="Calibri" w:hAnsi="Calibri" w:hint="eastAsia"/>
                <w:szCs w:val="18"/>
              </w:rPr>
              <w:t>-</w:t>
            </w:r>
          </w:p>
        </w:tc>
        <w:tc>
          <w:tcPr>
            <w:tcW w:w="1267" w:type="dxa"/>
          </w:tcPr>
          <w:p w14:paraId="49F42415" w14:textId="77777777" w:rsidR="008A1543" w:rsidRPr="00D552DF" w:rsidRDefault="008A1543" w:rsidP="008A1543">
            <w:pPr>
              <w:jc w:val="center"/>
              <w:rPr>
                <w:rFonts w:ascii="Calibri" w:hAnsi="Calibri"/>
                <w:szCs w:val="18"/>
              </w:rPr>
            </w:pPr>
            <w:r w:rsidRPr="00D552DF">
              <w:rPr>
                <w:rFonts w:ascii="Calibri" w:hAnsi="Calibri"/>
                <w:szCs w:val="18"/>
              </w:rPr>
              <w:t>{%p if msi.var_id == “MSI-H”%}</w:t>
            </w:r>
          </w:p>
          <w:p w14:paraId="36190409" w14:textId="77777777" w:rsidR="008A1543" w:rsidRPr="00D552DF" w:rsidRDefault="008A1543" w:rsidP="008A1543">
            <w:pPr>
              <w:jc w:val="center"/>
              <w:rPr>
                <w:rFonts w:ascii="Calibri" w:hAnsi="Calibri"/>
                <w:szCs w:val="18"/>
              </w:rPr>
            </w:pPr>
            <w:r w:rsidRPr="00D552DF">
              <w:rPr>
                <w:rFonts w:ascii="Calibri" w:hAnsi="Calibri" w:hint="eastAsia"/>
                <w:szCs w:val="18"/>
              </w:rPr>
              <w:t>微卫星不稳</w:t>
            </w:r>
            <w:r w:rsidRPr="00D552DF">
              <w:rPr>
                <w:rFonts w:ascii="Calibri" w:hAnsi="Calibri" w:hint="eastAsia"/>
                <w:szCs w:val="18"/>
              </w:rPr>
              <w:lastRenderedPageBreak/>
              <w:t>定（</w:t>
            </w:r>
            <w:r w:rsidRPr="00D552DF">
              <w:rPr>
                <w:rFonts w:ascii="Calibri" w:hAnsi="Calibri" w:hint="eastAsia"/>
                <w:szCs w:val="18"/>
              </w:rPr>
              <w:t>MSI-H</w:t>
            </w:r>
            <w:r w:rsidRPr="00D552DF">
              <w:rPr>
                <w:rFonts w:ascii="Calibri" w:hAnsi="Calibri" w:hint="eastAsia"/>
                <w:szCs w:val="18"/>
              </w:rPr>
              <w:t>）</w:t>
            </w:r>
          </w:p>
          <w:p w14:paraId="78BC8EE7" w14:textId="77777777" w:rsidR="008A1543" w:rsidRPr="00D552DF" w:rsidRDefault="008A1543" w:rsidP="008A1543">
            <w:pPr>
              <w:jc w:val="center"/>
              <w:rPr>
                <w:rFonts w:ascii="Calibri" w:hAnsi="Calibri"/>
                <w:szCs w:val="18"/>
              </w:rPr>
            </w:pPr>
            <w:r w:rsidRPr="00D552DF">
              <w:rPr>
                <w:rFonts w:ascii="Calibri" w:hAnsi="Calibri"/>
                <w:szCs w:val="18"/>
              </w:rPr>
              <w:t>{%p else%}</w:t>
            </w:r>
          </w:p>
          <w:p w14:paraId="74C3389D" w14:textId="77777777" w:rsidR="008A1543" w:rsidRPr="00D552DF" w:rsidRDefault="008A1543" w:rsidP="008A1543">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0731A1E2" w14:textId="005FD341" w:rsidR="008A1543" w:rsidRPr="00D552DF" w:rsidRDefault="008A1543" w:rsidP="008A1543">
            <w:pPr>
              <w:jc w:val="center"/>
              <w:rPr>
                <w:rFonts w:ascii="Calibri" w:hAnsi="Calibri"/>
                <w:szCs w:val="18"/>
              </w:rPr>
            </w:pPr>
            <w:r w:rsidRPr="00D552DF">
              <w:rPr>
                <w:rFonts w:ascii="Calibri" w:hAnsi="Calibri"/>
                <w:szCs w:val="18"/>
              </w:rPr>
              <w:t>{%p endif%}</w:t>
            </w:r>
          </w:p>
        </w:tc>
        <w:tc>
          <w:tcPr>
            <w:tcW w:w="1275" w:type="dxa"/>
          </w:tcPr>
          <w:p w14:paraId="161C1792" w14:textId="3C6E8E23" w:rsidR="008A1543" w:rsidRDefault="008A1543" w:rsidP="008A1543">
            <w:pPr>
              <w:jc w:val="center"/>
              <w:rPr>
                <w:rFonts w:ascii="Calibri" w:hAnsi="Calibri"/>
                <w:szCs w:val="18"/>
              </w:rPr>
            </w:pPr>
            <w:r>
              <w:rPr>
                <w:rFonts w:ascii="Calibri" w:hAnsi="Calibri" w:hint="eastAsia"/>
                <w:szCs w:val="18"/>
              </w:rPr>
              <w:lastRenderedPageBreak/>
              <w:t>-</w:t>
            </w:r>
          </w:p>
        </w:tc>
        <w:tc>
          <w:tcPr>
            <w:tcW w:w="1134" w:type="dxa"/>
          </w:tcPr>
          <w:p w14:paraId="4EC105EB" w14:textId="2078B6D5" w:rsidR="008A1543" w:rsidRDefault="008A1543" w:rsidP="008A1543">
            <w:pPr>
              <w:jc w:val="center"/>
              <w:rPr>
                <w:rFonts w:ascii="Calibri" w:hAnsi="Calibri"/>
                <w:szCs w:val="18"/>
              </w:rPr>
            </w:pPr>
            <w:r>
              <w:rPr>
                <w:rFonts w:ascii="Calibri" w:hAnsi="Calibri" w:hint="eastAsia"/>
                <w:szCs w:val="18"/>
              </w:rPr>
              <w:t>-</w:t>
            </w:r>
          </w:p>
        </w:tc>
        <w:tc>
          <w:tcPr>
            <w:tcW w:w="992" w:type="dxa"/>
          </w:tcPr>
          <w:p w14:paraId="5E0CE5F4" w14:textId="05ECB655" w:rsidR="008A1543" w:rsidRDefault="008A1543" w:rsidP="008A1543">
            <w:pPr>
              <w:jc w:val="center"/>
              <w:rPr>
                <w:rFonts w:ascii="Calibri" w:hAnsi="Calibri"/>
                <w:szCs w:val="18"/>
              </w:rPr>
            </w:pPr>
            <w:r w:rsidRPr="00D552DF">
              <w:rPr>
                <w:rFonts w:ascii="Calibri" w:hAnsi="Calibri"/>
                <w:szCs w:val="18"/>
              </w:rPr>
              <w:t>{{msi.msi_num_cp40}}/55</w:t>
            </w:r>
          </w:p>
        </w:tc>
        <w:tc>
          <w:tcPr>
            <w:tcW w:w="3113" w:type="dxa"/>
          </w:tcPr>
          <w:p w14:paraId="12EB9881"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 and (</w:t>
            </w:r>
            <w:r>
              <w:rPr>
                <w:rFonts w:ascii="Calibri" w:hAnsi="Calibri" w:hint="eastAsia"/>
                <w:szCs w:val="18"/>
              </w:rPr>
              <w:t>msi</w:t>
            </w:r>
            <w:r w:rsidRPr="003B4249">
              <w:rPr>
                <w:rFonts w:ascii="Calibri" w:hAnsi="Calibri"/>
                <w:szCs w:val="18"/>
              </w:rPr>
              <w:t xml:space="preserve">.evi_sum.evi_split.Predictive or </w:t>
            </w:r>
            <w:r>
              <w:rPr>
                <w:rFonts w:ascii="Calibri" w:hAnsi="Calibri" w:hint="eastAsia"/>
                <w:szCs w:val="18"/>
              </w:rPr>
              <w:t>msi</w:t>
            </w:r>
            <w:r w:rsidRPr="003B4249">
              <w:rPr>
                <w:rFonts w:ascii="Calibri" w:hAnsi="Calibri"/>
                <w:szCs w:val="18"/>
              </w:rPr>
              <w:t xml:space="preserve">.evi_sum.evi_split.Prognostic or </w:t>
            </w:r>
            <w:r>
              <w:rPr>
                <w:rFonts w:ascii="Calibri" w:hAnsi="Calibri" w:hint="eastAsia"/>
                <w:szCs w:val="18"/>
              </w:rPr>
              <w:t>msi</w:t>
            </w:r>
            <w:r w:rsidRPr="003B4249">
              <w:rPr>
                <w:rFonts w:ascii="Calibri" w:hAnsi="Calibri"/>
                <w:szCs w:val="18"/>
              </w:rPr>
              <w:t>.evi_sum.evi_split.Diagnostic)%}</w:t>
            </w:r>
          </w:p>
          <w:p w14:paraId="73465517" w14:textId="77777777" w:rsidR="008A1543" w:rsidRPr="003B4249" w:rsidRDefault="008A1543" w:rsidP="008A1543">
            <w:pPr>
              <w:jc w:val="center"/>
              <w:rPr>
                <w:rFonts w:ascii="Calibri" w:hAnsi="Calibri"/>
                <w:szCs w:val="18"/>
              </w:rPr>
            </w:pPr>
            <w:r w:rsidRPr="003B4249">
              <w:rPr>
                <w:rFonts w:ascii="Calibri" w:hAnsi="Calibri"/>
                <w:szCs w:val="18"/>
              </w:rPr>
              <w:lastRenderedPageBreak/>
              <w:t xml:space="preserve">{%p if </w:t>
            </w:r>
            <w:r>
              <w:rPr>
                <w:rFonts w:ascii="Calibri" w:hAnsi="Calibri" w:hint="eastAsia"/>
                <w:szCs w:val="18"/>
              </w:rPr>
              <w:t>msi</w:t>
            </w:r>
            <w:r w:rsidRPr="003B4249">
              <w:rPr>
                <w:rFonts w:ascii="Calibri" w:hAnsi="Calibri"/>
                <w:szCs w:val="18"/>
              </w:rPr>
              <w:t>.evi_sum.evi_split.Predictive%}</w:t>
            </w:r>
          </w:p>
          <w:p w14:paraId="6C3B5774"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.evi_sum.evi_split.Predictive%}</w:t>
            </w:r>
          </w:p>
          <w:p w14:paraId="3B96DFF9" w14:textId="77777777" w:rsidR="008A1543" w:rsidRPr="003B4249" w:rsidRDefault="008A1543" w:rsidP="008A1543">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261B1D6A" w14:textId="77777777" w:rsidR="008A1543" w:rsidRPr="003B4249" w:rsidRDefault="008A1543" w:rsidP="008A1543">
            <w:pPr>
              <w:jc w:val="center"/>
              <w:rPr>
                <w:rFonts w:ascii="Calibri" w:hAnsi="Calibri"/>
                <w:szCs w:val="18"/>
              </w:rPr>
            </w:pPr>
            <w:r w:rsidRPr="003B4249">
              <w:rPr>
                <w:rFonts w:ascii="Calibri" w:hAnsi="Calibri"/>
                <w:szCs w:val="18"/>
              </w:rPr>
              <w:t>{%p endfor%}</w:t>
            </w:r>
          </w:p>
          <w:p w14:paraId="794429B2"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470088BA"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.evi_sum.evi_split.Prognostic%}</w:t>
            </w:r>
          </w:p>
          <w:p w14:paraId="7A8A132B"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.evi_sum.evi_split.Prognostic %}</w:t>
            </w:r>
          </w:p>
          <w:p w14:paraId="1E0E6364" w14:textId="77777777" w:rsidR="008A1543" w:rsidRPr="003B4249" w:rsidRDefault="008A1543" w:rsidP="008A1543">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2907B617" w14:textId="77777777" w:rsidR="008A1543" w:rsidRPr="003B4249" w:rsidRDefault="008A1543" w:rsidP="008A1543">
            <w:pPr>
              <w:jc w:val="center"/>
              <w:rPr>
                <w:rFonts w:ascii="Calibri" w:hAnsi="Calibri"/>
                <w:szCs w:val="18"/>
              </w:rPr>
            </w:pPr>
            <w:r w:rsidRPr="003B4249">
              <w:rPr>
                <w:rFonts w:ascii="Calibri" w:hAnsi="Calibri"/>
                <w:szCs w:val="18"/>
              </w:rPr>
              <w:t>{%p endfor%}</w:t>
            </w:r>
          </w:p>
          <w:p w14:paraId="27E16421"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0CCAFC51"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.evi_sum.evi_split.Diagnostic%}</w:t>
            </w:r>
          </w:p>
          <w:p w14:paraId="623E56FC"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.evi_sum.evi_split.Diagnostic %}</w:t>
            </w:r>
          </w:p>
          <w:p w14:paraId="0C9BFE28" w14:textId="77777777" w:rsidR="008A1543" w:rsidRPr="003B4249" w:rsidRDefault="008A1543" w:rsidP="008A1543">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771FAA1" w14:textId="77777777" w:rsidR="008A1543" w:rsidRPr="003B4249" w:rsidRDefault="008A1543" w:rsidP="008A1543">
            <w:pPr>
              <w:jc w:val="center"/>
              <w:rPr>
                <w:rFonts w:ascii="Calibri" w:hAnsi="Calibri"/>
                <w:szCs w:val="18"/>
              </w:rPr>
            </w:pPr>
            <w:r w:rsidRPr="003B4249">
              <w:rPr>
                <w:rFonts w:ascii="Calibri" w:hAnsi="Calibri"/>
                <w:szCs w:val="18"/>
              </w:rPr>
              <w:t>{%p endfor%}</w:t>
            </w:r>
          </w:p>
          <w:p w14:paraId="4AA8D1DF"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49883A9E" w14:textId="77777777" w:rsidR="008A1543" w:rsidRPr="003B4249" w:rsidRDefault="008A1543" w:rsidP="008A1543">
            <w:pPr>
              <w:jc w:val="center"/>
              <w:rPr>
                <w:rFonts w:ascii="Calibri" w:hAnsi="Calibri"/>
                <w:szCs w:val="18"/>
              </w:rPr>
            </w:pPr>
            <w:r w:rsidRPr="003B4249">
              <w:rPr>
                <w:rFonts w:ascii="Calibri" w:hAnsi="Calibri"/>
                <w:szCs w:val="18"/>
              </w:rPr>
              <w:t>{%p else%}</w:t>
            </w:r>
          </w:p>
          <w:p w14:paraId="0A3D9ABD" w14:textId="77777777" w:rsidR="008A1543" w:rsidRPr="003B4249" w:rsidRDefault="008A1543" w:rsidP="008A1543">
            <w:pPr>
              <w:jc w:val="center"/>
              <w:rPr>
                <w:rFonts w:ascii="Calibri" w:hAnsi="Calibri"/>
                <w:szCs w:val="18"/>
              </w:rPr>
            </w:pPr>
            <w:r w:rsidRPr="003B4249">
              <w:rPr>
                <w:rFonts w:ascii="Calibri" w:hAnsi="Calibri"/>
                <w:szCs w:val="18"/>
              </w:rPr>
              <w:t>-</w:t>
            </w:r>
          </w:p>
          <w:p w14:paraId="2FDEBCD3" w14:textId="7866083E" w:rsidR="008A1543" w:rsidRDefault="008A1543" w:rsidP="008A1543">
            <w:pPr>
              <w:jc w:val="center"/>
              <w:rPr>
                <w:rFonts w:ascii="Calibri" w:hAnsi="Calibri"/>
                <w:szCs w:val="18"/>
              </w:rPr>
            </w:pPr>
            <w:r w:rsidRPr="003B4249">
              <w:rPr>
                <w:rFonts w:ascii="Calibri" w:hAnsi="Calibri"/>
                <w:szCs w:val="18"/>
              </w:rPr>
              <w:t>{%p endif%}</w:t>
            </w:r>
          </w:p>
        </w:tc>
      </w:tr>
      <w:bookmarkEnd w:id="14"/>
    </w:tbl>
    <w:p w14:paraId="04B18D50" w14:textId="77777777" w:rsidR="002B1990" w:rsidRDefault="002B1990">
      <w:pPr>
        <w:widowControl/>
        <w:adjustRightInd/>
        <w:snapToGrid/>
        <w:jc w:val="left"/>
        <w:rPr>
          <w:sz w:val="16"/>
          <w:szCs w:val="21"/>
        </w:rPr>
      </w:pPr>
    </w:p>
    <w:p w14:paraId="2A86DCD7" w14:textId="77777777" w:rsidR="002B1990" w:rsidRDefault="00A46A1B">
      <w:pPr>
        <w:widowControl/>
        <w:adjustRightInd/>
        <w:snapToGrid/>
        <w:jc w:val="left"/>
        <w:rPr>
          <w:sz w:val="16"/>
          <w:szCs w:val="21"/>
        </w:rPr>
      </w:pPr>
      <w:r>
        <w:rPr>
          <w:rFonts w:hint="eastAsia"/>
          <w:sz w:val="16"/>
          <w:szCs w:val="21"/>
        </w:rPr>
        <w:t>注：</w:t>
      </w:r>
    </w:p>
    <w:p w14:paraId="12D2EABA" w14:textId="77777777" w:rsidR="002B1990" w:rsidRDefault="00A46A1B">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p>
    <w:p w14:paraId="4083AFC2" w14:textId="77777777" w:rsidR="002B1990" w:rsidRDefault="00A46A1B">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本报告检出的变异的解读遵循美国病理学会（</w:t>
      </w:r>
      <w:r>
        <w:rPr>
          <w:rFonts w:hint="eastAsia"/>
          <w:sz w:val="16"/>
          <w:szCs w:val="21"/>
        </w:rPr>
        <w:t>AMP</w:t>
      </w:r>
      <w:r>
        <w:rPr>
          <w:rFonts w:hint="eastAsia"/>
          <w:sz w:val="16"/>
          <w:szCs w:val="21"/>
        </w:rPr>
        <w:t>）、美国临床肿瘤学会（</w:t>
      </w:r>
      <w:r>
        <w:rPr>
          <w:rFonts w:hint="eastAsia"/>
          <w:sz w:val="16"/>
          <w:szCs w:val="21"/>
        </w:rPr>
        <w:t>ASCO</w:t>
      </w:r>
      <w:r>
        <w:rPr>
          <w:rFonts w:hint="eastAsia"/>
          <w:sz w:val="16"/>
          <w:szCs w:val="21"/>
        </w:rPr>
        <w:t>）和美国病理学家学会（</w:t>
      </w:r>
      <w:r>
        <w:rPr>
          <w:rFonts w:hint="eastAsia"/>
          <w:sz w:val="16"/>
          <w:szCs w:val="21"/>
        </w:rPr>
        <w:t>CAP</w:t>
      </w:r>
      <w:r>
        <w:rPr>
          <w:rFonts w:hint="eastAsia"/>
          <w:sz w:val="16"/>
          <w:szCs w:val="21"/>
        </w:rPr>
        <w:t>）共同参与制定的《肿瘤变异解读及报告指南（</w:t>
      </w:r>
      <w:r>
        <w:rPr>
          <w:rFonts w:hint="eastAsia"/>
          <w:sz w:val="16"/>
          <w:szCs w:val="21"/>
        </w:rPr>
        <w:t>2017</w:t>
      </w:r>
      <w:r>
        <w:rPr>
          <w:rFonts w:hint="eastAsia"/>
          <w:sz w:val="16"/>
          <w:szCs w:val="21"/>
        </w:rPr>
        <w:t>年版）》（</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16FA80EE" w14:textId="2B6F2461" w:rsidR="002B1990" w:rsidRDefault="00A46A1B">
      <w:pPr>
        <w:widowControl/>
        <w:adjustRightInd/>
        <w:snapToGrid/>
        <w:jc w:val="left"/>
        <w:rPr>
          <w:sz w:val="16"/>
          <w:szCs w:val="21"/>
        </w:rPr>
      </w:pPr>
      <w:r>
        <w:rPr>
          <w:rFonts w:hint="eastAsia"/>
          <w:sz w:val="16"/>
          <w:szCs w:val="21"/>
        </w:rPr>
        <w:t>3.</w:t>
      </w:r>
      <w:r>
        <w:rPr>
          <w:rFonts w:hint="eastAsia"/>
          <w:sz w:val="16"/>
          <w:szCs w:val="21"/>
        </w:rPr>
        <w:tab/>
      </w:r>
      <w:r>
        <w:rPr>
          <w:rFonts w:hint="eastAsia"/>
          <w:sz w:val="16"/>
          <w:szCs w:val="21"/>
        </w:rPr>
        <w:t>“</w:t>
      </w:r>
      <w:r w:rsidR="00BC465E" w:rsidRPr="00BC465E">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潜在临床意义的变异。</w:t>
      </w:r>
    </w:p>
    <w:p w14:paraId="2330E55B" w14:textId="77777777" w:rsidR="002B1990" w:rsidRDefault="00A46A1B">
      <w:pPr>
        <w:widowControl/>
        <w:adjustRightInd/>
        <w:snapToGrid/>
        <w:jc w:val="left"/>
        <w:rPr>
          <w:sz w:val="16"/>
          <w:szCs w:val="21"/>
        </w:rPr>
      </w:pPr>
      <w:r>
        <w:rPr>
          <w:rFonts w:hint="eastAsia"/>
          <w:sz w:val="16"/>
          <w:szCs w:val="21"/>
        </w:rPr>
        <w:t>4.</w:t>
      </w:r>
      <w:r>
        <w:rPr>
          <w:rFonts w:hint="eastAsia"/>
          <w:sz w:val="16"/>
          <w:szCs w:val="21"/>
        </w:rPr>
        <w:tab/>
      </w:r>
      <w:r>
        <w:rPr>
          <w:rFonts w:hint="eastAsia"/>
          <w:sz w:val="16"/>
          <w:szCs w:val="21"/>
        </w:rPr>
        <w:t>“可能与肿瘤发生发展相关变异”</w:t>
      </w:r>
      <w:r>
        <w:rPr>
          <w:rFonts w:hint="eastAsia"/>
          <w:sz w:val="16"/>
          <w:szCs w:val="21"/>
        </w:rPr>
        <w:t xml:space="preserve"> </w:t>
      </w:r>
      <w:r>
        <w:rPr>
          <w:rFonts w:hint="eastAsia"/>
          <w:sz w:val="16"/>
          <w:szCs w:val="21"/>
        </w:rPr>
        <w:t>所列变异经解读认为可能与肿瘤发生发展相关。根据现阶段可及资料此类变异的研究主要集中于细胞学和信号通路方面，暂无明确临床意义，详解请见“可能与肿瘤发生发展相关变异详细解读”。</w:t>
      </w:r>
    </w:p>
    <w:p w14:paraId="25DBA50F" w14:textId="5FD858E6" w:rsidR="002B1990" w:rsidRDefault="00A46A1B">
      <w:pPr>
        <w:widowControl/>
        <w:adjustRightInd/>
        <w:snapToGrid/>
        <w:jc w:val="left"/>
        <w:rPr>
          <w:sz w:val="16"/>
          <w:szCs w:val="21"/>
        </w:rPr>
      </w:pPr>
      <w:r>
        <w:rPr>
          <w:sz w:val="16"/>
          <w:szCs w:val="21"/>
        </w:rPr>
        <w:t>5</w:t>
      </w:r>
      <w:r>
        <w:rPr>
          <w:rFonts w:hint="eastAsia"/>
          <w:sz w:val="16"/>
          <w:szCs w:val="21"/>
        </w:rPr>
        <w:t>.</w:t>
      </w:r>
      <w:r>
        <w:rPr>
          <w:rFonts w:hint="eastAsia"/>
          <w:sz w:val="16"/>
          <w:szCs w:val="21"/>
        </w:rPr>
        <w:tab/>
      </w: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临床意义不明的变异。</w:t>
      </w:r>
    </w:p>
    <w:p w14:paraId="05532516" w14:textId="77777777" w:rsidR="00024488" w:rsidRDefault="00024488" w:rsidP="00024488">
      <w:pPr>
        <w:widowControl/>
        <w:adjustRightInd/>
        <w:snapToGrid/>
        <w:jc w:val="left"/>
        <w:rPr>
          <w:sz w:val="16"/>
          <w:szCs w:val="21"/>
        </w:rPr>
      </w:pPr>
      <w:r>
        <w:rPr>
          <w:sz w:val="16"/>
          <w:szCs w:val="21"/>
        </w:rPr>
        <w:t>6</w:t>
      </w:r>
      <w:r>
        <w:rPr>
          <w:rFonts w:hint="eastAsia"/>
          <w:sz w:val="16"/>
          <w:szCs w:val="21"/>
        </w:rPr>
        <w:t>.</w:t>
      </w:r>
      <w:r>
        <w:rPr>
          <w:rFonts w:hint="eastAsia"/>
          <w:sz w:val="16"/>
          <w:szCs w:val="21"/>
        </w:rPr>
        <w:tab/>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Pr>
          <w:rFonts w:hint="eastAsia"/>
          <w:sz w:val="16"/>
          <w:szCs w:val="21"/>
        </w:rPr>
        <w:t>。</w:t>
      </w:r>
    </w:p>
    <w:p w14:paraId="7657F17C" w14:textId="6B2E1DAC" w:rsidR="002B1990" w:rsidRDefault="00024488">
      <w:pPr>
        <w:widowControl/>
        <w:adjustRightInd/>
        <w:snapToGrid/>
        <w:jc w:val="left"/>
        <w:rPr>
          <w:b/>
          <w:bCs/>
          <w:color w:val="31849B"/>
          <w:kern w:val="44"/>
          <w:sz w:val="28"/>
          <w:szCs w:val="44"/>
        </w:rPr>
      </w:pPr>
      <w:r>
        <w:rPr>
          <w:sz w:val="16"/>
          <w:szCs w:val="21"/>
        </w:rPr>
        <w:lastRenderedPageBreak/>
        <w:t>7</w:t>
      </w:r>
      <w:r w:rsidR="00A46A1B">
        <w:rPr>
          <w:rFonts w:hint="eastAsia"/>
          <w:sz w:val="16"/>
          <w:szCs w:val="21"/>
        </w:rPr>
        <w:t>.</w:t>
      </w:r>
      <w:r w:rsidR="00A46A1B">
        <w:rPr>
          <w:rFonts w:hint="eastAsia"/>
          <w:sz w:val="16"/>
          <w:szCs w:val="21"/>
        </w:rPr>
        <w:tab/>
      </w:r>
      <w:r w:rsidR="00A46A1B">
        <w:rPr>
          <w:rFonts w:hint="eastAsia"/>
          <w:sz w:val="16"/>
          <w:szCs w:val="21"/>
        </w:rPr>
        <w:t>基于报告出具时已发表的文献、指南、公共数据库及临床研究结果对变异进行解读，随着研究的发展，变异解读结果可能发生变更。</w:t>
      </w:r>
      <w:r w:rsidR="00A46A1B">
        <w:br w:type="page"/>
      </w:r>
    </w:p>
    <w:p w14:paraId="26D8155D" w14:textId="77777777" w:rsidR="002B1990" w:rsidRDefault="00A46A1B">
      <w:pPr>
        <w:pStyle w:val="1"/>
        <w:spacing w:before="156" w:after="156"/>
      </w:pPr>
      <w:r>
        <w:rPr>
          <w:rFonts w:hint="eastAsia"/>
        </w:rPr>
        <w:lastRenderedPageBreak/>
        <w:t>二、检测结果详细解读</w:t>
      </w:r>
    </w:p>
    <w:p w14:paraId="13A09870" w14:textId="7E67A430" w:rsidR="0027705F" w:rsidRDefault="0027705F" w:rsidP="0027705F">
      <w:pPr>
        <w:rPr>
          <w:highlight w:val="yellow"/>
        </w:rPr>
      </w:pPr>
      <w:r w:rsidRPr="0027705F">
        <w:rPr>
          <w:rFonts w:hint="eastAsia"/>
        </w:rPr>
        <w:t xml:space="preserve">{%p if </w:t>
      </w:r>
      <w:r w:rsidRPr="0027705F">
        <w:rPr>
          <w:rFonts w:hint="eastAsia"/>
        </w:rPr>
        <w:t>“子宫内膜癌”</w:t>
      </w:r>
      <w:r w:rsidRPr="0027705F">
        <w:rPr>
          <w:rFonts w:hint="eastAsia"/>
        </w:rPr>
        <w:t xml:space="preserve"> in sample.tumor_list%}</w:t>
      </w:r>
    </w:p>
    <w:p w14:paraId="4AB8593E" w14:textId="00B5ACF3" w:rsidR="002B1990" w:rsidRPr="0027705F" w:rsidRDefault="00A46A1B" w:rsidP="0027705F">
      <w:pPr>
        <w:pStyle w:val="2"/>
        <w:numPr>
          <w:ilvl w:val="0"/>
          <w:numId w:val="5"/>
        </w:numPr>
        <w:rPr>
          <w:rFonts w:ascii="微软雅黑" w:hAnsi="微软雅黑"/>
        </w:rPr>
      </w:pPr>
      <w:r w:rsidRPr="0027705F">
        <w:t xml:space="preserve"> </w:t>
      </w:r>
      <w:r w:rsidRPr="0027705F">
        <w:rPr>
          <w:rFonts w:hint="eastAsia"/>
        </w:rPr>
        <w:t>子宫内膜癌分子分型结果详细解读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4E86DDD"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ED25FBE"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if var.ec_type.var_id == “POLE-ultramutated type EC”%}</w:t>
            </w:r>
          </w:p>
          <w:p w14:paraId="67AFE585"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620515ED"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elif var.ec_type.var_id == “MSI-H type EC”%}</w:t>
            </w:r>
          </w:p>
          <w:p w14:paraId="7827138A"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错配修复功能缺陷型（</w:t>
            </w:r>
            <w:r w:rsidRPr="001752B9">
              <w:rPr>
                <w:rFonts w:ascii="Calibri" w:hAnsi="Calibri" w:hint="eastAsia"/>
                <w:b/>
                <w:bCs/>
                <w:color w:val="31849B"/>
              </w:rPr>
              <w:t>MMRd</w:t>
            </w:r>
            <w:r w:rsidRPr="001752B9">
              <w:rPr>
                <w:rFonts w:ascii="Calibri" w:hAnsi="Calibri" w:hint="eastAsia"/>
                <w:b/>
                <w:bCs/>
                <w:color w:val="31849B"/>
              </w:rPr>
              <w:t>）</w:t>
            </w:r>
          </w:p>
          <w:p w14:paraId="0E258B4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elif var.ec_type.var_id == “CNH type EC”%}</w:t>
            </w:r>
          </w:p>
          <w:p w14:paraId="515DA751"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p53 abn</w:t>
            </w:r>
            <w:r w:rsidRPr="001752B9">
              <w:rPr>
                <w:rFonts w:ascii="Calibri" w:hAnsi="Calibri" w:hint="eastAsia"/>
                <w:b/>
                <w:bCs/>
                <w:color w:val="31849B"/>
              </w:rPr>
              <w:t>）</w:t>
            </w:r>
          </w:p>
          <w:p w14:paraId="10E8BDE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elif var.ec_type.var_id == “CNL type EC”%}</w:t>
            </w:r>
          </w:p>
          <w:p w14:paraId="4BCAC500"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3CF468AB" w:rsidR="002B1990" w:rsidRDefault="001752B9" w:rsidP="001752B9">
            <w:pPr>
              <w:jc w:val="center"/>
              <w:rPr>
                <w:rFonts w:ascii="Calibri" w:hAnsi="Calibri"/>
                <w:b/>
                <w:bCs/>
                <w:color w:val="31849B"/>
              </w:rPr>
            </w:pPr>
            <w:r w:rsidRPr="001752B9">
              <w:rPr>
                <w:rFonts w:ascii="Calibri" w:hAnsi="Calibri"/>
                <w:b/>
                <w:bCs/>
                <w:color w:val="31849B"/>
              </w:rPr>
              <w:t>{%p endif%}</w:t>
            </w:r>
          </w:p>
        </w:tc>
      </w:tr>
      <w:tr w:rsidR="002B1990" w14:paraId="4C0720CD"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2B1990" w:rsidRDefault="00A46A1B" w:rsidP="00F75E10">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）全面揭示了子宫内膜癌分子遗传图谱，提出新的分子分型策略，依据多组学特征和预后的关联性分为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r>
              <w:rPr>
                <w:rFonts w:ascii="Calibri" w:hAnsi="Calibri" w:hint="eastAsia"/>
              </w:rPr>
              <w:t>ultramutated</w:t>
            </w:r>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r>
              <w:rPr>
                <w:rFonts w:ascii="Calibri" w:hAnsi="Calibri" w:hint="eastAsia"/>
              </w:rPr>
              <w:t>ProMisE</w:t>
            </w:r>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p53 wt</w:t>
            </w:r>
            <w:r>
              <w:rPr>
                <w:rFonts w:ascii="Calibri" w:hAnsi="Calibri" w:hint="eastAsia"/>
              </w:rPr>
              <w:t>和</w:t>
            </w:r>
            <w:r>
              <w:rPr>
                <w:rFonts w:ascii="Calibri" w:hAnsi="Calibri" w:hint="eastAsia"/>
              </w:rPr>
              <w:t>p53 abn</w:t>
            </w:r>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2B1990" w:rsidRDefault="00A46A1B" w:rsidP="00F75E10">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European Society of Gynaecological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2B1990" w:rsidRDefault="00A46A1B" w:rsidP="00F75E10">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状态进行子宫内膜癌分子分型。根据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r>
              <w:rPr>
                <w:rFonts w:ascii="Calibri" w:hAnsi="Calibri" w:hint="eastAsia"/>
              </w:rPr>
              <w:t>MMRd</w:t>
            </w:r>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p53 abn</w:t>
            </w:r>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2B1990" w:rsidRDefault="00A46A1B">
            <w:pPr>
              <w:jc w:val="center"/>
              <w:rPr>
                <w:rFonts w:ascii="Calibri" w:hAnsi="Calibri"/>
              </w:rPr>
            </w:pPr>
            <w:r>
              <w:rPr>
                <w:rFonts w:ascii="Calibri" w:hAnsi="Calibri"/>
                <w:noProof/>
              </w:rPr>
              <w:drawing>
                <wp:inline distT="0" distB="0" distL="0" distR="0" wp14:anchorId="59B35969" wp14:editId="507A0043">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0"/>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2B1990" w:rsidRDefault="00A46A1B">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2B1990" w14:paraId="0E5E7996" w14:textId="77777777" w:rsidTr="002B1990">
        <w:trPr>
          <w:trHeight w:val="397"/>
        </w:trPr>
        <w:tc>
          <w:tcPr>
            <w:tcW w:w="1418" w:type="dxa"/>
            <w:tcBorders>
              <w:top w:val="single" w:sz="4" w:space="0" w:color="31849B"/>
            </w:tcBorders>
            <w:shd w:val="clear" w:color="auto" w:fill="DAEEF3" w:themeFill="accent5" w:themeFillTint="33"/>
          </w:tcPr>
          <w:p w14:paraId="48823BFA"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132C88E0" w:rsidR="002B1990" w:rsidRDefault="001752B9" w:rsidP="00F75E10">
            <w:pPr>
              <w:ind w:firstLineChars="200" w:firstLine="360"/>
              <w:rPr>
                <w:rFonts w:ascii="Calibri" w:hAnsi="Calibri"/>
                <w:szCs w:val="18"/>
              </w:rPr>
            </w:pPr>
            <w:r w:rsidRPr="001752B9">
              <w:rPr>
                <w:rFonts w:ascii="Calibri" w:hAnsi="Calibri" w:hint="eastAsia"/>
                <w:szCs w:val="18"/>
              </w:rPr>
              <w:t>本次检测结果显示患者的子宫内膜癌分子分型为</w:t>
            </w:r>
            <w:r w:rsidRPr="001752B9">
              <w:rPr>
                <w:rFonts w:ascii="Calibri" w:hAnsi="Calibri" w:hint="eastAsia"/>
                <w:szCs w:val="18"/>
              </w:rPr>
              <w:t xml:space="preserve">{%if var.ec_type.var_id == </w:t>
            </w:r>
            <w:r w:rsidRPr="001752B9">
              <w:rPr>
                <w:rFonts w:ascii="Calibri" w:hAnsi="Calibri" w:hint="eastAsia"/>
                <w:szCs w:val="18"/>
              </w:rPr>
              <w:t>“</w:t>
            </w:r>
            <w:r w:rsidRPr="001752B9">
              <w:rPr>
                <w:rFonts w:ascii="Calibri" w:hAnsi="Calibri" w:hint="eastAsia"/>
                <w:szCs w:val="18"/>
              </w:rPr>
              <w:t>POLE-ultramutated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r w:rsidRPr="001752B9">
              <w:rPr>
                <w:rFonts w:ascii="Calibri" w:hAnsi="Calibri" w:hint="eastAsia"/>
                <w:szCs w:val="18"/>
              </w:rPr>
              <w:t>MMRd</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p53 abn</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var.ec_type.clinical_significance%}</w:t>
            </w:r>
            <w:r w:rsidRPr="001752B9">
              <w:rPr>
                <w:rFonts w:ascii="Calibri" w:hAnsi="Calibri" w:hint="eastAsia"/>
                <w:szCs w:val="18"/>
              </w:rPr>
              <w:lastRenderedPageBreak/>
              <w:t>最好</w:t>
            </w:r>
            <w:r w:rsidRPr="001752B9">
              <w:rPr>
                <w:rFonts w:ascii="Calibri" w:hAnsi="Calibri" w:hint="eastAsia"/>
                <w:szCs w:val="18"/>
              </w:rPr>
              <w:t xml:space="preserve">{%elif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var.ec_type.clinical_significance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2B1990" w14:paraId="726FC60E" w14:textId="77777777" w:rsidTr="002B1990">
        <w:trPr>
          <w:trHeight w:val="397"/>
        </w:trPr>
        <w:tc>
          <w:tcPr>
            <w:tcW w:w="1418" w:type="dxa"/>
            <w:shd w:val="clear" w:color="auto" w:fill="auto"/>
          </w:tcPr>
          <w:p w14:paraId="596B2151"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6113142F" w14:textId="77777777" w:rsidR="00F302A3" w:rsidRPr="00F302A3" w:rsidRDefault="00F302A3" w:rsidP="00F302A3">
            <w:pPr>
              <w:ind w:firstLineChars="200" w:firstLine="360"/>
              <w:rPr>
                <w:rFonts w:ascii="Calibri" w:hAnsi="Calibri"/>
                <w:szCs w:val="18"/>
              </w:rPr>
            </w:pPr>
            <w:r w:rsidRPr="00F302A3">
              <w:rPr>
                <w:rFonts w:ascii="Calibri" w:hAnsi="Calibri"/>
                <w:szCs w:val="18"/>
              </w:rPr>
              <w:t>{{var.ec_type.variant_desc_cn|e}}</w:t>
            </w:r>
          </w:p>
          <w:p w14:paraId="33FA3D38" w14:textId="77777777" w:rsidR="00F302A3" w:rsidRPr="00F302A3" w:rsidRDefault="00F302A3" w:rsidP="00F302A3">
            <w:pPr>
              <w:ind w:firstLineChars="200" w:firstLine="360"/>
              <w:rPr>
                <w:rFonts w:ascii="Calibri" w:hAnsi="Calibri"/>
                <w:szCs w:val="18"/>
              </w:rPr>
            </w:pPr>
            <w:r w:rsidRPr="00F302A3">
              <w:rPr>
                <w:rFonts w:ascii="Calibri" w:hAnsi="Calibri"/>
                <w:szCs w:val="18"/>
              </w:rPr>
              <w:t>{%p if var.ec_type.evi_interpretation_dia %}</w:t>
            </w:r>
          </w:p>
          <w:p w14:paraId="220B67A2" w14:textId="77777777" w:rsidR="00F302A3" w:rsidRPr="00F302A3" w:rsidRDefault="00F302A3" w:rsidP="00F302A3">
            <w:pPr>
              <w:ind w:firstLineChars="200" w:firstLine="360"/>
              <w:rPr>
                <w:rFonts w:ascii="Calibri" w:hAnsi="Calibri"/>
                <w:szCs w:val="18"/>
              </w:rPr>
            </w:pPr>
            <w:r w:rsidRPr="00F302A3">
              <w:rPr>
                <w:rFonts w:ascii="Calibri" w:hAnsi="Calibri"/>
                <w:szCs w:val="18"/>
              </w:rPr>
              <w:t>{{ var.ec_type.evi_interpretation_dia|e }}</w:t>
            </w:r>
          </w:p>
          <w:p w14:paraId="2A9386F9" w14:textId="77777777" w:rsidR="00F302A3" w:rsidRPr="00F302A3" w:rsidRDefault="00F302A3" w:rsidP="00F302A3">
            <w:pPr>
              <w:ind w:firstLineChars="200" w:firstLine="360"/>
              <w:rPr>
                <w:rFonts w:ascii="Calibri" w:hAnsi="Calibri"/>
                <w:szCs w:val="18"/>
              </w:rPr>
            </w:pPr>
            <w:r w:rsidRPr="00F302A3">
              <w:rPr>
                <w:rFonts w:ascii="Calibri" w:hAnsi="Calibri"/>
                <w:szCs w:val="18"/>
              </w:rPr>
              <w:t>{%p endif%}</w:t>
            </w:r>
          </w:p>
          <w:p w14:paraId="78ADBF1E" w14:textId="77777777" w:rsidR="00F302A3" w:rsidRPr="00F302A3" w:rsidRDefault="00F302A3" w:rsidP="00F302A3">
            <w:pPr>
              <w:ind w:firstLineChars="200" w:firstLine="360"/>
              <w:rPr>
                <w:rFonts w:ascii="Calibri" w:hAnsi="Calibri"/>
                <w:szCs w:val="18"/>
              </w:rPr>
            </w:pPr>
            <w:r w:rsidRPr="00F302A3">
              <w:rPr>
                <w:rFonts w:ascii="Calibri" w:hAnsi="Calibri"/>
                <w:szCs w:val="18"/>
              </w:rPr>
              <w:t>{%p if var.ec_type.evi_interpretation %}</w:t>
            </w:r>
          </w:p>
          <w:p w14:paraId="3C89D8BC" w14:textId="77777777" w:rsidR="00F302A3" w:rsidRPr="00F302A3" w:rsidRDefault="00F302A3" w:rsidP="00F302A3">
            <w:pPr>
              <w:ind w:firstLineChars="200" w:firstLine="360"/>
              <w:rPr>
                <w:rFonts w:ascii="Calibri" w:hAnsi="Calibri"/>
                <w:szCs w:val="18"/>
              </w:rPr>
            </w:pPr>
            <w:r w:rsidRPr="00F302A3">
              <w:rPr>
                <w:rFonts w:ascii="Calibri" w:hAnsi="Calibri"/>
                <w:szCs w:val="18"/>
              </w:rPr>
              <w:t>{{var.ec_type.evi_interpretation|e}}</w:t>
            </w:r>
          </w:p>
          <w:p w14:paraId="0F4C8170" w14:textId="77777777" w:rsidR="00F302A3" w:rsidRPr="00F302A3" w:rsidRDefault="00F302A3" w:rsidP="00F302A3">
            <w:pPr>
              <w:ind w:firstLineChars="200" w:firstLine="360"/>
              <w:rPr>
                <w:rFonts w:ascii="Calibri" w:hAnsi="Calibri"/>
                <w:szCs w:val="18"/>
              </w:rPr>
            </w:pPr>
            <w:r w:rsidRPr="00F302A3">
              <w:rPr>
                <w:rFonts w:ascii="Calibri" w:hAnsi="Calibri"/>
                <w:szCs w:val="18"/>
              </w:rPr>
              <w:t>{%p else%}</w:t>
            </w:r>
          </w:p>
          <w:p w14:paraId="050E50B3" w14:textId="77777777" w:rsidR="00F302A3" w:rsidRPr="00F302A3" w:rsidRDefault="00F302A3" w:rsidP="00F302A3">
            <w:pPr>
              <w:ind w:firstLineChars="200" w:firstLine="360"/>
              <w:rPr>
                <w:rFonts w:ascii="Calibri" w:hAnsi="Calibri"/>
                <w:color w:val="FF0000"/>
                <w:szCs w:val="18"/>
              </w:rPr>
            </w:pPr>
            <w:r w:rsidRPr="00F302A3">
              <w:rPr>
                <w:rFonts w:ascii="Calibri" w:hAnsi="Calibri" w:hint="eastAsia"/>
                <w:color w:val="FF0000"/>
                <w:szCs w:val="18"/>
              </w:rPr>
              <w:t>未返回预后证据，请检查证据匹配情况！</w:t>
            </w:r>
          </w:p>
          <w:p w14:paraId="18BF0000" w14:textId="113AA08C" w:rsidR="00F4176C" w:rsidRPr="00F4176C" w:rsidRDefault="00F302A3" w:rsidP="00F302A3">
            <w:pPr>
              <w:ind w:firstLineChars="200" w:firstLine="360"/>
              <w:rPr>
                <w:rFonts w:ascii="Calibri" w:hAnsi="Calibri"/>
                <w:szCs w:val="18"/>
              </w:rPr>
            </w:pPr>
            <w:r w:rsidRPr="00F302A3">
              <w:rPr>
                <w:rFonts w:ascii="Calibri" w:hAnsi="Calibri"/>
                <w:szCs w:val="18"/>
              </w:rPr>
              <w:t>{%p endif%}</w:t>
            </w:r>
          </w:p>
        </w:tc>
      </w:tr>
    </w:tbl>
    <w:p w14:paraId="450E00EB" w14:textId="59B56197" w:rsidR="002B1990" w:rsidRDefault="00A46A1B">
      <w:pPr>
        <w:widowControl/>
        <w:adjustRightInd/>
        <w:snapToGrid/>
        <w:jc w:val="left"/>
      </w:pPr>
      <w:r>
        <w:br w:type="page"/>
      </w:r>
    </w:p>
    <w:p w14:paraId="1E6DD598" w14:textId="47F84F4C" w:rsidR="0027705F" w:rsidRDefault="0027705F">
      <w:pPr>
        <w:widowControl/>
        <w:adjustRightInd/>
        <w:snapToGrid/>
        <w:jc w:val="left"/>
        <w:rPr>
          <w:rFonts w:asciiTheme="majorHAnsi" w:hAnsiTheme="majorHAnsi" w:cstheme="majorBidi"/>
          <w:b/>
          <w:bCs/>
          <w:color w:val="31849B"/>
          <w:sz w:val="24"/>
          <w:szCs w:val="32"/>
        </w:rPr>
      </w:pPr>
      <w:r>
        <w:rPr>
          <w:rFonts w:hint="eastAsia"/>
        </w:rPr>
        <w:lastRenderedPageBreak/>
        <w:t>{</w:t>
      </w:r>
      <w:r>
        <w:t>%</w:t>
      </w:r>
      <w:r>
        <w:rPr>
          <w:rFonts w:hint="eastAsia"/>
        </w:rPr>
        <w:t>p</w:t>
      </w:r>
      <w:r>
        <w:t xml:space="preserve"> endif%</w:t>
      </w:r>
      <w:r>
        <w:rPr>
          <w:rFonts w:hint="eastAsia"/>
        </w:rPr>
        <w:t>}</w:t>
      </w:r>
    </w:p>
    <w:p w14:paraId="45461EB2" w14:textId="7C90EF07" w:rsidR="002B1990" w:rsidRDefault="00A46A1B" w:rsidP="0027705F">
      <w:pPr>
        <w:pStyle w:val="2"/>
        <w:numPr>
          <w:ilvl w:val="0"/>
          <w:numId w:val="5"/>
        </w:numPr>
      </w:pPr>
      <w:r w:rsidRPr="0027705F">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359629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1CADE291" w:rsidR="002B1990" w:rsidRDefault="001752B9">
            <w:pPr>
              <w:jc w:val="center"/>
              <w:rPr>
                <w:rFonts w:ascii="微软雅黑" w:hAnsi="微软雅黑"/>
                <w:b/>
                <w:bCs/>
              </w:rPr>
            </w:pPr>
            <w:r w:rsidRPr="001752B9">
              <w:rPr>
                <w:rFonts w:ascii="微软雅黑" w:hAnsi="微软雅黑" w:hint="eastAsia"/>
                <w:b/>
                <w:bCs/>
                <w:color w:val="31849B"/>
              </w:rPr>
              <w:t>{% if msi.var_id==”MSI-H”%}微卫星不稳定（MSI-H）{%else%}微卫星稳定（MSS）{%endif%}</w:t>
            </w:r>
          </w:p>
        </w:tc>
      </w:tr>
      <w:bookmarkEnd w:id="5"/>
      <w:tr w:rsidR="002B1990" w14:paraId="4478973B"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2B1990" w:rsidRDefault="00A46A1B" w:rsidP="005D1C6E">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2B1990" w14:paraId="48050B32" w14:textId="77777777" w:rsidTr="002B1990">
        <w:trPr>
          <w:trHeight w:val="397"/>
        </w:trPr>
        <w:tc>
          <w:tcPr>
            <w:tcW w:w="1418" w:type="dxa"/>
            <w:tcBorders>
              <w:top w:val="single" w:sz="4" w:space="0" w:color="31849B"/>
            </w:tcBorders>
            <w:shd w:val="clear" w:color="auto" w:fill="DAEEF3" w:themeFill="accent5" w:themeFillTint="33"/>
          </w:tcPr>
          <w:p w14:paraId="614E9231"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051AD660" w:rsidR="002B1990" w:rsidRDefault="00A46A1B" w:rsidP="005D1C6E">
            <w:pPr>
              <w:ind w:firstLineChars="200" w:firstLine="360"/>
              <w:rPr>
                <w:rFonts w:ascii="微软雅黑" w:hAnsi="微软雅黑"/>
              </w:rPr>
            </w:pPr>
            <w:r>
              <w:rPr>
                <w:rFonts w:ascii="微软雅黑" w:hAnsi="微软雅黑" w:hint="eastAsia"/>
              </w:rPr>
              <w:t>MSI-H发生率较高的实体瘤包括子宫内膜癌、胃癌和结直肠癌等。</w:t>
            </w:r>
            <w:r w:rsidR="005D1C6E" w:rsidRPr="00F75E10">
              <w:rPr>
                <w:rFonts w:ascii="微软雅黑" w:hAnsi="微软雅黑" w:hint="eastAsia"/>
                <w:highlight w:val="yellow"/>
              </w:rPr>
              <w:t>{% if “子宫内膜癌” in sample.tumor_list%}</w:t>
            </w:r>
            <w:r>
              <w:rPr>
                <w:rFonts w:ascii="微软雅黑" w:hAnsi="微软雅黑" w:hint="eastAsia"/>
              </w:rPr>
              <w: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5D1C6E" w:rsidRPr="00F75E10">
              <w:rPr>
                <w:rFonts w:ascii="微软雅黑" w:hAnsi="微软雅黑" w:hint="eastAsia"/>
                <w:highlight w:val="yellow"/>
              </w:rPr>
              <w:t>{</w:t>
            </w:r>
            <w:r w:rsidR="005D1C6E" w:rsidRPr="00F75E10">
              <w:rPr>
                <w:rFonts w:ascii="微软雅黑" w:hAnsi="微软雅黑"/>
                <w:highlight w:val="yellow"/>
              </w:rPr>
              <w:t>%endif%}</w:t>
            </w:r>
          </w:p>
        </w:tc>
      </w:tr>
      <w:tr w:rsidR="001752B9" w14:paraId="71BFDA6A" w14:textId="77777777" w:rsidTr="002B1990">
        <w:trPr>
          <w:trHeight w:val="397"/>
        </w:trPr>
        <w:tc>
          <w:tcPr>
            <w:tcW w:w="1418" w:type="dxa"/>
            <w:shd w:val="clear" w:color="auto" w:fill="auto"/>
          </w:tcPr>
          <w:p w14:paraId="048B68F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3B661117" w14:textId="77777777" w:rsidR="001752B9" w:rsidRDefault="001752B9" w:rsidP="005D1C6E">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55AA6B2F" w14:textId="77777777" w:rsidR="001752B9" w:rsidRPr="002E4EEB" w:rsidRDefault="001752B9" w:rsidP="005D1C6E">
            <w:pPr>
              <w:ind w:firstLineChars="200" w:firstLine="360"/>
              <w:rPr>
                <w:rFonts w:ascii="微软雅黑" w:hAnsi="微软雅黑"/>
              </w:rPr>
            </w:pPr>
            <w:r w:rsidRPr="002E4EEB">
              <w:rPr>
                <w:rFonts w:ascii="微软雅黑" w:hAnsi="微软雅黑"/>
              </w:rPr>
              <w:t>{%p if msi.evi_sum.evi_split.Prognostic%}</w:t>
            </w:r>
          </w:p>
          <w:p w14:paraId="05DEBD06" w14:textId="77777777" w:rsidR="001752B9" w:rsidRPr="002E4EEB" w:rsidRDefault="001752B9" w:rsidP="005D1C6E">
            <w:pPr>
              <w:ind w:firstLineChars="200" w:firstLine="360"/>
              <w:rPr>
                <w:rFonts w:ascii="微软雅黑" w:hAnsi="微软雅黑"/>
              </w:rPr>
            </w:pPr>
            <w:r w:rsidRPr="002E4EEB">
              <w:rPr>
                <w:rFonts w:ascii="微软雅黑" w:hAnsi="微软雅黑"/>
              </w:rPr>
              <w:t>{%p for b in msi.evi_sum.evi_split.Prognostic %}</w:t>
            </w:r>
          </w:p>
          <w:p w14:paraId="4D064594" w14:textId="77777777" w:rsidR="001752B9" w:rsidRPr="002E4EEB" w:rsidRDefault="001752B9" w:rsidP="005D1C6E">
            <w:pPr>
              <w:ind w:firstLineChars="200" w:firstLine="360"/>
              <w:rPr>
                <w:rFonts w:ascii="微软雅黑" w:hAnsi="微软雅黑"/>
              </w:rPr>
            </w:pPr>
            <w:r w:rsidRPr="002E4EEB">
              <w:rPr>
                <w:rFonts w:ascii="微软雅黑" w:hAnsi="微软雅黑"/>
              </w:rPr>
              <w:t>{{b.evi_interpretation|e}}</w:t>
            </w:r>
          </w:p>
          <w:p w14:paraId="04A813AA" w14:textId="77777777" w:rsidR="001752B9" w:rsidRPr="002E4EEB" w:rsidRDefault="001752B9" w:rsidP="005D1C6E">
            <w:pPr>
              <w:ind w:firstLineChars="200" w:firstLine="360"/>
              <w:rPr>
                <w:rFonts w:ascii="微软雅黑" w:hAnsi="微软雅黑"/>
              </w:rPr>
            </w:pPr>
            <w:r w:rsidRPr="002E4EEB">
              <w:rPr>
                <w:rFonts w:ascii="微软雅黑" w:hAnsi="微软雅黑"/>
              </w:rPr>
              <w:t>{%p endfor%}</w:t>
            </w:r>
          </w:p>
          <w:p w14:paraId="3F070C84"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0C7800CB" w14:textId="77777777" w:rsidR="001752B9" w:rsidRPr="002E4EEB" w:rsidRDefault="001752B9" w:rsidP="005D1C6E">
            <w:pPr>
              <w:ind w:firstLineChars="200" w:firstLine="360"/>
              <w:rPr>
                <w:rFonts w:ascii="微软雅黑" w:hAnsi="微软雅黑"/>
              </w:rPr>
            </w:pPr>
            <w:r w:rsidRPr="002E4EEB">
              <w:rPr>
                <w:rFonts w:ascii="微软雅黑" w:hAnsi="微软雅黑"/>
              </w:rPr>
              <w:t>{%p if msi.evi_sum.evi_split.Diagnostic%}</w:t>
            </w:r>
          </w:p>
          <w:p w14:paraId="72C3213E" w14:textId="77777777" w:rsidR="001752B9" w:rsidRPr="002E4EEB" w:rsidRDefault="001752B9" w:rsidP="005D1C6E">
            <w:pPr>
              <w:ind w:firstLineChars="200" w:firstLine="360"/>
              <w:rPr>
                <w:rFonts w:ascii="微软雅黑" w:hAnsi="微软雅黑"/>
              </w:rPr>
            </w:pPr>
            <w:r w:rsidRPr="002E4EEB">
              <w:rPr>
                <w:rFonts w:ascii="微软雅黑" w:hAnsi="微软雅黑"/>
              </w:rPr>
              <w:t>{%p for b in msi.evi_sum.evi_split.Diagnostic %}</w:t>
            </w:r>
          </w:p>
          <w:p w14:paraId="42DF3BE3" w14:textId="77777777" w:rsidR="001752B9" w:rsidRPr="002E4EEB" w:rsidRDefault="001752B9" w:rsidP="005D1C6E">
            <w:pPr>
              <w:ind w:firstLineChars="200" w:firstLine="360"/>
              <w:rPr>
                <w:rFonts w:ascii="微软雅黑" w:hAnsi="微软雅黑"/>
              </w:rPr>
            </w:pPr>
            <w:r w:rsidRPr="002E4EEB">
              <w:rPr>
                <w:rFonts w:ascii="微软雅黑" w:hAnsi="微软雅黑"/>
              </w:rPr>
              <w:t>{{b.evi_interpretation|e}}</w:t>
            </w:r>
          </w:p>
          <w:p w14:paraId="090950C1" w14:textId="77777777" w:rsidR="001752B9" w:rsidRPr="002E4EEB" w:rsidRDefault="001752B9" w:rsidP="005D1C6E">
            <w:pPr>
              <w:ind w:firstLineChars="200" w:firstLine="360"/>
              <w:rPr>
                <w:rFonts w:ascii="微软雅黑" w:hAnsi="微软雅黑"/>
              </w:rPr>
            </w:pPr>
            <w:r w:rsidRPr="002E4EEB">
              <w:rPr>
                <w:rFonts w:ascii="微软雅黑" w:hAnsi="微软雅黑"/>
              </w:rPr>
              <w:t>{%p endfor%}</w:t>
            </w:r>
          </w:p>
          <w:p w14:paraId="456BB50F"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500DDC16" w14:textId="77777777" w:rsidR="001752B9" w:rsidRPr="002E4EEB" w:rsidRDefault="001752B9" w:rsidP="005D1C6E">
            <w:pPr>
              <w:ind w:firstLineChars="200" w:firstLine="360"/>
              <w:rPr>
                <w:rFonts w:ascii="微软雅黑" w:hAnsi="微软雅黑"/>
              </w:rPr>
            </w:pPr>
            <w:r w:rsidRPr="002E4EEB">
              <w:rPr>
                <w:rFonts w:ascii="微软雅黑" w:hAnsi="微软雅黑"/>
              </w:rPr>
              <w:t>{%p if msi.evi_sum.evi_split.Predictive_merge%}</w:t>
            </w:r>
          </w:p>
          <w:p w14:paraId="3EC11774" w14:textId="77777777" w:rsidR="001752B9" w:rsidRPr="002E4EEB" w:rsidRDefault="001752B9" w:rsidP="005D1C6E">
            <w:pPr>
              <w:ind w:firstLineChars="200" w:firstLine="360"/>
              <w:rPr>
                <w:rFonts w:ascii="微软雅黑" w:hAnsi="微软雅黑"/>
              </w:rPr>
            </w:pPr>
            <w:r w:rsidRPr="002E4EEB">
              <w:rPr>
                <w:rFonts w:ascii="微软雅黑" w:hAnsi="微软雅黑"/>
              </w:rPr>
              <w:t>{%p for b in msi.evi_sum.evi_split.Predictive_merge%}</w:t>
            </w:r>
          </w:p>
          <w:p w14:paraId="10AD805B" w14:textId="77777777" w:rsidR="001752B9" w:rsidRPr="002E4EEB" w:rsidRDefault="001752B9" w:rsidP="005D1C6E">
            <w:pPr>
              <w:ind w:firstLineChars="200" w:firstLine="360"/>
              <w:rPr>
                <w:rFonts w:ascii="微软雅黑" w:hAnsi="微软雅黑"/>
              </w:rPr>
            </w:pPr>
            <w:r w:rsidRPr="002E4EEB">
              <w:rPr>
                <w:rFonts w:ascii="微软雅黑" w:hAnsi="微软雅黑" w:hint="eastAsia"/>
                <w:b/>
                <w:bCs/>
              </w:rPr>
              <w:t>{{b.regimen_name}}：</w:t>
            </w:r>
            <w:r w:rsidRPr="002E4EEB">
              <w:rPr>
                <w:rFonts w:ascii="微软雅黑" w:hAnsi="微软雅黑" w:hint="eastAsia"/>
              </w:rPr>
              <w:t>{{b.evi_interpretation|e}}</w:t>
            </w:r>
          </w:p>
          <w:p w14:paraId="6B21D3E9" w14:textId="77777777" w:rsidR="001752B9" w:rsidRPr="002E4EEB" w:rsidRDefault="001752B9" w:rsidP="005D1C6E">
            <w:pPr>
              <w:ind w:firstLineChars="200" w:firstLine="360"/>
              <w:rPr>
                <w:rFonts w:ascii="微软雅黑" w:hAnsi="微软雅黑"/>
              </w:rPr>
            </w:pPr>
            <w:r w:rsidRPr="002E4EEB">
              <w:rPr>
                <w:rFonts w:ascii="微软雅黑" w:hAnsi="微软雅黑"/>
              </w:rPr>
              <w:t>{%p endfor%}</w:t>
            </w:r>
          </w:p>
          <w:p w14:paraId="0BCB7BF9" w14:textId="77777777" w:rsidR="001752B9" w:rsidRDefault="001752B9" w:rsidP="005D1C6E">
            <w:pPr>
              <w:ind w:firstLineChars="200" w:firstLine="360"/>
              <w:rPr>
                <w:rFonts w:ascii="微软雅黑" w:hAnsi="微软雅黑"/>
              </w:rPr>
            </w:pPr>
            <w:r w:rsidRPr="002E4EEB">
              <w:rPr>
                <w:rFonts w:ascii="微软雅黑" w:hAnsi="微软雅黑"/>
              </w:rPr>
              <w:t>{%p endif%}</w:t>
            </w:r>
          </w:p>
          <w:p w14:paraId="185FA958" w14:textId="77777777"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else%}</w:t>
            </w:r>
          </w:p>
          <w:p w14:paraId="28F05D0D" w14:textId="77777777" w:rsidR="001752B9" w:rsidRDefault="001752B9" w:rsidP="005D1C6E">
            <w:pPr>
              <w:ind w:firstLineChars="200" w:firstLine="360"/>
              <w:rPr>
                <w:rFonts w:ascii="微软雅黑" w:hAnsi="微软雅黑"/>
              </w:rPr>
            </w:pPr>
            <w:r>
              <w:rPr>
                <w:rFonts w:ascii="微软雅黑" w:hAnsi="微软雅黑" w:hint="eastAsia"/>
              </w:rPr>
              <w:t>-</w:t>
            </w:r>
          </w:p>
          <w:p w14:paraId="58EC0670" w14:textId="282E8B86"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82B0BA4" w14:textId="468C4A16" w:rsidR="002B1990" w:rsidRDefault="00A46A1B" w:rsidP="0027705F">
      <w:pPr>
        <w:pStyle w:val="2"/>
        <w:numPr>
          <w:ilvl w:val="0"/>
          <w:numId w:val="5"/>
        </w:numPr>
      </w:pPr>
      <w:r w:rsidRPr="0027705F">
        <w:t xml:space="preserve"> </w:t>
      </w:r>
      <w:r>
        <w:rPr>
          <w:rFonts w:hint="eastAsia"/>
        </w:rPr>
        <w:t>具有临床意义的变异详细解读</w:t>
      </w:r>
    </w:p>
    <w:p w14:paraId="0F3ACD2F" w14:textId="5DE8D628" w:rsidR="00B6293E" w:rsidRDefault="00B6293E" w:rsidP="00B6293E">
      <w:r>
        <w:rPr>
          <w:rFonts w:hint="eastAsia"/>
        </w:rPr>
        <w:t>{</w:t>
      </w:r>
      <w:r>
        <w:t>%</w:t>
      </w:r>
      <w:r>
        <w:rPr>
          <w:rFonts w:hint="eastAsia"/>
        </w:rPr>
        <w:t>p</w:t>
      </w:r>
      <w:r>
        <w:t xml:space="preserve"> if </w:t>
      </w:r>
      <w:r w:rsidRPr="00B6293E">
        <w:t xml:space="preserve">var.var_somatic.level_I + var.var_somatic.level_II </w:t>
      </w:r>
      <w:r>
        <w:t>%</w:t>
      </w:r>
      <w:r>
        <w:rPr>
          <w:rFonts w:hint="eastAsia"/>
        </w:rPr>
        <w:t>}</w:t>
      </w:r>
    </w:p>
    <w:p w14:paraId="2A0F3EEA" w14:textId="18130EA4" w:rsidR="00B6293E" w:rsidRPr="00B6293E" w:rsidRDefault="00B6293E" w:rsidP="00B6293E">
      <w:r>
        <w:rPr>
          <w:rFonts w:hint="eastAsia"/>
        </w:rPr>
        <w:t>{</w:t>
      </w:r>
      <w:r>
        <w:t>%</w:t>
      </w:r>
      <w:r>
        <w:rPr>
          <w:rFonts w:hint="eastAsia"/>
        </w:rPr>
        <w:t>p</w:t>
      </w:r>
      <w:r>
        <w:t xml:space="preserve"> for a in </w:t>
      </w:r>
      <w:r w:rsidRPr="00B6293E">
        <w:t xml:space="preserve">var.var_somatic.level_I + var.var_somatic.level_II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5079E0BE"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4C7486AE" w:rsidR="002B1990" w:rsidRDefault="001752B9">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2B1990" w14:paraId="0F13D88F"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1F9EBE46" w:rsidR="002B1990" w:rsidRDefault="001752B9" w:rsidP="005D1C6E">
            <w:pPr>
              <w:ind w:firstLineChars="200" w:firstLine="360"/>
              <w:rPr>
                <w:rFonts w:ascii="微软雅黑" w:hAnsi="微软雅黑"/>
                <w:szCs w:val="18"/>
              </w:rPr>
            </w:pPr>
            <w:r w:rsidRPr="001752B9">
              <w:rPr>
                <w:rFonts w:ascii="微软雅黑" w:hAnsi="微软雅黑"/>
                <w:szCs w:val="18"/>
              </w:rPr>
              <w:t>{{a.gene_function|e}}</w:t>
            </w:r>
          </w:p>
        </w:tc>
      </w:tr>
      <w:tr w:rsidR="001752B9" w14:paraId="1A191732" w14:textId="77777777" w:rsidTr="002B1990">
        <w:trPr>
          <w:trHeight w:val="397"/>
        </w:trPr>
        <w:tc>
          <w:tcPr>
            <w:tcW w:w="1418" w:type="dxa"/>
            <w:tcBorders>
              <w:top w:val="single" w:sz="4" w:space="0" w:color="31849B"/>
            </w:tcBorders>
            <w:shd w:val="clear" w:color="auto" w:fill="DAEEF3" w:themeFill="accent5" w:themeFillTint="33"/>
          </w:tcPr>
          <w:p w14:paraId="0767A125"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342337A4" w:rsidR="001752B9" w:rsidRDefault="001752B9" w:rsidP="005D1C6E">
            <w:pPr>
              <w:ind w:firstLineChars="200" w:firstLine="360"/>
              <w:rPr>
                <w:rFonts w:ascii="微软雅黑" w:hAnsi="微软雅黑"/>
                <w:szCs w:val="18"/>
              </w:rPr>
            </w:pPr>
            <w:r w:rsidRPr="00131A1A">
              <w:rPr>
                <w:rFonts w:ascii="微软雅黑" w:hAnsi="微软雅黑"/>
                <w:szCs w:val="18"/>
              </w:rPr>
              <w:t>{{a.variant_desc_cn|e}}{{a.variant_interpret_cn|e}}</w:t>
            </w:r>
          </w:p>
        </w:tc>
      </w:tr>
      <w:tr w:rsidR="001752B9" w14:paraId="48C4D299" w14:textId="77777777" w:rsidTr="002B1990">
        <w:trPr>
          <w:trHeight w:val="397"/>
        </w:trPr>
        <w:tc>
          <w:tcPr>
            <w:tcW w:w="1418" w:type="dxa"/>
            <w:shd w:val="clear" w:color="auto" w:fill="auto"/>
          </w:tcPr>
          <w:p w14:paraId="4F9BA79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7EE25A01"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if a.evi_sum.evi_split.Prognostic%}</w:t>
            </w:r>
          </w:p>
          <w:p w14:paraId="4CA3D4A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for b in a.evi_sum.evi_split.Prognostic %}</w:t>
            </w:r>
          </w:p>
          <w:p w14:paraId="44228B2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lastRenderedPageBreak/>
              <w:t>{{b.evi_interpretation|e}}</w:t>
            </w:r>
          </w:p>
          <w:p w14:paraId="7C41014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endfor%}</w:t>
            </w:r>
          </w:p>
          <w:p w14:paraId="64DADDC7"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3B7B052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if a.evi_sum.evi_split.Diagnostic%}</w:t>
            </w:r>
          </w:p>
          <w:p w14:paraId="79820F58"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for b in a.evi_sum.evi_split.Diagnostic %}</w:t>
            </w:r>
          </w:p>
          <w:p w14:paraId="0D93A32D"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{{b.evi_interpretation|e}}</w:t>
            </w:r>
          </w:p>
          <w:p w14:paraId="73E7A0BA"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endfor%}</w:t>
            </w:r>
          </w:p>
          <w:p w14:paraId="180E064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6D14357F"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if a.evi_sum.evi_split.Predictive_merge%}</w:t>
            </w:r>
          </w:p>
          <w:p w14:paraId="3B554990"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for b in a.evi_sum.evi_split.Predictive_merge%}</w:t>
            </w:r>
          </w:p>
          <w:p w14:paraId="51F4000A" w14:textId="77777777" w:rsidR="001752B9" w:rsidRPr="00131A1A" w:rsidRDefault="001752B9" w:rsidP="005D1C6E">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18B25A99"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endfor%}</w:t>
            </w:r>
          </w:p>
          <w:p w14:paraId="0D386D46" w14:textId="0D4A66B1" w:rsidR="001752B9" w:rsidRDefault="001752B9" w:rsidP="005D1C6E">
            <w:pPr>
              <w:ind w:firstLineChars="200" w:firstLine="360"/>
              <w:rPr>
                <w:rFonts w:ascii="微软雅黑" w:hAnsi="微软雅黑"/>
                <w:szCs w:val="18"/>
              </w:rPr>
            </w:pPr>
            <w:r w:rsidRPr="00131A1A">
              <w:rPr>
                <w:rFonts w:ascii="微软雅黑" w:hAnsi="微软雅黑"/>
                <w:szCs w:val="18"/>
              </w:rPr>
              <w:t>{%p endif%}</w:t>
            </w:r>
          </w:p>
        </w:tc>
      </w:tr>
    </w:tbl>
    <w:p w14:paraId="41D00BF4" w14:textId="539A091B" w:rsidR="002B1990" w:rsidRDefault="002B1990">
      <w:pPr>
        <w:spacing w:line="240" w:lineRule="exact"/>
        <w:rPr>
          <w:rFonts w:ascii="微软雅黑" w:hAnsi="微软雅黑"/>
          <w:sz w:val="16"/>
          <w:szCs w:val="16"/>
        </w:rPr>
      </w:pPr>
    </w:p>
    <w:p w14:paraId="575C3E21" w14:textId="7E70FC3C"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5A66DB9D" w14:textId="68CA23D9"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488EC4A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637A864" w:rsidR="002B1990" w:rsidRPr="001752B9" w:rsidRDefault="001752B9">
            <w:pPr>
              <w:jc w:val="center"/>
              <w:rPr>
                <w:rFonts w:ascii="微软雅黑" w:hAnsi="微软雅黑"/>
                <w:b/>
                <w:bCs/>
              </w:rPr>
            </w:pPr>
            <w:r w:rsidRPr="001752B9">
              <w:rPr>
                <w:rFonts w:ascii="微软雅黑" w:hAnsi="微软雅黑"/>
                <w:b/>
                <w:bCs/>
                <w:color w:val="31849B"/>
              </w:rPr>
              <w:t>-</w:t>
            </w:r>
          </w:p>
        </w:tc>
      </w:tr>
      <w:tr w:rsidR="002B1990" w14:paraId="360651D2"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316B30FE" w:rsidR="002B1990" w:rsidRDefault="001752B9" w:rsidP="005D1C6E">
            <w:pPr>
              <w:ind w:firstLineChars="200" w:firstLine="360"/>
              <w:rPr>
                <w:rFonts w:ascii="微软雅黑" w:hAnsi="微软雅黑"/>
                <w:szCs w:val="18"/>
              </w:rPr>
            </w:pPr>
            <w:r>
              <w:rPr>
                <w:rFonts w:ascii="微软雅黑" w:hAnsi="微软雅黑"/>
                <w:szCs w:val="18"/>
              </w:rPr>
              <w:t>-</w:t>
            </w:r>
          </w:p>
        </w:tc>
      </w:tr>
      <w:tr w:rsidR="002B1990" w14:paraId="10A7521C" w14:textId="77777777" w:rsidTr="002B1990">
        <w:trPr>
          <w:trHeight w:val="397"/>
        </w:trPr>
        <w:tc>
          <w:tcPr>
            <w:tcW w:w="1418" w:type="dxa"/>
            <w:tcBorders>
              <w:top w:val="single" w:sz="4" w:space="0" w:color="31849B"/>
            </w:tcBorders>
            <w:shd w:val="clear" w:color="auto" w:fill="DAEEF3" w:themeFill="accent5" w:themeFillTint="33"/>
          </w:tcPr>
          <w:p w14:paraId="2B7DB085"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DABA23C" w:rsidR="002B1990" w:rsidRDefault="001752B9" w:rsidP="005D1C6E">
            <w:pPr>
              <w:ind w:firstLineChars="200" w:firstLine="360"/>
              <w:rPr>
                <w:rFonts w:ascii="微软雅黑" w:hAnsi="微软雅黑"/>
                <w:szCs w:val="18"/>
              </w:rPr>
            </w:pPr>
            <w:r>
              <w:rPr>
                <w:rFonts w:ascii="微软雅黑" w:hAnsi="微软雅黑" w:hint="eastAsia"/>
                <w:szCs w:val="18"/>
              </w:rPr>
              <w:t>-</w:t>
            </w:r>
          </w:p>
        </w:tc>
      </w:tr>
      <w:tr w:rsidR="002B1990" w14:paraId="4419C5AD" w14:textId="77777777" w:rsidTr="002B1990">
        <w:trPr>
          <w:trHeight w:val="397"/>
        </w:trPr>
        <w:tc>
          <w:tcPr>
            <w:tcW w:w="1418" w:type="dxa"/>
            <w:shd w:val="clear" w:color="auto" w:fill="auto"/>
          </w:tcPr>
          <w:p w14:paraId="7E05A7B4"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5CDD2215" w:rsidR="002B1990" w:rsidRDefault="001752B9" w:rsidP="005D1C6E">
            <w:pPr>
              <w:ind w:firstLineChars="200" w:firstLine="360"/>
              <w:rPr>
                <w:rFonts w:ascii="微软雅黑" w:hAnsi="微软雅黑"/>
                <w:szCs w:val="18"/>
              </w:rPr>
            </w:pPr>
            <w:r>
              <w:rPr>
                <w:rFonts w:ascii="微软雅黑" w:hAnsi="微软雅黑" w:hint="eastAsia"/>
                <w:szCs w:val="18"/>
              </w:rPr>
              <w:t>-</w:t>
            </w:r>
          </w:p>
        </w:tc>
      </w:tr>
    </w:tbl>
    <w:p w14:paraId="3464A011" w14:textId="07381032" w:rsidR="002B1990" w:rsidRDefault="002B1990">
      <w:pPr>
        <w:spacing w:line="240" w:lineRule="exact"/>
        <w:rPr>
          <w:rFonts w:ascii="微软雅黑" w:hAnsi="微软雅黑"/>
          <w:sz w:val="16"/>
          <w:szCs w:val="16"/>
        </w:rPr>
      </w:pPr>
    </w:p>
    <w:p w14:paraId="0CD20D42" w14:textId="6B3766A4"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35D7575" w14:textId="77777777" w:rsidR="002B1990" w:rsidRDefault="00A46A1B">
      <w:pPr>
        <w:spacing w:line="240" w:lineRule="exact"/>
        <w:rPr>
          <w:rFonts w:ascii="微软雅黑" w:hAnsi="微软雅黑"/>
          <w:b/>
          <w:bCs/>
          <w:sz w:val="16"/>
          <w:szCs w:val="16"/>
        </w:rPr>
      </w:pPr>
      <w:r>
        <w:rPr>
          <w:rFonts w:ascii="微软雅黑" w:hAnsi="微软雅黑" w:hint="eastAsia"/>
          <w:b/>
          <w:bCs/>
          <w:sz w:val="16"/>
          <w:szCs w:val="16"/>
        </w:rPr>
        <w:t>注：</w:t>
      </w:r>
    </w:p>
    <w:p w14:paraId="7466502D" w14:textId="608C63AD" w:rsidR="002B1990" w:rsidRDefault="00A46A1B" w:rsidP="001752B9">
      <w:pPr>
        <w:ind w:left="420"/>
        <w:rPr>
          <w:rFonts w:ascii="微软雅黑" w:hAnsi="微软雅黑"/>
          <w:sz w:val="16"/>
          <w:szCs w:val="16"/>
        </w:rPr>
      </w:pPr>
      <w:r>
        <w:rPr>
          <w:rFonts w:ascii="微软雅黑" w:hAnsi="微软雅黑" w:hint="eastAsia"/>
          <w:sz w:val="16"/>
          <w:szCs w:val="16"/>
        </w:rPr>
        <w:t>本部分仅对解读为I类-强临床意义、II类-潜在临床意义的变异进行详细解读。</w:t>
      </w:r>
    </w:p>
    <w:bookmarkEnd w:id="6"/>
    <w:bookmarkEnd w:id="7"/>
    <w:bookmarkEnd w:id="8"/>
    <w:bookmarkEnd w:id="9"/>
    <w:bookmarkEnd w:id="10"/>
    <w:p w14:paraId="141EBCDF" w14:textId="40021642" w:rsidR="002B1990" w:rsidRPr="0027705F" w:rsidRDefault="00A46A1B" w:rsidP="0027705F">
      <w:pPr>
        <w:pStyle w:val="2"/>
        <w:numPr>
          <w:ilvl w:val="0"/>
          <w:numId w:val="5"/>
        </w:numPr>
      </w:pPr>
      <w:r w:rsidRPr="0027705F">
        <w:t xml:space="preserve"> </w:t>
      </w:r>
      <w:r w:rsidRPr="0027705F">
        <w:rPr>
          <w:rFonts w:hint="eastAsia"/>
        </w:rPr>
        <w:t>可能与肿瘤发生发展相关变异结果解读</w:t>
      </w:r>
    </w:p>
    <w:p w14:paraId="39B291E3" w14:textId="77777777" w:rsidR="00B6293E" w:rsidRDefault="00B6293E" w:rsidP="00B6293E">
      <w:r>
        <w:t>{%p if var.var_somatic.level_onco_nodrug %}</w:t>
      </w:r>
    </w:p>
    <w:p w14:paraId="0B2D79D2" w14:textId="224B715E" w:rsidR="00B6293E" w:rsidRPr="00B6293E" w:rsidRDefault="00B6293E" w:rsidP="00B6293E">
      <w:r>
        <w:t>{%p for a in var.var_somatic.level_onco_nodrug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13CF1442"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3C722C29" w:rsidR="002B1990" w:rsidRDefault="00B6293E">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B6293E" w14:paraId="734EB6C4"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16658F55" w:rsidR="00B6293E" w:rsidRDefault="00B6293E" w:rsidP="005D1C6E">
            <w:pPr>
              <w:ind w:firstLineChars="200" w:firstLine="360"/>
              <w:rPr>
                <w:rFonts w:ascii="微软雅黑" w:hAnsi="微软雅黑"/>
                <w:szCs w:val="18"/>
              </w:rPr>
            </w:pPr>
            <w:r w:rsidRPr="001752B9">
              <w:rPr>
                <w:rFonts w:ascii="微软雅黑" w:hAnsi="微软雅黑"/>
                <w:szCs w:val="18"/>
              </w:rPr>
              <w:t>{{a.gene_function|e}}</w:t>
            </w:r>
          </w:p>
        </w:tc>
      </w:tr>
      <w:tr w:rsidR="00B6293E" w14:paraId="5BEEFD8C" w14:textId="77777777" w:rsidTr="002B1990">
        <w:trPr>
          <w:trHeight w:val="397"/>
        </w:trPr>
        <w:tc>
          <w:tcPr>
            <w:tcW w:w="1418" w:type="dxa"/>
            <w:tcBorders>
              <w:top w:val="single" w:sz="4" w:space="0" w:color="31849B"/>
            </w:tcBorders>
            <w:shd w:val="clear" w:color="auto" w:fill="DAEEF3" w:themeFill="accent5" w:themeFillTint="33"/>
          </w:tcPr>
          <w:p w14:paraId="2DC682E0"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7EBDC3E5" w:rsidR="00B6293E" w:rsidRDefault="00B6293E" w:rsidP="005D1C6E">
            <w:pPr>
              <w:ind w:firstLineChars="200" w:firstLine="360"/>
              <w:rPr>
                <w:rFonts w:ascii="微软雅黑" w:hAnsi="微软雅黑"/>
                <w:szCs w:val="18"/>
              </w:rPr>
            </w:pPr>
            <w:r w:rsidRPr="00131A1A">
              <w:rPr>
                <w:rFonts w:ascii="微软雅黑" w:hAnsi="微软雅黑"/>
                <w:szCs w:val="18"/>
              </w:rPr>
              <w:t>{{a.variant_desc_cn|e}}{{a.variant_interpret_cn|e}}</w:t>
            </w:r>
          </w:p>
        </w:tc>
      </w:tr>
    </w:tbl>
    <w:p w14:paraId="7A81CD6E" w14:textId="493F7410" w:rsidR="002B1990" w:rsidRDefault="002B1990"/>
    <w:p w14:paraId="22545F62" w14:textId="2F5C33D5" w:rsidR="00B6293E" w:rsidRDefault="00B6293E">
      <w:r>
        <w:rPr>
          <w:rFonts w:hint="eastAsia"/>
        </w:rPr>
        <w:t>{</w:t>
      </w:r>
      <w:r>
        <w:t>%p endfor%}</w:t>
      </w:r>
    </w:p>
    <w:p w14:paraId="7F3D37D5" w14:textId="7D308AD1" w:rsidR="00B6293E" w:rsidRDefault="00B6293E">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6293E" w14:paraId="17356827" w14:textId="77777777" w:rsidTr="005E6CA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CA33E2" w14:textId="4B9B864E" w:rsidR="00B6293E" w:rsidRPr="00B6293E" w:rsidRDefault="00B6293E" w:rsidP="005E6CA2">
            <w:pPr>
              <w:jc w:val="center"/>
              <w:rPr>
                <w:rFonts w:ascii="微软雅黑" w:hAnsi="微软雅黑"/>
                <w:b/>
                <w:bCs/>
              </w:rPr>
            </w:pPr>
            <w:r w:rsidRPr="00B6293E">
              <w:rPr>
                <w:rFonts w:ascii="微软雅黑" w:hAnsi="微软雅黑"/>
                <w:b/>
                <w:bCs/>
                <w:color w:val="31849B"/>
              </w:rPr>
              <w:t>-</w:t>
            </w:r>
          </w:p>
        </w:tc>
      </w:tr>
      <w:tr w:rsidR="00B6293E" w14:paraId="144177B9" w14:textId="77777777" w:rsidTr="005E6CA2">
        <w:trPr>
          <w:trHeight w:val="397"/>
        </w:trPr>
        <w:tc>
          <w:tcPr>
            <w:tcW w:w="1418" w:type="dxa"/>
            <w:tcBorders>
              <w:top w:val="single" w:sz="4" w:space="0" w:color="31849B"/>
              <w:bottom w:val="single" w:sz="4" w:space="0" w:color="31849B"/>
              <w:right w:val="single" w:sz="4" w:space="0" w:color="31849B"/>
            </w:tcBorders>
            <w:shd w:val="clear" w:color="auto" w:fill="auto"/>
          </w:tcPr>
          <w:p w14:paraId="76E96E2A"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43444D4" w14:textId="1CA0C9E0" w:rsidR="00B6293E" w:rsidRDefault="00B6293E" w:rsidP="005D1C6E">
            <w:pPr>
              <w:ind w:firstLineChars="200" w:firstLine="360"/>
              <w:rPr>
                <w:rFonts w:ascii="微软雅黑" w:hAnsi="微软雅黑"/>
                <w:szCs w:val="18"/>
              </w:rPr>
            </w:pPr>
            <w:r>
              <w:rPr>
                <w:rFonts w:ascii="微软雅黑" w:hAnsi="微软雅黑"/>
                <w:szCs w:val="18"/>
              </w:rPr>
              <w:t>-</w:t>
            </w:r>
          </w:p>
        </w:tc>
      </w:tr>
      <w:tr w:rsidR="00B6293E" w14:paraId="17A07F88" w14:textId="77777777" w:rsidTr="005E6CA2">
        <w:trPr>
          <w:trHeight w:val="397"/>
        </w:trPr>
        <w:tc>
          <w:tcPr>
            <w:tcW w:w="1418" w:type="dxa"/>
            <w:tcBorders>
              <w:top w:val="single" w:sz="4" w:space="0" w:color="31849B"/>
            </w:tcBorders>
            <w:shd w:val="clear" w:color="auto" w:fill="DAEEF3" w:themeFill="accent5" w:themeFillTint="33"/>
          </w:tcPr>
          <w:p w14:paraId="2E9AADAE"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05ABE5" w14:textId="7243FC65" w:rsidR="00115216" w:rsidRDefault="00B6293E" w:rsidP="005D1C6E">
            <w:pPr>
              <w:ind w:firstLineChars="200" w:firstLine="360"/>
              <w:rPr>
                <w:rFonts w:ascii="微软雅黑" w:hAnsi="微软雅黑"/>
                <w:szCs w:val="18"/>
              </w:rPr>
            </w:pPr>
            <w:r>
              <w:rPr>
                <w:rFonts w:ascii="微软雅黑" w:hAnsi="微软雅黑"/>
                <w:szCs w:val="18"/>
              </w:rPr>
              <w:t>-</w:t>
            </w:r>
          </w:p>
        </w:tc>
      </w:tr>
    </w:tbl>
    <w:p w14:paraId="4A4A6CB6" w14:textId="4FCCB76C" w:rsidR="00B6293E" w:rsidRPr="00B6293E" w:rsidRDefault="00B6293E"/>
    <w:p w14:paraId="7BA58A24" w14:textId="55B97741" w:rsidR="00B6293E" w:rsidRDefault="00B6293E">
      <w:r>
        <w:rPr>
          <w:rFonts w:hint="eastAsia"/>
        </w:rPr>
        <w:t>{</w:t>
      </w:r>
      <w:r>
        <w:t>%p endif%}</w:t>
      </w:r>
    </w:p>
    <w:p w14:paraId="60B2F28A" w14:textId="77777777" w:rsidR="002B1990" w:rsidRPr="00AA4B65" w:rsidRDefault="00A46A1B" w:rsidP="00AA4B65">
      <w:pPr>
        <w:spacing w:line="240" w:lineRule="exact"/>
        <w:rPr>
          <w:rFonts w:ascii="微软雅黑" w:hAnsi="微软雅黑"/>
          <w:b/>
          <w:bCs/>
          <w:sz w:val="16"/>
          <w:szCs w:val="16"/>
        </w:rPr>
      </w:pPr>
      <w:r w:rsidRPr="00AA4B65">
        <w:rPr>
          <w:rFonts w:ascii="微软雅黑" w:hAnsi="微软雅黑" w:hint="eastAsia"/>
          <w:b/>
          <w:bCs/>
          <w:sz w:val="16"/>
          <w:szCs w:val="16"/>
        </w:rPr>
        <w:t>注：</w:t>
      </w:r>
    </w:p>
    <w:p w14:paraId="0A0C92AE" w14:textId="2FC8BF5C" w:rsidR="002B1990" w:rsidRPr="009562D7" w:rsidRDefault="00A46A1B" w:rsidP="009562D7">
      <w:pPr>
        <w:ind w:left="420"/>
        <w:rPr>
          <w:rFonts w:ascii="思源黑体 CN Normal" w:eastAsia="思源黑体 CN Normal" w:hAnsi="思源黑体 CN Normal"/>
          <w:color w:val="000000" w:themeColor="text1"/>
          <w:sz w:val="16"/>
          <w:szCs w:val="16"/>
        </w:rPr>
      </w:pPr>
      <w:r w:rsidRPr="00AA4B65">
        <w:rPr>
          <w:rFonts w:ascii="微软雅黑" w:hAnsi="微软雅黑"/>
          <w:sz w:val="16"/>
          <w:szCs w:val="16"/>
        </w:rPr>
        <w:t>本部分仅对解读为</w:t>
      </w:r>
      <w:r w:rsidRPr="00AA4B65">
        <w:rPr>
          <w:rFonts w:ascii="微软雅黑" w:hAnsi="微软雅黑" w:hint="eastAsia"/>
          <w:sz w:val="16"/>
          <w:szCs w:val="16"/>
        </w:rPr>
        <w:t>可能与肿瘤发生发展相关</w:t>
      </w:r>
      <w:r w:rsidRPr="00AA4B65">
        <w:rPr>
          <w:rFonts w:ascii="微软雅黑" w:hAnsi="微软雅黑"/>
          <w:sz w:val="16"/>
          <w:szCs w:val="16"/>
        </w:rPr>
        <w:t>的变异进行详细解读。</w:t>
      </w:r>
      <w:r>
        <w:br w:type="page"/>
      </w:r>
    </w:p>
    <w:p w14:paraId="1F63DE53" w14:textId="18F34855" w:rsidR="002B1990" w:rsidRDefault="00A46A1B">
      <w:pPr>
        <w:pStyle w:val="1"/>
        <w:spacing w:before="156" w:after="156"/>
      </w:pPr>
      <w:r>
        <w:rPr>
          <w:rFonts w:hint="eastAsia"/>
        </w:rPr>
        <w:lastRenderedPageBreak/>
        <w:t>三、可能获益的药物</w:t>
      </w:r>
    </w:p>
    <w:p w14:paraId="1D8B65A4"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if [therapeutic_regimen, sample]|approval_regimen_filter_hrd%}</w:t>
      </w:r>
    </w:p>
    <w:p w14:paraId="07C6F390"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752B9" w14:paraId="0252058C"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1752B9" w:rsidRDefault="001752B9" w:rsidP="001752B9">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F36746A"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if a.regimen_cn%}</w:t>
            </w:r>
          </w:p>
          <w:p w14:paraId="371CC48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{{a.regimen_cn}}</w:t>
            </w:r>
          </w:p>
          <w:p w14:paraId="65AD17FB"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3C7DF251"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if a.regimen_en%}</w:t>
            </w:r>
          </w:p>
          <w:p w14:paraId="46C5EA1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{{a.regimen_en}}</w:t>
            </w:r>
          </w:p>
          <w:p w14:paraId="077AD3F2" w14:textId="31B3287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1F17C7A3"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3A58F8EA" w14:textId="6BCEED6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{%if “NMPA” in a.approval_organization%}NMPA批准{%else%}NMPA未批准{%endif%}</w:t>
            </w:r>
          </w:p>
        </w:tc>
      </w:tr>
      <w:tr w:rsidR="001752B9" w14:paraId="6F973023"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6F27A358" w14:textId="77777777" w:rsidR="001752B9" w:rsidRPr="00410AEF" w:rsidRDefault="001752B9" w:rsidP="005855DB">
            <w:pPr>
              <w:rPr>
                <w:rFonts w:ascii="微软雅黑" w:hAnsi="微软雅黑"/>
                <w:bCs/>
                <w:szCs w:val="18"/>
              </w:rPr>
            </w:pPr>
            <w:r w:rsidRPr="00410AEF">
              <w:rPr>
                <w:rFonts w:ascii="微软雅黑" w:hAnsi="微软雅黑"/>
                <w:bCs/>
                <w:szCs w:val="18"/>
              </w:rPr>
              <w:t>{%p if a.drug_details|get_drug_mechanism_cn %}</w:t>
            </w:r>
          </w:p>
          <w:p w14:paraId="5EB25B55" w14:textId="77777777" w:rsidR="001752B9" w:rsidRPr="00410AEF" w:rsidRDefault="001752B9" w:rsidP="005855DB">
            <w:pPr>
              <w:rPr>
                <w:rFonts w:ascii="微软雅黑" w:hAnsi="微软雅黑"/>
                <w:bCs/>
                <w:szCs w:val="18"/>
              </w:rPr>
            </w:pPr>
            <w:r w:rsidRPr="00410AEF">
              <w:rPr>
                <w:rFonts w:ascii="微软雅黑" w:hAnsi="微软雅黑"/>
                <w:bCs/>
                <w:szCs w:val="18"/>
              </w:rPr>
              <w:t>{%p for b in a.drug_details|get_drug_mechanism_cn %}</w:t>
            </w:r>
          </w:p>
          <w:p w14:paraId="7B66A929" w14:textId="77777777" w:rsidR="001752B9" w:rsidRPr="00410AEF" w:rsidRDefault="001752B9" w:rsidP="005855DB">
            <w:pPr>
              <w:rPr>
                <w:rFonts w:ascii="微软雅黑" w:hAnsi="微软雅黑"/>
                <w:bCs/>
                <w:szCs w:val="18"/>
              </w:rPr>
            </w:pPr>
            <w:r w:rsidRPr="00410AEF">
              <w:rPr>
                <w:rFonts w:ascii="微软雅黑" w:hAnsi="微软雅黑"/>
                <w:bCs/>
                <w:szCs w:val="18"/>
              </w:rPr>
              <w:t>{{b|e}}</w:t>
            </w:r>
          </w:p>
          <w:p w14:paraId="2C748F91" w14:textId="77777777" w:rsidR="001752B9" w:rsidRPr="00410AEF" w:rsidRDefault="001752B9" w:rsidP="005855DB">
            <w:pPr>
              <w:rPr>
                <w:rFonts w:ascii="微软雅黑" w:hAnsi="微软雅黑"/>
                <w:bCs/>
                <w:szCs w:val="18"/>
              </w:rPr>
            </w:pPr>
            <w:r w:rsidRPr="00410AEF">
              <w:rPr>
                <w:rFonts w:ascii="微软雅黑" w:hAnsi="微软雅黑"/>
                <w:bCs/>
                <w:szCs w:val="18"/>
              </w:rPr>
              <w:t>{%p endfor%}</w:t>
            </w:r>
          </w:p>
          <w:p w14:paraId="0EB48951" w14:textId="77777777" w:rsidR="001752B9" w:rsidRPr="00410AEF" w:rsidRDefault="001752B9" w:rsidP="005855DB">
            <w:pPr>
              <w:rPr>
                <w:rFonts w:ascii="微软雅黑" w:hAnsi="微软雅黑"/>
                <w:bCs/>
                <w:szCs w:val="18"/>
              </w:rPr>
            </w:pPr>
            <w:r w:rsidRPr="00410AEF">
              <w:rPr>
                <w:rFonts w:ascii="微软雅黑" w:hAnsi="微软雅黑"/>
                <w:bCs/>
                <w:szCs w:val="18"/>
              </w:rPr>
              <w:t>{%p else%}</w:t>
            </w:r>
          </w:p>
          <w:p w14:paraId="3F04A186" w14:textId="77777777" w:rsidR="001752B9" w:rsidRPr="00410AEF" w:rsidRDefault="001752B9" w:rsidP="005855D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2FB554E4" w:rsidR="001752B9" w:rsidRDefault="001752B9" w:rsidP="005855DB">
            <w:pPr>
              <w:rPr>
                <w:rFonts w:ascii="微软雅黑" w:hAnsi="微软雅黑"/>
                <w:bCs/>
                <w:kern w:val="0"/>
                <w:szCs w:val="18"/>
              </w:rPr>
            </w:pPr>
            <w:r w:rsidRPr="00410AEF">
              <w:rPr>
                <w:rFonts w:ascii="微软雅黑" w:hAnsi="微软雅黑"/>
                <w:bCs/>
                <w:szCs w:val="18"/>
              </w:rPr>
              <w:t>{%p endif%}</w:t>
            </w:r>
          </w:p>
        </w:tc>
      </w:tr>
      <w:tr w:rsidR="001752B9" w14:paraId="325792FD"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75D13E51" w:rsidR="001752B9" w:rsidRDefault="001752B9" w:rsidP="005855DB">
            <w:pPr>
              <w:pStyle w:val="af3"/>
              <w:ind w:firstLineChars="0" w:firstLine="0"/>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1752B9" w14:paraId="78F94B60"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6B1587FE"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if a.adaptation_disease_cn %}</w:t>
            </w:r>
          </w:p>
          <w:p w14:paraId="340EFD3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E149D51"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{{b|e}}</w:t>
            </w:r>
          </w:p>
          <w:p w14:paraId="37E3F5B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endfor%}</w:t>
            </w:r>
          </w:p>
          <w:p w14:paraId="3F55ECF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else%}</w:t>
            </w:r>
          </w:p>
          <w:p w14:paraId="5E70426D" w14:textId="77777777" w:rsidR="001752B9" w:rsidRPr="00F7333A" w:rsidRDefault="001752B9" w:rsidP="005855DB">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13B13E1F" w:rsidR="001752B9"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7802E77F" w14:textId="77777777" w:rsidR="001752B9" w:rsidRPr="00F7333A" w:rsidRDefault="001752B9" w:rsidP="001752B9">
      <w:pPr>
        <w:pStyle w:val="af3"/>
        <w:ind w:left="360" w:firstLineChars="0" w:firstLine="0"/>
        <w:rPr>
          <w:rFonts w:ascii="微软雅黑" w:hAnsi="微软雅黑"/>
          <w:b/>
          <w:bCs/>
          <w:color w:val="31849B"/>
          <w:kern w:val="44"/>
          <w:sz w:val="24"/>
          <w:szCs w:val="44"/>
        </w:rPr>
      </w:pPr>
    </w:p>
    <w:p w14:paraId="2277E362" w14:textId="77777777" w:rsidR="001752B9"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C5ADDF9"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2B1990" w14:paraId="7B803396"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2B1990" w:rsidRDefault="00A46A1B">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041D9C14" w:rsidR="002B1990" w:rsidRDefault="001752B9">
            <w:pPr>
              <w:pStyle w:val="af3"/>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A5F5086"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7E1C33AA"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r>
      <w:tr w:rsidR="002B1990" w14:paraId="754C4DA1"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7E870AD" w:rsidR="002B1990" w:rsidRDefault="001752B9">
            <w:pPr>
              <w:rPr>
                <w:rFonts w:ascii="微软雅黑" w:hAnsi="微软雅黑"/>
                <w:bCs/>
                <w:kern w:val="0"/>
                <w:szCs w:val="18"/>
              </w:rPr>
            </w:pPr>
            <w:r>
              <w:rPr>
                <w:rFonts w:ascii="微软雅黑" w:hAnsi="微软雅黑"/>
                <w:bCs/>
                <w:kern w:val="0"/>
                <w:szCs w:val="18"/>
              </w:rPr>
              <w:t>-</w:t>
            </w:r>
          </w:p>
        </w:tc>
      </w:tr>
      <w:tr w:rsidR="002B1990" w14:paraId="738594E5"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0098631D" w:rsidR="002B1990" w:rsidRDefault="001752B9">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2B1990" w14:paraId="720308F0"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44761BED" w:rsidR="002B1990" w:rsidRDefault="001752B9">
            <w:pPr>
              <w:pStyle w:val="af3"/>
              <w:ind w:firstLineChars="0" w:firstLine="0"/>
              <w:rPr>
                <w:rFonts w:ascii="微软雅黑" w:hAnsi="微软雅黑"/>
                <w:kern w:val="44"/>
                <w:szCs w:val="28"/>
              </w:rPr>
            </w:pPr>
            <w:r>
              <w:rPr>
                <w:rFonts w:ascii="微软雅黑" w:hAnsi="微软雅黑"/>
                <w:kern w:val="44"/>
                <w:szCs w:val="28"/>
              </w:rPr>
              <w:t>-</w:t>
            </w:r>
          </w:p>
        </w:tc>
      </w:tr>
    </w:tbl>
    <w:p w14:paraId="32B39DCB"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2B1990" w:rsidRDefault="00A46A1B">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23267E14" w:rsidR="002B1990" w:rsidRPr="001752B9" w:rsidRDefault="00A46A1B" w:rsidP="001752B9">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2B1990" w:rsidRDefault="00A46A1B">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B1990" w14:paraId="127161BB" w14:textId="77777777">
        <w:trPr>
          <w:trHeight w:val="397"/>
          <w:jc w:val="center"/>
        </w:trPr>
        <w:tc>
          <w:tcPr>
            <w:tcW w:w="2690" w:type="dxa"/>
            <w:tcBorders>
              <w:bottom w:val="single" w:sz="4" w:space="0" w:color="31849B"/>
            </w:tcBorders>
            <w:shd w:val="clear" w:color="auto" w:fill="DAEEF3" w:themeFill="accent5" w:themeFillTint="33"/>
            <w:vAlign w:val="center"/>
          </w:tcPr>
          <w:p w14:paraId="76A92087" w14:textId="77777777" w:rsidR="002B1990" w:rsidRDefault="00A46A1B">
            <w:pPr>
              <w:pStyle w:val="af3"/>
              <w:ind w:firstLineChars="0" w:firstLine="0"/>
              <w:jc w:val="center"/>
              <w:rPr>
                <w:rFonts w:ascii="微软雅黑" w:hAnsi="微软雅黑"/>
                <w:b/>
                <w:bCs/>
                <w:color w:val="31849B"/>
                <w:szCs w:val="18"/>
              </w:rPr>
            </w:pPr>
            <w:bookmarkStart w:id="15" w:name="_Hlk163032818"/>
            <w:r>
              <w:rPr>
                <w:rFonts w:ascii="微软雅黑" w:hAnsi="微软雅黑" w:hint="eastAsia"/>
                <w:b/>
                <w:bCs/>
                <w:color w:val="31849B"/>
                <w:szCs w:val="18"/>
              </w:rPr>
              <w:t>质控内容</w:t>
            </w:r>
          </w:p>
        </w:tc>
        <w:tc>
          <w:tcPr>
            <w:tcW w:w="3954" w:type="dxa"/>
            <w:tcBorders>
              <w:bottom w:val="single" w:sz="4" w:space="0" w:color="31849B"/>
            </w:tcBorders>
            <w:shd w:val="clear" w:color="auto" w:fill="DAEEF3" w:themeFill="accent5" w:themeFillTint="33"/>
            <w:vAlign w:val="center"/>
          </w:tcPr>
          <w:p w14:paraId="5151D8EC"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4BFBB591"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1752B9" w14:paraId="1FF439EC" w14:textId="77777777">
        <w:trPr>
          <w:trHeight w:val="397"/>
          <w:jc w:val="center"/>
        </w:trPr>
        <w:tc>
          <w:tcPr>
            <w:tcW w:w="2690" w:type="dxa"/>
            <w:tcBorders>
              <w:top w:val="single" w:sz="4" w:space="0" w:color="31849B"/>
              <w:bottom w:val="single" w:sz="4" w:space="0" w:color="31849B"/>
            </w:tcBorders>
            <w:vAlign w:val="center"/>
          </w:tcPr>
          <w:p w14:paraId="67E9A9F5" w14:textId="1B9EACBB"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024488">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A2A1252" w14:textId="79FD2B46"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3698" w:type="dxa"/>
            <w:tcBorders>
              <w:top w:val="single" w:sz="4" w:space="0" w:color="31849B"/>
              <w:bottom w:val="single" w:sz="4" w:space="0" w:color="31849B"/>
            </w:tcBorders>
            <w:vAlign w:val="center"/>
          </w:tcPr>
          <w:p w14:paraId="0B0D8000"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r>
      <w:tr w:rsidR="001752B9" w14:paraId="4DB3A4E7" w14:textId="77777777">
        <w:trPr>
          <w:trHeight w:val="397"/>
          <w:jc w:val="center"/>
        </w:trPr>
        <w:tc>
          <w:tcPr>
            <w:tcW w:w="2690" w:type="dxa"/>
            <w:tcBorders>
              <w:top w:val="single" w:sz="4" w:space="0" w:color="31849B"/>
              <w:bottom w:val="single" w:sz="4" w:space="0" w:color="31849B"/>
            </w:tcBorders>
            <w:vAlign w:val="center"/>
          </w:tcPr>
          <w:p w14:paraId="775ED5DE" w14:textId="435C2ED6"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024488">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C3F9C43" w14:textId="335FB46E"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3698" w:type="dxa"/>
            <w:tcBorders>
              <w:top w:val="single" w:sz="4" w:space="0" w:color="31849B"/>
              <w:bottom w:val="single" w:sz="4" w:space="0" w:color="31849B"/>
            </w:tcBorders>
            <w:vAlign w:val="center"/>
          </w:tcPr>
          <w:p w14:paraId="7F5A7E7E"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9D272C" w14:paraId="3BB1E9D1" w14:textId="77777777">
        <w:trPr>
          <w:trHeight w:val="397"/>
          <w:jc w:val="center"/>
        </w:trPr>
        <w:tc>
          <w:tcPr>
            <w:tcW w:w="2690" w:type="dxa"/>
            <w:tcBorders>
              <w:top w:val="single" w:sz="4" w:space="0" w:color="31849B"/>
              <w:bottom w:val="single" w:sz="4" w:space="0" w:color="31849B"/>
            </w:tcBorders>
            <w:vAlign w:val="center"/>
          </w:tcPr>
          <w:p w14:paraId="7FCA18F1" w14:textId="60234713"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024488">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72BCC64" w14:textId="2D7D34BA"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64CCF1A"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9D272C" w14:paraId="4DB76A99" w14:textId="77777777">
        <w:trPr>
          <w:trHeight w:val="397"/>
          <w:jc w:val="center"/>
        </w:trPr>
        <w:tc>
          <w:tcPr>
            <w:tcW w:w="2690" w:type="dxa"/>
            <w:tcBorders>
              <w:top w:val="single" w:sz="4" w:space="0" w:color="31849B"/>
              <w:bottom w:val="single" w:sz="4" w:space="0" w:color="31849B"/>
            </w:tcBorders>
            <w:vAlign w:val="center"/>
          </w:tcPr>
          <w:p w14:paraId="3363DACE" w14:textId="68521D1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024488">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8CDEF8C" w14:textId="757A490C"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2F6B981D"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EC14D2D" w14:textId="77777777">
        <w:trPr>
          <w:trHeight w:val="397"/>
          <w:jc w:val="center"/>
        </w:trPr>
        <w:tc>
          <w:tcPr>
            <w:tcW w:w="2690" w:type="dxa"/>
            <w:tcBorders>
              <w:top w:val="single" w:sz="4" w:space="0" w:color="31849B"/>
              <w:bottom w:val="single" w:sz="4" w:space="0" w:color="31849B"/>
            </w:tcBorders>
            <w:vAlign w:val="center"/>
          </w:tcPr>
          <w:p w14:paraId="10815629" w14:textId="43AA08AE"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024488">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CD32FEC" w14:textId="1E792A10"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5CE240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2E2C615" w14:textId="77777777">
        <w:trPr>
          <w:trHeight w:val="397"/>
          <w:jc w:val="center"/>
        </w:trPr>
        <w:tc>
          <w:tcPr>
            <w:tcW w:w="2690" w:type="dxa"/>
            <w:tcBorders>
              <w:top w:val="single" w:sz="4" w:space="0" w:color="31849B"/>
              <w:bottom w:val="single" w:sz="4" w:space="0" w:color="31849B"/>
            </w:tcBorders>
            <w:vAlign w:val="center"/>
          </w:tcPr>
          <w:p w14:paraId="08BAB89A" w14:textId="29943FB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sidR="00024488">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7E48AC28" w14:textId="67C0D146"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5016DEC"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2155F40D" w14:textId="77777777">
        <w:trPr>
          <w:trHeight w:val="397"/>
          <w:jc w:val="center"/>
        </w:trPr>
        <w:tc>
          <w:tcPr>
            <w:tcW w:w="2690" w:type="dxa"/>
            <w:tcBorders>
              <w:top w:val="single" w:sz="4" w:space="0" w:color="31849B"/>
              <w:bottom w:val="single" w:sz="4" w:space="0" w:color="31849B"/>
            </w:tcBorders>
            <w:vAlign w:val="center"/>
          </w:tcPr>
          <w:p w14:paraId="30D5FB2E" w14:textId="3A6AE02B"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C11EE9A" w14:textId="2A46901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3698" w:type="dxa"/>
            <w:tcBorders>
              <w:top w:val="single" w:sz="4" w:space="0" w:color="31849B"/>
              <w:bottom w:val="single" w:sz="4" w:space="0" w:color="31849B"/>
            </w:tcBorders>
            <w:vAlign w:val="center"/>
          </w:tcPr>
          <w:p w14:paraId="76FB4A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7F4B5D1E" w14:textId="77777777">
        <w:trPr>
          <w:trHeight w:val="397"/>
          <w:jc w:val="center"/>
        </w:trPr>
        <w:tc>
          <w:tcPr>
            <w:tcW w:w="2690" w:type="dxa"/>
            <w:tcBorders>
              <w:top w:val="single" w:sz="4" w:space="0" w:color="31849B"/>
              <w:bottom w:val="single" w:sz="4" w:space="0" w:color="31849B"/>
            </w:tcBorders>
            <w:vAlign w:val="center"/>
          </w:tcPr>
          <w:p w14:paraId="79806A44" w14:textId="051AF5D5"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E79A0D9" w14:textId="6F672CD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3698" w:type="dxa"/>
            <w:tcBorders>
              <w:top w:val="single" w:sz="4" w:space="0" w:color="31849B"/>
              <w:bottom w:val="single" w:sz="4" w:space="0" w:color="31849B"/>
            </w:tcBorders>
            <w:vAlign w:val="center"/>
          </w:tcPr>
          <w:p w14:paraId="2B1C7F46"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r>
      <w:tr w:rsidR="009D272C" w14:paraId="4A1887F1"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09404D0D" w14:textId="35A1FEE0" w:rsidR="009D272C" w:rsidRDefault="009D272C" w:rsidP="009D272C">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024488">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1470EA27" w14:textId="77777777" w:rsidR="009D272C"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qc.dna_data_qc.cleandata_q30_num&gt;=0.75 and qc.dna_data_qc.depth_ssbc_num&gt;=300%}</w:t>
            </w:r>
          </w:p>
          <w:p w14:paraId="4AD38A7F"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30750A0C"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150F3505"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0371BF50"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3DC4FFE8"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499A48B0"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3EE366DF"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34EE582C"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5"/>
    </w:tbl>
    <w:p w14:paraId="2A240B63" w14:textId="77777777" w:rsidR="002B1990" w:rsidRDefault="002B1990">
      <w:pPr>
        <w:rPr>
          <w:rFonts w:ascii="微软雅黑" w:hAnsi="微软雅黑"/>
          <w:b/>
          <w:color w:val="000000" w:themeColor="text1"/>
          <w:sz w:val="16"/>
          <w:szCs w:val="16"/>
        </w:rPr>
      </w:pPr>
    </w:p>
    <w:p w14:paraId="43D58F7C" w14:textId="77777777" w:rsidR="002B1990" w:rsidRDefault="00A46A1B">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13FE67C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2B1990" w:rsidRDefault="00A46A1B">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6AF29F8D" w14:textId="77777777" w:rsidR="002B1990" w:rsidRDefault="00A46A1B">
      <w:pPr>
        <w:pStyle w:val="1"/>
        <w:spacing w:before="156" w:after="156"/>
      </w:pPr>
      <w:r>
        <w:rPr>
          <w:rFonts w:hint="eastAsia"/>
        </w:rPr>
        <w:lastRenderedPageBreak/>
        <w:t>五、检验局限性及说明</w:t>
      </w:r>
    </w:p>
    <w:p w14:paraId="78DFE399" w14:textId="77777777" w:rsidR="002B1990" w:rsidRDefault="00A46A1B">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0D0D8873" w14:textId="62F1598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402B5CB1" w14:textId="46C70366"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5BDA2AD5" w14:textId="66AF7918"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w:t>
      </w:r>
      <w:r w:rsidRPr="0027705F">
        <w:rPr>
          <w:rFonts w:ascii="微软雅黑" w:hAnsi="微软雅黑" w:hint="eastAsia"/>
          <w:szCs w:val="18"/>
          <w:highlight w:val="green"/>
        </w:rPr>
        <w:t>p</w:t>
      </w:r>
      <w:r w:rsidRPr="0027705F">
        <w:rPr>
          <w:rFonts w:ascii="微软雅黑" w:hAnsi="微软雅黑"/>
          <w:szCs w:val="18"/>
          <w:highlight w:val="green"/>
        </w:rPr>
        <w:t xml:space="preserve"> else%</w:t>
      </w:r>
      <w:r w:rsidRPr="0027705F">
        <w:rPr>
          <w:rFonts w:ascii="微软雅黑" w:hAnsi="微软雅黑" w:hint="eastAsia"/>
          <w:szCs w:val="18"/>
          <w:highlight w:val="green"/>
        </w:rPr>
        <w:t>}</w:t>
      </w:r>
    </w:p>
    <w:p w14:paraId="7E43004B" w14:textId="46C1DEF6" w:rsidR="0027705F" w:rsidRDefault="0027705F" w:rsidP="0027705F">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2C8BE973" w14:textId="5260930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A8FD2B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B2B8546" w14:textId="77777777" w:rsidR="002B1990" w:rsidRDefault="00A46A1B">
      <w:pPr>
        <w:spacing w:line="380" w:lineRule="exact"/>
        <w:ind w:firstLineChars="200" w:firstLine="360"/>
        <w:rPr>
          <w:rFonts w:ascii="微软雅黑" w:hAnsi="微软雅黑"/>
          <w:szCs w:val="18"/>
        </w:rPr>
      </w:pPr>
      <w:bookmarkStart w:id="16"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7FA4AC1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B1990" w14:paraId="7F824416" w14:textId="77777777">
        <w:trPr>
          <w:trHeight w:val="397"/>
        </w:trPr>
        <w:tc>
          <w:tcPr>
            <w:tcW w:w="1980" w:type="dxa"/>
            <w:shd w:val="clear" w:color="auto" w:fill="DAEEF3" w:themeFill="accent5" w:themeFillTint="33"/>
            <w:vAlign w:val="center"/>
          </w:tcPr>
          <w:bookmarkEnd w:id="16"/>
          <w:p w14:paraId="6B6ACA4A"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2B1990" w:rsidRDefault="00A46A1B">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解释</w:t>
            </w:r>
          </w:p>
        </w:tc>
      </w:tr>
      <w:tr w:rsidR="002B1990" w14:paraId="7BCB4E98" w14:textId="77777777">
        <w:trPr>
          <w:trHeight w:val="397"/>
        </w:trPr>
        <w:tc>
          <w:tcPr>
            <w:tcW w:w="1980" w:type="dxa"/>
            <w:vMerge w:val="restart"/>
            <w:shd w:val="clear" w:color="auto" w:fill="auto"/>
            <w:vAlign w:val="center"/>
          </w:tcPr>
          <w:p w14:paraId="437B05D0" w14:textId="77777777" w:rsidR="002B1990" w:rsidRDefault="00A46A1B">
            <w:pPr>
              <w:jc w:val="center"/>
              <w:rPr>
                <w:rFonts w:ascii="微软雅黑" w:hAnsi="微软雅黑"/>
                <w:sz w:val="16"/>
                <w:szCs w:val="16"/>
              </w:rPr>
            </w:pPr>
            <w:r>
              <w:rPr>
                <w:rFonts w:ascii="微软雅黑" w:hAnsi="微软雅黑" w:hint="eastAsia"/>
                <w:sz w:val="16"/>
                <w:szCs w:val="16"/>
              </w:rPr>
              <w:t>I类变异</w:t>
            </w:r>
          </w:p>
          <w:p w14:paraId="619AE649" w14:textId="77777777" w:rsidR="002B1990" w:rsidRDefault="00A46A1B">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2B1990" w14:paraId="6D8F2A71" w14:textId="77777777">
        <w:trPr>
          <w:trHeight w:val="397"/>
        </w:trPr>
        <w:tc>
          <w:tcPr>
            <w:tcW w:w="1980" w:type="dxa"/>
            <w:vMerge/>
            <w:shd w:val="clear" w:color="auto" w:fill="auto"/>
            <w:vAlign w:val="center"/>
          </w:tcPr>
          <w:p w14:paraId="41932404" w14:textId="77777777" w:rsidR="002B1990" w:rsidRDefault="002B1990">
            <w:pPr>
              <w:jc w:val="center"/>
              <w:rPr>
                <w:rFonts w:ascii="微软雅黑" w:hAnsi="微软雅黑"/>
                <w:sz w:val="16"/>
                <w:szCs w:val="16"/>
              </w:rPr>
            </w:pPr>
          </w:p>
        </w:tc>
        <w:tc>
          <w:tcPr>
            <w:tcW w:w="1276" w:type="dxa"/>
            <w:shd w:val="clear" w:color="auto" w:fill="auto"/>
            <w:vAlign w:val="center"/>
          </w:tcPr>
          <w:p w14:paraId="44D97E9A"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B1990" w14:paraId="6B8E1CCD" w14:textId="77777777">
        <w:trPr>
          <w:trHeight w:val="397"/>
        </w:trPr>
        <w:tc>
          <w:tcPr>
            <w:tcW w:w="1980" w:type="dxa"/>
            <w:vMerge/>
            <w:shd w:val="clear" w:color="auto" w:fill="auto"/>
            <w:vAlign w:val="center"/>
          </w:tcPr>
          <w:p w14:paraId="285C208C" w14:textId="77777777" w:rsidR="002B1990" w:rsidRDefault="002B1990">
            <w:pPr>
              <w:jc w:val="center"/>
              <w:rPr>
                <w:rFonts w:ascii="微软雅黑" w:hAnsi="微软雅黑"/>
                <w:sz w:val="16"/>
                <w:szCs w:val="16"/>
              </w:rPr>
            </w:pPr>
          </w:p>
        </w:tc>
        <w:tc>
          <w:tcPr>
            <w:tcW w:w="1276" w:type="dxa"/>
            <w:shd w:val="clear" w:color="auto" w:fill="auto"/>
            <w:vAlign w:val="center"/>
          </w:tcPr>
          <w:p w14:paraId="7159591F"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B1990" w14:paraId="2D5A2768" w14:textId="77777777">
        <w:trPr>
          <w:trHeight w:val="397"/>
        </w:trPr>
        <w:tc>
          <w:tcPr>
            <w:tcW w:w="1980" w:type="dxa"/>
            <w:vMerge/>
            <w:shd w:val="clear" w:color="auto" w:fill="auto"/>
            <w:vAlign w:val="center"/>
          </w:tcPr>
          <w:p w14:paraId="45F3D038" w14:textId="77777777" w:rsidR="002B1990" w:rsidRDefault="002B1990">
            <w:pPr>
              <w:jc w:val="center"/>
              <w:rPr>
                <w:rFonts w:ascii="微软雅黑" w:hAnsi="微软雅黑"/>
                <w:sz w:val="16"/>
                <w:szCs w:val="16"/>
              </w:rPr>
            </w:pPr>
          </w:p>
        </w:tc>
        <w:tc>
          <w:tcPr>
            <w:tcW w:w="1276" w:type="dxa"/>
            <w:shd w:val="clear" w:color="auto" w:fill="auto"/>
            <w:vAlign w:val="center"/>
          </w:tcPr>
          <w:p w14:paraId="3587D5FA"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B1990" w14:paraId="50784AD8" w14:textId="77777777">
        <w:trPr>
          <w:trHeight w:val="397"/>
        </w:trPr>
        <w:tc>
          <w:tcPr>
            <w:tcW w:w="1980" w:type="dxa"/>
            <w:vMerge/>
            <w:shd w:val="clear" w:color="auto" w:fill="auto"/>
            <w:vAlign w:val="center"/>
          </w:tcPr>
          <w:p w14:paraId="76A68F9A" w14:textId="77777777" w:rsidR="002B1990" w:rsidRDefault="002B1990">
            <w:pPr>
              <w:jc w:val="center"/>
              <w:rPr>
                <w:rFonts w:ascii="微软雅黑" w:hAnsi="微软雅黑"/>
                <w:sz w:val="16"/>
                <w:szCs w:val="16"/>
              </w:rPr>
            </w:pPr>
          </w:p>
        </w:tc>
        <w:tc>
          <w:tcPr>
            <w:tcW w:w="1276" w:type="dxa"/>
            <w:shd w:val="clear" w:color="auto" w:fill="auto"/>
            <w:vAlign w:val="center"/>
          </w:tcPr>
          <w:p w14:paraId="6EE00A71"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B1990" w14:paraId="67B23933" w14:textId="77777777">
        <w:trPr>
          <w:trHeight w:val="397"/>
        </w:trPr>
        <w:tc>
          <w:tcPr>
            <w:tcW w:w="1980" w:type="dxa"/>
            <w:vMerge w:val="restart"/>
            <w:shd w:val="clear" w:color="auto" w:fill="auto"/>
            <w:vAlign w:val="center"/>
          </w:tcPr>
          <w:p w14:paraId="31DC2207" w14:textId="77777777" w:rsidR="002B1990" w:rsidRDefault="00A46A1B">
            <w:pPr>
              <w:jc w:val="center"/>
              <w:rPr>
                <w:rFonts w:ascii="微软雅黑" w:hAnsi="微软雅黑"/>
                <w:sz w:val="16"/>
                <w:szCs w:val="16"/>
              </w:rPr>
            </w:pPr>
            <w:r>
              <w:rPr>
                <w:rFonts w:ascii="微软雅黑" w:hAnsi="微软雅黑" w:hint="eastAsia"/>
                <w:sz w:val="16"/>
                <w:szCs w:val="16"/>
              </w:rPr>
              <w:t>II类变异</w:t>
            </w:r>
          </w:p>
          <w:p w14:paraId="65122D0C"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2B1990" w14:paraId="0A1A0DB2" w14:textId="77777777">
        <w:trPr>
          <w:trHeight w:val="397"/>
        </w:trPr>
        <w:tc>
          <w:tcPr>
            <w:tcW w:w="1980" w:type="dxa"/>
            <w:vMerge/>
            <w:shd w:val="clear" w:color="auto" w:fill="auto"/>
            <w:vAlign w:val="center"/>
          </w:tcPr>
          <w:p w14:paraId="3B493FA8" w14:textId="77777777" w:rsidR="002B1990" w:rsidRDefault="002B1990">
            <w:pPr>
              <w:jc w:val="center"/>
              <w:rPr>
                <w:rFonts w:ascii="微软雅黑" w:hAnsi="微软雅黑"/>
                <w:sz w:val="16"/>
                <w:szCs w:val="16"/>
              </w:rPr>
            </w:pPr>
          </w:p>
        </w:tc>
        <w:tc>
          <w:tcPr>
            <w:tcW w:w="1276" w:type="dxa"/>
            <w:shd w:val="clear" w:color="auto" w:fill="auto"/>
            <w:vAlign w:val="center"/>
          </w:tcPr>
          <w:p w14:paraId="041BD99D"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B1990" w14:paraId="20D62D82" w14:textId="77777777">
        <w:trPr>
          <w:trHeight w:val="397"/>
        </w:trPr>
        <w:tc>
          <w:tcPr>
            <w:tcW w:w="1980" w:type="dxa"/>
            <w:vMerge/>
            <w:shd w:val="clear" w:color="auto" w:fill="auto"/>
            <w:vAlign w:val="center"/>
          </w:tcPr>
          <w:p w14:paraId="248C08F5" w14:textId="77777777" w:rsidR="002B1990" w:rsidRDefault="002B1990">
            <w:pPr>
              <w:jc w:val="center"/>
              <w:rPr>
                <w:rFonts w:ascii="微软雅黑" w:hAnsi="微软雅黑"/>
                <w:sz w:val="16"/>
                <w:szCs w:val="16"/>
              </w:rPr>
            </w:pPr>
          </w:p>
        </w:tc>
        <w:tc>
          <w:tcPr>
            <w:tcW w:w="1276" w:type="dxa"/>
            <w:shd w:val="clear" w:color="auto" w:fill="auto"/>
            <w:vAlign w:val="center"/>
          </w:tcPr>
          <w:p w14:paraId="2B4067B0"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B1990" w14:paraId="15F671F9" w14:textId="77777777">
        <w:trPr>
          <w:trHeight w:val="397"/>
        </w:trPr>
        <w:tc>
          <w:tcPr>
            <w:tcW w:w="1980" w:type="dxa"/>
            <w:vMerge/>
            <w:shd w:val="clear" w:color="auto" w:fill="auto"/>
            <w:vAlign w:val="center"/>
          </w:tcPr>
          <w:p w14:paraId="539C9962" w14:textId="77777777" w:rsidR="002B1990" w:rsidRDefault="002B1990">
            <w:pPr>
              <w:jc w:val="center"/>
              <w:rPr>
                <w:rFonts w:ascii="微软雅黑" w:hAnsi="微软雅黑"/>
                <w:sz w:val="16"/>
                <w:szCs w:val="16"/>
              </w:rPr>
            </w:pPr>
          </w:p>
        </w:tc>
        <w:tc>
          <w:tcPr>
            <w:tcW w:w="1276" w:type="dxa"/>
            <w:shd w:val="clear" w:color="auto" w:fill="auto"/>
            <w:vAlign w:val="center"/>
          </w:tcPr>
          <w:p w14:paraId="39B5378B"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B1990" w14:paraId="641B4506" w14:textId="77777777">
        <w:trPr>
          <w:trHeight w:val="397"/>
        </w:trPr>
        <w:tc>
          <w:tcPr>
            <w:tcW w:w="1980" w:type="dxa"/>
            <w:vMerge/>
            <w:shd w:val="clear" w:color="auto" w:fill="auto"/>
            <w:vAlign w:val="center"/>
          </w:tcPr>
          <w:p w14:paraId="2A7F0FBC" w14:textId="77777777" w:rsidR="002B1990" w:rsidRDefault="002B1990">
            <w:pPr>
              <w:jc w:val="center"/>
              <w:rPr>
                <w:rFonts w:ascii="微软雅黑" w:hAnsi="微软雅黑"/>
                <w:sz w:val="16"/>
                <w:szCs w:val="16"/>
              </w:rPr>
            </w:pPr>
          </w:p>
        </w:tc>
        <w:tc>
          <w:tcPr>
            <w:tcW w:w="1276" w:type="dxa"/>
            <w:shd w:val="clear" w:color="auto" w:fill="auto"/>
            <w:vAlign w:val="center"/>
          </w:tcPr>
          <w:p w14:paraId="678B7490"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2B1990" w14:paraId="1A1B833F" w14:textId="77777777">
        <w:trPr>
          <w:trHeight w:val="397"/>
        </w:trPr>
        <w:tc>
          <w:tcPr>
            <w:tcW w:w="1980" w:type="dxa"/>
            <w:vMerge/>
            <w:shd w:val="clear" w:color="auto" w:fill="auto"/>
            <w:vAlign w:val="center"/>
          </w:tcPr>
          <w:p w14:paraId="0533D4EB" w14:textId="77777777" w:rsidR="002B1990" w:rsidRDefault="002B1990">
            <w:pPr>
              <w:jc w:val="center"/>
              <w:rPr>
                <w:rFonts w:ascii="微软雅黑" w:hAnsi="微软雅黑"/>
                <w:sz w:val="16"/>
                <w:szCs w:val="16"/>
              </w:rPr>
            </w:pPr>
          </w:p>
        </w:tc>
        <w:tc>
          <w:tcPr>
            <w:tcW w:w="1276" w:type="dxa"/>
            <w:shd w:val="clear" w:color="auto" w:fill="auto"/>
            <w:vAlign w:val="center"/>
          </w:tcPr>
          <w:p w14:paraId="307BF7C4"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B1990" w14:paraId="24991E0F" w14:textId="77777777">
        <w:trPr>
          <w:trHeight w:val="397"/>
        </w:trPr>
        <w:tc>
          <w:tcPr>
            <w:tcW w:w="1980" w:type="dxa"/>
            <w:vMerge w:val="restart"/>
            <w:shd w:val="clear" w:color="auto" w:fill="auto"/>
            <w:vAlign w:val="center"/>
          </w:tcPr>
          <w:p w14:paraId="2C86B5F8" w14:textId="77777777" w:rsidR="002B1990" w:rsidRDefault="00A46A1B">
            <w:pPr>
              <w:jc w:val="center"/>
              <w:rPr>
                <w:rFonts w:ascii="微软雅黑" w:hAnsi="微软雅黑"/>
                <w:sz w:val="16"/>
                <w:szCs w:val="16"/>
              </w:rPr>
            </w:pPr>
            <w:r>
              <w:rPr>
                <w:rFonts w:ascii="微软雅黑" w:hAnsi="微软雅黑" w:hint="eastAsia"/>
                <w:sz w:val="16"/>
                <w:szCs w:val="16"/>
              </w:rPr>
              <w:t>III类变异</w:t>
            </w:r>
          </w:p>
          <w:p w14:paraId="46FFB9C5" w14:textId="77777777" w:rsidR="002B1990" w:rsidRDefault="00A46A1B">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B1990" w14:paraId="29117078" w14:textId="77777777">
        <w:trPr>
          <w:trHeight w:val="397"/>
        </w:trPr>
        <w:tc>
          <w:tcPr>
            <w:tcW w:w="1980" w:type="dxa"/>
            <w:vMerge/>
            <w:shd w:val="clear" w:color="auto" w:fill="auto"/>
            <w:vAlign w:val="center"/>
          </w:tcPr>
          <w:p w14:paraId="2122E4D7" w14:textId="77777777" w:rsidR="002B1990" w:rsidRDefault="002B1990">
            <w:pPr>
              <w:jc w:val="center"/>
              <w:rPr>
                <w:rFonts w:ascii="微软雅黑" w:hAnsi="微软雅黑"/>
                <w:sz w:val="16"/>
                <w:szCs w:val="16"/>
              </w:rPr>
            </w:pPr>
          </w:p>
        </w:tc>
        <w:tc>
          <w:tcPr>
            <w:tcW w:w="1276" w:type="dxa"/>
            <w:shd w:val="clear" w:color="auto" w:fill="auto"/>
            <w:vAlign w:val="center"/>
          </w:tcPr>
          <w:p w14:paraId="52B1D935"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B1990" w14:paraId="6B14E354" w14:textId="77777777">
        <w:trPr>
          <w:trHeight w:val="397"/>
        </w:trPr>
        <w:tc>
          <w:tcPr>
            <w:tcW w:w="1980" w:type="dxa"/>
            <w:vMerge w:val="restart"/>
            <w:shd w:val="clear" w:color="auto" w:fill="auto"/>
            <w:vAlign w:val="center"/>
          </w:tcPr>
          <w:p w14:paraId="1D1486DC" w14:textId="77777777" w:rsidR="002B1990" w:rsidRDefault="00A46A1B">
            <w:pPr>
              <w:jc w:val="center"/>
              <w:rPr>
                <w:rFonts w:ascii="微软雅黑" w:hAnsi="微软雅黑"/>
                <w:sz w:val="16"/>
                <w:szCs w:val="16"/>
              </w:rPr>
            </w:pPr>
            <w:r>
              <w:rPr>
                <w:rFonts w:ascii="微软雅黑" w:hAnsi="微软雅黑" w:hint="eastAsia"/>
                <w:sz w:val="16"/>
                <w:szCs w:val="16"/>
              </w:rPr>
              <w:t>IV类变异</w:t>
            </w:r>
          </w:p>
          <w:p w14:paraId="3786628A" w14:textId="77777777" w:rsidR="002B1990" w:rsidRDefault="00A46A1B">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B1990" w14:paraId="1A4ACF49" w14:textId="77777777">
        <w:trPr>
          <w:trHeight w:val="397"/>
        </w:trPr>
        <w:tc>
          <w:tcPr>
            <w:tcW w:w="1980" w:type="dxa"/>
            <w:vMerge/>
            <w:shd w:val="clear" w:color="auto" w:fill="auto"/>
            <w:vAlign w:val="center"/>
          </w:tcPr>
          <w:p w14:paraId="1B61F7FE" w14:textId="77777777" w:rsidR="002B1990" w:rsidRDefault="002B1990">
            <w:pPr>
              <w:jc w:val="center"/>
              <w:rPr>
                <w:rFonts w:ascii="微软雅黑" w:hAnsi="微软雅黑"/>
                <w:sz w:val="16"/>
                <w:szCs w:val="16"/>
              </w:rPr>
            </w:pPr>
          </w:p>
        </w:tc>
        <w:tc>
          <w:tcPr>
            <w:tcW w:w="1276" w:type="dxa"/>
            <w:shd w:val="clear" w:color="auto" w:fill="auto"/>
            <w:vAlign w:val="center"/>
          </w:tcPr>
          <w:p w14:paraId="18738319"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2B1990" w:rsidRDefault="00A46A1B">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66942E71" w:rsidR="002B1990" w:rsidRDefault="00A46A1B">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33FC337F" w14:textId="77777777" w:rsidR="0027705F" w:rsidRDefault="0027705F" w:rsidP="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1F087555"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2289F1F5" w14:textId="47C99580"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本报告同时检测与子宫内膜癌预后相关的</w:t>
      </w:r>
      <w:r>
        <w:rPr>
          <w:rFonts w:ascii="微软雅黑" w:hAnsi="微软雅黑" w:hint="eastAsia"/>
          <w:i/>
          <w:iCs/>
          <w:szCs w:val="18"/>
        </w:rPr>
        <w:t>CTNNB1</w:t>
      </w:r>
      <w:r>
        <w:rPr>
          <w:rFonts w:ascii="微软雅黑" w:hAnsi="微软雅黑" w:hint="eastAsia"/>
          <w:szCs w:val="18"/>
        </w:rPr>
        <w:t>基因、林奇综合征相关基因（</w:t>
      </w:r>
      <w:r>
        <w:rPr>
          <w:rFonts w:ascii="微软雅黑" w:hAnsi="微软雅黑" w:hint="eastAsia"/>
          <w:i/>
          <w:iCs/>
          <w:szCs w:val="18"/>
        </w:rPr>
        <w:t>MLH1</w:t>
      </w:r>
      <w:r>
        <w:rPr>
          <w:rFonts w:ascii="微软雅黑" w:hAnsi="微软雅黑" w:hint="eastAsia"/>
          <w:szCs w:val="18"/>
        </w:rPr>
        <w:t>、</w:t>
      </w:r>
      <w:r>
        <w:rPr>
          <w:rFonts w:ascii="微软雅黑" w:hAnsi="微软雅黑" w:hint="eastAsia"/>
          <w:i/>
          <w:iCs/>
          <w:szCs w:val="18"/>
        </w:rPr>
        <w:t>MSH2</w:t>
      </w:r>
      <w:r>
        <w:rPr>
          <w:rFonts w:ascii="微软雅黑" w:hAnsi="微软雅黑" w:hint="eastAsia"/>
          <w:szCs w:val="18"/>
        </w:rPr>
        <w:t>、</w:t>
      </w:r>
      <w:r>
        <w:rPr>
          <w:rFonts w:ascii="微软雅黑" w:hAnsi="微软雅黑" w:hint="eastAsia"/>
          <w:i/>
          <w:iCs/>
          <w:szCs w:val="18"/>
        </w:rPr>
        <w:t>MSH6</w:t>
      </w:r>
      <w:r>
        <w:rPr>
          <w:rFonts w:ascii="微软雅黑" w:hAnsi="微软雅黑" w:hint="eastAsia"/>
          <w:szCs w:val="18"/>
        </w:rPr>
        <w:t>、</w:t>
      </w:r>
      <w:r>
        <w:rPr>
          <w:rFonts w:ascii="微软雅黑" w:hAnsi="微软雅黑" w:hint="eastAsia"/>
          <w:i/>
          <w:iCs/>
          <w:szCs w:val="18"/>
        </w:rPr>
        <w:t>PMS2</w:t>
      </w:r>
      <w:r>
        <w:rPr>
          <w:rFonts w:ascii="微软雅黑" w:hAnsi="微软雅黑" w:hint="eastAsia"/>
          <w:szCs w:val="18"/>
        </w:rPr>
        <w:t>、</w:t>
      </w:r>
      <w:r>
        <w:rPr>
          <w:rFonts w:ascii="微软雅黑" w:hAnsi="微软雅黑" w:hint="eastAsia"/>
          <w:i/>
          <w:iCs/>
          <w:szCs w:val="18"/>
        </w:rPr>
        <w:t>EPCAM</w:t>
      </w:r>
      <w:r>
        <w:rPr>
          <w:rFonts w:ascii="微软雅黑" w:hAnsi="微软雅黑" w:hint="eastAsia"/>
          <w:szCs w:val="18"/>
        </w:rPr>
        <w:t>）和遗传性乳腺卵巢癌相关基因（</w:t>
      </w:r>
      <w:r>
        <w:rPr>
          <w:rFonts w:ascii="微软雅黑" w:hAnsi="微软雅黑" w:hint="eastAsia"/>
          <w:i/>
          <w:iCs/>
          <w:szCs w:val="18"/>
        </w:rPr>
        <w:t>BRCA1</w:t>
      </w:r>
      <w:r>
        <w:rPr>
          <w:rFonts w:ascii="微软雅黑" w:hAnsi="微软雅黑" w:hint="eastAsia"/>
          <w:szCs w:val="18"/>
        </w:rPr>
        <w:t>、</w:t>
      </w:r>
      <w:r>
        <w:rPr>
          <w:rFonts w:ascii="微软雅黑" w:hAnsi="微软雅黑" w:hint="eastAsia"/>
          <w:i/>
          <w:iCs/>
          <w:szCs w:val="18"/>
        </w:rPr>
        <w:t>BRCA2</w:t>
      </w:r>
      <w:r>
        <w:rPr>
          <w:rFonts w:ascii="微软雅黑" w:hAnsi="微软雅黑" w:hint="eastAsia"/>
          <w:szCs w:val="18"/>
        </w:rPr>
        <w:t>）。若在肿瘤组织中检测到可疑的疾病相关变异，建议患者采用血液检测，明确变异是否来源于胚系。同时，NCCN指南推荐对dMMR或MSI-H子宫内膜癌患者进行林奇综合征相关基因胚系突变检测。</w:t>
      </w:r>
    </w:p>
    <w:p w14:paraId="1B791E41" w14:textId="2C764BFC"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661CFA8A" w14:textId="1A0D180C" w:rsidR="00024488" w:rsidRPr="00024488" w:rsidRDefault="00024488" w:rsidP="00024488">
      <w:pPr>
        <w:pStyle w:val="af3"/>
        <w:numPr>
          <w:ilvl w:val="3"/>
          <w:numId w:val="2"/>
        </w:numPr>
        <w:spacing w:line="380" w:lineRule="exact"/>
        <w:ind w:left="0" w:firstLine="360"/>
        <w:rPr>
          <w:rFonts w:ascii="微软雅黑" w:hAnsi="微软雅黑"/>
          <w:szCs w:val="18"/>
        </w:rPr>
      </w:pPr>
      <w:bookmarkStart w:id="17" w:name="_Hlk187910895"/>
      <w:r w:rsidRPr="00024488">
        <w:rPr>
          <w:rFonts w:ascii="微软雅黑" w:hAnsi="微软雅黑" w:hint="eastAsia"/>
          <w:szCs w:val="18"/>
        </w:rPr>
        <w:t>本产品的检测范围为</w:t>
      </w:r>
      <w:r w:rsidRPr="00024488">
        <w:rPr>
          <w:rFonts w:ascii="微软雅黑" w:hAnsi="微软雅黑"/>
          <w:i/>
          <w:iCs/>
          <w:szCs w:val="18"/>
        </w:rPr>
        <w:t>BRCA1、BRCA2</w:t>
      </w:r>
      <w:r w:rsidRPr="00024488">
        <w:rPr>
          <w:rFonts w:ascii="微软雅黑" w:hAnsi="微软雅黑"/>
          <w:szCs w:val="18"/>
        </w:rPr>
        <w:t>基因全编码区、外显子-内含子连接区、部分内含子和UTR区</w:t>
      </w:r>
      <w:r w:rsidRPr="00024488">
        <w:rPr>
          <w:rFonts w:ascii="微软雅黑" w:hAnsi="微软雅黑" w:hint="eastAsia"/>
          <w:szCs w:val="18"/>
        </w:rPr>
        <w:t>，</w:t>
      </w:r>
      <w:r w:rsidRPr="00024488">
        <w:rPr>
          <w:rFonts w:ascii="微软雅黑" w:hAnsi="微软雅黑"/>
          <w:i/>
          <w:iCs/>
          <w:szCs w:val="18"/>
        </w:rPr>
        <w:t>CTNNB1</w:t>
      </w:r>
      <w:r w:rsidRPr="00024488">
        <w:rPr>
          <w:rFonts w:ascii="微软雅黑" w:hAnsi="微软雅黑" w:hint="eastAsia"/>
          <w:szCs w:val="18"/>
        </w:rPr>
        <w:t>基因</w:t>
      </w:r>
      <w:r w:rsidRPr="00024488">
        <w:rPr>
          <w:rFonts w:ascii="微软雅黑" w:hAnsi="微软雅黑"/>
          <w:szCs w:val="18"/>
        </w:rPr>
        <w:t>Exon3</w:t>
      </w:r>
      <w:r w:rsidRPr="00024488">
        <w:rPr>
          <w:rFonts w:ascii="微软雅黑" w:hAnsi="微软雅黑" w:hint="eastAsia"/>
          <w:szCs w:val="18"/>
        </w:rPr>
        <w:t>区，</w:t>
      </w:r>
      <w:r w:rsidRPr="00024488">
        <w:rPr>
          <w:rFonts w:ascii="微软雅黑" w:hAnsi="微软雅黑"/>
          <w:i/>
          <w:iCs/>
          <w:szCs w:val="18"/>
        </w:rPr>
        <w:t>EPCAM、MLH1、MSH2、MSH6、PMS2</w:t>
      </w:r>
      <w:r w:rsidRPr="00024488">
        <w:rPr>
          <w:rFonts w:ascii="微软雅黑" w:hAnsi="微软雅黑"/>
          <w:szCs w:val="18"/>
        </w:rPr>
        <w:t>基因编码区和外显子-内含子连接区（±10 bp）</w:t>
      </w:r>
      <w:r w:rsidRPr="00024488">
        <w:rPr>
          <w:rFonts w:ascii="微软雅黑" w:hAnsi="微软雅黑" w:hint="eastAsia"/>
          <w:szCs w:val="18"/>
        </w:rPr>
        <w:t>，</w:t>
      </w:r>
      <w:r w:rsidRPr="00024488">
        <w:rPr>
          <w:rFonts w:ascii="微软雅黑" w:hAnsi="微软雅黑"/>
          <w:i/>
          <w:iCs/>
          <w:szCs w:val="18"/>
        </w:rPr>
        <w:t>POLE</w:t>
      </w:r>
      <w:r w:rsidRPr="00024488">
        <w:rPr>
          <w:rFonts w:ascii="微软雅黑" w:hAnsi="微软雅黑"/>
          <w:szCs w:val="18"/>
        </w:rPr>
        <w:t>基因的外切酶结构域（</w:t>
      </w:r>
      <w:r w:rsidRPr="00024488">
        <w:rPr>
          <w:rFonts w:ascii="微软雅黑" w:hAnsi="微软雅黑" w:hint="eastAsia"/>
          <w:szCs w:val="18"/>
        </w:rPr>
        <w:t>Exon</w:t>
      </w:r>
      <w:r w:rsidRPr="00024488">
        <w:rPr>
          <w:rFonts w:ascii="微软雅黑" w:hAnsi="微软雅黑"/>
          <w:szCs w:val="18"/>
        </w:rPr>
        <w:t>3-14）以及</w:t>
      </w:r>
      <w:r w:rsidRPr="00024488">
        <w:rPr>
          <w:rFonts w:ascii="微软雅黑" w:hAnsi="微软雅黑" w:hint="eastAsia"/>
          <w:szCs w:val="18"/>
        </w:rPr>
        <w:t>Exon</w:t>
      </w:r>
      <w:r w:rsidRPr="00024488">
        <w:rPr>
          <w:rFonts w:ascii="微软雅黑" w:hAnsi="微软雅黑"/>
          <w:szCs w:val="18"/>
        </w:rPr>
        <w:t>19部分区域</w:t>
      </w:r>
      <w:r w:rsidRPr="00024488">
        <w:rPr>
          <w:rFonts w:ascii="微软雅黑" w:hAnsi="微软雅黑" w:hint="eastAsia"/>
          <w:szCs w:val="18"/>
        </w:rPr>
        <w:t>，</w:t>
      </w:r>
      <w:r w:rsidRPr="00024488">
        <w:rPr>
          <w:rFonts w:ascii="微软雅黑" w:hAnsi="微软雅黑"/>
          <w:i/>
          <w:iCs/>
          <w:szCs w:val="18"/>
        </w:rPr>
        <w:t>TP53</w:t>
      </w:r>
      <w:r w:rsidRPr="00024488">
        <w:rPr>
          <w:rFonts w:ascii="微软雅黑" w:hAnsi="微软雅黑"/>
          <w:szCs w:val="18"/>
        </w:rPr>
        <w:t>基因全编码区。</w:t>
      </w:r>
      <w:r w:rsidRPr="00024488">
        <w:rPr>
          <w:rFonts w:ascii="微软雅黑" w:hAnsi="微软雅黑" w:hint="eastAsia"/>
          <w:szCs w:val="18"/>
        </w:rPr>
        <w:t>因基因组中同源序列的干扰和部分区域覆盖度不佳等原因，以下基因区域不在检测范围内：</w:t>
      </w:r>
      <w:r w:rsidRPr="00024488">
        <w:rPr>
          <w:rFonts w:ascii="微软雅黑" w:hAnsi="微软雅黑"/>
          <w:i/>
          <w:iCs/>
          <w:szCs w:val="18"/>
        </w:rPr>
        <w:t>MSH2</w:t>
      </w:r>
      <w:r w:rsidRPr="00024488">
        <w:rPr>
          <w:rFonts w:ascii="微软雅黑" w:hAnsi="微软雅黑"/>
          <w:szCs w:val="18"/>
        </w:rPr>
        <w:t xml:space="preserve"> chr2:47630413-47630462区段（50 bp）、</w:t>
      </w:r>
      <w:r w:rsidRPr="00024488">
        <w:rPr>
          <w:rFonts w:ascii="微软雅黑" w:hAnsi="微软雅黑"/>
          <w:i/>
          <w:iCs/>
          <w:szCs w:val="18"/>
        </w:rPr>
        <w:t>MSH6</w:t>
      </w:r>
      <w:r w:rsidRPr="00024488">
        <w:rPr>
          <w:rFonts w:ascii="微软雅黑" w:hAnsi="微软雅黑"/>
          <w:szCs w:val="18"/>
        </w:rPr>
        <w:t xml:space="preserve"> chr2:48010518-48010642区段（125 bp）、</w:t>
      </w:r>
      <w:r w:rsidRPr="00024488">
        <w:rPr>
          <w:rFonts w:ascii="微软雅黑" w:hAnsi="微软雅黑"/>
          <w:i/>
          <w:iCs/>
          <w:szCs w:val="18"/>
        </w:rPr>
        <w:t>PMS2</w:t>
      </w:r>
      <w:r w:rsidRPr="00024488">
        <w:rPr>
          <w:rFonts w:ascii="微软雅黑" w:hAnsi="微软雅黑"/>
          <w:szCs w:val="18"/>
        </w:rPr>
        <w:t xml:space="preserve"> chr7: 6013019-6013183区段（165 bp）、</w:t>
      </w:r>
      <w:r w:rsidRPr="00024488">
        <w:rPr>
          <w:rFonts w:ascii="微软雅黑" w:hAnsi="微软雅黑"/>
          <w:i/>
          <w:iCs/>
          <w:szCs w:val="18"/>
        </w:rPr>
        <w:t>PMS2</w:t>
      </w:r>
      <w:r w:rsidRPr="00024488">
        <w:rPr>
          <w:rFonts w:ascii="微软雅黑" w:hAnsi="微软雅黑"/>
          <w:szCs w:val="18"/>
        </w:rPr>
        <w:t xml:space="preserve"> chr7:6022522-6022632区段（111 bp）、</w:t>
      </w:r>
      <w:r w:rsidRPr="00024488">
        <w:rPr>
          <w:rFonts w:ascii="微软雅黑" w:hAnsi="微软雅黑"/>
          <w:i/>
          <w:iCs/>
          <w:szCs w:val="18"/>
        </w:rPr>
        <w:t>PMS2</w:t>
      </w:r>
      <w:r w:rsidRPr="00024488">
        <w:rPr>
          <w:rFonts w:ascii="微软雅黑" w:hAnsi="微软雅黑"/>
          <w:szCs w:val="18"/>
        </w:rPr>
        <w:t xml:space="preserve"> chr7:6026379-6027261区段（883 bp）。</w:t>
      </w:r>
      <w:bookmarkEnd w:id="17"/>
    </w:p>
    <w:p w14:paraId="20257E84" w14:textId="6F6739B0"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本产品的检测性能为，单核苷酸变异（SNV）、小片段插入</w:t>
      </w:r>
      <w:r w:rsidRPr="0027705F">
        <w:rPr>
          <w:rFonts w:ascii="微软雅黑" w:hAnsi="微软雅黑"/>
          <w:szCs w:val="18"/>
        </w:rPr>
        <w:t>/缺失变异（InDel）</w:t>
      </w:r>
      <w:r w:rsidRPr="0027705F">
        <w:rPr>
          <w:rFonts w:ascii="微软雅黑" w:hAnsi="微软雅黑" w:hint="eastAsia"/>
          <w:szCs w:val="18"/>
        </w:rPr>
        <w:t>的检测灵敏度为5%，微卫星不稳定性（MSI）的检测灵敏度为1</w:t>
      </w:r>
      <w:r w:rsidRPr="0027705F">
        <w:rPr>
          <w:rFonts w:ascii="微软雅黑" w:hAnsi="微软雅黑"/>
          <w:szCs w:val="18"/>
        </w:rPr>
        <w:t>0</w:t>
      </w:r>
      <w:r w:rsidRPr="0027705F">
        <w:rPr>
          <w:rFonts w:ascii="微软雅黑" w:hAnsi="微软雅黑" w:hint="eastAsia"/>
          <w:szCs w:val="18"/>
        </w:rPr>
        <w:t>%。当分析结果中MSINum值位于1</w:t>
      </w:r>
      <w:r w:rsidRPr="0027705F">
        <w:rPr>
          <w:rFonts w:ascii="微软雅黑" w:hAnsi="微软雅黑"/>
          <w:szCs w:val="18"/>
        </w:rPr>
        <w:t>2</w:t>
      </w:r>
      <w:r w:rsidRPr="0027705F">
        <w:rPr>
          <w:rFonts w:ascii="微软雅黑" w:hAnsi="微软雅黑" w:hint="eastAsia"/>
          <w:szCs w:val="18"/>
        </w:rPr>
        <w:t>%-</w:t>
      </w:r>
      <w:r w:rsidRPr="0027705F">
        <w:rPr>
          <w:rFonts w:ascii="微软雅黑" w:hAnsi="微软雅黑"/>
          <w:szCs w:val="18"/>
        </w:rPr>
        <w:t>24</w:t>
      </w:r>
      <w:r w:rsidRPr="0027705F">
        <w:rPr>
          <w:rFonts w:ascii="微软雅黑" w:hAnsi="微软雅黑" w:hint="eastAsia"/>
          <w:szCs w:val="18"/>
        </w:rPr>
        <w:t>%时，会采用PCR毛细电泳法或PCR熔解曲线法进行验证，并根据验证结果出具报告。</w:t>
      </w:r>
    </w:p>
    <w:p w14:paraId="4B8EB282"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肿瘤组织（细胞）可能存在异质性，不同部位取样可能会得到不同的检测结果。</w:t>
      </w:r>
    </w:p>
    <w:p w14:paraId="2A5015A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5741F1E"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lastRenderedPageBreak/>
        <w:t>当插入/缺失区域发生在探针的结合位点时，可能导致假阴性结果。</w:t>
      </w:r>
    </w:p>
    <w:p w14:paraId="5B289B63"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069AD88"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年版）》对分子分型检测方案的基本推荐为：联合POLE基因热点突变检测（Sanger测序）、MMR蛋白检测（免疫组织化学法）/MSI检测（PCR法）和p</w:t>
      </w:r>
      <w:r w:rsidRPr="0027705F">
        <w:rPr>
          <w:rFonts w:ascii="微软雅黑" w:hAnsi="微软雅黑"/>
          <w:szCs w:val="18"/>
        </w:rPr>
        <w:t>53</w:t>
      </w:r>
      <w:r w:rsidRPr="0027705F">
        <w:rPr>
          <w:rFonts w:ascii="微软雅黑" w:hAnsi="微软雅黑" w:hint="eastAsia"/>
          <w:szCs w:val="18"/>
        </w:rPr>
        <w:t>蛋白检测（免疫组织化学法）进行分型；可选推荐为：采用高通量测序方法检测POLE基因突变、MSI状态和TP</w:t>
      </w:r>
      <w:r w:rsidRPr="0027705F">
        <w:rPr>
          <w:rFonts w:ascii="微软雅黑" w:hAnsi="微软雅黑"/>
          <w:szCs w:val="18"/>
        </w:rPr>
        <w:t>53</w:t>
      </w:r>
      <w:r w:rsidRPr="0027705F">
        <w:rPr>
          <w:rFonts w:ascii="微软雅黑" w:hAnsi="微软雅黑" w:hint="eastAsia"/>
          <w:szCs w:val="18"/>
        </w:rPr>
        <w:t>基因突变，进行分子分型。</w:t>
      </w:r>
    </w:p>
    <w:p w14:paraId="005AC9B5"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0B061A2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检测微卫星不稳定性时只区分MSS和MSI-H，不能区分MSI-L的样本。</w:t>
      </w:r>
    </w:p>
    <w:p w14:paraId="5F0B183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354F163"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年版）》提示，在少数子宫内膜癌病例中肿瘤组织的MMR</w:t>
      </w:r>
      <w:r w:rsidRPr="0027705F">
        <w:rPr>
          <w:rFonts w:ascii="微软雅黑" w:hAnsi="微软雅黑"/>
          <w:szCs w:val="18"/>
        </w:rPr>
        <w:t>/MSI</w:t>
      </w:r>
      <w:r w:rsidRPr="0027705F">
        <w:rPr>
          <w:rFonts w:ascii="微软雅黑" w:hAnsi="微软雅黑" w:hint="eastAsia"/>
          <w:szCs w:val="18"/>
        </w:rPr>
        <w:t>状态具有异质性，可能会导致MMR蛋白免疫组织化学检测与DNA</w:t>
      </w:r>
      <w:r w:rsidRPr="0027705F">
        <w:rPr>
          <w:rFonts w:ascii="微软雅黑" w:hAnsi="微软雅黑"/>
          <w:szCs w:val="18"/>
        </w:rPr>
        <w:t xml:space="preserve"> </w:t>
      </w:r>
      <w:r w:rsidRPr="0027705F">
        <w:rPr>
          <w:rFonts w:ascii="微软雅黑" w:hAnsi="微软雅黑" w:hint="eastAsia"/>
          <w:szCs w:val="18"/>
        </w:rPr>
        <w:t>MSI检测结果不一致，MMR蛋白免疫组织化学检测可以更直观地观察到这种异质性；p</w:t>
      </w:r>
      <w:r w:rsidRPr="0027705F">
        <w:rPr>
          <w:rFonts w:ascii="微软雅黑" w:hAnsi="微软雅黑"/>
          <w:szCs w:val="18"/>
        </w:rPr>
        <w:t>53</w:t>
      </w:r>
      <w:r w:rsidRPr="0027705F">
        <w:rPr>
          <w:rFonts w:ascii="微软雅黑" w:hAnsi="微软雅黑" w:hint="eastAsia"/>
          <w:szCs w:val="18"/>
        </w:rPr>
        <w:t>蛋白免疫组织化学检测与TP</w:t>
      </w:r>
      <w:r w:rsidRPr="0027705F">
        <w:rPr>
          <w:rFonts w:ascii="微软雅黑" w:hAnsi="微软雅黑"/>
          <w:szCs w:val="18"/>
        </w:rPr>
        <w:t>53</w:t>
      </w:r>
      <w:r w:rsidRPr="0027705F">
        <w:rPr>
          <w:rFonts w:ascii="微软雅黑" w:hAnsi="微软雅黑" w:hint="eastAsia"/>
          <w:szCs w:val="18"/>
        </w:rPr>
        <w:t>基因突变一致性可达9</w:t>
      </w:r>
      <w:r w:rsidRPr="0027705F">
        <w:rPr>
          <w:rFonts w:ascii="微软雅黑" w:hAnsi="微软雅黑"/>
          <w:szCs w:val="18"/>
        </w:rPr>
        <w:t>2.3</w:t>
      </w:r>
      <w:r w:rsidRPr="0027705F">
        <w:rPr>
          <w:rFonts w:ascii="微软雅黑" w:hAnsi="微软雅黑" w:hint="eastAsia"/>
          <w:szCs w:val="18"/>
        </w:rPr>
        <w:t>%（</w:t>
      </w:r>
      <w:r w:rsidRPr="0027705F">
        <w:rPr>
          <w:rFonts w:ascii="微软雅黑" w:hAnsi="微软雅黑"/>
          <w:szCs w:val="18"/>
        </w:rPr>
        <w:t>PMID: 31829441</w:t>
      </w:r>
      <w:r w:rsidRPr="0027705F">
        <w:rPr>
          <w:rFonts w:ascii="微软雅黑" w:hAnsi="微软雅黑" w:hint="eastAsia"/>
          <w:szCs w:val="18"/>
        </w:rPr>
        <w:t>）。</w:t>
      </w:r>
    </w:p>
    <w:p w14:paraId="4C5DB81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1FBE51EB"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731C4CE1" w:rsidR="002B1990" w:rsidRP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2B1990" w:rsidRDefault="00A46A1B">
      <w:pPr>
        <w:pStyle w:val="2"/>
      </w:pPr>
      <w:r>
        <w:rPr>
          <w:rFonts w:ascii="微软雅黑" w:hAnsi="微软雅黑"/>
        </w:rPr>
        <w:t xml:space="preserve">5.6 </w:t>
      </w:r>
      <w:r>
        <w:rPr>
          <w:rFonts w:hint="eastAsia"/>
        </w:rPr>
        <w:t>数据安全与隐私保护</w:t>
      </w:r>
    </w:p>
    <w:p w14:paraId="4B707D6A" w14:textId="75412AE5" w:rsidR="002B1990" w:rsidRPr="00915C05" w:rsidRDefault="00A46A1B" w:rsidP="00915C05">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2B1990" w:rsidRDefault="00A46A1B">
      <w:pPr>
        <w:pStyle w:val="1"/>
        <w:spacing w:before="156" w:after="156"/>
      </w:pPr>
      <w:r>
        <w:rPr>
          <w:rFonts w:hint="eastAsia"/>
        </w:rPr>
        <w:lastRenderedPageBreak/>
        <w:t>六、参考文献</w:t>
      </w:r>
    </w:p>
    <w:p w14:paraId="44582A22" w14:textId="77777777" w:rsidR="002B1990" w:rsidRDefault="002B1990">
      <w:pPr>
        <w:widowControl/>
        <w:jc w:val="left"/>
        <w:rPr>
          <w:rFonts w:ascii="微软雅黑" w:hAnsi="微软雅黑"/>
        </w:rPr>
        <w:sectPr w:rsidR="002B1990">
          <w:footerReference w:type="default" r:id="rId11"/>
          <w:pgSz w:w="11906" w:h="16838"/>
          <w:pgMar w:top="1361" w:right="782" w:bottom="794" w:left="782" w:header="567" w:footer="567" w:gutter="0"/>
          <w:pgNumType w:start="1"/>
          <w:cols w:space="425"/>
          <w:docGrid w:type="lines" w:linePitch="312"/>
        </w:sectPr>
      </w:pPr>
    </w:p>
    <w:p w14:paraId="0555262F"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EA685A8"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45625ACB"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7717D19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{%p for a in (refer.fixed + refer.dynamic.s_var12 + refer.dynamic.msi + refer.dynamic.ec_type + refer.dynamic.s_var_onco_nodrug)|unique%}</w:t>
      </w:r>
    </w:p>
    <w:p w14:paraId="67CF695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{{a}}</w:t>
      </w:r>
    </w:p>
    <w:p w14:paraId="74D7130B" w14:textId="11F6B665" w:rsidR="002B1990"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{%p endfor%}</w:t>
      </w:r>
    </w:p>
    <w:sectPr w:rsidR="002B1990" w:rsidRPr="00601657">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F9A64" w14:textId="77777777" w:rsidR="00D7758E" w:rsidRDefault="00D7758E">
      <w:r>
        <w:separator/>
      </w:r>
    </w:p>
  </w:endnote>
  <w:endnote w:type="continuationSeparator" w:id="0">
    <w:p w14:paraId="12FEFCE2" w14:textId="77777777" w:rsidR="00D7758E" w:rsidRDefault="00D77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2B1990" w:rsidRDefault="002B1990">
    <w:pPr>
      <w:pStyle w:val="a7"/>
      <w:jc w:val="center"/>
    </w:pPr>
  </w:p>
  <w:p w14:paraId="762B44EE" w14:textId="77777777" w:rsidR="002B1990" w:rsidRDefault="002B19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5BFDCC16" w:rsidR="002B1990" w:rsidRPr="001752B9" w:rsidRDefault="005D6B3E">
    <w:pPr>
      <w:pStyle w:val="a7"/>
      <w:jc w:val="center"/>
      <w:rPr>
        <w:sz w:val="15"/>
        <w:szCs w:val="15"/>
      </w:rPr>
    </w:pPr>
    <w:r w:rsidRPr="005D6B3E">
      <w:rPr>
        <w:rFonts w:ascii="微软雅黑" w:hint="eastAsia"/>
        <w:sz w:val="15"/>
        <w:szCs w:val="15"/>
      </w:rPr>
      <w:t>妇科肿瘤10基因联合MSI检测</w:t>
    </w:r>
    <w:r w:rsidR="00A46A1B" w:rsidRPr="001752B9">
      <w:rPr>
        <w:rFonts w:ascii="微软雅黑" w:hAnsi="微软雅黑"/>
        <w:sz w:val="15"/>
        <w:szCs w:val="15"/>
      </w:rPr>
      <w:t xml:space="preserve">   </w:t>
    </w:r>
    <w:r w:rsidR="00A46A1B">
      <w:rPr>
        <w:rFonts w:ascii="微软雅黑" w:hAnsi="微软雅黑" w:hint="eastAsia"/>
        <w:sz w:val="15"/>
        <w:szCs w:val="15"/>
      </w:rPr>
      <w:t>门诊</w:t>
    </w:r>
    <w:r w:rsidR="00A46A1B">
      <w:rPr>
        <w:rFonts w:ascii="微软雅黑" w:hAnsi="微软雅黑"/>
        <w:sz w:val="15"/>
        <w:szCs w:val="15"/>
      </w:rPr>
      <w:t>/住院号：</w:t>
    </w:r>
    <w:r w:rsidR="008A7006" w:rsidRPr="008A7006">
      <w:rPr>
        <w:rFonts w:ascii="微软雅黑" w:hAnsi="微软雅黑"/>
        <w:sz w:val="15"/>
        <w:szCs w:val="15"/>
      </w:rPr>
      <w:t>{{sample.outpatient_hospitalization_no}}</w:t>
    </w:r>
    <w:r w:rsidR="00A46A1B">
      <w:rPr>
        <w:rFonts w:ascii="微软雅黑" w:hAnsi="微软雅黑"/>
        <w:sz w:val="15"/>
        <w:szCs w:val="15"/>
      </w:rPr>
      <w:t xml:space="preserve">   </w:t>
    </w:r>
    <w:r w:rsidR="00A46A1B">
      <w:rPr>
        <w:rFonts w:ascii="微软雅黑" w:hAnsi="微软雅黑" w:hint="eastAsia"/>
        <w:sz w:val="15"/>
        <w:szCs w:val="15"/>
      </w:rPr>
      <w:t>姓名：</w:t>
    </w:r>
    <w:r w:rsidR="008A7006" w:rsidRPr="008A7006">
      <w:rPr>
        <w:sz w:val="15"/>
        <w:szCs w:val="15"/>
      </w:rPr>
      <w:t>{{sample.patient_name}}</w:t>
    </w:r>
  </w:p>
  <w:p w14:paraId="12E3B799" w14:textId="13329119" w:rsidR="002B1990" w:rsidRPr="001752B9" w:rsidRDefault="00A46A1B" w:rsidP="001752B9">
    <w:pPr>
      <w:pStyle w:val="a7"/>
      <w:tabs>
        <w:tab w:val="clear" w:pos="4153"/>
      </w:tabs>
      <w:jc w:val="center"/>
      <w:rPr>
        <w:sz w:val="15"/>
        <w:szCs w:val="15"/>
      </w:rPr>
    </w:pPr>
    <w:r w:rsidRPr="001752B9">
      <w:rPr>
        <w:rFonts w:ascii="微软雅黑" w:hAnsi="微软雅黑" w:hint="eastAsia"/>
        <w:sz w:val="15"/>
        <w:szCs w:val="15"/>
      </w:rPr>
      <w:t>第</w:t>
    </w:r>
    <w:r w:rsidRPr="001752B9">
      <w:rPr>
        <w:rFonts w:ascii="微软雅黑" w:hAnsi="微软雅黑"/>
        <w:sz w:val="15"/>
        <w:szCs w:val="15"/>
      </w:rPr>
      <w:t xml:space="preserve"> </w:t>
    </w:r>
    <w:r w:rsidRPr="001752B9">
      <w:rPr>
        <w:rFonts w:ascii="微软雅黑" w:hAnsi="微软雅黑"/>
        <w:sz w:val="15"/>
        <w:szCs w:val="15"/>
      </w:rPr>
      <w:fldChar w:fldCharType="begin"/>
    </w:r>
    <w:r w:rsidRPr="001752B9">
      <w:rPr>
        <w:rFonts w:ascii="微软雅黑" w:hAnsi="微软雅黑"/>
        <w:sz w:val="15"/>
        <w:szCs w:val="15"/>
      </w:rPr>
      <w:instrText>PAGE</w:instrText>
    </w:r>
    <w:r w:rsidRPr="001752B9">
      <w:rPr>
        <w:rFonts w:ascii="微软雅黑" w:hAnsi="微软雅黑"/>
        <w:sz w:val="15"/>
        <w:szCs w:val="15"/>
      </w:rPr>
      <w:fldChar w:fldCharType="separate"/>
    </w:r>
    <w:r w:rsidRPr="001752B9">
      <w:rPr>
        <w:rFonts w:ascii="微软雅黑" w:hAnsi="微软雅黑"/>
        <w:sz w:val="15"/>
        <w:szCs w:val="15"/>
        <w:lang w:val="zh-CN"/>
      </w:rPr>
      <w:t>2</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lang w:val="zh-CN"/>
      </w:rPr>
      <w:t>页</w:t>
    </w:r>
    <w:r w:rsidRPr="001752B9">
      <w:rPr>
        <w:rFonts w:ascii="微软雅黑" w:hAnsi="微软雅黑"/>
        <w:sz w:val="15"/>
        <w:szCs w:val="15"/>
        <w:lang w:val="zh-CN"/>
      </w:rPr>
      <w:t xml:space="preserve"> 共 </w:t>
    </w:r>
    <w:r w:rsidRPr="001752B9">
      <w:rPr>
        <w:rFonts w:ascii="微软雅黑" w:hAnsi="微软雅黑"/>
        <w:sz w:val="15"/>
        <w:szCs w:val="15"/>
      </w:rPr>
      <w:fldChar w:fldCharType="begin"/>
    </w:r>
    <w:r w:rsidRPr="001752B9">
      <w:rPr>
        <w:rFonts w:ascii="微软雅黑" w:hAnsi="微软雅黑"/>
        <w:sz w:val="15"/>
        <w:szCs w:val="15"/>
      </w:rPr>
      <w:instrText>=</w:instrText>
    </w:r>
    <w:r w:rsidRPr="001752B9">
      <w:rPr>
        <w:rFonts w:ascii="微软雅黑" w:hAnsi="微软雅黑"/>
        <w:sz w:val="15"/>
        <w:szCs w:val="15"/>
      </w:rPr>
      <w:fldChar w:fldCharType="begin"/>
    </w:r>
    <w:r w:rsidRPr="001752B9">
      <w:rPr>
        <w:rFonts w:ascii="微软雅黑" w:hAnsi="微软雅黑"/>
        <w:sz w:val="15"/>
        <w:szCs w:val="15"/>
      </w:rPr>
      <w:instrText xml:space="preserve"> NUMPAGES </w:instrText>
    </w:r>
    <w:r w:rsidRPr="001752B9">
      <w:rPr>
        <w:rFonts w:ascii="微软雅黑" w:hAnsi="微软雅黑"/>
        <w:sz w:val="15"/>
        <w:szCs w:val="15"/>
      </w:rPr>
      <w:fldChar w:fldCharType="separate"/>
    </w:r>
    <w:r w:rsidR="00660397">
      <w:rPr>
        <w:rFonts w:ascii="微软雅黑" w:hAnsi="微软雅黑"/>
        <w:noProof/>
        <w:sz w:val="15"/>
        <w:szCs w:val="15"/>
      </w:rPr>
      <w:instrText>17</w:instrText>
    </w:r>
    <w:r w:rsidRPr="001752B9">
      <w:rPr>
        <w:rFonts w:ascii="微软雅黑" w:hAnsi="微软雅黑"/>
        <w:sz w:val="15"/>
        <w:szCs w:val="15"/>
      </w:rPr>
      <w:fldChar w:fldCharType="end"/>
    </w:r>
    <w:r w:rsidRPr="001752B9">
      <w:rPr>
        <w:rFonts w:ascii="微软雅黑" w:hAnsi="微软雅黑"/>
        <w:sz w:val="15"/>
        <w:szCs w:val="15"/>
      </w:rPr>
      <w:instrText>-1</w:instrText>
    </w:r>
    <w:r w:rsidRPr="001752B9">
      <w:rPr>
        <w:rFonts w:ascii="微软雅黑" w:hAnsi="微软雅黑"/>
        <w:sz w:val="15"/>
        <w:szCs w:val="15"/>
      </w:rPr>
      <w:fldChar w:fldCharType="separate"/>
    </w:r>
    <w:r w:rsidR="00660397">
      <w:rPr>
        <w:rFonts w:ascii="微软雅黑" w:hAnsi="微软雅黑"/>
        <w:noProof/>
        <w:sz w:val="15"/>
        <w:szCs w:val="15"/>
      </w:rPr>
      <w:t>16</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4F26" w14:textId="77777777" w:rsidR="00D7758E" w:rsidRDefault="00D7758E">
      <w:r>
        <w:separator/>
      </w:r>
    </w:p>
  </w:footnote>
  <w:footnote w:type="continuationSeparator" w:id="0">
    <w:p w14:paraId="46CA932A" w14:textId="77777777" w:rsidR="00D7758E" w:rsidRDefault="00D77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2B1990" w:rsidRDefault="00A46A1B">
    <w:pPr>
      <w:pStyle w:val="a9"/>
      <w:jc w:val="right"/>
    </w:pPr>
    <w:r>
      <w:rPr>
        <w:noProof/>
      </w:rPr>
      <w:drawing>
        <wp:anchor distT="0" distB="0" distL="114300" distR="114300" simplePos="0" relativeHeight="251663360" behindDoc="0" locked="0" layoutInCell="1" allowOverlap="1" wp14:anchorId="35CB50A4" wp14:editId="53E17B51">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2B1990" w:rsidRDefault="002B199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2B1990" w:rsidRDefault="002B199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435627C"/>
    <w:multiLevelType w:val="hybridMultilevel"/>
    <w:tmpl w:val="B62686D4"/>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FC73E4"/>
    <w:multiLevelType w:val="hybridMultilevel"/>
    <w:tmpl w:val="88744A54"/>
    <w:lvl w:ilvl="0" w:tplc="0D62BB80">
      <w:start w:val="1"/>
      <w:numFmt w:val="decimal"/>
      <w:lvlText w:val="1.3.%1"/>
      <w:lvlJc w:val="left"/>
      <w:pPr>
        <w:ind w:left="420" w:hanging="420"/>
      </w:pPr>
      <w:rPr>
        <w:rFonts w:ascii="微软雅黑" w:eastAsia="微软雅黑" w:hint="eastAsia"/>
        <w:b/>
        <w:i w:val="0"/>
        <w:color w:val="31849B"/>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4488"/>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EA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963"/>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216"/>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2B9"/>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2F3F"/>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45E"/>
    <w:rsid w:val="00275776"/>
    <w:rsid w:val="0027705F"/>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CE3"/>
    <w:rsid w:val="002A4D0A"/>
    <w:rsid w:val="002A5A1A"/>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7B1"/>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488"/>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3830"/>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51"/>
    <w:rsid w:val="005839B0"/>
    <w:rsid w:val="005844A2"/>
    <w:rsid w:val="00584A0B"/>
    <w:rsid w:val="005855D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1C6E"/>
    <w:rsid w:val="005D22BC"/>
    <w:rsid w:val="005D23B2"/>
    <w:rsid w:val="005D3C45"/>
    <w:rsid w:val="005D3CEF"/>
    <w:rsid w:val="005D44AE"/>
    <w:rsid w:val="005D45F6"/>
    <w:rsid w:val="005D4994"/>
    <w:rsid w:val="005D5B00"/>
    <w:rsid w:val="005D5CAC"/>
    <w:rsid w:val="005D6B3E"/>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1E6F"/>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657"/>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397"/>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2D55"/>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3B4"/>
    <w:rsid w:val="007E697D"/>
    <w:rsid w:val="007E7037"/>
    <w:rsid w:val="007E7862"/>
    <w:rsid w:val="007E7A3F"/>
    <w:rsid w:val="007F0F5B"/>
    <w:rsid w:val="007F1B4B"/>
    <w:rsid w:val="007F35BA"/>
    <w:rsid w:val="007F39DC"/>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1543"/>
    <w:rsid w:val="008A21EE"/>
    <w:rsid w:val="008A2201"/>
    <w:rsid w:val="008A2AC6"/>
    <w:rsid w:val="008A38F6"/>
    <w:rsid w:val="008A45A5"/>
    <w:rsid w:val="008A46D0"/>
    <w:rsid w:val="008A5D49"/>
    <w:rsid w:val="008A640F"/>
    <w:rsid w:val="008A662C"/>
    <w:rsid w:val="008A66E0"/>
    <w:rsid w:val="008A6AB3"/>
    <w:rsid w:val="008A6DC2"/>
    <w:rsid w:val="008A7006"/>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AF1"/>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2B4"/>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C05"/>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461"/>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2D7"/>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72C"/>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E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4AB"/>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A0A"/>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18E"/>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B65"/>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1C0D"/>
    <w:rsid w:val="00B62254"/>
    <w:rsid w:val="00B6293E"/>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65E"/>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4B61"/>
    <w:rsid w:val="00BD5910"/>
    <w:rsid w:val="00BD5ED3"/>
    <w:rsid w:val="00BD6559"/>
    <w:rsid w:val="00BD70AA"/>
    <w:rsid w:val="00BD7BAC"/>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3B6"/>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0C7"/>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557"/>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2906"/>
    <w:rsid w:val="00D432B6"/>
    <w:rsid w:val="00D466D9"/>
    <w:rsid w:val="00D4798F"/>
    <w:rsid w:val="00D50162"/>
    <w:rsid w:val="00D501F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58E"/>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2A3"/>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176C"/>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4D87"/>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E10"/>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C6D2071"/>
    <w:rsid w:val="0C9F43DE"/>
    <w:rsid w:val="1A587EBD"/>
    <w:rsid w:val="1CF42E02"/>
    <w:rsid w:val="25E371D4"/>
    <w:rsid w:val="26EF1BA9"/>
    <w:rsid w:val="2C33359D"/>
    <w:rsid w:val="2E163EBF"/>
    <w:rsid w:val="33437504"/>
    <w:rsid w:val="37955E55"/>
    <w:rsid w:val="3E8D5AD7"/>
    <w:rsid w:val="44E64193"/>
    <w:rsid w:val="493C25D4"/>
    <w:rsid w:val="4DD3102D"/>
    <w:rsid w:val="554F368F"/>
    <w:rsid w:val="60237BF2"/>
    <w:rsid w:val="6148108C"/>
    <w:rsid w:val="63B70D7D"/>
    <w:rsid w:val="6A2E78BF"/>
    <w:rsid w:val="73B0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2A31BA"/>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17</Pages>
  <Words>2891</Words>
  <Characters>16482</Characters>
  <Application>Microsoft Office Word</Application>
  <DocSecurity>0</DocSecurity>
  <Lines>137</Lines>
  <Paragraphs>38</Paragraphs>
  <ScaleCrop>false</ScaleCrop>
  <Company>Microsoft</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32</cp:revision>
  <cp:lastPrinted>2021-11-24T02:17:00Z</cp:lastPrinted>
  <dcterms:created xsi:type="dcterms:W3CDTF">2025-01-13T05:08:00Z</dcterms:created>
  <dcterms:modified xsi:type="dcterms:W3CDTF">2026-01-14T05:34:00Z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BB99F462082B49D8811763C2CFBCCED6_12</vt:lpwstr>
  </property>
</Properties>
</file>